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08E91" w14:textId="4F23DD46" w:rsidR="000E3C30" w:rsidRDefault="000E3C30" w:rsidP="00974F64">
      <w:pPr>
        <w:spacing w:line="360" w:lineRule="auto"/>
        <w:rPr>
          <w:rFonts w:cs="Georgia"/>
          <w:b/>
          <w:bCs/>
          <w:szCs w:val="20"/>
        </w:rPr>
      </w:pPr>
      <w:r>
        <w:rPr>
          <w:rFonts w:cs="Georgia"/>
          <w:b/>
          <w:bCs/>
          <w:sz w:val="20"/>
          <w:szCs w:val="20"/>
        </w:rPr>
        <w:t>Załącznik nr 5                                                                                          Nr postępowania ZO/2/2023/WSPL</w:t>
      </w:r>
      <w:r w:rsidR="00974F64">
        <w:rPr>
          <w:rFonts w:cs="Georgia"/>
          <w:b/>
          <w:bCs/>
          <w:szCs w:val="20"/>
        </w:rPr>
        <w:t xml:space="preserve">                                                 </w:t>
      </w:r>
    </w:p>
    <w:p w14:paraId="7651B440" w14:textId="77777777" w:rsidR="000E3C30" w:rsidRDefault="000E3C30" w:rsidP="00974F64">
      <w:pPr>
        <w:spacing w:line="360" w:lineRule="auto"/>
        <w:rPr>
          <w:rFonts w:cs="Georgia"/>
          <w:b/>
          <w:bCs/>
          <w:szCs w:val="20"/>
        </w:rPr>
      </w:pPr>
    </w:p>
    <w:p w14:paraId="7D69C2DE" w14:textId="377CF648" w:rsidR="00FA3FC3" w:rsidRDefault="00FA3FC3" w:rsidP="000E3C30">
      <w:pPr>
        <w:spacing w:line="360" w:lineRule="auto"/>
        <w:jc w:val="center"/>
        <w:rPr>
          <w:rFonts w:cs="Georgia"/>
          <w:b/>
          <w:bCs/>
          <w:szCs w:val="20"/>
        </w:rPr>
      </w:pPr>
      <w:r>
        <w:rPr>
          <w:rFonts w:cs="Georgia"/>
          <w:b/>
          <w:bCs/>
          <w:szCs w:val="20"/>
        </w:rPr>
        <w:t>UMOWA POWIERZENIA</w:t>
      </w:r>
    </w:p>
    <w:p w14:paraId="5D65AC7E" w14:textId="77777777" w:rsidR="00FA3FC3" w:rsidRDefault="00FA3FC3" w:rsidP="00FA3FC3">
      <w:pPr>
        <w:spacing w:line="360" w:lineRule="auto"/>
        <w:jc w:val="center"/>
        <w:rPr>
          <w:rFonts w:cs="Georgia"/>
          <w:szCs w:val="20"/>
        </w:rPr>
      </w:pPr>
      <w:r>
        <w:rPr>
          <w:rFonts w:cs="Georgia"/>
          <w:b/>
          <w:bCs/>
          <w:szCs w:val="20"/>
        </w:rPr>
        <w:t>przetwarzania danych osobowych</w:t>
      </w:r>
    </w:p>
    <w:p w14:paraId="209742B4" w14:textId="77777777" w:rsidR="00FA3FC3" w:rsidRDefault="00FA3FC3" w:rsidP="00FA3FC3">
      <w:pPr>
        <w:spacing w:line="360" w:lineRule="auto"/>
        <w:jc w:val="both"/>
        <w:rPr>
          <w:rFonts w:cs="Georgia"/>
          <w:szCs w:val="20"/>
        </w:rPr>
      </w:pPr>
    </w:p>
    <w:p w14:paraId="65E6C091" w14:textId="5FCC2F6C" w:rsidR="00FA3FC3" w:rsidRDefault="00FA3FC3" w:rsidP="00FA3FC3">
      <w:pPr>
        <w:spacing w:line="360" w:lineRule="auto"/>
        <w:jc w:val="center"/>
        <w:rPr>
          <w:rFonts w:cs="Georgia"/>
          <w:szCs w:val="20"/>
        </w:rPr>
      </w:pPr>
      <w:r>
        <w:rPr>
          <w:rFonts w:cs="Georgia"/>
          <w:szCs w:val="20"/>
        </w:rPr>
        <w:t xml:space="preserve">zawarta w Kielcach w dniu </w:t>
      </w:r>
      <w:r w:rsidR="006364D7">
        <w:rPr>
          <w:rFonts w:cs="Georgia"/>
          <w:szCs w:val="20"/>
        </w:rPr>
        <w:t>…………….</w:t>
      </w:r>
      <w:r>
        <w:rPr>
          <w:rFonts w:cs="Georgia"/>
          <w:szCs w:val="20"/>
        </w:rPr>
        <w:t xml:space="preserve"> pomiędzy:</w:t>
      </w:r>
    </w:p>
    <w:p w14:paraId="607657F6" w14:textId="77777777" w:rsidR="00FA3FC3" w:rsidRDefault="00FA3FC3" w:rsidP="00FA3FC3">
      <w:pPr>
        <w:spacing w:line="360" w:lineRule="auto"/>
        <w:jc w:val="both"/>
        <w:rPr>
          <w:rFonts w:cs="Georgia"/>
          <w:szCs w:val="20"/>
        </w:rPr>
      </w:pPr>
    </w:p>
    <w:p w14:paraId="371957AD" w14:textId="185728C5" w:rsidR="00FA3FC3" w:rsidRDefault="00974F64" w:rsidP="00FA3FC3">
      <w:pPr>
        <w:spacing w:line="360" w:lineRule="auto"/>
        <w:jc w:val="both"/>
        <w:rPr>
          <w:rStyle w:val="Domylnaczcionkaakapitu1"/>
          <w:rFonts w:eastAsia="Georgia" w:cs="Georgia"/>
          <w:color w:val="000000"/>
          <w:szCs w:val="20"/>
        </w:rPr>
      </w:pPr>
      <w:r>
        <w:rPr>
          <w:rFonts w:eastAsia="Georgia" w:cs="Georgia"/>
          <w:szCs w:val="20"/>
        </w:rPr>
        <w:t>Wojskową Specjalistyczną Przychodnią Lekarską SPZOZ w Kielcach</w:t>
      </w:r>
      <w:r w:rsidR="00FA3FC3">
        <w:rPr>
          <w:rFonts w:cs="Georgia"/>
          <w:szCs w:val="20"/>
        </w:rPr>
        <w:t xml:space="preserve">; zwany dalej „Zleceniodawcą” lub „Administratorem danych”, reprezentowanym przez </w:t>
      </w:r>
    </w:p>
    <w:p w14:paraId="1B066B82" w14:textId="7991835E" w:rsidR="00FA3FC3" w:rsidRDefault="00974F64" w:rsidP="00FA3FC3">
      <w:pPr>
        <w:spacing w:line="360" w:lineRule="auto"/>
        <w:jc w:val="both"/>
        <w:rPr>
          <w:rFonts w:cs="Georgia"/>
          <w:szCs w:val="20"/>
        </w:rPr>
      </w:pPr>
      <w:r>
        <w:rPr>
          <w:rStyle w:val="Domylnaczcionkaakapitu1"/>
          <w:rFonts w:eastAsia="Georgia" w:cs="Georgia"/>
          <w:color w:val="000000"/>
          <w:szCs w:val="20"/>
        </w:rPr>
        <w:t>Konrada Łęckiego - Dyrektora</w:t>
      </w:r>
    </w:p>
    <w:p w14:paraId="091128E8" w14:textId="5747D3B4" w:rsidR="00FA3FC3" w:rsidRDefault="00FA3FC3" w:rsidP="00FA3FC3">
      <w:pPr>
        <w:spacing w:line="360" w:lineRule="auto"/>
        <w:jc w:val="both"/>
        <w:rPr>
          <w:rFonts w:cs="Georgia"/>
          <w:szCs w:val="20"/>
        </w:rPr>
      </w:pPr>
      <w:r>
        <w:rPr>
          <w:rFonts w:cs="Georgia"/>
          <w:szCs w:val="20"/>
        </w:rPr>
        <w:t>a</w:t>
      </w:r>
    </w:p>
    <w:p w14:paraId="725B103D" w14:textId="77777777" w:rsidR="00FA3FC3" w:rsidRDefault="00FA3FC3" w:rsidP="00FA3FC3">
      <w:pPr>
        <w:spacing w:line="360" w:lineRule="auto"/>
        <w:jc w:val="both"/>
        <w:rPr>
          <w:rFonts w:cs="Georgia"/>
          <w:szCs w:val="20"/>
        </w:rPr>
      </w:pPr>
      <w:r>
        <w:rPr>
          <w:rFonts w:eastAsia="Georgia" w:cs="Georgia"/>
          <w:szCs w:val="20"/>
        </w:rPr>
        <w:t>……………………………………………………………………………………………</w:t>
      </w:r>
    </w:p>
    <w:p w14:paraId="2A8AEAB3" w14:textId="77777777" w:rsidR="00FA3FC3" w:rsidRDefault="00FA3FC3" w:rsidP="00FA3FC3">
      <w:pPr>
        <w:spacing w:line="360" w:lineRule="auto"/>
        <w:jc w:val="both"/>
        <w:rPr>
          <w:rFonts w:eastAsia="Georgia" w:cs="Georgia"/>
          <w:szCs w:val="20"/>
        </w:rPr>
      </w:pPr>
      <w:r>
        <w:rPr>
          <w:rFonts w:cs="Georgia"/>
          <w:szCs w:val="20"/>
        </w:rPr>
        <w:t xml:space="preserve">zwanym dalej „Zleceniobiorcą” albo „Przetwarzającym dane”, reprezentowanym przez </w:t>
      </w:r>
    </w:p>
    <w:p w14:paraId="2E5A964B" w14:textId="77777777" w:rsidR="00FA3FC3" w:rsidRDefault="00FA3FC3" w:rsidP="00FA3FC3">
      <w:pPr>
        <w:spacing w:line="360" w:lineRule="auto"/>
        <w:jc w:val="both"/>
        <w:rPr>
          <w:rFonts w:cs="Georgia"/>
          <w:szCs w:val="20"/>
        </w:rPr>
      </w:pPr>
      <w:r>
        <w:rPr>
          <w:rFonts w:eastAsia="Georgia" w:cs="Georgia"/>
          <w:szCs w:val="20"/>
        </w:rPr>
        <w:t>……………………………………………………………………………………………………………………………………………………………</w:t>
      </w:r>
      <w:r>
        <w:rPr>
          <w:rFonts w:cs="Georgia"/>
          <w:szCs w:val="20"/>
        </w:rPr>
        <w:t>..</w:t>
      </w:r>
    </w:p>
    <w:p w14:paraId="644476BD" w14:textId="77777777" w:rsidR="00FA3FC3" w:rsidRDefault="00FA3FC3" w:rsidP="00FA3FC3">
      <w:pPr>
        <w:spacing w:line="360" w:lineRule="auto"/>
        <w:jc w:val="both"/>
        <w:rPr>
          <w:rFonts w:cs="Georgia"/>
          <w:szCs w:val="20"/>
        </w:rPr>
      </w:pPr>
    </w:p>
    <w:p w14:paraId="318C130B" w14:textId="77777777" w:rsidR="00FA3FC3" w:rsidRDefault="00FA3FC3" w:rsidP="00FA3FC3">
      <w:pPr>
        <w:spacing w:line="360" w:lineRule="auto"/>
        <w:jc w:val="center"/>
        <w:rPr>
          <w:rFonts w:cs="Georgia"/>
          <w:b/>
          <w:bCs/>
          <w:szCs w:val="20"/>
        </w:rPr>
      </w:pPr>
      <w:r>
        <w:rPr>
          <w:rFonts w:cs="Georgia"/>
          <w:b/>
          <w:bCs/>
          <w:szCs w:val="20"/>
        </w:rPr>
        <w:t>§ 1</w:t>
      </w:r>
    </w:p>
    <w:p w14:paraId="65C3536D" w14:textId="77777777" w:rsidR="00FA3FC3" w:rsidRDefault="00FA3FC3" w:rsidP="00FA3FC3">
      <w:pPr>
        <w:spacing w:line="360" w:lineRule="auto"/>
        <w:jc w:val="center"/>
        <w:rPr>
          <w:rFonts w:cs="Georgia"/>
          <w:szCs w:val="20"/>
        </w:rPr>
      </w:pPr>
      <w:r>
        <w:rPr>
          <w:rFonts w:cs="Georgia"/>
          <w:b/>
          <w:bCs/>
          <w:szCs w:val="20"/>
        </w:rPr>
        <w:t>Oświadczenia stron</w:t>
      </w:r>
    </w:p>
    <w:p w14:paraId="116472EA" w14:textId="77777777" w:rsidR="00FA3FC3" w:rsidRDefault="00FA3FC3" w:rsidP="00FA3FC3">
      <w:pPr>
        <w:widowControl w:val="0"/>
        <w:numPr>
          <w:ilvl w:val="0"/>
          <w:numId w:val="13"/>
        </w:numPr>
        <w:suppressAutoHyphens/>
        <w:spacing w:line="360" w:lineRule="auto"/>
        <w:jc w:val="both"/>
        <w:rPr>
          <w:rFonts w:cs="Georgia"/>
          <w:szCs w:val="20"/>
        </w:rPr>
      </w:pPr>
      <w:r>
        <w:rPr>
          <w:rFonts w:cs="Georgia"/>
          <w:szCs w:val="20"/>
        </w:rPr>
        <w:t xml:space="preserve">Zleceniodawca oświadcza, że jest Administratorem Danych Osobowych w rozumieniu ogólnego rozporządzenia Parlamentu Europejskiego </w:t>
      </w:r>
      <w:r>
        <w:rPr>
          <w:rFonts w:cs="Georgia"/>
          <w:color w:val="000000"/>
          <w:szCs w:val="20"/>
        </w:rPr>
        <w:t xml:space="preserve">i Rady (UE) 2016/679 z dnia 27 kwietnia 2016r.                             w sprawie ochrony osób fizycznych w związku z przetwarzaniem danych osobowych i w sprawie swobodnego przepływu takich danych oraz uchylenia dyrektywy 95/46/WE, zwanego dalej RODO, </w:t>
      </w:r>
      <w:r>
        <w:rPr>
          <w:rFonts w:cs="Georgia"/>
          <w:szCs w:val="20"/>
        </w:rPr>
        <w:t xml:space="preserve">     w stosunku do danych powierzonych Zleceniobiorcy. </w:t>
      </w:r>
    </w:p>
    <w:p w14:paraId="55992737" w14:textId="77777777" w:rsidR="00FA3FC3" w:rsidRDefault="00FA3FC3" w:rsidP="00FA3FC3">
      <w:pPr>
        <w:widowControl w:val="0"/>
        <w:numPr>
          <w:ilvl w:val="0"/>
          <w:numId w:val="13"/>
        </w:numPr>
        <w:suppressAutoHyphens/>
        <w:spacing w:line="360" w:lineRule="auto"/>
        <w:jc w:val="both"/>
        <w:rPr>
          <w:rFonts w:cs="Georgia"/>
          <w:szCs w:val="20"/>
        </w:rPr>
      </w:pPr>
      <w:r>
        <w:rPr>
          <w:rFonts w:cs="Georgia"/>
          <w:szCs w:val="20"/>
        </w:rPr>
        <w:t>Zleceniobiorca oświadcza, że dysponuje odpowiednimi środkami, w tym należytymi zabezpieczeniami umożliwiającymi przetwarzanie danych osobowych zgodnie z przepisami RODO                  i przepisami prawa krajowego, w tym rozporządzenia Ministra Spraw Wewnętrznych i Administracji z dnia 29 kwietnia 2004 r. w sprawie dokumentacji przetwarzania danych osobowych oraz warunków technicznych i organizacyjnych, jakim powinny odpowiadać urządzenia i systemy informatyczne służące do przetwarzania danych osobowych.</w:t>
      </w:r>
    </w:p>
    <w:p w14:paraId="6F824943" w14:textId="77777777" w:rsidR="00FA3FC3" w:rsidRDefault="00FA3FC3" w:rsidP="00FA3FC3">
      <w:pPr>
        <w:widowControl w:val="0"/>
        <w:numPr>
          <w:ilvl w:val="0"/>
          <w:numId w:val="13"/>
        </w:numPr>
        <w:suppressAutoHyphens/>
        <w:spacing w:line="360" w:lineRule="auto"/>
        <w:jc w:val="both"/>
        <w:rPr>
          <w:rFonts w:cs="Georgia"/>
          <w:szCs w:val="20"/>
        </w:rPr>
      </w:pPr>
      <w:r>
        <w:rPr>
          <w:rFonts w:cs="Georgia"/>
          <w:szCs w:val="20"/>
        </w:rPr>
        <w:t xml:space="preserve">Zleceniobiorca oświadcza, że przygotował stosowną dokumentację wymaganą od podmiotu, któremu powierzono przetwarzanie danych osobowych, zgodnie z postanowieniami RODO oraz przepisami prawa krajowego, w tym zgodnie z rozporządzeniem Ministra Spraw Wewnętrznych i Administracji               z dnia 29 kwietnia 2004 r. w sprawie dokumentacji przetwarzania danych osobowych oraz </w:t>
      </w:r>
      <w:r>
        <w:rPr>
          <w:rFonts w:cs="Georgia"/>
          <w:szCs w:val="20"/>
        </w:rPr>
        <w:lastRenderedPageBreak/>
        <w:t>warunków technicznych i organizacyjnych, jakim powinny odpowiadać urządzenia i systemy informatyczne służące do przetwarzania danych.</w:t>
      </w:r>
    </w:p>
    <w:p w14:paraId="744178D6" w14:textId="77777777" w:rsidR="00FA3FC3" w:rsidRDefault="00FA3FC3" w:rsidP="00FA3FC3">
      <w:pPr>
        <w:spacing w:line="360" w:lineRule="auto"/>
        <w:jc w:val="both"/>
        <w:rPr>
          <w:rFonts w:cs="Georgia"/>
          <w:szCs w:val="20"/>
        </w:rPr>
      </w:pPr>
    </w:p>
    <w:p w14:paraId="0EC5A05B" w14:textId="77777777" w:rsidR="00FA3FC3" w:rsidRDefault="00FA3FC3" w:rsidP="00FA3FC3">
      <w:pPr>
        <w:spacing w:line="360" w:lineRule="auto"/>
        <w:jc w:val="center"/>
        <w:rPr>
          <w:rFonts w:cs="Georgia"/>
          <w:b/>
          <w:bCs/>
          <w:szCs w:val="20"/>
        </w:rPr>
      </w:pPr>
      <w:r>
        <w:rPr>
          <w:rFonts w:cs="Georgia"/>
          <w:b/>
          <w:bCs/>
          <w:szCs w:val="20"/>
        </w:rPr>
        <w:t>§ 2</w:t>
      </w:r>
    </w:p>
    <w:p w14:paraId="4EA58B37" w14:textId="77777777" w:rsidR="00FA3FC3" w:rsidRDefault="00FA3FC3" w:rsidP="00FA3FC3">
      <w:pPr>
        <w:spacing w:line="360" w:lineRule="auto"/>
        <w:jc w:val="center"/>
        <w:rPr>
          <w:rFonts w:cs="Georgia"/>
          <w:szCs w:val="20"/>
        </w:rPr>
      </w:pPr>
      <w:r>
        <w:rPr>
          <w:rFonts w:cs="Georgia"/>
          <w:b/>
          <w:bCs/>
          <w:szCs w:val="20"/>
        </w:rPr>
        <w:t>Zakres i cel przetwarzania danych osobowych</w:t>
      </w:r>
    </w:p>
    <w:p w14:paraId="3FDA93BF" w14:textId="77777777" w:rsidR="00FA3FC3" w:rsidRDefault="00FA3FC3" w:rsidP="00FA3FC3">
      <w:pPr>
        <w:spacing w:line="360" w:lineRule="auto"/>
        <w:jc w:val="both"/>
        <w:rPr>
          <w:rFonts w:cs="Georgia"/>
          <w:szCs w:val="20"/>
        </w:rPr>
      </w:pPr>
    </w:p>
    <w:p w14:paraId="3F62ED43" w14:textId="0B3A5126" w:rsidR="00FA3FC3" w:rsidRDefault="00FA3FC3" w:rsidP="00FA3FC3">
      <w:pPr>
        <w:widowControl w:val="0"/>
        <w:numPr>
          <w:ilvl w:val="0"/>
          <w:numId w:val="14"/>
        </w:numPr>
        <w:suppressAutoHyphens/>
        <w:spacing w:line="360" w:lineRule="auto"/>
        <w:jc w:val="both"/>
        <w:rPr>
          <w:rFonts w:cs="Georgia"/>
          <w:szCs w:val="20"/>
        </w:rPr>
      </w:pPr>
      <w:r>
        <w:rPr>
          <w:rFonts w:cs="Georgia"/>
          <w:szCs w:val="20"/>
        </w:rPr>
        <w:t xml:space="preserve">W związku z realizacją umowy z dnia </w:t>
      </w:r>
      <w:r w:rsidR="00974F64">
        <w:rPr>
          <w:rFonts w:cs="Georgia"/>
          <w:szCs w:val="20"/>
        </w:rPr>
        <w:t>29.06.2023</w:t>
      </w:r>
      <w:r>
        <w:rPr>
          <w:rFonts w:cs="Georgia"/>
          <w:szCs w:val="20"/>
        </w:rPr>
        <w:t xml:space="preserve"> r. pomiędzy Stronami, </w:t>
      </w:r>
      <w:r w:rsidR="00974F64">
        <w:rPr>
          <w:rFonts w:cs="Georgia"/>
          <w:szCs w:val="20"/>
        </w:rPr>
        <w:t>na</w:t>
      </w:r>
      <w:r>
        <w:rPr>
          <w:rFonts w:cs="Georgia"/>
          <w:szCs w:val="20"/>
        </w:rPr>
        <w:t xml:space="preserve"> </w:t>
      </w:r>
      <w:r w:rsidR="00974F64" w:rsidRPr="00974F64">
        <w:rPr>
          <w:rFonts w:cs="Georgia"/>
          <w:szCs w:val="20"/>
        </w:rPr>
        <w:t>„Zakup i dostawę tomografu okulistycznego OCT”</w:t>
      </w:r>
      <w:r>
        <w:rPr>
          <w:rFonts w:cs="Georgia"/>
          <w:szCs w:val="20"/>
        </w:rPr>
        <w:t xml:space="preserve"> Zleceniodawca powierza Zleceniobiorcy w trybie art. 28 RODO oraz przepisów prawa krajowego przetwarzanie danych osobowych, na zasadach i w celu określonym                    w niniejszej Umowie.</w:t>
      </w:r>
    </w:p>
    <w:p w14:paraId="51350C3D" w14:textId="77777777" w:rsidR="00FA3FC3" w:rsidRDefault="00FA3FC3" w:rsidP="00FA3FC3">
      <w:pPr>
        <w:widowControl w:val="0"/>
        <w:numPr>
          <w:ilvl w:val="0"/>
          <w:numId w:val="14"/>
        </w:numPr>
        <w:suppressAutoHyphens/>
        <w:spacing w:line="360" w:lineRule="auto"/>
        <w:jc w:val="both"/>
        <w:rPr>
          <w:rFonts w:cs="Georgia"/>
          <w:szCs w:val="20"/>
        </w:rPr>
      </w:pPr>
      <w:r>
        <w:rPr>
          <w:rFonts w:cs="Georgia"/>
          <w:szCs w:val="20"/>
        </w:rPr>
        <w:t xml:space="preserve">Zleceniobiorca będzie przetwarzał powierzone na podstawie niniejszej Umowy, następujące kategorie danych osobowych: </w:t>
      </w:r>
    </w:p>
    <w:p w14:paraId="7B236563" w14:textId="77777777" w:rsidR="00FA3FC3" w:rsidRPr="0017175C" w:rsidRDefault="00FA3FC3" w:rsidP="00FA3FC3">
      <w:pPr>
        <w:spacing w:line="360" w:lineRule="auto"/>
        <w:jc w:val="both"/>
        <w:rPr>
          <w:rFonts w:cs="Georgia"/>
          <w:szCs w:val="20"/>
        </w:rPr>
      </w:pPr>
      <w:r>
        <w:rPr>
          <w:rFonts w:cs="Georgia"/>
          <w:szCs w:val="20"/>
        </w:rPr>
        <w:tab/>
      </w:r>
      <w:r w:rsidRPr="0017175C">
        <w:rPr>
          <w:rFonts w:cs="Georgia"/>
          <w:szCs w:val="20"/>
        </w:rPr>
        <w:t xml:space="preserve">a) imię i nazwisko, </w:t>
      </w:r>
    </w:p>
    <w:p w14:paraId="17F57004" w14:textId="77777777" w:rsidR="00FA3FC3" w:rsidRPr="0017175C" w:rsidRDefault="00FA3FC3" w:rsidP="00FA3FC3">
      <w:pPr>
        <w:spacing w:line="360" w:lineRule="auto"/>
        <w:jc w:val="both"/>
        <w:rPr>
          <w:rFonts w:cs="Georgia"/>
          <w:szCs w:val="20"/>
        </w:rPr>
      </w:pPr>
      <w:r w:rsidRPr="0017175C">
        <w:rPr>
          <w:rFonts w:cs="Georgia"/>
          <w:szCs w:val="20"/>
        </w:rPr>
        <w:tab/>
        <w:t xml:space="preserve">b) numer ewidencyjny PESEL, </w:t>
      </w:r>
    </w:p>
    <w:p w14:paraId="3DD71668" w14:textId="77777777" w:rsidR="00FA3FC3" w:rsidRPr="0017175C" w:rsidRDefault="00FA3FC3" w:rsidP="00FA3FC3">
      <w:pPr>
        <w:spacing w:line="360" w:lineRule="auto"/>
        <w:jc w:val="both"/>
        <w:rPr>
          <w:rFonts w:cs="Georgia"/>
          <w:szCs w:val="20"/>
        </w:rPr>
      </w:pPr>
      <w:r w:rsidRPr="0017175C">
        <w:rPr>
          <w:rFonts w:cs="Georgia"/>
          <w:szCs w:val="20"/>
        </w:rPr>
        <w:tab/>
        <w:t xml:space="preserve">c) seria i numer dowodu osobistego, </w:t>
      </w:r>
    </w:p>
    <w:p w14:paraId="7F835C29" w14:textId="77777777" w:rsidR="00FA3FC3" w:rsidRPr="0017175C" w:rsidRDefault="00FA3FC3" w:rsidP="00FA3FC3">
      <w:pPr>
        <w:spacing w:line="360" w:lineRule="auto"/>
        <w:jc w:val="both"/>
        <w:rPr>
          <w:rFonts w:cs="Georgia"/>
          <w:szCs w:val="20"/>
        </w:rPr>
      </w:pPr>
      <w:r w:rsidRPr="0017175C">
        <w:rPr>
          <w:rFonts w:cs="Georgia"/>
          <w:szCs w:val="20"/>
        </w:rPr>
        <w:tab/>
        <w:t xml:space="preserve">d) ................................................... . </w:t>
      </w:r>
    </w:p>
    <w:p w14:paraId="6D737C90" w14:textId="77777777" w:rsidR="00FA3FC3" w:rsidRPr="0017175C" w:rsidRDefault="00FA3FC3" w:rsidP="00FA3FC3">
      <w:pPr>
        <w:widowControl w:val="0"/>
        <w:numPr>
          <w:ilvl w:val="0"/>
          <w:numId w:val="14"/>
        </w:numPr>
        <w:suppressAutoHyphens/>
        <w:spacing w:line="360" w:lineRule="auto"/>
        <w:jc w:val="both"/>
        <w:rPr>
          <w:rFonts w:eastAsia="Georgia" w:cs="Georgia"/>
          <w:szCs w:val="20"/>
        </w:rPr>
      </w:pPr>
      <w:r w:rsidRPr="0017175C">
        <w:rPr>
          <w:rFonts w:cs="Georgia"/>
          <w:szCs w:val="20"/>
        </w:rPr>
        <w:t xml:space="preserve">Powierzone przez Zleceniodawcę dane osobowe będą przetwarzane przez Zleceniobiorcę wyłącznie                w celu wykonywania przez Zleceniobiorcę na rzecz Zleceniodawcy usług szczegółowo opisanych                     w umowie, o której mowa w § 2 ust. 1 i w sposób zgodny z niniejszą Umową. </w:t>
      </w:r>
    </w:p>
    <w:p w14:paraId="027EA145" w14:textId="77777777" w:rsidR="00FA3FC3" w:rsidRPr="0017175C" w:rsidRDefault="00FA3FC3" w:rsidP="00FA3FC3">
      <w:pPr>
        <w:widowControl w:val="0"/>
        <w:numPr>
          <w:ilvl w:val="0"/>
          <w:numId w:val="14"/>
        </w:numPr>
        <w:suppressAutoHyphens/>
        <w:spacing w:line="360" w:lineRule="auto"/>
        <w:jc w:val="both"/>
        <w:rPr>
          <w:rFonts w:cs="Georgia"/>
          <w:szCs w:val="20"/>
        </w:rPr>
      </w:pPr>
      <w:r w:rsidRPr="0017175C">
        <w:rPr>
          <w:rFonts w:eastAsia="Georgia" w:cs="Georgia"/>
          <w:szCs w:val="20"/>
        </w:rPr>
        <w:t xml:space="preserve"> </w:t>
      </w:r>
      <w:r w:rsidRPr="0017175C">
        <w:rPr>
          <w:rFonts w:cs="Georgia"/>
          <w:szCs w:val="20"/>
        </w:rPr>
        <w:t>Dane osobowe będą przetwarzane przez Zleceniobiorcę tylko i wyłącznie w celu:</w:t>
      </w:r>
    </w:p>
    <w:p w14:paraId="4EFD7868" w14:textId="77777777" w:rsidR="00FA3FC3" w:rsidRPr="0017175C" w:rsidRDefault="00FA3FC3" w:rsidP="00FA3FC3">
      <w:pPr>
        <w:spacing w:line="360" w:lineRule="auto"/>
        <w:jc w:val="both"/>
        <w:rPr>
          <w:rFonts w:cs="Georgia"/>
          <w:szCs w:val="20"/>
        </w:rPr>
      </w:pPr>
      <w:r w:rsidRPr="0017175C">
        <w:rPr>
          <w:rFonts w:cs="Georgia"/>
          <w:szCs w:val="20"/>
        </w:rPr>
        <w:tab/>
        <w:t>a)…………………………………….np. Realizacji umowy z dnia......</w:t>
      </w:r>
    </w:p>
    <w:p w14:paraId="6D010B4B" w14:textId="77777777" w:rsidR="00FA3FC3" w:rsidRPr="0017175C" w:rsidRDefault="00FA3FC3" w:rsidP="00FA3FC3">
      <w:pPr>
        <w:spacing w:line="360" w:lineRule="auto"/>
        <w:jc w:val="both"/>
        <w:rPr>
          <w:rFonts w:cs="Georgia"/>
          <w:szCs w:val="20"/>
        </w:rPr>
      </w:pPr>
      <w:r w:rsidRPr="0017175C">
        <w:rPr>
          <w:rFonts w:cs="Georgia"/>
          <w:szCs w:val="20"/>
        </w:rPr>
        <w:tab/>
        <w:t>b)…………………………………….</w:t>
      </w:r>
    </w:p>
    <w:p w14:paraId="17D1A8CE" w14:textId="5E69AB53" w:rsidR="00FA3FC3" w:rsidRDefault="00FA3FC3" w:rsidP="00FA3FC3">
      <w:pPr>
        <w:spacing w:line="360" w:lineRule="auto"/>
        <w:jc w:val="both"/>
        <w:rPr>
          <w:rFonts w:cs="Georgia"/>
          <w:szCs w:val="20"/>
        </w:rPr>
      </w:pPr>
      <w:r w:rsidRPr="0017175C">
        <w:rPr>
          <w:rFonts w:cs="Georgia"/>
          <w:szCs w:val="20"/>
        </w:rPr>
        <w:tab/>
        <w:t>c)…………………………………….</w:t>
      </w:r>
    </w:p>
    <w:p w14:paraId="6145AFD0" w14:textId="77777777" w:rsidR="00FA3FC3" w:rsidRDefault="00FA3FC3" w:rsidP="00FA3FC3">
      <w:pPr>
        <w:spacing w:line="360" w:lineRule="auto"/>
        <w:jc w:val="center"/>
        <w:rPr>
          <w:rFonts w:cs="Georgia"/>
          <w:b/>
          <w:bCs/>
          <w:szCs w:val="20"/>
        </w:rPr>
      </w:pPr>
      <w:r>
        <w:rPr>
          <w:rFonts w:cs="Georgia"/>
          <w:b/>
          <w:bCs/>
          <w:szCs w:val="20"/>
        </w:rPr>
        <w:t>§ 3</w:t>
      </w:r>
    </w:p>
    <w:p w14:paraId="4976BB9E" w14:textId="77777777" w:rsidR="00FA3FC3" w:rsidRDefault="00FA3FC3" w:rsidP="00FA3FC3">
      <w:pPr>
        <w:spacing w:line="360" w:lineRule="auto"/>
        <w:jc w:val="center"/>
        <w:rPr>
          <w:rFonts w:cs="Georgia"/>
          <w:b/>
          <w:bCs/>
          <w:szCs w:val="20"/>
        </w:rPr>
      </w:pPr>
      <w:r>
        <w:rPr>
          <w:rFonts w:cs="Georgia"/>
          <w:b/>
          <w:bCs/>
          <w:szCs w:val="20"/>
        </w:rPr>
        <w:t xml:space="preserve">Zobowiązania podmiotu, któremu powierzono przetwarzanie danych osobowych </w:t>
      </w:r>
    </w:p>
    <w:p w14:paraId="6B087C4E" w14:textId="77777777" w:rsidR="00FA3FC3" w:rsidRDefault="00FA3FC3" w:rsidP="00FA3FC3">
      <w:pPr>
        <w:spacing w:line="360" w:lineRule="auto"/>
        <w:jc w:val="center"/>
        <w:rPr>
          <w:rFonts w:cs="Georgia"/>
          <w:b/>
          <w:bCs/>
          <w:szCs w:val="20"/>
        </w:rPr>
      </w:pPr>
    </w:p>
    <w:p w14:paraId="3F95A95B" w14:textId="77777777" w:rsidR="00FA3FC3" w:rsidRPr="00DE79A3" w:rsidRDefault="00FA3FC3" w:rsidP="00FA3FC3">
      <w:pPr>
        <w:widowControl w:val="0"/>
        <w:numPr>
          <w:ilvl w:val="0"/>
          <w:numId w:val="15"/>
        </w:numPr>
        <w:suppressAutoHyphens/>
        <w:spacing w:line="360" w:lineRule="auto"/>
        <w:jc w:val="both"/>
        <w:rPr>
          <w:rFonts w:cs="Georgia"/>
          <w:color w:val="000000"/>
          <w:szCs w:val="20"/>
        </w:rPr>
      </w:pPr>
      <w:r>
        <w:rPr>
          <w:rFonts w:cs="Georgia"/>
          <w:szCs w:val="20"/>
        </w:rPr>
        <w:t xml:space="preserve">Zleceniobiorca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RODO, a w szczególności zabezpieczenia danych przed ich udostępnieniem osobom nieupoważnionym, zabraniem przez osobę nieuprawnioną, uszkodzeniem lub zniszczeniem, dopuszczenia do przetwarzania powierzonych danych wyłącznie osób posiadających upoważnienie do przetwarzania danych osobowych zapewnienia kontroli nad prawidłowością przetwarzania powierzonych danych </w:t>
      </w:r>
      <w:r>
        <w:rPr>
          <w:rFonts w:cs="Georgia"/>
          <w:szCs w:val="20"/>
        </w:rPr>
        <w:lastRenderedPageBreak/>
        <w:t xml:space="preserve">osobowych, dochowania szczególnej staranności, aby osoby upoważnione do przetwarzania danych osobowych zachowały je w tajemnicy, również po zakończeniu realizacji niniejszej umowy, przechowywania dokumentów dotyczących powierzonych danych osobowych w specjalnie do tego przeznaczonych szafach zamykanych na zamek lub w zamykanych na zamek pomieszczeniach, niedostępnych dla </w:t>
      </w:r>
      <w:r w:rsidRPr="00DE79A3">
        <w:rPr>
          <w:rFonts w:cs="Georgia"/>
          <w:color w:val="000000"/>
          <w:szCs w:val="20"/>
        </w:rPr>
        <w:t>osób nieupoważnionych.</w:t>
      </w:r>
    </w:p>
    <w:p w14:paraId="6B8EECFC" w14:textId="77777777" w:rsidR="00FA3FC3" w:rsidRPr="00DE79A3" w:rsidRDefault="00FA3FC3" w:rsidP="00FA3FC3">
      <w:pPr>
        <w:widowControl w:val="0"/>
        <w:numPr>
          <w:ilvl w:val="0"/>
          <w:numId w:val="15"/>
        </w:numPr>
        <w:suppressAutoHyphens/>
        <w:spacing w:line="360" w:lineRule="auto"/>
        <w:jc w:val="both"/>
        <w:rPr>
          <w:rFonts w:cs="Georgia"/>
          <w:color w:val="000000"/>
          <w:szCs w:val="20"/>
        </w:rPr>
      </w:pPr>
      <w:r w:rsidRPr="00DE79A3">
        <w:rPr>
          <w:rFonts w:cs="Georgia"/>
          <w:color w:val="000000"/>
          <w:szCs w:val="20"/>
        </w:rPr>
        <w:t>Zleceniobiorca zabezpieczył powierzone mu dane osobowe poprzez podjęcie następujących środków:</w:t>
      </w:r>
    </w:p>
    <w:p w14:paraId="65267316" w14:textId="77777777" w:rsidR="00FA3FC3" w:rsidRPr="00DE79A3" w:rsidRDefault="00FA3FC3" w:rsidP="00FA3FC3">
      <w:pPr>
        <w:widowControl w:val="0"/>
        <w:numPr>
          <w:ilvl w:val="0"/>
          <w:numId w:val="16"/>
        </w:numPr>
        <w:suppressAutoHyphens/>
        <w:spacing w:line="360" w:lineRule="auto"/>
        <w:jc w:val="both"/>
        <w:rPr>
          <w:rFonts w:cs="Georgia"/>
          <w:color w:val="000000"/>
          <w:szCs w:val="20"/>
        </w:rPr>
      </w:pPr>
      <w:r w:rsidRPr="00DE79A3">
        <w:rPr>
          <w:rFonts w:cs="Georgia"/>
          <w:color w:val="000000"/>
          <w:szCs w:val="20"/>
        </w:rPr>
        <w:t>Środki organizacyjne: Polityka bezpieczeństwa, Instrukcja zarządzania systemem informatycznym, do  przetwarzania danych zostały dopuszczone wyłącznie osoby posiadające ważne upoważnienia do przetwarzania danych osobowych, ……………………………………………………………….……………………………..</w:t>
      </w:r>
    </w:p>
    <w:p w14:paraId="0F19F06E" w14:textId="77777777" w:rsidR="00FA3FC3" w:rsidRPr="00DE79A3" w:rsidRDefault="00FA3FC3" w:rsidP="00FA3FC3">
      <w:pPr>
        <w:widowControl w:val="0"/>
        <w:numPr>
          <w:ilvl w:val="0"/>
          <w:numId w:val="16"/>
        </w:numPr>
        <w:suppressAutoHyphens/>
        <w:spacing w:line="360" w:lineRule="auto"/>
        <w:jc w:val="both"/>
        <w:rPr>
          <w:rFonts w:cs="Georgia"/>
          <w:color w:val="000000"/>
          <w:szCs w:val="20"/>
        </w:rPr>
      </w:pPr>
      <w:r w:rsidRPr="00DE79A3">
        <w:rPr>
          <w:rFonts w:cs="Georgia"/>
          <w:color w:val="000000"/>
          <w:szCs w:val="20"/>
        </w:rPr>
        <w:t>Środki infrastruktury informatycznej i telekomunikacyjnej ……………………………………………………………</w:t>
      </w:r>
    </w:p>
    <w:p w14:paraId="712972D7" w14:textId="77777777" w:rsidR="00FA3FC3" w:rsidRPr="00DE79A3" w:rsidRDefault="00FA3FC3" w:rsidP="00FA3FC3">
      <w:pPr>
        <w:widowControl w:val="0"/>
        <w:numPr>
          <w:ilvl w:val="0"/>
          <w:numId w:val="16"/>
        </w:numPr>
        <w:suppressAutoHyphens/>
        <w:spacing w:line="360" w:lineRule="auto"/>
        <w:jc w:val="both"/>
        <w:rPr>
          <w:rFonts w:cs="Georgia"/>
          <w:color w:val="000000"/>
          <w:szCs w:val="20"/>
        </w:rPr>
      </w:pPr>
      <w:r w:rsidRPr="00DE79A3">
        <w:rPr>
          <w:rFonts w:cs="Georgia"/>
          <w:color w:val="000000"/>
          <w:szCs w:val="20"/>
        </w:rPr>
        <w:t>Środki techniczne: .............................……….............................................................................................…</w:t>
      </w:r>
    </w:p>
    <w:p w14:paraId="5E279BDD" w14:textId="77777777" w:rsidR="00FA3FC3" w:rsidRDefault="00FA3FC3" w:rsidP="00FA3FC3">
      <w:pPr>
        <w:spacing w:line="360" w:lineRule="auto"/>
        <w:jc w:val="both"/>
        <w:rPr>
          <w:rFonts w:cs="Georgia"/>
          <w:szCs w:val="20"/>
        </w:rPr>
      </w:pPr>
    </w:p>
    <w:p w14:paraId="30934D92" w14:textId="77777777" w:rsidR="00FA3FC3" w:rsidRDefault="00FA3FC3" w:rsidP="00FA3FC3">
      <w:pPr>
        <w:widowControl w:val="0"/>
        <w:numPr>
          <w:ilvl w:val="0"/>
          <w:numId w:val="15"/>
        </w:numPr>
        <w:suppressAutoHyphens/>
        <w:spacing w:line="360" w:lineRule="auto"/>
        <w:jc w:val="both"/>
        <w:rPr>
          <w:rFonts w:cs="Georgia"/>
          <w:szCs w:val="20"/>
        </w:rPr>
      </w:pPr>
      <w:r>
        <w:rPr>
          <w:rFonts w:cs="Georgia"/>
          <w:szCs w:val="20"/>
        </w:rPr>
        <w:t xml:space="preserve">Zleceniobiorca zobowiązuje się przetwarzać powierzone mu dane osobowe zgodnie z niniejszą Umową, RODO oraz z innymi przepisami prawa powszechnie obowiązującego, które chronią prawa osób, których dane dotyczą. </w:t>
      </w:r>
    </w:p>
    <w:p w14:paraId="1E139D2D" w14:textId="77777777" w:rsidR="00FA3FC3" w:rsidRDefault="00FA3FC3" w:rsidP="00FA3FC3">
      <w:pPr>
        <w:widowControl w:val="0"/>
        <w:numPr>
          <w:ilvl w:val="0"/>
          <w:numId w:val="15"/>
        </w:numPr>
        <w:suppressAutoHyphens/>
        <w:spacing w:line="360" w:lineRule="auto"/>
        <w:jc w:val="both"/>
        <w:rPr>
          <w:rFonts w:cs="Georgia"/>
          <w:szCs w:val="20"/>
        </w:rPr>
      </w:pPr>
      <w:r>
        <w:rPr>
          <w:rFonts w:cs="Georgia"/>
          <w:szCs w:val="20"/>
        </w:rPr>
        <w:t>Zleceniobiorca zobowiązuje się zapewnić zachowanie w tajemnicy, o której mowa w art. 28 ust 3 pkt b RODO przetwarzanych danych przez osoby, które upoważnia do przetwarzania danych osobowych w celu realizacji niniejszej umowy, zarówno w trakcie zatrudnienia ich w Podmiocie przetwarzającym, jak i po jego ustaniu.</w:t>
      </w:r>
    </w:p>
    <w:p w14:paraId="71819798" w14:textId="77777777" w:rsidR="00FA3FC3" w:rsidRDefault="00FA3FC3" w:rsidP="00FA3FC3">
      <w:pPr>
        <w:widowControl w:val="0"/>
        <w:numPr>
          <w:ilvl w:val="0"/>
          <w:numId w:val="15"/>
        </w:numPr>
        <w:suppressAutoHyphens/>
        <w:spacing w:line="360" w:lineRule="auto"/>
        <w:jc w:val="both"/>
        <w:rPr>
          <w:rFonts w:cs="Georgia"/>
          <w:szCs w:val="20"/>
        </w:rPr>
      </w:pPr>
      <w:r>
        <w:rPr>
          <w:rFonts w:cs="Georgia"/>
          <w:szCs w:val="20"/>
        </w:rPr>
        <w:t xml:space="preserve">Zleceniobiorca zobowiązuje się niezwłocznie zawiadomić Zleceniodawcę o: </w:t>
      </w:r>
    </w:p>
    <w:p w14:paraId="13A190AB" w14:textId="77777777" w:rsidR="00FA3FC3" w:rsidRDefault="00FA3FC3" w:rsidP="00FA3FC3">
      <w:pPr>
        <w:widowControl w:val="0"/>
        <w:numPr>
          <w:ilvl w:val="0"/>
          <w:numId w:val="17"/>
        </w:numPr>
        <w:suppressAutoHyphens/>
        <w:spacing w:line="360" w:lineRule="auto"/>
        <w:jc w:val="both"/>
        <w:rPr>
          <w:rFonts w:cs="Georgia"/>
          <w:szCs w:val="20"/>
        </w:rPr>
      </w:pPr>
      <w:r>
        <w:rPr>
          <w:rFonts w:cs="Georgia"/>
          <w:szCs w:val="20"/>
        </w:rPr>
        <w:t xml:space="preserve">każdym prawnie umocowanym żądaniu udostępnienia danych osobowych właściwemu organowi państwa, chyba, że zakaz zawiadomienia wynika z przepisów prawa, a szczególności przepisów postępowania karnego, gdy zakaz ma na celu zapewnienia poufności wszczętego dochodzenia lub śledztwa, </w:t>
      </w:r>
    </w:p>
    <w:p w14:paraId="383799B5" w14:textId="77777777" w:rsidR="00FA3FC3" w:rsidRDefault="00FA3FC3" w:rsidP="00FA3FC3">
      <w:pPr>
        <w:widowControl w:val="0"/>
        <w:numPr>
          <w:ilvl w:val="0"/>
          <w:numId w:val="17"/>
        </w:numPr>
        <w:suppressAutoHyphens/>
        <w:spacing w:line="360" w:lineRule="auto"/>
        <w:jc w:val="both"/>
        <w:rPr>
          <w:rFonts w:cs="Georgia"/>
          <w:szCs w:val="20"/>
        </w:rPr>
      </w:pPr>
      <w:r>
        <w:rPr>
          <w:rFonts w:cs="Georgia"/>
          <w:szCs w:val="20"/>
        </w:rPr>
        <w:t xml:space="preserve">każdym nieupoważnionym dostępie do danych osobowych, </w:t>
      </w:r>
    </w:p>
    <w:p w14:paraId="48108753" w14:textId="77777777" w:rsidR="00FA3FC3" w:rsidRDefault="00FA3FC3" w:rsidP="00FA3FC3">
      <w:pPr>
        <w:widowControl w:val="0"/>
        <w:numPr>
          <w:ilvl w:val="0"/>
          <w:numId w:val="17"/>
        </w:numPr>
        <w:suppressAutoHyphens/>
        <w:spacing w:line="360" w:lineRule="auto"/>
        <w:jc w:val="both"/>
        <w:rPr>
          <w:rFonts w:cs="Georgia"/>
          <w:szCs w:val="20"/>
        </w:rPr>
      </w:pPr>
      <w:r>
        <w:rPr>
          <w:rFonts w:cs="Georgia"/>
          <w:szCs w:val="20"/>
        </w:rPr>
        <w:t xml:space="preserve">każdym żądaniu otrzymanym od osoby, której dane przetwarza, powstrzymując się jednocześnie od odpowiedzi na żądanie. </w:t>
      </w:r>
    </w:p>
    <w:p w14:paraId="3D245B70" w14:textId="77777777" w:rsidR="00FA3FC3" w:rsidRDefault="00FA3FC3" w:rsidP="00FA3FC3">
      <w:pPr>
        <w:widowControl w:val="0"/>
        <w:numPr>
          <w:ilvl w:val="0"/>
          <w:numId w:val="15"/>
        </w:numPr>
        <w:suppressAutoHyphens/>
        <w:spacing w:line="360" w:lineRule="auto"/>
        <w:jc w:val="both"/>
        <w:rPr>
          <w:rFonts w:cs="Georgia"/>
          <w:szCs w:val="20"/>
        </w:rPr>
      </w:pPr>
      <w:r>
        <w:rPr>
          <w:rFonts w:cs="Georgia"/>
          <w:szCs w:val="20"/>
        </w:rPr>
        <w:t xml:space="preserve">Zleceniobiorca po stwierdzeniu naruszenia ochrony danych osobowych bez zbędnej zwłoki zgłasza je Administratorowi, nie później niż w ciągu 24 h od stwierdzenia naruszenia. </w:t>
      </w:r>
    </w:p>
    <w:p w14:paraId="7B4645FF" w14:textId="7BD91B9F" w:rsidR="00FA3FC3" w:rsidRPr="00974F64" w:rsidRDefault="00FA3FC3" w:rsidP="00974F64">
      <w:pPr>
        <w:widowControl w:val="0"/>
        <w:numPr>
          <w:ilvl w:val="0"/>
          <w:numId w:val="15"/>
        </w:numPr>
        <w:suppressAutoHyphens/>
        <w:spacing w:line="360" w:lineRule="auto"/>
        <w:jc w:val="both"/>
        <w:rPr>
          <w:rFonts w:cs="Georgia"/>
          <w:szCs w:val="20"/>
        </w:rPr>
      </w:pPr>
      <w:r>
        <w:rPr>
          <w:rFonts w:cs="Georgia"/>
          <w:szCs w:val="20"/>
        </w:rPr>
        <w:lastRenderedPageBreak/>
        <w:t xml:space="preserve">W miarę możliwości Zleceniobiorca pomaga Administratorowi w niezbędnym zakresie wywiązywać się z obowiązku odpowiadania na żądania osoby, której dane dotyczą oraz wywiązywania się                                z obowiązków określonych w art. 32-36 RODO. </w:t>
      </w:r>
    </w:p>
    <w:p w14:paraId="51F83DCC" w14:textId="77777777" w:rsidR="00FA3FC3" w:rsidRDefault="00FA3FC3" w:rsidP="00FA3FC3">
      <w:pPr>
        <w:spacing w:line="360" w:lineRule="auto"/>
        <w:jc w:val="center"/>
        <w:rPr>
          <w:rFonts w:cs="Georgia"/>
          <w:b/>
          <w:bCs/>
          <w:szCs w:val="20"/>
        </w:rPr>
      </w:pPr>
      <w:r>
        <w:rPr>
          <w:rFonts w:cs="Georgia"/>
          <w:b/>
          <w:bCs/>
          <w:szCs w:val="20"/>
        </w:rPr>
        <w:t>§ 4</w:t>
      </w:r>
    </w:p>
    <w:p w14:paraId="3B67A62F" w14:textId="77777777" w:rsidR="00FA3FC3" w:rsidRDefault="00FA3FC3" w:rsidP="00FA3FC3">
      <w:pPr>
        <w:spacing w:line="360" w:lineRule="auto"/>
        <w:jc w:val="center"/>
        <w:rPr>
          <w:rFonts w:cs="Georgia"/>
          <w:szCs w:val="20"/>
        </w:rPr>
      </w:pPr>
      <w:r>
        <w:rPr>
          <w:rFonts w:cs="Georgia"/>
          <w:b/>
          <w:bCs/>
          <w:szCs w:val="20"/>
        </w:rPr>
        <w:t>Prawo kontroli</w:t>
      </w:r>
    </w:p>
    <w:p w14:paraId="125F2235" w14:textId="77777777" w:rsidR="00FA3FC3" w:rsidRDefault="00FA3FC3" w:rsidP="00FA3FC3">
      <w:pPr>
        <w:spacing w:line="360" w:lineRule="auto"/>
        <w:jc w:val="both"/>
        <w:rPr>
          <w:rFonts w:cs="Georgia"/>
          <w:szCs w:val="20"/>
        </w:rPr>
      </w:pPr>
    </w:p>
    <w:p w14:paraId="66B00984" w14:textId="77777777" w:rsidR="00FA3FC3" w:rsidRDefault="00FA3FC3" w:rsidP="00FA3FC3">
      <w:pPr>
        <w:widowControl w:val="0"/>
        <w:numPr>
          <w:ilvl w:val="0"/>
          <w:numId w:val="24"/>
        </w:numPr>
        <w:suppressAutoHyphens/>
        <w:spacing w:line="360" w:lineRule="auto"/>
        <w:jc w:val="both"/>
        <w:rPr>
          <w:rFonts w:cs="Georgia"/>
          <w:szCs w:val="20"/>
        </w:rPr>
      </w:pPr>
      <w:r>
        <w:rPr>
          <w:rFonts w:cs="Georgia"/>
          <w:szCs w:val="20"/>
        </w:rPr>
        <w:t xml:space="preserve">Administrator danych zgodnie z art. 28 ust. 3 pkt h) RODO ma prawo kontroli, czy środki zastosowane przez Zleceniobiorcę przy przetwarzaniu i zabezpieczeniu powierzonych danych osobowych spełniają postanowienia umowy. </w:t>
      </w:r>
    </w:p>
    <w:p w14:paraId="0A6A0AFC" w14:textId="77777777" w:rsidR="00FA3FC3" w:rsidRDefault="00FA3FC3" w:rsidP="00FA3FC3">
      <w:pPr>
        <w:widowControl w:val="0"/>
        <w:numPr>
          <w:ilvl w:val="0"/>
          <w:numId w:val="24"/>
        </w:numPr>
        <w:suppressAutoHyphens/>
        <w:spacing w:line="360" w:lineRule="auto"/>
        <w:jc w:val="both"/>
        <w:rPr>
          <w:rFonts w:cs="Georgia"/>
          <w:szCs w:val="20"/>
        </w:rPr>
      </w:pPr>
      <w:r>
        <w:rPr>
          <w:rFonts w:cs="Georgia"/>
          <w:szCs w:val="20"/>
        </w:rPr>
        <w:t xml:space="preserve">Zleceniodawca ma prawo do kontroli sposobu wykonywania niniejszej Umowy poprzez przeprowadzenie zapowiedzianych na 7 dni kalendarzowych wcześniej doraźnych kontroli dotyczących przetwarzania danych osobowych przez Zleceniobiorca oraz żądania składania przez niego pisemnych wyjaśnień. </w:t>
      </w:r>
    </w:p>
    <w:p w14:paraId="21342CF5" w14:textId="77777777" w:rsidR="00FA3FC3" w:rsidRDefault="00FA3FC3" w:rsidP="00FA3FC3">
      <w:pPr>
        <w:widowControl w:val="0"/>
        <w:numPr>
          <w:ilvl w:val="0"/>
          <w:numId w:val="24"/>
        </w:numPr>
        <w:suppressAutoHyphens/>
        <w:spacing w:line="360" w:lineRule="auto"/>
        <w:jc w:val="both"/>
        <w:rPr>
          <w:rFonts w:cs="Georgia"/>
          <w:szCs w:val="20"/>
        </w:rPr>
      </w:pPr>
      <w:r>
        <w:rPr>
          <w:rFonts w:cs="Georgia"/>
          <w:szCs w:val="20"/>
        </w:rPr>
        <w:t xml:space="preserve">Na zakończenie kontroli, o których mowa w ust. 4, przedstawiciel Zleceniodawcy sporządza protokół w 2 egzemplarzach, który podpisują przedstawiciele obu stron. Zleceniobiorca może wnieść zastrzeżenia do protokołu w ciągu 5 dni roboczych od daty jego podpisania przez strony. </w:t>
      </w:r>
    </w:p>
    <w:p w14:paraId="69AD6A73" w14:textId="77777777" w:rsidR="00FA3FC3" w:rsidRDefault="00FA3FC3" w:rsidP="00FA3FC3">
      <w:pPr>
        <w:widowControl w:val="0"/>
        <w:numPr>
          <w:ilvl w:val="0"/>
          <w:numId w:val="24"/>
        </w:numPr>
        <w:suppressAutoHyphens/>
        <w:spacing w:line="360" w:lineRule="auto"/>
        <w:jc w:val="both"/>
        <w:rPr>
          <w:rFonts w:cs="Georgia"/>
          <w:szCs w:val="20"/>
        </w:rPr>
      </w:pPr>
      <w:r>
        <w:rPr>
          <w:rFonts w:cs="Georgia"/>
          <w:szCs w:val="20"/>
        </w:rPr>
        <w:t xml:space="preserve">Zleceniobiorca zobowiązuje się dostosować do zaleceń pokontrolnych mających na celu usunięcie uchybień i poprawę bezpieczeństwa przetwarzania danych osobowych. </w:t>
      </w:r>
    </w:p>
    <w:p w14:paraId="3CD9A780" w14:textId="77777777" w:rsidR="00FA3FC3" w:rsidRDefault="00FA3FC3" w:rsidP="00FA3FC3">
      <w:pPr>
        <w:widowControl w:val="0"/>
        <w:numPr>
          <w:ilvl w:val="0"/>
          <w:numId w:val="24"/>
        </w:numPr>
        <w:suppressAutoHyphens/>
        <w:spacing w:line="360" w:lineRule="auto"/>
        <w:jc w:val="both"/>
        <w:rPr>
          <w:rFonts w:cs="Georgia"/>
          <w:szCs w:val="20"/>
        </w:rPr>
      </w:pPr>
      <w:r>
        <w:rPr>
          <w:rFonts w:cs="Georgia"/>
          <w:szCs w:val="20"/>
        </w:rPr>
        <w:t xml:space="preserve">Zleceniobiorca udostępnia Administratorowi danych wszelkie informacje niezbędne do wykazania spełnienia obowiązków określonych w art. 28 RODO. </w:t>
      </w:r>
    </w:p>
    <w:p w14:paraId="48CDEEC0" w14:textId="7EB8F78E" w:rsidR="00FA3FC3" w:rsidRPr="00974F64" w:rsidRDefault="00FA3FC3" w:rsidP="00FA3FC3">
      <w:pPr>
        <w:widowControl w:val="0"/>
        <w:numPr>
          <w:ilvl w:val="0"/>
          <w:numId w:val="24"/>
        </w:numPr>
        <w:suppressAutoHyphens/>
        <w:spacing w:line="360" w:lineRule="auto"/>
        <w:jc w:val="both"/>
        <w:rPr>
          <w:rFonts w:cs="Georgia"/>
          <w:szCs w:val="20"/>
        </w:rPr>
      </w:pPr>
      <w:r>
        <w:rPr>
          <w:rFonts w:cs="Georgia"/>
          <w:szCs w:val="20"/>
        </w:rPr>
        <w:t xml:space="preserve">Zleceniobiorca zobowiązuje się odpowiedzieć niezwłocznie i właściwie na każde pytanie Zleceniodawcy dotyczące przetwarzania powierzonych mu na podstawie Umowy danych osobowych. </w:t>
      </w:r>
    </w:p>
    <w:p w14:paraId="1F4D0CAD" w14:textId="77777777" w:rsidR="00FA3FC3" w:rsidRDefault="00FA3FC3" w:rsidP="00FA3FC3">
      <w:pPr>
        <w:spacing w:line="360" w:lineRule="auto"/>
        <w:jc w:val="center"/>
        <w:rPr>
          <w:rFonts w:cs="Georgia"/>
          <w:b/>
          <w:bCs/>
          <w:szCs w:val="20"/>
        </w:rPr>
      </w:pPr>
      <w:r>
        <w:rPr>
          <w:rFonts w:cs="Georgia"/>
          <w:b/>
          <w:bCs/>
          <w:szCs w:val="20"/>
        </w:rPr>
        <w:t>§ 5</w:t>
      </w:r>
    </w:p>
    <w:p w14:paraId="69EC02EA" w14:textId="77777777" w:rsidR="00FA3FC3" w:rsidRDefault="00FA3FC3" w:rsidP="00FA3FC3">
      <w:pPr>
        <w:spacing w:line="360" w:lineRule="auto"/>
        <w:jc w:val="center"/>
        <w:rPr>
          <w:rFonts w:cs="Georgia"/>
          <w:b/>
          <w:bCs/>
          <w:szCs w:val="20"/>
        </w:rPr>
      </w:pPr>
      <w:proofErr w:type="spellStart"/>
      <w:r>
        <w:rPr>
          <w:rFonts w:cs="Georgia"/>
          <w:b/>
          <w:bCs/>
          <w:szCs w:val="20"/>
        </w:rPr>
        <w:t>Podpowierzenie</w:t>
      </w:r>
      <w:proofErr w:type="spellEnd"/>
    </w:p>
    <w:p w14:paraId="1E38C272" w14:textId="77777777" w:rsidR="00FA3FC3" w:rsidRDefault="00FA3FC3" w:rsidP="00FA3FC3">
      <w:pPr>
        <w:spacing w:line="360" w:lineRule="auto"/>
        <w:jc w:val="center"/>
        <w:rPr>
          <w:rFonts w:cs="Georgia"/>
          <w:b/>
          <w:bCs/>
          <w:szCs w:val="20"/>
        </w:rPr>
      </w:pPr>
    </w:p>
    <w:p w14:paraId="0288576D" w14:textId="77777777" w:rsidR="00FA3FC3" w:rsidRPr="00DE79A3" w:rsidRDefault="00FA3FC3" w:rsidP="00FA3FC3">
      <w:pPr>
        <w:widowControl w:val="0"/>
        <w:numPr>
          <w:ilvl w:val="0"/>
          <w:numId w:val="22"/>
        </w:numPr>
        <w:suppressAutoHyphens/>
        <w:spacing w:line="360" w:lineRule="auto"/>
        <w:jc w:val="both"/>
        <w:rPr>
          <w:rFonts w:cs="Georgia"/>
          <w:color w:val="000000"/>
          <w:szCs w:val="20"/>
        </w:rPr>
      </w:pPr>
      <w:r>
        <w:rPr>
          <w:rFonts w:cs="Georgia"/>
          <w:szCs w:val="20"/>
        </w:rPr>
        <w:t xml:space="preserve">Zleceniobiorca może powierzyć dane osobowe objęte niniejszą umową do dalszego przetwarzania podwykonawcom jedynie w celu wykonania umowy po </w:t>
      </w:r>
      <w:r w:rsidRPr="00DE79A3">
        <w:rPr>
          <w:rFonts w:cs="Georgia"/>
          <w:color w:val="000000"/>
          <w:szCs w:val="20"/>
        </w:rPr>
        <w:t xml:space="preserve">uzyskaniu uprzedniej pisemnej zgody Administratora danych.  </w:t>
      </w:r>
    </w:p>
    <w:p w14:paraId="438E9311" w14:textId="77777777" w:rsidR="00FA3FC3" w:rsidRDefault="00FA3FC3" w:rsidP="00FA3FC3">
      <w:pPr>
        <w:widowControl w:val="0"/>
        <w:numPr>
          <w:ilvl w:val="0"/>
          <w:numId w:val="22"/>
        </w:numPr>
        <w:suppressAutoHyphens/>
        <w:spacing w:line="360" w:lineRule="auto"/>
        <w:jc w:val="both"/>
        <w:rPr>
          <w:rFonts w:cs="Georgia"/>
          <w:szCs w:val="20"/>
        </w:rPr>
      </w:pPr>
      <w:r>
        <w:rPr>
          <w:rFonts w:cs="Georgia"/>
          <w:szCs w:val="20"/>
        </w:rPr>
        <w:t>Przekazanie powierzonych danych do państwa trzeciego może nastąpić jedynie na pisemne polecenie Administratora danych, chyba że obowiązek taki nakłada na Zleceniobiorcę prawo Unii lub prawo państwa członkowskiego, któremu podlega Zleceniobiorca. W takim przypadku przed rozpoczęciem przetwarzania Zleceniobiorca informuje Administratora danych o tym obowiązku prawnym, o ile prawo to nie zabrania udzielania takiej informacji z uwagi na ważny interes publiczny.</w:t>
      </w:r>
    </w:p>
    <w:p w14:paraId="4FACBBEF" w14:textId="77777777" w:rsidR="00FA3FC3" w:rsidRDefault="00FA3FC3" w:rsidP="00FA3FC3">
      <w:pPr>
        <w:widowControl w:val="0"/>
        <w:numPr>
          <w:ilvl w:val="0"/>
          <w:numId w:val="22"/>
        </w:numPr>
        <w:suppressAutoHyphens/>
        <w:spacing w:line="360" w:lineRule="auto"/>
        <w:jc w:val="both"/>
        <w:rPr>
          <w:rFonts w:cs="Georgia"/>
          <w:szCs w:val="20"/>
        </w:rPr>
      </w:pPr>
      <w:r>
        <w:rPr>
          <w:rFonts w:cs="Georgia"/>
          <w:szCs w:val="20"/>
        </w:rPr>
        <w:lastRenderedPageBreak/>
        <w:t xml:space="preserve">Podwykonawca, o którym mowa w ust. 1 winien spełniać te same gwarancje i obowiązki jakie zostały nałożone na Zleceniobiorcę w niniejszej Umowie, w tym winien posiadać zabezpieczenia o których mowa w § 3 umowy i do których zobowiązał się Zleceniobiorca. </w:t>
      </w:r>
    </w:p>
    <w:p w14:paraId="30B2989E" w14:textId="77777777" w:rsidR="00FA3FC3" w:rsidRDefault="00FA3FC3" w:rsidP="00FA3FC3">
      <w:pPr>
        <w:widowControl w:val="0"/>
        <w:numPr>
          <w:ilvl w:val="0"/>
          <w:numId w:val="22"/>
        </w:numPr>
        <w:suppressAutoHyphens/>
        <w:spacing w:line="360" w:lineRule="auto"/>
        <w:jc w:val="both"/>
        <w:rPr>
          <w:rFonts w:cs="Georgia"/>
          <w:szCs w:val="20"/>
        </w:rPr>
      </w:pPr>
      <w:r>
        <w:rPr>
          <w:rFonts w:cs="Georgia"/>
          <w:szCs w:val="20"/>
        </w:rPr>
        <w:t xml:space="preserve">Podwykonawca nie ma prawa udzielania dalszego podwykonawstwa, o czym Zleceniobiorca jest zobowiązany poinformować podwykonawcę. </w:t>
      </w:r>
    </w:p>
    <w:p w14:paraId="5D7DEAE1" w14:textId="03A4B72E" w:rsidR="00FA3FC3" w:rsidRPr="00974F64" w:rsidRDefault="00FA3FC3" w:rsidP="00FA3FC3">
      <w:pPr>
        <w:widowControl w:val="0"/>
        <w:numPr>
          <w:ilvl w:val="0"/>
          <w:numId w:val="22"/>
        </w:numPr>
        <w:suppressAutoHyphens/>
        <w:spacing w:line="360" w:lineRule="auto"/>
        <w:jc w:val="both"/>
        <w:rPr>
          <w:rFonts w:cs="Georgia"/>
          <w:szCs w:val="20"/>
        </w:rPr>
      </w:pPr>
      <w:r>
        <w:rPr>
          <w:rFonts w:cs="Georgia"/>
          <w:szCs w:val="20"/>
        </w:rPr>
        <w:t>Zleceniobiorca ponosi pełną odpowiedzialność wobec Administratora za niewywiązanie się ze spoczywających na podwykonawcy obowiązków ochrony danych.</w:t>
      </w:r>
    </w:p>
    <w:p w14:paraId="42A8A915" w14:textId="77777777" w:rsidR="00FA3FC3" w:rsidRDefault="00FA3FC3" w:rsidP="00FA3FC3">
      <w:pPr>
        <w:spacing w:line="360" w:lineRule="auto"/>
        <w:jc w:val="center"/>
        <w:rPr>
          <w:rFonts w:cs="Georgia"/>
          <w:b/>
          <w:bCs/>
          <w:szCs w:val="20"/>
        </w:rPr>
      </w:pPr>
      <w:r>
        <w:rPr>
          <w:rFonts w:cs="Georgia"/>
          <w:b/>
          <w:bCs/>
          <w:szCs w:val="20"/>
        </w:rPr>
        <w:t>§ 6</w:t>
      </w:r>
    </w:p>
    <w:p w14:paraId="5B6B6152" w14:textId="77777777" w:rsidR="00FA3FC3" w:rsidRDefault="00FA3FC3" w:rsidP="00FA3FC3">
      <w:pPr>
        <w:spacing w:line="360" w:lineRule="auto"/>
        <w:jc w:val="center"/>
        <w:rPr>
          <w:rFonts w:cs="Georgia"/>
          <w:b/>
          <w:bCs/>
          <w:szCs w:val="20"/>
        </w:rPr>
      </w:pPr>
      <w:r>
        <w:rPr>
          <w:rFonts w:cs="Georgia"/>
          <w:b/>
          <w:bCs/>
          <w:szCs w:val="20"/>
        </w:rPr>
        <w:t>Odpowiedzialność Zleceniobiorcy</w:t>
      </w:r>
    </w:p>
    <w:p w14:paraId="418166B3" w14:textId="77777777" w:rsidR="00FA3FC3" w:rsidRDefault="00FA3FC3" w:rsidP="00FA3FC3">
      <w:pPr>
        <w:spacing w:line="360" w:lineRule="auto"/>
        <w:jc w:val="center"/>
        <w:rPr>
          <w:rFonts w:cs="Georgia"/>
          <w:b/>
          <w:bCs/>
          <w:szCs w:val="20"/>
        </w:rPr>
      </w:pPr>
    </w:p>
    <w:p w14:paraId="1C4DA7B0" w14:textId="77777777" w:rsidR="00FA3FC3" w:rsidRDefault="00FA3FC3" w:rsidP="00FA3FC3">
      <w:pPr>
        <w:widowControl w:val="0"/>
        <w:numPr>
          <w:ilvl w:val="0"/>
          <w:numId w:val="18"/>
        </w:numPr>
        <w:suppressAutoHyphens/>
        <w:spacing w:line="360" w:lineRule="auto"/>
        <w:jc w:val="both"/>
        <w:rPr>
          <w:rFonts w:cs="Georgia"/>
          <w:szCs w:val="20"/>
        </w:rPr>
      </w:pPr>
      <w:r>
        <w:rPr>
          <w:rFonts w:cs="Georgia"/>
          <w:szCs w:val="20"/>
        </w:rPr>
        <w:t xml:space="preserve">Zleceniobiorca jest odpowiedzialny za udostępnienie lub wykorzystanie danych osobowych niezgodnie z Umową, a w szczególności za udostępnienie osobom nieupoważnionym. </w:t>
      </w:r>
    </w:p>
    <w:p w14:paraId="6A26C96D" w14:textId="77777777" w:rsidR="00FA3FC3" w:rsidRDefault="00FA3FC3" w:rsidP="00FA3FC3">
      <w:pPr>
        <w:widowControl w:val="0"/>
        <w:numPr>
          <w:ilvl w:val="0"/>
          <w:numId w:val="18"/>
        </w:numPr>
        <w:suppressAutoHyphens/>
        <w:spacing w:line="360" w:lineRule="auto"/>
        <w:jc w:val="both"/>
        <w:rPr>
          <w:rFonts w:cs="Georgia"/>
          <w:szCs w:val="20"/>
        </w:rPr>
      </w:pPr>
      <w:r>
        <w:rPr>
          <w:rFonts w:cs="Georgia"/>
          <w:szCs w:val="20"/>
        </w:rPr>
        <w:t>Zleceniobiorca zobowiązuje się do niezwłocznego poinformowania Administratora danych                              o jakimkolwiek postępowaniu, w szczególności administracyjnym lub sądowym, dotyczącym przetwarzania przez Zleceniobiorcę danych osobowych określonych w umowie, o jakiejkolwiek decyzji administracyjnej lub orzeczeniu dotyczącym przetwarzania tych danych, skierowanych do Zleceniobiorcy,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w:t>
      </w:r>
    </w:p>
    <w:p w14:paraId="3E591E07" w14:textId="5FB2DA30" w:rsidR="00FA3FC3" w:rsidRPr="00974F64" w:rsidRDefault="00FA3FC3" w:rsidP="00FA3FC3">
      <w:pPr>
        <w:widowControl w:val="0"/>
        <w:numPr>
          <w:ilvl w:val="0"/>
          <w:numId w:val="18"/>
        </w:numPr>
        <w:suppressAutoHyphens/>
        <w:spacing w:line="360" w:lineRule="auto"/>
        <w:jc w:val="both"/>
        <w:rPr>
          <w:rFonts w:cs="Georgia"/>
          <w:szCs w:val="20"/>
        </w:rPr>
      </w:pPr>
      <w:r>
        <w:rPr>
          <w:rFonts w:cs="Georgia"/>
          <w:szCs w:val="20"/>
        </w:rPr>
        <w:t xml:space="preserve">W przypadku naruszenia przepisów RODO, przepisów prawa krajowego w zakresie ochrony danych osobowych lub niniejszej Umowy z przyczyn leżących po stronie Zleceniobiorcy, w następstwie, czego Zleceniodawca, jako Administrator Danych Osobowych zostanie zobowiązany do wypłaty odszkodowania lub zostanie ukarany karą grzywny, Zleceniobiorca zobowiązuje się pokryć Zleceniodawcy wszelkie poniesione z tego tytułu straty i koszty. </w:t>
      </w:r>
    </w:p>
    <w:p w14:paraId="7BE1D179" w14:textId="77777777" w:rsidR="00FA3FC3" w:rsidRDefault="00FA3FC3" w:rsidP="00FA3FC3">
      <w:pPr>
        <w:spacing w:line="360" w:lineRule="auto"/>
        <w:jc w:val="center"/>
        <w:rPr>
          <w:rFonts w:cs="Georgia"/>
          <w:b/>
          <w:bCs/>
          <w:szCs w:val="20"/>
        </w:rPr>
      </w:pPr>
      <w:r>
        <w:rPr>
          <w:rFonts w:cs="Georgia"/>
          <w:b/>
          <w:bCs/>
          <w:szCs w:val="20"/>
        </w:rPr>
        <w:t>§ 7</w:t>
      </w:r>
    </w:p>
    <w:p w14:paraId="212E147B" w14:textId="77777777" w:rsidR="00FA3FC3" w:rsidRDefault="00FA3FC3" w:rsidP="00FA3FC3">
      <w:pPr>
        <w:spacing w:line="360" w:lineRule="auto"/>
        <w:jc w:val="center"/>
        <w:rPr>
          <w:rFonts w:cs="Georgia"/>
          <w:b/>
          <w:bCs/>
          <w:szCs w:val="20"/>
        </w:rPr>
      </w:pPr>
      <w:r>
        <w:rPr>
          <w:rFonts w:cs="Georgia"/>
          <w:b/>
          <w:bCs/>
          <w:szCs w:val="20"/>
        </w:rPr>
        <w:t>Warunki wypowiedzenia Umowy</w:t>
      </w:r>
    </w:p>
    <w:p w14:paraId="7FD48088" w14:textId="77777777" w:rsidR="00FA3FC3" w:rsidRDefault="00FA3FC3" w:rsidP="00FA3FC3">
      <w:pPr>
        <w:spacing w:line="360" w:lineRule="auto"/>
        <w:jc w:val="center"/>
        <w:rPr>
          <w:rFonts w:cs="Georgia"/>
          <w:b/>
          <w:bCs/>
          <w:szCs w:val="20"/>
        </w:rPr>
      </w:pPr>
    </w:p>
    <w:p w14:paraId="1653D70C" w14:textId="77777777" w:rsidR="00FA3FC3" w:rsidRDefault="00FA3FC3" w:rsidP="00FA3FC3">
      <w:pPr>
        <w:widowControl w:val="0"/>
        <w:numPr>
          <w:ilvl w:val="0"/>
          <w:numId w:val="19"/>
        </w:numPr>
        <w:suppressAutoHyphens/>
        <w:spacing w:line="360" w:lineRule="auto"/>
        <w:jc w:val="both"/>
        <w:rPr>
          <w:rFonts w:cs="Georgia"/>
          <w:szCs w:val="20"/>
        </w:rPr>
      </w:pPr>
      <w:r>
        <w:rPr>
          <w:rFonts w:cs="Georgia"/>
          <w:szCs w:val="20"/>
        </w:rPr>
        <w:t xml:space="preserve">Zleceniodawca ma prawo rozwiązać niniejszą Umowę bez zachowania terminu </w:t>
      </w:r>
      <w:r>
        <w:rPr>
          <w:rFonts w:cs="Georgia"/>
          <w:szCs w:val="20"/>
        </w:rPr>
        <w:lastRenderedPageBreak/>
        <w:t xml:space="preserve">wypowiedzenia, gdy Zleceniobiorca: </w:t>
      </w:r>
    </w:p>
    <w:p w14:paraId="296DA1BB" w14:textId="77777777" w:rsidR="00FA3FC3" w:rsidRDefault="00FA3FC3" w:rsidP="00FA3FC3">
      <w:pPr>
        <w:widowControl w:val="0"/>
        <w:numPr>
          <w:ilvl w:val="0"/>
          <w:numId w:val="20"/>
        </w:numPr>
        <w:suppressAutoHyphens/>
        <w:spacing w:line="360" w:lineRule="auto"/>
        <w:jc w:val="both"/>
        <w:rPr>
          <w:rFonts w:cs="Georgia"/>
          <w:szCs w:val="20"/>
        </w:rPr>
      </w:pPr>
      <w:r>
        <w:rPr>
          <w:rFonts w:cs="Georgia"/>
          <w:szCs w:val="20"/>
        </w:rPr>
        <w:t xml:space="preserve">wykorzystał dane osobowe w sposób niezgodny z niniejszą Umową, </w:t>
      </w:r>
    </w:p>
    <w:p w14:paraId="6DE24983" w14:textId="77777777" w:rsidR="00FA3FC3" w:rsidRDefault="00FA3FC3" w:rsidP="00FA3FC3">
      <w:pPr>
        <w:widowControl w:val="0"/>
        <w:numPr>
          <w:ilvl w:val="0"/>
          <w:numId w:val="20"/>
        </w:numPr>
        <w:suppressAutoHyphens/>
        <w:spacing w:line="360" w:lineRule="auto"/>
        <w:jc w:val="both"/>
        <w:rPr>
          <w:rFonts w:cs="Georgia"/>
          <w:szCs w:val="20"/>
        </w:rPr>
      </w:pPr>
      <w:r>
        <w:rPr>
          <w:rFonts w:cs="Georgia"/>
          <w:szCs w:val="20"/>
        </w:rPr>
        <w:t xml:space="preserve">powierzył przetwarzanie danych osobowych podwykonawcom bez zgody Zleceniodawcy, </w:t>
      </w:r>
    </w:p>
    <w:p w14:paraId="1D2B2AD7" w14:textId="77777777" w:rsidR="00FA3FC3" w:rsidRDefault="00FA3FC3" w:rsidP="00FA3FC3">
      <w:pPr>
        <w:widowControl w:val="0"/>
        <w:numPr>
          <w:ilvl w:val="0"/>
          <w:numId w:val="20"/>
        </w:numPr>
        <w:suppressAutoHyphens/>
        <w:spacing w:line="360" w:lineRule="auto"/>
        <w:jc w:val="both"/>
        <w:rPr>
          <w:rFonts w:cs="Georgia"/>
          <w:szCs w:val="20"/>
        </w:rPr>
      </w:pPr>
      <w:r>
        <w:rPr>
          <w:rFonts w:cs="Georgia"/>
          <w:szCs w:val="20"/>
        </w:rPr>
        <w:t xml:space="preserve">nie zaprzestanie niewłaściwego przetwarzania danych osobowych,  </w:t>
      </w:r>
    </w:p>
    <w:p w14:paraId="1C174483" w14:textId="77777777" w:rsidR="00FA3FC3" w:rsidRDefault="00FA3FC3" w:rsidP="00FA3FC3">
      <w:pPr>
        <w:widowControl w:val="0"/>
        <w:numPr>
          <w:ilvl w:val="0"/>
          <w:numId w:val="20"/>
        </w:numPr>
        <w:suppressAutoHyphens/>
        <w:spacing w:line="360" w:lineRule="auto"/>
        <w:jc w:val="both"/>
        <w:rPr>
          <w:rFonts w:cs="Georgia"/>
          <w:szCs w:val="20"/>
        </w:rPr>
      </w:pPr>
      <w:r>
        <w:rPr>
          <w:rFonts w:cs="Georgia"/>
          <w:szCs w:val="20"/>
        </w:rPr>
        <w:t xml:space="preserve">zawiadomi o swojej niezdolności do dalszego wykonywania niniejszej Umowy, a w szczególności niespełniania wymagań określonych w §3. </w:t>
      </w:r>
    </w:p>
    <w:p w14:paraId="43AC173A" w14:textId="77777777" w:rsidR="00FA3FC3" w:rsidRDefault="00FA3FC3" w:rsidP="00FA3FC3">
      <w:pPr>
        <w:widowControl w:val="0"/>
        <w:numPr>
          <w:ilvl w:val="0"/>
          <w:numId w:val="19"/>
        </w:numPr>
        <w:suppressAutoHyphens/>
        <w:spacing w:line="360" w:lineRule="auto"/>
        <w:jc w:val="both"/>
        <w:rPr>
          <w:rFonts w:cs="Georgia"/>
          <w:szCs w:val="20"/>
        </w:rPr>
      </w:pPr>
      <w:r>
        <w:rPr>
          <w:rFonts w:cs="Georgia"/>
          <w:szCs w:val="20"/>
        </w:rPr>
        <w:t xml:space="preserve">Rozwiązanie niniejszej Umowy przez </w:t>
      </w:r>
      <w:r w:rsidRPr="00DE79A3">
        <w:rPr>
          <w:rFonts w:cs="Georgia"/>
          <w:color w:val="000000"/>
          <w:szCs w:val="20"/>
        </w:rPr>
        <w:t>Zleceniodawcę jest podstawą do wypowiedzenia umowy z dnia …...lub jej rozwiązania równoznaczne z wypowiedzeniem umowy, o której</w:t>
      </w:r>
      <w:r>
        <w:rPr>
          <w:rFonts w:cs="Georgia"/>
          <w:szCs w:val="20"/>
        </w:rPr>
        <w:t xml:space="preserve"> mowa w § 2 ust. 1. Wygaśniecie niniejszej umowy następuje z ostatnim dniem wypowiedzenia umowy, o której mowa </w:t>
      </w:r>
      <w:r>
        <w:rPr>
          <w:rFonts w:cs="Georgia"/>
          <w:szCs w:val="20"/>
        </w:rPr>
        <w:br/>
        <w:t>w § 2 ust. 1. niniejszej umowy.</w:t>
      </w:r>
    </w:p>
    <w:p w14:paraId="3C03EA68" w14:textId="77777777" w:rsidR="00FA3FC3" w:rsidRDefault="00FA3FC3" w:rsidP="00FA3FC3">
      <w:pPr>
        <w:widowControl w:val="0"/>
        <w:numPr>
          <w:ilvl w:val="0"/>
          <w:numId w:val="19"/>
        </w:numPr>
        <w:suppressAutoHyphens/>
        <w:spacing w:line="360" w:lineRule="auto"/>
        <w:jc w:val="both"/>
        <w:rPr>
          <w:rFonts w:cs="Georgia"/>
          <w:szCs w:val="20"/>
        </w:rPr>
      </w:pPr>
      <w:r>
        <w:rPr>
          <w:rFonts w:cs="Georgia"/>
          <w:szCs w:val="20"/>
        </w:rPr>
        <w:t xml:space="preserve">Wypowiedzenie/Rozwiązanie umowy, o której mowa w § 2 ust. 1. niniejszej umowy jest równoznaczne z wypowiedzeniem umowy niniejszej. Wygaśniecie niniejszej umowy następuje </w:t>
      </w:r>
    </w:p>
    <w:p w14:paraId="43F8E741" w14:textId="6B69455E" w:rsidR="00FA3FC3" w:rsidRDefault="00FA3FC3" w:rsidP="00974F64">
      <w:pPr>
        <w:spacing w:line="360" w:lineRule="auto"/>
        <w:ind w:left="720"/>
        <w:jc w:val="both"/>
        <w:rPr>
          <w:rFonts w:cs="Georgia"/>
          <w:szCs w:val="20"/>
        </w:rPr>
      </w:pPr>
      <w:r>
        <w:rPr>
          <w:rFonts w:cs="Georgia"/>
          <w:szCs w:val="20"/>
        </w:rPr>
        <w:t>z ostatnim dniem wypowiedzenia umowy, o której mowa w § 2 ust. 1. niniejszej umowy.</w:t>
      </w:r>
    </w:p>
    <w:p w14:paraId="3ECC8D64" w14:textId="77777777" w:rsidR="00FA3FC3" w:rsidRDefault="00FA3FC3" w:rsidP="00FA3FC3">
      <w:pPr>
        <w:spacing w:line="360" w:lineRule="auto"/>
        <w:jc w:val="center"/>
        <w:rPr>
          <w:rFonts w:cs="Georgia"/>
          <w:b/>
          <w:bCs/>
          <w:szCs w:val="20"/>
        </w:rPr>
      </w:pPr>
      <w:r>
        <w:rPr>
          <w:rFonts w:cs="Georgia"/>
          <w:b/>
          <w:bCs/>
          <w:szCs w:val="20"/>
        </w:rPr>
        <w:t>§ 8</w:t>
      </w:r>
    </w:p>
    <w:p w14:paraId="48591AEE" w14:textId="77777777" w:rsidR="00FA3FC3" w:rsidRDefault="00FA3FC3" w:rsidP="00FA3FC3">
      <w:pPr>
        <w:spacing w:line="360" w:lineRule="auto"/>
        <w:jc w:val="center"/>
        <w:rPr>
          <w:rFonts w:cs="Georgia"/>
          <w:szCs w:val="20"/>
        </w:rPr>
      </w:pPr>
      <w:r>
        <w:rPr>
          <w:rFonts w:cs="Georgia"/>
          <w:b/>
          <w:bCs/>
          <w:szCs w:val="20"/>
        </w:rPr>
        <w:t>Czas obowiązywania umowy. Rozwiązanie umowy.</w:t>
      </w:r>
    </w:p>
    <w:p w14:paraId="1D6B01FE" w14:textId="77777777" w:rsidR="00FA3FC3" w:rsidRDefault="00FA3FC3" w:rsidP="00FA3FC3">
      <w:pPr>
        <w:spacing w:line="360" w:lineRule="auto"/>
        <w:jc w:val="both"/>
        <w:rPr>
          <w:rFonts w:cs="Georgia"/>
          <w:szCs w:val="20"/>
        </w:rPr>
      </w:pPr>
    </w:p>
    <w:p w14:paraId="2D382579" w14:textId="77777777" w:rsidR="00FA3FC3" w:rsidRDefault="00FA3FC3" w:rsidP="00FA3FC3">
      <w:pPr>
        <w:widowControl w:val="0"/>
        <w:numPr>
          <w:ilvl w:val="0"/>
          <w:numId w:val="25"/>
        </w:numPr>
        <w:suppressAutoHyphens/>
        <w:spacing w:line="360" w:lineRule="auto"/>
        <w:jc w:val="both"/>
        <w:rPr>
          <w:rFonts w:cs="Georgia"/>
          <w:szCs w:val="20"/>
        </w:rPr>
      </w:pPr>
      <w:r>
        <w:rPr>
          <w:rFonts w:cs="Georgia"/>
          <w:szCs w:val="20"/>
        </w:rPr>
        <w:t>Niniejsza umowa obowiązuje od dnia jej zawarcia przez czas obowiązywania umowy o której mowa §2 ust.1 umowy.</w:t>
      </w:r>
    </w:p>
    <w:p w14:paraId="5E024F46" w14:textId="77777777" w:rsidR="00FA3FC3" w:rsidRDefault="00FA3FC3" w:rsidP="00FA3FC3">
      <w:pPr>
        <w:widowControl w:val="0"/>
        <w:numPr>
          <w:ilvl w:val="0"/>
          <w:numId w:val="25"/>
        </w:numPr>
        <w:suppressAutoHyphens/>
        <w:spacing w:line="360" w:lineRule="auto"/>
        <w:jc w:val="both"/>
        <w:rPr>
          <w:rFonts w:cs="Georgia"/>
          <w:szCs w:val="20"/>
        </w:rPr>
      </w:pPr>
      <w:r>
        <w:rPr>
          <w:rFonts w:cs="Georgia"/>
          <w:szCs w:val="20"/>
        </w:rPr>
        <w:t>Zleceniobiorca, w przypadku wygaśnięcia umowy, o której mowa §2 ust.1 i niniejszej umowy niezwłocznie, ale nie później niż w terminie do 5 dni kalendarzowych, zobowiązuje się zwrócić lub usunąć wszelkie dane osobowe których przetwarzanie zostało mu powierzone( i ich kopie), w tym skutecznie usunąć je również z nośników elektronicznych pozostających w jego dyspozycji, chyba że prawo Unii lub prawo państwa członkowskiego nakazują przechowywanie danych osobowych.</w:t>
      </w:r>
    </w:p>
    <w:p w14:paraId="5FE39C1F" w14:textId="6B564761" w:rsidR="00FA3FC3" w:rsidRPr="00974F64" w:rsidRDefault="00FA3FC3" w:rsidP="00FA3FC3">
      <w:pPr>
        <w:widowControl w:val="0"/>
        <w:numPr>
          <w:ilvl w:val="0"/>
          <w:numId w:val="25"/>
        </w:numPr>
        <w:suppressAutoHyphens/>
        <w:spacing w:line="360" w:lineRule="auto"/>
        <w:jc w:val="both"/>
        <w:rPr>
          <w:rFonts w:cs="Georgia"/>
          <w:szCs w:val="20"/>
        </w:rPr>
      </w:pPr>
      <w:r>
        <w:rPr>
          <w:rFonts w:cs="Georgia"/>
          <w:szCs w:val="20"/>
        </w:rPr>
        <w:t>Przekazanie danych Strony potwierdzają protokołem, podpisanym przez Zleceniodawcę                                      i Zleceniobiorcę.</w:t>
      </w:r>
    </w:p>
    <w:p w14:paraId="39E94BB2" w14:textId="77777777" w:rsidR="00FA3FC3" w:rsidRDefault="00FA3FC3" w:rsidP="00FA3FC3">
      <w:pPr>
        <w:spacing w:line="360" w:lineRule="auto"/>
        <w:jc w:val="center"/>
        <w:rPr>
          <w:rFonts w:cs="Georgia"/>
          <w:b/>
          <w:bCs/>
          <w:szCs w:val="20"/>
        </w:rPr>
      </w:pPr>
      <w:r>
        <w:rPr>
          <w:rFonts w:cs="Georgia"/>
          <w:b/>
          <w:bCs/>
          <w:szCs w:val="20"/>
        </w:rPr>
        <w:t>§ 9</w:t>
      </w:r>
    </w:p>
    <w:p w14:paraId="4609BDDC" w14:textId="77777777" w:rsidR="00FA3FC3" w:rsidRDefault="00FA3FC3" w:rsidP="00FA3FC3">
      <w:pPr>
        <w:spacing w:line="360" w:lineRule="auto"/>
        <w:jc w:val="center"/>
        <w:rPr>
          <w:rFonts w:cs="Georgia"/>
          <w:b/>
          <w:bCs/>
          <w:szCs w:val="20"/>
        </w:rPr>
      </w:pPr>
      <w:r>
        <w:rPr>
          <w:rFonts w:cs="Georgia"/>
          <w:b/>
          <w:bCs/>
          <w:szCs w:val="20"/>
        </w:rPr>
        <w:t>Zasady zachowania poufności</w:t>
      </w:r>
    </w:p>
    <w:p w14:paraId="7EC584B9" w14:textId="77777777" w:rsidR="00FA3FC3" w:rsidRDefault="00FA3FC3" w:rsidP="00FA3FC3">
      <w:pPr>
        <w:spacing w:line="360" w:lineRule="auto"/>
        <w:jc w:val="center"/>
        <w:rPr>
          <w:rFonts w:cs="Georgia"/>
          <w:b/>
          <w:bCs/>
          <w:szCs w:val="20"/>
        </w:rPr>
      </w:pPr>
    </w:p>
    <w:p w14:paraId="7A81AB4F" w14:textId="77777777" w:rsidR="00FA3FC3" w:rsidRDefault="00FA3FC3" w:rsidP="00FA3FC3">
      <w:pPr>
        <w:widowControl w:val="0"/>
        <w:numPr>
          <w:ilvl w:val="0"/>
          <w:numId w:val="23"/>
        </w:numPr>
        <w:suppressAutoHyphens/>
        <w:spacing w:line="360" w:lineRule="auto"/>
        <w:jc w:val="both"/>
        <w:rPr>
          <w:rFonts w:cs="Georgia"/>
          <w:szCs w:val="20"/>
        </w:rPr>
      </w:pPr>
      <w:r>
        <w:rPr>
          <w:rFonts w:cs="Georgia"/>
          <w:szCs w:val="20"/>
        </w:rPr>
        <w:t xml:space="preserve">Zleceniobiorca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w:t>
      </w:r>
      <w:r>
        <w:rPr>
          <w:rFonts w:cs="Georgia"/>
          <w:szCs w:val="20"/>
        </w:rPr>
        <w:lastRenderedPageBreak/>
        <w:t>(„dane poufne”).</w:t>
      </w:r>
    </w:p>
    <w:p w14:paraId="5B95EA83" w14:textId="77777777" w:rsidR="00FA3FC3" w:rsidRDefault="00FA3FC3" w:rsidP="00FA3FC3">
      <w:pPr>
        <w:widowControl w:val="0"/>
        <w:numPr>
          <w:ilvl w:val="0"/>
          <w:numId w:val="23"/>
        </w:numPr>
        <w:suppressAutoHyphens/>
        <w:spacing w:line="360" w:lineRule="auto"/>
        <w:jc w:val="both"/>
        <w:rPr>
          <w:rFonts w:cs="Georgia"/>
          <w:szCs w:val="20"/>
        </w:rPr>
      </w:pPr>
      <w:r>
        <w:rPr>
          <w:rFonts w:cs="Georgia"/>
          <w:szCs w:val="20"/>
        </w:rPr>
        <w:t>Zleceniobiorca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75AB2ABB" w14:textId="0B10C0FC" w:rsidR="00FA3FC3" w:rsidRPr="00974F64" w:rsidRDefault="00FA3FC3" w:rsidP="00974F64">
      <w:pPr>
        <w:widowControl w:val="0"/>
        <w:numPr>
          <w:ilvl w:val="0"/>
          <w:numId w:val="23"/>
        </w:numPr>
        <w:suppressAutoHyphens/>
        <w:spacing w:line="360" w:lineRule="auto"/>
        <w:jc w:val="both"/>
        <w:rPr>
          <w:rFonts w:cs="Georgia"/>
          <w:b/>
          <w:bCs/>
          <w:szCs w:val="20"/>
        </w:rPr>
      </w:pPr>
      <w:r>
        <w:rPr>
          <w:rFonts w:cs="Georgia"/>
          <w:szCs w:val="20"/>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42934C2F" w14:textId="77777777" w:rsidR="00FA3FC3" w:rsidRDefault="00FA3FC3" w:rsidP="00FA3FC3">
      <w:pPr>
        <w:spacing w:line="360" w:lineRule="auto"/>
        <w:jc w:val="center"/>
        <w:rPr>
          <w:rFonts w:cs="Georgia"/>
          <w:b/>
          <w:bCs/>
          <w:szCs w:val="20"/>
        </w:rPr>
      </w:pPr>
      <w:r>
        <w:rPr>
          <w:rFonts w:cs="Georgia"/>
          <w:b/>
          <w:bCs/>
          <w:szCs w:val="20"/>
        </w:rPr>
        <w:t>§10</w:t>
      </w:r>
    </w:p>
    <w:p w14:paraId="27DE717B" w14:textId="77777777" w:rsidR="00FA3FC3" w:rsidRDefault="00FA3FC3" w:rsidP="00FA3FC3">
      <w:pPr>
        <w:spacing w:line="360" w:lineRule="auto"/>
        <w:jc w:val="center"/>
        <w:rPr>
          <w:rFonts w:cs="Georgia"/>
          <w:b/>
          <w:bCs/>
          <w:szCs w:val="20"/>
        </w:rPr>
      </w:pPr>
      <w:r>
        <w:rPr>
          <w:rFonts w:cs="Georgia"/>
          <w:b/>
          <w:bCs/>
          <w:szCs w:val="20"/>
        </w:rPr>
        <w:t>Postanowienia końcowe</w:t>
      </w:r>
    </w:p>
    <w:p w14:paraId="1BB43D53" w14:textId="77777777" w:rsidR="00FA3FC3" w:rsidRDefault="00FA3FC3" w:rsidP="00FA3FC3">
      <w:pPr>
        <w:spacing w:line="360" w:lineRule="auto"/>
        <w:jc w:val="center"/>
        <w:rPr>
          <w:rFonts w:cs="Georgia"/>
          <w:b/>
          <w:bCs/>
          <w:szCs w:val="20"/>
        </w:rPr>
      </w:pPr>
    </w:p>
    <w:p w14:paraId="6CA1511F" w14:textId="77777777" w:rsidR="00FA3FC3" w:rsidRDefault="00FA3FC3" w:rsidP="00FA3FC3">
      <w:pPr>
        <w:widowControl w:val="0"/>
        <w:numPr>
          <w:ilvl w:val="0"/>
          <w:numId w:val="21"/>
        </w:numPr>
        <w:suppressAutoHyphens/>
        <w:spacing w:line="360" w:lineRule="auto"/>
        <w:jc w:val="both"/>
        <w:rPr>
          <w:rFonts w:cs="Georgia"/>
          <w:szCs w:val="20"/>
        </w:rPr>
      </w:pPr>
      <w:r>
        <w:rPr>
          <w:rFonts w:eastAsia="Georgia" w:cs="Georgia"/>
          <w:szCs w:val="20"/>
        </w:rPr>
        <w:t xml:space="preserve"> </w:t>
      </w:r>
      <w:r>
        <w:rPr>
          <w:rFonts w:cs="Georgia"/>
          <w:szCs w:val="20"/>
        </w:rPr>
        <w:t xml:space="preserve">Wszelkie zmiany niniejszej umowy wymagają formy pisemnej pod rygorem nieważności. </w:t>
      </w:r>
    </w:p>
    <w:p w14:paraId="03B20668" w14:textId="77777777" w:rsidR="00FA3FC3" w:rsidRDefault="00FA3FC3" w:rsidP="00FA3FC3">
      <w:pPr>
        <w:widowControl w:val="0"/>
        <w:numPr>
          <w:ilvl w:val="0"/>
          <w:numId w:val="21"/>
        </w:numPr>
        <w:suppressAutoHyphens/>
        <w:spacing w:line="360" w:lineRule="auto"/>
        <w:jc w:val="both"/>
        <w:rPr>
          <w:rFonts w:cs="Georgia"/>
          <w:szCs w:val="20"/>
        </w:rPr>
      </w:pPr>
      <w:r>
        <w:rPr>
          <w:rFonts w:cs="Georgia"/>
          <w:szCs w:val="20"/>
        </w:rPr>
        <w:t>W sprawach nieuregulowanych niniejszą umową zastosowanie znajdują przepisy RODO, przepisy prawa krajowego w zakresie ochrony danych osobowych, w tym rozporządzenia Ministra Spraw Wewnętrznych i Administracji z dnia 29 kwietnia 2004 r. w sprawie dokumentacji przetwarzania danych osobowych oraz warunków technicznych i organizacyjnych, jakim powinny odpowiadać urządzenia i systemy informatyczne służące do przetwarzania danych osobowych oraz innych przepisów.</w:t>
      </w:r>
    </w:p>
    <w:p w14:paraId="5FAC65DF" w14:textId="77777777" w:rsidR="00FA3FC3" w:rsidRDefault="00FA3FC3" w:rsidP="00FA3FC3">
      <w:pPr>
        <w:widowControl w:val="0"/>
        <w:numPr>
          <w:ilvl w:val="0"/>
          <w:numId w:val="21"/>
        </w:numPr>
        <w:suppressAutoHyphens/>
        <w:spacing w:line="360" w:lineRule="auto"/>
        <w:jc w:val="both"/>
        <w:rPr>
          <w:rFonts w:cs="Georgia"/>
          <w:szCs w:val="20"/>
        </w:rPr>
      </w:pPr>
      <w:r>
        <w:rPr>
          <w:rFonts w:cs="Georgia"/>
          <w:szCs w:val="20"/>
        </w:rPr>
        <w:t xml:space="preserve">Spory wynikłe z tytułu Umowy będzie rozstrzygał Sąd właściwy dla miejsca siedziby Zleceniodawcy. </w:t>
      </w:r>
    </w:p>
    <w:p w14:paraId="73CD0EA6" w14:textId="77777777" w:rsidR="00FA3FC3" w:rsidRDefault="00FA3FC3" w:rsidP="00FA3FC3">
      <w:pPr>
        <w:widowControl w:val="0"/>
        <w:numPr>
          <w:ilvl w:val="0"/>
          <w:numId w:val="21"/>
        </w:numPr>
        <w:suppressAutoHyphens/>
        <w:spacing w:line="360" w:lineRule="auto"/>
        <w:jc w:val="both"/>
        <w:rPr>
          <w:rFonts w:cs="Georgia"/>
          <w:szCs w:val="20"/>
        </w:rPr>
      </w:pPr>
      <w:r>
        <w:rPr>
          <w:rFonts w:cs="Georgia"/>
          <w:szCs w:val="20"/>
        </w:rPr>
        <w:t xml:space="preserve">Umowę sporządzono w dwóch egzemplarzach, po jednym dla każdej ze stron. </w:t>
      </w:r>
    </w:p>
    <w:p w14:paraId="1CB7F310" w14:textId="77777777" w:rsidR="00FA3FC3" w:rsidRDefault="00FA3FC3" w:rsidP="00FA3FC3">
      <w:pPr>
        <w:spacing w:line="360" w:lineRule="auto"/>
        <w:jc w:val="both"/>
        <w:rPr>
          <w:rFonts w:cs="Georgia"/>
          <w:szCs w:val="20"/>
        </w:rPr>
      </w:pPr>
    </w:p>
    <w:p w14:paraId="57F470EC" w14:textId="77777777" w:rsidR="00FA3FC3" w:rsidRDefault="00FA3FC3" w:rsidP="00FA3FC3">
      <w:pPr>
        <w:spacing w:line="360" w:lineRule="auto"/>
        <w:jc w:val="both"/>
        <w:rPr>
          <w:rFonts w:cs="Georgia"/>
          <w:szCs w:val="20"/>
        </w:rPr>
      </w:pPr>
    </w:p>
    <w:p w14:paraId="579CEBD8" w14:textId="77777777" w:rsidR="00FA3FC3" w:rsidRDefault="00FA3FC3" w:rsidP="00FA3FC3">
      <w:pPr>
        <w:spacing w:line="360" w:lineRule="auto"/>
        <w:jc w:val="both"/>
        <w:rPr>
          <w:rFonts w:cs="Georgia"/>
          <w:szCs w:val="20"/>
        </w:rPr>
      </w:pPr>
    </w:p>
    <w:p w14:paraId="3A109CB4" w14:textId="77777777" w:rsidR="00FA3FC3" w:rsidRDefault="00FA3FC3" w:rsidP="00FA3FC3">
      <w:pPr>
        <w:spacing w:line="360" w:lineRule="auto"/>
        <w:jc w:val="both"/>
        <w:rPr>
          <w:rFonts w:cs="Georgia"/>
          <w:szCs w:val="20"/>
        </w:rPr>
      </w:pPr>
    </w:p>
    <w:p w14:paraId="2A587A10" w14:textId="28069C88" w:rsidR="00FA3FC3" w:rsidRDefault="00FA3FC3" w:rsidP="00FA3FC3">
      <w:pPr>
        <w:spacing w:line="360" w:lineRule="auto"/>
        <w:jc w:val="both"/>
        <w:rPr>
          <w:rFonts w:eastAsia="Georgia" w:cs="Georgia"/>
          <w:szCs w:val="20"/>
        </w:rPr>
      </w:pPr>
      <w:r>
        <w:rPr>
          <w:rFonts w:eastAsia="Georgia" w:cs="Georgia"/>
          <w:szCs w:val="20"/>
        </w:rPr>
        <w:t xml:space="preserve">     </w:t>
      </w:r>
      <w:r>
        <w:rPr>
          <w:rFonts w:cs="Georgia"/>
          <w:szCs w:val="20"/>
        </w:rPr>
        <w:t>.......……………...........................</w:t>
      </w:r>
      <w:r>
        <w:rPr>
          <w:rFonts w:cs="Georgia"/>
          <w:szCs w:val="20"/>
        </w:rPr>
        <w:tab/>
      </w:r>
      <w:r w:rsidR="00E32404">
        <w:rPr>
          <w:rFonts w:cs="Georgia"/>
          <w:szCs w:val="20"/>
        </w:rPr>
        <w:t xml:space="preserve"> </w:t>
      </w:r>
      <w:r>
        <w:rPr>
          <w:rFonts w:cs="Georgia"/>
          <w:szCs w:val="20"/>
        </w:rPr>
        <w:tab/>
      </w:r>
      <w:r>
        <w:rPr>
          <w:rFonts w:cs="Georgia"/>
          <w:szCs w:val="20"/>
        </w:rPr>
        <w:tab/>
      </w:r>
      <w:r>
        <w:rPr>
          <w:rFonts w:cs="Georgia"/>
          <w:szCs w:val="20"/>
        </w:rPr>
        <w:tab/>
      </w:r>
      <w:r w:rsidR="00E32404">
        <w:rPr>
          <w:rFonts w:cs="Georgia"/>
          <w:szCs w:val="20"/>
        </w:rPr>
        <w:t>………………………….</w:t>
      </w:r>
      <w:r>
        <w:rPr>
          <w:rFonts w:cs="Georgia"/>
          <w:szCs w:val="20"/>
        </w:rPr>
        <w:t xml:space="preserve">        </w:t>
      </w:r>
      <w:r w:rsidR="00E32404">
        <w:rPr>
          <w:rFonts w:cs="Georgia"/>
          <w:szCs w:val="20"/>
        </w:rPr>
        <w:t xml:space="preserve">     </w:t>
      </w:r>
    </w:p>
    <w:p w14:paraId="1F4F7508" w14:textId="2A7D71EB" w:rsidR="00FA3FC3" w:rsidRDefault="00FA3FC3" w:rsidP="00FA3FC3">
      <w:pPr>
        <w:spacing w:line="360" w:lineRule="auto"/>
        <w:jc w:val="both"/>
        <w:rPr>
          <w:rFonts w:cs="Georgia"/>
          <w:szCs w:val="20"/>
        </w:rPr>
      </w:pPr>
      <w:r>
        <w:rPr>
          <w:rFonts w:eastAsia="Georgia" w:cs="Georgia"/>
          <w:szCs w:val="20"/>
        </w:rPr>
        <w:t xml:space="preserve">             /</w:t>
      </w:r>
      <w:r>
        <w:rPr>
          <w:rFonts w:cs="Georgia"/>
          <w:szCs w:val="20"/>
        </w:rPr>
        <w:t>Zleceniodawca/</w:t>
      </w:r>
      <w:r>
        <w:rPr>
          <w:rFonts w:cs="Georgia"/>
          <w:szCs w:val="20"/>
        </w:rPr>
        <w:tab/>
      </w:r>
      <w:r>
        <w:rPr>
          <w:rFonts w:cs="Georgia"/>
          <w:szCs w:val="20"/>
        </w:rPr>
        <w:tab/>
      </w:r>
      <w:r>
        <w:rPr>
          <w:rFonts w:cs="Georgia"/>
          <w:szCs w:val="20"/>
        </w:rPr>
        <w:tab/>
      </w:r>
      <w:r>
        <w:rPr>
          <w:rFonts w:cs="Georgia"/>
          <w:szCs w:val="20"/>
        </w:rPr>
        <w:tab/>
      </w:r>
      <w:r>
        <w:rPr>
          <w:rFonts w:cs="Georgia"/>
          <w:szCs w:val="20"/>
        </w:rPr>
        <w:tab/>
      </w:r>
      <w:r>
        <w:rPr>
          <w:rFonts w:cs="Georgia"/>
          <w:szCs w:val="20"/>
        </w:rPr>
        <w:tab/>
        <w:t xml:space="preserve">       / Zleceniobiorca/</w:t>
      </w:r>
    </w:p>
    <w:p w14:paraId="464976BE" w14:textId="77777777" w:rsidR="00FA3FC3" w:rsidRDefault="00FA3FC3" w:rsidP="00FA3FC3">
      <w:pPr>
        <w:spacing w:line="360" w:lineRule="auto"/>
        <w:jc w:val="both"/>
        <w:rPr>
          <w:rFonts w:cs="Georgia"/>
          <w:szCs w:val="20"/>
        </w:rPr>
      </w:pPr>
    </w:p>
    <w:p w14:paraId="0B5D31C4" w14:textId="77777777" w:rsidR="00FA3FC3" w:rsidRDefault="00FA3FC3" w:rsidP="00FA3FC3">
      <w:pPr>
        <w:spacing w:line="360" w:lineRule="auto"/>
        <w:jc w:val="both"/>
        <w:rPr>
          <w:rFonts w:cs="Georgia"/>
          <w:szCs w:val="20"/>
        </w:rPr>
      </w:pPr>
    </w:p>
    <w:p w14:paraId="114ADE69" w14:textId="77777777" w:rsidR="00FA3FC3" w:rsidRDefault="00FA3FC3" w:rsidP="00FA3FC3">
      <w:pPr>
        <w:spacing w:line="360" w:lineRule="auto"/>
        <w:jc w:val="both"/>
        <w:rPr>
          <w:rFonts w:cs="Georgia"/>
          <w:szCs w:val="20"/>
        </w:rPr>
      </w:pPr>
    </w:p>
    <w:p w14:paraId="00430A16" w14:textId="77777777" w:rsidR="00FA3FC3" w:rsidRDefault="00FA3FC3" w:rsidP="00FA3FC3">
      <w:pPr>
        <w:spacing w:line="360" w:lineRule="auto"/>
        <w:jc w:val="both"/>
        <w:rPr>
          <w:rFonts w:cs="Georgia"/>
          <w:szCs w:val="20"/>
        </w:rPr>
      </w:pPr>
    </w:p>
    <w:p w14:paraId="26E69A5A" w14:textId="77777777" w:rsidR="00FA3FC3" w:rsidRDefault="00FA3FC3" w:rsidP="00FA3FC3">
      <w:pPr>
        <w:spacing w:line="360" w:lineRule="auto"/>
        <w:jc w:val="both"/>
        <w:rPr>
          <w:rFonts w:cs="Georgia"/>
          <w:szCs w:val="20"/>
        </w:rPr>
      </w:pPr>
    </w:p>
    <w:p w14:paraId="3542C4E8" w14:textId="77777777" w:rsidR="00FA3FC3" w:rsidRPr="004444CF" w:rsidRDefault="00FA3FC3" w:rsidP="00974F64">
      <w:pPr>
        <w:pStyle w:val="Tytu"/>
        <w:jc w:val="left"/>
        <w:rPr>
          <w:sz w:val="24"/>
          <w:szCs w:val="24"/>
        </w:rPr>
      </w:pPr>
    </w:p>
    <w:sectPr w:rsidR="00FA3FC3" w:rsidRPr="004444CF" w:rsidSect="0074201F">
      <w:headerReference w:type="even" r:id="rId7"/>
      <w:headerReference w:type="default" r:id="rId8"/>
      <w:footerReference w:type="even" r:id="rId9"/>
      <w:footerReference w:type="default" r:id="rId10"/>
      <w:headerReference w:type="first" r:id="rId11"/>
      <w:footerReference w:type="first" r:id="rId12"/>
      <w:pgSz w:w="11906" w:h="16838"/>
      <w:pgMar w:top="851"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78220" w14:textId="77777777" w:rsidR="00C34160" w:rsidRDefault="00C34160" w:rsidP="00043E93">
      <w:r>
        <w:separator/>
      </w:r>
    </w:p>
  </w:endnote>
  <w:endnote w:type="continuationSeparator" w:id="0">
    <w:p w14:paraId="2E5C4AAF" w14:textId="77777777" w:rsidR="00C34160" w:rsidRDefault="00C34160" w:rsidP="00043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FD68" w14:textId="77777777" w:rsidR="00584DE7" w:rsidRDefault="00584DE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6285E" w14:textId="22DB3EEE" w:rsidR="00043E93" w:rsidRPr="00043E93" w:rsidRDefault="00043E9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A47FB" w14:textId="77777777" w:rsidR="00584DE7" w:rsidRDefault="00584D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19913" w14:textId="77777777" w:rsidR="00C34160" w:rsidRDefault="00C34160" w:rsidP="00043E93">
      <w:r>
        <w:separator/>
      </w:r>
    </w:p>
  </w:footnote>
  <w:footnote w:type="continuationSeparator" w:id="0">
    <w:p w14:paraId="48CF4B9C" w14:textId="77777777" w:rsidR="00C34160" w:rsidRDefault="00C34160" w:rsidP="00043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AC11E" w14:textId="77777777" w:rsidR="00584DE7" w:rsidRDefault="00584DE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5260A" w14:textId="5009F2B2" w:rsidR="00584DE7" w:rsidRDefault="00584DE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A6786" w14:textId="77777777" w:rsidR="00584DE7" w:rsidRDefault="00584DE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06118E7"/>
    <w:multiLevelType w:val="hybridMultilevel"/>
    <w:tmpl w:val="0F3AA900"/>
    <w:lvl w:ilvl="0" w:tplc="FFFFFFFF">
      <w:start w:val="1"/>
      <w:numFmt w:val="bullet"/>
      <w:lvlText w:val="-"/>
      <w:lvlJc w:val="left"/>
      <w:pPr>
        <w:tabs>
          <w:tab w:val="num" w:pos="360"/>
        </w:tabs>
        <w:ind w:left="360" w:hanging="360"/>
      </w:pPr>
      <w:rPr>
        <w:rFonts w:ascii="Times New Roman" w:eastAsia="Times New Roman" w:hAnsi="Times New Roman" w:hint="default"/>
      </w:rPr>
    </w:lvl>
    <w:lvl w:ilvl="1" w:tplc="FFFFFFFF">
      <w:numFmt w:val="bullet"/>
      <w:lvlText w:val="-"/>
      <w:lvlJc w:val="left"/>
      <w:pPr>
        <w:tabs>
          <w:tab w:val="num" w:pos="1080"/>
        </w:tabs>
        <w:ind w:left="1080" w:hanging="360"/>
      </w:pPr>
      <w:rPr>
        <w:rFonts w:ascii="Times New Roman" w:eastAsia="Times New Roman" w:hAnsi="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1BB114A3"/>
    <w:multiLevelType w:val="hybridMultilevel"/>
    <w:tmpl w:val="7264E628"/>
    <w:lvl w:ilvl="0" w:tplc="6A9429FE">
      <w:start w:val="1"/>
      <w:numFmt w:val="decimal"/>
      <w:lvlText w:val="%1)"/>
      <w:lvlJc w:val="left"/>
      <w:pPr>
        <w:ind w:left="1657" w:hanging="360"/>
      </w:pPr>
      <w:rPr>
        <w:rFonts w:hint="default"/>
      </w:rPr>
    </w:lvl>
    <w:lvl w:ilvl="1" w:tplc="04150019">
      <w:start w:val="1"/>
      <w:numFmt w:val="lowerLetter"/>
      <w:lvlText w:val="%2."/>
      <w:lvlJc w:val="left"/>
      <w:pPr>
        <w:ind w:left="2377" w:hanging="360"/>
      </w:pPr>
    </w:lvl>
    <w:lvl w:ilvl="2" w:tplc="0415001B" w:tentative="1">
      <w:start w:val="1"/>
      <w:numFmt w:val="lowerRoman"/>
      <w:lvlText w:val="%3."/>
      <w:lvlJc w:val="right"/>
      <w:pPr>
        <w:ind w:left="3097" w:hanging="180"/>
      </w:pPr>
    </w:lvl>
    <w:lvl w:ilvl="3" w:tplc="0415000F" w:tentative="1">
      <w:start w:val="1"/>
      <w:numFmt w:val="decimal"/>
      <w:lvlText w:val="%4."/>
      <w:lvlJc w:val="left"/>
      <w:pPr>
        <w:ind w:left="3817" w:hanging="360"/>
      </w:pPr>
    </w:lvl>
    <w:lvl w:ilvl="4" w:tplc="04150019" w:tentative="1">
      <w:start w:val="1"/>
      <w:numFmt w:val="lowerLetter"/>
      <w:lvlText w:val="%5."/>
      <w:lvlJc w:val="left"/>
      <w:pPr>
        <w:ind w:left="4537" w:hanging="360"/>
      </w:pPr>
    </w:lvl>
    <w:lvl w:ilvl="5" w:tplc="0415001B" w:tentative="1">
      <w:start w:val="1"/>
      <w:numFmt w:val="lowerRoman"/>
      <w:lvlText w:val="%6."/>
      <w:lvlJc w:val="right"/>
      <w:pPr>
        <w:ind w:left="5257" w:hanging="180"/>
      </w:pPr>
    </w:lvl>
    <w:lvl w:ilvl="6" w:tplc="0415000F" w:tentative="1">
      <w:start w:val="1"/>
      <w:numFmt w:val="decimal"/>
      <w:lvlText w:val="%7."/>
      <w:lvlJc w:val="left"/>
      <w:pPr>
        <w:ind w:left="5977" w:hanging="360"/>
      </w:pPr>
    </w:lvl>
    <w:lvl w:ilvl="7" w:tplc="04150019" w:tentative="1">
      <w:start w:val="1"/>
      <w:numFmt w:val="lowerLetter"/>
      <w:lvlText w:val="%8."/>
      <w:lvlJc w:val="left"/>
      <w:pPr>
        <w:ind w:left="6697" w:hanging="360"/>
      </w:pPr>
    </w:lvl>
    <w:lvl w:ilvl="8" w:tplc="0415001B" w:tentative="1">
      <w:start w:val="1"/>
      <w:numFmt w:val="lowerRoman"/>
      <w:lvlText w:val="%9."/>
      <w:lvlJc w:val="right"/>
      <w:pPr>
        <w:ind w:left="7417" w:hanging="180"/>
      </w:pPr>
    </w:lvl>
  </w:abstractNum>
  <w:abstractNum w:abstractNumId="15" w15:restartNumberingAfterBreak="0">
    <w:nsid w:val="2ACD3502"/>
    <w:multiLevelType w:val="hybridMultilevel"/>
    <w:tmpl w:val="9124A12E"/>
    <w:lvl w:ilvl="0" w:tplc="0415000F">
      <w:start w:val="1"/>
      <w:numFmt w:val="decimal"/>
      <w:lvlText w:val="%1."/>
      <w:lvlJc w:val="left"/>
      <w:pPr>
        <w:tabs>
          <w:tab w:val="num" w:pos="5889"/>
        </w:tabs>
        <w:ind w:left="5889" w:hanging="360"/>
      </w:pPr>
    </w:lvl>
    <w:lvl w:ilvl="1" w:tplc="04150019">
      <w:start w:val="1"/>
      <w:numFmt w:val="lowerLetter"/>
      <w:lvlText w:val="%2."/>
      <w:lvlJc w:val="left"/>
      <w:pPr>
        <w:tabs>
          <w:tab w:val="num" w:pos="6609"/>
        </w:tabs>
        <w:ind w:left="6609" w:hanging="360"/>
      </w:pPr>
    </w:lvl>
    <w:lvl w:ilvl="2" w:tplc="0415001B">
      <w:start w:val="1"/>
      <w:numFmt w:val="lowerRoman"/>
      <w:lvlText w:val="%3."/>
      <w:lvlJc w:val="right"/>
      <w:pPr>
        <w:tabs>
          <w:tab w:val="num" w:pos="7329"/>
        </w:tabs>
        <w:ind w:left="7329" w:hanging="180"/>
      </w:pPr>
    </w:lvl>
    <w:lvl w:ilvl="3" w:tplc="0415000F">
      <w:start w:val="1"/>
      <w:numFmt w:val="decimal"/>
      <w:lvlText w:val="%4."/>
      <w:lvlJc w:val="left"/>
      <w:pPr>
        <w:tabs>
          <w:tab w:val="num" w:pos="8049"/>
        </w:tabs>
        <w:ind w:left="8049" w:hanging="360"/>
      </w:pPr>
    </w:lvl>
    <w:lvl w:ilvl="4" w:tplc="04150019">
      <w:start w:val="1"/>
      <w:numFmt w:val="lowerLetter"/>
      <w:lvlText w:val="%5."/>
      <w:lvlJc w:val="left"/>
      <w:pPr>
        <w:tabs>
          <w:tab w:val="num" w:pos="8769"/>
        </w:tabs>
        <w:ind w:left="8769" w:hanging="360"/>
      </w:pPr>
    </w:lvl>
    <w:lvl w:ilvl="5" w:tplc="0415001B">
      <w:start w:val="1"/>
      <w:numFmt w:val="lowerRoman"/>
      <w:lvlText w:val="%6."/>
      <w:lvlJc w:val="right"/>
      <w:pPr>
        <w:tabs>
          <w:tab w:val="num" w:pos="9489"/>
        </w:tabs>
        <w:ind w:left="9489" w:hanging="180"/>
      </w:pPr>
    </w:lvl>
    <w:lvl w:ilvl="6" w:tplc="0415000F">
      <w:start w:val="1"/>
      <w:numFmt w:val="decimal"/>
      <w:lvlText w:val="%7."/>
      <w:lvlJc w:val="left"/>
      <w:pPr>
        <w:tabs>
          <w:tab w:val="num" w:pos="10209"/>
        </w:tabs>
        <w:ind w:left="10209" w:hanging="360"/>
      </w:pPr>
    </w:lvl>
    <w:lvl w:ilvl="7" w:tplc="04150019">
      <w:start w:val="1"/>
      <w:numFmt w:val="lowerLetter"/>
      <w:lvlText w:val="%8."/>
      <w:lvlJc w:val="left"/>
      <w:pPr>
        <w:tabs>
          <w:tab w:val="num" w:pos="10929"/>
        </w:tabs>
        <w:ind w:left="10929" w:hanging="360"/>
      </w:pPr>
    </w:lvl>
    <w:lvl w:ilvl="8" w:tplc="0415001B">
      <w:start w:val="1"/>
      <w:numFmt w:val="lowerRoman"/>
      <w:lvlText w:val="%9."/>
      <w:lvlJc w:val="right"/>
      <w:pPr>
        <w:tabs>
          <w:tab w:val="num" w:pos="11649"/>
        </w:tabs>
        <w:ind w:left="11649" w:hanging="180"/>
      </w:pPr>
    </w:lvl>
  </w:abstractNum>
  <w:abstractNum w:abstractNumId="16" w15:restartNumberingAfterBreak="0">
    <w:nsid w:val="2BE539ED"/>
    <w:multiLevelType w:val="hybridMultilevel"/>
    <w:tmpl w:val="F0D827DA"/>
    <w:lvl w:ilvl="0" w:tplc="62945222">
      <w:start w:val="1"/>
      <w:numFmt w:val="decimal"/>
      <w:lvlText w:val="%1."/>
      <w:lvlJc w:val="left"/>
      <w:pPr>
        <w:tabs>
          <w:tab w:val="num" w:pos="720"/>
        </w:tabs>
        <w:ind w:left="720" w:hanging="360"/>
      </w:pPr>
      <w:rPr>
        <w:b w:val="0"/>
        <w:bCs w:val="0"/>
        <w:sz w:val="24"/>
        <w:szCs w:val="24"/>
      </w:rPr>
    </w:lvl>
    <w:lvl w:ilvl="1" w:tplc="AEB2550C">
      <w:start w:val="2"/>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45AC1A5E"/>
    <w:multiLevelType w:val="hybridMultilevel"/>
    <w:tmpl w:val="7360BD8E"/>
    <w:lvl w:ilvl="0" w:tplc="634E2A4A">
      <w:start w:val="1"/>
      <w:numFmt w:val="decimal"/>
      <w:lvlText w:val="%1)"/>
      <w:lvlJc w:val="left"/>
      <w:pPr>
        <w:tabs>
          <w:tab w:val="num" w:pos="1440"/>
        </w:tabs>
        <w:ind w:left="1440" w:hanging="360"/>
      </w:pPr>
      <w:rPr>
        <w:rFonts w:hint="default"/>
      </w:rPr>
    </w:lvl>
    <w:lvl w:ilvl="1" w:tplc="82241EB8">
      <w:numFmt w:val="bullet"/>
      <w:lvlText w:val=""/>
      <w:lvlJc w:val="left"/>
      <w:pPr>
        <w:tabs>
          <w:tab w:val="num" w:pos="2160"/>
        </w:tabs>
        <w:ind w:left="2160" w:hanging="360"/>
      </w:pPr>
      <w:rPr>
        <w:rFonts w:ascii="Symbol" w:eastAsia="Times New Roman" w:hAnsi="Symbol" w:hint="default"/>
        <w:i w:val="0"/>
        <w:iCs w:val="0"/>
        <w:sz w:val="20"/>
        <w:szCs w:val="20"/>
      </w:r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18" w15:restartNumberingAfterBreak="0">
    <w:nsid w:val="4AA4488F"/>
    <w:multiLevelType w:val="hybridMultilevel"/>
    <w:tmpl w:val="F8241A90"/>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63947785"/>
    <w:multiLevelType w:val="hybridMultilevel"/>
    <w:tmpl w:val="19AE97D0"/>
    <w:lvl w:ilvl="0" w:tplc="BED218F0">
      <w:start w:val="1"/>
      <w:numFmt w:val="decimal"/>
      <w:lvlText w:val="%1."/>
      <w:lvlJc w:val="left"/>
      <w:pPr>
        <w:tabs>
          <w:tab w:val="num" w:pos="735"/>
        </w:tabs>
        <w:ind w:left="735" w:hanging="375"/>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6AEF104C"/>
    <w:multiLevelType w:val="hybridMultilevel"/>
    <w:tmpl w:val="ED9AD32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6B2D7D73"/>
    <w:multiLevelType w:val="hybridMultilevel"/>
    <w:tmpl w:val="79729DBE"/>
    <w:lvl w:ilvl="0" w:tplc="0415000F">
      <w:start w:val="2"/>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7E265485"/>
    <w:multiLevelType w:val="hybridMultilevel"/>
    <w:tmpl w:val="82E06DF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1142893942">
    <w:abstractNumId w:val="22"/>
  </w:num>
  <w:num w:numId="2" w16cid:durableId="820082601">
    <w:abstractNumId w:val="18"/>
  </w:num>
  <w:num w:numId="3" w16cid:durableId="1691955490">
    <w:abstractNumId w:val="21"/>
  </w:num>
  <w:num w:numId="4" w16cid:durableId="424569449">
    <w:abstractNumId w:val="16"/>
  </w:num>
  <w:num w:numId="5" w16cid:durableId="1853258846">
    <w:abstractNumId w:val="20"/>
  </w:num>
  <w:num w:numId="6" w16cid:durableId="2038188784">
    <w:abstractNumId w:val="17"/>
  </w:num>
  <w:num w:numId="7" w16cid:durableId="382218967">
    <w:abstractNumId w:val="19"/>
  </w:num>
  <w:num w:numId="8" w16cid:durableId="1018506040">
    <w:abstractNumId w:val="13"/>
  </w:num>
  <w:num w:numId="9" w16cid:durableId="865404968">
    <w:abstractNumId w:val="15"/>
  </w:num>
  <w:num w:numId="10" w16cid:durableId="273633892">
    <w:abstractNumId w:val="14"/>
  </w:num>
  <w:num w:numId="11" w16cid:durableId="15334911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36041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8464665">
    <w:abstractNumId w:val="0"/>
  </w:num>
  <w:num w:numId="14" w16cid:durableId="974525245">
    <w:abstractNumId w:val="1"/>
  </w:num>
  <w:num w:numId="15" w16cid:durableId="948045524">
    <w:abstractNumId w:val="2"/>
  </w:num>
  <w:num w:numId="16" w16cid:durableId="523136119">
    <w:abstractNumId w:val="3"/>
  </w:num>
  <w:num w:numId="17" w16cid:durableId="1644505196">
    <w:abstractNumId w:val="4"/>
  </w:num>
  <w:num w:numId="18" w16cid:durableId="1879926651">
    <w:abstractNumId w:val="5"/>
  </w:num>
  <w:num w:numId="19" w16cid:durableId="954562512">
    <w:abstractNumId w:val="6"/>
  </w:num>
  <w:num w:numId="20" w16cid:durableId="767383175">
    <w:abstractNumId w:val="7"/>
  </w:num>
  <w:num w:numId="21" w16cid:durableId="1339967281">
    <w:abstractNumId w:val="8"/>
  </w:num>
  <w:num w:numId="22" w16cid:durableId="1485467809">
    <w:abstractNumId w:val="9"/>
  </w:num>
  <w:num w:numId="23" w16cid:durableId="849296956">
    <w:abstractNumId w:val="10"/>
  </w:num>
  <w:num w:numId="24" w16cid:durableId="1237008090">
    <w:abstractNumId w:val="11"/>
  </w:num>
  <w:num w:numId="25" w16cid:durableId="20143376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8CA"/>
    <w:rsid w:val="00005233"/>
    <w:rsid w:val="00043E93"/>
    <w:rsid w:val="00056C08"/>
    <w:rsid w:val="00066F4C"/>
    <w:rsid w:val="000719B2"/>
    <w:rsid w:val="000833AC"/>
    <w:rsid w:val="0009583A"/>
    <w:rsid w:val="000A4B1B"/>
    <w:rsid w:val="000B2298"/>
    <w:rsid w:val="000B34A5"/>
    <w:rsid w:val="000E3C30"/>
    <w:rsid w:val="000F02B5"/>
    <w:rsid w:val="000F1EDA"/>
    <w:rsid w:val="000F5805"/>
    <w:rsid w:val="00102244"/>
    <w:rsid w:val="001255B1"/>
    <w:rsid w:val="001327D8"/>
    <w:rsid w:val="001656D3"/>
    <w:rsid w:val="00180E0B"/>
    <w:rsid w:val="001B426B"/>
    <w:rsid w:val="001C637F"/>
    <w:rsid w:val="001D62EC"/>
    <w:rsid w:val="001E27A8"/>
    <w:rsid w:val="00216EC5"/>
    <w:rsid w:val="00225D9A"/>
    <w:rsid w:val="0024355B"/>
    <w:rsid w:val="00253F41"/>
    <w:rsid w:val="00295850"/>
    <w:rsid w:val="002E24A4"/>
    <w:rsid w:val="0032765E"/>
    <w:rsid w:val="00335A59"/>
    <w:rsid w:val="00350F9E"/>
    <w:rsid w:val="00373560"/>
    <w:rsid w:val="00383F38"/>
    <w:rsid w:val="003B06B4"/>
    <w:rsid w:val="003F4036"/>
    <w:rsid w:val="003F4B0B"/>
    <w:rsid w:val="003F5299"/>
    <w:rsid w:val="003F6B67"/>
    <w:rsid w:val="00400FA8"/>
    <w:rsid w:val="004444CF"/>
    <w:rsid w:val="0045597A"/>
    <w:rsid w:val="00456B36"/>
    <w:rsid w:val="00471CBC"/>
    <w:rsid w:val="00476BDF"/>
    <w:rsid w:val="004F2F7F"/>
    <w:rsid w:val="00584DE7"/>
    <w:rsid w:val="00597AB2"/>
    <w:rsid w:val="005C00C6"/>
    <w:rsid w:val="005D69DD"/>
    <w:rsid w:val="005E2743"/>
    <w:rsid w:val="005E2992"/>
    <w:rsid w:val="006364D7"/>
    <w:rsid w:val="00683D8C"/>
    <w:rsid w:val="006B28B6"/>
    <w:rsid w:val="006F5273"/>
    <w:rsid w:val="00733539"/>
    <w:rsid w:val="0074201F"/>
    <w:rsid w:val="007B7980"/>
    <w:rsid w:val="007E5A41"/>
    <w:rsid w:val="007F7BAF"/>
    <w:rsid w:val="00816D9E"/>
    <w:rsid w:val="008846E9"/>
    <w:rsid w:val="00894F87"/>
    <w:rsid w:val="008A70DA"/>
    <w:rsid w:val="008D5CC1"/>
    <w:rsid w:val="008E3CAB"/>
    <w:rsid w:val="008E654D"/>
    <w:rsid w:val="009265E0"/>
    <w:rsid w:val="0093304A"/>
    <w:rsid w:val="00941242"/>
    <w:rsid w:val="00955421"/>
    <w:rsid w:val="0096213D"/>
    <w:rsid w:val="00965985"/>
    <w:rsid w:val="0097167A"/>
    <w:rsid w:val="00974F64"/>
    <w:rsid w:val="00986500"/>
    <w:rsid w:val="00994F59"/>
    <w:rsid w:val="0099605C"/>
    <w:rsid w:val="009B0CC2"/>
    <w:rsid w:val="009E5378"/>
    <w:rsid w:val="009F0395"/>
    <w:rsid w:val="00A01F50"/>
    <w:rsid w:val="00A4767C"/>
    <w:rsid w:val="00A95351"/>
    <w:rsid w:val="00AB57B3"/>
    <w:rsid w:val="00AE37EC"/>
    <w:rsid w:val="00AE44FB"/>
    <w:rsid w:val="00B07D1A"/>
    <w:rsid w:val="00B241F6"/>
    <w:rsid w:val="00B42860"/>
    <w:rsid w:val="00B50C8D"/>
    <w:rsid w:val="00B55493"/>
    <w:rsid w:val="00B633EB"/>
    <w:rsid w:val="00B73BCB"/>
    <w:rsid w:val="00B748DF"/>
    <w:rsid w:val="00B879B2"/>
    <w:rsid w:val="00B90A99"/>
    <w:rsid w:val="00BA2C30"/>
    <w:rsid w:val="00BC63C1"/>
    <w:rsid w:val="00BD5A8B"/>
    <w:rsid w:val="00BE6567"/>
    <w:rsid w:val="00BE68CA"/>
    <w:rsid w:val="00C05240"/>
    <w:rsid w:val="00C34160"/>
    <w:rsid w:val="00C551C3"/>
    <w:rsid w:val="00C63199"/>
    <w:rsid w:val="00C77849"/>
    <w:rsid w:val="00C93E88"/>
    <w:rsid w:val="00D0077B"/>
    <w:rsid w:val="00D06A74"/>
    <w:rsid w:val="00D161EE"/>
    <w:rsid w:val="00D32DF3"/>
    <w:rsid w:val="00D72920"/>
    <w:rsid w:val="00D825F3"/>
    <w:rsid w:val="00DB1E0A"/>
    <w:rsid w:val="00DB6B64"/>
    <w:rsid w:val="00DD5FFD"/>
    <w:rsid w:val="00DD6E04"/>
    <w:rsid w:val="00DE0D2F"/>
    <w:rsid w:val="00DF65ED"/>
    <w:rsid w:val="00E32404"/>
    <w:rsid w:val="00E40824"/>
    <w:rsid w:val="00E55238"/>
    <w:rsid w:val="00E90404"/>
    <w:rsid w:val="00EA0E99"/>
    <w:rsid w:val="00EE7D64"/>
    <w:rsid w:val="00EF0AF7"/>
    <w:rsid w:val="00EF7E3E"/>
    <w:rsid w:val="00F0682A"/>
    <w:rsid w:val="00F53D1C"/>
    <w:rsid w:val="00F61E7B"/>
    <w:rsid w:val="00F8071F"/>
    <w:rsid w:val="00F82478"/>
    <w:rsid w:val="00F824DA"/>
    <w:rsid w:val="00F9306A"/>
    <w:rsid w:val="00FA3FC3"/>
    <w:rsid w:val="00FB503C"/>
    <w:rsid w:val="00FC28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E8B88C"/>
  <w15:docId w15:val="{06095AA2-E393-4AD4-BC02-4FF66673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68CA"/>
    <w:rPr>
      <w:sz w:val="24"/>
      <w:szCs w:val="24"/>
    </w:rPr>
  </w:style>
  <w:style w:type="paragraph" w:styleId="Nagwek1">
    <w:name w:val="heading 1"/>
    <w:basedOn w:val="Normalny"/>
    <w:next w:val="Normalny"/>
    <w:link w:val="Nagwek1Znak"/>
    <w:qFormat/>
    <w:locked/>
    <w:rsid w:val="00F61E7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9"/>
    <w:qFormat/>
    <w:rsid w:val="00BE68CA"/>
    <w:pPr>
      <w:keepNext/>
      <w:spacing w:before="240" w:after="60"/>
      <w:outlineLvl w:val="1"/>
    </w:pPr>
    <w:rPr>
      <w:rFonts w:ascii="Arial" w:hAnsi="Arial" w:cs="Arial"/>
      <w:b/>
      <w:bCs/>
      <w:i/>
      <w:iCs/>
      <w:sz w:val="28"/>
      <w:szCs w:val="28"/>
    </w:rPr>
  </w:style>
  <w:style w:type="paragraph" w:styleId="Nagwek8">
    <w:name w:val="heading 8"/>
    <w:basedOn w:val="Normalny"/>
    <w:next w:val="Normalny"/>
    <w:link w:val="Nagwek8Znak"/>
    <w:uiPriority w:val="99"/>
    <w:qFormat/>
    <w:rsid w:val="00295850"/>
    <w:pPr>
      <w:keepNext/>
      <w:keepLines/>
      <w:spacing w:before="200"/>
      <w:outlineLvl w:val="7"/>
    </w:pPr>
    <w:rPr>
      <w:rFonts w:ascii="Cambria" w:hAnsi="Cambria" w:cs="Cambria"/>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BE68CA"/>
    <w:rPr>
      <w:rFonts w:ascii="Arial" w:hAnsi="Arial" w:cs="Arial"/>
      <w:b/>
      <w:bCs/>
      <w:i/>
      <w:iCs/>
      <w:sz w:val="28"/>
      <w:szCs w:val="28"/>
      <w:lang w:val="en-US"/>
    </w:rPr>
  </w:style>
  <w:style w:type="character" w:customStyle="1" w:styleId="Nagwek8Znak">
    <w:name w:val="Nagłówek 8 Znak"/>
    <w:link w:val="Nagwek8"/>
    <w:uiPriority w:val="99"/>
    <w:semiHidden/>
    <w:locked/>
    <w:rsid w:val="00295850"/>
    <w:rPr>
      <w:rFonts w:ascii="Cambria" w:hAnsi="Cambria" w:cs="Cambria"/>
      <w:color w:val="404040"/>
      <w:sz w:val="20"/>
      <w:szCs w:val="20"/>
      <w:lang w:val="en-US"/>
    </w:rPr>
  </w:style>
  <w:style w:type="paragraph" w:styleId="Tekstpodstawowy">
    <w:name w:val="Body Text"/>
    <w:basedOn w:val="Normalny"/>
    <w:link w:val="TekstpodstawowyZnak"/>
    <w:uiPriority w:val="99"/>
    <w:rsid w:val="00BE68CA"/>
    <w:pPr>
      <w:autoSpaceDE w:val="0"/>
      <w:autoSpaceDN w:val="0"/>
    </w:pPr>
    <w:rPr>
      <w:sz w:val="28"/>
      <w:szCs w:val="28"/>
    </w:rPr>
  </w:style>
  <w:style w:type="character" w:customStyle="1" w:styleId="TekstpodstawowyZnak">
    <w:name w:val="Tekst podstawowy Znak"/>
    <w:link w:val="Tekstpodstawowy"/>
    <w:uiPriority w:val="99"/>
    <w:locked/>
    <w:rsid w:val="00BE68CA"/>
    <w:rPr>
      <w:rFonts w:ascii="Times New Roman" w:hAnsi="Times New Roman" w:cs="Times New Roman"/>
      <w:sz w:val="28"/>
      <w:szCs w:val="28"/>
      <w:lang w:eastAsia="pl-PL"/>
    </w:rPr>
  </w:style>
  <w:style w:type="paragraph" w:customStyle="1" w:styleId="ust">
    <w:name w:val="ust"/>
    <w:rsid w:val="00BE68CA"/>
    <w:pPr>
      <w:spacing w:before="60" w:after="60"/>
      <w:ind w:left="426" w:hanging="284"/>
      <w:jc w:val="both"/>
    </w:pPr>
    <w:rPr>
      <w:rFonts w:eastAsia="Times New Roman"/>
      <w:sz w:val="24"/>
      <w:szCs w:val="24"/>
    </w:rPr>
  </w:style>
  <w:style w:type="paragraph" w:styleId="Tekstpodstawowy2">
    <w:name w:val="Body Text 2"/>
    <w:basedOn w:val="Normalny"/>
    <w:link w:val="Tekstpodstawowy2Znak"/>
    <w:uiPriority w:val="99"/>
    <w:rsid w:val="00BE68CA"/>
    <w:pPr>
      <w:spacing w:after="120" w:line="480" w:lineRule="auto"/>
    </w:pPr>
  </w:style>
  <w:style w:type="character" w:customStyle="1" w:styleId="Tekstpodstawowy2Znak">
    <w:name w:val="Tekst podstawowy 2 Znak"/>
    <w:link w:val="Tekstpodstawowy2"/>
    <w:uiPriority w:val="99"/>
    <w:locked/>
    <w:rsid w:val="00BE68CA"/>
    <w:rPr>
      <w:rFonts w:ascii="Times New Roman" w:hAnsi="Times New Roman" w:cs="Times New Roman"/>
      <w:sz w:val="24"/>
      <w:szCs w:val="24"/>
      <w:lang w:val="en-US"/>
    </w:rPr>
  </w:style>
  <w:style w:type="paragraph" w:styleId="Tytu">
    <w:name w:val="Title"/>
    <w:basedOn w:val="Normalny"/>
    <w:link w:val="TytuZnak"/>
    <w:qFormat/>
    <w:rsid w:val="00BE68CA"/>
    <w:pPr>
      <w:widowControl w:val="0"/>
      <w:jc w:val="center"/>
    </w:pPr>
    <w:rPr>
      <w:b/>
      <w:bCs/>
      <w:sz w:val="20"/>
      <w:szCs w:val="20"/>
    </w:rPr>
  </w:style>
  <w:style w:type="character" w:customStyle="1" w:styleId="TytuZnak">
    <w:name w:val="Tytuł Znak"/>
    <w:link w:val="Tytu"/>
    <w:locked/>
    <w:rsid w:val="00BE68CA"/>
    <w:rPr>
      <w:rFonts w:ascii="Times New Roman" w:hAnsi="Times New Roman" w:cs="Times New Roman"/>
      <w:b/>
      <w:bCs/>
      <w:snapToGrid w:val="0"/>
      <w:sz w:val="20"/>
      <w:szCs w:val="20"/>
      <w:lang w:eastAsia="pl-PL"/>
    </w:rPr>
  </w:style>
  <w:style w:type="paragraph" w:customStyle="1" w:styleId="xl25">
    <w:name w:val="xl25"/>
    <w:basedOn w:val="Normalny"/>
    <w:rsid w:val="00BE68CA"/>
    <w:pPr>
      <w:spacing w:before="100" w:beforeAutospacing="1" w:after="100" w:afterAutospacing="1"/>
    </w:pPr>
    <w:rPr>
      <w:rFonts w:eastAsia="Arial Unicode MS"/>
    </w:rPr>
  </w:style>
  <w:style w:type="character" w:customStyle="1" w:styleId="Nagwek1Znak">
    <w:name w:val="Nagłówek 1 Znak"/>
    <w:link w:val="Nagwek1"/>
    <w:rsid w:val="00F61E7B"/>
    <w:rPr>
      <w:rFonts w:ascii="Cambria" w:eastAsia="Times New Roman" w:hAnsi="Cambria" w:cs="Times New Roman"/>
      <w:b/>
      <w:bCs/>
      <w:kern w:val="32"/>
      <w:sz w:val="32"/>
      <w:szCs w:val="32"/>
      <w:lang w:val="en-US" w:eastAsia="en-US"/>
    </w:rPr>
  </w:style>
  <w:style w:type="paragraph" w:customStyle="1" w:styleId="Normalnyarial">
    <w:name w:val="Normalny + arial"/>
    <w:basedOn w:val="Tekstpodstawowy"/>
    <w:rsid w:val="00F61E7B"/>
    <w:pPr>
      <w:tabs>
        <w:tab w:val="num" w:pos="284"/>
        <w:tab w:val="num" w:pos="360"/>
      </w:tabs>
      <w:autoSpaceDE/>
      <w:autoSpaceDN/>
      <w:spacing w:line="360" w:lineRule="auto"/>
      <w:ind w:left="284" w:hanging="284"/>
      <w:jc w:val="both"/>
    </w:pPr>
    <w:rPr>
      <w:rFonts w:ascii="Arial" w:hAnsi="Arial" w:cs="Arial"/>
      <w:sz w:val="24"/>
    </w:rPr>
  </w:style>
  <w:style w:type="paragraph" w:styleId="Tekstdymka">
    <w:name w:val="Balloon Text"/>
    <w:basedOn w:val="Normalny"/>
    <w:link w:val="TekstdymkaZnak"/>
    <w:uiPriority w:val="99"/>
    <w:semiHidden/>
    <w:unhideWhenUsed/>
    <w:rsid w:val="0097167A"/>
    <w:rPr>
      <w:rFonts w:ascii="Segoe UI" w:hAnsi="Segoe UI" w:cs="Segoe UI"/>
      <w:sz w:val="18"/>
      <w:szCs w:val="18"/>
    </w:rPr>
  </w:style>
  <w:style w:type="character" w:customStyle="1" w:styleId="TekstdymkaZnak">
    <w:name w:val="Tekst dymka Znak"/>
    <w:link w:val="Tekstdymka"/>
    <w:uiPriority w:val="99"/>
    <w:semiHidden/>
    <w:rsid w:val="0097167A"/>
    <w:rPr>
      <w:rFonts w:ascii="Segoe UI" w:eastAsia="Times New Roman" w:hAnsi="Segoe UI" w:cs="Segoe UI"/>
      <w:sz w:val="18"/>
      <w:szCs w:val="18"/>
      <w:lang w:val="en-US" w:eastAsia="en-US"/>
    </w:rPr>
  </w:style>
  <w:style w:type="paragraph" w:styleId="Nagwek">
    <w:name w:val="header"/>
    <w:basedOn w:val="Normalny"/>
    <w:link w:val="NagwekZnak"/>
    <w:uiPriority w:val="99"/>
    <w:unhideWhenUsed/>
    <w:rsid w:val="00043E93"/>
    <w:pPr>
      <w:tabs>
        <w:tab w:val="center" w:pos="4536"/>
        <w:tab w:val="right" w:pos="9072"/>
      </w:tabs>
    </w:pPr>
  </w:style>
  <w:style w:type="character" w:customStyle="1" w:styleId="NagwekZnak">
    <w:name w:val="Nagłówek Znak"/>
    <w:link w:val="Nagwek"/>
    <w:uiPriority w:val="99"/>
    <w:rsid w:val="00043E93"/>
    <w:rPr>
      <w:rFonts w:ascii="Times New Roman" w:eastAsia="Times New Roman" w:hAnsi="Times New Roman"/>
      <w:sz w:val="24"/>
      <w:szCs w:val="24"/>
      <w:lang w:val="en-US" w:eastAsia="en-US"/>
    </w:rPr>
  </w:style>
  <w:style w:type="paragraph" w:styleId="Stopka">
    <w:name w:val="footer"/>
    <w:basedOn w:val="Normalny"/>
    <w:link w:val="StopkaZnak"/>
    <w:uiPriority w:val="99"/>
    <w:unhideWhenUsed/>
    <w:rsid w:val="00043E93"/>
    <w:pPr>
      <w:tabs>
        <w:tab w:val="center" w:pos="4536"/>
        <w:tab w:val="right" w:pos="9072"/>
      </w:tabs>
    </w:pPr>
  </w:style>
  <w:style w:type="character" w:customStyle="1" w:styleId="StopkaZnak">
    <w:name w:val="Stopka Znak"/>
    <w:link w:val="Stopka"/>
    <w:uiPriority w:val="99"/>
    <w:rsid w:val="00043E93"/>
    <w:rPr>
      <w:rFonts w:ascii="Times New Roman" w:eastAsia="Times New Roman" w:hAnsi="Times New Roman"/>
      <w:sz w:val="24"/>
      <w:szCs w:val="24"/>
      <w:lang w:val="en-US" w:eastAsia="en-US"/>
    </w:rPr>
  </w:style>
  <w:style w:type="character" w:customStyle="1" w:styleId="Domylnaczcionkaakapitu1">
    <w:name w:val="Domyślna czcionka akapitu1"/>
    <w:rsid w:val="00FA3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991151">
      <w:bodyDiv w:val="1"/>
      <w:marLeft w:val="0"/>
      <w:marRight w:val="0"/>
      <w:marTop w:val="0"/>
      <w:marBottom w:val="0"/>
      <w:divBdr>
        <w:top w:val="none" w:sz="0" w:space="0" w:color="auto"/>
        <w:left w:val="none" w:sz="0" w:space="0" w:color="auto"/>
        <w:bottom w:val="none" w:sz="0" w:space="0" w:color="auto"/>
        <w:right w:val="none" w:sz="0" w:space="0" w:color="auto"/>
      </w:divBdr>
    </w:div>
    <w:div w:id="1675450171">
      <w:bodyDiv w:val="1"/>
      <w:marLeft w:val="0"/>
      <w:marRight w:val="0"/>
      <w:marTop w:val="0"/>
      <w:marBottom w:val="0"/>
      <w:divBdr>
        <w:top w:val="none" w:sz="0" w:space="0" w:color="auto"/>
        <w:left w:val="none" w:sz="0" w:space="0" w:color="auto"/>
        <w:bottom w:val="none" w:sz="0" w:space="0" w:color="auto"/>
        <w:right w:val="none" w:sz="0" w:space="0" w:color="auto"/>
      </w:divBdr>
    </w:div>
    <w:div w:id="1952592803">
      <w:bodyDiv w:val="1"/>
      <w:marLeft w:val="0"/>
      <w:marRight w:val="0"/>
      <w:marTop w:val="0"/>
      <w:marBottom w:val="0"/>
      <w:divBdr>
        <w:top w:val="none" w:sz="0" w:space="0" w:color="auto"/>
        <w:left w:val="none" w:sz="0" w:space="0" w:color="auto"/>
        <w:bottom w:val="none" w:sz="0" w:space="0" w:color="auto"/>
        <w:right w:val="none" w:sz="0" w:space="0" w:color="auto"/>
      </w:divBdr>
    </w:div>
    <w:div w:id="195567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2025</Words>
  <Characters>12152</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WSPL Kielc</cp:lastModifiedBy>
  <cp:revision>4</cp:revision>
  <cp:lastPrinted>2017-05-26T07:22:00Z</cp:lastPrinted>
  <dcterms:created xsi:type="dcterms:W3CDTF">2023-06-28T08:58:00Z</dcterms:created>
  <dcterms:modified xsi:type="dcterms:W3CDTF">2023-09-11T08:31:00Z</dcterms:modified>
</cp:coreProperties>
</file>