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E7CEE23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E53CF">
        <w:rPr>
          <w:rFonts w:ascii="Verdana" w:hAnsi="Verdana" w:cs="Arial"/>
          <w:b/>
          <w:color w:val="000000"/>
          <w:sz w:val="20"/>
        </w:rPr>
        <w:t>4</w:t>
      </w:r>
      <w:r w:rsidR="0028498D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447F563A" w:rsidR="00482BB9" w:rsidRP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28498D" w:rsidRPr="0028498D">
        <w:rPr>
          <w:rFonts w:ascii="Verdana" w:hAnsi="Verdana" w:cs="Arial"/>
          <w:b/>
          <w:i/>
          <w:iCs/>
          <w:szCs w:val="32"/>
          <w14:ligatures w14:val="none"/>
        </w:rPr>
        <w:t>Dostawa zintegrowanego i zautomatyzowanego systemu do pomiaru właściwości fizycznych w niskich temperaturach i w polu magnetycznym dla Wydziału Fizyki i Astronomii wraz z instalacją, uruchomieniem i</w:t>
      </w:r>
      <w:r w:rsidR="0028498D">
        <w:rPr>
          <w:rFonts w:ascii="Verdana" w:hAnsi="Verdana" w:cs="Arial"/>
          <w:b/>
          <w:i/>
          <w:iCs/>
          <w:szCs w:val="32"/>
          <w14:ligatures w14:val="none"/>
        </w:rPr>
        <w:t> </w:t>
      </w:r>
      <w:r w:rsidR="0028498D" w:rsidRPr="0028498D">
        <w:rPr>
          <w:rFonts w:ascii="Verdana" w:hAnsi="Verdana" w:cs="Arial"/>
          <w:b/>
          <w:i/>
          <w:iCs/>
          <w:szCs w:val="32"/>
          <w14:ligatures w14:val="none"/>
        </w:rPr>
        <w:t>przeszkoleniem pracowników w zakresie obsługi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AE18C14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 xml:space="preserve">podatkach i opłatach lokalnych (Dz. U. z </w:t>
      </w:r>
      <w:r w:rsidR="007A1685" w:rsidRPr="007A1685">
        <w:rPr>
          <w:rFonts w:ascii="Verdana" w:hAnsi="Verdana"/>
          <w:sz w:val="18"/>
          <w:szCs w:val="20"/>
        </w:rPr>
        <w:t>2022 r. poz. 931 z późn. zm.</w:t>
      </w:r>
      <w:r w:rsidRPr="0095452B">
        <w:rPr>
          <w:rFonts w:ascii="Verdana" w:hAnsi="Verdana"/>
          <w:sz w:val="18"/>
          <w:szCs w:val="20"/>
        </w:rPr>
        <w:t>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481D2994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C4AC4" w14:textId="77777777" w:rsidR="00EE53CF" w:rsidRDefault="00EE53CF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7B7B6098" w14:textId="4C64D6AB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28498D"/>
    <w:rsid w:val="00331EB5"/>
    <w:rsid w:val="00464384"/>
    <w:rsid w:val="00482BB9"/>
    <w:rsid w:val="00587157"/>
    <w:rsid w:val="005F37C4"/>
    <w:rsid w:val="007A1685"/>
    <w:rsid w:val="007D6328"/>
    <w:rsid w:val="0095452B"/>
    <w:rsid w:val="00B02E4B"/>
    <w:rsid w:val="00B746AB"/>
    <w:rsid w:val="00EE4D34"/>
    <w:rsid w:val="00EE53CF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dcterms:created xsi:type="dcterms:W3CDTF">2023-03-22T10:26:00Z</dcterms:created>
  <dcterms:modified xsi:type="dcterms:W3CDTF">2023-10-03T07:12:00Z</dcterms:modified>
</cp:coreProperties>
</file>