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Pr="008A574F" w:rsidRDefault="00480092" w:rsidP="009C5331">
      <w:pPr>
        <w:rPr>
          <w:rFonts w:asciiTheme="minorHAnsi" w:hAnsiTheme="minorHAnsi" w:cstheme="minorHAnsi"/>
          <w:sz w:val="22"/>
          <w:szCs w:val="22"/>
        </w:rPr>
      </w:pPr>
    </w:p>
    <w:p w:rsidR="003710B9" w:rsidRPr="009A21C4" w:rsidRDefault="009A21C4" w:rsidP="009A21C4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>
        <w:rPr>
          <w:rFonts w:asciiTheme="minorHAnsi" w:eastAsia="Times New Roman" w:hAnsiTheme="minorHAnsi" w:cstheme="minorHAnsi"/>
          <w:color w:val="000000"/>
        </w:rPr>
        <w:t>4</w:t>
      </w:r>
      <w:r w:rsidR="003710B9" w:rsidRPr="008A574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3710B9" w:rsidRPr="008A57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A5746" w:rsidRPr="008A574F">
        <w:rPr>
          <w:rFonts w:asciiTheme="minorHAnsi" w:hAnsiTheme="minorHAnsi" w:cstheme="minorHAnsi"/>
          <w:b/>
          <w:sz w:val="22"/>
          <w:szCs w:val="22"/>
        </w:rPr>
        <w:t>8</w:t>
      </w:r>
    </w:p>
    <w:p w:rsidR="00EB3C9B" w:rsidRPr="008A574F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0031A0" w:rsidRPr="008A574F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A574F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8A574F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8A574F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8A574F" w:rsidTr="00764185">
        <w:tc>
          <w:tcPr>
            <w:tcW w:w="10487" w:type="dxa"/>
          </w:tcPr>
          <w:p w:rsidR="000031A0" w:rsidRPr="008A574F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8A574F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8A574F" w:rsidTr="00764185">
        <w:tc>
          <w:tcPr>
            <w:tcW w:w="10487" w:type="dxa"/>
          </w:tcPr>
          <w:p w:rsidR="000031A0" w:rsidRPr="008A574F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8A574F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8A574F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8A574F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8A574F" w:rsidTr="00764185">
        <w:tc>
          <w:tcPr>
            <w:tcW w:w="10487" w:type="dxa"/>
          </w:tcPr>
          <w:p w:rsidR="000031A0" w:rsidRPr="008A574F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8A574F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8A574F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852141" w:rsidRPr="008A574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574F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8A574F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8A574F" w:rsidTr="00764185">
        <w:tc>
          <w:tcPr>
            <w:tcW w:w="10487" w:type="dxa"/>
          </w:tcPr>
          <w:p w:rsidR="000031A0" w:rsidRPr="008A574F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8A574F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8A574F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RPr="008A574F" w:rsidTr="00764185">
        <w:tc>
          <w:tcPr>
            <w:tcW w:w="10487" w:type="dxa"/>
          </w:tcPr>
          <w:p w:rsidR="000031A0" w:rsidRPr="008A574F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8A574F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8A574F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8A574F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8A574F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8A574F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8A574F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574F">
        <w:rPr>
          <w:rFonts w:asciiTheme="minorHAnsi" w:hAnsiTheme="minorHAnsi" w:cstheme="minorHAnsi"/>
          <w:b/>
          <w:bCs/>
          <w:sz w:val="22"/>
          <w:szCs w:val="22"/>
        </w:rPr>
        <w:t>o aktualności informacji zawartych w oświadczeniu,</w:t>
      </w:r>
    </w:p>
    <w:p w:rsidR="00EB3C9B" w:rsidRPr="008A574F" w:rsidRDefault="00062883" w:rsidP="009454B6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574F">
        <w:rPr>
          <w:rFonts w:asciiTheme="minorHAnsi" w:hAnsiTheme="minorHAnsi" w:cstheme="minorHAnsi"/>
          <w:b/>
          <w:bCs/>
          <w:sz w:val="22"/>
          <w:szCs w:val="22"/>
        </w:rPr>
        <w:t xml:space="preserve">o którym mowa w art. 125 ust. 1 ustawy Pzp </w:t>
      </w:r>
      <w:r w:rsidRPr="008A574F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zakresie podstaw wykluczenia wskazanych przez </w:t>
      </w:r>
      <w:r w:rsidRPr="008A574F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Zamawiającego, </w:t>
      </w:r>
      <w:r w:rsidRPr="008A574F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br/>
      </w:r>
    </w:p>
    <w:p w:rsidR="00EB3C9B" w:rsidRPr="008A574F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495F83" w:rsidRDefault="00EB3C9B" w:rsidP="00495F83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74F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8A574F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8A574F">
        <w:rPr>
          <w:rFonts w:asciiTheme="minorHAnsi" w:hAnsiTheme="minorHAnsi" w:cstheme="minorHAnsi"/>
          <w:sz w:val="22"/>
          <w:szCs w:val="22"/>
        </w:rPr>
        <w:t>:</w:t>
      </w:r>
      <w:r w:rsidR="00852141" w:rsidRPr="008A574F">
        <w:rPr>
          <w:rFonts w:asciiTheme="minorHAnsi" w:hAnsiTheme="minorHAnsi" w:cstheme="minorHAnsi"/>
          <w:sz w:val="22"/>
          <w:szCs w:val="22"/>
        </w:rPr>
        <w:t xml:space="preserve"> </w:t>
      </w:r>
      <w:r w:rsidR="007C6C80" w:rsidRPr="008A574F">
        <w:rPr>
          <w:rFonts w:asciiTheme="minorHAnsi" w:hAnsiTheme="minorHAnsi" w:cstheme="minorHAnsi"/>
          <w:b/>
          <w:sz w:val="22"/>
          <w:szCs w:val="22"/>
        </w:rPr>
        <w:t>„</w:t>
      </w:r>
      <w:r w:rsidR="00495F83" w:rsidRPr="00495F83">
        <w:rPr>
          <w:rFonts w:asciiTheme="minorHAnsi" w:hAnsiTheme="minorHAnsi" w:cstheme="minorHAnsi"/>
          <w:b/>
          <w:sz w:val="22"/>
          <w:szCs w:val="22"/>
        </w:rPr>
        <w:t>Opracowanie wielobran</w:t>
      </w:r>
      <w:r w:rsidR="00495F83">
        <w:rPr>
          <w:rFonts w:asciiTheme="minorHAnsi" w:hAnsiTheme="minorHAnsi" w:cstheme="minorHAnsi"/>
          <w:b/>
          <w:sz w:val="22"/>
          <w:szCs w:val="22"/>
        </w:rPr>
        <w:t xml:space="preserve">żowej dokumentacji projektowej </w:t>
      </w:r>
      <w:r w:rsidR="00495F83" w:rsidRPr="00495F83">
        <w:rPr>
          <w:rFonts w:asciiTheme="minorHAnsi" w:hAnsiTheme="minorHAnsi" w:cstheme="minorHAnsi"/>
          <w:b/>
          <w:sz w:val="22"/>
          <w:szCs w:val="22"/>
        </w:rPr>
        <w:t>na przebudo</w:t>
      </w:r>
      <w:r w:rsidR="00495F83">
        <w:rPr>
          <w:rFonts w:asciiTheme="minorHAnsi" w:hAnsiTheme="minorHAnsi" w:cstheme="minorHAnsi"/>
          <w:b/>
          <w:sz w:val="22"/>
          <w:szCs w:val="22"/>
        </w:rPr>
        <w:t xml:space="preserve">wę drogi publicznej nr 329001P </w:t>
      </w:r>
      <w:r w:rsidR="00495F83" w:rsidRPr="00495F83">
        <w:rPr>
          <w:rFonts w:asciiTheme="minorHAnsi" w:hAnsiTheme="minorHAnsi" w:cstheme="minorHAnsi"/>
          <w:b/>
          <w:sz w:val="22"/>
          <w:szCs w:val="22"/>
        </w:rPr>
        <w:t>od m. Komorniki do m. Gowarzewo</w:t>
      </w:r>
      <w:r w:rsidR="007C6C80" w:rsidRPr="008A574F">
        <w:rPr>
          <w:rFonts w:asciiTheme="minorHAnsi" w:hAnsiTheme="minorHAnsi" w:cstheme="minorHAnsi"/>
          <w:b/>
          <w:sz w:val="22"/>
          <w:szCs w:val="22"/>
        </w:rPr>
        <w:t>”</w:t>
      </w:r>
      <w:r w:rsidR="00852141" w:rsidRPr="008A5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574F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8A57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A574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8A574F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BC36F8" w:rsidRPr="00495F83" w:rsidRDefault="00BC36F8" w:rsidP="00495F83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after="113"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8A574F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8A574F">
        <w:rPr>
          <w:rFonts w:asciiTheme="minorHAnsi" w:hAnsiTheme="minorHAnsi" w:cstheme="minorHAnsi"/>
          <w:color w:val="000000"/>
          <w:sz w:val="22"/>
          <w:szCs w:val="22"/>
        </w:rPr>
        <w:t>a w art. 108 ust. 1  oraz art. 109 ust. 1 pkt. 4 ustawy Pzp; *</w:t>
      </w:r>
    </w:p>
    <w:p w:rsidR="00BC36F8" w:rsidRPr="008A574F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8A574F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8A574F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8A574F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8A574F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8A574F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8A574F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53"/>
      </w:tblGrid>
      <w:tr w:rsidR="00BC36F8" w:rsidRPr="008A574F" w:rsidTr="0065053D">
        <w:trPr>
          <w:trHeight w:val="202"/>
        </w:trPr>
        <w:tc>
          <w:tcPr>
            <w:tcW w:w="9953" w:type="dxa"/>
          </w:tcPr>
          <w:p w:rsidR="00BC36F8" w:rsidRPr="008A574F" w:rsidRDefault="00BC36F8" w:rsidP="0065053D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C36F8" w:rsidRPr="008A574F" w:rsidRDefault="00BC36F8" w:rsidP="00BC36F8">
      <w:pPr>
        <w:ind w:left="709"/>
        <w:rPr>
          <w:rFonts w:asciiTheme="minorHAnsi" w:hAnsiTheme="minorHAnsi" w:cstheme="minorHAnsi"/>
          <w:sz w:val="22"/>
          <w:szCs w:val="22"/>
        </w:rPr>
      </w:pPr>
      <w:r w:rsidRPr="008A574F">
        <w:rPr>
          <w:rFonts w:asciiTheme="minorHAnsi" w:hAnsiTheme="minorHAnsi" w:cstheme="minorHAnsi"/>
          <w:sz w:val="22"/>
          <w:szCs w:val="22"/>
        </w:rPr>
        <w:br/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53"/>
      </w:tblGrid>
      <w:tr w:rsidR="00BC36F8" w:rsidRPr="008A574F" w:rsidTr="0065053D">
        <w:tc>
          <w:tcPr>
            <w:tcW w:w="9953" w:type="dxa"/>
          </w:tcPr>
          <w:p w:rsidR="00BC36F8" w:rsidRPr="008A574F" w:rsidRDefault="00BC36F8" w:rsidP="00650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7361" w:rsidRPr="008A574F" w:rsidRDefault="00D37361" w:rsidP="000031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5501" w:rsidRPr="008A574F" w:rsidRDefault="00005501" w:rsidP="0000550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A574F">
        <w:rPr>
          <w:rFonts w:asciiTheme="minorHAnsi" w:hAnsiTheme="minorHAnsi" w:cstheme="minorHAnsi"/>
          <w:sz w:val="22"/>
        </w:rPr>
        <w:lastRenderedPageBreak/>
        <w:t>aktualne są informacje zawarte w oświadczeniu, o którym mowa w art. 125 ust 1 ustawy Pzp, w zakresie podstaw wykluczenia z postępowania, o których mow</w:t>
      </w:r>
      <w:r w:rsidRPr="008A574F">
        <w:rPr>
          <w:rFonts w:asciiTheme="minorHAnsi" w:hAnsiTheme="minorHAnsi" w:cstheme="minorHAnsi"/>
          <w:color w:val="000000"/>
          <w:sz w:val="22"/>
        </w:rPr>
        <w:t>a</w:t>
      </w:r>
      <w:r w:rsidRPr="008A574F">
        <w:rPr>
          <w:rFonts w:asciiTheme="minorHAnsi" w:hAnsiTheme="minorHAnsi" w:cstheme="minorHAnsi"/>
          <w:sz w:val="22"/>
        </w:rPr>
        <w:t xml:space="preserve"> w art. 7 ust. 1 ustawy z dnia 13 kwietnia 2022 r. o szczególnych rozwiązaniach w zakresie przeciwdziałania wspieraniu agresji na Ukrainę.</w:t>
      </w:r>
    </w:p>
    <w:p w:rsidR="00EB3C9B" w:rsidRPr="008A574F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3C9B" w:rsidRPr="008A574F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74F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8A574F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8A574F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8A574F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8A574F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8A574F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8A574F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8A574F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8A574F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8A574F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8A574F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8A574F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8A574F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A574F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8A574F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A574F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8A574F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8A574F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8A574F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8A574F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8A574F" w:rsidRDefault="00B134F3" w:rsidP="009A16E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C35CA" w:rsidRPr="008A574F" w:rsidRDefault="00AC35CA" w:rsidP="009A16E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AC35CA" w:rsidRPr="008A574F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52" w:rsidRDefault="00885252" w:rsidP="00D450AA">
      <w:r>
        <w:separator/>
      </w:r>
    </w:p>
  </w:endnote>
  <w:endnote w:type="continuationSeparator" w:id="0">
    <w:p w:rsidR="00885252" w:rsidRDefault="00885252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C86D0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C86D0E" w:rsidRPr="002D7F31">
              <w:rPr>
                <w:b/>
                <w:sz w:val="18"/>
                <w:szCs w:val="18"/>
              </w:rPr>
              <w:fldChar w:fldCharType="separate"/>
            </w:r>
            <w:r w:rsidR="009A21C4">
              <w:rPr>
                <w:b/>
                <w:noProof/>
                <w:sz w:val="18"/>
                <w:szCs w:val="18"/>
              </w:rPr>
              <w:t>1</w:t>
            </w:r>
            <w:r w:rsidR="00C86D0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C86D0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C86D0E" w:rsidRPr="002D7F31">
              <w:rPr>
                <w:sz w:val="18"/>
                <w:szCs w:val="18"/>
              </w:rPr>
              <w:fldChar w:fldCharType="separate"/>
            </w:r>
            <w:r w:rsidR="009A21C4">
              <w:rPr>
                <w:noProof/>
                <w:sz w:val="18"/>
                <w:szCs w:val="18"/>
              </w:rPr>
              <w:t>2</w:t>
            </w:r>
            <w:r w:rsidR="00C86D0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52" w:rsidRDefault="00885252" w:rsidP="00D450AA">
      <w:r>
        <w:separator/>
      </w:r>
    </w:p>
  </w:footnote>
  <w:footnote w:type="continuationSeparator" w:id="0">
    <w:p w:rsidR="00885252" w:rsidRDefault="00885252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C86D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8A6490A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)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)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)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)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)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)"/>
      <w:lvlJc w:val="left"/>
      <w:pPr>
        <w:tabs>
          <w:tab w:val="num" w:pos="3665"/>
        </w:tabs>
        <w:ind w:left="3665" w:hanging="360"/>
      </w:pPr>
    </w:lvl>
  </w:abstractNum>
  <w:abstractNum w:abstractNumId="7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2862"/>
    <w:rsid w:val="000031A0"/>
    <w:rsid w:val="00005501"/>
    <w:rsid w:val="00006EA6"/>
    <w:rsid w:val="0000768C"/>
    <w:rsid w:val="00007FBC"/>
    <w:rsid w:val="00012215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468F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AB2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2A96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8CA"/>
    <w:rsid w:val="00260DF1"/>
    <w:rsid w:val="002615DD"/>
    <w:rsid w:val="002630E8"/>
    <w:rsid w:val="00263274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4E56"/>
    <w:rsid w:val="00495F83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48E2"/>
    <w:rsid w:val="004E5266"/>
    <w:rsid w:val="004E669C"/>
    <w:rsid w:val="004F6883"/>
    <w:rsid w:val="0050124B"/>
    <w:rsid w:val="005027FE"/>
    <w:rsid w:val="00505146"/>
    <w:rsid w:val="005066BC"/>
    <w:rsid w:val="00514C45"/>
    <w:rsid w:val="0051692A"/>
    <w:rsid w:val="00523744"/>
    <w:rsid w:val="005304E8"/>
    <w:rsid w:val="0053063E"/>
    <w:rsid w:val="00531320"/>
    <w:rsid w:val="00531956"/>
    <w:rsid w:val="0054000E"/>
    <w:rsid w:val="005439C9"/>
    <w:rsid w:val="00544E61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41C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5FC9"/>
    <w:rsid w:val="0085774A"/>
    <w:rsid w:val="008605CB"/>
    <w:rsid w:val="00864668"/>
    <w:rsid w:val="00866190"/>
    <w:rsid w:val="00871D0F"/>
    <w:rsid w:val="008773E1"/>
    <w:rsid w:val="0087762D"/>
    <w:rsid w:val="00884D54"/>
    <w:rsid w:val="00885252"/>
    <w:rsid w:val="008869C5"/>
    <w:rsid w:val="00890E0C"/>
    <w:rsid w:val="00892082"/>
    <w:rsid w:val="008A3B78"/>
    <w:rsid w:val="008A57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4B6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6719A"/>
    <w:rsid w:val="00970766"/>
    <w:rsid w:val="00970E0B"/>
    <w:rsid w:val="00973632"/>
    <w:rsid w:val="009750BE"/>
    <w:rsid w:val="009776C4"/>
    <w:rsid w:val="0098144C"/>
    <w:rsid w:val="00983674"/>
    <w:rsid w:val="009843C1"/>
    <w:rsid w:val="00984EDF"/>
    <w:rsid w:val="0099104F"/>
    <w:rsid w:val="0099356B"/>
    <w:rsid w:val="009936D4"/>
    <w:rsid w:val="009960E4"/>
    <w:rsid w:val="009A16E9"/>
    <w:rsid w:val="009A21C4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3311"/>
    <w:rsid w:val="00AA4230"/>
    <w:rsid w:val="00AA4DFC"/>
    <w:rsid w:val="00AA574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0BA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6F8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EA0"/>
    <w:rsid w:val="00BF0825"/>
    <w:rsid w:val="00BF62A3"/>
    <w:rsid w:val="00BF6C06"/>
    <w:rsid w:val="00BF7CC4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3CA4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86D0E"/>
    <w:rsid w:val="00C92D77"/>
    <w:rsid w:val="00C92E38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98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A03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1EEA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7D9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4960"/>
    <w:rsid w:val="00FB54E9"/>
    <w:rsid w:val="00FB65DC"/>
    <w:rsid w:val="00FC0D9B"/>
    <w:rsid w:val="00FC31DC"/>
    <w:rsid w:val="00FC3C7A"/>
    <w:rsid w:val="00FC47E5"/>
    <w:rsid w:val="00FC61E3"/>
    <w:rsid w:val="00FC6474"/>
    <w:rsid w:val="00FC7969"/>
    <w:rsid w:val="00FD0E30"/>
    <w:rsid w:val="00FD1ACF"/>
    <w:rsid w:val="00FD1C8B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37FB-B17C-44E2-AE55-B8CD8B1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E799-6633-4DD7-8422-129AE74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len2</cp:lastModifiedBy>
  <cp:revision>31</cp:revision>
  <cp:lastPrinted>2023-12-11T14:41:00Z</cp:lastPrinted>
  <dcterms:created xsi:type="dcterms:W3CDTF">2021-06-16T12:43:00Z</dcterms:created>
  <dcterms:modified xsi:type="dcterms:W3CDTF">2024-03-20T10:00:00Z</dcterms:modified>
</cp:coreProperties>
</file>