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C0" w:rsidRPr="005E672D" w:rsidRDefault="00F77EC0" w:rsidP="00F77EC0">
      <w:pPr>
        <w:spacing w:line="280" w:lineRule="exact"/>
        <w:ind w:right="284"/>
        <w:jc w:val="center"/>
        <w:rPr>
          <w:rFonts w:asciiTheme="minorHAnsi" w:hAnsiTheme="minorHAnsi" w:cs="Calibri"/>
          <w:b/>
          <w:color w:val="000000" w:themeColor="text1"/>
          <w:sz w:val="22"/>
        </w:rPr>
      </w:pPr>
      <w:r w:rsidRPr="005E672D">
        <w:rPr>
          <w:rFonts w:asciiTheme="minorHAnsi" w:hAnsiTheme="minorHAnsi" w:cs="Calibri"/>
          <w:b/>
          <w:color w:val="000000" w:themeColor="text1"/>
          <w:sz w:val="22"/>
        </w:rPr>
        <w:t xml:space="preserve">Umowa nr ................ </w:t>
      </w:r>
      <w:r w:rsidRPr="005E672D">
        <w:rPr>
          <w:rFonts w:asciiTheme="minorHAnsi" w:hAnsiTheme="minorHAnsi" w:cs="Calibri"/>
          <w:bCs/>
          <w:color w:val="000000" w:themeColor="text1"/>
          <w:sz w:val="22"/>
        </w:rPr>
        <w:t>(projekt)</w:t>
      </w:r>
    </w:p>
    <w:p w:rsidR="00F77EC0" w:rsidRPr="005E672D" w:rsidRDefault="00F77EC0" w:rsidP="00F77EC0">
      <w:pPr>
        <w:tabs>
          <w:tab w:val="center" w:pos="4536"/>
          <w:tab w:val="right" w:pos="9072"/>
        </w:tabs>
        <w:spacing w:line="280" w:lineRule="exact"/>
        <w:jc w:val="center"/>
        <w:rPr>
          <w:rFonts w:asciiTheme="minorHAnsi" w:hAnsiTheme="minorHAnsi" w:cs="Calibri"/>
          <w:b/>
          <w:color w:val="000000" w:themeColor="text1"/>
          <w:sz w:val="22"/>
        </w:rPr>
      </w:pPr>
    </w:p>
    <w:p w:rsidR="00F77EC0" w:rsidRPr="005E672D" w:rsidRDefault="00F77EC0" w:rsidP="00F77EC0">
      <w:pPr>
        <w:spacing w:after="0" w:line="280" w:lineRule="exact"/>
        <w:ind w:left="0" w:firstLine="0"/>
        <w:jc w:val="left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>zawarta w ………………….. dniu</w:t>
      </w:r>
      <w:r w:rsidR="00402AFD" w:rsidRPr="005E672D">
        <w:rPr>
          <w:rFonts w:asciiTheme="minorHAnsi" w:hAnsiTheme="minorHAnsi" w:cs="Calibri"/>
          <w:color w:val="000000" w:themeColor="text1"/>
          <w:sz w:val="22"/>
        </w:rPr>
        <w:t xml:space="preserve"> ………….</w:t>
      </w:r>
      <w:r w:rsidRPr="005E672D">
        <w:rPr>
          <w:rFonts w:asciiTheme="minorHAnsi" w:hAnsiTheme="minorHAnsi" w:cs="Calibri"/>
          <w:color w:val="000000" w:themeColor="text1"/>
          <w:sz w:val="22"/>
        </w:rPr>
        <w:t>……… roku</w:t>
      </w:r>
      <w:r w:rsidR="00402AFD" w:rsidRPr="005E672D">
        <w:rPr>
          <w:rFonts w:asciiTheme="minorHAnsi" w:hAnsiTheme="minorHAnsi" w:cs="Calibri"/>
          <w:color w:val="000000" w:themeColor="text1"/>
          <w:sz w:val="22"/>
        </w:rPr>
        <w:t xml:space="preserve"> </w:t>
      </w:r>
      <w:r w:rsidRPr="005E672D">
        <w:rPr>
          <w:rFonts w:asciiTheme="minorHAnsi" w:hAnsiTheme="minorHAnsi" w:cs="Calibri"/>
          <w:color w:val="000000" w:themeColor="text1"/>
          <w:sz w:val="22"/>
        </w:rPr>
        <w:t>pomiędzy:</w:t>
      </w:r>
    </w:p>
    <w:p w:rsidR="00F77EC0" w:rsidRPr="005E672D" w:rsidRDefault="00F77EC0" w:rsidP="003122D5">
      <w:pPr>
        <w:spacing w:after="0" w:line="280" w:lineRule="exact"/>
        <w:ind w:left="0" w:firstLine="0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b/>
          <w:color w:val="000000" w:themeColor="text1"/>
          <w:sz w:val="22"/>
        </w:rPr>
        <w:t>Skarbem Państwa</w:t>
      </w:r>
      <w:r w:rsidR="00B5414A" w:rsidRPr="005E672D">
        <w:rPr>
          <w:rFonts w:asciiTheme="minorHAnsi" w:hAnsiTheme="minorHAnsi" w:cs="Calibri"/>
          <w:b/>
          <w:color w:val="000000" w:themeColor="text1"/>
          <w:sz w:val="22"/>
        </w:rPr>
        <w:t>-</w:t>
      </w:r>
      <w:r w:rsidRPr="005E672D">
        <w:rPr>
          <w:rFonts w:asciiTheme="minorHAnsi" w:hAnsiTheme="minorHAnsi" w:cs="Calibri"/>
          <w:b/>
          <w:color w:val="000000" w:themeColor="text1"/>
          <w:sz w:val="22"/>
        </w:rPr>
        <w:t>Aresztem Śledczym w Warszawie-Białołęce</w:t>
      </w:r>
      <w:r w:rsidR="004C44C4" w:rsidRPr="005E672D">
        <w:rPr>
          <w:rFonts w:asciiTheme="minorHAnsi" w:hAnsiTheme="minorHAnsi" w:cs="Calibri"/>
          <w:color w:val="000000" w:themeColor="text1"/>
          <w:sz w:val="22"/>
        </w:rPr>
        <w:t xml:space="preserve"> , </w:t>
      </w:r>
      <w:r w:rsidRPr="005E672D">
        <w:rPr>
          <w:rFonts w:asciiTheme="minorHAnsi" w:hAnsiTheme="minorHAnsi" w:cs="Calibri"/>
          <w:color w:val="000000" w:themeColor="text1"/>
          <w:sz w:val="22"/>
        </w:rPr>
        <w:t xml:space="preserve">z siedzibą w Warszawie (03-016) przy ul. Ciupagi 1, NIP 5241065481, </w:t>
      </w:r>
      <w:r w:rsidR="006D3403" w:rsidRPr="005E672D">
        <w:rPr>
          <w:rFonts w:asciiTheme="minorHAnsi" w:hAnsiTheme="minorHAnsi" w:cs="Calibri"/>
          <w:color w:val="000000" w:themeColor="text1"/>
          <w:sz w:val="22"/>
        </w:rPr>
        <w:t>zwanym dalej “</w:t>
      </w:r>
      <w:r w:rsidR="006D3403" w:rsidRPr="005E672D">
        <w:rPr>
          <w:rFonts w:asciiTheme="minorHAnsi" w:hAnsiTheme="minorHAnsi" w:cs="Calibri"/>
          <w:b/>
          <w:color w:val="000000" w:themeColor="text1"/>
          <w:sz w:val="22"/>
        </w:rPr>
        <w:t>Zamawiającym</w:t>
      </w:r>
      <w:r w:rsidR="006D3403" w:rsidRPr="005E672D">
        <w:rPr>
          <w:rFonts w:asciiTheme="minorHAnsi" w:hAnsiTheme="minorHAnsi" w:cs="Calibri"/>
          <w:color w:val="000000" w:themeColor="text1"/>
          <w:sz w:val="22"/>
        </w:rPr>
        <w:t xml:space="preserve">”, którego </w:t>
      </w:r>
      <w:r w:rsidRPr="005E672D">
        <w:rPr>
          <w:rFonts w:asciiTheme="minorHAnsi" w:hAnsiTheme="minorHAnsi" w:cs="Calibri"/>
          <w:color w:val="000000" w:themeColor="text1"/>
          <w:sz w:val="22"/>
        </w:rPr>
        <w:t>reprezent</w:t>
      </w:r>
      <w:r w:rsidR="006D3403" w:rsidRPr="005E672D">
        <w:rPr>
          <w:rFonts w:asciiTheme="minorHAnsi" w:hAnsiTheme="minorHAnsi" w:cs="Calibri"/>
          <w:color w:val="000000" w:themeColor="text1"/>
          <w:sz w:val="22"/>
        </w:rPr>
        <w:t>uje</w:t>
      </w:r>
      <w:r w:rsidRPr="005E672D">
        <w:rPr>
          <w:rFonts w:asciiTheme="minorHAnsi" w:hAnsiTheme="minorHAnsi" w:cs="Calibri"/>
          <w:color w:val="000000" w:themeColor="text1"/>
          <w:sz w:val="22"/>
        </w:rPr>
        <w:t xml:space="preserve">, </w:t>
      </w:r>
    </w:p>
    <w:p w:rsidR="00F77EC0" w:rsidRPr="005E672D" w:rsidRDefault="00F77EC0" w:rsidP="003122D5">
      <w:pPr>
        <w:spacing w:after="0" w:line="280" w:lineRule="exact"/>
        <w:ind w:left="0" w:firstLine="0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 xml:space="preserve">…………………… – ………….., </w:t>
      </w:r>
    </w:p>
    <w:p w:rsidR="00F77EC0" w:rsidRPr="005E672D" w:rsidRDefault="00F77EC0" w:rsidP="003122D5">
      <w:pPr>
        <w:spacing w:after="0" w:line="280" w:lineRule="exact"/>
        <w:ind w:left="0" w:firstLine="0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 xml:space="preserve">a </w:t>
      </w:r>
    </w:p>
    <w:p w:rsidR="00F77EC0" w:rsidRPr="005E672D" w:rsidRDefault="00F77EC0" w:rsidP="003122D5">
      <w:pPr>
        <w:pStyle w:val="Default"/>
        <w:spacing w:line="280" w:lineRule="exac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E672D">
        <w:rPr>
          <w:rFonts w:asciiTheme="minorHAnsi" w:hAnsiTheme="minorHAnsi" w:cs="Calibri"/>
          <w:color w:val="000000" w:themeColor="text1"/>
          <w:sz w:val="22"/>
          <w:szCs w:val="22"/>
        </w:rPr>
        <w:t xml:space="preserve">(w przypadku przedsiębiorcy wpisanego do KRS) </w:t>
      </w:r>
    </w:p>
    <w:p w:rsidR="00F77EC0" w:rsidRPr="005E672D" w:rsidRDefault="00F77EC0" w:rsidP="003122D5">
      <w:pPr>
        <w:spacing w:after="0" w:line="280" w:lineRule="exact"/>
        <w:ind w:left="0" w:firstLine="0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b/>
          <w:color w:val="000000" w:themeColor="text1"/>
          <w:sz w:val="22"/>
        </w:rPr>
        <w:t>.......................................,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5E672D">
        <w:rPr>
          <w:rFonts w:asciiTheme="minorHAnsi" w:hAnsiTheme="minorHAnsi"/>
          <w:b/>
          <w:bCs/>
          <w:color w:val="000000" w:themeColor="text1"/>
          <w:sz w:val="22"/>
        </w:rPr>
        <w:t>Wykonawcą</w:t>
      </w:r>
      <w:r w:rsidRPr="005E672D">
        <w:rPr>
          <w:rFonts w:asciiTheme="minorHAnsi" w:hAnsiTheme="minorHAnsi"/>
          <w:color w:val="000000" w:themeColor="text1"/>
          <w:sz w:val="22"/>
        </w:rPr>
        <w:t>”, którego reprezentuje/ą:</w:t>
      </w:r>
    </w:p>
    <w:p w:rsidR="00F77EC0" w:rsidRPr="005E672D" w:rsidRDefault="00F77EC0" w:rsidP="003122D5">
      <w:pPr>
        <w:pStyle w:val="Default"/>
        <w:spacing w:line="280" w:lineRule="exac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E672D">
        <w:rPr>
          <w:rFonts w:asciiTheme="minorHAnsi" w:hAnsiTheme="minorHAnsi"/>
          <w:color w:val="000000" w:themeColor="text1"/>
          <w:sz w:val="22"/>
          <w:szCs w:val="22"/>
        </w:rPr>
        <w:t>........................ - .............................</w:t>
      </w:r>
      <w:r w:rsidRPr="005E672D">
        <w:rPr>
          <w:rFonts w:asciiTheme="minorHAnsi" w:hAnsiTheme="minorHAnsi"/>
          <w:iCs/>
          <w:color w:val="000000" w:themeColor="text1"/>
          <w:sz w:val="22"/>
          <w:szCs w:val="22"/>
        </w:rPr>
        <w:t>,</w:t>
      </w:r>
    </w:p>
    <w:p w:rsidR="00F77EC0" w:rsidRPr="005E672D" w:rsidRDefault="00F77EC0" w:rsidP="003122D5">
      <w:pPr>
        <w:spacing w:after="0" w:line="280" w:lineRule="exact"/>
        <w:ind w:left="0" w:firstLine="0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(w przypadku przedsiębiorcy wpisanego do CEIDG)</w:t>
      </w:r>
    </w:p>
    <w:p w:rsidR="00F77EC0" w:rsidRPr="005E672D" w:rsidRDefault="00F77EC0" w:rsidP="003122D5">
      <w:pPr>
        <w:spacing w:after="0" w:line="280" w:lineRule="exact"/>
        <w:ind w:left="0" w:firstLine="0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</w:t>
      </w:r>
      <w:r w:rsidR="006D3403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Pr="005E672D">
        <w:rPr>
          <w:rFonts w:asciiTheme="minorHAnsi" w:hAnsiTheme="minorHAnsi"/>
          <w:color w:val="000000" w:themeColor="text1"/>
          <w:sz w:val="22"/>
        </w:rPr>
        <w:t>…………...............,</w:t>
      </w:r>
    </w:p>
    <w:p w:rsidR="00F77EC0" w:rsidRPr="005E672D" w:rsidRDefault="00F77EC0" w:rsidP="003122D5">
      <w:pPr>
        <w:spacing w:after="0" w:line="280" w:lineRule="exact"/>
        <w:ind w:left="0" w:firstLine="0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zwany dalej ,,</w:t>
      </w:r>
      <w:r w:rsidRPr="005E672D">
        <w:rPr>
          <w:rFonts w:asciiTheme="minorHAnsi" w:hAnsiTheme="minorHAnsi"/>
          <w:b/>
          <w:bCs/>
          <w:color w:val="000000" w:themeColor="text1"/>
          <w:sz w:val="22"/>
        </w:rPr>
        <w:t>Wykonawcą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”, </w:t>
      </w:r>
    </w:p>
    <w:p w:rsidR="00F77EC0" w:rsidRPr="005E672D" w:rsidRDefault="00F77EC0" w:rsidP="00F77EC0">
      <w:pPr>
        <w:tabs>
          <w:tab w:val="left" w:pos="708"/>
        </w:tabs>
        <w:spacing w:line="280" w:lineRule="exact"/>
        <w:ind w:right="-3"/>
        <w:jc w:val="left"/>
        <w:rPr>
          <w:rFonts w:asciiTheme="minorHAnsi" w:hAnsiTheme="minorHAnsi" w:cs="Calibri"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Zamawiający i Wykonawca zwani są w treści umowy łącznie „Stronami”</w:t>
      </w:r>
      <w:r w:rsidR="00B61B39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,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a odrębnie „Stroną”.</w:t>
      </w:r>
    </w:p>
    <w:p w:rsidR="00924D41" w:rsidRPr="005E672D" w:rsidRDefault="00CB2462" w:rsidP="00CB2462">
      <w:pPr>
        <w:spacing w:after="0" w:line="280" w:lineRule="exact"/>
        <w:ind w:left="0" w:right="5" w:firstLine="0"/>
        <w:rPr>
          <w:rFonts w:asciiTheme="minorHAnsi" w:hAnsiTheme="minorHAnsi" w:cs="Tahoma"/>
          <w:color w:val="000000" w:themeColor="text1"/>
          <w:sz w:val="22"/>
        </w:rPr>
      </w:pPr>
      <w:r w:rsidRPr="005E672D">
        <w:rPr>
          <w:rFonts w:asciiTheme="minorHAnsi" w:hAnsiTheme="minorHAnsi" w:cs="Tahoma"/>
          <w:color w:val="000000" w:themeColor="text1"/>
          <w:sz w:val="22"/>
        </w:rPr>
        <w:t xml:space="preserve">w wyniku przeprowadzonego postępowania o udzielenie zamówienia publicznego, którego wartość nie przekracza wyrażonej w złotych równowartości kwoty, o której mowa w art. 2 ust. 1 pkt 1 ustawy z dnia 11 września 2019 r. Prawo zamówień publicznych (Dz. U. z 2021, poz. 1129, z </w:t>
      </w:r>
      <w:proofErr w:type="spellStart"/>
      <w:r w:rsidRPr="005E672D">
        <w:rPr>
          <w:rFonts w:asciiTheme="minorHAnsi" w:hAnsiTheme="minorHAnsi" w:cs="Tahoma"/>
          <w:color w:val="000000" w:themeColor="text1"/>
          <w:sz w:val="22"/>
        </w:rPr>
        <w:t>późn</w:t>
      </w:r>
      <w:proofErr w:type="spellEnd"/>
      <w:r w:rsidRPr="005E672D">
        <w:rPr>
          <w:rFonts w:asciiTheme="minorHAnsi" w:hAnsiTheme="minorHAnsi" w:cs="Tahoma"/>
          <w:color w:val="000000" w:themeColor="text1"/>
          <w:sz w:val="22"/>
        </w:rPr>
        <w:t>. zm.) - zwanej dalej „Ustawą”, o następującej treści.</w:t>
      </w:r>
    </w:p>
    <w:p w:rsidR="00970613" w:rsidRPr="005E672D" w:rsidRDefault="00970613" w:rsidP="00970613">
      <w:pPr>
        <w:spacing w:after="0" w:line="280" w:lineRule="exact"/>
        <w:ind w:left="0" w:right="5" w:firstLine="0"/>
        <w:rPr>
          <w:rFonts w:asciiTheme="minorHAnsi" w:hAnsiTheme="minorHAnsi"/>
          <w:color w:val="000000" w:themeColor="text1"/>
          <w:sz w:val="22"/>
        </w:rPr>
      </w:pPr>
    </w:p>
    <w:p w:rsidR="00924D41" w:rsidRPr="005E672D" w:rsidRDefault="00574C35" w:rsidP="000862A2">
      <w:pPr>
        <w:spacing w:after="0" w:line="280" w:lineRule="exact"/>
        <w:ind w:left="74" w:right="67" w:hanging="10"/>
        <w:jc w:val="center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§ 1</w:t>
      </w:r>
    </w:p>
    <w:p w:rsidR="00924D41" w:rsidRPr="005E672D" w:rsidRDefault="000F54F8" w:rsidP="002416D3">
      <w:pPr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b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Zamawiający zleca, a Wykonawca przyjmuje do wykonania zamów</w:t>
      </w:r>
      <w:r w:rsidR="004E4E74" w:rsidRPr="005E672D">
        <w:rPr>
          <w:rFonts w:asciiTheme="minorHAnsi" w:hAnsiTheme="minorHAnsi"/>
          <w:color w:val="000000" w:themeColor="text1"/>
          <w:sz w:val="22"/>
        </w:rPr>
        <w:t xml:space="preserve">ienie, którego przedmiotem jest </w:t>
      </w:r>
      <w:r w:rsidRPr="005E672D">
        <w:rPr>
          <w:rFonts w:asciiTheme="minorHAnsi" w:hAnsiTheme="minorHAnsi"/>
          <w:b/>
          <w:color w:val="000000" w:themeColor="text1"/>
          <w:sz w:val="22"/>
        </w:rPr>
        <w:t>pełnienie funkcji Inspektora nadzoru inwestorskiego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w rozumieniu ustawy z dnia 7 lipca 1994 r. Prawo budowlane (Dz. U. 202</w:t>
      </w:r>
      <w:r w:rsidR="00197DA7" w:rsidRPr="005E672D">
        <w:rPr>
          <w:rFonts w:asciiTheme="minorHAnsi" w:hAnsiTheme="minorHAnsi"/>
          <w:color w:val="000000" w:themeColor="text1"/>
          <w:sz w:val="22"/>
        </w:rPr>
        <w:t>4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, poz. </w:t>
      </w:r>
      <w:r w:rsidR="00EA0F56" w:rsidRPr="005E672D">
        <w:rPr>
          <w:rFonts w:asciiTheme="minorHAnsi" w:hAnsiTheme="minorHAnsi"/>
          <w:color w:val="000000" w:themeColor="text1"/>
          <w:sz w:val="22"/>
        </w:rPr>
        <w:t>725</w:t>
      </w:r>
      <w:r w:rsidR="002C75C2" w:rsidRPr="005E672D">
        <w:rPr>
          <w:rFonts w:asciiTheme="minorHAnsi" w:hAnsiTheme="minorHAnsi"/>
          <w:color w:val="000000" w:themeColor="text1"/>
          <w:sz w:val="22"/>
        </w:rPr>
        <w:t>, ze zm.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) nad realizacją zadania </w:t>
      </w:r>
      <w:r w:rsidR="00387D16" w:rsidRPr="005E672D">
        <w:rPr>
          <w:rFonts w:asciiTheme="minorHAnsi" w:hAnsiTheme="minorHAnsi"/>
          <w:color w:val="000000" w:themeColor="text1"/>
          <w:sz w:val="22"/>
        </w:rPr>
        <w:t xml:space="preserve">inwestycyjnego </w:t>
      </w:r>
      <w:r w:rsidRPr="005E672D">
        <w:rPr>
          <w:rFonts w:asciiTheme="minorHAnsi" w:hAnsiTheme="minorHAnsi"/>
          <w:color w:val="000000" w:themeColor="text1"/>
          <w:sz w:val="22"/>
        </w:rPr>
        <w:t>pod nazwą „</w:t>
      </w:r>
      <w:r w:rsidR="00B95EA1" w:rsidRPr="005E672D">
        <w:rPr>
          <w:rFonts w:asciiTheme="minorHAnsi" w:hAnsiTheme="minorHAnsi"/>
          <w:b/>
          <w:color w:val="000000" w:themeColor="text1"/>
          <w:sz w:val="22"/>
        </w:rPr>
        <w:t>Budowa zespołu placów spacerowych przy pawilonie mieszkalnym B w Areszcie Śledczym w Warszawie-Białołęce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” </w:t>
      </w:r>
      <w:r w:rsidR="00387D16" w:rsidRPr="005E672D">
        <w:rPr>
          <w:rFonts w:asciiTheme="minorHAnsi" w:hAnsiTheme="minorHAnsi"/>
          <w:color w:val="000000" w:themeColor="text1"/>
          <w:sz w:val="22"/>
        </w:rPr>
        <w:t xml:space="preserve">realizowanego </w:t>
      </w:r>
      <w:r w:rsidRPr="005E672D">
        <w:rPr>
          <w:rFonts w:asciiTheme="minorHAnsi" w:hAnsiTheme="minorHAnsi"/>
          <w:color w:val="000000" w:themeColor="text1"/>
          <w:sz w:val="22"/>
        </w:rPr>
        <w:t>w formule „zaprojektuj i wybuduj”.</w:t>
      </w:r>
      <w:r w:rsidRPr="005E672D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="00B61B39" w:rsidRPr="005E672D">
        <w:rPr>
          <w:rFonts w:asciiTheme="minorHAnsi" w:hAnsiTheme="minorHAnsi"/>
          <w:b/>
          <w:color w:val="000000" w:themeColor="text1"/>
          <w:sz w:val="22"/>
        </w:rPr>
        <w:tab/>
      </w:r>
    </w:p>
    <w:p w:rsidR="00924D41" w:rsidRPr="005E672D" w:rsidRDefault="000F54F8" w:rsidP="002416D3">
      <w:pPr>
        <w:numPr>
          <w:ilvl w:val="0"/>
          <w:numId w:val="1"/>
        </w:numPr>
        <w:spacing w:after="0" w:line="280" w:lineRule="exact"/>
        <w:ind w:hanging="360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Przedmiot umowy obejmuje pełnienie kompleksowego i </w:t>
      </w:r>
      <w:proofErr w:type="spellStart"/>
      <w:r w:rsidRPr="005E672D">
        <w:rPr>
          <w:rFonts w:asciiTheme="minorHAnsi" w:hAnsiTheme="minorHAnsi"/>
          <w:color w:val="000000" w:themeColor="text1"/>
          <w:sz w:val="22"/>
        </w:rPr>
        <w:t>pełnobranżowego</w:t>
      </w:r>
      <w:proofErr w:type="spellEnd"/>
      <w:r w:rsidRPr="005E672D">
        <w:rPr>
          <w:rFonts w:asciiTheme="minorHAnsi" w:hAnsiTheme="minorHAnsi"/>
          <w:color w:val="000000" w:themeColor="text1"/>
          <w:sz w:val="22"/>
        </w:rPr>
        <w:t xml:space="preserve"> nadzoru inwestorskiego całego procesu inwestycyjnego we wszystkich branżach wraz z nadzorem nad opracowaniem dokume</w:t>
      </w:r>
      <w:r w:rsidR="00240A02" w:rsidRPr="005E672D">
        <w:rPr>
          <w:rFonts w:asciiTheme="minorHAnsi" w:hAnsiTheme="minorHAnsi"/>
          <w:color w:val="000000" w:themeColor="text1"/>
          <w:sz w:val="22"/>
        </w:rPr>
        <w:t>ntacji technicznej projektowej.</w:t>
      </w:r>
    </w:p>
    <w:p w:rsidR="00240A02" w:rsidRPr="005E672D" w:rsidRDefault="00240A02" w:rsidP="002416D3">
      <w:pPr>
        <w:spacing w:after="0" w:line="280" w:lineRule="exact"/>
        <w:rPr>
          <w:rFonts w:asciiTheme="minorHAnsi" w:hAnsiTheme="minorHAnsi"/>
          <w:color w:val="000000" w:themeColor="text1"/>
          <w:sz w:val="22"/>
        </w:rPr>
      </w:pPr>
    </w:p>
    <w:p w:rsidR="00240A02" w:rsidRPr="005E672D" w:rsidRDefault="00240A02" w:rsidP="002416D3">
      <w:pPr>
        <w:spacing w:after="0" w:line="280" w:lineRule="exact"/>
        <w:jc w:val="center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§ 2</w:t>
      </w:r>
    </w:p>
    <w:p w:rsidR="00924D41" w:rsidRPr="005E672D" w:rsidRDefault="00982EA7" w:rsidP="00B2372C">
      <w:pPr>
        <w:numPr>
          <w:ilvl w:val="0"/>
          <w:numId w:val="22"/>
        </w:numPr>
        <w:spacing w:after="0" w:line="280" w:lineRule="exact"/>
        <w:ind w:hanging="360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Do obowiązków Wykonawcy w</w:t>
      </w:r>
      <w:r w:rsidR="00617EC0" w:rsidRPr="005E672D">
        <w:rPr>
          <w:rFonts w:asciiTheme="minorHAnsi" w:hAnsiTheme="minorHAnsi"/>
          <w:color w:val="000000" w:themeColor="text1"/>
          <w:sz w:val="22"/>
        </w:rPr>
        <w:t xml:space="preserve"> ramach pełnienia funkcji i</w:t>
      </w:r>
      <w:r w:rsidR="000F54F8" w:rsidRPr="005E672D">
        <w:rPr>
          <w:rFonts w:asciiTheme="minorHAnsi" w:hAnsiTheme="minorHAnsi"/>
          <w:color w:val="000000" w:themeColor="text1"/>
          <w:sz w:val="22"/>
        </w:rPr>
        <w:t xml:space="preserve">nspektora </w:t>
      </w:r>
      <w:r w:rsidR="00617EC0" w:rsidRPr="005E672D">
        <w:rPr>
          <w:rFonts w:asciiTheme="minorHAnsi" w:hAnsiTheme="minorHAnsi"/>
          <w:color w:val="000000" w:themeColor="text1"/>
          <w:sz w:val="22"/>
        </w:rPr>
        <w:t>n</w:t>
      </w:r>
      <w:r w:rsidR="000F54F8" w:rsidRPr="005E672D">
        <w:rPr>
          <w:rFonts w:asciiTheme="minorHAnsi" w:hAnsiTheme="minorHAnsi"/>
          <w:color w:val="000000" w:themeColor="text1"/>
          <w:sz w:val="22"/>
        </w:rPr>
        <w:t xml:space="preserve">adzoru </w:t>
      </w:r>
      <w:r w:rsidR="00617EC0" w:rsidRPr="005E672D">
        <w:rPr>
          <w:rFonts w:asciiTheme="minorHAnsi" w:hAnsiTheme="minorHAnsi"/>
          <w:color w:val="000000" w:themeColor="text1"/>
          <w:sz w:val="22"/>
        </w:rPr>
        <w:t>i</w:t>
      </w:r>
      <w:r w:rsidR="000F54F8" w:rsidRPr="005E672D">
        <w:rPr>
          <w:rFonts w:asciiTheme="minorHAnsi" w:hAnsiTheme="minorHAnsi"/>
          <w:color w:val="000000" w:themeColor="text1"/>
          <w:sz w:val="22"/>
        </w:rPr>
        <w:t xml:space="preserve">nwestorskiego, </w:t>
      </w:r>
      <w:r w:rsidR="00136AE8" w:rsidRPr="005E672D">
        <w:rPr>
          <w:rFonts w:asciiTheme="minorHAnsi" w:hAnsiTheme="minorHAnsi"/>
          <w:color w:val="000000" w:themeColor="text1"/>
          <w:sz w:val="22"/>
        </w:rPr>
        <w:t>należ</w:t>
      </w:r>
      <w:r w:rsidR="009002A8" w:rsidRPr="005E672D">
        <w:rPr>
          <w:rFonts w:asciiTheme="minorHAnsi" w:hAnsiTheme="minorHAnsi"/>
          <w:color w:val="000000" w:themeColor="text1"/>
          <w:sz w:val="22"/>
        </w:rPr>
        <w:t>y</w:t>
      </w:r>
      <w:r w:rsidR="000F54F8" w:rsidRPr="005E672D">
        <w:rPr>
          <w:rFonts w:asciiTheme="minorHAnsi" w:hAnsiTheme="minorHAnsi"/>
          <w:color w:val="000000" w:themeColor="text1"/>
          <w:sz w:val="22"/>
        </w:rPr>
        <w:t>:</w:t>
      </w:r>
      <w:r w:rsidR="00402AFD" w:rsidRPr="005E672D"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62604E" w:rsidRPr="005E672D" w:rsidRDefault="000F54F8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wykonywanie wszystkich czynności przewidzianych dla inspektora nadzoru </w:t>
      </w:r>
      <w:r w:rsidR="00387D16" w:rsidRPr="005E672D">
        <w:rPr>
          <w:rFonts w:asciiTheme="minorHAnsi" w:hAnsiTheme="minorHAnsi"/>
          <w:color w:val="000000" w:themeColor="text1"/>
          <w:sz w:val="22"/>
        </w:rPr>
        <w:t xml:space="preserve">inwestorskiego 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na mocy przepisów </w:t>
      </w:r>
      <w:r w:rsidR="009002A8" w:rsidRPr="005E672D">
        <w:rPr>
          <w:rFonts w:asciiTheme="minorHAnsi" w:hAnsiTheme="minorHAnsi"/>
          <w:color w:val="000000" w:themeColor="text1"/>
          <w:sz w:val="22"/>
        </w:rPr>
        <w:t>ustawy z dnia 7 lipca 1994 r. Prawo budowlane (Dz. U. 202</w:t>
      </w:r>
      <w:r w:rsidR="00197DA7" w:rsidRPr="005E672D">
        <w:rPr>
          <w:rFonts w:asciiTheme="minorHAnsi" w:hAnsiTheme="minorHAnsi"/>
          <w:color w:val="000000" w:themeColor="text1"/>
          <w:sz w:val="22"/>
        </w:rPr>
        <w:t>4</w:t>
      </w:r>
      <w:r w:rsidR="009002A8" w:rsidRPr="005E672D">
        <w:rPr>
          <w:rFonts w:asciiTheme="minorHAnsi" w:hAnsiTheme="minorHAnsi"/>
          <w:color w:val="000000" w:themeColor="text1"/>
          <w:sz w:val="22"/>
        </w:rPr>
        <w:t>, poz. 682, ze zm.)</w:t>
      </w:r>
      <w:r w:rsidR="00B82409" w:rsidRPr="005E672D">
        <w:rPr>
          <w:rFonts w:asciiTheme="minorHAnsi" w:hAnsiTheme="minorHAnsi"/>
          <w:color w:val="000000" w:themeColor="text1"/>
          <w:sz w:val="22"/>
        </w:rPr>
        <w:t>;</w:t>
      </w:r>
    </w:p>
    <w:p w:rsidR="0062604E" w:rsidRPr="005E672D" w:rsidRDefault="000F54F8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zapoznanie się z treścią umowy łączącej Zamawiającego z </w:t>
      </w:r>
      <w:r w:rsidR="00E70516" w:rsidRPr="005E672D">
        <w:rPr>
          <w:rFonts w:asciiTheme="minorHAnsi" w:hAnsiTheme="minorHAnsi"/>
          <w:color w:val="000000" w:themeColor="text1"/>
          <w:sz w:val="22"/>
        </w:rPr>
        <w:t>w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ykonawcą realizującym zadanie w formule „zaprojektuj i wybuduj” </w:t>
      </w:r>
      <w:r w:rsidR="00D521B7" w:rsidRPr="005E672D">
        <w:rPr>
          <w:rFonts w:asciiTheme="minorHAnsi" w:hAnsiTheme="minorHAnsi"/>
          <w:color w:val="000000" w:themeColor="text1"/>
          <w:sz w:val="22"/>
        </w:rPr>
        <w:t xml:space="preserve">(WRPB) </w:t>
      </w:r>
      <w:r w:rsidRPr="005E672D">
        <w:rPr>
          <w:rFonts w:asciiTheme="minorHAnsi" w:hAnsiTheme="minorHAnsi"/>
          <w:color w:val="000000" w:themeColor="text1"/>
          <w:sz w:val="22"/>
        </w:rPr>
        <w:t>pod nazwą „</w:t>
      </w:r>
      <w:r w:rsidR="00703684" w:rsidRPr="005E672D">
        <w:rPr>
          <w:rFonts w:asciiTheme="minorHAnsi" w:hAnsiTheme="minorHAnsi"/>
          <w:color w:val="000000" w:themeColor="text1"/>
          <w:sz w:val="22"/>
        </w:rPr>
        <w:t>Budowa zespołu placów spacerowych przy pawilonie mieszkalnym B w Areszcie Śledczym w Warszawie-Białołęce</w:t>
      </w:r>
      <w:r w:rsidRPr="005E672D">
        <w:rPr>
          <w:rFonts w:asciiTheme="minorHAnsi" w:hAnsiTheme="minorHAnsi"/>
          <w:color w:val="000000" w:themeColor="text1"/>
          <w:sz w:val="22"/>
        </w:rPr>
        <w:t>” (prace projektowe i budowlane), celem właściwego reprezentowania interesów Zamawiające</w:t>
      </w:r>
      <w:r w:rsidR="00B82409" w:rsidRPr="005E672D">
        <w:rPr>
          <w:rFonts w:asciiTheme="minorHAnsi" w:hAnsiTheme="minorHAnsi"/>
          <w:color w:val="000000" w:themeColor="text1"/>
          <w:sz w:val="22"/>
        </w:rPr>
        <w:t>go przy realizowaniu tej umowy;</w:t>
      </w:r>
    </w:p>
    <w:p w:rsidR="0062604E" w:rsidRPr="005E672D" w:rsidRDefault="000F54F8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udział w komisji przyjmującej dokumentację projektową, </w:t>
      </w:r>
      <w:r w:rsidR="000A724C" w:rsidRPr="005E672D">
        <w:rPr>
          <w:rFonts w:asciiTheme="minorHAnsi" w:hAnsiTheme="minorHAnsi"/>
          <w:color w:val="000000" w:themeColor="text1"/>
          <w:sz w:val="22"/>
        </w:rPr>
        <w:t>specyfikacji technicznej wykonania i odbioru robót (</w:t>
      </w:r>
      <w:proofErr w:type="spellStart"/>
      <w:r w:rsidR="000A724C" w:rsidRPr="005E672D">
        <w:rPr>
          <w:rFonts w:asciiTheme="minorHAnsi" w:hAnsiTheme="minorHAnsi"/>
          <w:color w:val="000000" w:themeColor="text1"/>
          <w:sz w:val="22"/>
        </w:rPr>
        <w:t>STWiOR</w:t>
      </w:r>
      <w:proofErr w:type="spellEnd"/>
      <w:r w:rsidR="000A724C" w:rsidRPr="005E672D">
        <w:rPr>
          <w:rFonts w:asciiTheme="minorHAnsi" w:hAnsiTheme="minorHAnsi"/>
          <w:color w:val="000000" w:themeColor="text1"/>
          <w:sz w:val="22"/>
        </w:rPr>
        <w:t>)</w:t>
      </w:r>
      <w:r w:rsidRPr="005E672D">
        <w:rPr>
          <w:rFonts w:asciiTheme="minorHAnsi" w:hAnsiTheme="minorHAnsi"/>
          <w:color w:val="000000" w:themeColor="text1"/>
          <w:sz w:val="22"/>
        </w:rPr>
        <w:t>, harmonogram rzeczowo-finansowy</w:t>
      </w:r>
      <w:r w:rsidR="004F6D9C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="00755AF7" w:rsidRPr="005E672D">
        <w:rPr>
          <w:rFonts w:asciiTheme="minorHAnsi" w:hAnsiTheme="minorHAnsi"/>
          <w:color w:val="000000" w:themeColor="text1"/>
          <w:sz w:val="22"/>
        </w:rPr>
        <w:t>zawierającym</w:t>
      </w:r>
      <w:r w:rsidR="000B753E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="004F6D9C" w:rsidRPr="005E672D">
        <w:rPr>
          <w:rFonts w:asciiTheme="minorHAnsi" w:hAnsiTheme="minorHAnsi"/>
          <w:color w:val="000000" w:themeColor="text1"/>
          <w:sz w:val="22"/>
        </w:rPr>
        <w:t>procentow</w:t>
      </w:r>
      <w:r w:rsidR="00755AF7" w:rsidRPr="005E672D">
        <w:rPr>
          <w:rFonts w:asciiTheme="minorHAnsi" w:hAnsiTheme="minorHAnsi"/>
          <w:color w:val="000000" w:themeColor="text1"/>
          <w:sz w:val="22"/>
        </w:rPr>
        <w:t>e</w:t>
      </w:r>
      <w:r w:rsidR="004F6D9C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="000B753E" w:rsidRPr="005E672D">
        <w:rPr>
          <w:rFonts w:asciiTheme="minorHAnsi" w:hAnsiTheme="minorHAnsi"/>
          <w:color w:val="000000" w:themeColor="text1"/>
          <w:sz w:val="22"/>
        </w:rPr>
        <w:t>zaawansowani</w:t>
      </w:r>
      <w:r w:rsidR="00755AF7" w:rsidRPr="005E672D">
        <w:rPr>
          <w:rFonts w:asciiTheme="minorHAnsi" w:hAnsiTheme="minorHAnsi"/>
          <w:color w:val="000000" w:themeColor="text1"/>
          <w:sz w:val="22"/>
        </w:rPr>
        <w:t>e</w:t>
      </w:r>
      <w:r w:rsidR="000B753E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="000D5E57" w:rsidRPr="005E672D">
        <w:rPr>
          <w:rFonts w:asciiTheme="minorHAnsi" w:hAnsiTheme="minorHAnsi"/>
          <w:color w:val="000000" w:themeColor="text1"/>
          <w:sz w:val="22"/>
        </w:rPr>
        <w:t xml:space="preserve">stanu </w:t>
      </w:r>
      <w:r w:rsidR="000B753E" w:rsidRPr="005E672D">
        <w:rPr>
          <w:rFonts w:asciiTheme="minorHAnsi" w:hAnsiTheme="minorHAnsi"/>
          <w:color w:val="000000" w:themeColor="text1"/>
          <w:sz w:val="22"/>
        </w:rPr>
        <w:t>realizacji przedmiotu zamówienia</w:t>
      </w:r>
      <w:r w:rsidRPr="005E672D">
        <w:rPr>
          <w:rFonts w:asciiTheme="minorHAnsi" w:hAnsiTheme="minorHAnsi"/>
          <w:color w:val="000000" w:themeColor="text1"/>
          <w:sz w:val="22"/>
        </w:rPr>
        <w:t>, kosztorys inw</w:t>
      </w:r>
      <w:r w:rsidR="00197DA7" w:rsidRPr="005E672D">
        <w:rPr>
          <w:rFonts w:asciiTheme="minorHAnsi" w:hAnsiTheme="minorHAnsi"/>
          <w:color w:val="000000" w:themeColor="text1"/>
          <w:sz w:val="22"/>
        </w:rPr>
        <w:t>esto</w:t>
      </w:r>
      <w:r w:rsidR="00B82409" w:rsidRPr="005E672D">
        <w:rPr>
          <w:rFonts w:asciiTheme="minorHAnsi" w:hAnsiTheme="minorHAnsi"/>
          <w:color w:val="000000" w:themeColor="text1"/>
          <w:sz w:val="22"/>
        </w:rPr>
        <w:t>rski oraz przedmiar robót;</w:t>
      </w:r>
    </w:p>
    <w:p w:rsidR="00397734" w:rsidRPr="005E672D" w:rsidRDefault="00197DA7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sprawdzanie</w:t>
      </w:r>
      <w:r w:rsidR="000A724C" w:rsidRPr="005E672D">
        <w:rPr>
          <w:rFonts w:asciiTheme="minorHAnsi" w:hAnsiTheme="minorHAnsi"/>
          <w:color w:val="000000" w:themeColor="text1"/>
          <w:sz w:val="22"/>
        </w:rPr>
        <w:t xml:space="preserve"> dokumentacji, o której mowa w pkt 3</w:t>
      </w:r>
      <w:r w:rsidR="00B82409" w:rsidRPr="005E672D">
        <w:rPr>
          <w:rFonts w:asciiTheme="minorHAnsi" w:hAnsiTheme="minorHAnsi"/>
          <w:color w:val="000000" w:themeColor="text1"/>
          <w:sz w:val="22"/>
        </w:rPr>
        <w:t xml:space="preserve">, </w:t>
      </w:r>
      <w:r w:rsidRPr="005E672D">
        <w:rPr>
          <w:rFonts w:asciiTheme="minorHAnsi" w:hAnsiTheme="minorHAnsi"/>
          <w:color w:val="000000" w:themeColor="text1"/>
          <w:sz w:val="22"/>
        </w:rPr>
        <w:t>pod kątem zgodności z program</w:t>
      </w:r>
      <w:r w:rsidR="00B82409" w:rsidRPr="005E672D">
        <w:rPr>
          <w:rFonts w:asciiTheme="minorHAnsi" w:hAnsiTheme="minorHAnsi"/>
          <w:color w:val="000000" w:themeColor="text1"/>
          <w:sz w:val="22"/>
        </w:rPr>
        <w:t>em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funkcjonalno-użytkowego (PFU), prawidłowości i zgodności z obowiązującymi przepisami zastosowanych rozwiązań, w terminie do 5 dni roboczych od dnia ich przedłożenia Wykonawcy przez Zamawiającego i przedłożenie Zamawiającemu pisemnej opinii o przedmiotow</w:t>
      </w:r>
      <w:r w:rsidR="00B82409" w:rsidRPr="005E672D">
        <w:rPr>
          <w:rFonts w:asciiTheme="minorHAnsi" w:hAnsiTheme="minorHAnsi"/>
          <w:color w:val="000000" w:themeColor="text1"/>
          <w:sz w:val="22"/>
        </w:rPr>
        <w:t>ej dokumentacji w ww. terminie;</w:t>
      </w:r>
    </w:p>
    <w:p w:rsidR="006E50E6" w:rsidRPr="005E672D" w:rsidRDefault="00397734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lastRenderedPageBreak/>
        <w:t>sprawdzanie jakości wykonywanych robót budowlanych i stosowania przy ich wykonywaniu</w:t>
      </w:r>
      <w:r w:rsidR="00F657CB"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 xml:space="preserve"> materiałów i </w:t>
      </w:r>
      <w:r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>wyrobów budowlanych</w:t>
      </w:r>
      <w:r w:rsidR="00F657CB"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 xml:space="preserve"> </w:t>
      </w:r>
      <w:r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 xml:space="preserve">zgodnie z normami dopuszczającymi je do stosowania w budownictwie, wyegzekwowanie od </w:t>
      </w:r>
      <w:r w:rsidR="00F657CB"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>WRPB</w:t>
      </w:r>
      <w:r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 xml:space="preserve"> atestów, deklaracji zgodności, aprobat, certyfikatów wyrobów i materiałów przed ich wbudowaniem oraz ich szczegółowa weryfikacja, zapobieganie zastosowaniu wyrobów budowlanych wadliwych i niedopuszczonych do stosowania w budownictwie;</w:t>
      </w:r>
    </w:p>
    <w:p w:rsidR="006E50E6" w:rsidRPr="005E672D" w:rsidRDefault="00221F24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wydawanie kierownikowi robót poleceń, potwierdzonych odpowiednim wpisem </w:t>
      </w:r>
      <w:r w:rsidR="00962CAC" w:rsidRPr="005E672D">
        <w:rPr>
          <w:rFonts w:asciiTheme="minorHAnsi" w:hAnsiTheme="minorHAnsi"/>
          <w:color w:val="000000" w:themeColor="text1"/>
          <w:sz w:val="22"/>
        </w:rPr>
        <w:t xml:space="preserve">w dzienniku budowy </w:t>
      </w:r>
      <w:r w:rsidRPr="005E672D">
        <w:rPr>
          <w:rFonts w:asciiTheme="minorHAnsi" w:hAnsiTheme="minorHAnsi"/>
          <w:color w:val="000000" w:themeColor="text1"/>
          <w:sz w:val="22"/>
        </w:rPr>
        <w:t>dotyczących: usunięcia nieprawidłowości lub zagrożeń, wykonania prób lub badań, także wymagających odkrycia robót lub elementów zakrytych, oraz przedstawienie ekspertyz dotyczących prowadzonych robót budowlanych i dowodów dopuszczenia do stosowania w budownictwie wyrobów budowla</w:t>
      </w:r>
      <w:r w:rsidR="00962CAC" w:rsidRPr="005E672D">
        <w:rPr>
          <w:rFonts w:asciiTheme="minorHAnsi" w:hAnsiTheme="minorHAnsi"/>
          <w:color w:val="000000" w:themeColor="text1"/>
          <w:sz w:val="22"/>
        </w:rPr>
        <w:t>nych oraz urządzeń technicznych;</w:t>
      </w:r>
    </w:p>
    <w:p w:rsidR="00D165B0" w:rsidRPr="005E672D" w:rsidRDefault="000C0D67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upoważnienie do żądania w imieniu Zamawiającego od kierownika robót dokonania poprawek</w:t>
      </w:r>
      <w:r w:rsidR="00CE4C7A" w:rsidRPr="005E672D">
        <w:rPr>
          <w:rFonts w:asciiTheme="minorHAnsi" w:hAnsiTheme="minorHAnsi"/>
          <w:color w:val="000000" w:themeColor="text1"/>
          <w:sz w:val="22"/>
        </w:rPr>
        <w:t>, usunięcia wad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bądź ponownego wykonania wadliwie wykonanych robót, a także wstrzymania dalszych robót budowlanych w przypadku, </w:t>
      </w:r>
      <w:r w:rsidR="00CE4C7A" w:rsidRPr="005E672D">
        <w:rPr>
          <w:rFonts w:asciiTheme="minorHAnsi" w:hAnsiTheme="minorHAnsi"/>
          <w:color w:val="000000" w:themeColor="text1"/>
          <w:sz w:val="22"/>
        </w:rPr>
        <w:t xml:space="preserve">gdy WRPB nie wypełnia swych obowiązków z należytą starannością, wiedzą techniczną i postanowieniami zawartej z nim umowy, </w:t>
      </w:r>
      <w:r w:rsidR="00E27331" w:rsidRPr="005E672D">
        <w:rPr>
          <w:rFonts w:asciiTheme="minorHAnsi" w:hAnsiTheme="minorHAnsi"/>
          <w:color w:val="000000" w:themeColor="text1"/>
          <w:sz w:val="22"/>
        </w:rPr>
        <w:t xml:space="preserve">oraz/lub gdy ich </w:t>
      </w:r>
      <w:r w:rsidRPr="005E672D">
        <w:rPr>
          <w:rFonts w:asciiTheme="minorHAnsi" w:hAnsiTheme="minorHAnsi"/>
          <w:color w:val="000000" w:themeColor="text1"/>
          <w:sz w:val="22"/>
        </w:rPr>
        <w:t>kontynuacja mogła wywołać zagrożenie bądź spowodować realizację robót niezgodnie z dokumentacją projektową;</w:t>
      </w:r>
    </w:p>
    <w:p w:rsidR="007A06AE" w:rsidRPr="005E672D" w:rsidRDefault="007A06AE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potwierdzanie faktycznie zrealizowanych robót budowlanych oraz usunięcia wad;</w:t>
      </w:r>
    </w:p>
    <w:p w:rsidR="00BA477D" w:rsidRPr="005E672D" w:rsidRDefault="00BA477D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kontrola kompletności i weryfikacja prawidłowego gromadzenia i przechowywania atestów materiałów, orzeczeń o jakości materiałów, kontrolnych wyników badań i innych dokumentów stanowiących załączn</w:t>
      </w:r>
      <w:r w:rsidR="00E27331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iki do protokołów odbioru robót;</w:t>
      </w:r>
    </w:p>
    <w:p w:rsidR="00BA477D" w:rsidRPr="005E672D" w:rsidRDefault="00BA477D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>niezwłoczne informowanie i uzgadnianie z Zamawiającym konieczności wprowadzenia zmian i poprawek w dokumentacji projektowej;</w:t>
      </w:r>
    </w:p>
    <w:p w:rsidR="006E50E6" w:rsidRPr="005E672D" w:rsidRDefault="00221F24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kontrol</w:t>
      </w:r>
      <w:r w:rsidR="0070091F" w:rsidRPr="005E672D">
        <w:rPr>
          <w:rFonts w:asciiTheme="minorHAnsi" w:hAnsiTheme="minorHAnsi"/>
          <w:color w:val="000000" w:themeColor="text1"/>
          <w:sz w:val="22"/>
        </w:rPr>
        <w:t>a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standardów i jakości robót realizowanych w oparciu o </w:t>
      </w:r>
      <w:r w:rsidR="006E50E6" w:rsidRPr="005E672D">
        <w:rPr>
          <w:rFonts w:asciiTheme="minorHAnsi" w:hAnsiTheme="minorHAnsi"/>
          <w:color w:val="000000" w:themeColor="text1"/>
          <w:sz w:val="22"/>
        </w:rPr>
        <w:t xml:space="preserve">dokumentację </w:t>
      </w:r>
      <w:r w:rsidRPr="005E672D">
        <w:rPr>
          <w:rFonts w:asciiTheme="minorHAnsi" w:hAnsiTheme="minorHAnsi"/>
          <w:color w:val="000000" w:themeColor="text1"/>
          <w:sz w:val="22"/>
        </w:rPr>
        <w:t>projekt</w:t>
      </w:r>
      <w:r w:rsidR="006E50E6" w:rsidRPr="005E672D">
        <w:rPr>
          <w:rFonts w:asciiTheme="minorHAnsi" w:hAnsiTheme="minorHAnsi"/>
          <w:color w:val="000000" w:themeColor="text1"/>
          <w:sz w:val="22"/>
        </w:rPr>
        <w:t>ową</w:t>
      </w:r>
      <w:r w:rsidR="002E7AF4" w:rsidRPr="005E672D">
        <w:rPr>
          <w:rFonts w:asciiTheme="minorHAnsi" w:hAnsiTheme="minorHAnsi"/>
          <w:color w:val="000000" w:themeColor="text1"/>
          <w:sz w:val="22"/>
        </w:rPr>
        <w:t>;</w:t>
      </w:r>
    </w:p>
    <w:p w:rsidR="0082042D" w:rsidRPr="005E672D" w:rsidRDefault="00221F24" w:rsidP="0082042D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kontrol</w:t>
      </w:r>
      <w:r w:rsidR="0070091F" w:rsidRPr="005E672D">
        <w:rPr>
          <w:rFonts w:asciiTheme="minorHAnsi" w:hAnsiTheme="minorHAnsi"/>
          <w:color w:val="000000" w:themeColor="text1"/>
          <w:sz w:val="22"/>
        </w:rPr>
        <w:t>a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reali</w:t>
      </w:r>
      <w:r w:rsidR="002E7AF4" w:rsidRPr="005E672D">
        <w:rPr>
          <w:rFonts w:asciiTheme="minorHAnsi" w:hAnsiTheme="minorHAnsi"/>
          <w:color w:val="000000" w:themeColor="text1"/>
          <w:sz w:val="22"/>
        </w:rPr>
        <w:t>zacji wytycznych Zamawiającego;</w:t>
      </w:r>
    </w:p>
    <w:p w:rsidR="006E50E6" w:rsidRPr="005E672D" w:rsidRDefault="00774AAF" w:rsidP="0082042D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nadzorowanie wypełniania warunków umowy zawartej pomiędzy Zamawiającym a WRPB</w:t>
      </w:r>
      <w:r w:rsidR="0082042D" w:rsidRPr="005E672D">
        <w:rPr>
          <w:rFonts w:asciiTheme="minorHAnsi" w:hAnsiTheme="minorHAnsi"/>
          <w:color w:val="000000" w:themeColor="text1"/>
          <w:sz w:val="22"/>
        </w:rPr>
        <w:t xml:space="preserve">, w tym egzekwowanie od WRPB wymaganych dokumentów (w tym gwarancji, ubezpieczeń, harmonogramów, </w:t>
      </w:r>
      <w:r w:rsidR="00630A9D" w:rsidRPr="005E672D">
        <w:rPr>
          <w:rFonts w:asciiTheme="minorHAnsi" w:hAnsiTheme="minorHAnsi"/>
          <w:color w:val="000000" w:themeColor="text1"/>
          <w:sz w:val="22"/>
        </w:rPr>
        <w:t>projektów umów z podwykonawcami, umów / oświadczeń / dowodów potwierdzających zatrudnienia osób przez WRPB</w:t>
      </w:r>
      <w:r w:rsidR="0082042D" w:rsidRPr="005E672D">
        <w:rPr>
          <w:rFonts w:asciiTheme="minorHAnsi" w:hAnsiTheme="minorHAnsi"/>
          <w:color w:val="000000" w:themeColor="text1"/>
          <w:sz w:val="22"/>
        </w:rPr>
        <w:t>)</w:t>
      </w:r>
      <w:r w:rsidRPr="005E672D">
        <w:rPr>
          <w:rFonts w:asciiTheme="minorHAnsi" w:hAnsiTheme="minorHAnsi"/>
          <w:color w:val="000000" w:themeColor="text1"/>
          <w:sz w:val="22"/>
        </w:rPr>
        <w:t>;</w:t>
      </w:r>
    </w:p>
    <w:p w:rsidR="006E50E6" w:rsidRPr="005E672D" w:rsidRDefault="00221F24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koordynację wszystkich robót przewidywanych do realizacji</w:t>
      </w:r>
      <w:r w:rsidR="001E3F8A" w:rsidRPr="005E672D">
        <w:rPr>
          <w:rFonts w:asciiTheme="minorHAnsi" w:hAnsiTheme="minorHAnsi"/>
          <w:color w:val="000000" w:themeColor="text1"/>
          <w:sz w:val="22"/>
        </w:rPr>
        <w:t xml:space="preserve"> w ramach realizowanego zadania;</w:t>
      </w:r>
    </w:p>
    <w:p w:rsidR="005F7A1F" w:rsidRPr="005E672D" w:rsidRDefault="00BA477D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>kontrola prawidłowości prowadzenia dziennika budowy i</w:t>
      </w:r>
      <w:r w:rsidRPr="005E672D">
        <w:rPr>
          <w:rFonts w:asciiTheme="minorHAnsi" w:hAnsiTheme="minorHAnsi" w:cs="Calibri"/>
          <w:color w:val="000000" w:themeColor="text1"/>
          <w:sz w:val="22"/>
        </w:rPr>
        <w:t xml:space="preserve"> dokonywanie wpisów stwierdzających wszystkie zdarzenia mające znaczenie dla właściwego przebiegu procesu budowlanego</w:t>
      </w:r>
      <w:r w:rsidR="005F7A1F" w:rsidRPr="005E672D">
        <w:rPr>
          <w:rFonts w:asciiTheme="minorHAnsi" w:hAnsiTheme="minorHAnsi" w:cs="Calibri"/>
          <w:color w:val="000000" w:themeColor="text1"/>
          <w:sz w:val="22"/>
        </w:rPr>
        <w:t>;</w:t>
      </w:r>
    </w:p>
    <w:p w:rsidR="00273AC8" w:rsidRPr="005E672D" w:rsidRDefault="00475DA8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współpraca z Zamawiającym i WRPB w zakresie planowej realizacji, w tym stałe konsultowanie i doradztwo na rzecz Zamawiającego, celem wspólnego poszukiwania rozwiązań bieżących problemów;</w:t>
      </w:r>
    </w:p>
    <w:p w:rsidR="000C6964" w:rsidRPr="005E672D" w:rsidRDefault="00475DA8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kontrolowanie nadzorowanych robót budowlanych w zakresie porządku i przestrzegania przepisów BHP oraz przeciw pożarowych oraz informowanie Zamawiającego o zauważonych nieprawidłowościach dotyczących przestrzegania na budowie tych przepisów;</w:t>
      </w:r>
    </w:p>
    <w:p w:rsidR="00273AC8" w:rsidRPr="005E672D" w:rsidRDefault="00273AC8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sprawdzanie kwalifikacji oraz uprawnień </w:t>
      </w:r>
      <w:r w:rsidR="00541C1E" w:rsidRPr="005E672D">
        <w:rPr>
          <w:rFonts w:asciiTheme="minorHAnsi" w:hAnsiTheme="minorHAnsi"/>
          <w:color w:val="000000" w:themeColor="text1"/>
          <w:sz w:val="22"/>
        </w:rPr>
        <w:t>osób oddelegowanych przez WRPB do realizacji zadania inwestycyjnego</w:t>
      </w:r>
      <w:r w:rsidRPr="005E672D">
        <w:rPr>
          <w:rFonts w:asciiTheme="minorHAnsi" w:hAnsiTheme="minorHAnsi"/>
          <w:color w:val="000000" w:themeColor="text1"/>
          <w:sz w:val="22"/>
        </w:rPr>
        <w:t>;</w:t>
      </w:r>
    </w:p>
    <w:p w:rsidR="00667C48" w:rsidRPr="005E672D" w:rsidRDefault="000C6964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zatwierdzanie materiałów i urządzeń przed ich wbudowaniem, technologii budowlanych oraz jakości wykonania zgodnie z dokumentacją projektową dla wszystkich asortymentów robót;</w:t>
      </w:r>
    </w:p>
    <w:p w:rsidR="00E0663C" w:rsidRPr="005E672D" w:rsidRDefault="00541C1E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udziela</w:t>
      </w:r>
      <w:r w:rsidR="00FE5AB5" w:rsidRPr="005E672D">
        <w:rPr>
          <w:rFonts w:asciiTheme="minorHAnsi" w:hAnsiTheme="minorHAnsi"/>
          <w:color w:val="000000" w:themeColor="text1"/>
          <w:sz w:val="22"/>
        </w:rPr>
        <w:t>nia na żądanie Zamawiającego informacji</w:t>
      </w:r>
      <w:r w:rsidR="00402AFD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="00FE5AB5" w:rsidRPr="005E672D">
        <w:rPr>
          <w:rFonts w:asciiTheme="minorHAnsi" w:hAnsiTheme="minorHAnsi"/>
          <w:color w:val="000000" w:themeColor="text1"/>
          <w:sz w:val="22"/>
        </w:rPr>
        <w:t>w tym pis</w:t>
      </w:r>
      <w:r w:rsidR="000751A7" w:rsidRPr="005E672D">
        <w:rPr>
          <w:rFonts w:asciiTheme="minorHAnsi" w:hAnsiTheme="minorHAnsi"/>
          <w:color w:val="000000" w:themeColor="text1"/>
          <w:sz w:val="22"/>
        </w:rPr>
        <w:t>emnych, o stanie realizacji zadania inwestycyjnego</w:t>
      </w:r>
      <w:r w:rsidR="00FE5AB5" w:rsidRPr="005E672D">
        <w:rPr>
          <w:rFonts w:asciiTheme="minorHAnsi" w:hAnsiTheme="minorHAnsi"/>
          <w:color w:val="000000" w:themeColor="text1"/>
          <w:sz w:val="22"/>
        </w:rPr>
        <w:t xml:space="preserve"> w terminie wskazanym przez Zamawiającego;</w:t>
      </w:r>
    </w:p>
    <w:p w:rsidR="007803AE" w:rsidRPr="005E672D" w:rsidRDefault="00221F24" w:rsidP="007803AE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udział w naradach koordynacyjnych</w:t>
      </w:r>
      <w:r w:rsidR="00E0663C" w:rsidRPr="005E672D">
        <w:rPr>
          <w:rFonts w:asciiTheme="minorHAnsi" w:hAnsiTheme="minorHAnsi"/>
          <w:color w:val="000000" w:themeColor="text1"/>
          <w:sz w:val="22"/>
        </w:rPr>
        <w:t>/technicznych organizowanych przez Zamawiającego, uczestnictwo w odbiorach robót zanikających, odbiorach częściowych i w odbiorze końcowym. Z tego tytułu Wykonawcy nie przysługuje dodatkowe wynagrodzenie;</w:t>
      </w:r>
    </w:p>
    <w:p w:rsidR="000751A7" w:rsidRPr="005E672D" w:rsidRDefault="000751A7" w:rsidP="007803AE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potwierdzanie swoich pobytów stosownymi zapisami w dzienniku budowy;</w:t>
      </w:r>
    </w:p>
    <w:p w:rsidR="000C6964" w:rsidRPr="005E672D" w:rsidRDefault="00FF4AA8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>zgłaszanie Zamawiającemu na bieżąco wszelkich trudności i zagrożeń związanych z realizacją zadania inwestycyjnego i jego terminem zakończenia;</w:t>
      </w:r>
    </w:p>
    <w:p w:rsidR="000751A7" w:rsidRPr="005E672D" w:rsidRDefault="00774AAF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lastRenderedPageBreak/>
        <w:t>kontrola nad dokumentami rozliczeniowymi przedstawianymi przez WRPB pod względem merytorycznym i sprawdzanie ich kompletności;</w:t>
      </w:r>
    </w:p>
    <w:p w:rsidR="007803AE" w:rsidRPr="005E672D" w:rsidRDefault="00221F24" w:rsidP="007803AE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sprawdzanie i potwierdzanie do wypłat częściowych zestawień wartości wykonanych robót zgodnie ze stanem faktycznym, a także wypłat końcowych</w:t>
      </w:r>
      <w:r w:rsidR="00402AFD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Pr="005E672D">
        <w:rPr>
          <w:rFonts w:asciiTheme="minorHAnsi" w:hAnsiTheme="minorHAnsi"/>
          <w:color w:val="000000" w:themeColor="text1"/>
          <w:sz w:val="22"/>
        </w:rPr>
        <w:t>zgodnie ze stanem faktycznym i warunkami umowy zawartej pomiędzy Zamawi</w:t>
      </w:r>
      <w:r w:rsidR="000A38EE" w:rsidRPr="005E672D">
        <w:rPr>
          <w:rFonts w:asciiTheme="minorHAnsi" w:hAnsiTheme="minorHAnsi"/>
          <w:color w:val="000000" w:themeColor="text1"/>
          <w:sz w:val="22"/>
        </w:rPr>
        <w:t>a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jącym, a </w:t>
      </w:r>
      <w:r w:rsidR="000A38EE" w:rsidRPr="005E672D">
        <w:rPr>
          <w:rFonts w:asciiTheme="minorHAnsi" w:hAnsiTheme="minorHAnsi"/>
          <w:color w:val="000000" w:themeColor="text1"/>
          <w:sz w:val="22"/>
        </w:rPr>
        <w:t>WRPB;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E2217B" w:rsidRPr="005E672D" w:rsidRDefault="00E2217B" w:rsidP="007803AE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opiniowanie, a następnie przedkładanie do akceptacji Zamawiającego wszelkich zmian w realizacji robót, w szczególności dotyczących: </w:t>
      </w:r>
    </w:p>
    <w:p w:rsidR="00E2217B" w:rsidRPr="005E672D" w:rsidRDefault="00530E46" w:rsidP="00B2372C">
      <w:pPr>
        <w:pStyle w:val="Akapitzlist"/>
        <w:numPr>
          <w:ilvl w:val="1"/>
          <w:numId w:val="21"/>
        </w:numPr>
        <w:spacing w:after="0" w:line="280" w:lineRule="exact"/>
        <w:ind w:left="1071" w:hanging="357"/>
        <w:rPr>
          <w:color w:val="000000" w:themeColor="text1"/>
        </w:rPr>
      </w:pPr>
      <w:r w:rsidRPr="005E672D">
        <w:rPr>
          <w:color w:val="000000" w:themeColor="text1"/>
        </w:rPr>
        <w:t>pominięcia danej roboty,</w:t>
      </w:r>
    </w:p>
    <w:p w:rsidR="00E2217B" w:rsidRPr="005E672D" w:rsidRDefault="00E2217B" w:rsidP="00B2372C">
      <w:pPr>
        <w:pStyle w:val="Akapitzlist"/>
        <w:numPr>
          <w:ilvl w:val="1"/>
          <w:numId w:val="21"/>
        </w:numPr>
        <w:spacing w:after="0" w:line="280" w:lineRule="exact"/>
        <w:ind w:left="1071" w:hanging="357"/>
        <w:rPr>
          <w:color w:val="000000" w:themeColor="text1"/>
        </w:rPr>
      </w:pPr>
      <w:r w:rsidRPr="005E672D">
        <w:rPr>
          <w:color w:val="000000" w:themeColor="text1"/>
        </w:rPr>
        <w:t xml:space="preserve">wykonania </w:t>
      </w:r>
      <w:r w:rsidR="00530E46" w:rsidRPr="005E672D">
        <w:rPr>
          <w:color w:val="000000" w:themeColor="text1"/>
        </w:rPr>
        <w:t>robót dodatkowych,</w:t>
      </w:r>
    </w:p>
    <w:p w:rsidR="00E2217B" w:rsidRPr="005E672D" w:rsidRDefault="00E2217B" w:rsidP="00B2372C">
      <w:pPr>
        <w:pStyle w:val="Akapitzlist"/>
        <w:numPr>
          <w:ilvl w:val="1"/>
          <w:numId w:val="21"/>
        </w:numPr>
        <w:spacing w:after="0" w:line="280" w:lineRule="exact"/>
        <w:ind w:left="1071" w:hanging="357"/>
        <w:rPr>
          <w:color w:val="000000" w:themeColor="text1"/>
        </w:rPr>
      </w:pPr>
      <w:r w:rsidRPr="005E672D">
        <w:rPr>
          <w:color w:val="000000" w:themeColor="text1"/>
        </w:rPr>
        <w:t xml:space="preserve">wykonania robót zamiennych, </w:t>
      </w:r>
    </w:p>
    <w:p w:rsidR="00E2217B" w:rsidRPr="005E672D" w:rsidRDefault="00E2217B" w:rsidP="00B2372C">
      <w:pPr>
        <w:pStyle w:val="Akapitzlist"/>
        <w:numPr>
          <w:ilvl w:val="1"/>
          <w:numId w:val="21"/>
        </w:numPr>
        <w:spacing w:after="0" w:line="280" w:lineRule="exact"/>
        <w:ind w:left="1071" w:hanging="357"/>
        <w:rPr>
          <w:color w:val="000000" w:themeColor="text1"/>
        </w:rPr>
      </w:pPr>
      <w:r w:rsidRPr="005E672D">
        <w:rPr>
          <w:color w:val="000000" w:themeColor="text1"/>
        </w:rPr>
        <w:t>wykonania robót uzupełniających,</w:t>
      </w:r>
    </w:p>
    <w:p w:rsidR="00E2217B" w:rsidRPr="005E672D" w:rsidRDefault="00E2217B" w:rsidP="00B2372C">
      <w:pPr>
        <w:pStyle w:val="Akapitzlist"/>
        <w:numPr>
          <w:ilvl w:val="1"/>
          <w:numId w:val="21"/>
        </w:numPr>
        <w:spacing w:after="0" w:line="280" w:lineRule="exact"/>
        <w:ind w:left="1071" w:hanging="357"/>
        <w:rPr>
          <w:color w:val="000000" w:themeColor="text1"/>
        </w:rPr>
      </w:pPr>
      <w:r w:rsidRPr="005E672D">
        <w:rPr>
          <w:color w:val="000000" w:themeColor="text1"/>
        </w:rPr>
        <w:t xml:space="preserve">konieczności zmiany kolejności robót, </w:t>
      </w:r>
    </w:p>
    <w:p w:rsidR="00E2217B" w:rsidRPr="005E672D" w:rsidRDefault="00E2217B" w:rsidP="00B2372C">
      <w:pPr>
        <w:pStyle w:val="Akapitzlist"/>
        <w:numPr>
          <w:ilvl w:val="1"/>
          <w:numId w:val="21"/>
        </w:numPr>
        <w:spacing w:after="0" w:line="280" w:lineRule="exact"/>
        <w:ind w:left="1071" w:hanging="357"/>
        <w:rPr>
          <w:color w:val="000000" w:themeColor="text1"/>
        </w:rPr>
      </w:pPr>
      <w:r w:rsidRPr="005E672D">
        <w:rPr>
          <w:color w:val="000000" w:themeColor="text1"/>
        </w:rPr>
        <w:t xml:space="preserve">konieczności zmiany terminu wykonania robót, </w:t>
      </w:r>
    </w:p>
    <w:p w:rsidR="00E2217B" w:rsidRPr="005E672D" w:rsidRDefault="00E2217B" w:rsidP="00B2372C">
      <w:pPr>
        <w:pStyle w:val="Akapitzlist"/>
        <w:numPr>
          <w:ilvl w:val="1"/>
          <w:numId w:val="21"/>
        </w:numPr>
        <w:spacing w:after="0" w:line="280" w:lineRule="exact"/>
        <w:ind w:left="1071" w:hanging="357"/>
        <w:rPr>
          <w:color w:val="000000" w:themeColor="text1"/>
        </w:rPr>
      </w:pPr>
      <w:r w:rsidRPr="005E672D">
        <w:rPr>
          <w:color w:val="000000" w:themeColor="text1"/>
        </w:rPr>
        <w:t>konieczności przeprowadzenia niezbędnych ekspertyz i badań technicznych,</w:t>
      </w:r>
    </w:p>
    <w:p w:rsidR="00E2217B" w:rsidRPr="005E672D" w:rsidRDefault="00E2217B" w:rsidP="00B2372C">
      <w:pPr>
        <w:pStyle w:val="Akapitzlist"/>
        <w:numPr>
          <w:ilvl w:val="1"/>
          <w:numId w:val="21"/>
        </w:numPr>
        <w:spacing w:after="0" w:line="280" w:lineRule="exact"/>
        <w:ind w:left="1071" w:hanging="357"/>
        <w:jc w:val="both"/>
        <w:rPr>
          <w:color w:val="000000" w:themeColor="text1"/>
        </w:rPr>
      </w:pPr>
      <w:r w:rsidRPr="005E672D">
        <w:rPr>
          <w:color w:val="000000" w:themeColor="text1"/>
        </w:rPr>
        <w:t>konieczności przeprowadzenia niezbędnych ekspertyz i badań technicznych, o ile ich wprowadzenie będzie konieczne dla zgodnej z umową realizacji robót,</w:t>
      </w:r>
    </w:p>
    <w:p w:rsidR="00FF4AA8" w:rsidRPr="005E672D" w:rsidRDefault="00FF4AA8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>sprawdzenie kompletności i weryfikacja zgodności ze stanem faktycznym dokumentacji powykonawczej sporządzonej przez WRB i złożenie stosownego oświadczenia w tym zakresie najpóźniej na dzień ro</w:t>
      </w:r>
      <w:r w:rsidR="000751A7"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>zpoczęcia czynności odbiorowych;</w:t>
      </w:r>
    </w:p>
    <w:p w:rsidR="00E0663C" w:rsidRPr="005E672D" w:rsidRDefault="00FF4AA8" w:rsidP="00B2372C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 xml:space="preserve">wykonanie inwentaryzacji robót budowlanych wykonanych i pozostałych do wykonania od wskazanego przez Zamawiającego dnia, z wyceną tych prac wraz </w:t>
      </w:r>
      <w:r w:rsidRPr="005E672D">
        <w:rPr>
          <w:rFonts w:asciiTheme="minorHAnsi" w:hAnsiTheme="minorHAnsi" w:cs="Calibri"/>
          <w:color w:val="000000" w:themeColor="text1"/>
          <w:sz w:val="22"/>
        </w:rPr>
        <w:t>ze wskazaniem ewentualnych wad, usterek lub braków i ich wyceną</w:t>
      </w:r>
      <w:r w:rsidR="000751A7"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>;</w:t>
      </w:r>
    </w:p>
    <w:p w:rsidR="007803AE" w:rsidRPr="005E672D" w:rsidRDefault="000751A7" w:rsidP="007803AE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sprawdzanie i zatwierdzanie kosztorysów powykonawczych oraz ostateczne rozliczenie kosztów robót;</w:t>
      </w:r>
    </w:p>
    <w:p w:rsidR="00221F24" w:rsidRPr="005E672D" w:rsidRDefault="00221F24" w:rsidP="007803AE">
      <w:pPr>
        <w:numPr>
          <w:ilvl w:val="1"/>
          <w:numId w:val="22"/>
        </w:numPr>
        <w:spacing w:after="0" w:line="280" w:lineRule="exact"/>
        <w:ind w:left="714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przedstawienie opinii w ważnych sprawach finansowych i prawnych</w:t>
      </w:r>
      <w:r w:rsidR="00530E46" w:rsidRPr="005E672D">
        <w:rPr>
          <w:rFonts w:asciiTheme="minorHAnsi" w:hAnsiTheme="minorHAnsi"/>
          <w:color w:val="000000" w:themeColor="text1"/>
          <w:sz w:val="22"/>
        </w:rPr>
        <w:t>.</w:t>
      </w:r>
    </w:p>
    <w:p w:rsidR="006B0EC1" w:rsidRPr="005E672D" w:rsidRDefault="006C0EF3" w:rsidP="00B2372C">
      <w:pPr>
        <w:pStyle w:val="Akapitzlist"/>
        <w:numPr>
          <w:ilvl w:val="0"/>
          <w:numId w:val="22"/>
        </w:numPr>
        <w:spacing w:after="0" w:line="280" w:lineRule="exact"/>
        <w:ind w:hanging="360"/>
        <w:jc w:val="both"/>
        <w:rPr>
          <w:color w:val="000000" w:themeColor="text1"/>
        </w:rPr>
      </w:pPr>
      <w:r w:rsidRPr="005E672D">
        <w:rPr>
          <w:color w:val="000000" w:themeColor="text1"/>
        </w:rPr>
        <w:t>Wykonawca</w:t>
      </w:r>
      <w:r w:rsidR="00221F24" w:rsidRPr="005E672D">
        <w:rPr>
          <w:color w:val="000000" w:themeColor="text1"/>
        </w:rPr>
        <w:t xml:space="preserve"> zobowiązuje się do wykonywania czynności określonych w ust. 1 z najwyższą starannością wymaganą dla tego rodzaju działalności. </w:t>
      </w:r>
      <w:r w:rsidRPr="005E672D">
        <w:rPr>
          <w:color w:val="000000" w:themeColor="text1"/>
        </w:rPr>
        <w:t>Wykonawca</w:t>
      </w:r>
      <w:r w:rsidR="00221F24" w:rsidRPr="005E672D">
        <w:rPr>
          <w:color w:val="000000" w:themeColor="text1"/>
        </w:rPr>
        <w:t xml:space="preserve"> zobowiązany jest opiniować zasadność dokonywania prac zamiennych i robót dodatkowych pod kątem dokonywania wydatków publicznych w sposób celowy</w:t>
      </w:r>
      <w:r w:rsidR="00402AFD" w:rsidRPr="005E672D">
        <w:rPr>
          <w:color w:val="000000" w:themeColor="text1"/>
        </w:rPr>
        <w:t xml:space="preserve"> </w:t>
      </w:r>
      <w:r w:rsidR="00221F24" w:rsidRPr="005E672D">
        <w:rPr>
          <w:color w:val="000000" w:themeColor="text1"/>
        </w:rPr>
        <w:t>i oszczędny, z zachowaniem zasad</w:t>
      </w:r>
      <w:r w:rsidR="006B0EC1" w:rsidRPr="005E672D">
        <w:rPr>
          <w:color w:val="000000" w:themeColor="text1"/>
        </w:rPr>
        <w:t xml:space="preserve"> </w:t>
      </w:r>
      <w:r w:rsidR="00221F24" w:rsidRPr="005E672D">
        <w:rPr>
          <w:color w:val="000000" w:themeColor="text1"/>
        </w:rPr>
        <w:t>uzyskiwania najlep</w:t>
      </w:r>
      <w:r w:rsidR="006B0EC1" w:rsidRPr="005E672D">
        <w:rPr>
          <w:color w:val="000000" w:themeColor="text1"/>
        </w:rPr>
        <w:t xml:space="preserve">szych efektów z danych nakładów oraz </w:t>
      </w:r>
      <w:r w:rsidR="00221F24" w:rsidRPr="005E672D">
        <w:rPr>
          <w:color w:val="000000" w:themeColor="text1"/>
        </w:rPr>
        <w:t>optymalnego doboru metod i środków służących osiągnięciu założonych celów</w:t>
      </w:r>
    </w:p>
    <w:p w:rsidR="006B0EC1" w:rsidRPr="005E672D" w:rsidRDefault="006C0EF3" w:rsidP="00B2372C">
      <w:pPr>
        <w:pStyle w:val="Akapitzlist"/>
        <w:numPr>
          <w:ilvl w:val="0"/>
          <w:numId w:val="22"/>
        </w:numPr>
        <w:spacing w:after="0" w:line="280" w:lineRule="exact"/>
        <w:ind w:hanging="360"/>
        <w:jc w:val="both"/>
        <w:rPr>
          <w:color w:val="000000" w:themeColor="text1"/>
        </w:rPr>
      </w:pPr>
      <w:r w:rsidRPr="005E672D">
        <w:rPr>
          <w:color w:val="000000" w:themeColor="text1"/>
        </w:rPr>
        <w:t>Wykonawca</w:t>
      </w:r>
      <w:r w:rsidR="00221F24" w:rsidRPr="005E672D">
        <w:rPr>
          <w:color w:val="000000" w:themeColor="text1"/>
        </w:rPr>
        <w:t xml:space="preserve"> oświadcza, że osoby wykonujące funkcję inspektora nadzoru inwestorskiego posiadają doświadczenie</w:t>
      </w:r>
      <w:r w:rsidR="000751A7" w:rsidRPr="005E672D">
        <w:rPr>
          <w:color w:val="000000" w:themeColor="text1"/>
        </w:rPr>
        <w:t xml:space="preserve"> i kwalifikacje umożliwiające im</w:t>
      </w:r>
      <w:r w:rsidR="00221F24" w:rsidRPr="005E672D">
        <w:rPr>
          <w:color w:val="000000" w:themeColor="text1"/>
        </w:rPr>
        <w:t xml:space="preserve"> wykonanie </w:t>
      </w:r>
      <w:r w:rsidR="000751A7" w:rsidRPr="005E672D">
        <w:rPr>
          <w:color w:val="000000" w:themeColor="text1"/>
        </w:rPr>
        <w:t>tych funkcji</w:t>
      </w:r>
      <w:r w:rsidR="00221F24" w:rsidRPr="005E672D">
        <w:rPr>
          <w:color w:val="000000" w:themeColor="text1"/>
        </w:rPr>
        <w:t>.</w:t>
      </w:r>
    </w:p>
    <w:p w:rsidR="007803AE" w:rsidRPr="005E672D" w:rsidRDefault="006C0EF3" w:rsidP="007803AE">
      <w:pPr>
        <w:pStyle w:val="Akapitzlist"/>
        <w:numPr>
          <w:ilvl w:val="0"/>
          <w:numId w:val="22"/>
        </w:numPr>
        <w:spacing w:after="0" w:line="280" w:lineRule="exact"/>
        <w:ind w:hanging="360"/>
        <w:jc w:val="both"/>
        <w:rPr>
          <w:color w:val="000000" w:themeColor="text1"/>
        </w:rPr>
      </w:pPr>
      <w:r w:rsidRPr="005E672D">
        <w:rPr>
          <w:color w:val="000000" w:themeColor="text1"/>
        </w:rPr>
        <w:t>Wykonawca</w:t>
      </w:r>
      <w:r w:rsidR="00402AFD" w:rsidRPr="005E672D">
        <w:rPr>
          <w:color w:val="000000" w:themeColor="text1"/>
        </w:rPr>
        <w:t xml:space="preserve"> </w:t>
      </w:r>
      <w:r w:rsidR="00221F24" w:rsidRPr="005E672D">
        <w:rPr>
          <w:color w:val="000000" w:themeColor="text1"/>
        </w:rPr>
        <w:t>swoje obowiązki zobowiązany jest wykonywać</w:t>
      </w:r>
      <w:r w:rsidR="00402AFD" w:rsidRPr="005E672D">
        <w:rPr>
          <w:color w:val="000000" w:themeColor="text1"/>
        </w:rPr>
        <w:t xml:space="preserve"> </w:t>
      </w:r>
      <w:r w:rsidR="00221F24" w:rsidRPr="005E672D">
        <w:rPr>
          <w:color w:val="000000" w:themeColor="text1"/>
        </w:rPr>
        <w:t>w terminach pozwalających na niezakłócone prowadzenie robót budowlanych objętych nadzorem.</w:t>
      </w:r>
    </w:p>
    <w:p w:rsidR="00013EE2" w:rsidRPr="005E672D" w:rsidRDefault="00013EE2" w:rsidP="007803AE">
      <w:pPr>
        <w:pStyle w:val="Akapitzlist"/>
        <w:numPr>
          <w:ilvl w:val="0"/>
          <w:numId w:val="22"/>
        </w:numPr>
        <w:spacing w:after="0" w:line="280" w:lineRule="exact"/>
        <w:ind w:hanging="360"/>
        <w:jc w:val="both"/>
        <w:rPr>
          <w:color w:val="000000" w:themeColor="text1"/>
        </w:rPr>
      </w:pPr>
      <w:r w:rsidRPr="005E672D">
        <w:rPr>
          <w:color w:val="000000" w:themeColor="text1"/>
        </w:rPr>
        <w:t>Jeżeli w okresie realizacji robót</w:t>
      </w:r>
      <w:r w:rsidR="006A59E0" w:rsidRPr="005E672D">
        <w:rPr>
          <w:color w:val="000000" w:themeColor="text1"/>
        </w:rPr>
        <w:t xml:space="preserve"> budowlanych zadania inwestycyjnego</w:t>
      </w:r>
      <w:r w:rsidRPr="005E672D">
        <w:rPr>
          <w:color w:val="000000" w:themeColor="text1"/>
        </w:rPr>
        <w:t xml:space="preserve"> zajdzie konieczność wykonania robót dodatkowych niezbędnych do wykonania robót objętych nadzorem inwestorskim:</w:t>
      </w:r>
    </w:p>
    <w:p w:rsidR="006A59E0" w:rsidRPr="005E672D" w:rsidRDefault="00013EE2" w:rsidP="00B2372C">
      <w:pPr>
        <w:widowControl w:val="0"/>
        <w:numPr>
          <w:ilvl w:val="0"/>
          <w:numId w:val="20"/>
        </w:numPr>
        <w:tabs>
          <w:tab w:val="num" w:pos="426"/>
        </w:tabs>
        <w:snapToGrid w:val="0"/>
        <w:spacing w:after="0" w:line="280" w:lineRule="exact"/>
        <w:ind w:left="714" w:hanging="357"/>
        <w:outlineLvl w:val="0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 ze względu na bezpieczeństwo lub zabezpieczenie przed awarią,</w:t>
      </w:r>
    </w:p>
    <w:p w:rsidR="00013EE2" w:rsidRPr="005E672D" w:rsidRDefault="00013EE2" w:rsidP="00B2372C">
      <w:pPr>
        <w:widowControl w:val="0"/>
        <w:numPr>
          <w:ilvl w:val="0"/>
          <w:numId w:val="20"/>
        </w:numPr>
        <w:tabs>
          <w:tab w:val="num" w:pos="426"/>
        </w:tabs>
        <w:snapToGrid w:val="0"/>
        <w:spacing w:after="0" w:line="280" w:lineRule="exact"/>
        <w:ind w:left="714" w:hanging="357"/>
        <w:outlineLvl w:val="0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których wykonanie stało się konieczne na skutek sytuacji niemożliwej wcześniej </w:t>
      </w:r>
      <w:r w:rsidRPr="005E672D">
        <w:rPr>
          <w:rFonts w:asciiTheme="minorHAnsi" w:hAnsiTheme="minorHAnsi"/>
          <w:color w:val="000000" w:themeColor="text1"/>
          <w:sz w:val="22"/>
        </w:rPr>
        <w:br/>
        <w:t xml:space="preserve">do przewidzenia a niezbędnych do prawidłowego wykonania robót budowlanych </w:t>
      </w:r>
    </w:p>
    <w:p w:rsidR="00013EE2" w:rsidRPr="005E672D" w:rsidRDefault="00013EE2" w:rsidP="00530E46">
      <w:pPr>
        <w:widowControl w:val="0"/>
        <w:snapToGrid w:val="0"/>
        <w:spacing w:after="0" w:line="280" w:lineRule="exact"/>
        <w:ind w:left="357" w:firstLine="0"/>
        <w:outlineLvl w:val="0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- </w:t>
      </w:r>
      <w:r w:rsidR="006A59E0" w:rsidRPr="005E672D">
        <w:rPr>
          <w:rFonts w:asciiTheme="minorHAnsi" w:hAnsiTheme="minorHAnsi"/>
          <w:color w:val="000000" w:themeColor="text1"/>
          <w:sz w:val="22"/>
        </w:rPr>
        <w:t>Wykonawca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niezwłocznie o powyższym zawiadomi Zamawiającego określając zakres </w:t>
      </w:r>
      <w:r w:rsidR="0005157E" w:rsidRPr="005E672D">
        <w:rPr>
          <w:rFonts w:asciiTheme="minorHAnsi" w:hAnsiTheme="minorHAnsi"/>
          <w:color w:val="000000" w:themeColor="text1"/>
          <w:sz w:val="22"/>
        </w:rPr>
        <w:t xml:space="preserve">i wycenę </w:t>
      </w:r>
      <w:r w:rsidRPr="005E672D">
        <w:rPr>
          <w:rFonts w:asciiTheme="minorHAnsi" w:hAnsiTheme="minorHAnsi"/>
          <w:color w:val="000000" w:themeColor="text1"/>
          <w:sz w:val="22"/>
        </w:rPr>
        <w:t>dodatkowych robót</w:t>
      </w:r>
      <w:r w:rsidR="00A84A7D" w:rsidRPr="005E672D">
        <w:rPr>
          <w:rFonts w:asciiTheme="minorHAnsi" w:hAnsiTheme="minorHAnsi"/>
          <w:color w:val="000000" w:themeColor="text1"/>
          <w:sz w:val="22"/>
        </w:rPr>
        <w:t xml:space="preserve"> zgodnie z warunkami określonymi w umowie zawartej pomiędzy Zamawiającym a WRPB.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8B7778" w:rsidRPr="005E672D" w:rsidRDefault="004C3677" w:rsidP="00B2372C">
      <w:pPr>
        <w:pStyle w:val="Akapitzlist"/>
        <w:numPr>
          <w:ilvl w:val="0"/>
          <w:numId w:val="22"/>
        </w:numPr>
        <w:spacing w:after="0" w:line="280" w:lineRule="exact"/>
        <w:ind w:hanging="360"/>
        <w:jc w:val="both"/>
        <w:rPr>
          <w:color w:val="000000" w:themeColor="text1"/>
        </w:rPr>
      </w:pPr>
      <w:r w:rsidRPr="005E672D">
        <w:rPr>
          <w:color w:val="000000" w:themeColor="text1"/>
        </w:rPr>
        <w:t>Wykonawca</w:t>
      </w:r>
      <w:r w:rsidR="00221F24" w:rsidRPr="005E672D">
        <w:rPr>
          <w:color w:val="000000" w:themeColor="text1"/>
        </w:rPr>
        <w:t xml:space="preserve"> odpowiada za wszelkie szkody </w:t>
      </w:r>
      <w:r w:rsidR="008C2528" w:rsidRPr="005E672D">
        <w:rPr>
          <w:color w:val="000000" w:themeColor="text1"/>
        </w:rPr>
        <w:t xml:space="preserve">poniesione przez Zamawiającego </w:t>
      </w:r>
      <w:r w:rsidR="00221F24" w:rsidRPr="005E672D">
        <w:rPr>
          <w:color w:val="000000" w:themeColor="text1"/>
        </w:rPr>
        <w:t xml:space="preserve">(jak i inne osoby), a wynikające z działań lub zaniechań </w:t>
      </w:r>
      <w:r w:rsidRPr="005E672D">
        <w:rPr>
          <w:color w:val="000000" w:themeColor="text1"/>
        </w:rPr>
        <w:t>Wykonawcy</w:t>
      </w:r>
      <w:r w:rsidR="00221F24" w:rsidRPr="005E672D">
        <w:rPr>
          <w:color w:val="000000" w:themeColor="text1"/>
        </w:rPr>
        <w:t xml:space="preserve"> lub osób, za które ponosi on odpowiedzialność w trakcie lub w związku z realizacją przedmiotu umowy.</w:t>
      </w:r>
    </w:p>
    <w:p w:rsidR="001F4ED3" w:rsidRPr="005E672D" w:rsidRDefault="008B7778" w:rsidP="00B2372C">
      <w:pPr>
        <w:pStyle w:val="Akapitzlist"/>
        <w:numPr>
          <w:ilvl w:val="0"/>
          <w:numId w:val="22"/>
        </w:numPr>
        <w:spacing w:after="0" w:line="280" w:lineRule="exact"/>
        <w:ind w:hanging="360"/>
        <w:jc w:val="both"/>
        <w:rPr>
          <w:color w:val="000000" w:themeColor="text1"/>
        </w:rPr>
      </w:pPr>
      <w:r w:rsidRPr="005E672D">
        <w:rPr>
          <w:rFonts w:eastAsiaTheme="minorEastAsia" w:cs="Calibri"/>
          <w:color w:val="000000" w:themeColor="text1"/>
        </w:rPr>
        <w:t xml:space="preserve">W razie ujawnienia wady po oddaniu obiektu do użytkowania, </w:t>
      </w:r>
      <w:r w:rsidR="001F4ED3" w:rsidRPr="005E672D">
        <w:rPr>
          <w:rFonts w:eastAsiaTheme="minorEastAsia" w:cs="Calibri"/>
          <w:color w:val="000000" w:themeColor="text1"/>
        </w:rPr>
        <w:t xml:space="preserve">Zamawiający </w:t>
      </w:r>
      <w:r w:rsidRPr="005E672D">
        <w:rPr>
          <w:rFonts w:eastAsiaTheme="minorEastAsia" w:cs="Calibri"/>
          <w:color w:val="000000" w:themeColor="text1"/>
        </w:rPr>
        <w:t>zawiad</w:t>
      </w:r>
      <w:r w:rsidR="001F4ED3" w:rsidRPr="005E672D">
        <w:rPr>
          <w:rFonts w:eastAsiaTheme="minorEastAsia" w:cs="Calibri"/>
          <w:color w:val="000000" w:themeColor="text1"/>
        </w:rPr>
        <w:t>omi</w:t>
      </w:r>
      <w:r w:rsidRPr="005E672D">
        <w:rPr>
          <w:rFonts w:eastAsiaTheme="minorEastAsia" w:cs="Calibri"/>
          <w:color w:val="000000" w:themeColor="text1"/>
        </w:rPr>
        <w:t xml:space="preserve"> niezwłocznie</w:t>
      </w:r>
      <w:r w:rsidR="001F4ED3" w:rsidRPr="005E672D">
        <w:rPr>
          <w:rFonts w:eastAsiaTheme="minorEastAsia" w:cs="Calibri"/>
          <w:color w:val="000000" w:themeColor="text1"/>
        </w:rPr>
        <w:t xml:space="preserve"> Wykonawcę</w:t>
      </w:r>
      <w:r w:rsidRPr="005E672D">
        <w:rPr>
          <w:rFonts w:eastAsiaTheme="minorEastAsia" w:cs="Calibri"/>
          <w:color w:val="000000" w:themeColor="text1"/>
        </w:rPr>
        <w:t xml:space="preserve">, który wówczas dokona niezbędnych ustaleń i czynności prawnych i faktycznych w ramach uprawnień z gwarancji i rękojmi przysługujących </w:t>
      </w:r>
      <w:r w:rsidR="001F4ED3" w:rsidRPr="005E672D">
        <w:rPr>
          <w:rFonts w:eastAsiaTheme="minorEastAsia" w:cs="Calibri"/>
          <w:color w:val="000000" w:themeColor="text1"/>
        </w:rPr>
        <w:t>Zamawiającemu</w:t>
      </w:r>
      <w:r w:rsidRPr="005E672D">
        <w:rPr>
          <w:rFonts w:eastAsiaTheme="minorEastAsia" w:cs="Calibri"/>
          <w:color w:val="000000" w:themeColor="text1"/>
        </w:rPr>
        <w:t xml:space="preserve">. </w:t>
      </w:r>
    </w:p>
    <w:p w:rsidR="00F7573D" w:rsidRPr="005E672D" w:rsidRDefault="00F7573D" w:rsidP="00B2372C">
      <w:pPr>
        <w:pStyle w:val="Akapitzlist"/>
        <w:numPr>
          <w:ilvl w:val="0"/>
          <w:numId w:val="22"/>
        </w:numPr>
        <w:spacing w:after="0" w:line="280" w:lineRule="exact"/>
        <w:ind w:hanging="360"/>
        <w:jc w:val="both"/>
        <w:rPr>
          <w:color w:val="000000" w:themeColor="text1"/>
        </w:rPr>
      </w:pPr>
      <w:r w:rsidRPr="005E672D">
        <w:rPr>
          <w:rFonts w:cs="Times New Roman"/>
          <w:color w:val="000000" w:themeColor="text1"/>
        </w:rPr>
        <w:lastRenderedPageBreak/>
        <w:t>Wykonawca w ramach wynagrodzenia wynikającego z umowy zobowiązany jest objąć nadzorem inwestorskim roboty dodatkowe i zamienne, których zasadność wykonania może się ujawnić na etapie prowadzenia robót budowlano-instalacyjnych.</w:t>
      </w:r>
    </w:p>
    <w:p w:rsidR="00245B19" w:rsidRPr="005E672D" w:rsidRDefault="00F7573D" w:rsidP="00B2372C">
      <w:pPr>
        <w:pStyle w:val="Akapitzlist"/>
        <w:numPr>
          <w:ilvl w:val="0"/>
          <w:numId w:val="22"/>
        </w:numPr>
        <w:spacing w:after="0" w:line="280" w:lineRule="exact"/>
        <w:ind w:hanging="360"/>
        <w:jc w:val="both"/>
        <w:rPr>
          <w:color w:val="000000" w:themeColor="text1"/>
        </w:rPr>
      </w:pPr>
      <w:r w:rsidRPr="005E672D">
        <w:rPr>
          <w:rFonts w:cs="Times New Roman"/>
          <w:color w:val="000000" w:themeColor="text1"/>
        </w:rPr>
        <w:t>Wykonawca w ramach wynagrodzenia wynikającego z umowy</w:t>
      </w:r>
      <w:r w:rsidRPr="005E672D">
        <w:rPr>
          <w:rFonts w:eastAsiaTheme="minorEastAsia" w:cs="Calibri"/>
          <w:color w:val="000000" w:themeColor="text1"/>
        </w:rPr>
        <w:t xml:space="preserve"> </w:t>
      </w:r>
      <w:r w:rsidR="008B7778" w:rsidRPr="005E672D">
        <w:rPr>
          <w:rFonts w:eastAsiaTheme="minorEastAsia" w:cs="Calibri"/>
          <w:color w:val="000000" w:themeColor="text1"/>
        </w:rPr>
        <w:t>zobowiąz</w:t>
      </w:r>
      <w:r w:rsidRPr="005E672D">
        <w:rPr>
          <w:rFonts w:eastAsiaTheme="minorEastAsia" w:cs="Calibri"/>
          <w:color w:val="000000" w:themeColor="text1"/>
        </w:rPr>
        <w:t>any jest objąć nadzorem inwestorskim</w:t>
      </w:r>
      <w:r w:rsidR="008B7778" w:rsidRPr="005E672D">
        <w:rPr>
          <w:rFonts w:eastAsiaTheme="minorEastAsia" w:cs="Calibri"/>
          <w:color w:val="000000" w:themeColor="text1"/>
        </w:rPr>
        <w:t xml:space="preserve"> </w:t>
      </w:r>
      <w:r w:rsidR="001F4ED3" w:rsidRPr="005E672D">
        <w:rPr>
          <w:rFonts w:eastAsiaTheme="minorEastAsia" w:cs="Calibri"/>
          <w:color w:val="000000" w:themeColor="text1"/>
        </w:rPr>
        <w:t>realiz</w:t>
      </w:r>
      <w:r w:rsidRPr="005E672D">
        <w:rPr>
          <w:rFonts w:eastAsiaTheme="minorEastAsia" w:cs="Calibri"/>
          <w:color w:val="000000" w:themeColor="text1"/>
        </w:rPr>
        <w:t>ację</w:t>
      </w:r>
      <w:r w:rsidR="001F4ED3" w:rsidRPr="005E672D">
        <w:rPr>
          <w:rFonts w:eastAsiaTheme="minorEastAsia" w:cs="Calibri"/>
          <w:color w:val="000000" w:themeColor="text1"/>
        </w:rPr>
        <w:t xml:space="preserve"> </w:t>
      </w:r>
      <w:r w:rsidR="008B7778" w:rsidRPr="005E672D">
        <w:rPr>
          <w:rFonts w:eastAsiaTheme="minorEastAsia" w:cs="Calibri"/>
          <w:color w:val="000000" w:themeColor="text1"/>
        </w:rPr>
        <w:t xml:space="preserve">przeglądów gwarancyjnych z </w:t>
      </w:r>
      <w:r w:rsidR="001F4ED3" w:rsidRPr="005E672D">
        <w:rPr>
          <w:rFonts w:eastAsiaTheme="minorEastAsia" w:cs="Calibri"/>
          <w:color w:val="000000" w:themeColor="text1"/>
        </w:rPr>
        <w:t>WRPB, które wynikają z umowy zawartej pomiędzy Wykonawcą a WRPB</w:t>
      </w:r>
      <w:r w:rsidR="008B7778" w:rsidRPr="005E672D">
        <w:rPr>
          <w:rFonts w:eastAsiaTheme="minorEastAsia" w:cs="Calibri"/>
          <w:color w:val="000000" w:themeColor="text1"/>
        </w:rPr>
        <w:t>.</w:t>
      </w:r>
    </w:p>
    <w:p w:rsidR="00AC7759" w:rsidRPr="005E672D" w:rsidRDefault="00245B19" w:rsidP="00B2372C">
      <w:pPr>
        <w:pStyle w:val="Akapitzlist"/>
        <w:numPr>
          <w:ilvl w:val="0"/>
          <w:numId w:val="22"/>
        </w:numPr>
        <w:spacing w:after="0" w:line="280" w:lineRule="exact"/>
        <w:ind w:hanging="360"/>
        <w:jc w:val="both"/>
        <w:rPr>
          <w:color w:val="000000" w:themeColor="text1"/>
        </w:rPr>
      </w:pPr>
      <w:r w:rsidRPr="005E672D">
        <w:rPr>
          <w:color w:val="000000" w:themeColor="text1"/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5E672D">
        <w:rPr>
          <w:color w:val="000000" w:themeColor="text1"/>
        </w:rPr>
        <w:t xml:space="preserve"> i nie może ich udostępniać bez zgody Zamawiającego osobom trzecim oraz ponosi pełną odpowiedzialność za ich udostępnienie podmiotom nieuprawnionym. Obowiązek dotyczący zachowania w poufności danych i informacji uzyskanych w związku z realizacją przedmiotu umowy dotyczy również osób, którymi Wykonawca posługuje się przy realizacji przedmiotu umowy. </w:t>
      </w:r>
      <w:r w:rsidRPr="005E672D">
        <w:rPr>
          <w:color w:val="000000" w:themeColor="text1"/>
          <w:shd w:val="clear" w:color="auto" w:fill="FFFFFF"/>
        </w:rPr>
        <w:t>Wykonawca nie może wykorzystać przekazanych przez Zamawiającego danych i informacji do innych celów, niż wykonanie przedmiotu umowy.</w:t>
      </w:r>
      <w:r w:rsidRPr="005E672D">
        <w:rPr>
          <w:color w:val="000000" w:themeColor="text1"/>
        </w:rPr>
        <w:t xml:space="preserve"> Obowiązek zachowania w poufności danych i informacji obowiązuje przez okres 5 lat po zakończeniu umowy. Obowiązek, o którym mowa w zdaniu poprzednim dotyczy również osób i podwykonawców, którymi przy realizacji przedmiotu umowy posługuje się Wykonawca.</w:t>
      </w:r>
    </w:p>
    <w:p w:rsidR="00AC7759" w:rsidRPr="005E672D" w:rsidRDefault="00AC7759" w:rsidP="00B2372C">
      <w:pPr>
        <w:pStyle w:val="Akapitzlist"/>
        <w:numPr>
          <w:ilvl w:val="0"/>
          <w:numId w:val="22"/>
        </w:numPr>
        <w:spacing w:after="0" w:line="280" w:lineRule="exact"/>
        <w:ind w:hanging="360"/>
        <w:jc w:val="both"/>
        <w:rPr>
          <w:color w:val="000000" w:themeColor="text1"/>
        </w:rPr>
      </w:pPr>
      <w:r w:rsidRPr="005E672D">
        <w:rPr>
          <w:rFonts w:cs="Calibri"/>
          <w:color w:val="000000" w:themeColor="text1"/>
        </w:rPr>
        <w:t xml:space="preserve">Wykonawca zobowiązany jest posiadać, w okresie obowiązywania umowy, </w:t>
      </w:r>
      <w:r w:rsidRPr="005E672D">
        <w:rPr>
          <w:color w:val="000000" w:themeColor="text1"/>
        </w:rPr>
        <w:t>ważne ubezpieczenie od odpowiedzialności cywilnej w okresie obowiązywania umowy z tytułu prowadzonej działalności gospodarczej w zakresie objętym przedmiotem umowy na sumę gwarancyjną nie niższą niż 1 500 000,00 zł. Wykonawca zobowiązany jest do utrzymywania ważnego ubezpieczenia i nie zmniejszania jego zakresu oraz sumy gwarancyjnej przez cały okres obowiązywania umowy,</w:t>
      </w:r>
    </w:p>
    <w:p w:rsidR="00AC7759" w:rsidRPr="005E672D" w:rsidRDefault="00AC7759" w:rsidP="00B2372C">
      <w:pPr>
        <w:pStyle w:val="Akapitzlist"/>
        <w:numPr>
          <w:ilvl w:val="0"/>
          <w:numId w:val="22"/>
        </w:numPr>
        <w:spacing w:after="0" w:line="280" w:lineRule="exact"/>
        <w:ind w:hanging="360"/>
        <w:jc w:val="both"/>
        <w:rPr>
          <w:color w:val="000000" w:themeColor="text1"/>
        </w:rPr>
      </w:pPr>
      <w:r w:rsidRPr="005E672D">
        <w:rPr>
          <w:rFonts w:cs="Calibri"/>
          <w:color w:val="000000" w:themeColor="text1"/>
        </w:rPr>
        <w:t>Przedmiotem ubezpieczenia, o którym mowa w ust. 11, będzie odpowiedzialność kontraktowa i deliktowa Wykonawcy za szkody mogące wystąpić w związku z realizacją przedmiotu niniejszej Umowy. Wykonawca jest zobowiązany do utrzymywania ochrony ubezpieczeniowej w ww. zakresie przez cały okres wykonywania przedmiotu niniejszej Umowy.</w:t>
      </w:r>
    </w:p>
    <w:p w:rsidR="00245B19" w:rsidRPr="005E672D" w:rsidRDefault="00245B19" w:rsidP="00B2372C">
      <w:pPr>
        <w:pStyle w:val="Akapitzlist"/>
        <w:numPr>
          <w:ilvl w:val="0"/>
          <w:numId w:val="22"/>
        </w:numPr>
        <w:spacing w:after="0" w:line="280" w:lineRule="exact"/>
        <w:jc w:val="both"/>
        <w:rPr>
          <w:color w:val="000000" w:themeColor="text1"/>
        </w:rPr>
      </w:pPr>
      <w:r w:rsidRPr="005E672D">
        <w:rPr>
          <w:color w:val="000000" w:themeColor="text1"/>
        </w:rPr>
        <w:t>Zamawiający umożliwi Wykonawcy zapoznanie się z posiadaną dokumentacją związaną z realizacją zadania inwestycyjnego.</w:t>
      </w:r>
    </w:p>
    <w:p w:rsidR="00221F24" w:rsidRPr="005E672D" w:rsidRDefault="00221F24" w:rsidP="002416D3">
      <w:pPr>
        <w:spacing w:after="0" w:line="280" w:lineRule="exact"/>
        <w:rPr>
          <w:rFonts w:asciiTheme="minorHAnsi" w:hAnsiTheme="minorHAnsi"/>
          <w:color w:val="000000" w:themeColor="text1"/>
          <w:sz w:val="22"/>
        </w:rPr>
      </w:pPr>
    </w:p>
    <w:p w:rsidR="00924D41" w:rsidRPr="005E672D" w:rsidRDefault="00C165C1" w:rsidP="002416D3">
      <w:pPr>
        <w:spacing w:after="0" w:line="280" w:lineRule="exact"/>
        <w:ind w:left="0" w:firstLine="0"/>
        <w:jc w:val="center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§ 3</w:t>
      </w:r>
    </w:p>
    <w:p w:rsidR="003403A1" w:rsidRPr="005E672D" w:rsidRDefault="00EB2961" w:rsidP="00B2372C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color w:val="000000" w:themeColor="text1"/>
        </w:rPr>
      </w:pPr>
      <w:r w:rsidRPr="005E672D">
        <w:rPr>
          <w:color w:val="000000" w:themeColor="text1"/>
        </w:rPr>
        <w:t xml:space="preserve">Osobą wyznaczoną ze strony Zamawiającego do współdziałania z </w:t>
      </w:r>
      <w:r w:rsidR="00A060B2" w:rsidRPr="005E672D">
        <w:rPr>
          <w:color w:val="000000" w:themeColor="text1"/>
        </w:rPr>
        <w:t>Wykonawcą</w:t>
      </w:r>
      <w:r w:rsidRPr="005E672D">
        <w:rPr>
          <w:color w:val="000000" w:themeColor="text1"/>
        </w:rPr>
        <w:t xml:space="preserve"> w ramach realizacji umowy </w:t>
      </w:r>
      <w:r w:rsidR="00245B19" w:rsidRPr="005E672D">
        <w:rPr>
          <w:color w:val="000000" w:themeColor="text1"/>
        </w:rPr>
        <w:t>jest</w:t>
      </w:r>
      <w:r w:rsidRPr="005E672D">
        <w:rPr>
          <w:color w:val="000000" w:themeColor="text1"/>
        </w:rPr>
        <w:t xml:space="preserve"> </w:t>
      </w:r>
      <w:r w:rsidR="00862665" w:rsidRPr="005E672D">
        <w:rPr>
          <w:i/>
          <w:color w:val="000000" w:themeColor="text1"/>
        </w:rPr>
        <w:t>(imię i nazwisko)</w:t>
      </w:r>
      <w:r w:rsidR="00862665" w:rsidRPr="005E672D">
        <w:rPr>
          <w:color w:val="000000" w:themeColor="text1"/>
        </w:rPr>
        <w:t xml:space="preserve"> </w:t>
      </w:r>
      <w:r w:rsidRPr="005E672D">
        <w:rPr>
          <w:color w:val="000000" w:themeColor="text1"/>
        </w:rPr>
        <w:t>………………….. tel. ……………. e-mail: …………………..</w:t>
      </w:r>
    </w:p>
    <w:p w:rsidR="005E55A6" w:rsidRPr="005E672D" w:rsidRDefault="00D128E7" w:rsidP="00B2372C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color w:val="000000" w:themeColor="text1"/>
        </w:rPr>
      </w:pPr>
      <w:r w:rsidRPr="005E672D">
        <w:rPr>
          <w:color w:val="000000" w:themeColor="text1"/>
        </w:rPr>
        <w:t>Osobą pełniącą funkcję</w:t>
      </w:r>
      <w:r w:rsidR="00862665" w:rsidRPr="005E672D">
        <w:rPr>
          <w:color w:val="000000" w:themeColor="text1"/>
        </w:rPr>
        <w:t xml:space="preserve"> </w:t>
      </w:r>
      <w:r w:rsidR="00862665" w:rsidRPr="005E672D">
        <w:rPr>
          <w:rFonts w:cs="Arial"/>
          <w:color w:val="000000" w:themeColor="text1"/>
          <w:lang w:eastAsia="pl-PL"/>
        </w:rPr>
        <w:t xml:space="preserve">inspektora nadzoru inwestorskiego </w:t>
      </w:r>
      <w:r w:rsidR="006002DF" w:rsidRPr="005E672D">
        <w:rPr>
          <w:rFonts w:cs="Arial"/>
          <w:color w:val="000000" w:themeColor="text1"/>
          <w:lang w:eastAsia="pl-PL"/>
        </w:rPr>
        <w:t>posiadającą</w:t>
      </w:r>
      <w:r w:rsidR="00862665" w:rsidRPr="005E672D">
        <w:rPr>
          <w:rFonts w:cs="Arial"/>
          <w:color w:val="000000" w:themeColor="text1"/>
          <w:lang w:eastAsia="pl-PL"/>
        </w:rPr>
        <w:t xml:space="preserve"> uprawnienia </w:t>
      </w:r>
      <w:r w:rsidR="005E55A6" w:rsidRPr="005E672D">
        <w:rPr>
          <w:rFonts w:cs="Arial"/>
          <w:color w:val="000000" w:themeColor="text1"/>
          <w:lang w:eastAsia="pl-PL"/>
        </w:rPr>
        <w:t xml:space="preserve">do projektowania i kierowania robotami budowlanymi bez ograniczeń w specjalności konstrukcyjno-budowlanej </w:t>
      </w:r>
      <w:r w:rsidR="00422D7D" w:rsidRPr="005E672D">
        <w:rPr>
          <w:rFonts w:cs="Arial"/>
          <w:color w:val="000000" w:themeColor="text1"/>
          <w:lang w:eastAsia="pl-PL"/>
        </w:rPr>
        <w:t>(</w:t>
      </w:r>
      <w:r w:rsidR="005E55A6" w:rsidRPr="005E672D">
        <w:rPr>
          <w:rFonts w:cs="Arial"/>
          <w:color w:val="000000" w:themeColor="text1"/>
          <w:lang w:eastAsia="pl-PL"/>
        </w:rPr>
        <w:t>lub odpowiadające im ważne uprawnienia budowlane, które zostały wydane na podstawie wcz</w:t>
      </w:r>
      <w:r w:rsidR="00422D7D" w:rsidRPr="005E672D">
        <w:rPr>
          <w:rFonts w:cs="Arial"/>
          <w:color w:val="000000" w:themeColor="text1"/>
          <w:lang w:eastAsia="pl-PL"/>
        </w:rPr>
        <w:t xml:space="preserve">eśniej obowiązujących przepisów) </w:t>
      </w:r>
      <w:r w:rsidR="00245B19" w:rsidRPr="005E672D">
        <w:rPr>
          <w:rFonts w:cs="Arial"/>
          <w:color w:val="000000" w:themeColor="text1"/>
          <w:lang w:eastAsia="pl-PL"/>
        </w:rPr>
        <w:t>jest</w:t>
      </w:r>
      <w:r w:rsidR="00422D7D" w:rsidRPr="005E672D">
        <w:rPr>
          <w:color w:val="000000" w:themeColor="text1"/>
        </w:rPr>
        <w:t xml:space="preserve"> </w:t>
      </w:r>
      <w:r w:rsidR="00422D7D" w:rsidRPr="005E672D">
        <w:rPr>
          <w:i/>
          <w:color w:val="000000" w:themeColor="text1"/>
        </w:rPr>
        <w:t>(imię i nazwisko)</w:t>
      </w:r>
      <w:r w:rsidR="00422D7D" w:rsidRPr="005E672D">
        <w:rPr>
          <w:color w:val="000000" w:themeColor="text1"/>
        </w:rPr>
        <w:t xml:space="preserve"> ………………….. tel. ……………. e-mail: …………………..</w:t>
      </w:r>
    </w:p>
    <w:p w:rsidR="00B37CBA" w:rsidRPr="005E672D" w:rsidRDefault="006002DF" w:rsidP="00B2372C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color w:val="000000" w:themeColor="text1"/>
        </w:rPr>
      </w:pPr>
      <w:r w:rsidRPr="005E672D">
        <w:rPr>
          <w:rFonts w:cs="Arial"/>
          <w:color w:val="000000" w:themeColor="text1"/>
          <w:lang w:eastAsia="pl-PL"/>
        </w:rPr>
        <w:t xml:space="preserve"> </w:t>
      </w:r>
      <w:r w:rsidR="00422D7D" w:rsidRPr="005E672D">
        <w:rPr>
          <w:color w:val="000000" w:themeColor="text1"/>
        </w:rPr>
        <w:t xml:space="preserve">Osobą </w:t>
      </w:r>
      <w:r w:rsidR="00D128E7" w:rsidRPr="005E672D">
        <w:rPr>
          <w:color w:val="000000" w:themeColor="text1"/>
        </w:rPr>
        <w:t xml:space="preserve">pełniącą </w:t>
      </w:r>
      <w:r w:rsidR="00422D7D" w:rsidRPr="005E672D">
        <w:rPr>
          <w:color w:val="000000" w:themeColor="text1"/>
        </w:rPr>
        <w:t>funkcj</w:t>
      </w:r>
      <w:r w:rsidR="00D128E7" w:rsidRPr="005E672D">
        <w:rPr>
          <w:color w:val="000000" w:themeColor="text1"/>
        </w:rPr>
        <w:t>ę</w:t>
      </w:r>
      <w:r w:rsidR="00422D7D" w:rsidRPr="005E672D">
        <w:rPr>
          <w:color w:val="000000" w:themeColor="text1"/>
        </w:rPr>
        <w:t xml:space="preserve"> </w:t>
      </w:r>
      <w:r w:rsidR="00422D7D" w:rsidRPr="005E672D">
        <w:rPr>
          <w:rFonts w:cs="Arial"/>
          <w:color w:val="000000" w:themeColor="text1"/>
          <w:lang w:eastAsia="pl-PL"/>
        </w:rPr>
        <w:t xml:space="preserve">inspektora nadzoru inwestorskiego posiadającą uprawnienia </w:t>
      </w:r>
      <w:r w:rsidR="00422D7D" w:rsidRPr="005E672D">
        <w:rPr>
          <w:rFonts w:eastAsia="Calibri" w:cs="Calibri"/>
          <w:color w:val="000000" w:themeColor="text1"/>
        </w:rPr>
        <w:t xml:space="preserve">do </w:t>
      </w:r>
      <w:r w:rsidR="00422D7D" w:rsidRPr="005E672D">
        <w:rPr>
          <w:rFonts w:cs="Arial"/>
          <w:color w:val="000000" w:themeColor="text1"/>
          <w:lang w:eastAsia="pl-PL"/>
        </w:rPr>
        <w:t>projektowania i kierowania</w:t>
      </w:r>
      <w:r w:rsidR="00402AFD" w:rsidRPr="005E672D">
        <w:rPr>
          <w:rFonts w:cs="Arial"/>
          <w:color w:val="000000" w:themeColor="text1"/>
          <w:lang w:eastAsia="pl-PL"/>
        </w:rPr>
        <w:t xml:space="preserve"> </w:t>
      </w:r>
      <w:r w:rsidR="00422D7D" w:rsidRPr="005E672D">
        <w:rPr>
          <w:rFonts w:cs="Arial"/>
          <w:color w:val="000000" w:themeColor="text1"/>
          <w:lang w:eastAsia="pl-PL"/>
        </w:rPr>
        <w:t xml:space="preserve">robotami budowlanymi bez ograniczeń </w:t>
      </w:r>
      <w:r w:rsidR="00422D7D" w:rsidRPr="005E672D">
        <w:rPr>
          <w:rFonts w:eastAsia="Calibri" w:cs="Calibri"/>
          <w:color w:val="000000" w:themeColor="text1"/>
        </w:rPr>
        <w:t>w specjalności instalacyjnej w zakresie sieci, instalacji i urządzeń elektrycznych i elektroenergetycznych</w:t>
      </w:r>
      <w:r w:rsidR="00422D7D" w:rsidRPr="005E672D">
        <w:rPr>
          <w:rFonts w:cs="Arial"/>
          <w:color w:val="000000" w:themeColor="text1"/>
          <w:lang w:eastAsia="pl-PL"/>
        </w:rPr>
        <w:t xml:space="preserve"> (lub odpowiadające im ważne uprawnienia budowlane, które zostały wydane na podstawie wcześniej obowiązujących przepisów) </w:t>
      </w:r>
      <w:r w:rsidR="00245B19" w:rsidRPr="005E672D">
        <w:rPr>
          <w:rFonts w:cs="Arial"/>
          <w:color w:val="000000" w:themeColor="text1"/>
          <w:lang w:eastAsia="pl-PL"/>
        </w:rPr>
        <w:t>jest</w:t>
      </w:r>
      <w:r w:rsidR="00422D7D" w:rsidRPr="005E672D">
        <w:rPr>
          <w:color w:val="000000" w:themeColor="text1"/>
        </w:rPr>
        <w:t xml:space="preserve"> </w:t>
      </w:r>
      <w:r w:rsidR="00422D7D" w:rsidRPr="005E672D">
        <w:rPr>
          <w:i/>
          <w:color w:val="000000" w:themeColor="text1"/>
        </w:rPr>
        <w:t>(imię i nazwisko)</w:t>
      </w:r>
      <w:r w:rsidR="00422D7D" w:rsidRPr="005E672D">
        <w:rPr>
          <w:color w:val="000000" w:themeColor="text1"/>
        </w:rPr>
        <w:t xml:space="preserve"> ………………….. tel. ……………. e-mail: …………………..</w:t>
      </w:r>
    </w:p>
    <w:p w:rsidR="00902526" w:rsidRPr="005E672D" w:rsidRDefault="00902526" w:rsidP="00B2372C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color w:val="000000" w:themeColor="text1"/>
        </w:rPr>
      </w:pPr>
      <w:r w:rsidRPr="005E672D">
        <w:rPr>
          <w:color w:val="000000" w:themeColor="text1"/>
        </w:rPr>
        <w:t xml:space="preserve">Strony mogą dokonać zmian </w:t>
      </w:r>
      <w:r w:rsidR="00D128E7" w:rsidRPr="005E672D">
        <w:rPr>
          <w:color w:val="000000" w:themeColor="text1"/>
        </w:rPr>
        <w:t>osób o których mowa w ust. 1 - 3</w:t>
      </w:r>
      <w:r w:rsidRPr="005E672D">
        <w:rPr>
          <w:color w:val="000000" w:themeColor="text1"/>
        </w:rPr>
        <w:t xml:space="preserve">. Zmiana ta nie wymaga zawarcia aneksu do umowy. </w:t>
      </w:r>
      <w:r w:rsidRPr="005E672D">
        <w:rPr>
          <w:rFonts w:cstheme="minorHAnsi"/>
          <w:color w:val="000000" w:themeColor="text1"/>
        </w:rPr>
        <w:t>Warunkiem wyrażenia zgody przez Zamawiającego jest złożenie wyjaśnień przez Wykonawcę przyczyn proponowanej zmiany. W przypadku zmiany osób wskazanych w ust. 2</w:t>
      </w:r>
      <w:r w:rsidR="00D128E7" w:rsidRPr="005E672D">
        <w:rPr>
          <w:rFonts w:cstheme="minorHAnsi"/>
          <w:color w:val="000000" w:themeColor="text1"/>
        </w:rPr>
        <w:t xml:space="preserve"> i</w:t>
      </w:r>
      <w:r w:rsidRPr="005E672D">
        <w:rPr>
          <w:rFonts w:cstheme="minorHAnsi"/>
          <w:color w:val="000000" w:themeColor="text1"/>
        </w:rPr>
        <w:t xml:space="preserve"> 3 zastosowanie mają następujące zapisy:</w:t>
      </w:r>
    </w:p>
    <w:p w:rsidR="00902526" w:rsidRPr="005E672D" w:rsidRDefault="00902526" w:rsidP="00B2372C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cstheme="minorHAnsi"/>
          <w:color w:val="000000" w:themeColor="text1"/>
        </w:rPr>
      </w:pPr>
      <w:r w:rsidRPr="005E672D">
        <w:rPr>
          <w:rFonts w:cstheme="minorHAnsi"/>
          <w:color w:val="000000" w:themeColor="text1"/>
        </w:rPr>
        <w:t>Wykonawca z własnej inicjatywy proponuje zmianę osób w przypadku: śmierci, choroby lub innych zdarzeń losowych, bądź gdy zmiana ww. osoby stanie się konieczna z jakichkolwiek innych przyczyn niezależnych od Wykonawcy;</w:t>
      </w:r>
    </w:p>
    <w:p w:rsidR="00902526" w:rsidRPr="005E672D" w:rsidRDefault="00902526" w:rsidP="00B2372C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cstheme="minorHAnsi"/>
          <w:color w:val="000000" w:themeColor="text1"/>
        </w:rPr>
      </w:pPr>
      <w:r w:rsidRPr="005E672D">
        <w:rPr>
          <w:rFonts w:eastAsia="Times New Roman" w:cstheme="minorHAnsi"/>
          <w:color w:val="000000" w:themeColor="text1"/>
        </w:rPr>
        <w:lastRenderedPageBreak/>
        <w:t>Zamawiający w terminie 3 dni roboczych zaakceptuje wniosek lub go odrzuci. Procedura akceptacji może być wielokrotnie powtarzana;</w:t>
      </w:r>
    </w:p>
    <w:p w:rsidR="00902526" w:rsidRPr="005E672D" w:rsidRDefault="00902526" w:rsidP="00B2372C">
      <w:pPr>
        <w:pStyle w:val="Akapitzlist"/>
        <w:numPr>
          <w:ilvl w:val="0"/>
          <w:numId w:val="5"/>
        </w:numPr>
        <w:spacing w:after="0" w:line="280" w:lineRule="exact"/>
        <w:ind w:left="714" w:hanging="357"/>
        <w:jc w:val="both"/>
        <w:rPr>
          <w:rFonts w:cstheme="minorHAnsi"/>
          <w:color w:val="000000" w:themeColor="text1"/>
        </w:rPr>
      </w:pPr>
      <w:r w:rsidRPr="005E672D">
        <w:rPr>
          <w:rFonts w:eastAsia="Times New Roman" w:cstheme="minorHAnsi"/>
          <w:color w:val="000000" w:themeColor="text1"/>
        </w:rPr>
        <w:t xml:space="preserve">zmiana osób jest możliwa na żądanie Zamawiającego, w przypadku nienależytego wykonywania przez ww. osobę powierzonych prac. W tej sytuacji, Wykonawca zobligowany jest zastąpić ją nową osobą, spełniającą </w:t>
      </w:r>
      <w:r w:rsidRPr="005E672D">
        <w:rPr>
          <w:rFonts w:cstheme="minorHAnsi"/>
          <w:color w:val="000000" w:themeColor="text1"/>
        </w:rPr>
        <w:t xml:space="preserve">wymagania </w:t>
      </w:r>
      <w:r w:rsidRPr="005E672D">
        <w:rPr>
          <w:rFonts w:eastAsia="Times New Roman" w:cstheme="minorHAnsi"/>
          <w:color w:val="000000" w:themeColor="text1"/>
        </w:rPr>
        <w:t>określone dla tej funkcji.</w:t>
      </w:r>
    </w:p>
    <w:p w:rsidR="006510AB" w:rsidRPr="005E672D" w:rsidRDefault="006510AB" w:rsidP="00B2372C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color w:val="000000" w:themeColor="text1"/>
        </w:rPr>
      </w:pPr>
      <w:r w:rsidRPr="005E672D">
        <w:rPr>
          <w:rFonts w:cstheme="minorHAnsi"/>
          <w:color w:val="000000" w:themeColor="text1"/>
        </w:rPr>
        <w:t>Wykonawca w przypadku zaistnienia oko</w:t>
      </w:r>
      <w:r w:rsidR="00D128E7" w:rsidRPr="005E672D">
        <w:rPr>
          <w:rFonts w:cstheme="minorHAnsi"/>
          <w:color w:val="000000" w:themeColor="text1"/>
        </w:rPr>
        <w:t>liczności, o której mowa w ust.4</w:t>
      </w:r>
      <w:r w:rsidRPr="005E672D">
        <w:rPr>
          <w:rFonts w:cstheme="minorHAnsi"/>
          <w:color w:val="000000" w:themeColor="text1"/>
        </w:rPr>
        <w:t xml:space="preserve">, dla osób, o których mowa w ust. </w:t>
      </w:r>
      <w:r w:rsidR="00245B19" w:rsidRPr="005E672D">
        <w:rPr>
          <w:rFonts w:cstheme="minorHAnsi"/>
          <w:color w:val="000000" w:themeColor="text1"/>
        </w:rPr>
        <w:t>2</w:t>
      </w:r>
      <w:r w:rsidRPr="005E672D">
        <w:rPr>
          <w:rFonts w:cstheme="minorHAnsi"/>
          <w:color w:val="000000" w:themeColor="text1"/>
        </w:rPr>
        <w:t xml:space="preserve"> i </w:t>
      </w:r>
      <w:r w:rsidR="00245B19" w:rsidRPr="005E672D">
        <w:rPr>
          <w:rFonts w:cstheme="minorHAnsi"/>
          <w:color w:val="000000" w:themeColor="text1"/>
        </w:rPr>
        <w:t>3</w:t>
      </w:r>
      <w:r w:rsidRPr="005E672D">
        <w:rPr>
          <w:rFonts w:cstheme="minorHAnsi"/>
          <w:color w:val="000000" w:themeColor="text1"/>
        </w:rPr>
        <w:t xml:space="preserve"> przekaże Zamawiającemu wraz wnioskiem o zmianę tych osób, ich:</w:t>
      </w:r>
    </w:p>
    <w:p w:rsidR="006510AB" w:rsidRPr="005E672D" w:rsidRDefault="006510AB" w:rsidP="00B2372C">
      <w:pPr>
        <w:pStyle w:val="Akapitzlist"/>
        <w:numPr>
          <w:ilvl w:val="0"/>
          <w:numId w:val="6"/>
        </w:numPr>
        <w:tabs>
          <w:tab w:val="num" w:pos="1440"/>
        </w:tabs>
        <w:spacing w:after="0" w:line="280" w:lineRule="exact"/>
        <w:jc w:val="both"/>
        <w:rPr>
          <w:rFonts w:cstheme="minorHAnsi"/>
          <w:color w:val="000000" w:themeColor="text1"/>
        </w:rPr>
      </w:pPr>
      <w:r w:rsidRPr="005E672D">
        <w:rPr>
          <w:rFonts w:cstheme="minorHAnsi"/>
          <w:color w:val="000000" w:themeColor="text1"/>
        </w:rPr>
        <w:t>uprawnienia budowlane;</w:t>
      </w:r>
    </w:p>
    <w:p w:rsidR="006510AB" w:rsidRPr="005E672D" w:rsidRDefault="006510AB" w:rsidP="00B2372C">
      <w:pPr>
        <w:pStyle w:val="Akapitzlist"/>
        <w:numPr>
          <w:ilvl w:val="0"/>
          <w:numId w:val="6"/>
        </w:numPr>
        <w:tabs>
          <w:tab w:val="num" w:pos="1440"/>
        </w:tabs>
        <w:spacing w:after="0" w:line="280" w:lineRule="exact"/>
        <w:jc w:val="both"/>
        <w:rPr>
          <w:rFonts w:cstheme="minorHAnsi"/>
          <w:color w:val="000000" w:themeColor="text1"/>
        </w:rPr>
      </w:pPr>
      <w:r w:rsidRPr="005E672D">
        <w:rPr>
          <w:rFonts w:cstheme="minorHAnsi"/>
          <w:color w:val="000000" w:themeColor="text1"/>
        </w:rPr>
        <w:t>aktualne zaświadczenie przynależności do Okręgowej Izby Inżynierów Budownictwa;</w:t>
      </w:r>
    </w:p>
    <w:p w:rsidR="00516DD1" w:rsidRPr="005E672D" w:rsidRDefault="006510AB" w:rsidP="00B2372C">
      <w:pPr>
        <w:pStyle w:val="Akapitzlist"/>
        <w:numPr>
          <w:ilvl w:val="0"/>
          <w:numId w:val="6"/>
        </w:numPr>
        <w:tabs>
          <w:tab w:val="num" w:pos="1440"/>
        </w:tabs>
        <w:spacing w:after="0" w:line="280" w:lineRule="exact"/>
        <w:jc w:val="both"/>
        <w:rPr>
          <w:rFonts w:cstheme="minorHAnsi"/>
          <w:color w:val="000000" w:themeColor="text1"/>
        </w:rPr>
      </w:pPr>
      <w:r w:rsidRPr="005E672D">
        <w:rPr>
          <w:rFonts w:cstheme="minorHAnsi"/>
          <w:color w:val="000000" w:themeColor="text1"/>
        </w:rPr>
        <w:t>dowody poświadczające wymagane doświadczenie dla tych osób, określone w ramach postępowania przetargowego dla realizacji niniejsze</w:t>
      </w:r>
      <w:r w:rsidR="00186636" w:rsidRPr="005E672D">
        <w:rPr>
          <w:rFonts w:cstheme="minorHAnsi"/>
          <w:color w:val="000000" w:themeColor="text1"/>
        </w:rPr>
        <w:t>j umowy</w:t>
      </w:r>
      <w:r w:rsidRPr="005E672D">
        <w:rPr>
          <w:rFonts w:cstheme="minorHAnsi"/>
          <w:color w:val="000000" w:themeColor="text1"/>
        </w:rPr>
        <w:t>.</w:t>
      </w:r>
    </w:p>
    <w:p w:rsidR="00924D41" w:rsidRPr="005E672D" w:rsidRDefault="000F54F8" w:rsidP="000862A2">
      <w:pPr>
        <w:spacing w:after="0" w:line="280" w:lineRule="exact"/>
        <w:ind w:left="0" w:firstLine="0"/>
        <w:jc w:val="left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924D41" w:rsidRPr="005E672D" w:rsidRDefault="00C165C1" w:rsidP="000862A2">
      <w:pPr>
        <w:spacing w:after="0" w:line="280" w:lineRule="exact"/>
        <w:ind w:left="74" w:right="67" w:hanging="10"/>
        <w:jc w:val="center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§ 4</w:t>
      </w:r>
    </w:p>
    <w:p w:rsidR="00053AC6" w:rsidRPr="005E672D" w:rsidRDefault="000F54F8" w:rsidP="008F53E7">
      <w:pPr>
        <w:spacing w:after="0" w:line="280" w:lineRule="exact"/>
        <w:ind w:left="357" w:firstLine="0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Termin rozpoczęcia realizacji </w:t>
      </w:r>
      <w:r w:rsidR="00186636" w:rsidRPr="005E672D">
        <w:rPr>
          <w:rFonts w:asciiTheme="minorHAnsi" w:hAnsiTheme="minorHAnsi"/>
          <w:color w:val="000000" w:themeColor="text1"/>
          <w:sz w:val="22"/>
        </w:rPr>
        <w:t>przedmiotu umowy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: od dnia </w:t>
      </w:r>
      <w:r w:rsidR="00E75F17" w:rsidRPr="005E672D">
        <w:rPr>
          <w:rFonts w:asciiTheme="minorHAnsi" w:hAnsiTheme="minorHAnsi"/>
          <w:color w:val="000000" w:themeColor="text1"/>
          <w:sz w:val="22"/>
        </w:rPr>
        <w:t>zawarcia umowy do dnia zakończenia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realizacji </w:t>
      </w:r>
      <w:r w:rsidR="00186636" w:rsidRPr="005E672D">
        <w:rPr>
          <w:rFonts w:asciiTheme="minorHAnsi" w:hAnsiTheme="minorHAnsi"/>
          <w:color w:val="000000" w:themeColor="text1"/>
          <w:sz w:val="22"/>
        </w:rPr>
        <w:t xml:space="preserve">zadania </w:t>
      </w:r>
      <w:r w:rsidR="00E75F17" w:rsidRPr="005E672D">
        <w:rPr>
          <w:rFonts w:asciiTheme="minorHAnsi" w:hAnsiTheme="minorHAnsi"/>
          <w:color w:val="000000" w:themeColor="text1"/>
          <w:sz w:val="22"/>
        </w:rPr>
        <w:t>inwestyc</w:t>
      </w:r>
      <w:r w:rsidR="00186636" w:rsidRPr="005E672D">
        <w:rPr>
          <w:rFonts w:asciiTheme="minorHAnsi" w:hAnsiTheme="minorHAnsi"/>
          <w:color w:val="000000" w:themeColor="text1"/>
          <w:sz w:val="22"/>
        </w:rPr>
        <w:t>yjnego</w:t>
      </w:r>
      <w:r w:rsidR="00C165C1" w:rsidRPr="005E672D">
        <w:rPr>
          <w:rFonts w:asciiTheme="minorHAnsi" w:hAnsiTheme="minorHAnsi"/>
          <w:color w:val="000000" w:themeColor="text1"/>
          <w:sz w:val="22"/>
        </w:rPr>
        <w:t xml:space="preserve"> tj.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do dnia </w:t>
      </w:r>
      <w:r w:rsidR="00E75F17" w:rsidRPr="005E672D">
        <w:rPr>
          <w:rFonts w:asciiTheme="minorHAnsi" w:hAnsiTheme="minorHAnsi"/>
          <w:b/>
          <w:color w:val="000000" w:themeColor="text1"/>
          <w:sz w:val="22"/>
        </w:rPr>
        <w:t>10</w:t>
      </w:r>
      <w:r w:rsidRPr="005E672D">
        <w:rPr>
          <w:rFonts w:asciiTheme="minorHAnsi" w:hAnsiTheme="minorHAnsi"/>
          <w:b/>
          <w:color w:val="000000" w:themeColor="text1"/>
          <w:sz w:val="22"/>
        </w:rPr>
        <w:t>.12.202</w:t>
      </w:r>
      <w:r w:rsidR="00E75F17" w:rsidRPr="005E672D">
        <w:rPr>
          <w:rFonts w:asciiTheme="minorHAnsi" w:hAnsiTheme="minorHAnsi"/>
          <w:b/>
          <w:color w:val="000000" w:themeColor="text1"/>
          <w:sz w:val="22"/>
        </w:rPr>
        <w:t>4</w:t>
      </w:r>
      <w:r w:rsidRPr="005E672D">
        <w:rPr>
          <w:rFonts w:asciiTheme="minorHAnsi" w:hAnsiTheme="minorHAnsi"/>
          <w:b/>
          <w:color w:val="000000" w:themeColor="text1"/>
          <w:sz w:val="22"/>
        </w:rPr>
        <w:t xml:space="preserve"> r</w:t>
      </w:r>
      <w:r w:rsidR="00053AC6" w:rsidRPr="005E672D">
        <w:rPr>
          <w:rFonts w:asciiTheme="minorHAnsi" w:hAnsiTheme="minorHAnsi"/>
          <w:color w:val="000000" w:themeColor="text1"/>
          <w:sz w:val="22"/>
        </w:rPr>
        <w:t>.</w:t>
      </w:r>
    </w:p>
    <w:p w:rsidR="009D7050" w:rsidRPr="005E672D" w:rsidRDefault="009D7050" w:rsidP="009D7050">
      <w:pPr>
        <w:spacing w:after="0" w:line="280" w:lineRule="exact"/>
        <w:rPr>
          <w:rFonts w:asciiTheme="minorHAnsi" w:hAnsiTheme="minorHAnsi"/>
          <w:color w:val="000000" w:themeColor="text1"/>
          <w:sz w:val="22"/>
        </w:rPr>
      </w:pPr>
      <w:bookmarkStart w:id="0" w:name="_GoBack"/>
      <w:bookmarkEnd w:id="0"/>
    </w:p>
    <w:p w:rsidR="009D7050" w:rsidRPr="005E672D" w:rsidRDefault="000E2793" w:rsidP="009D7050">
      <w:pPr>
        <w:keepNext/>
        <w:spacing w:line="280" w:lineRule="exact"/>
        <w:jc w:val="center"/>
        <w:rPr>
          <w:rFonts w:asciiTheme="minorHAnsi" w:hAnsiTheme="minorHAnsi" w:cs="Calibri"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§ 5</w:t>
      </w:r>
    </w:p>
    <w:p w:rsidR="008F75D4" w:rsidRPr="00CC19E8" w:rsidRDefault="008F75D4" w:rsidP="00DD558B">
      <w:pPr>
        <w:pStyle w:val="Akapitzlist"/>
        <w:numPr>
          <w:ilvl w:val="0"/>
          <w:numId w:val="14"/>
        </w:numPr>
        <w:suppressAutoHyphens/>
        <w:spacing w:after="0" w:line="280" w:lineRule="exact"/>
        <w:ind w:left="357" w:hanging="357"/>
        <w:contextualSpacing w:val="0"/>
        <w:jc w:val="both"/>
        <w:rPr>
          <w:rFonts w:eastAsia="Times New Roman" w:cs="Calibri"/>
          <w:bCs/>
          <w:color w:val="000000" w:themeColor="text1"/>
          <w:lang w:eastAsia="ar-SA"/>
        </w:rPr>
      </w:pPr>
      <w:r w:rsidRPr="005E672D">
        <w:rPr>
          <w:color w:val="000000" w:themeColor="text1"/>
        </w:rPr>
        <w:t>Wykonawca powinien nadzorować budowę w terminach i w godzinach zapewniających skuteczność nadzoru, jednak nie rzadzi</w:t>
      </w:r>
      <w:r w:rsidRPr="00CC19E8">
        <w:rPr>
          <w:color w:val="000000" w:themeColor="text1"/>
        </w:rPr>
        <w:t>ej niż:</w:t>
      </w:r>
    </w:p>
    <w:p w:rsidR="008F75D4" w:rsidRPr="005E672D" w:rsidRDefault="00CC19E8" w:rsidP="00B2372C">
      <w:pPr>
        <w:pStyle w:val="Akapitzlist"/>
        <w:numPr>
          <w:ilvl w:val="3"/>
          <w:numId w:val="19"/>
        </w:numPr>
        <w:tabs>
          <w:tab w:val="left" w:pos="-2410"/>
        </w:tabs>
        <w:suppressAutoHyphens/>
        <w:spacing w:after="0" w:line="280" w:lineRule="exact"/>
        <w:ind w:left="714" w:hanging="357"/>
        <w:jc w:val="both"/>
        <w:rPr>
          <w:rFonts w:cs="Calibri"/>
          <w:color w:val="000000" w:themeColor="text1"/>
          <w:lang w:eastAsia="ar-SA"/>
        </w:rPr>
      </w:pPr>
      <w:r w:rsidRPr="00440257">
        <w:rPr>
          <w:b/>
          <w:color w:val="000000" w:themeColor="text1"/>
        </w:rPr>
        <w:t xml:space="preserve">4 </w:t>
      </w:r>
      <w:r w:rsidR="008F75D4" w:rsidRPr="00440257">
        <w:rPr>
          <w:b/>
          <w:color w:val="000000" w:themeColor="text1"/>
        </w:rPr>
        <w:t>raz</w:t>
      </w:r>
      <w:r w:rsidRPr="00440257">
        <w:rPr>
          <w:b/>
          <w:color w:val="000000" w:themeColor="text1"/>
        </w:rPr>
        <w:t>y</w:t>
      </w:r>
      <w:r w:rsidR="008F75D4" w:rsidRPr="00440257">
        <w:rPr>
          <w:b/>
          <w:color w:val="000000" w:themeColor="text1"/>
        </w:rPr>
        <w:t xml:space="preserve"> w </w:t>
      </w:r>
      <w:r w:rsidRPr="00440257">
        <w:rPr>
          <w:b/>
          <w:color w:val="000000" w:themeColor="text1"/>
        </w:rPr>
        <w:t>miesiącu</w:t>
      </w:r>
      <w:r w:rsidR="008F75D4" w:rsidRPr="00CC19E8">
        <w:rPr>
          <w:color w:val="000000" w:themeColor="text1"/>
        </w:rPr>
        <w:t xml:space="preserve"> po</w:t>
      </w:r>
      <w:r w:rsidR="008F75D4" w:rsidRPr="005E672D">
        <w:rPr>
          <w:color w:val="000000" w:themeColor="text1"/>
        </w:rPr>
        <w:t>dczas wykonywania przez WRPB robót budowlanych oraz przy odbiorze robót zanikających/ulegających zakryciu;</w:t>
      </w:r>
    </w:p>
    <w:p w:rsidR="008F75D4" w:rsidRPr="005E672D" w:rsidRDefault="008F75D4" w:rsidP="00B2372C">
      <w:pPr>
        <w:pStyle w:val="Akapitzlist"/>
        <w:numPr>
          <w:ilvl w:val="3"/>
          <w:numId w:val="19"/>
        </w:numPr>
        <w:tabs>
          <w:tab w:val="left" w:pos="-2410"/>
        </w:tabs>
        <w:suppressAutoHyphens/>
        <w:spacing w:after="0" w:line="280" w:lineRule="exact"/>
        <w:ind w:left="714" w:hanging="357"/>
        <w:jc w:val="both"/>
        <w:rPr>
          <w:rFonts w:cs="Calibri"/>
          <w:color w:val="000000" w:themeColor="text1"/>
          <w:lang w:eastAsia="ar-SA"/>
        </w:rPr>
      </w:pPr>
      <w:r w:rsidRPr="005E672D">
        <w:rPr>
          <w:rFonts w:cs="Calibri"/>
          <w:color w:val="000000" w:themeColor="text1"/>
          <w:lang w:eastAsia="ar-SA"/>
        </w:rPr>
        <w:t>na każde uzasadnione wezwanie Zamawiającego i WRPB objętych nadzorem w terminie wskazanym przez Zamawiającego, a w razie zagrożenia życia, zdrowia lub mienia niezwłocznie.</w:t>
      </w:r>
    </w:p>
    <w:p w:rsidR="00277C5E" w:rsidRPr="00CC19E8" w:rsidRDefault="00277C5E" w:rsidP="00B2372C">
      <w:pPr>
        <w:pStyle w:val="Akapitzlist"/>
        <w:numPr>
          <w:ilvl w:val="0"/>
          <w:numId w:val="14"/>
        </w:numPr>
        <w:suppressAutoHyphens/>
        <w:spacing w:after="0" w:line="280" w:lineRule="exact"/>
        <w:ind w:left="357" w:hanging="357"/>
        <w:contextualSpacing w:val="0"/>
        <w:jc w:val="both"/>
        <w:rPr>
          <w:rFonts w:eastAsia="Times New Roman" w:cs="Calibri"/>
          <w:bCs/>
          <w:color w:val="000000" w:themeColor="text1"/>
          <w:lang w:eastAsia="ar-SA"/>
        </w:rPr>
      </w:pPr>
      <w:r w:rsidRPr="005E672D">
        <w:rPr>
          <w:rFonts w:cs="Calibri"/>
          <w:color w:val="000000" w:themeColor="text1"/>
        </w:rPr>
        <w:t xml:space="preserve">Wymagania w </w:t>
      </w:r>
      <w:r w:rsidRPr="005E672D">
        <w:rPr>
          <w:rFonts w:cs="Calibri"/>
          <w:bCs/>
          <w:color w:val="000000" w:themeColor="text1"/>
          <w:lang w:eastAsia="ar-SA"/>
        </w:rPr>
        <w:t xml:space="preserve">zakresie organizowania i prowadzenia narad </w:t>
      </w:r>
      <w:r w:rsidRPr="00CC19E8">
        <w:rPr>
          <w:rFonts w:cs="Calibri"/>
          <w:bCs/>
          <w:color w:val="000000" w:themeColor="text1"/>
          <w:lang w:eastAsia="ar-SA"/>
        </w:rPr>
        <w:t>koordynacyjnych/technicznych:</w:t>
      </w:r>
    </w:p>
    <w:p w:rsidR="00277C5E" w:rsidRPr="00CC19E8" w:rsidRDefault="00277C5E" w:rsidP="00B2372C">
      <w:pPr>
        <w:numPr>
          <w:ilvl w:val="0"/>
          <w:numId w:val="15"/>
        </w:numPr>
        <w:tabs>
          <w:tab w:val="left" w:pos="357"/>
        </w:tabs>
        <w:suppressAutoHyphens/>
        <w:spacing w:after="0" w:line="280" w:lineRule="exact"/>
        <w:ind w:left="714" w:hanging="357"/>
        <w:rPr>
          <w:rFonts w:asciiTheme="minorHAnsi" w:hAnsiTheme="minorHAnsi" w:cs="Calibri"/>
          <w:bCs/>
          <w:color w:val="000000" w:themeColor="text1"/>
          <w:sz w:val="22"/>
          <w:lang w:eastAsia="ar-SA"/>
        </w:rPr>
      </w:pPr>
      <w:r w:rsidRPr="00CC19E8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>w skład narad wchodzić będą w przedstawiciele Zamawiającego, Wykonawcy oraz WRPB,</w:t>
      </w:r>
    </w:p>
    <w:p w:rsidR="00277C5E" w:rsidRPr="00CC19E8" w:rsidRDefault="00277C5E" w:rsidP="00B2372C">
      <w:pPr>
        <w:numPr>
          <w:ilvl w:val="0"/>
          <w:numId w:val="15"/>
        </w:numPr>
        <w:tabs>
          <w:tab w:val="left" w:pos="357"/>
        </w:tabs>
        <w:suppressAutoHyphens/>
        <w:spacing w:after="0" w:line="280" w:lineRule="exact"/>
        <w:ind w:left="714" w:hanging="357"/>
        <w:rPr>
          <w:rFonts w:asciiTheme="minorHAnsi" w:hAnsiTheme="minorHAnsi" w:cs="Calibri"/>
          <w:bCs/>
          <w:color w:val="000000" w:themeColor="text1"/>
          <w:sz w:val="22"/>
          <w:lang w:eastAsia="ar-SA"/>
        </w:rPr>
      </w:pPr>
      <w:r w:rsidRPr="00CC19E8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 xml:space="preserve">narady odbywać się będą na wezwanie Zamawiającego, jednak nie częściej niż </w:t>
      </w:r>
      <w:r w:rsidR="00CC19E8" w:rsidRPr="00440257">
        <w:rPr>
          <w:rFonts w:asciiTheme="minorHAnsi" w:hAnsiTheme="minorHAnsi" w:cs="Calibri"/>
          <w:b/>
          <w:bCs/>
          <w:color w:val="000000" w:themeColor="text1"/>
          <w:sz w:val="22"/>
          <w:lang w:eastAsia="ar-SA"/>
        </w:rPr>
        <w:t xml:space="preserve">4 </w:t>
      </w:r>
      <w:r w:rsidRPr="00440257">
        <w:rPr>
          <w:rFonts w:asciiTheme="minorHAnsi" w:hAnsiTheme="minorHAnsi" w:cs="Calibri"/>
          <w:b/>
          <w:bCs/>
          <w:color w:val="000000" w:themeColor="text1"/>
          <w:sz w:val="22"/>
          <w:lang w:eastAsia="ar-SA"/>
        </w:rPr>
        <w:t xml:space="preserve">razy w </w:t>
      </w:r>
      <w:r w:rsidR="00CC19E8" w:rsidRPr="00440257">
        <w:rPr>
          <w:rFonts w:asciiTheme="minorHAnsi" w:hAnsiTheme="minorHAnsi" w:cs="Calibri"/>
          <w:b/>
          <w:bCs/>
          <w:color w:val="000000" w:themeColor="text1"/>
          <w:sz w:val="22"/>
          <w:lang w:eastAsia="ar-SA"/>
        </w:rPr>
        <w:t>miesiącu</w:t>
      </w:r>
      <w:r w:rsidRPr="00CC19E8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>, na terenie budowy,</w:t>
      </w:r>
    </w:p>
    <w:p w:rsidR="00277C5E" w:rsidRPr="00CC19E8" w:rsidRDefault="00277C5E" w:rsidP="00B2372C">
      <w:pPr>
        <w:numPr>
          <w:ilvl w:val="0"/>
          <w:numId w:val="15"/>
        </w:numPr>
        <w:tabs>
          <w:tab w:val="left" w:pos="357"/>
        </w:tabs>
        <w:suppressAutoHyphens/>
        <w:spacing w:after="0" w:line="280" w:lineRule="exact"/>
        <w:ind w:left="714" w:hanging="357"/>
        <w:rPr>
          <w:rFonts w:asciiTheme="minorHAnsi" w:hAnsiTheme="minorHAnsi" w:cs="Calibri"/>
          <w:bCs/>
          <w:color w:val="000000" w:themeColor="text1"/>
          <w:sz w:val="22"/>
          <w:lang w:eastAsia="ar-SA"/>
        </w:rPr>
      </w:pPr>
      <w:r w:rsidRPr="00CC19E8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>Wykonawca przekaże Zamawiającemu oraz uczestnikom sporządzane z niej protokoły w terminie do 3 dni roboczych po każdej naradzie.</w:t>
      </w:r>
    </w:p>
    <w:p w:rsidR="009D7050" w:rsidRPr="005E672D" w:rsidRDefault="009D7050" w:rsidP="00B2372C">
      <w:pPr>
        <w:pStyle w:val="Akapitzlist"/>
        <w:numPr>
          <w:ilvl w:val="0"/>
          <w:numId w:val="14"/>
        </w:numPr>
        <w:suppressAutoHyphens/>
        <w:spacing w:after="0" w:line="280" w:lineRule="exact"/>
        <w:ind w:left="357" w:hanging="357"/>
        <w:contextualSpacing w:val="0"/>
        <w:jc w:val="both"/>
        <w:rPr>
          <w:rFonts w:eastAsia="Times New Roman" w:cs="Calibri"/>
          <w:bCs/>
          <w:color w:val="000000" w:themeColor="text1"/>
          <w:lang w:eastAsia="ar-SA"/>
        </w:rPr>
      </w:pPr>
      <w:r w:rsidRPr="005E672D">
        <w:rPr>
          <w:rFonts w:eastAsia="Times New Roman" w:cs="Calibri"/>
          <w:bCs/>
          <w:color w:val="000000" w:themeColor="text1"/>
          <w:lang w:eastAsia="ar-SA"/>
        </w:rPr>
        <w:t>Obowiązki Wykonawcy w zakresie raportowania:</w:t>
      </w:r>
    </w:p>
    <w:p w:rsidR="009D7050" w:rsidRPr="005E672D" w:rsidRDefault="009D7050" w:rsidP="00B2372C">
      <w:pPr>
        <w:numPr>
          <w:ilvl w:val="0"/>
          <w:numId w:val="13"/>
        </w:numPr>
        <w:tabs>
          <w:tab w:val="left" w:pos="-2410"/>
        </w:tabs>
        <w:suppressAutoHyphens/>
        <w:spacing w:after="0" w:line="280" w:lineRule="exact"/>
        <w:ind w:left="714" w:hanging="357"/>
        <w:rPr>
          <w:rFonts w:asciiTheme="minorHAnsi" w:hAnsiTheme="minorHAnsi" w:cs="Calibri"/>
          <w:bCs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 w:cs="Calibri"/>
          <w:bCs/>
          <w:color w:val="000000" w:themeColor="text1"/>
          <w:sz w:val="22"/>
          <w:lang w:eastAsia="ar-SA"/>
        </w:rPr>
        <w:t xml:space="preserve">sporządzanie i przekazywanie Zamawiającemu sprawozdań w okresach miesięcznych o stanie zaawansowania finansowego i rzeczowego robót w danym okresie rozliczeniowym oraz narastająco, w terminie do 10 dnia każdego miesiąca za miesiąc poprzedni. 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Sprawozdanie miesięczne musi wyczerpująco określać stan realizacji robót w danym okresie sprawozdawczym w poszczególnych branżach w odniesieniu do aktualnego </w:t>
      </w:r>
      <w:r w:rsidR="002140A9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h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armonogramu </w:t>
      </w:r>
      <w:r w:rsidR="002140A9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r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zeczowo-</w:t>
      </w:r>
      <w:r w:rsidR="002140A9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f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inansowego. Należy uwidocznić odchylenia rzeczowe i finansowe w stosunku do pierwotnego harmonogramu, podać liczbę i terminy kolejnych zmian harmonogramu, a także wyjaśnić przyczyny powstałych odchyleń, podjęte kroki zaradcze oraz określić wpływ powstałych trudności na końcowy termin realizacji inwestycji. Sprawozdania powinny uwzględniać wszystkie istotne dla realizacji inwestycji informacje zawarte w poprzednich sprawozdaniach m.in. przyczyny opóźnień, zmiany w harmonogramach, podjęte środki zaradcze itp. </w:t>
      </w:r>
    </w:p>
    <w:p w:rsidR="009D7050" w:rsidRPr="005E672D" w:rsidRDefault="009D7050" w:rsidP="00B2372C">
      <w:pPr>
        <w:pStyle w:val="Akapitzlist"/>
        <w:numPr>
          <w:ilvl w:val="0"/>
          <w:numId w:val="13"/>
        </w:numPr>
        <w:suppressAutoHyphens/>
        <w:spacing w:after="0" w:line="280" w:lineRule="exact"/>
        <w:ind w:left="714" w:hanging="357"/>
        <w:contextualSpacing w:val="0"/>
        <w:jc w:val="both"/>
        <w:rPr>
          <w:rFonts w:cs="Calibri"/>
          <w:color w:val="000000" w:themeColor="text1"/>
        </w:rPr>
      </w:pPr>
      <w:r w:rsidRPr="005E672D">
        <w:rPr>
          <w:rFonts w:eastAsia="Times New Roman" w:cs="Calibri"/>
          <w:bCs/>
          <w:color w:val="000000" w:themeColor="text1"/>
          <w:lang w:eastAsia="ar-SA"/>
        </w:rPr>
        <w:t xml:space="preserve">przygotowanie i przekazanie Zamawiającemu sprawozdania końcowego w terminie </w:t>
      </w:r>
      <w:r w:rsidR="009D3837" w:rsidRPr="005E672D">
        <w:rPr>
          <w:rFonts w:cs="Times New Roman"/>
          <w:color w:val="000000" w:themeColor="text1"/>
        </w:rPr>
        <w:t>14 dni od daty komisyjnego końcowego (bezusterkowego) odbioru przez Zamawiającego nadzorowanych robót</w:t>
      </w:r>
      <w:r w:rsidR="00277C5E" w:rsidRPr="005E672D">
        <w:rPr>
          <w:rFonts w:eastAsia="Times New Roman" w:cs="Calibri"/>
          <w:bCs/>
          <w:color w:val="000000" w:themeColor="text1"/>
          <w:lang w:eastAsia="ar-SA"/>
        </w:rPr>
        <w:t>, które musi określać</w:t>
      </w:r>
      <w:r w:rsidRPr="005E672D">
        <w:rPr>
          <w:rFonts w:cs="Calibri"/>
          <w:color w:val="000000" w:themeColor="text1"/>
        </w:rPr>
        <w:t>:</w:t>
      </w:r>
    </w:p>
    <w:p w:rsidR="000E472E" w:rsidRPr="005E672D" w:rsidRDefault="009D7050" w:rsidP="00B2372C">
      <w:pPr>
        <w:pStyle w:val="Akapitzlist"/>
        <w:numPr>
          <w:ilvl w:val="0"/>
          <w:numId w:val="23"/>
        </w:numPr>
        <w:spacing w:after="0" w:line="280" w:lineRule="exact"/>
        <w:ind w:left="1071" w:hanging="357"/>
        <w:jc w:val="both"/>
        <w:rPr>
          <w:rFonts w:cs="Calibri"/>
          <w:color w:val="000000" w:themeColor="text1"/>
        </w:rPr>
      </w:pPr>
      <w:r w:rsidRPr="005E672D">
        <w:rPr>
          <w:rFonts w:cs="Calibri"/>
          <w:color w:val="000000" w:themeColor="text1"/>
        </w:rPr>
        <w:t xml:space="preserve">zgodność ukończonej inwestycji z </w:t>
      </w:r>
      <w:r w:rsidR="008C2528" w:rsidRPr="005E672D">
        <w:rPr>
          <w:rFonts w:cs="Calibri"/>
          <w:color w:val="000000" w:themeColor="text1"/>
        </w:rPr>
        <w:t>dokumentacją projektową</w:t>
      </w:r>
      <w:r w:rsidR="000E472E" w:rsidRPr="005E672D">
        <w:rPr>
          <w:rFonts w:cs="Calibri"/>
          <w:color w:val="000000" w:themeColor="text1"/>
        </w:rPr>
        <w:t>,</w:t>
      </w:r>
    </w:p>
    <w:p w:rsidR="008C2528" w:rsidRPr="005E672D" w:rsidRDefault="009D7050" w:rsidP="00B2372C">
      <w:pPr>
        <w:pStyle w:val="Akapitzlist"/>
        <w:numPr>
          <w:ilvl w:val="0"/>
          <w:numId w:val="23"/>
        </w:numPr>
        <w:spacing w:after="0" w:line="280" w:lineRule="exact"/>
        <w:ind w:left="1071" w:hanging="357"/>
        <w:jc w:val="both"/>
        <w:rPr>
          <w:rFonts w:cs="Calibri"/>
          <w:color w:val="000000" w:themeColor="text1"/>
        </w:rPr>
      </w:pPr>
      <w:r w:rsidRPr="005E672D">
        <w:rPr>
          <w:rFonts w:cs="Calibri"/>
          <w:color w:val="000000" w:themeColor="text1"/>
        </w:rPr>
        <w:t>zgodność ukończonej inwestycji z zakładanym harmonogramem.</w:t>
      </w:r>
    </w:p>
    <w:p w:rsidR="009D7050" w:rsidRPr="005E672D" w:rsidRDefault="009D7050" w:rsidP="000E472E">
      <w:pPr>
        <w:pStyle w:val="Akapitzlist"/>
        <w:spacing w:after="0" w:line="280" w:lineRule="exact"/>
        <w:ind w:left="714"/>
        <w:jc w:val="both"/>
        <w:rPr>
          <w:rFonts w:cs="Calibri"/>
          <w:color w:val="000000" w:themeColor="text1"/>
        </w:rPr>
      </w:pPr>
      <w:r w:rsidRPr="005E672D">
        <w:rPr>
          <w:rFonts w:cs="Calibri"/>
          <w:color w:val="000000" w:themeColor="text1"/>
        </w:rPr>
        <w:t>Do sprawozdania końcowego Wykonawca zobowiązany jest załączyć:</w:t>
      </w:r>
    </w:p>
    <w:p w:rsidR="000E472E" w:rsidRPr="005E672D" w:rsidRDefault="009D7050" w:rsidP="00B2372C">
      <w:pPr>
        <w:pStyle w:val="Akapitzlist"/>
        <w:numPr>
          <w:ilvl w:val="0"/>
          <w:numId w:val="12"/>
        </w:numPr>
        <w:spacing w:after="0" w:line="280" w:lineRule="exact"/>
        <w:ind w:left="1071" w:hanging="357"/>
        <w:contextualSpacing w:val="0"/>
        <w:jc w:val="both"/>
        <w:rPr>
          <w:rFonts w:cs="Calibri"/>
          <w:bCs/>
          <w:color w:val="000000" w:themeColor="text1"/>
          <w:lang w:eastAsia="ar-SA"/>
        </w:rPr>
      </w:pPr>
      <w:r w:rsidRPr="005E672D">
        <w:rPr>
          <w:rFonts w:cs="Calibri"/>
          <w:color w:val="000000" w:themeColor="text1"/>
        </w:rPr>
        <w:t>zweryfikowaną dokumentację powykonawczą,</w:t>
      </w:r>
    </w:p>
    <w:p w:rsidR="000E472E" w:rsidRPr="005E672D" w:rsidRDefault="009D7050" w:rsidP="00B2372C">
      <w:pPr>
        <w:pStyle w:val="Akapitzlist"/>
        <w:numPr>
          <w:ilvl w:val="0"/>
          <w:numId w:val="12"/>
        </w:numPr>
        <w:spacing w:after="0" w:line="280" w:lineRule="exact"/>
        <w:ind w:left="1071" w:hanging="357"/>
        <w:contextualSpacing w:val="0"/>
        <w:jc w:val="both"/>
        <w:rPr>
          <w:rFonts w:cs="Calibri"/>
          <w:bCs/>
          <w:color w:val="000000" w:themeColor="text1"/>
          <w:lang w:eastAsia="ar-SA"/>
        </w:rPr>
      </w:pPr>
      <w:r w:rsidRPr="005E672D">
        <w:rPr>
          <w:rFonts w:cs="Calibri"/>
          <w:color w:val="000000" w:themeColor="text1"/>
        </w:rPr>
        <w:lastRenderedPageBreak/>
        <w:t xml:space="preserve">opis rzeczywistego postępu robót z wyszczególnieniem powodów opóźnień lub wydłużenia czasu wykonania, </w:t>
      </w:r>
    </w:p>
    <w:p w:rsidR="000E472E" w:rsidRPr="005E672D" w:rsidRDefault="009D7050" w:rsidP="00B2372C">
      <w:pPr>
        <w:pStyle w:val="Akapitzlist"/>
        <w:numPr>
          <w:ilvl w:val="0"/>
          <w:numId w:val="12"/>
        </w:numPr>
        <w:spacing w:after="0" w:line="280" w:lineRule="exact"/>
        <w:ind w:left="1071" w:hanging="357"/>
        <w:contextualSpacing w:val="0"/>
        <w:jc w:val="both"/>
        <w:rPr>
          <w:rFonts w:cs="Calibri"/>
          <w:bCs/>
          <w:color w:val="000000" w:themeColor="text1"/>
          <w:lang w:eastAsia="ar-SA"/>
        </w:rPr>
      </w:pPr>
      <w:r w:rsidRPr="005E672D">
        <w:rPr>
          <w:rFonts w:cs="Calibri"/>
          <w:color w:val="000000" w:themeColor="text1"/>
        </w:rPr>
        <w:t xml:space="preserve">zmiany projektowe wynikłe w trakcie realizacji robót, </w:t>
      </w:r>
    </w:p>
    <w:p w:rsidR="000E472E" w:rsidRPr="005E672D" w:rsidRDefault="009D7050" w:rsidP="00B2372C">
      <w:pPr>
        <w:pStyle w:val="Akapitzlist"/>
        <w:numPr>
          <w:ilvl w:val="0"/>
          <w:numId w:val="12"/>
        </w:numPr>
        <w:spacing w:after="0" w:line="280" w:lineRule="exact"/>
        <w:ind w:left="1071" w:hanging="357"/>
        <w:contextualSpacing w:val="0"/>
        <w:jc w:val="both"/>
        <w:rPr>
          <w:rFonts w:cs="Calibri"/>
          <w:bCs/>
          <w:color w:val="000000" w:themeColor="text1"/>
          <w:lang w:eastAsia="ar-SA"/>
        </w:rPr>
      </w:pPr>
      <w:r w:rsidRPr="005E672D">
        <w:rPr>
          <w:rFonts w:cs="Calibri"/>
          <w:color w:val="000000" w:themeColor="text1"/>
        </w:rPr>
        <w:t xml:space="preserve">informacje dotyczące wszystkich pozwoleń wymaganych dla wykonania robót, </w:t>
      </w:r>
    </w:p>
    <w:p w:rsidR="009D3837" w:rsidRPr="005E672D" w:rsidRDefault="009D7050" w:rsidP="00B2372C">
      <w:pPr>
        <w:pStyle w:val="Akapitzlist"/>
        <w:numPr>
          <w:ilvl w:val="0"/>
          <w:numId w:val="12"/>
        </w:numPr>
        <w:spacing w:after="0" w:line="280" w:lineRule="exact"/>
        <w:ind w:left="1071" w:hanging="357"/>
        <w:contextualSpacing w:val="0"/>
        <w:jc w:val="both"/>
        <w:rPr>
          <w:rFonts w:cs="Calibri"/>
          <w:bCs/>
          <w:color w:val="000000" w:themeColor="text1"/>
          <w:lang w:eastAsia="ar-SA"/>
        </w:rPr>
      </w:pPr>
      <w:r w:rsidRPr="005E672D">
        <w:rPr>
          <w:rFonts w:cs="Calibri"/>
          <w:color w:val="000000" w:themeColor="text1"/>
        </w:rPr>
        <w:t>ocenę jakości siły roboczej i materiałów wraz z dokumentami poświadczającymi s</w:t>
      </w:r>
      <w:r w:rsidR="009D3837" w:rsidRPr="005E672D">
        <w:rPr>
          <w:rFonts w:cs="Calibri"/>
          <w:color w:val="000000" w:themeColor="text1"/>
        </w:rPr>
        <w:t>pełnienie wymagań jakościowych,</w:t>
      </w:r>
    </w:p>
    <w:p w:rsidR="000E472E" w:rsidRPr="005E672D" w:rsidRDefault="009D3837" w:rsidP="00B2372C">
      <w:pPr>
        <w:pStyle w:val="Akapitzlist"/>
        <w:numPr>
          <w:ilvl w:val="0"/>
          <w:numId w:val="12"/>
        </w:numPr>
        <w:spacing w:after="0" w:line="280" w:lineRule="exact"/>
        <w:ind w:left="1071" w:hanging="357"/>
        <w:contextualSpacing w:val="0"/>
        <w:jc w:val="both"/>
        <w:rPr>
          <w:rFonts w:cs="Calibri"/>
          <w:bCs/>
          <w:color w:val="000000" w:themeColor="text1"/>
          <w:lang w:eastAsia="ar-SA"/>
        </w:rPr>
      </w:pPr>
      <w:r w:rsidRPr="005E672D">
        <w:rPr>
          <w:rFonts w:cs="Calibri"/>
          <w:color w:val="000000" w:themeColor="text1"/>
        </w:rPr>
        <w:t>dokumentację w zakresie zapewnienia jakości, zawierającą wszystkie wnioski o dokonanie kontroli, certyfikaty i przejścia testów dla materiałów wystawione przez producenta, certyfikaty przejścia testów i stosowne umowy gwarancyjne dla urządzeń, wyniki przeprowadzonych badań, prób i testów oraz wszystkie inne dokumenty, które Wykonawca uzna za stosowne, a które powinny być przekazane Zamawiającemu zgodnie z o</w:t>
      </w:r>
      <w:r w:rsidR="003B68CC" w:rsidRPr="005E672D">
        <w:rPr>
          <w:rFonts w:cs="Calibri"/>
          <w:color w:val="000000" w:themeColor="text1"/>
        </w:rPr>
        <w:t>bowiązującymi przepisami prawa;</w:t>
      </w:r>
    </w:p>
    <w:p w:rsidR="000E472E" w:rsidRPr="005E672D" w:rsidRDefault="009D7050" w:rsidP="00B2372C">
      <w:pPr>
        <w:pStyle w:val="Akapitzlist"/>
        <w:numPr>
          <w:ilvl w:val="0"/>
          <w:numId w:val="12"/>
        </w:numPr>
        <w:spacing w:after="0" w:line="280" w:lineRule="exact"/>
        <w:ind w:left="1071" w:hanging="357"/>
        <w:contextualSpacing w:val="0"/>
        <w:jc w:val="both"/>
        <w:rPr>
          <w:rFonts w:cs="Calibri"/>
          <w:bCs/>
          <w:color w:val="000000" w:themeColor="text1"/>
          <w:lang w:eastAsia="ar-SA"/>
        </w:rPr>
      </w:pPr>
      <w:r w:rsidRPr="005E672D">
        <w:rPr>
          <w:rFonts w:cs="Calibri"/>
          <w:color w:val="000000" w:themeColor="text1"/>
        </w:rPr>
        <w:t xml:space="preserve">raporty ze wszystkich rozruchów próbnych i odbiorów, </w:t>
      </w:r>
    </w:p>
    <w:p w:rsidR="008C2528" w:rsidRPr="005E672D" w:rsidRDefault="009D7050" w:rsidP="00B2372C">
      <w:pPr>
        <w:pStyle w:val="Akapitzlist"/>
        <w:numPr>
          <w:ilvl w:val="0"/>
          <w:numId w:val="12"/>
        </w:numPr>
        <w:spacing w:after="0" w:line="280" w:lineRule="exact"/>
        <w:ind w:left="1071" w:hanging="357"/>
        <w:contextualSpacing w:val="0"/>
        <w:jc w:val="both"/>
        <w:rPr>
          <w:rFonts w:cs="Calibri"/>
          <w:bCs/>
          <w:color w:val="000000" w:themeColor="text1"/>
          <w:lang w:eastAsia="ar-SA"/>
        </w:rPr>
      </w:pPr>
      <w:r w:rsidRPr="005E672D">
        <w:rPr>
          <w:rFonts w:cs="Calibri"/>
          <w:color w:val="000000" w:themeColor="text1"/>
        </w:rPr>
        <w:t>pełną dokumentację fotograficzną</w:t>
      </w:r>
      <w:r w:rsidR="00277C5E" w:rsidRPr="005E672D">
        <w:rPr>
          <w:rFonts w:cs="Calibri"/>
          <w:color w:val="000000" w:themeColor="text1"/>
        </w:rPr>
        <w:t xml:space="preserve"> z realizacji robót budowlanych.</w:t>
      </w:r>
    </w:p>
    <w:p w:rsidR="00277C5E" w:rsidRPr="005E672D" w:rsidRDefault="00277C5E" w:rsidP="00B2372C">
      <w:pPr>
        <w:numPr>
          <w:ilvl w:val="0"/>
          <w:numId w:val="14"/>
        </w:numPr>
        <w:tabs>
          <w:tab w:val="left" w:pos="-2410"/>
        </w:tabs>
        <w:suppressAutoHyphens/>
        <w:spacing w:after="0" w:line="280" w:lineRule="exact"/>
        <w:ind w:left="357" w:hanging="357"/>
        <w:rPr>
          <w:rFonts w:asciiTheme="minorHAnsi" w:hAnsiTheme="minorHAnsi" w:cs="Calibri"/>
          <w:bCs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Wykonawca w terminie </w:t>
      </w:r>
      <w:r w:rsidR="009D3837" w:rsidRPr="005E672D">
        <w:rPr>
          <w:rFonts w:asciiTheme="minorHAnsi" w:hAnsiTheme="minorHAnsi"/>
          <w:color w:val="000000" w:themeColor="text1"/>
          <w:sz w:val="22"/>
        </w:rPr>
        <w:t>14 dni od daty komisyjnego końcowego (bezusterkowego) odbioru przez Zamawiającego nadzorowanych robót,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zobowiązany jest do ostatecznego rozliczenia</w:t>
      </w:r>
      <w:r w:rsidR="00402AFD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nadzorowanych robót </w:t>
      </w:r>
      <w:r w:rsidR="009D3837" w:rsidRPr="005E672D">
        <w:rPr>
          <w:rFonts w:asciiTheme="minorHAnsi" w:hAnsiTheme="minorHAnsi"/>
          <w:color w:val="000000" w:themeColor="text1"/>
          <w:sz w:val="22"/>
        </w:rPr>
        <w:t>budowlanych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i przekazania Zamawiającemu w tym terminie</w:t>
      </w:r>
      <w:r w:rsidR="00402AFD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Pr="005E672D">
        <w:rPr>
          <w:rFonts w:asciiTheme="minorHAnsi" w:hAnsiTheme="minorHAnsi"/>
          <w:color w:val="000000" w:themeColor="text1"/>
          <w:sz w:val="22"/>
        </w:rPr>
        <w:t>ich rozliczenia.</w:t>
      </w:r>
      <w:r w:rsidR="00402AFD" w:rsidRPr="005E672D"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924D41" w:rsidRPr="005E672D" w:rsidRDefault="00924D41" w:rsidP="0037791B">
      <w:pPr>
        <w:spacing w:after="0" w:line="280" w:lineRule="exact"/>
        <w:ind w:left="56" w:firstLine="0"/>
        <w:rPr>
          <w:rFonts w:asciiTheme="minorHAnsi" w:hAnsiTheme="minorHAnsi"/>
          <w:color w:val="000000" w:themeColor="text1"/>
          <w:sz w:val="22"/>
        </w:rPr>
      </w:pPr>
    </w:p>
    <w:p w:rsidR="00B73775" w:rsidRPr="005E672D" w:rsidRDefault="00B73775" w:rsidP="000E2793">
      <w:pPr>
        <w:spacing w:after="0" w:line="280" w:lineRule="exact"/>
        <w:ind w:left="74" w:right="67" w:hanging="10"/>
        <w:jc w:val="center"/>
        <w:rPr>
          <w:rFonts w:asciiTheme="minorHAnsi" w:hAnsiTheme="minorHAnsi"/>
          <w:color w:val="000000" w:themeColor="text1"/>
          <w:sz w:val="22"/>
        </w:rPr>
      </w:pPr>
    </w:p>
    <w:p w:rsidR="009D7050" w:rsidRPr="005E672D" w:rsidRDefault="000E2793" w:rsidP="000E2793">
      <w:pPr>
        <w:spacing w:after="0" w:line="280" w:lineRule="exact"/>
        <w:ind w:left="74" w:right="67" w:hanging="10"/>
        <w:jc w:val="center"/>
        <w:rPr>
          <w:rFonts w:asciiTheme="minorHAnsi" w:hAnsiTheme="minorHAnsi" w:cs="Calibri"/>
          <w:b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/>
          <w:color w:val="000000" w:themeColor="text1"/>
          <w:sz w:val="22"/>
        </w:rPr>
        <w:t>§ 6</w:t>
      </w:r>
    </w:p>
    <w:p w:rsidR="009D7050" w:rsidRPr="005E672D" w:rsidRDefault="009D7050" w:rsidP="00B2372C">
      <w:pPr>
        <w:pStyle w:val="Akapitzlist"/>
        <w:numPr>
          <w:ilvl w:val="0"/>
          <w:numId w:val="16"/>
        </w:numPr>
        <w:suppressAutoHyphens/>
        <w:spacing w:after="0" w:line="280" w:lineRule="exact"/>
        <w:ind w:left="357" w:hanging="357"/>
        <w:contextualSpacing w:val="0"/>
        <w:jc w:val="both"/>
        <w:rPr>
          <w:rFonts w:cs="Calibri"/>
          <w:color w:val="000000" w:themeColor="text1"/>
        </w:rPr>
      </w:pPr>
      <w:r w:rsidRPr="005E672D">
        <w:rPr>
          <w:rFonts w:cs="Calibri"/>
          <w:color w:val="000000" w:themeColor="text1"/>
        </w:rPr>
        <w:t xml:space="preserve">Za wykonanie Przedmiotu Umowy, Zamawiający zapłaci Wykonawcy wynagrodzenie całkowite ryczałtowe w wysokości brutto: </w:t>
      </w:r>
      <w:r w:rsidRPr="005E672D">
        <w:rPr>
          <w:rFonts w:cs="Calibri"/>
          <w:b/>
          <w:color w:val="000000" w:themeColor="text1"/>
        </w:rPr>
        <w:t>………………. zł</w:t>
      </w:r>
      <w:r w:rsidRPr="005E672D">
        <w:rPr>
          <w:rFonts w:cs="Calibri"/>
          <w:color w:val="000000" w:themeColor="text1"/>
        </w:rPr>
        <w:t xml:space="preserve"> (słownie: ……………….. złotych …../100) w tym: kwota netto: </w:t>
      </w:r>
      <w:r w:rsidRPr="005E672D">
        <w:rPr>
          <w:rFonts w:cs="Calibri"/>
          <w:b/>
          <w:color w:val="000000" w:themeColor="text1"/>
        </w:rPr>
        <w:t>……………. zł</w:t>
      </w:r>
      <w:r w:rsidRPr="005E672D">
        <w:rPr>
          <w:rFonts w:cs="Calibri"/>
          <w:color w:val="000000" w:themeColor="text1"/>
        </w:rPr>
        <w:t xml:space="preserve"> (słownie: ……………………………. złotych …./100) i należny podatek VAT (wg stawki zgodnej z obowiązującymi przepisami prawa) </w:t>
      </w:r>
      <w:r w:rsidRPr="005E672D">
        <w:rPr>
          <w:rFonts w:cs="Calibri"/>
          <w:b/>
          <w:color w:val="000000" w:themeColor="text1"/>
        </w:rPr>
        <w:t>…………… zł</w:t>
      </w:r>
      <w:r w:rsidRPr="005E672D">
        <w:rPr>
          <w:rFonts w:cs="Calibri"/>
          <w:color w:val="000000" w:themeColor="text1"/>
        </w:rPr>
        <w:t xml:space="preserve"> (słownie: ………………………. ……/100).</w:t>
      </w:r>
    </w:p>
    <w:p w:rsidR="009D7050" w:rsidRPr="005E672D" w:rsidRDefault="009D7050" w:rsidP="00B2372C">
      <w:pPr>
        <w:pStyle w:val="Akapitzlist"/>
        <w:numPr>
          <w:ilvl w:val="0"/>
          <w:numId w:val="16"/>
        </w:numPr>
        <w:suppressAutoHyphens/>
        <w:spacing w:after="0" w:line="280" w:lineRule="exact"/>
        <w:ind w:left="357" w:hanging="357"/>
        <w:contextualSpacing w:val="0"/>
        <w:jc w:val="both"/>
        <w:rPr>
          <w:rFonts w:eastAsia="Times New Roman" w:cs="Calibri"/>
          <w:color w:val="000000" w:themeColor="text1"/>
          <w:lang w:eastAsia="ar-SA"/>
        </w:rPr>
      </w:pPr>
      <w:r w:rsidRPr="005E672D">
        <w:rPr>
          <w:rFonts w:eastAsia="Times New Roman" w:cs="Calibri"/>
          <w:color w:val="000000" w:themeColor="text1"/>
          <w:lang w:eastAsia="ar-SA"/>
        </w:rPr>
        <w:t>Wynagrodzenie określone w ust. 1 niniejszego paragrafu jest wynagrodzeniem ryczałtowym w rozumieniu art. 632 Kodeksu cywilnego, a więc zawiera wszystkie koszty i czynności uznane przez Wykonawcę jako niezbędne do prawidłowego wykonania przedmiotu umowy. Wykonawca określając powyższe wynagrodzenie,</w:t>
      </w:r>
      <w:r w:rsidR="00402AFD" w:rsidRPr="005E672D">
        <w:rPr>
          <w:rFonts w:eastAsia="Times New Roman" w:cs="Calibri"/>
          <w:color w:val="000000" w:themeColor="text1"/>
          <w:lang w:eastAsia="ar-SA"/>
        </w:rPr>
        <w:t xml:space="preserve"> </w:t>
      </w:r>
      <w:r w:rsidRPr="005E672D">
        <w:rPr>
          <w:rFonts w:eastAsia="Times New Roman" w:cs="Calibri"/>
          <w:color w:val="000000" w:themeColor="text1"/>
          <w:lang w:eastAsia="ar-SA"/>
        </w:rPr>
        <w:t>oświadcza</w:t>
      </w:r>
      <w:r w:rsidR="00402AFD" w:rsidRPr="005E672D">
        <w:rPr>
          <w:rFonts w:eastAsia="Times New Roman" w:cs="Calibri"/>
          <w:color w:val="000000" w:themeColor="text1"/>
          <w:lang w:eastAsia="ar-SA"/>
        </w:rPr>
        <w:t xml:space="preserve"> </w:t>
      </w:r>
      <w:r w:rsidRPr="005E672D">
        <w:rPr>
          <w:rFonts w:eastAsia="Times New Roman" w:cs="Calibri"/>
          <w:color w:val="000000" w:themeColor="text1"/>
          <w:lang w:eastAsia="ar-SA"/>
        </w:rPr>
        <w:t xml:space="preserve">że na etapie przygotowania oferty </w:t>
      </w:r>
      <w:r w:rsidRPr="005E672D">
        <w:rPr>
          <w:rFonts w:eastAsia="Times New Roman" w:cs="Calibri"/>
          <w:snapToGrid w:val="0"/>
          <w:color w:val="000000" w:themeColor="text1"/>
          <w:lang w:eastAsia="ar-SA"/>
        </w:rPr>
        <w:t>zapoznał</w:t>
      </w:r>
      <w:r w:rsidRPr="005E672D">
        <w:rPr>
          <w:rFonts w:eastAsia="Times New Roman" w:cs="Calibri"/>
          <w:color w:val="000000" w:themeColor="text1"/>
          <w:lang w:eastAsia="ar-SA"/>
        </w:rPr>
        <w:t xml:space="preserve"> się z wymaganiami określonymi w SWZ oraz wykorzystał wszelkie środki mające na celu ustalenie wynagrodzenia obejmującego wszystkie roboty objęte nadzorem i czynności związane z wykonaniem Przedmiotu Umowy.</w:t>
      </w:r>
    </w:p>
    <w:p w:rsidR="009D7050" w:rsidRPr="005E672D" w:rsidRDefault="009D7050" w:rsidP="00B2372C">
      <w:pPr>
        <w:pStyle w:val="Akapitzlist"/>
        <w:numPr>
          <w:ilvl w:val="0"/>
          <w:numId w:val="16"/>
        </w:numPr>
        <w:suppressAutoHyphens/>
        <w:spacing w:after="0" w:line="280" w:lineRule="exact"/>
        <w:ind w:left="357" w:hanging="357"/>
        <w:contextualSpacing w:val="0"/>
        <w:jc w:val="both"/>
        <w:rPr>
          <w:rFonts w:eastAsia="Times New Roman" w:cs="Calibri"/>
          <w:color w:val="000000" w:themeColor="text1"/>
          <w:lang w:eastAsia="ar-SA"/>
        </w:rPr>
      </w:pPr>
      <w:r w:rsidRPr="005E672D">
        <w:rPr>
          <w:rFonts w:eastAsia="Times New Roman" w:cs="Calibri"/>
          <w:color w:val="000000" w:themeColor="text1"/>
          <w:lang w:eastAsia="ar-SA"/>
        </w:rPr>
        <w:t>Wynagrodzenie</w:t>
      </w:r>
      <w:r w:rsidRPr="005E672D">
        <w:rPr>
          <w:rFonts w:cs="Calibri"/>
          <w:color w:val="000000" w:themeColor="text1"/>
        </w:rPr>
        <w:t>, o którym mowa w ust. 1 płatne będzie w częściach</w:t>
      </w:r>
      <w:r w:rsidRPr="005E672D">
        <w:rPr>
          <w:rFonts w:eastAsia="Times New Roman" w:cs="Calibri"/>
          <w:color w:val="000000" w:themeColor="text1"/>
          <w:lang w:eastAsia="ar-SA"/>
        </w:rPr>
        <w:t>:</w:t>
      </w:r>
    </w:p>
    <w:p w:rsidR="009D7050" w:rsidRPr="005E672D" w:rsidRDefault="009D7050" w:rsidP="00B2372C">
      <w:pPr>
        <w:pStyle w:val="Akapitzlist"/>
        <w:numPr>
          <w:ilvl w:val="0"/>
          <w:numId w:val="8"/>
        </w:numPr>
        <w:suppressAutoHyphens/>
        <w:spacing w:after="0" w:line="280" w:lineRule="exact"/>
        <w:contextualSpacing w:val="0"/>
        <w:jc w:val="both"/>
        <w:rPr>
          <w:rFonts w:eastAsia="Times New Roman" w:cs="Calibri"/>
          <w:color w:val="000000" w:themeColor="text1"/>
          <w:lang w:eastAsia="ar-SA"/>
        </w:rPr>
      </w:pPr>
      <w:r w:rsidRPr="005E672D">
        <w:rPr>
          <w:rFonts w:eastAsia="Times New Roman" w:cs="Calibri"/>
          <w:b/>
          <w:color w:val="000000" w:themeColor="text1"/>
          <w:lang w:eastAsia="ar-SA"/>
        </w:rPr>
        <w:t xml:space="preserve">Etap I dotyczący </w:t>
      </w:r>
      <w:r w:rsidRPr="005E672D">
        <w:rPr>
          <w:color w:val="000000" w:themeColor="text1"/>
        </w:rPr>
        <w:t>nadzoru nad wykonaniem kompletnej dokument</w:t>
      </w:r>
      <w:r w:rsidR="00B73775" w:rsidRPr="005E672D">
        <w:rPr>
          <w:color w:val="000000" w:themeColor="text1"/>
        </w:rPr>
        <w:t>acji projektowej celem uzyskania</w:t>
      </w:r>
      <w:r w:rsidRPr="005E672D">
        <w:rPr>
          <w:color w:val="000000" w:themeColor="text1"/>
        </w:rPr>
        <w:t xml:space="preserve"> pozwolenia na budowę</w:t>
      </w:r>
      <w:r w:rsidRPr="005E672D">
        <w:rPr>
          <w:rFonts w:eastAsia="Times New Roman" w:cs="Calibri"/>
          <w:color w:val="000000" w:themeColor="text1"/>
          <w:lang w:eastAsia="ar-SA"/>
        </w:rPr>
        <w:t xml:space="preserve"> w </w:t>
      </w:r>
      <w:r w:rsidRPr="005E672D">
        <w:rPr>
          <w:rFonts w:eastAsia="Times New Roman" w:cs="Calibri"/>
          <w:b/>
          <w:color w:val="000000" w:themeColor="text1"/>
          <w:lang w:eastAsia="ar-SA"/>
        </w:rPr>
        <w:t xml:space="preserve">wysokości </w:t>
      </w:r>
      <w:r w:rsidR="00B54091" w:rsidRPr="005E672D">
        <w:rPr>
          <w:rFonts w:eastAsia="Times New Roman" w:cs="Calibri"/>
          <w:b/>
          <w:color w:val="000000" w:themeColor="text1"/>
          <w:lang w:eastAsia="ar-SA"/>
        </w:rPr>
        <w:t>10</w:t>
      </w:r>
      <w:r w:rsidR="003400C3" w:rsidRPr="005E672D">
        <w:rPr>
          <w:rFonts w:eastAsia="Times New Roman" w:cs="Calibri"/>
          <w:b/>
          <w:color w:val="000000" w:themeColor="text1"/>
          <w:lang w:eastAsia="ar-SA"/>
        </w:rPr>
        <w:t xml:space="preserve">% wynagrodzenia, o którym mowa w </w:t>
      </w:r>
      <w:r w:rsidR="00184E44" w:rsidRPr="005E672D">
        <w:rPr>
          <w:rFonts w:eastAsia="Times New Roman" w:cs="Calibri"/>
          <w:b/>
          <w:color w:val="000000" w:themeColor="text1"/>
          <w:lang w:eastAsia="ar-SA"/>
        </w:rPr>
        <w:t xml:space="preserve">§ 6 ust. 1 tj. </w:t>
      </w:r>
      <w:r w:rsidRPr="005E672D">
        <w:rPr>
          <w:b/>
          <w:color w:val="000000" w:themeColor="text1"/>
        </w:rPr>
        <w:t>……………………… zł netto</w:t>
      </w:r>
      <w:r w:rsidRPr="005E672D">
        <w:rPr>
          <w:color w:val="000000" w:themeColor="text1"/>
        </w:rPr>
        <w:t xml:space="preserve"> (słownie: ……………………), </w:t>
      </w:r>
      <w:r w:rsidRPr="005E672D">
        <w:rPr>
          <w:b/>
          <w:color w:val="000000" w:themeColor="text1"/>
        </w:rPr>
        <w:t>podatek VAT</w:t>
      </w:r>
      <w:r w:rsidRPr="005E672D">
        <w:rPr>
          <w:color w:val="000000" w:themeColor="text1"/>
        </w:rPr>
        <w:t xml:space="preserve"> w wysokości …………………… zł (słownie: …………………………………….)</w:t>
      </w:r>
      <w:r w:rsidRPr="005E672D">
        <w:rPr>
          <w:rFonts w:eastAsia="Times New Roman" w:cs="Times New Roman"/>
          <w:color w:val="000000" w:themeColor="text1"/>
        </w:rPr>
        <w:t xml:space="preserve">, </w:t>
      </w:r>
      <w:r w:rsidRPr="005E672D">
        <w:rPr>
          <w:b/>
          <w:color w:val="000000" w:themeColor="text1"/>
        </w:rPr>
        <w:t>zł brutto</w:t>
      </w:r>
      <w:r w:rsidRPr="005E672D">
        <w:rPr>
          <w:color w:val="000000" w:themeColor="text1"/>
        </w:rPr>
        <w:t xml:space="preserve"> (słownie: ……………………….)</w:t>
      </w:r>
      <w:r w:rsidRPr="005E672D">
        <w:rPr>
          <w:rFonts w:eastAsia="Times New Roman" w:cs="Times New Roman"/>
          <w:color w:val="000000" w:themeColor="text1"/>
        </w:rPr>
        <w:t>,</w:t>
      </w:r>
    </w:p>
    <w:p w:rsidR="009D7050" w:rsidRPr="005E672D" w:rsidRDefault="009D7050" w:rsidP="00B2372C">
      <w:pPr>
        <w:pStyle w:val="Akapitzlist"/>
        <w:numPr>
          <w:ilvl w:val="0"/>
          <w:numId w:val="8"/>
        </w:numPr>
        <w:suppressAutoHyphens/>
        <w:spacing w:after="0" w:line="280" w:lineRule="exact"/>
        <w:contextualSpacing w:val="0"/>
        <w:jc w:val="both"/>
        <w:rPr>
          <w:rFonts w:eastAsia="Times New Roman" w:cs="Calibri"/>
          <w:color w:val="000000" w:themeColor="text1"/>
          <w:lang w:eastAsia="ar-SA"/>
        </w:rPr>
      </w:pPr>
      <w:r w:rsidRPr="005E672D">
        <w:rPr>
          <w:rFonts w:eastAsia="Times New Roman" w:cs="Calibri"/>
          <w:b/>
          <w:color w:val="000000" w:themeColor="text1"/>
          <w:lang w:eastAsia="ar-SA"/>
        </w:rPr>
        <w:t xml:space="preserve">Etap II </w:t>
      </w:r>
      <w:r w:rsidRPr="005E672D">
        <w:rPr>
          <w:rFonts w:eastAsia="Times New Roman" w:cs="Calibri"/>
          <w:color w:val="000000" w:themeColor="text1"/>
          <w:lang w:eastAsia="ar-SA"/>
        </w:rPr>
        <w:t xml:space="preserve">- </w:t>
      </w:r>
      <w:r w:rsidR="00537411" w:rsidRPr="005E672D">
        <w:rPr>
          <w:rFonts w:eastAsia="Times New Roman" w:cs="Calibri"/>
          <w:color w:val="000000" w:themeColor="text1"/>
          <w:lang w:eastAsia="ar-SA"/>
        </w:rPr>
        <w:t xml:space="preserve">dotyczący realizacji </w:t>
      </w:r>
      <w:r w:rsidR="00184E44" w:rsidRPr="005E672D">
        <w:rPr>
          <w:rFonts w:eastAsia="Times New Roman" w:cs="Calibri"/>
          <w:color w:val="000000" w:themeColor="text1"/>
          <w:lang w:eastAsia="ar-SA"/>
        </w:rPr>
        <w:t>robót budowlanych</w:t>
      </w:r>
      <w:r w:rsidR="00A33868" w:rsidRPr="005E672D">
        <w:rPr>
          <w:rFonts w:eastAsia="Times New Roman" w:cs="Calibri"/>
          <w:color w:val="000000" w:themeColor="text1"/>
          <w:lang w:eastAsia="ar-SA"/>
        </w:rPr>
        <w:t xml:space="preserve"> zakończonych uzyskaniem pozwolenia na użytkowanie w </w:t>
      </w:r>
      <w:r w:rsidR="00A33868" w:rsidRPr="005E672D">
        <w:rPr>
          <w:rFonts w:eastAsia="Times New Roman" w:cs="Calibri"/>
          <w:b/>
          <w:color w:val="000000" w:themeColor="text1"/>
          <w:lang w:eastAsia="ar-SA"/>
        </w:rPr>
        <w:t xml:space="preserve">wysokości </w:t>
      </w:r>
      <w:r w:rsidR="00B54091" w:rsidRPr="005E672D">
        <w:rPr>
          <w:rFonts w:eastAsia="Times New Roman" w:cs="Calibri"/>
          <w:b/>
          <w:color w:val="000000" w:themeColor="text1"/>
          <w:lang w:eastAsia="ar-SA"/>
        </w:rPr>
        <w:t>90</w:t>
      </w:r>
      <w:r w:rsidR="00A33868" w:rsidRPr="005E672D">
        <w:rPr>
          <w:rFonts w:eastAsia="Times New Roman" w:cs="Calibri"/>
          <w:b/>
          <w:color w:val="000000" w:themeColor="text1"/>
          <w:lang w:eastAsia="ar-SA"/>
        </w:rPr>
        <w:t xml:space="preserve">% </w:t>
      </w:r>
      <w:r w:rsidR="003400C3" w:rsidRPr="005E672D">
        <w:rPr>
          <w:rFonts w:eastAsia="Times New Roman" w:cs="Calibri"/>
          <w:b/>
          <w:color w:val="000000" w:themeColor="text1"/>
          <w:lang w:eastAsia="ar-SA"/>
        </w:rPr>
        <w:t>wynagrodzenia</w:t>
      </w:r>
      <w:r w:rsidR="00A33868" w:rsidRPr="005E672D">
        <w:rPr>
          <w:rFonts w:eastAsia="Times New Roman" w:cs="Calibri"/>
          <w:b/>
          <w:color w:val="000000" w:themeColor="text1"/>
          <w:lang w:eastAsia="ar-SA"/>
        </w:rPr>
        <w:t>, o któr</w:t>
      </w:r>
      <w:r w:rsidR="003400C3" w:rsidRPr="005E672D">
        <w:rPr>
          <w:rFonts w:eastAsia="Times New Roman" w:cs="Calibri"/>
          <w:b/>
          <w:color w:val="000000" w:themeColor="text1"/>
          <w:lang w:eastAsia="ar-SA"/>
        </w:rPr>
        <w:t>ym</w:t>
      </w:r>
      <w:r w:rsidR="00A33868" w:rsidRPr="005E672D">
        <w:rPr>
          <w:rFonts w:eastAsia="Times New Roman" w:cs="Calibri"/>
          <w:b/>
          <w:color w:val="000000" w:themeColor="text1"/>
          <w:lang w:eastAsia="ar-SA"/>
        </w:rPr>
        <w:t xml:space="preserve"> mowa w § 6 ust. 1 tj. </w:t>
      </w:r>
      <w:r w:rsidRPr="005E672D">
        <w:rPr>
          <w:rFonts w:eastAsia="Times New Roman" w:cs="Calibri"/>
          <w:b/>
          <w:color w:val="000000" w:themeColor="text1"/>
          <w:lang w:eastAsia="ar-SA"/>
        </w:rPr>
        <w:t>…………….. zł brutto</w:t>
      </w:r>
      <w:r w:rsidRPr="005E672D">
        <w:rPr>
          <w:rFonts w:eastAsia="Times New Roman" w:cs="Calibri"/>
          <w:color w:val="000000" w:themeColor="text1"/>
          <w:lang w:eastAsia="ar-SA"/>
        </w:rPr>
        <w:t xml:space="preserve"> (słownie: ………….), po podpisaniu końcowego </w:t>
      </w:r>
      <w:r w:rsidRPr="005E672D">
        <w:rPr>
          <w:rFonts w:cs="Calibri"/>
          <w:color w:val="000000" w:themeColor="text1"/>
        </w:rPr>
        <w:t>protokołu odbioru robót</w:t>
      </w:r>
      <w:r w:rsidRPr="005E672D">
        <w:rPr>
          <w:rFonts w:eastAsia="Times New Roman" w:cs="Calibri"/>
          <w:color w:val="000000" w:themeColor="text1"/>
          <w:lang w:eastAsia="ar-SA"/>
        </w:rPr>
        <w:t xml:space="preserve"> i całkowitego rozliczenia WRB przez Wykonawcę.</w:t>
      </w:r>
    </w:p>
    <w:p w:rsidR="009D7050" w:rsidRPr="005E672D" w:rsidRDefault="009D7050" w:rsidP="00B2372C">
      <w:pPr>
        <w:pStyle w:val="Akapitzlist"/>
        <w:numPr>
          <w:ilvl w:val="0"/>
          <w:numId w:val="16"/>
        </w:numPr>
        <w:suppressAutoHyphens/>
        <w:spacing w:after="0" w:line="280" w:lineRule="exact"/>
        <w:ind w:left="357" w:hanging="357"/>
        <w:contextualSpacing w:val="0"/>
        <w:jc w:val="both"/>
        <w:rPr>
          <w:rFonts w:eastAsia="Times New Roman" w:cs="Calibri"/>
          <w:color w:val="000000" w:themeColor="text1"/>
          <w:lang w:eastAsia="ar-SA"/>
        </w:rPr>
      </w:pPr>
      <w:r w:rsidRPr="005E672D">
        <w:rPr>
          <w:color w:val="000000" w:themeColor="text1"/>
        </w:rPr>
        <w:t>Dopuszcza się rozliczenie przedmiotu umowy fakturami częściowymi:</w:t>
      </w:r>
    </w:p>
    <w:p w:rsidR="009D7050" w:rsidRPr="005E672D" w:rsidRDefault="009D7050" w:rsidP="00B2372C">
      <w:pPr>
        <w:pStyle w:val="Akapitzlist"/>
        <w:numPr>
          <w:ilvl w:val="0"/>
          <w:numId w:val="17"/>
        </w:numPr>
        <w:spacing w:after="0" w:line="280" w:lineRule="exact"/>
        <w:jc w:val="both"/>
        <w:rPr>
          <w:color w:val="000000" w:themeColor="text1"/>
        </w:rPr>
      </w:pPr>
      <w:r w:rsidRPr="005E672D">
        <w:rPr>
          <w:color w:val="000000" w:themeColor="text1"/>
        </w:rPr>
        <w:t xml:space="preserve">po zrealizowaniu Etapu I tj. </w:t>
      </w:r>
      <w:r w:rsidR="00AB53C6" w:rsidRPr="005E672D">
        <w:rPr>
          <w:color w:val="000000" w:themeColor="text1"/>
        </w:rPr>
        <w:t>po uzyskaniu pozwolenia na budowę na podstawie dokumentacji projektowej wykonanej przez WRPB</w:t>
      </w:r>
      <w:r w:rsidRPr="005E672D">
        <w:rPr>
          <w:color w:val="000000" w:themeColor="text1"/>
        </w:rPr>
        <w:t xml:space="preserve"> - w wysokości wynagrodzeni</w:t>
      </w:r>
      <w:r w:rsidR="00CD2E14" w:rsidRPr="005E672D">
        <w:rPr>
          <w:color w:val="000000" w:themeColor="text1"/>
        </w:rPr>
        <w:t>a brutto, o którym mowa w ust. 3</w:t>
      </w:r>
      <w:r w:rsidRPr="005E672D">
        <w:rPr>
          <w:color w:val="000000" w:themeColor="text1"/>
        </w:rPr>
        <w:t xml:space="preserve"> pkt 1;</w:t>
      </w:r>
    </w:p>
    <w:p w:rsidR="009D7050" w:rsidRPr="005E672D" w:rsidRDefault="009D7050" w:rsidP="00B2372C">
      <w:pPr>
        <w:pStyle w:val="Akapitzlist"/>
        <w:numPr>
          <w:ilvl w:val="0"/>
          <w:numId w:val="17"/>
        </w:numPr>
        <w:spacing w:after="0" w:line="280" w:lineRule="exact"/>
        <w:jc w:val="both"/>
        <w:rPr>
          <w:color w:val="000000" w:themeColor="text1"/>
        </w:rPr>
      </w:pPr>
      <w:r w:rsidRPr="005E672D">
        <w:rPr>
          <w:color w:val="000000" w:themeColor="text1"/>
        </w:rPr>
        <w:t>w ramach realizacji Etapu II:</w:t>
      </w:r>
    </w:p>
    <w:p w:rsidR="009D7050" w:rsidRPr="005E672D" w:rsidRDefault="009D7050" w:rsidP="00B2372C">
      <w:pPr>
        <w:pStyle w:val="Akapitzlist"/>
        <w:numPr>
          <w:ilvl w:val="0"/>
          <w:numId w:val="18"/>
        </w:numPr>
        <w:spacing w:after="0" w:line="280" w:lineRule="exact"/>
        <w:jc w:val="both"/>
        <w:rPr>
          <w:color w:val="000000" w:themeColor="text1"/>
        </w:rPr>
      </w:pPr>
      <w:r w:rsidRPr="005E672D">
        <w:rPr>
          <w:color w:val="000000" w:themeColor="text1"/>
        </w:rPr>
        <w:t>trzy płatności o wartości każdej faktury nie wyższej niż 30% wynagrodzeni</w:t>
      </w:r>
      <w:r w:rsidR="00CD2E14" w:rsidRPr="005E672D">
        <w:rPr>
          <w:color w:val="000000" w:themeColor="text1"/>
        </w:rPr>
        <w:t>a brutto, o którym mowa w ust. 3</w:t>
      </w:r>
      <w:r w:rsidRPr="005E672D">
        <w:rPr>
          <w:color w:val="000000" w:themeColor="text1"/>
        </w:rPr>
        <w:t xml:space="preserve"> pkt 2 - w przypadku zrealizowania części robót </w:t>
      </w:r>
      <w:r w:rsidR="009617F4" w:rsidRPr="005E672D">
        <w:rPr>
          <w:color w:val="000000" w:themeColor="text1"/>
        </w:rPr>
        <w:t xml:space="preserve">budowlanych </w:t>
      </w:r>
      <w:r w:rsidR="00B62ED8" w:rsidRPr="005E672D">
        <w:rPr>
          <w:color w:val="000000" w:themeColor="text1"/>
        </w:rPr>
        <w:t xml:space="preserve">przez WRPB </w:t>
      </w:r>
      <w:r w:rsidRPr="005E672D">
        <w:rPr>
          <w:color w:val="000000" w:themeColor="text1"/>
        </w:rPr>
        <w:t>na kwotę odpowiadającą wysokości faktury</w:t>
      </w:r>
      <w:r w:rsidR="00F16005" w:rsidRPr="005E672D">
        <w:rPr>
          <w:color w:val="000000" w:themeColor="text1"/>
        </w:rPr>
        <w:t xml:space="preserve"> nie wyższej niż 30% wynagrodzenia brutto robót budowlanych określonych w umowie z WRPB na realizację zadania inwestycyjnego</w:t>
      </w:r>
      <w:r w:rsidRPr="005E672D">
        <w:rPr>
          <w:color w:val="000000" w:themeColor="text1"/>
        </w:rPr>
        <w:t>;</w:t>
      </w:r>
    </w:p>
    <w:p w:rsidR="009D7050" w:rsidRPr="005E672D" w:rsidRDefault="009D7050" w:rsidP="00B2372C">
      <w:pPr>
        <w:pStyle w:val="Akapitzlist"/>
        <w:numPr>
          <w:ilvl w:val="0"/>
          <w:numId w:val="18"/>
        </w:numPr>
        <w:spacing w:after="0" w:line="280" w:lineRule="exact"/>
        <w:jc w:val="both"/>
        <w:rPr>
          <w:color w:val="000000" w:themeColor="text1"/>
        </w:rPr>
      </w:pPr>
      <w:r w:rsidRPr="005E672D">
        <w:rPr>
          <w:color w:val="000000" w:themeColor="text1"/>
        </w:rPr>
        <w:lastRenderedPageBreak/>
        <w:t>płatność końcowa w wysokości nie niższej niż 10% wynagrodzeni</w:t>
      </w:r>
      <w:r w:rsidR="00F16005" w:rsidRPr="005E672D">
        <w:rPr>
          <w:color w:val="000000" w:themeColor="text1"/>
        </w:rPr>
        <w:t>a brutto, o którym mowa w ust. 3</w:t>
      </w:r>
      <w:r w:rsidRPr="005E672D">
        <w:rPr>
          <w:color w:val="000000" w:themeColor="text1"/>
        </w:rPr>
        <w:t xml:space="preserve"> pkt 2 - po podpisaniu przez Stronu umowy protokołu odbioru końcowego bez uwag i uzyskaniu pozwolenia na użytkowanie.</w:t>
      </w:r>
    </w:p>
    <w:p w:rsidR="009D7050" w:rsidRPr="005E672D" w:rsidRDefault="009D7050" w:rsidP="00B2372C">
      <w:pPr>
        <w:pStyle w:val="Akapitzlist"/>
        <w:numPr>
          <w:ilvl w:val="0"/>
          <w:numId w:val="16"/>
        </w:numPr>
        <w:suppressAutoHyphens/>
        <w:spacing w:after="0" w:line="280" w:lineRule="exact"/>
        <w:contextualSpacing w:val="0"/>
        <w:jc w:val="both"/>
        <w:rPr>
          <w:rFonts w:eastAsia="Times New Roman" w:cs="Calibri"/>
          <w:color w:val="000000" w:themeColor="text1"/>
          <w:lang w:eastAsia="ar-SA"/>
        </w:rPr>
      </w:pPr>
      <w:r w:rsidRPr="005E672D">
        <w:rPr>
          <w:color w:val="000000" w:themeColor="text1"/>
        </w:rPr>
        <w:t xml:space="preserve">Podstawą do wystawienia faktury częściowej stanowi protokół odbioru częściowego </w:t>
      </w:r>
      <w:r w:rsidR="00D34EDE" w:rsidRPr="005E672D">
        <w:rPr>
          <w:color w:val="000000" w:themeColor="text1"/>
        </w:rPr>
        <w:t xml:space="preserve">bez uwag </w:t>
      </w:r>
      <w:r w:rsidRPr="005E672D">
        <w:rPr>
          <w:color w:val="000000" w:themeColor="text1"/>
        </w:rPr>
        <w:t xml:space="preserve">podpisany przez </w:t>
      </w:r>
      <w:r w:rsidR="009C67BE" w:rsidRPr="005E672D">
        <w:rPr>
          <w:color w:val="000000" w:themeColor="text1"/>
        </w:rPr>
        <w:t>Wykonawc</w:t>
      </w:r>
      <w:r w:rsidR="00D34EDE" w:rsidRPr="005E672D">
        <w:rPr>
          <w:color w:val="000000" w:themeColor="text1"/>
        </w:rPr>
        <w:t>ę</w:t>
      </w:r>
      <w:r w:rsidRPr="005E672D">
        <w:rPr>
          <w:color w:val="000000" w:themeColor="text1"/>
        </w:rPr>
        <w:t xml:space="preserve"> przy akceptacji Zamawiającego.</w:t>
      </w:r>
      <w:r w:rsidR="00402AFD" w:rsidRPr="005E672D">
        <w:rPr>
          <w:color w:val="000000" w:themeColor="text1"/>
        </w:rPr>
        <w:t xml:space="preserve"> </w:t>
      </w:r>
      <w:r w:rsidR="00D15A95" w:rsidRPr="005E672D">
        <w:rPr>
          <w:color w:val="000000" w:themeColor="text1"/>
        </w:rPr>
        <w:t xml:space="preserve">Podstawą wystawienia faktury </w:t>
      </w:r>
      <w:r w:rsidR="00D34EDE" w:rsidRPr="005E672D">
        <w:rPr>
          <w:color w:val="000000" w:themeColor="text1"/>
        </w:rPr>
        <w:t xml:space="preserve">końcowej </w:t>
      </w:r>
      <w:r w:rsidR="00D15A95" w:rsidRPr="005E672D">
        <w:rPr>
          <w:color w:val="000000" w:themeColor="text1"/>
        </w:rPr>
        <w:t xml:space="preserve">będzie protokół odbioru </w:t>
      </w:r>
      <w:r w:rsidR="00D34EDE" w:rsidRPr="005E672D">
        <w:rPr>
          <w:color w:val="000000" w:themeColor="text1"/>
        </w:rPr>
        <w:t xml:space="preserve">bez uwag </w:t>
      </w:r>
      <w:r w:rsidR="00D15A95" w:rsidRPr="005E672D">
        <w:rPr>
          <w:color w:val="000000" w:themeColor="text1"/>
        </w:rPr>
        <w:t>podpisany przez Zamawiającego.</w:t>
      </w:r>
    </w:p>
    <w:p w:rsidR="00D15A95" w:rsidRPr="005E672D" w:rsidRDefault="00D15A95" w:rsidP="00B2372C">
      <w:pPr>
        <w:pStyle w:val="Akapitzlist"/>
        <w:numPr>
          <w:ilvl w:val="0"/>
          <w:numId w:val="16"/>
        </w:numPr>
        <w:suppressAutoHyphens/>
        <w:spacing w:after="0" w:line="280" w:lineRule="exact"/>
        <w:contextualSpacing w:val="0"/>
        <w:jc w:val="both"/>
        <w:rPr>
          <w:rFonts w:eastAsia="Times New Roman" w:cs="Calibri"/>
          <w:color w:val="000000" w:themeColor="text1"/>
          <w:lang w:eastAsia="ar-SA"/>
        </w:rPr>
      </w:pPr>
      <w:r w:rsidRPr="005E672D">
        <w:rPr>
          <w:rFonts w:eastAsia="Times New Roman" w:cs="Calibri"/>
          <w:color w:val="000000" w:themeColor="text1"/>
          <w:lang w:eastAsia="ar-SA"/>
        </w:rPr>
        <w:t>Terminy wykonania powyższych etapów</w:t>
      </w:r>
      <w:r w:rsidR="002A2D98" w:rsidRPr="005E672D">
        <w:rPr>
          <w:rFonts w:eastAsia="Times New Roman" w:cs="Calibri"/>
          <w:color w:val="000000" w:themeColor="text1"/>
          <w:lang w:eastAsia="ar-SA"/>
        </w:rPr>
        <w:t xml:space="preserve">, zostały określone </w:t>
      </w:r>
      <w:r w:rsidRPr="005E672D">
        <w:rPr>
          <w:rFonts w:eastAsia="Times New Roman" w:cs="Calibri"/>
          <w:color w:val="000000" w:themeColor="text1"/>
          <w:lang w:eastAsia="ar-SA"/>
        </w:rPr>
        <w:t>w treści umowy łączącej Zamawiającego z W</w:t>
      </w:r>
      <w:r w:rsidR="002A2D98" w:rsidRPr="005E672D">
        <w:rPr>
          <w:rFonts w:eastAsia="Times New Roman" w:cs="Calibri"/>
          <w:color w:val="000000" w:themeColor="text1"/>
          <w:lang w:eastAsia="ar-SA"/>
        </w:rPr>
        <w:t>RPB</w:t>
      </w:r>
      <w:r w:rsidRPr="005E672D">
        <w:rPr>
          <w:rFonts w:eastAsia="Times New Roman" w:cs="Calibri"/>
          <w:color w:val="000000" w:themeColor="text1"/>
          <w:lang w:eastAsia="ar-SA"/>
        </w:rPr>
        <w:t xml:space="preserve"> realizującym zadanie </w:t>
      </w:r>
      <w:r w:rsidR="002A2D98" w:rsidRPr="005E672D">
        <w:rPr>
          <w:rFonts w:eastAsia="Times New Roman" w:cs="Calibri"/>
          <w:color w:val="000000" w:themeColor="text1"/>
          <w:lang w:eastAsia="ar-SA"/>
        </w:rPr>
        <w:t xml:space="preserve">inwestycyjne </w:t>
      </w:r>
      <w:r w:rsidRPr="005E672D">
        <w:rPr>
          <w:rFonts w:eastAsia="Times New Roman" w:cs="Calibri"/>
          <w:color w:val="000000" w:themeColor="text1"/>
          <w:lang w:eastAsia="ar-SA"/>
        </w:rPr>
        <w:t>w formule „zaprojektuj i wybuduj” pod nazwą „</w:t>
      </w:r>
      <w:r w:rsidR="009C795B" w:rsidRPr="005E672D">
        <w:rPr>
          <w:rFonts w:eastAsia="Times New Roman" w:cs="Calibri"/>
          <w:color w:val="000000" w:themeColor="text1"/>
          <w:lang w:eastAsia="ar-SA"/>
        </w:rPr>
        <w:t>Budowa zespołu placów spacerowych przy pawilonie mieszkalnym B w Areszcie Śledczym w Warszawie-Białołęce</w:t>
      </w:r>
      <w:r w:rsidRPr="005E672D">
        <w:rPr>
          <w:rFonts w:eastAsia="Times New Roman" w:cs="Calibri"/>
          <w:color w:val="000000" w:themeColor="text1"/>
          <w:lang w:eastAsia="ar-SA"/>
        </w:rPr>
        <w:t>”.</w:t>
      </w:r>
    </w:p>
    <w:p w:rsidR="009D7050" w:rsidRPr="005E672D" w:rsidRDefault="009D7050" w:rsidP="00B2372C">
      <w:pPr>
        <w:pStyle w:val="Akapitzlist"/>
        <w:numPr>
          <w:ilvl w:val="0"/>
          <w:numId w:val="16"/>
        </w:numPr>
        <w:suppressAutoHyphens/>
        <w:spacing w:after="0" w:line="280" w:lineRule="exact"/>
        <w:ind w:left="357" w:hanging="357"/>
        <w:contextualSpacing w:val="0"/>
        <w:jc w:val="both"/>
        <w:rPr>
          <w:rFonts w:eastAsia="Times New Roman" w:cs="Calibri"/>
          <w:color w:val="000000" w:themeColor="text1"/>
          <w:lang w:eastAsia="ar-SA"/>
        </w:rPr>
      </w:pPr>
      <w:r w:rsidRPr="005E672D">
        <w:rPr>
          <w:color w:val="000000" w:themeColor="text1"/>
        </w:rPr>
        <w:t xml:space="preserve">Wynagrodzenie Wykonawcy z tytułu realizacji </w:t>
      </w:r>
      <w:r w:rsidR="009C795B" w:rsidRPr="005E672D">
        <w:rPr>
          <w:color w:val="000000" w:themeColor="text1"/>
        </w:rPr>
        <w:t xml:space="preserve">części </w:t>
      </w:r>
      <w:r w:rsidRPr="005E672D">
        <w:rPr>
          <w:color w:val="000000" w:themeColor="text1"/>
        </w:rPr>
        <w:t xml:space="preserve">umowy będzie płatne przelewem, na rachunek bankowy Wykonawcy wskazany na fakturze, w terminie 30 dni od dnia otrzymania przez Zamawiającego prawidłowo wystawionej faktury wraz z podpisanym protokołem, o którym mowa w ust. </w:t>
      </w:r>
      <w:r w:rsidR="009C795B" w:rsidRPr="005E672D">
        <w:rPr>
          <w:color w:val="000000" w:themeColor="text1"/>
        </w:rPr>
        <w:t>5</w:t>
      </w:r>
      <w:r w:rsidRPr="005E672D">
        <w:rPr>
          <w:color w:val="000000" w:themeColor="text1"/>
        </w:rPr>
        <w:t>.</w:t>
      </w:r>
    </w:p>
    <w:p w:rsidR="009D7050" w:rsidRPr="005E672D" w:rsidRDefault="009D7050" w:rsidP="00B2372C">
      <w:pPr>
        <w:pStyle w:val="Akapitzlist"/>
        <w:numPr>
          <w:ilvl w:val="0"/>
          <w:numId w:val="16"/>
        </w:numPr>
        <w:suppressAutoHyphens/>
        <w:spacing w:after="0" w:line="280" w:lineRule="exact"/>
        <w:ind w:left="357" w:hanging="357"/>
        <w:contextualSpacing w:val="0"/>
        <w:jc w:val="both"/>
        <w:rPr>
          <w:rFonts w:eastAsia="Times New Roman" w:cs="Calibri"/>
          <w:color w:val="000000" w:themeColor="text1"/>
          <w:lang w:eastAsia="ar-SA"/>
        </w:rPr>
      </w:pPr>
      <w:r w:rsidRPr="005E672D">
        <w:rPr>
          <w:rFonts w:eastAsia="Times New Roman" w:cs="Calibri"/>
          <w:color w:val="000000" w:themeColor="text1"/>
          <w:lang w:eastAsia="ar-SA"/>
        </w:rPr>
        <w:t>Każdą fakturę VAT w ramach realizacji Przedmiotu Umowy Wykonawca musi wystawić na Zamawiającego:</w:t>
      </w:r>
      <w:bookmarkStart w:id="1" w:name="_Toc90983479"/>
      <w:bookmarkStart w:id="2" w:name="_Toc90983550"/>
      <w:r w:rsidRPr="005E672D">
        <w:rPr>
          <w:rFonts w:eastAsia="Times New Roman" w:cs="Calibri"/>
          <w:color w:val="000000" w:themeColor="text1"/>
          <w:lang w:eastAsia="ar-SA"/>
        </w:rPr>
        <w:t xml:space="preserve"> </w:t>
      </w:r>
      <w:r w:rsidRPr="005E672D">
        <w:rPr>
          <w:rFonts w:cs="Calibri"/>
          <w:color w:val="000000" w:themeColor="text1"/>
        </w:rPr>
        <w:t>Areszt Śledczy w Warszawie-Białołęce z siedzibą: Warszawa (03-016), przy ul. Ciupagi 1, NIP: 5241065481,</w:t>
      </w:r>
      <w:bookmarkEnd w:id="1"/>
      <w:bookmarkEnd w:id="2"/>
      <w:r w:rsidRPr="005E672D">
        <w:rPr>
          <w:rFonts w:cs="Calibri"/>
          <w:color w:val="000000" w:themeColor="text1"/>
        </w:rPr>
        <w:t xml:space="preserve"> która powinna </w:t>
      </w:r>
      <w:bookmarkStart w:id="3" w:name="_Toc90983480"/>
      <w:bookmarkStart w:id="4" w:name="_Toc90983551"/>
      <w:r w:rsidRPr="005E672D">
        <w:rPr>
          <w:rFonts w:cs="Calibri"/>
          <w:color w:val="000000" w:themeColor="text1"/>
        </w:rPr>
        <w:t>zawierać nr i określenie przedmiotu Umowy. Zamawiający dopuszcza przekazywanie faktury w formie elektronicznej (e-faktura) z użyciem Platformy/systemu do pobierania e-faktur lub doręczy ją Zamawiającemu za pośrednictwem poczty elektronicznej na adres e-mail</w:t>
      </w:r>
      <w:r w:rsidRPr="005E672D">
        <w:rPr>
          <w:rFonts w:cs="Calibri"/>
          <w:b/>
          <w:color w:val="000000" w:themeColor="text1"/>
        </w:rPr>
        <w:t xml:space="preserve">: </w:t>
      </w:r>
      <w:bookmarkEnd w:id="3"/>
      <w:bookmarkEnd w:id="4"/>
      <w:r w:rsidRPr="005E672D">
        <w:rPr>
          <w:rFonts w:cs="Calibri"/>
          <w:b/>
          <w:color w:val="000000" w:themeColor="text1"/>
        </w:rPr>
        <w:t>as_warszawa_bialoleka@sw.gov.pl</w:t>
      </w:r>
    </w:p>
    <w:p w:rsidR="000E60CB" w:rsidRPr="005E672D" w:rsidRDefault="009D7050" w:rsidP="00B2372C">
      <w:pPr>
        <w:pStyle w:val="Akapitzlist"/>
        <w:numPr>
          <w:ilvl w:val="0"/>
          <w:numId w:val="16"/>
        </w:numPr>
        <w:suppressAutoHyphens/>
        <w:spacing w:after="0" w:line="280" w:lineRule="exact"/>
        <w:ind w:left="357" w:hanging="357"/>
        <w:contextualSpacing w:val="0"/>
        <w:jc w:val="both"/>
        <w:rPr>
          <w:rFonts w:eastAsia="Times New Roman" w:cs="Calibri"/>
          <w:color w:val="000000" w:themeColor="text1"/>
          <w:lang w:eastAsia="ar-SA"/>
        </w:rPr>
      </w:pPr>
      <w:r w:rsidRPr="005E672D">
        <w:rPr>
          <w:rFonts w:eastAsia="Times New Roman" w:cs="Calibri"/>
          <w:color w:val="000000" w:themeColor="text1"/>
          <w:lang w:eastAsia="ar-SA"/>
        </w:rPr>
        <w:t xml:space="preserve">Wynagrodzenie, o którym mowa w ust. 1, wyczerpuje roszczenia Wykonawcy od Zamawiającego związane z realizacją </w:t>
      </w:r>
      <w:r w:rsidR="00801D7F" w:rsidRPr="005E672D">
        <w:rPr>
          <w:rFonts w:eastAsia="Times New Roman" w:cs="Calibri"/>
          <w:color w:val="000000" w:themeColor="text1"/>
          <w:lang w:eastAsia="ar-SA"/>
        </w:rPr>
        <w:t>u</w:t>
      </w:r>
      <w:r w:rsidRPr="005E672D">
        <w:rPr>
          <w:rFonts w:eastAsia="Times New Roman" w:cs="Calibri"/>
          <w:color w:val="000000" w:themeColor="text1"/>
          <w:lang w:eastAsia="ar-SA"/>
        </w:rPr>
        <w:t xml:space="preserve">mowy. Wykonawcy nie przysługuje zwrot przez Zamawiającego dodatkowych kosztów, opłat, podatków poniesionych przez Wykonawcę w związku z realizacją </w:t>
      </w:r>
      <w:r w:rsidR="00801D7F" w:rsidRPr="005E672D">
        <w:rPr>
          <w:rFonts w:eastAsia="Times New Roman" w:cs="Calibri"/>
          <w:color w:val="000000" w:themeColor="text1"/>
          <w:lang w:eastAsia="ar-SA"/>
        </w:rPr>
        <w:t>u</w:t>
      </w:r>
      <w:r w:rsidRPr="005E672D">
        <w:rPr>
          <w:rFonts w:eastAsia="Times New Roman" w:cs="Calibri"/>
          <w:color w:val="000000" w:themeColor="text1"/>
          <w:lang w:eastAsia="ar-SA"/>
        </w:rPr>
        <w:t>mowy.</w:t>
      </w:r>
    </w:p>
    <w:p w:rsidR="00801D7F" w:rsidRPr="005E672D" w:rsidRDefault="00801D7F" w:rsidP="00801D7F">
      <w:pPr>
        <w:pStyle w:val="Akapitzlist"/>
        <w:suppressAutoHyphens/>
        <w:spacing w:after="0" w:line="280" w:lineRule="exact"/>
        <w:ind w:left="357"/>
        <w:contextualSpacing w:val="0"/>
        <w:jc w:val="both"/>
        <w:rPr>
          <w:rFonts w:eastAsia="Times New Roman" w:cs="Calibri"/>
          <w:color w:val="000000" w:themeColor="text1"/>
          <w:lang w:eastAsia="ar-SA"/>
        </w:rPr>
      </w:pPr>
    </w:p>
    <w:p w:rsidR="00783023" w:rsidRPr="005E672D" w:rsidRDefault="00B47F74" w:rsidP="001278A7">
      <w:pPr>
        <w:spacing w:after="0" w:line="280" w:lineRule="exact"/>
        <w:ind w:left="74" w:right="67" w:hanging="10"/>
        <w:jc w:val="center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§ 7</w:t>
      </w:r>
    </w:p>
    <w:p w:rsidR="00516906" w:rsidRPr="005E672D" w:rsidRDefault="00516906" w:rsidP="00B2372C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80" w:lineRule="exact"/>
        <w:ind w:left="357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theme="minorHAnsi"/>
          <w:bCs/>
          <w:color w:val="000000" w:themeColor="text1"/>
          <w:sz w:val="22"/>
        </w:rPr>
        <w:t xml:space="preserve">Zamawiający może rozwiązać niniejszą umowę, </w:t>
      </w:r>
      <w:r w:rsidRPr="005E672D">
        <w:rPr>
          <w:rFonts w:asciiTheme="minorHAnsi" w:hAnsiTheme="minorHAnsi" w:cs="Arial"/>
          <w:color w:val="000000" w:themeColor="text1"/>
          <w:sz w:val="22"/>
        </w:rPr>
        <w:t>bez zachowania terminu wypowiedzenia ze skutkiem na dzień doręczenia Wykonawcy oświadczenia Zamawiającego o rozwiązaniu umowy</w:t>
      </w:r>
      <w:r w:rsidRPr="005E672D">
        <w:rPr>
          <w:rFonts w:asciiTheme="minorHAnsi" w:hAnsiTheme="minorHAnsi" w:cstheme="minorHAnsi"/>
          <w:bCs/>
          <w:color w:val="000000" w:themeColor="text1"/>
          <w:sz w:val="22"/>
        </w:rPr>
        <w:t xml:space="preserve"> w następujących przypadkach</w:t>
      </w:r>
      <w:r w:rsidR="00B27B87" w:rsidRPr="005E672D">
        <w:rPr>
          <w:rFonts w:asciiTheme="minorHAnsi" w:hAnsiTheme="minorHAnsi" w:cstheme="minorHAnsi"/>
          <w:bCs/>
          <w:color w:val="000000" w:themeColor="text1"/>
          <w:sz w:val="22"/>
        </w:rPr>
        <w:t xml:space="preserve"> gdy</w:t>
      </w:r>
      <w:r w:rsidRPr="005E672D">
        <w:rPr>
          <w:rFonts w:asciiTheme="minorHAnsi" w:hAnsiTheme="minorHAnsi" w:cstheme="minorHAnsi"/>
          <w:bCs/>
          <w:color w:val="000000" w:themeColor="text1"/>
          <w:sz w:val="22"/>
        </w:rPr>
        <w:t>:</w:t>
      </w:r>
    </w:p>
    <w:p w:rsidR="00915380" w:rsidRPr="005E672D" w:rsidRDefault="00DC2EF6" w:rsidP="00B2372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>doszło do rozwiązania umowy lub odstąpienia od umowy dotyczącej realizacji zadania inwestycyjnego zawartej pomiędzy Zamawiającym a WRPB;</w:t>
      </w:r>
    </w:p>
    <w:p w:rsidR="00915380" w:rsidRPr="005E672D" w:rsidRDefault="00915380" w:rsidP="00B2372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 xml:space="preserve">Zamawiający co najmniej dwukrotnie nałożył na </w:t>
      </w:r>
      <w:r w:rsidR="00AA2B2F" w:rsidRPr="005E672D">
        <w:rPr>
          <w:rFonts w:asciiTheme="minorHAnsi" w:hAnsiTheme="minorHAnsi" w:cs="Calibri"/>
          <w:color w:val="000000" w:themeColor="text1"/>
          <w:sz w:val="22"/>
        </w:rPr>
        <w:t>Wykonawcę</w:t>
      </w:r>
      <w:r w:rsidRPr="005E672D">
        <w:rPr>
          <w:rFonts w:asciiTheme="minorHAnsi" w:hAnsiTheme="minorHAnsi" w:cs="Calibri"/>
          <w:color w:val="000000" w:themeColor="text1"/>
          <w:sz w:val="22"/>
        </w:rPr>
        <w:t xml:space="preserve"> kar</w:t>
      </w:r>
      <w:r w:rsidR="00E84FC0" w:rsidRPr="005E672D">
        <w:rPr>
          <w:rFonts w:asciiTheme="minorHAnsi" w:hAnsiTheme="minorHAnsi" w:cs="Calibri"/>
          <w:color w:val="000000" w:themeColor="text1"/>
          <w:sz w:val="22"/>
        </w:rPr>
        <w:t>y</w:t>
      </w:r>
      <w:r w:rsidRPr="005E672D">
        <w:rPr>
          <w:rFonts w:asciiTheme="minorHAnsi" w:hAnsiTheme="minorHAnsi" w:cs="Calibri"/>
          <w:color w:val="000000" w:themeColor="text1"/>
          <w:sz w:val="22"/>
        </w:rPr>
        <w:t xml:space="preserve"> umown</w:t>
      </w:r>
      <w:r w:rsidR="00E84FC0" w:rsidRPr="005E672D">
        <w:rPr>
          <w:rFonts w:asciiTheme="minorHAnsi" w:hAnsiTheme="minorHAnsi" w:cs="Calibri"/>
          <w:color w:val="000000" w:themeColor="text1"/>
          <w:sz w:val="22"/>
        </w:rPr>
        <w:t>e</w:t>
      </w:r>
      <w:r w:rsidRPr="005E672D">
        <w:rPr>
          <w:rFonts w:asciiTheme="minorHAnsi" w:hAnsiTheme="minorHAnsi" w:cs="Calibri"/>
          <w:color w:val="000000" w:themeColor="text1"/>
          <w:sz w:val="22"/>
        </w:rPr>
        <w:t xml:space="preserve">, o których mowa w § </w:t>
      </w:r>
      <w:r w:rsidR="00AA2B2F" w:rsidRPr="005E672D">
        <w:rPr>
          <w:rFonts w:asciiTheme="minorHAnsi" w:hAnsiTheme="minorHAnsi" w:cs="Calibri"/>
          <w:color w:val="000000" w:themeColor="text1"/>
          <w:sz w:val="22"/>
        </w:rPr>
        <w:t>8</w:t>
      </w:r>
      <w:r w:rsidRPr="005E672D">
        <w:rPr>
          <w:rFonts w:asciiTheme="minorHAnsi" w:hAnsiTheme="minorHAnsi" w:cs="Calibri"/>
          <w:color w:val="000000" w:themeColor="text1"/>
          <w:sz w:val="22"/>
        </w:rPr>
        <w:t xml:space="preserve"> ust. 1 pkt </w:t>
      </w:r>
      <w:r w:rsidR="00E84FC0" w:rsidRPr="005E672D">
        <w:rPr>
          <w:rFonts w:asciiTheme="minorHAnsi" w:hAnsiTheme="minorHAnsi" w:cs="Calibri"/>
          <w:color w:val="000000" w:themeColor="text1"/>
          <w:sz w:val="22"/>
        </w:rPr>
        <w:t xml:space="preserve">od </w:t>
      </w:r>
      <w:r w:rsidR="00A862DF" w:rsidRPr="005E672D">
        <w:rPr>
          <w:rFonts w:asciiTheme="minorHAnsi" w:hAnsiTheme="minorHAnsi" w:cs="Calibri"/>
          <w:color w:val="000000" w:themeColor="text1"/>
          <w:sz w:val="22"/>
        </w:rPr>
        <w:t>2</w:t>
      </w:r>
      <w:r w:rsidR="00E84FC0" w:rsidRPr="005E672D">
        <w:rPr>
          <w:rFonts w:asciiTheme="minorHAnsi" w:hAnsiTheme="minorHAnsi" w:cs="Calibri"/>
          <w:color w:val="000000" w:themeColor="text1"/>
          <w:sz w:val="22"/>
        </w:rPr>
        <w:t xml:space="preserve"> do </w:t>
      </w:r>
      <w:r w:rsidR="00A862DF" w:rsidRPr="005E672D">
        <w:rPr>
          <w:rFonts w:asciiTheme="minorHAnsi" w:hAnsiTheme="minorHAnsi" w:cs="Calibri"/>
          <w:color w:val="000000" w:themeColor="text1"/>
          <w:sz w:val="22"/>
        </w:rPr>
        <w:t>7</w:t>
      </w:r>
      <w:r w:rsidRPr="005E672D">
        <w:rPr>
          <w:rFonts w:asciiTheme="minorHAnsi" w:hAnsiTheme="minorHAnsi" w:cs="Calibri"/>
          <w:color w:val="000000" w:themeColor="text1"/>
          <w:sz w:val="22"/>
        </w:rPr>
        <w:t>, które zostały nałożone oddzielnie lub łącznie z ww. tytułów;</w:t>
      </w:r>
    </w:p>
    <w:p w:rsidR="001E2811" w:rsidRPr="005E672D" w:rsidRDefault="001E2811" w:rsidP="00B2372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 xml:space="preserve">Wykonawca opóźnia się z przekazaniem </w:t>
      </w:r>
      <w:r w:rsidRPr="005E672D">
        <w:rPr>
          <w:rFonts w:asciiTheme="minorHAnsi" w:hAnsiTheme="minorHAnsi"/>
          <w:color w:val="000000" w:themeColor="text1"/>
          <w:sz w:val="22"/>
        </w:rPr>
        <w:t>sprawozdań miesięcznych i końcowego</w:t>
      </w:r>
      <w:r w:rsidRPr="005E672D">
        <w:rPr>
          <w:rFonts w:asciiTheme="minorHAnsi" w:hAnsiTheme="minorHAnsi" w:cs="Calibri"/>
          <w:color w:val="000000" w:themeColor="text1"/>
          <w:sz w:val="22"/>
        </w:rPr>
        <w:t>, o którym mowa w § 5 ust. 3, o co najmniej 14 dni;</w:t>
      </w:r>
    </w:p>
    <w:p w:rsidR="00915380" w:rsidRPr="005E672D" w:rsidRDefault="007D772C" w:rsidP="00B2372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>Wykonawca</w:t>
      </w:r>
      <w:r w:rsidR="00915380" w:rsidRPr="005E672D">
        <w:rPr>
          <w:rFonts w:asciiTheme="minorHAnsi" w:hAnsiTheme="minorHAnsi" w:cs="Calibri"/>
          <w:color w:val="000000" w:themeColor="text1"/>
          <w:sz w:val="22"/>
        </w:rPr>
        <w:t xml:space="preserve"> opóźnia się z przekazaniem </w:t>
      </w:r>
      <w:r w:rsidR="001E2811" w:rsidRPr="005E672D">
        <w:rPr>
          <w:rFonts w:asciiTheme="minorHAnsi" w:hAnsiTheme="minorHAnsi"/>
          <w:color w:val="000000" w:themeColor="text1"/>
          <w:sz w:val="22"/>
        </w:rPr>
        <w:t>ostatecznego rozliczenia nadzorowanych robót budowlanych</w:t>
      </w:r>
      <w:r w:rsidR="00E84FC0" w:rsidRPr="005E672D">
        <w:rPr>
          <w:rFonts w:asciiTheme="minorHAnsi" w:hAnsiTheme="minorHAnsi" w:cs="Calibri"/>
          <w:color w:val="000000" w:themeColor="text1"/>
          <w:sz w:val="22"/>
        </w:rPr>
        <w:t>,</w:t>
      </w:r>
      <w:r w:rsidR="00915380" w:rsidRPr="005E672D">
        <w:rPr>
          <w:rFonts w:asciiTheme="minorHAnsi" w:hAnsiTheme="minorHAnsi" w:cs="Calibri"/>
          <w:color w:val="000000" w:themeColor="text1"/>
          <w:sz w:val="22"/>
        </w:rPr>
        <w:t xml:space="preserve"> o którym mowa w</w:t>
      </w:r>
      <w:r w:rsidR="00402AFD" w:rsidRPr="005E672D">
        <w:rPr>
          <w:rFonts w:asciiTheme="minorHAnsi" w:hAnsiTheme="minorHAnsi" w:cs="Calibri"/>
          <w:color w:val="000000" w:themeColor="text1"/>
          <w:sz w:val="22"/>
        </w:rPr>
        <w:t xml:space="preserve"> </w:t>
      </w:r>
      <w:r w:rsidR="00915380" w:rsidRPr="005E672D">
        <w:rPr>
          <w:rFonts w:asciiTheme="minorHAnsi" w:hAnsiTheme="minorHAnsi" w:cs="Calibri"/>
          <w:color w:val="000000" w:themeColor="text1"/>
          <w:sz w:val="22"/>
        </w:rPr>
        <w:t xml:space="preserve">§ </w:t>
      </w:r>
      <w:r w:rsidR="001E2811" w:rsidRPr="005E672D">
        <w:rPr>
          <w:rFonts w:asciiTheme="minorHAnsi" w:hAnsiTheme="minorHAnsi" w:cs="Calibri"/>
          <w:color w:val="000000" w:themeColor="text1"/>
          <w:sz w:val="22"/>
        </w:rPr>
        <w:t>5 ust. 4</w:t>
      </w:r>
      <w:r w:rsidR="00915380" w:rsidRPr="005E672D">
        <w:rPr>
          <w:rFonts w:asciiTheme="minorHAnsi" w:hAnsiTheme="minorHAnsi" w:cs="Calibri"/>
          <w:color w:val="000000" w:themeColor="text1"/>
          <w:sz w:val="22"/>
        </w:rPr>
        <w:t>, o co najmniej 14 dni</w:t>
      </w:r>
      <w:r w:rsidR="001E2811" w:rsidRPr="005E672D">
        <w:rPr>
          <w:rFonts w:asciiTheme="minorHAnsi" w:hAnsiTheme="minorHAnsi" w:cs="Calibri"/>
          <w:color w:val="000000" w:themeColor="text1"/>
          <w:sz w:val="22"/>
        </w:rPr>
        <w:t>;</w:t>
      </w:r>
    </w:p>
    <w:p w:rsidR="00B27B87" w:rsidRPr="005E672D" w:rsidRDefault="007D772C" w:rsidP="00B2372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Wykonawca </w:t>
      </w:r>
      <w:r w:rsidR="00B27B87" w:rsidRPr="005E672D">
        <w:rPr>
          <w:rFonts w:asciiTheme="minorHAnsi" w:hAnsiTheme="minorHAnsi"/>
          <w:color w:val="000000" w:themeColor="text1"/>
          <w:sz w:val="22"/>
        </w:rPr>
        <w:t>nie wykonuje usług zgodnie z umową,</w:t>
      </w:r>
      <w:r w:rsidR="00406F09" w:rsidRPr="005E672D">
        <w:rPr>
          <w:rFonts w:asciiTheme="minorHAnsi" w:hAnsiTheme="minorHAnsi"/>
          <w:color w:val="000000" w:themeColor="text1"/>
          <w:sz w:val="22"/>
        </w:rPr>
        <w:t xml:space="preserve"> mimo uprzedniego pisemnego wezwania do należytej realizacji umowy i wyznaczenia w tym celu dodatkowego terminu, a Wykonawca nie uczynił tego w wyznaczonym terminie; dotyczy to realizacji wszystkich obowiązków wskazanych w umowie;</w:t>
      </w:r>
    </w:p>
    <w:p w:rsidR="00957B07" w:rsidRPr="005E672D" w:rsidRDefault="007D772C" w:rsidP="00B2372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Wykonawca </w:t>
      </w:r>
      <w:r w:rsidR="00957B07" w:rsidRPr="005E672D">
        <w:rPr>
          <w:rFonts w:asciiTheme="minorHAnsi" w:hAnsiTheme="minorHAnsi"/>
          <w:color w:val="000000" w:themeColor="text1"/>
          <w:sz w:val="22"/>
        </w:rPr>
        <w:t xml:space="preserve">przerwał pełnienie </w:t>
      </w:r>
      <w:r w:rsidR="0012337C" w:rsidRPr="005E672D">
        <w:rPr>
          <w:rFonts w:asciiTheme="minorHAnsi" w:hAnsiTheme="minorHAnsi"/>
          <w:color w:val="000000" w:themeColor="text1"/>
          <w:sz w:val="22"/>
        </w:rPr>
        <w:t xml:space="preserve">umownych </w:t>
      </w:r>
      <w:r w:rsidR="00957B07" w:rsidRPr="005E672D">
        <w:rPr>
          <w:rFonts w:asciiTheme="minorHAnsi" w:hAnsiTheme="minorHAnsi"/>
          <w:color w:val="000000" w:themeColor="text1"/>
          <w:sz w:val="22"/>
        </w:rPr>
        <w:t xml:space="preserve">funkcji i obowiązków, z przyczyn nieleżących </w:t>
      </w:r>
      <w:r w:rsidR="00AC7759" w:rsidRPr="005E672D">
        <w:rPr>
          <w:rFonts w:asciiTheme="minorHAnsi" w:hAnsiTheme="minorHAnsi"/>
          <w:color w:val="000000" w:themeColor="text1"/>
          <w:sz w:val="22"/>
        </w:rPr>
        <w:t xml:space="preserve">od </w:t>
      </w:r>
      <w:r w:rsidR="00957B07" w:rsidRPr="005E672D">
        <w:rPr>
          <w:rFonts w:asciiTheme="minorHAnsi" w:hAnsiTheme="minorHAnsi"/>
          <w:color w:val="000000" w:themeColor="text1"/>
          <w:sz w:val="22"/>
        </w:rPr>
        <w:t>Zamawiającego, zaś przerwa trwa dłużej niż 14 dni. Nie dotyczy to przerw w robotach budowlanych zaakceptowanych przez Zamawiającego w czasie realizacji inwestycji.</w:t>
      </w:r>
      <w:r w:rsidR="0012337C" w:rsidRPr="005E672D">
        <w:rPr>
          <w:rFonts w:asciiTheme="minorHAnsi" w:hAnsiTheme="minorHAnsi"/>
          <w:color w:val="000000" w:themeColor="text1"/>
          <w:sz w:val="22"/>
        </w:rPr>
        <w:t>;</w:t>
      </w:r>
    </w:p>
    <w:p w:rsidR="002D2D94" w:rsidRPr="005E672D" w:rsidRDefault="007D772C" w:rsidP="00B2372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 xml:space="preserve">Wykonawca </w:t>
      </w:r>
      <w:r w:rsidR="000529FC" w:rsidRPr="005E672D">
        <w:rPr>
          <w:rFonts w:asciiTheme="minorHAnsi" w:hAnsiTheme="minorHAnsi" w:cs="Calibri"/>
          <w:color w:val="000000" w:themeColor="text1"/>
          <w:sz w:val="22"/>
        </w:rPr>
        <w:t xml:space="preserve">na uzasadniony wniosek </w:t>
      </w:r>
      <w:r w:rsidR="0012337C" w:rsidRPr="005E672D">
        <w:rPr>
          <w:rFonts w:asciiTheme="minorHAnsi" w:hAnsiTheme="minorHAnsi" w:cs="Calibri"/>
          <w:color w:val="000000" w:themeColor="text1"/>
          <w:sz w:val="22"/>
        </w:rPr>
        <w:t>Z</w:t>
      </w:r>
      <w:r w:rsidR="000529FC" w:rsidRPr="005E672D">
        <w:rPr>
          <w:rFonts w:asciiTheme="minorHAnsi" w:hAnsiTheme="minorHAnsi" w:cs="Calibri"/>
          <w:color w:val="000000" w:themeColor="text1"/>
          <w:sz w:val="22"/>
        </w:rPr>
        <w:t>amawiającego nie dokona</w:t>
      </w:r>
      <w:r w:rsidR="00AC7759" w:rsidRPr="005E672D">
        <w:rPr>
          <w:rFonts w:asciiTheme="minorHAnsi" w:hAnsiTheme="minorHAnsi" w:cs="Calibri"/>
          <w:color w:val="000000" w:themeColor="text1"/>
          <w:sz w:val="22"/>
        </w:rPr>
        <w:t>ł</w:t>
      </w:r>
      <w:r w:rsidR="000529FC" w:rsidRPr="005E672D">
        <w:rPr>
          <w:rFonts w:asciiTheme="minorHAnsi" w:hAnsiTheme="minorHAnsi" w:cs="Calibri"/>
          <w:color w:val="000000" w:themeColor="text1"/>
          <w:sz w:val="22"/>
        </w:rPr>
        <w:t xml:space="preserve"> zmiany osób/osoby </w:t>
      </w:r>
      <w:r w:rsidR="00AC7759" w:rsidRPr="005E672D">
        <w:rPr>
          <w:rFonts w:asciiTheme="minorHAnsi" w:hAnsiTheme="minorHAnsi" w:cs="Calibri"/>
          <w:color w:val="000000" w:themeColor="text1"/>
          <w:sz w:val="22"/>
        </w:rPr>
        <w:t xml:space="preserve">pełniących </w:t>
      </w:r>
      <w:r w:rsidR="000529FC" w:rsidRPr="005E672D">
        <w:rPr>
          <w:rFonts w:asciiTheme="minorHAnsi" w:hAnsiTheme="minorHAnsi" w:cs="Calibri"/>
          <w:color w:val="000000" w:themeColor="text1"/>
          <w:sz w:val="22"/>
        </w:rPr>
        <w:t xml:space="preserve">nadzór inwestorski nad </w:t>
      </w:r>
      <w:r w:rsidR="00AC7759" w:rsidRPr="005E672D">
        <w:rPr>
          <w:rFonts w:asciiTheme="minorHAnsi" w:hAnsiTheme="minorHAnsi" w:cs="Calibri"/>
          <w:color w:val="000000" w:themeColor="text1"/>
          <w:sz w:val="22"/>
        </w:rPr>
        <w:t>realizacją przedmiotu umowy</w:t>
      </w:r>
      <w:r w:rsidR="002D2D94" w:rsidRPr="005E672D">
        <w:rPr>
          <w:rFonts w:asciiTheme="minorHAnsi" w:hAnsiTheme="minorHAnsi" w:cs="Calibri"/>
          <w:color w:val="000000" w:themeColor="text1"/>
          <w:sz w:val="22"/>
        </w:rPr>
        <w:t>;</w:t>
      </w:r>
    </w:p>
    <w:p w:rsidR="00783023" w:rsidRPr="005E672D" w:rsidRDefault="002D2D94" w:rsidP="00B2372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>Wykonawca powierzył wykonanie części lub całości umowy osobom trzecim, bez zgody Zamawiającego;</w:t>
      </w:r>
    </w:p>
    <w:p w:rsidR="002717E3" w:rsidRPr="005E672D" w:rsidRDefault="002717E3" w:rsidP="00B2372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 xml:space="preserve">osoby realizujące </w:t>
      </w:r>
      <w:r w:rsidR="00FA4119" w:rsidRPr="005E672D">
        <w:rPr>
          <w:rFonts w:asciiTheme="minorHAnsi" w:hAnsiTheme="minorHAnsi" w:cs="Calibri"/>
          <w:color w:val="000000" w:themeColor="text1"/>
          <w:sz w:val="22"/>
        </w:rPr>
        <w:t xml:space="preserve">umowne funkcje i obowiązki </w:t>
      </w:r>
      <w:r w:rsidR="001F110E" w:rsidRPr="005E672D">
        <w:rPr>
          <w:rFonts w:asciiTheme="minorHAnsi" w:hAnsiTheme="minorHAnsi" w:cs="Calibri"/>
          <w:color w:val="000000" w:themeColor="text1"/>
          <w:sz w:val="22"/>
        </w:rPr>
        <w:t xml:space="preserve">nie posiadają lub </w:t>
      </w:r>
      <w:r w:rsidR="00FA4119" w:rsidRPr="005E672D">
        <w:rPr>
          <w:rFonts w:asciiTheme="minorHAnsi" w:hAnsiTheme="minorHAnsi" w:cs="Calibri"/>
          <w:color w:val="000000" w:themeColor="text1"/>
          <w:sz w:val="22"/>
        </w:rPr>
        <w:t>utrac</w:t>
      </w:r>
      <w:r w:rsidR="001F110E" w:rsidRPr="005E672D">
        <w:rPr>
          <w:rFonts w:asciiTheme="minorHAnsi" w:hAnsiTheme="minorHAnsi" w:cs="Calibri"/>
          <w:color w:val="000000" w:themeColor="text1"/>
          <w:sz w:val="22"/>
        </w:rPr>
        <w:t>iły</w:t>
      </w:r>
      <w:r w:rsidR="00FA4119" w:rsidRPr="005E672D">
        <w:rPr>
          <w:rFonts w:asciiTheme="minorHAnsi" w:hAnsiTheme="minorHAnsi" w:cs="Calibri"/>
          <w:color w:val="000000" w:themeColor="text1"/>
          <w:sz w:val="22"/>
        </w:rPr>
        <w:t xml:space="preserve"> </w:t>
      </w:r>
      <w:r w:rsidR="002D2D94" w:rsidRPr="005E672D">
        <w:rPr>
          <w:rFonts w:asciiTheme="minorHAnsi" w:hAnsiTheme="minorHAnsi" w:cs="Calibri"/>
          <w:color w:val="000000" w:themeColor="text1"/>
          <w:sz w:val="22"/>
        </w:rPr>
        <w:t>uprawnienia do ich wykonywania;</w:t>
      </w:r>
    </w:p>
    <w:p w:rsidR="000529FC" w:rsidRPr="005E672D" w:rsidRDefault="0046077F" w:rsidP="00B2372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Wykonawca </w:t>
      </w:r>
      <w:r w:rsidR="00406F09" w:rsidRPr="005E672D">
        <w:rPr>
          <w:rFonts w:asciiTheme="minorHAnsi" w:hAnsiTheme="minorHAnsi"/>
          <w:color w:val="000000" w:themeColor="text1"/>
          <w:sz w:val="22"/>
        </w:rPr>
        <w:t xml:space="preserve">w </w:t>
      </w:r>
      <w:r w:rsidR="000529FC" w:rsidRPr="005E672D">
        <w:rPr>
          <w:rFonts w:asciiTheme="minorHAnsi" w:hAnsiTheme="minorHAnsi"/>
          <w:color w:val="000000" w:themeColor="text1"/>
          <w:sz w:val="22"/>
        </w:rPr>
        <w:t>okresie obowiązywania niniejszej umowy nie posiada ciągłości ubezpieczenia o</w:t>
      </w:r>
      <w:r w:rsidR="0084313A" w:rsidRPr="005E672D">
        <w:rPr>
          <w:rFonts w:asciiTheme="minorHAnsi" w:hAnsiTheme="minorHAnsi"/>
          <w:color w:val="000000" w:themeColor="text1"/>
          <w:sz w:val="22"/>
        </w:rPr>
        <w:t>d odpowiedzialności cywilnej;</w:t>
      </w:r>
    </w:p>
    <w:p w:rsidR="001F110E" w:rsidRPr="005E672D" w:rsidRDefault="001F110E" w:rsidP="00B2372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lastRenderedPageBreak/>
        <w:t>suma kar umownych naliczonych Wykonawcy przekracza kwotę stanowiącą co najmniej 10% wynagrodzenia brutto, o</w:t>
      </w:r>
      <w:r w:rsidR="0046077F" w:rsidRPr="005E672D">
        <w:rPr>
          <w:rFonts w:asciiTheme="minorHAnsi" w:hAnsiTheme="minorHAnsi"/>
          <w:color w:val="000000" w:themeColor="text1"/>
          <w:sz w:val="22"/>
        </w:rPr>
        <w:t>kre</w:t>
      </w:r>
      <w:r w:rsidR="00E84FC0" w:rsidRPr="005E672D">
        <w:rPr>
          <w:rFonts w:asciiTheme="minorHAnsi" w:hAnsiTheme="minorHAnsi"/>
          <w:color w:val="000000" w:themeColor="text1"/>
          <w:sz w:val="22"/>
        </w:rPr>
        <w:t>śl</w:t>
      </w:r>
      <w:r w:rsidR="0046077F" w:rsidRPr="005E672D">
        <w:rPr>
          <w:rFonts w:asciiTheme="minorHAnsi" w:hAnsiTheme="minorHAnsi"/>
          <w:color w:val="000000" w:themeColor="text1"/>
          <w:sz w:val="22"/>
        </w:rPr>
        <w:t>onego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w § 6 ust. 1.</w:t>
      </w:r>
    </w:p>
    <w:p w:rsidR="004A0338" w:rsidRPr="005E672D" w:rsidRDefault="004A0338" w:rsidP="00B2372C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80" w:lineRule="exact"/>
        <w:ind w:left="357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Zamawiający może odstąpić od umowy z Wykonawcą w razie zaistnienia istotnej zmiany okoliczności powodującej, że wykonanie umowy nie leży w interesie publicznym, czego nie można było przewidzieć w chwili zawierania umowy, lub dalsze wykonywanie umowy może zagrozić istotnemu interesowi bezpieczeństwa państwa lub bezpieczeństwu publicznemu. W takim przypadku Wykonawca może żądać jedynie wynagrodzenia należnego mu z tytułu wykonania części umowy. Odstąpienie od umowy w tym przypadku, winno nastąpić w terminie 30 dni od dnia powzięcia wiadomości o tych okolicznościach.</w:t>
      </w:r>
    </w:p>
    <w:p w:rsidR="004A0338" w:rsidRPr="005E672D" w:rsidRDefault="004A0338" w:rsidP="00B2372C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80" w:lineRule="exact"/>
        <w:ind w:left="357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>Zamawiający może odstąpić od umowy w trybie natychmiastowym jeżeli zostanie ogłoszona upadłość lub nastąpi otwarcie likwidacji Wykonawcy.</w:t>
      </w:r>
    </w:p>
    <w:p w:rsidR="00783023" w:rsidRPr="005E672D" w:rsidRDefault="00732EDA" w:rsidP="00B2372C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80" w:lineRule="exact"/>
        <w:ind w:left="357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>Zawiadomienie o rozwiązaniu lub odstąpieniu od umowy wymaga zachowania formy pisemnej pod rygorem nieważności i wymaga uzasadnienia.</w:t>
      </w:r>
    </w:p>
    <w:p w:rsidR="000B1DAB" w:rsidRPr="005E672D" w:rsidRDefault="00783023" w:rsidP="00B2372C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80" w:lineRule="exact"/>
        <w:ind w:left="357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>W przypadku odstąpienia od umowy Strony sporządzą protokół inwentaryzacji wykonanych prac. Wykonawcy przysługuje wynagrodzenie jedynie za faktycznie i należycie wykonane prace do dnia odstąpienia od umowy.</w:t>
      </w:r>
    </w:p>
    <w:p w:rsidR="000B1DAB" w:rsidRPr="005E672D" w:rsidRDefault="000B1DAB" w:rsidP="00B2372C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80" w:lineRule="exact"/>
        <w:ind w:left="357" w:hanging="357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W przypadku rozwiązania lub </w:t>
      </w:r>
      <w:r w:rsidR="007264F4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odstąpienia </w:t>
      </w:r>
      <w:r w:rsidR="00305765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przez Zamawiającego </w:t>
      </w:r>
      <w:r w:rsidR="007264F4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od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umowy z WRPB na realizację zadania inwestycyjnego przed upływem okresu, na jaki ta umowa została zawarta, lub niewykonania tej umowy przez WRPB z przyczyn niezależnych od WRPB i Zamawiającego, </w:t>
      </w:r>
      <w:r w:rsidR="00305765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W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ykonawcy przysługuje wynagrodzenie proporcjonalne </w:t>
      </w:r>
      <w:r w:rsidR="00E3654F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do </w:t>
      </w:r>
      <w:r w:rsidR="00EF0FB0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rzeczywistego </w:t>
      </w:r>
      <w:r w:rsidR="001C4A52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stanu </w:t>
      </w:r>
      <w:r w:rsidR="00E3654F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zaawansowania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prac z zakresu dokumentacji projektowej</w:t>
      </w:r>
      <w:r w:rsidR="00F83B98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/ robót budowlanych objętych nadzorem, </w:t>
      </w:r>
      <w:r w:rsidR="00301CC0" w:rsidRPr="005E672D">
        <w:rPr>
          <w:rFonts w:asciiTheme="minorHAnsi" w:hAnsiTheme="minorHAnsi"/>
          <w:color w:val="000000" w:themeColor="text1"/>
          <w:sz w:val="22"/>
        </w:rPr>
        <w:t>przy czym wartość wykonanych i odebranych robót nastąpi z zastrzeżeniem, że ceny jednostkowe, wskaźniki narzutów, wartości RMS, baza finansowa nie będą wyższe niż w kosztorysie ofertowym</w:t>
      </w:r>
      <w:r w:rsidR="00301CC0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</w:t>
      </w:r>
      <w:r w:rsidR="00305765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zgodnie z postanowieniami </w:t>
      </w:r>
      <w:r w:rsidR="00301CC0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umowy </w:t>
      </w:r>
      <w:r w:rsidR="00305765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zawartej </w:t>
      </w:r>
      <w:r w:rsidR="00301CC0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między Zamawiającym a WRPB</w:t>
      </w:r>
      <w:r w:rsidR="009F2D5B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.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W przypadku rozwiązania </w:t>
      </w:r>
      <w:r w:rsidR="007264F4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u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mowy z WR</w:t>
      </w:r>
      <w:r w:rsidR="007264F4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P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B (</w:t>
      </w:r>
      <w:r w:rsidR="007264F4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rozwiązanie umowy / 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odstąpienia od </w:t>
      </w:r>
      <w:r w:rsidR="007264F4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u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mowy) przed upływem okresu, na jaki </w:t>
      </w:r>
      <w:r w:rsidR="007264F4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u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mowa z WR</w:t>
      </w:r>
      <w:r w:rsidR="007264F4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P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B została zawarta, Wykonawcy przysługuje wynagrodzenie za wykonanie usług określonych w powyższym zdaniu (przy uwzględnieniu konieczności wykonania wskazanych w </w:t>
      </w:r>
      <w:r w:rsidR="007264F4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u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mowie obowiązków), oraz nie przysługują mu roszczenia o zapłatę utraconych korzyści. </w:t>
      </w:r>
    </w:p>
    <w:p w:rsidR="00783023" w:rsidRPr="005E672D" w:rsidRDefault="00783023" w:rsidP="006724E6">
      <w:pPr>
        <w:spacing w:after="0" w:line="280" w:lineRule="exact"/>
        <w:ind w:left="74" w:right="67" w:hanging="10"/>
        <w:jc w:val="center"/>
        <w:rPr>
          <w:rFonts w:asciiTheme="minorHAnsi" w:hAnsiTheme="minorHAnsi"/>
          <w:color w:val="000000" w:themeColor="text1"/>
          <w:sz w:val="22"/>
        </w:rPr>
      </w:pPr>
    </w:p>
    <w:p w:rsidR="00783023" w:rsidRPr="005E672D" w:rsidRDefault="00B47F74" w:rsidP="006724E6">
      <w:pPr>
        <w:keepNext/>
        <w:spacing w:after="0" w:line="280" w:lineRule="exact"/>
        <w:jc w:val="center"/>
        <w:rPr>
          <w:rFonts w:asciiTheme="minorHAnsi" w:hAnsiTheme="minorHAnsi" w:cs="Calibri"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§ 8</w:t>
      </w:r>
    </w:p>
    <w:p w:rsidR="00783023" w:rsidRPr="005E672D" w:rsidRDefault="00783023" w:rsidP="00B2372C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suppressAutoHyphens/>
        <w:spacing w:after="0" w:line="280" w:lineRule="exact"/>
        <w:ind w:left="357" w:hanging="357"/>
        <w:rPr>
          <w:rFonts w:asciiTheme="minorHAnsi" w:hAnsiTheme="minorHAnsi" w:cs="Calibri"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Wykonawca zobowiązuje się zapłacić Zamawiającemu kary umowne, w następujących przypadkach i podanej niżej wysokości:</w:t>
      </w:r>
    </w:p>
    <w:p w:rsidR="00783023" w:rsidRPr="005E672D" w:rsidRDefault="00F8449F" w:rsidP="00B2372C">
      <w:pPr>
        <w:widowControl w:val="0"/>
        <w:numPr>
          <w:ilvl w:val="0"/>
          <w:numId w:val="11"/>
        </w:numPr>
        <w:suppressAutoHyphens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2</w:t>
      </w:r>
      <w:r w:rsidR="003D087F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0% wynagrodzenia brutto, określonego w § </w:t>
      </w:r>
      <w:r w:rsidR="00F35386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6</w:t>
      </w:r>
      <w:r w:rsidR="003D087F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ust. 1</w:t>
      </w:r>
      <w:r w:rsidR="00F35386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,</w:t>
      </w:r>
      <w:r w:rsidR="003D087F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</w:t>
      </w:r>
      <w:r w:rsidR="00783023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jeżeli Zamawiający rozwiąże </w:t>
      </w:r>
      <w:r w:rsidR="00F35386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u</w:t>
      </w:r>
      <w:r w:rsidR="00783023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mowę, z przyczyn leżących po stronie Wykonawcy</w:t>
      </w:r>
      <w:r w:rsidR="00F35386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;</w:t>
      </w:r>
    </w:p>
    <w:p w:rsidR="00E84FC0" w:rsidRPr="005E672D" w:rsidRDefault="00DB2EB8" w:rsidP="00B2372C">
      <w:pPr>
        <w:widowControl w:val="0"/>
        <w:numPr>
          <w:ilvl w:val="0"/>
          <w:numId w:val="11"/>
        </w:numPr>
        <w:suppressAutoHyphens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300 złotych, za każdy przypadek </w:t>
      </w:r>
      <w:r w:rsidR="00433204" w:rsidRPr="005E672D">
        <w:rPr>
          <w:rFonts w:asciiTheme="minorHAnsi" w:hAnsiTheme="minorHAnsi"/>
          <w:color w:val="000000" w:themeColor="text1"/>
          <w:sz w:val="22"/>
        </w:rPr>
        <w:t xml:space="preserve">braku pobytów Wykonawcy </w:t>
      </w:r>
      <w:r w:rsidR="006526BA" w:rsidRPr="005E672D">
        <w:rPr>
          <w:rFonts w:asciiTheme="minorHAnsi" w:hAnsiTheme="minorHAnsi"/>
          <w:color w:val="000000" w:themeColor="text1"/>
          <w:sz w:val="22"/>
        </w:rPr>
        <w:t>w celu pełnienia nadzoru nad realizacją przedmiotu umowy</w:t>
      </w:r>
      <w:r w:rsidR="00433204" w:rsidRPr="005E672D">
        <w:rPr>
          <w:rFonts w:asciiTheme="minorHAnsi" w:hAnsiTheme="minorHAnsi"/>
          <w:color w:val="000000" w:themeColor="text1"/>
          <w:sz w:val="22"/>
        </w:rPr>
        <w:t xml:space="preserve"> lub 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braku udziału </w:t>
      </w:r>
      <w:r w:rsidR="00D34EDE" w:rsidRPr="005E672D">
        <w:rPr>
          <w:rFonts w:asciiTheme="minorHAnsi" w:hAnsiTheme="minorHAnsi"/>
          <w:color w:val="000000" w:themeColor="text1"/>
          <w:sz w:val="22"/>
        </w:rPr>
        <w:t>Wykonawcy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w naradach </w:t>
      </w:r>
      <w:r w:rsidR="003069FF" w:rsidRPr="005E672D">
        <w:rPr>
          <w:rFonts w:asciiTheme="minorHAnsi" w:hAnsiTheme="minorHAnsi"/>
          <w:color w:val="000000" w:themeColor="text1"/>
          <w:sz w:val="22"/>
        </w:rPr>
        <w:t>koordynacyjnych/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technicznych, </w:t>
      </w:r>
      <w:r w:rsidR="00433204" w:rsidRPr="005E672D">
        <w:rPr>
          <w:rFonts w:asciiTheme="minorHAnsi" w:hAnsiTheme="minorHAnsi"/>
          <w:color w:val="000000" w:themeColor="text1"/>
          <w:sz w:val="22"/>
        </w:rPr>
        <w:t xml:space="preserve">lub 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braku uczestnictwa </w:t>
      </w:r>
      <w:r w:rsidR="00D34EDE" w:rsidRPr="005E672D">
        <w:rPr>
          <w:rFonts w:asciiTheme="minorHAnsi" w:hAnsiTheme="minorHAnsi"/>
          <w:color w:val="000000" w:themeColor="text1"/>
          <w:sz w:val="22"/>
        </w:rPr>
        <w:t>Wykonawcy</w:t>
      </w:r>
      <w:r w:rsidR="003069FF" w:rsidRPr="005E672D">
        <w:rPr>
          <w:rFonts w:asciiTheme="minorHAnsi" w:hAnsiTheme="minorHAnsi"/>
          <w:color w:val="000000" w:themeColor="text1"/>
          <w:sz w:val="22"/>
        </w:rPr>
        <w:t xml:space="preserve"> w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odbiorach robót zanikających</w:t>
      </w:r>
      <w:r w:rsidR="003069FF" w:rsidRPr="005E672D">
        <w:rPr>
          <w:rFonts w:asciiTheme="minorHAnsi" w:hAnsiTheme="minorHAnsi"/>
          <w:color w:val="000000" w:themeColor="text1"/>
          <w:sz w:val="22"/>
        </w:rPr>
        <w:t xml:space="preserve"> lub ulegających zakryciu</w:t>
      </w:r>
      <w:r w:rsidR="00EC4234" w:rsidRPr="005E672D">
        <w:rPr>
          <w:rFonts w:asciiTheme="minorHAnsi" w:hAnsiTheme="minorHAnsi"/>
          <w:color w:val="000000" w:themeColor="text1"/>
          <w:sz w:val="22"/>
        </w:rPr>
        <w:t xml:space="preserve">, </w:t>
      </w:r>
      <w:r w:rsidR="00433204" w:rsidRPr="005E672D">
        <w:rPr>
          <w:rFonts w:asciiTheme="minorHAnsi" w:hAnsiTheme="minorHAnsi"/>
          <w:color w:val="000000" w:themeColor="text1"/>
          <w:sz w:val="22"/>
        </w:rPr>
        <w:t xml:space="preserve">lub </w:t>
      </w:r>
      <w:r w:rsidR="00EC4234" w:rsidRPr="005E672D">
        <w:rPr>
          <w:rFonts w:asciiTheme="minorHAnsi" w:hAnsiTheme="minorHAnsi"/>
          <w:color w:val="000000" w:themeColor="text1"/>
          <w:sz w:val="22"/>
        </w:rPr>
        <w:t xml:space="preserve">braku uczestnictwa </w:t>
      </w:r>
      <w:r w:rsidR="00D34EDE" w:rsidRPr="005E672D">
        <w:rPr>
          <w:rFonts w:asciiTheme="minorHAnsi" w:hAnsiTheme="minorHAnsi"/>
          <w:color w:val="000000" w:themeColor="text1"/>
          <w:sz w:val="22"/>
        </w:rPr>
        <w:t>Wykonawcy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w czynnościach związanych z </w:t>
      </w:r>
      <w:r w:rsidR="003069FF" w:rsidRPr="005E672D">
        <w:rPr>
          <w:rFonts w:asciiTheme="minorHAnsi" w:hAnsiTheme="minorHAnsi"/>
          <w:color w:val="000000" w:themeColor="text1"/>
          <w:sz w:val="22"/>
        </w:rPr>
        <w:t xml:space="preserve">odbiorami częściowymi </w:t>
      </w:r>
      <w:r w:rsidR="00EC4234" w:rsidRPr="005E672D">
        <w:rPr>
          <w:rFonts w:asciiTheme="minorHAnsi" w:hAnsiTheme="minorHAnsi"/>
          <w:color w:val="000000" w:themeColor="text1"/>
          <w:sz w:val="22"/>
        </w:rPr>
        <w:t>lub odbiorem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końcowym</w:t>
      </w:r>
      <w:r w:rsidR="00EC4234" w:rsidRPr="005E672D">
        <w:rPr>
          <w:rFonts w:asciiTheme="minorHAnsi" w:hAnsiTheme="minorHAnsi"/>
          <w:color w:val="000000" w:themeColor="text1"/>
          <w:sz w:val="22"/>
        </w:rPr>
        <w:t xml:space="preserve"> nadzorowanych robót</w:t>
      </w:r>
      <w:r w:rsidR="008879EF" w:rsidRPr="005E672D">
        <w:rPr>
          <w:rFonts w:asciiTheme="minorHAnsi" w:hAnsiTheme="minorHAnsi"/>
          <w:color w:val="000000" w:themeColor="text1"/>
          <w:sz w:val="22"/>
        </w:rPr>
        <w:t xml:space="preserve">, </w:t>
      </w:r>
      <w:r w:rsidR="00E84FC0" w:rsidRPr="005E672D">
        <w:rPr>
          <w:rFonts w:asciiTheme="minorHAnsi" w:hAnsiTheme="minorHAnsi"/>
          <w:color w:val="000000" w:themeColor="text1"/>
          <w:sz w:val="22"/>
        </w:rPr>
        <w:t>pomimo wcześniejszych pisemnych ustaleń terminu pobytu, dokonanych z Zamawiającym</w:t>
      </w:r>
      <w:r w:rsidR="00EC4234" w:rsidRPr="005E672D">
        <w:rPr>
          <w:rFonts w:asciiTheme="minorHAnsi" w:hAnsiTheme="minorHAnsi"/>
          <w:color w:val="000000" w:themeColor="text1"/>
          <w:sz w:val="22"/>
        </w:rPr>
        <w:t>;</w:t>
      </w:r>
    </w:p>
    <w:p w:rsidR="00E84FC0" w:rsidRPr="005E672D" w:rsidRDefault="00DB2EB8" w:rsidP="00B2372C">
      <w:pPr>
        <w:widowControl w:val="0"/>
        <w:numPr>
          <w:ilvl w:val="0"/>
          <w:numId w:val="11"/>
        </w:numPr>
        <w:suppressAutoHyphens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2% wynagrodzenia brutto, </w:t>
      </w:r>
      <w:r w:rsidR="008703E9" w:rsidRPr="005E672D">
        <w:rPr>
          <w:rFonts w:asciiTheme="minorHAnsi" w:hAnsiTheme="minorHAnsi"/>
          <w:color w:val="000000" w:themeColor="text1"/>
          <w:sz w:val="22"/>
        </w:rPr>
        <w:t xml:space="preserve">określonego w 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§ </w:t>
      </w:r>
      <w:r w:rsidR="008703E9" w:rsidRPr="005E672D">
        <w:rPr>
          <w:rFonts w:asciiTheme="minorHAnsi" w:hAnsiTheme="minorHAnsi"/>
          <w:color w:val="000000" w:themeColor="text1"/>
          <w:sz w:val="22"/>
        </w:rPr>
        <w:t>6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ust.1</w:t>
      </w:r>
      <w:r w:rsidR="008703E9" w:rsidRPr="005E672D">
        <w:rPr>
          <w:rFonts w:asciiTheme="minorHAnsi" w:hAnsiTheme="minorHAnsi"/>
          <w:color w:val="000000" w:themeColor="text1"/>
          <w:sz w:val="22"/>
        </w:rPr>
        <w:t xml:space="preserve">, </w:t>
      </w:r>
      <w:r w:rsidRPr="005E672D">
        <w:rPr>
          <w:rFonts w:asciiTheme="minorHAnsi" w:hAnsiTheme="minorHAnsi"/>
          <w:color w:val="000000" w:themeColor="text1"/>
          <w:sz w:val="22"/>
        </w:rPr>
        <w:t>za</w:t>
      </w:r>
      <w:r w:rsidR="00402AFD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każdy dzień opóźnienia w oddaniu </w:t>
      </w:r>
      <w:r w:rsidR="003B68CC" w:rsidRPr="005E672D">
        <w:rPr>
          <w:rFonts w:asciiTheme="minorHAnsi" w:hAnsiTheme="minorHAnsi"/>
          <w:color w:val="000000" w:themeColor="text1"/>
          <w:sz w:val="22"/>
        </w:rPr>
        <w:t>sprawozdań miesięcznych i końcowego, o którym mowa w § 5 ust. 3</w:t>
      </w:r>
      <w:r w:rsidR="008703E9" w:rsidRPr="005E672D">
        <w:rPr>
          <w:rFonts w:asciiTheme="minorHAnsi" w:hAnsiTheme="minorHAnsi"/>
          <w:color w:val="000000" w:themeColor="text1"/>
          <w:sz w:val="22"/>
        </w:rPr>
        <w:t>;</w:t>
      </w:r>
    </w:p>
    <w:p w:rsidR="003B68CC" w:rsidRPr="005E672D" w:rsidRDefault="003B68CC" w:rsidP="00B2372C">
      <w:pPr>
        <w:widowControl w:val="0"/>
        <w:numPr>
          <w:ilvl w:val="0"/>
          <w:numId w:val="11"/>
        </w:numPr>
        <w:suppressAutoHyphens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/>
          <w:color w:val="000000" w:themeColor="text1"/>
          <w:sz w:val="22"/>
        </w:rPr>
        <w:t>2% wynagrodzenia brutto, określonego w § 6 ust.1, za</w:t>
      </w:r>
      <w:r w:rsidR="00402AFD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Pr="005E672D">
        <w:rPr>
          <w:rFonts w:asciiTheme="minorHAnsi" w:hAnsiTheme="minorHAnsi"/>
          <w:color w:val="000000" w:themeColor="text1"/>
          <w:sz w:val="22"/>
        </w:rPr>
        <w:t>każdy dzień opóźnienia w oddaniu ostatecznego rozliczenia robót, o którym mowa w § 5 ust. 4;</w:t>
      </w:r>
    </w:p>
    <w:p w:rsidR="00E84FC0" w:rsidRPr="005E672D" w:rsidRDefault="00DB2EB8" w:rsidP="00B2372C">
      <w:pPr>
        <w:widowControl w:val="0"/>
        <w:numPr>
          <w:ilvl w:val="0"/>
          <w:numId w:val="11"/>
        </w:numPr>
        <w:suppressAutoHyphens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/>
          <w:color w:val="000000" w:themeColor="text1"/>
          <w:sz w:val="22"/>
        </w:rPr>
        <w:t>1% wynagrodzenia brutto</w:t>
      </w:r>
      <w:r w:rsidR="00C34168" w:rsidRPr="005E672D">
        <w:rPr>
          <w:rFonts w:asciiTheme="minorHAnsi" w:hAnsiTheme="minorHAnsi"/>
          <w:color w:val="000000" w:themeColor="text1"/>
          <w:sz w:val="22"/>
        </w:rPr>
        <w:t>,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określonego w § </w:t>
      </w:r>
      <w:r w:rsidR="00C34168" w:rsidRPr="005E672D">
        <w:rPr>
          <w:rFonts w:asciiTheme="minorHAnsi" w:hAnsiTheme="minorHAnsi"/>
          <w:color w:val="000000" w:themeColor="text1"/>
          <w:sz w:val="22"/>
        </w:rPr>
        <w:t>6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ust. 1</w:t>
      </w:r>
      <w:r w:rsidR="00C34168" w:rsidRPr="005E672D">
        <w:rPr>
          <w:rFonts w:asciiTheme="minorHAnsi" w:hAnsiTheme="minorHAnsi"/>
          <w:color w:val="000000" w:themeColor="text1"/>
          <w:sz w:val="22"/>
        </w:rPr>
        <w:t>,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="00C34168" w:rsidRPr="005E672D">
        <w:rPr>
          <w:rFonts w:asciiTheme="minorHAnsi" w:hAnsiTheme="minorHAnsi"/>
          <w:color w:val="000000" w:themeColor="text1"/>
          <w:sz w:val="22"/>
        </w:rPr>
        <w:t xml:space="preserve">w razie nienależytego wykonania przedmiotu umowy z przyczyn leżących po stronie Wykonawcy 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za każde </w:t>
      </w:r>
      <w:r w:rsidR="00C34168" w:rsidRPr="005E672D">
        <w:rPr>
          <w:rFonts w:asciiTheme="minorHAnsi" w:hAnsiTheme="minorHAnsi"/>
          <w:color w:val="000000" w:themeColor="text1"/>
          <w:sz w:val="22"/>
        </w:rPr>
        <w:t xml:space="preserve">stwierdzone 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naruszenie, a jeżeli naruszenie miało charakter ciągły za każdy dzień trwania naruszenia (przez nienależyte wykonanie przedmiotu umowy przez </w:t>
      </w:r>
      <w:r w:rsidR="009C67BE" w:rsidRPr="005E672D">
        <w:rPr>
          <w:rFonts w:asciiTheme="minorHAnsi" w:hAnsiTheme="minorHAnsi"/>
          <w:color w:val="000000" w:themeColor="text1"/>
          <w:sz w:val="22"/>
        </w:rPr>
        <w:t>Wykonawcę</w:t>
      </w:r>
      <w:r w:rsidR="00402AFD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należy rozumieć jej wykonanie w sposób niezgodny z obowiązującymi przepisami w tym Prawa budowlanego lub w przypadku jej wykonania niezgodnie </w:t>
      </w:r>
      <w:r w:rsidR="00433204" w:rsidRPr="005E672D">
        <w:rPr>
          <w:rFonts w:asciiTheme="minorHAnsi" w:hAnsiTheme="minorHAnsi"/>
          <w:color w:val="000000" w:themeColor="text1"/>
          <w:sz w:val="22"/>
        </w:rPr>
        <w:t>z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wymaganiami określonymi umową),</w:t>
      </w:r>
      <w:r w:rsidR="00402AFD" w:rsidRPr="005E672D">
        <w:rPr>
          <w:rFonts w:asciiTheme="minorHAnsi" w:hAnsiTheme="minorHAnsi"/>
          <w:color w:val="000000" w:themeColor="text1"/>
          <w:sz w:val="22"/>
        </w:rPr>
        <w:t xml:space="preserve"> 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E84FC0" w:rsidRPr="005E672D" w:rsidRDefault="00F8449F" w:rsidP="00B2372C">
      <w:pPr>
        <w:widowControl w:val="0"/>
        <w:numPr>
          <w:ilvl w:val="0"/>
          <w:numId w:val="11"/>
        </w:numPr>
        <w:suppressAutoHyphens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lastRenderedPageBreak/>
        <w:t>0,5 % wynagrodzenia</w:t>
      </w: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brutto </w:t>
      </w:r>
      <w:r w:rsidRPr="005E672D">
        <w:rPr>
          <w:rFonts w:asciiTheme="minorHAnsi" w:hAnsiTheme="minorHAnsi" w:cs="Calibri"/>
          <w:color w:val="000000" w:themeColor="text1"/>
          <w:sz w:val="22"/>
        </w:rPr>
        <w:t>określonego w § 6 ust. 1, z</w:t>
      </w:r>
      <w:r w:rsidR="00783023" w:rsidRPr="005E672D">
        <w:rPr>
          <w:rFonts w:asciiTheme="minorHAnsi" w:hAnsiTheme="minorHAnsi" w:cs="Calibri"/>
          <w:color w:val="000000" w:themeColor="text1"/>
          <w:sz w:val="22"/>
        </w:rPr>
        <w:t>a opóźnienie w przedłożeniu Zamawiającemu uaktualnionej polisy lub innego dokumentu potwierdzającego ochronę ubezpieczeniową</w:t>
      </w:r>
      <w:r w:rsidR="00433204" w:rsidRPr="005E672D">
        <w:rPr>
          <w:rFonts w:asciiTheme="minorHAnsi" w:hAnsiTheme="minorHAnsi" w:cs="Calibri"/>
          <w:color w:val="000000" w:themeColor="text1"/>
          <w:sz w:val="22"/>
        </w:rPr>
        <w:t xml:space="preserve"> </w:t>
      </w:r>
      <w:r w:rsidR="00433204" w:rsidRPr="005E672D">
        <w:rPr>
          <w:rFonts w:asciiTheme="minorHAnsi" w:hAnsiTheme="minorHAnsi"/>
          <w:color w:val="000000" w:themeColor="text1"/>
          <w:sz w:val="22"/>
        </w:rPr>
        <w:t>za każdy dzień zwłoki w przedłożeniu tego ubezpieczenia</w:t>
      </w:r>
      <w:r w:rsidR="00783023" w:rsidRPr="005E672D">
        <w:rPr>
          <w:rFonts w:asciiTheme="minorHAnsi" w:hAnsiTheme="minorHAnsi" w:cs="Calibri"/>
          <w:color w:val="000000" w:themeColor="text1"/>
          <w:sz w:val="22"/>
        </w:rPr>
        <w:t>;</w:t>
      </w:r>
    </w:p>
    <w:p w:rsidR="00783023" w:rsidRPr="005E672D" w:rsidRDefault="006526BA" w:rsidP="00B2372C">
      <w:pPr>
        <w:widowControl w:val="0"/>
        <w:numPr>
          <w:ilvl w:val="0"/>
          <w:numId w:val="11"/>
        </w:numPr>
        <w:suppressAutoHyphens/>
        <w:spacing w:after="0" w:line="280" w:lineRule="exact"/>
        <w:ind w:left="714" w:hanging="357"/>
        <w:rPr>
          <w:rFonts w:asciiTheme="minorHAnsi" w:hAnsiTheme="minorHAnsi" w:cs="Calibri"/>
          <w:color w:val="000000" w:themeColor="text1"/>
          <w:sz w:val="22"/>
          <w:lang w:eastAsia="ar-SA"/>
        </w:rPr>
      </w:pPr>
      <w:r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2</w:t>
      </w:r>
      <w:r w:rsidR="006724E6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%</w:t>
      </w:r>
      <w:r w:rsidR="00783023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wyn</w:t>
      </w:r>
      <w:r w:rsidR="006724E6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a</w:t>
      </w:r>
      <w:r w:rsidR="00783023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grodzenia</w:t>
      </w:r>
      <w:r w:rsidR="0046077F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b</w:t>
      </w:r>
      <w:r w:rsidR="00783023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rutto</w:t>
      </w:r>
      <w:r w:rsidR="0046077F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,</w:t>
      </w:r>
      <w:r w:rsidR="00783023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określonego w § </w:t>
      </w:r>
      <w:r w:rsidR="0046077F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>6</w:t>
      </w:r>
      <w:r w:rsidR="00783023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ust. 1</w:t>
      </w:r>
      <w:r w:rsidR="0046077F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, w przypadku </w:t>
      </w:r>
      <w:r w:rsidR="006724E6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gdy Wykonawcę dokonał zmiany osób realizujących przedmiot umowy lub powierzył </w:t>
      </w:r>
      <w:r w:rsidR="0046077F" w:rsidRPr="005E672D">
        <w:rPr>
          <w:rFonts w:asciiTheme="minorHAnsi" w:hAnsiTheme="minorHAnsi" w:cs="Calibri"/>
          <w:color w:val="000000" w:themeColor="text1"/>
          <w:sz w:val="22"/>
        </w:rPr>
        <w:t>wykonanie części lub całości umowy osobom trzecim, bez zgody Zamawiającego</w:t>
      </w:r>
      <w:r w:rsidR="006724E6" w:rsidRPr="005E672D">
        <w:rPr>
          <w:rFonts w:asciiTheme="minorHAnsi" w:hAnsiTheme="minorHAnsi" w:cs="Calibri"/>
          <w:color w:val="000000" w:themeColor="text1"/>
          <w:sz w:val="22"/>
        </w:rPr>
        <w:t>,</w:t>
      </w:r>
      <w:r w:rsidR="00783023" w:rsidRPr="005E672D">
        <w:rPr>
          <w:rFonts w:asciiTheme="minorHAnsi" w:hAnsiTheme="minorHAnsi" w:cs="Calibri"/>
          <w:color w:val="000000" w:themeColor="text1"/>
          <w:sz w:val="22"/>
          <w:lang w:eastAsia="ar-SA"/>
        </w:rPr>
        <w:t xml:space="preserve"> za każdy taki przypadek stwierdzony przez Zamawiającego.</w:t>
      </w:r>
    </w:p>
    <w:p w:rsidR="00E24E71" w:rsidRPr="005E672D" w:rsidRDefault="00E24E71" w:rsidP="00B2372C">
      <w:pPr>
        <w:numPr>
          <w:ilvl w:val="0"/>
          <w:numId w:val="10"/>
        </w:numPr>
        <w:tabs>
          <w:tab w:val="clear" w:pos="360"/>
          <w:tab w:val="num" w:pos="0"/>
        </w:tabs>
        <w:suppressAutoHyphens/>
        <w:spacing w:after="0" w:line="280" w:lineRule="exact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Kary umow</w:t>
      </w:r>
      <w:r w:rsidR="00D55FCD" w:rsidRPr="005E672D">
        <w:rPr>
          <w:rFonts w:asciiTheme="minorHAnsi" w:hAnsiTheme="minorHAnsi"/>
          <w:color w:val="000000" w:themeColor="text1"/>
          <w:sz w:val="22"/>
        </w:rPr>
        <w:t>ne, o których mowa w ust. 1</w:t>
      </w:r>
      <w:r w:rsidRPr="005E672D">
        <w:rPr>
          <w:rFonts w:asciiTheme="minorHAnsi" w:hAnsiTheme="minorHAnsi"/>
          <w:color w:val="000000" w:themeColor="text1"/>
          <w:sz w:val="22"/>
        </w:rPr>
        <w:t xml:space="preserve"> Zamawiający potrąci z najbliższej realizowanej płatności na rzecz Wykonawcy, a w przypadku braku możliwości potrącenia - podlegają wpłacie przez Wykonawcę na rachunek bankowy Zamawiającego w terminie 14 dni od dnia otrzymania przez Wykonawcę wezwania do zapłaty kary umownej. Wykonawca wyraża zgodę na potrącenie kary umownej z przysługującego mu na podstawie niniejszej umowy wynagrodzenia.</w:t>
      </w:r>
    </w:p>
    <w:p w:rsidR="00E24E71" w:rsidRPr="005E672D" w:rsidRDefault="00E24E71" w:rsidP="00B2372C">
      <w:pPr>
        <w:numPr>
          <w:ilvl w:val="0"/>
          <w:numId w:val="10"/>
        </w:numPr>
        <w:spacing w:after="0" w:line="280" w:lineRule="exact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Zamawiający zastrzega sobie prawo dochodzenia odszkodowania uzupełniającego na zasadach ogólnych, jeżeli wartość powstałej szkody przekracza wysokość kar umownych.</w:t>
      </w:r>
    </w:p>
    <w:p w:rsidR="00783023" w:rsidRPr="005E672D" w:rsidRDefault="00E24E71" w:rsidP="00B2372C">
      <w:pPr>
        <w:numPr>
          <w:ilvl w:val="0"/>
          <w:numId w:val="10"/>
        </w:numPr>
        <w:spacing w:after="0" w:line="280" w:lineRule="exact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Zamawiającemu przysługuje prawo sumowania (kumulowania) kar umownych, z zachowaniem limitu z tytułu łączenia kar w wysokości 30% wynagrodzenia brutto, określonego w § 6 ust. 1, z zastrzeżeniem ust. </w:t>
      </w:r>
      <w:r w:rsidR="00D55FCD" w:rsidRPr="005E672D">
        <w:rPr>
          <w:rFonts w:asciiTheme="minorHAnsi" w:hAnsiTheme="minorHAnsi"/>
          <w:color w:val="000000" w:themeColor="text1"/>
          <w:sz w:val="22"/>
        </w:rPr>
        <w:t>3</w:t>
      </w:r>
      <w:r w:rsidRPr="005E672D">
        <w:rPr>
          <w:rFonts w:asciiTheme="minorHAnsi" w:hAnsiTheme="minorHAnsi"/>
          <w:color w:val="000000" w:themeColor="text1"/>
          <w:sz w:val="22"/>
        </w:rPr>
        <w:t>.</w:t>
      </w:r>
    </w:p>
    <w:p w:rsidR="00783023" w:rsidRPr="005E672D" w:rsidRDefault="00783023" w:rsidP="006724E6">
      <w:pPr>
        <w:spacing w:after="0" w:line="280" w:lineRule="exact"/>
        <w:ind w:left="0" w:firstLine="0"/>
        <w:jc w:val="left"/>
        <w:rPr>
          <w:rFonts w:asciiTheme="minorHAnsi" w:hAnsiTheme="minorHAnsi"/>
          <w:color w:val="000000" w:themeColor="text1"/>
          <w:sz w:val="22"/>
        </w:rPr>
      </w:pPr>
    </w:p>
    <w:p w:rsidR="007820EE" w:rsidRPr="005E672D" w:rsidRDefault="00B47F74" w:rsidP="006724E6">
      <w:pPr>
        <w:spacing w:after="0" w:line="280" w:lineRule="exact"/>
        <w:ind w:left="0" w:firstLine="0"/>
        <w:jc w:val="center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§ 9</w:t>
      </w:r>
    </w:p>
    <w:p w:rsidR="00121C6F" w:rsidRPr="005E672D" w:rsidRDefault="00F35864" w:rsidP="00B2372C">
      <w:pPr>
        <w:pStyle w:val="Akapitzlist"/>
        <w:numPr>
          <w:ilvl w:val="0"/>
          <w:numId w:val="2"/>
        </w:numPr>
        <w:spacing w:after="200" w:line="280" w:lineRule="exact"/>
        <w:ind w:left="357" w:hanging="357"/>
        <w:jc w:val="both"/>
        <w:rPr>
          <w:rFonts w:cs="Calibri"/>
          <w:color w:val="000000" w:themeColor="text1"/>
        </w:rPr>
      </w:pPr>
      <w:r w:rsidRPr="005E672D">
        <w:rPr>
          <w:rFonts w:cs="Calibri"/>
          <w:color w:val="000000" w:themeColor="text1"/>
        </w:rPr>
        <w:t xml:space="preserve">Wykonawca może powierzyć świadczenie części przedmiotu umowy podwykonawcy. Powierzenie wykonania części przedmiotu umowy podwykonawcy nie wpływa na zobowiązania Wykonawcy wobec Zamawiającego za należyte wykonanie przedmiotu umowy. </w:t>
      </w:r>
    </w:p>
    <w:p w:rsidR="00121C6F" w:rsidRPr="005E672D" w:rsidRDefault="00F35864" w:rsidP="00B2372C">
      <w:pPr>
        <w:pStyle w:val="Akapitzlist"/>
        <w:numPr>
          <w:ilvl w:val="0"/>
          <w:numId w:val="2"/>
        </w:numPr>
        <w:spacing w:after="200" w:line="280" w:lineRule="exact"/>
        <w:ind w:left="357" w:hanging="357"/>
        <w:jc w:val="both"/>
        <w:rPr>
          <w:rFonts w:cs="Calibri"/>
          <w:color w:val="000000" w:themeColor="text1"/>
        </w:rPr>
      </w:pPr>
      <w:r w:rsidRPr="005E672D">
        <w:rPr>
          <w:rFonts w:cs="Calibri"/>
          <w:color w:val="000000" w:themeColor="text1"/>
        </w:rPr>
        <w:t xml:space="preserve">Wykonawca nie może zwolnić się z odpowiedzialności względem Zamawiającego z tego powodu, że uchybienia, zaniedbania, niewykonanie lub nienależyte wykonanie umowy przez Wykonawcę było następstwem uchybienia, zaniedbania, niewykonania lub nienależytego wykonania zobowiązań przez jego podwykonawców lub kooperantów. </w:t>
      </w:r>
    </w:p>
    <w:p w:rsidR="00F35864" w:rsidRPr="005E672D" w:rsidRDefault="00F35864" w:rsidP="00B2372C">
      <w:pPr>
        <w:pStyle w:val="Akapitzlist"/>
        <w:numPr>
          <w:ilvl w:val="0"/>
          <w:numId w:val="2"/>
        </w:numPr>
        <w:spacing w:after="200" w:line="280" w:lineRule="exact"/>
        <w:ind w:left="357" w:hanging="357"/>
        <w:jc w:val="both"/>
        <w:rPr>
          <w:rFonts w:cs="Calibri"/>
          <w:color w:val="000000" w:themeColor="text1"/>
        </w:rPr>
      </w:pPr>
      <w:r w:rsidRPr="005E672D">
        <w:rPr>
          <w:rFonts w:cs="Calibri"/>
          <w:color w:val="000000" w:themeColor="text1"/>
        </w:rPr>
        <w:t>Wykonawca jest odpowiedzialny za działania, uchybienia i zaniedbania podwykonawców i ich pracowników w takim samym stopniu, jakby to były działania Wykonawcy.</w:t>
      </w:r>
    </w:p>
    <w:p w:rsidR="00DB03CB" w:rsidRPr="005E672D" w:rsidRDefault="00DB03CB" w:rsidP="00413D26">
      <w:pPr>
        <w:pStyle w:val="Normalny1"/>
        <w:spacing w:line="280" w:lineRule="exact"/>
        <w:jc w:val="center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 w:rsidRPr="005E672D">
        <w:rPr>
          <w:rFonts w:asciiTheme="minorHAnsi" w:hAnsiTheme="minorHAnsi" w:cs="Calibri"/>
          <w:bCs/>
          <w:color w:val="000000" w:themeColor="text1"/>
          <w:sz w:val="22"/>
          <w:szCs w:val="22"/>
        </w:rPr>
        <w:t>§ 10</w:t>
      </w:r>
    </w:p>
    <w:p w:rsidR="00DB03CB" w:rsidRPr="005E672D" w:rsidRDefault="00DB03CB" w:rsidP="00B2372C">
      <w:pPr>
        <w:numPr>
          <w:ilvl w:val="0"/>
          <w:numId w:val="24"/>
        </w:numPr>
        <w:suppressAutoHyphens/>
        <w:spacing w:after="0" w:line="240" w:lineRule="exact"/>
        <w:ind w:left="357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>Strony umawiają się, iż pisma dotyczące wykonania umowy będą przesyłane na:</w:t>
      </w:r>
    </w:p>
    <w:p w:rsidR="00DB03CB" w:rsidRPr="005E672D" w:rsidRDefault="00DB03CB" w:rsidP="00B2372C">
      <w:pPr>
        <w:numPr>
          <w:ilvl w:val="0"/>
          <w:numId w:val="25"/>
        </w:numPr>
        <w:suppressAutoHyphens/>
        <w:spacing w:after="0" w:line="240" w:lineRule="exact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>Zamawiający:</w:t>
      </w:r>
      <w:r w:rsidRPr="005E672D">
        <w:rPr>
          <w:rFonts w:asciiTheme="minorHAnsi" w:hAnsiTheme="minorHAnsi" w:cs="Calibri"/>
          <w:color w:val="000000" w:themeColor="text1"/>
          <w:sz w:val="22"/>
        </w:rPr>
        <w:tab/>
        <w:t>Areszt Śledczy w Warszawie-Białołęce</w:t>
      </w:r>
    </w:p>
    <w:p w:rsidR="00DB03CB" w:rsidRPr="005E672D" w:rsidRDefault="00DB03CB" w:rsidP="00DB03CB">
      <w:pPr>
        <w:spacing w:line="240" w:lineRule="exact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ab/>
      </w:r>
      <w:r w:rsidRPr="005E672D">
        <w:rPr>
          <w:rFonts w:asciiTheme="minorHAnsi" w:hAnsiTheme="minorHAnsi" w:cs="Calibri"/>
          <w:color w:val="000000" w:themeColor="text1"/>
          <w:sz w:val="22"/>
        </w:rPr>
        <w:tab/>
      </w:r>
      <w:r w:rsidRPr="005E672D">
        <w:rPr>
          <w:rFonts w:asciiTheme="minorHAnsi" w:hAnsiTheme="minorHAnsi" w:cs="Calibri"/>
          <w:color w:val="000000" w:themeColor="text1"/>
          <w:sz w:val="22"/>
        </w:rPr>
        <w:tab/>
      </w:r>
      <w:r w:rsidRPr="005E672D">
        <w:rPr>
          <w:rFonts w:asciiTheme="minorHAnsi" w:hAnsiTheme="minorHAnsi" w:cs="Calibri"/>
          <w:color w:val="000000" w:themeColor="text1"/>
          <w:sz w:val="22"/>
        </w:rPr>
        <w:tab/>
        <w:t>ul. Ciupagi 1, 03-016 Warszawa</w:t>
      </w:r>
    </w:p>
    <w:p w:rsidR="00DB03CB" w:rsidRPr="005E672D" w:rsidRDefault="00DB03CB" w:rsidP="00DB03CB">
      <w:pPr>
        <w:spacing w:line="240" w:lineRule="exact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ab/>
      </w:r>
      <w:r w:rsidRPr="005E672D">
        <w:rPr>
          <w:rFonts w:asciiTheme="minorHAnsi" w:hAnsiTheme="minorHAnsi" w:cs="Calibri"/>
          <w:color w:val="000000" w:themeColor="text1"/>
          <w:sz w:val="22"/>
        </w:rPr>
        <w:tab/>
      </w:r>
      <w:r w:rsidRPr="005E672D">
        <w:rPr>
          <w:rFonts w:asciiTheme="minorHAnsi" w:hAnsiTheme="minorHAnsi" w:cs="Calibri"/>
          <w:color w:val="000000" w:themeColor="text1"/>
          <w:sz w:val="22"/>
        </w:rPr>
        <w:tab/>
      </w:r>
      <w:r w:rsidRPr="005E672D">
        <w:rPr>
          <w:rFonts w:asciiTheme="minorHAnsi" w:hAnsiTheme="minorHAnsi" w:cs="Calibri"/>
          <w:color w:val="000000" w:themeColor="text1"/>
          <w:sz w:val="22"/>
        </w:rPr>
        <w:tab/>
        <w:t>tel.: 22 32 17 650, fax: 22 81 11 537</w:t>
      </w:r>
    </w:p>
    <w:p w:rsidR="00DB03CB" w:rsidRPr="005E672D" w:rsidRDefault="00DB03CB" w:rsidP="00DB03CB">
      <w:pPr>
        <w:spacing w:line="240" w:lineRule="exact"/>
        <w:rPr>
          <w:rFonts w:asciiTheme="minorHAnsi" w:hAnsiTheme="minorHAnsi"/>
          <w:color w:val="000000" w:themeColor="text1"/>
          <w:sz w:val="22"/>
          <w:lang w:val="en-US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ab/>
      </w:r>
      <w:r w:rsidRPr="005E672D">
        <w:rPr>
          <w:rFonts w:asciiTheme="minorHAnsi" w:hAnsiTheme="minorHAnsi" w:cs="Calibri"/>
          <w:color w:val="000000" w:themeColor="text1"/>
          <w:sz w:val="22"/>
        </w:rPr>
        <w:tab/>
      </w:r>
      <w:r w:rsidRPr="005E672D">
        <w:rPr>
          <w:rFonts w:asciiTheme="minorHAnsi" w:hAnsiTheme="minorHAnsi" w:cs="Calibri"/>
          <w:color w:val="000000" w:themeColor="text1"/>
          <w:sz w:val="22"/>
        </w:rPr>
        <w:tab/>
      </w:r>
      <w:r w:rsidRPr="005E672D">
        <w:rPr>
          <w:rFonts w:asciiTheme="minorHAnsi" w:hAnsiTheme="minorHAnsi" w:cs="Calibri"/>
          <w:color w:val="000000" w:themeColor="text1"/>
          <w:sz w:val="22"/>
        </w:rPr>
        <w:tab/>
      </w:r>
      <w:r w:rsidRPr="005E672D">
        <w:rPr>
          <w:rFonts w:asciiTheme="minorHAnsi" w:hAnsiTheme="minorHAnsi" w:cs="Calibri"/>
          <w:color w:val="000000" w:themeColor="text1"/>
          <w:sz w:val="22"/>
          <w:lang w:val="en-US"/>
        </w:rPr>
        <w:t xml:space="preserve">e-mail: as_warszawa_bialoleka@sw.gov.pl  </w:t>
      </w:r>
    </w:p>
    <w:p w:rsidR="00DB03CB" w:rsidRPr="005E672D" w:rsidRDefault="00DB03CB" w:rsidP="00B2372C">
      <w:pPr>
        <w:numPr>
          <w:ilvl w:val="0"/>
          <w:numId w:val="25"/>
        </w:numPr>
        <w:suppressAutoHyphens/>
        <w:spacing w:after="0" w:line="240" w:lineRule="exact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>Wykonawca:</w:t>
      </w:r>
      <w:r w:rsidRPr="005E672D">
        <w:rPr>
          <w:rFonts w:asciiTheme="minorHAnsi" w:hAnsiTheme="minorHAnsi" w:cs="Calibri"/>
          <w:color w:val="000000" w:themeColor="text1"/>
          <w:sz w:val="22"/>
        </w:rPr>
        <w:tab/>
        <w:t>..................................</w:t>
      </w:r>
    </w:p>
    <w:p w:rsidR="00DB03CB" w:rsidRPr="005E672D" w:rsidRDefault="00DB03CB" w:rsidP="00DB03CB">
      <w:pPr>
        <w:spacing w:line="240" w:lineRule="exact"/>
        <w:ind w:left="720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 xml:space="preserve">                            </w:t>
      </w:r>
      <w:r w:rsidRPr="005E672D">
        <w:rPr>
          <w:rFonts w:asciiTheme="minorHAnsi" w:hAnsiTheme="minorHAnsi" w:cs="Calibri"/>
          <w:color w:val="000000" w:themeColor="text1"/>
          <w:sz w:val="22"/>
        </w:rPr>
        <w:tab/>
        <w:t>tel.: ...........................</w:t>
      </w:r>
    </w:p>
    <w:p w:rsidR="00DB03CB" w:rsidRPr="005E672D" w:rsidRDefault="00DB03CB" w:rsidP="00DB03CB">
      <w:pPr>
        <w:spacing w:line="240" w:lineRule="exact"/>
        <w:ind w:left="720"/>
        <w:rPr>
          <w:rFonts w:asciiTheme="minorHAnsi" w:hAnsiTheme="minorHAnsi" w:cs="Calibri"/>
          <w:color w:val="000000" w:themeColor="text1"/>
          <w:sz w:val="22"/>
        </w:rPr>
      </w:pPr>
      <w:r w:rsidRPr="005E672D">
        <w:rPr>
          <w:rFonts w:asciiTheme="minorHAnsi" w:hAnsiTheme="minorHAnsi" w:cs="Calibri"/>
          <w:color w:val="000000" w:themeColor="text1"/>
          <w:sz w:val="22"/>
        </w:rPr>
        <w:tab/>
      </w:r>
      <w:r w:rsidRPr="005E672D">
        <w:rPr>
          <w:rFonts w:asciiTheme="minorHAnsi" w:hAnsiTheme="minorHAnsi" w:cs="Calibri"/>
          <w:color w:val="000000" w:themeColor="text1"/>
          <w:sz w:val="22"/>
        </w:rPr>
        <w:tab/>
      </w:r>
      <w:r w:rsidRPr="005E672D">
        <w:rPr>
          <w:rFonts w:asciiTheme="minorHAnsi" w:hAnsiTheme="minorHAnsi" w:cs="Calibri"/>
          <w:color w:val="000000" w:themeColor="text1"/>
          <w:sz w:val="22"/>
        </w:rPr>
        <w:tab/>
        <w:t>e-mail: ......................</w:t>
      </w:r>
    </w:p>
    <w:p w:rsidR="00DB03CB" w:rsidRPr="005E672D" w:rsidRDefault="00DB03CB" w:rsidP="00B2372C">
      <w:pPr>
        <w:pStyle w:val="Normalny1"/>
        <w:numPr>
          <w:ilvl w:val="0"/>
          <w:numId w:val="24"/>
        </w:numPr>
        <w:spacing w:line="240" w:lineRule="exact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672D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ar-SA" w:bidi="ar-SA"/>
        </w:rPr>
        <w:t>Strony mają obowiązek informowania się o zmianach danych zawartych w ust. 1. W przypadku nie udzielenia informacji o zmianie danych wskazanych w ust. 1 korespondencję przesłaną pod te adresy lub numery uważa się za doręczoną.</w:t>
      </w:r>
    </w:p>
    <w:p w:rsidR="00DB03CB" w:rsidRPr="005E672D" w:rsidRDefault="00DB03CB" w:rsidP="00B2372C">
      <w:pPr>
        <w:pStyle w:val="Normalny1"/>
        <w:numPr>
          <w:ilvl w:val="0"/>
          <w:numId w:val="24"/>
        </w:numPr>
        <w:spacing w:line="240" w:lineRule="exact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672D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ar-SA" w:bidi="ar-SA"/>
        </w:rPr>
        <w:t>Zmiana informacji określonych w ust. 1 nie stanowi zmiany treści umowy.</w:t>
      </w:r>
    </w:p>
    <w:p w:rsidR="00DB03CB" w:rsidRPr="005E672D" w:rsidRDefault="00DB03CB" w:rsidP="00413D26">
      <w:pPr>
        <w:pStyle w:val="Normalny1"/>
        <w:spacing w:line="280" w:lineRule="exact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</w:p>
    <w:p w:rsidR="00413D26" w:rsidRPr="005E672D" w:rsidRDefault="00DB03CB" w:rsidP="00413D26">
      <w:pPr>
        <w:pStyle w:val="Normalny1"/>
        <w:spacing w:line="280" w:lineRule="exact"/>
        <w:jc w:val="center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 w:rsidRPr="005E672D">
        <w:rPr>
          <w:rFonts w:asciiTheme="minorHAnsi" w:hAnsiTheme="minorHAnsi" w:cs="Calibri"/>
          <w:bCs/>
          <w:color w:val="000000" w:themeColor="text1"/>
          <w:sz w:val="22"/>
          <w:szCs w:val="22"/>
        </w:rPr>
        <w:t>§ 11</w:t>
      </w:r>
    </w:p>
    <w:p w:rsidR="00413D26" w:rsidRPr="005E672D" w:rsidRDefault="00413D26" w:rsidP="00B2372C">
      <w:pPr>
        <w:pStyle w:val="Normalny1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E672D">
        <w:rPr>
          <w:rFonts w:asciiTheme="minorHAnsi" w:hAnsiTheme="minorHAnsi" w:cs="Calibri"/>
          <w:color w:val="000000" w:themeColor="text1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:rsidR="00413D26" w:rsidRPr="005E672D" w:rsidRDefault="00413D26" w:rsidP="00B2372C">
      <w:pPr>
        <w:pStyle w:val="Normalny1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E672D">
        <w:rPr>
          <w:rFonts w:asciiTheme="minorHAnsi" w:hAnsiTheme="minorHAnsi" w:cs="Calibri"/>
          <w:color w:val="000000" w:themeColor="text1"/>
          <w:sz w:val="22"/>
          <w:szCs w:val="22"/>
        </w:rPr>
        <w:t>Zamawiający informuje, iż informacje, o których mowa w art. 13 ust. 1 i 2 RODO udostępnione są w miejscu publicznie dostępnym w siedzibie Zamawiającego.</w:t>
      </w:r>
    </w:p>
    <w:p w:rsidR="00413D26" w:rsidRPr="005E672D" w:rsidRDefault="00413D26" w:rsidP="000862A2">
      <w:pPr>
        <w:spacing w:after="0" w:line="280" w:lineRule="exact"/>
        <w:ind w:left="74" w:right="68" w:hanging="10"/>
        <w:jc w:val="center"/>
        <w:rPr>
          <w:rFonts w:asciiTheme="minorHAnsi" w:hAnsiTheme="minorHAnsi"/>
          <w:color w:val="000000" w:themeColor="text1"/>
          <w:sz w:val="22"/>
        </w:rPr>
      </w:pPr>
    </w:p>
    <w:p w:rsidR="00924D41" w:rsidRPr="005E672D" w:rsidRDefault="00DB03CB" w:rsidP="000862A2">
      <w:pPr>
        <w:spacing w:after="0" w:line="280" w:lineRule="exact"/>
        <w:ind w:left="74" w:right="68" w:hanging="10"/>
        <w:jc w:val="center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§ 12</w:t>
      </w:r>
    </w:p>
    <w:p w:rsidR="00801D7F" w:rsidRPr="005E672D" w:rsidRDefault="00801D7F" w:rsidP="00B2372C">
      <w:pPr>
        <w:numPr>
          <w:ilvl w:val="0"/>
          <w:numId w:val="3"/>
        </w:numPr>
        <w:spacing w:after="0" w:line="280" w:lineRule="exact"/>
        <w:ind w:left="357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Zmiany niniejszej umowy wymagają formy pisemnej pod rygorem nieważności i mogą nastąpić za zgodą Stron, z zastrzeżeniem przypadków gdy niniejsza umowa tego nie wymaga.</w:t>
      </w:r>
    </w:p>
    <w:p w:rsidR="001C1011" w:rsidRPr="005E672D" w:rsidRDefault="001C1011" w:rsidP="00B2372C">
      <w:pPr>
        <w:numPr>
          <w:ilvl w:val="0"/>
          <w:numId w:val="3"/>
        </w:numPr>
        <w:spacing w:after="0" w:line="280" w:lineRule="exact"/>
        <w:ind w:left="357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eastAsia="Calibri" w:hAnsiTheme="minorHAnsi" w:cs="Calibri"/>
          <w:color w:val="000000" w:themeColor="text1"/>
          <w:sz w:val="22"/>
        </w:rPr>
        <w:t>Wykonawca nie może bez zgody Zamawiającego, wyrażonej w formie pisemnej pod rygorem nieważności przenieść swoich wierzytelności wynikających z umowy na</w:t>
      </w:r>
      <w:r w:rsidRPr="005E672D">
        <w:rPr>
          <w:rFonts w:asciiTheme="minorHAnsi" w:hAnsiTheme="minorHAnsi" w:cs="Calibri"/>
          <w:color w:val="000000" w:themeColor="text1"/>
          <w:sz w:val="22"/>
        </w:rPr>
        <w:t> </w:t>
      </w:r>
      <w:r w:rsidRPr="005E672D">
        <w:rPr>
          <w:rFonts w:asciiTheme="minorHAnsi" w:eastAsia="Calibri" w:hAnsiTheme="minorHAnsi" w:cs="Calibri"/>
          <w:color w:val="000000" w:themeColor="text1"/>
          <w:sz w:val="22"/>
        </w:rPr>
        <w:t>osoby trzecie. Wierzytelność będąca przedmiotem umowy lub z niej wynikająca nie może być przedmiotem przekazu, przejęcia długu ani obciążenia prawami – w tym ograniczonymi prawami rzeczowymi – bez zgody Zamawiającego wyrażonej w formie pisemnej pod rygorem nieważności. Wszelkie zmiany i modyfikacje w zakresie przenoszenia wierzytelności na osobę trzecią oraz odwołania tego przeniesienia wymagają uprzedniej zgody Zamawiającego wyrażonej w formie pisemnej pod rygorem nieważności.</w:t>
      </w:r>
    </w:p>
    <w:p w:rsidR="001C1011" w:rsidRPr="005E672D" w:rsidRDefault="001C1011" w:rsidP="00B2372C">
      <w:pPr>
        <w:numPr>
          <w:ilvl w:val="0"/>
          <w:numId w:val="3"/>
        </w:numPr>
        <w:spacing w:after="0" w:line="280" w:lineRule="exact"/>
        <w:ind w:left="357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eastAsia="Calibri" w:hAnsiTheme="minorHAnsi" w:cs="Calibri"/>
          <w:color w:val="000000" w:themeColor="text1"/>
          <w:sz w:val="22"/>
        </w:rPr>
        <w:t>Ewentualne zmiany postanowień umowy wymagają akceptacji Stron umowy oraz zachowania formy pisemnej pod rygorem nieważności, z wyjątkiem okoliczności wskazanych w umowie.</w:t>
      </w:r>
    </w:p>
    <w:p w:rsidR="001C1011" w:rsidRPr="005E672D" w:rsidRDefault="001C1011" w:rsidP="00B2372C">
      <w:pPr>
        <w:numPr>
          <w:ilvl w:val="0"/>
          <w:numId w:val="3"/>
        </w:numPr>
        <w:spacing w:after="0" w:line="280" w:lineRule="exact"/>
        <w:ind w:left="357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eastAsia="Calibri" w:hAnsiTheme="minorHAnsi" w:cs="Calibri"/>
          <w:color w:val="000000" w:themeColor="text1"/>
          <w:sz w:val="22"/>
        </w:rPr>
        <w:t>W sprawach nieuregulowanych niniejszą umową mają zastosowanie w szczególności przepisy Kodeksu cywilnego, ustawy Prawo budowlane, Ustawy, ustawy Prawo Autorskie i Prawa Pokrewne oraz inne powszechnie obowiązujące przepisy prawa dotyczące przedmiotu umowy.</w:t>
      </w:r>
    </w:p>
    <w:p w:rsidR="001C1011" w:rsidRPr="005E672D" w:rsidRDefault="001C1011" w:rsidP="00B2372C">
      <w:pPr>
        <w:numPr>
          <w:ilvl w:val="0"/>
          <w:numId w:val="3"/>
        </w:numPr>
        <w:spacing w:after="0" w:line="280" w:lineRule="exact"/>
        <w:ind w:left="357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eastAsia="Calibri" w:hAnsiTheme="minorHAnsi" w:cs="Calibri"/>
          <w:color w:val="000000" w:themeColor="text1"/>
          <w:sz w:val="22"/>
        </w:rPr>
        <w:t>Spory powstałe na tle wykonania niniejszej umowy rozstrzygane będą w pierwszej kolejności polubownie, a w przypadku braku porozumienia - przez Sąd powszechny miejscowo właściwy dla siedziby Zamawiającego.</w:t>
      </w:r>
    </w:p>
    <w:p w:rsidR="001C1011" w:rsidRPr="005E672D" w:rsidRDefault="001C1011" w:rsidP="00B2372C">
      <w:pPr>
        <w:numPr>
          <w:ilvl w:val="0"/>
          <w:numId w:val="3"/>
        </w:numPr>
        <w:spacing w:after="0" w:line="280" w:lineRule="exact"/>
        <w:ind w:left="357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eastAsia="Calibri" w:hAnsiTheme="minorHAnsi" w:cs="Calibri"/>
          <w:color w:val="000000" w:themeColor="text1"/>
          <w:sz w:val="22"/>
        </w:rPr>
        <w:t>Umowę sporządzono w dwóch jednobrzmiących egzemplarzach, jeden dla Zamawiającego i jeden dla Wykonawcy.</w:t>
      </w:r>
    </w:p>
    <w:p w:rsidR="001C1011" w:rsidRPr="005E672D" w:rsidRDefault="001C1011" w:rsidP="00B2372C">
      <w:pPr>
        <w:numPr>
          <w:ilvl w:val="0"/>
          <w:numId w:val="3"/>
        </w:numPr>
        <w:spacing w:after="0" w:line="280" w:lineRule="exact"/>
        <w:ind w:left="357" w:hanging="357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</w:t>
      </w:r>
      <w:r w:rsidR="001278A7" w:rsidRPr="005E672D">
        <w:rPr>
          <w:rFonts w:asciiTheme="minorHAnsi" w:hAnsiTheme="minorHAnsi"/>
          <w:color w:val="000000" w:themeColor="text1"/>
          <w:sz w:val="22"/>
        </w:rPr>
        <w:t>.</w:t>
      </w:r>
    </w:p>
    <w:p w:rsidR="00924D41" w:rsidRPr="005E672D" w:rsidRDefault="00924D41" w:rsidP="000862A2">
      <w:pPr>
        <w:spacing w:after="0" w:line="280" w:lineRule="exact"/>
        <w:ind w:left="566" w:firstLine="0"/>
        <w:jc w:val="left"/>
        <w:rPr>
          <w:rFonts w:asciiTheme="minorHAnsi" w:hAnsiTheme="minorHAnsi"/>
          <w:color w:val="000000" w:themeColor="text1"/>
          <w:sz w:val="22"/>
        </w:rPr>
      </w:pPr>
    </w:p>
    <w:p w:rsidR="00DB03CB" w:rsidRPr="005E672D" w:rsidRDefault="00DB03CB" w:rsidP="000862A2">
      <w:pPr>
        <w:spacing w:after="0" w:line="280" w:lineRule="exact"/>
        <w:ind w:left="566" w:firstLine="0"/>
        <w:jc w:val="left"/>
        <w:rPr>
          <w:rFonts w:asciiTheme="minorHAnsi" w:hAnsiTheme="minorHAnsi"/>
          <w:color w:val="000000" w:themeColor="text1"/>
          <w:sz w:val="22"/>
        </w:rPr>
      </w:pPr>
    </w:p>
    <w:p w:rsidR="00924D41" w:rsidRPr="005E672D" w:rsidRDefault="000F54F8" w:rsidP="001278A7">
      <w:pPr>
        <w:spacing w:after="0" w:line="280" w:lineRule="exact"/>
        <w:ind w:left="566" w:firstLine="0"/>
        <w:jc w:val="center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>Z</w:t>
      </w:r>
      <w:r w:rsidR="00413D26" w:rsidRPr="005E672D">
        <w:rPr>
          <w:rFonts w:asciiTheme="minorHAnsi" w:hAnsiTheme="minorHAnsi"/>
          <w:color w:val="000000" w:themeColor="text1"/>
          <w:sz w:val="22"/>
        </w:rPr>
        <w:t>amawiający</w:t>
      </w:r>
      <w:r w:rsidR="00413D26" w:rsidRPr="005E672D">
        <w:rPr>
          <w:rFonts w:asciiTheme="minorHAnsi" w:hAnsiTheme="minorHAnsi"/>
          <w:color w:val="000000" w:themeColor="text1"/>
          <w:sz w:val="22"/>
        </w:rPr>
        <w:tab/>
      </w:r>
      <w:r w:rsidR="00413D26" w:rsidRPr="005E672D">
        <w:rPr>
          <w:rFonts w:asciiTheme="minorHAnsi" w:hAnsiTheme="minorHAnsi"/>
          <w:color w:val="000000" w:themeColor="text1"/>
          <w:sz w:val="22"/>
        </w:rPr>
        <w:tab/>
      </w:r>
      <w:r w:rsidR="00413D26" w:rsidRPr="005E672D">
        <w:rPr>
          <w:rFonts w:asciiTheme="minorHAnsi" w:hAnsiTheme="minorHAnsi"/>
          <w:color w:val="000000" w:themeColor="text1"/>
          <w:sz w:val="22"/>
        </w:rPr>
        <w:tab/>
      </w:r>
      <w:r w:rsidR="00413D26" w:rsidRPr="005E672D">
        <w:rPr>
          <w:rFonts w:asciiTheme="minorHAnsi" w:hAnsiTheme="minorHAnsi"/>
          <w:color w:val="000000" w:themeColor="text1"/>
          <w:sz w:val="22"/>
        </w:rPr>
        <w:tab/>
      </w:r>
      <w:r w:rsidR="00413D26" w:rsidRPr="005E672D">
        <w:rPr>
          <w:rFonts w:asciiTheme="minorHAnsi" w:hAnsiTheme="minorHAnsi"/>
          <w:color w:val="000000" w:themeColor="text1"/>
          <w:sz w:val="22"/>
        </w:rPr>
        <w:tab/>
      </w:r>
      <w:r w:rsidR="00413D26" w:rsidRPr="005E672D">
        <w:rPr>
          <w:rFonts w:asciiTheme="minorHAnsi" w:hAnsiTheme="minorHAnsi"/>
          <w:color w:val="000000" w:themeColor="text1"/>
          <w:sz w:val="22"/>
        </w:rPr>
        <w:tab/>
      </w:r>
      <w:r w:rsidR="00413D26" w:rsidRPr="005E672D">
        <w:rPr>
          <w:rFonts w:asciiTheme="minorHAnsi" w:hAnsiTheme="minorHAnsi"/>
          <w:color w:val="000000" w:themeColor="text1"/>
          <w:sz w:val="22"/>
        </w:rPr>
        <w:tab/>
      </w:r>
      <w:r w:rsidRPr="005E672D">
        <w:rPr>
          <w:rFonts w:asciiTheme="minorHAnsi" w:hAnsiTheme="minorHAnsi"/>
          <w:color w:val="000000" w:themeColor="text1"/>
          <w:sz w:val="22"/>
        </w:rPr>
        <w:t>W</w:t>
      </w:r>
      <w:r w:rsidR="00413D26" w:rsidRPr="005E672D">
        <w:rPr>
          <w:rFonts w:asciiTheme="minorHAnsi" w:hAnsiTheme="minorHAnsi"/>
          <w:color w:val="000000" w:themeColor="text1"/>
          <w:sz w:val="22"/>
        </w:rPr>
        <w:t>ykonawca</w:t>
      </w:r>
    </w:p>
    <w:p w:rsidR="00924D41" w:rsidRPr="005E672D" w:rsidRDefault="000F54F8" w:rsidP="000862A2">
      <w:pPr>
        <w:spacing w:after="0" w:line="280" w:lineRule="exact"/>
        <w:ind w:left="0" w:firstLine="0"/>
        <w:jc w:val="left"/>
        <w:rPr>
          <w:rFonts w:asciiTheme="minorHAnsi" w:hAnsiTheme="minorHAnsi"/>
          <w:color w:val="000000" w:themeColor="text1"/>
          <w:sz w:val="22"/>
        </w:rPr>
      </w:pPr>
      <w:r w:rsidRPr="005E672D">
        <w:rPr>
          <w:rFonts w:asciiTheme="minorHAnsi" w:hAnsiTheme="minorHAnsi"/>
          <w:color w:val="000000" w:themeColor="text1"/>
          <w:sz w:val="22"/>
        </w:rPr>
        <w:t xml:space="preserve"> </w:t>
      </w:r>
    </w:p>
    <w:sectPr w:rsidR="00924D41" w:rsidRPr="005E6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5" w:right="702" w:bottom="1652" w:left="1277" w:header="716" w:footer="9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FA" w:rsidRDefault="001A53FA">
      <w:pPr>
        <w:spacing w:after="0" w:line="240" w:lineRule="auto"/>
      </w:pPr>
      <w:r>
        <w:separator/>
      </w:r>
    </w:p>
  </w:endnote>
  <w:endnote w:type="continuationSeparator" w:id="0">
    <w:p w:rsidR="001A53FA" w:rsidRDefault="001A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24" w:rsidRDefault="00221F24">
    <w:pPr>
      <w:spacing w:after="268" w:line="259" w:lineRule="auto"/>
      <w:ind w:left="0" w:firstLine="0"/>
      <w:jc w:val="center"/>
    </w:pPr>
    <w:r>
      <w:rPr>
        <w:rFonts w:ascii="Cambria" w:eastAsia="Cambria" w:hAnsi="Cambria" w:cs="Cambria"/>
        <w:sz w:val="16"/>
      </w:rPr>
      <w:t xml:space="preserve">Strona </w:t>
    </w:r>
    <w:r>
      <w:rPr>
        <w:rFonts w:ascii="Cambria" w:eastAsia="Cambria" w:hAnsi="Cambria" w:cs="Cambria"/>
        <w:b/>
        <w:sz w:val="16"/>
      </w:rPr>
      <w:fldChar w:fldCharType="begin"/>
    </w:r>
    <w:r>
      <w:rPr>
        <w:rFonts w:ascii="Cambria" w:eastAsia="Cambria" w:hAnsi="Cambria" w:cs="Cambria"/>
        <w:b/>
        <w:sz w:val="16"/>
      </w:rPr>
      <w:instrText xml:space="preserve"> PAGE   \* MERGEFORMAT </w:instrText>
    </w:r>
    <w:r>
      <w:rPr>
        <w:rFonts w:ascii="Cambria" w:eastAsia="Cambria" w:hAnsi="Cambria" w:cs="Cambria"/>
        <w:b/>
        <w:sz w:val="16"/>
      </w:rPr>
      <w:fldChar w:fldCharType="separate"/>
    </w:r>
    <w:r>
      <w:rPr>
        <w:rFonts w:ascii="Cambria" w:eastAsia="Cambria" w:hAnsi="Cambria" w:cs="Cambria"/>
        <w:b/>
        <w:sz w:val="16"/>
      </w:rPr>
      <w:t>1</w:t>
    </w:r>
    <w:r>
      <w:rPr>
        <w:rFonts w:ascii="Cambria" w:eastAsia="Cambria" w:hAnsi="Cambria" w:cs="Cambria"/>
        <w:b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z </w:t>
    </w:r>
    <w:r>
      <w:rPr>
        <w:rFonts w:ascii="Cambria" w:eastAsia="Cambria" w:hAnsi="Cambria" w:cs="Cambria"/>
        <w:b/>
        <w:sz w:val="16"/>
      </w:rPr>
      <w:fldChar w:fldCharType="begin"/>
    </w:r>
    <w:r>
      <w:rPr>
        <w:rFonts w:ascii="Cambria" w:eastAsia="Cambria" w:hAnsi="Cambria" w:cs="Cambria"/>
        <w:b/>
        <w:sz w:val="16"/>
      </w:rPr>
      <w:instrText xml:space="preserve"> NUMPAGES   \* MERGEFORMAT </w:instrText>
    </w:r>
    <w:r>
      <w:rPr>
        <w:rFonts w:ascii="Cambria" w:eastAsia="Cambria" w:hAnsi="Cambria" w:cs="Cambria"/>
        <w:b/>
        <w:sz w:val="16"/>
      </w:rPr>
      <w:fldChar w:fldCharType="separate"/>
    </w:r>
    <w:r w:rsidR="00287077">
      <w:rPr>
        <w:rFonts w:ascii="Cambria" w:eastAsia="Cambria" w:hAnsi="Cambria" w:cs="Cambria"/>
        <w:b/>
        <w:noProof/>
        <w:sz w:val="16"/>
      </w:rPr>
      <w:t>10</w:t>
    </w:r>
    <w:r>
      <w:rPr>
        <w:rFonts w:ascii="Cambria" w:eastAsia="Cambria" w:hAnsi="Cambria" w:cs="Cambria"/>
        <w:b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  <w:p w:rsidR="00221F24" w:rsidRDefault="00221F2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828635"/>
      <w:docPartObj>
        <w:docPartGallery w:val="Page Numbers (Bottom of Page)"/>
        <w:docPartUnique/>
      </w:docPartObj>
    </w:sdtPr>
    <w:sdtEndPr/>
    <w:sdtContent>
      <w:p w:rsidR="00221F24" w:rsidRDefault="00221F24" w:rsidP="000862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257">
          <w:rPr>
            <w:noProof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24" w:rsidRDefault="00221F24">
    <w:pPr>
      <w:spacing w:after="268" w:line="259" w:lineRule="auto"/>
      <w:ind w:left="0" w:firstLine="0"/>
      <w:jc w:val="center"/>
    </w:pPr>
    <w:r>
      <w:rPr>
        <w:rFonts w:ascii="Cambria" w:eastAsia="Cambria" w:hAnsi="Cambria" w:cs="Cambria"/>
        <w:sz w:val="16"/>
      </w:rPr>
      <w:t xml:space="preserve">Strona </w:t>
    </w:r>
    <w:r>
      <w:rPr>
        <w:rFonts w:ascii="Cambria" w:eastAsia="Cambria" w:hAnsi="Cambria" w:cs="Cambria"/>
        <w:b/>
        <w:sz w:val="16"/>
      </w:rPr>
      <w:fldChar w:fldCharType="begin"/>
    </w:r>
    <w:r>
      <w:rPr>
        <w:rFonts w:ascii="Cambria" w:eastAsia="Cambria" w:hAnsi="Cambria" w:cs="Cambria"/>
        <w:b/>
        <w:sz w:val="16"/>
      </w:rPr>
      <w:instrText xml:space="preserve"> PAGE   \* MERGEFORMAT </w:instrText>
    </w:r>
    <w:r>
      <w:rPr>
        <w:rFonts w:ascii="Cambria" w:eastAsia="Cambria" w:hAnsi="Cambria" w:cs="Cambria"/>
        <w:b/>
        <w:sz w:val="16"/>
      </w:rPr>
      <w:fldChar w:fldCharType="separate"/>
    </w:r>
    <w:r>
      <w:rPr>
        <w:rFonts w:ascii="Cambria" w:eastAsia="Cambria" w:hAnsi="Cambria" w:cs="Cambria"/>
        <w:b/>
        <w:sz w:val="16"/>
      </w:rPr>
      <w:t>1</w:t>
    </w:r>
    <w:r>
      <w:rPr>
        <w:rFonts w:ascii="Cambria" w:eastAsia="Cambria" w:hAnsi="Cambria" w:cs="Cambria"/>
        <w:b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z </w:t>
    </w:r>
    <w:r>
      <w:rPr>
        <w:rFonts w:ascii="Cambria" w:eastAsia="Cambria" w:hAnsi="Cambria" w:cs="Cambria"/>
        <w:b/>
        <w:sz w:val="16"/>
      </w:rPr>
      <w:fldChar w:fldCharType="begin"/>
    </w:r>
    <w:r>
      <w:rPr>
        <w:rFonts w:ascii="Cambria" w:eastAsia="Cambria" w:hAnsi="Cambria" w:cs="Cambria"/>
        <w:b/>
        <w:sz w:val="16"/>
      </w:rPr>
      <w:instrText xml:space="preserve"> NUMPAGES   \* MERGEFORMAT </w:instrText>
    </w:r>
    <w:r>
      <w:rPr>
        <w:rFonts w:ascii="Cambria" w:eastAsia="Cambria" w:hAnsi="Cambria" w:cs="Cambria"/>
        <w:b/>
        <w:sz w:val="16"/>
      </w:rPr>
      <w:fldChar w:fldCharType="separate"/>
    </w:r>
    <w:r w:rsidR="00287077">
      <w:rPr>
        <w:rFonts w:ascii="Cambria" w:eastAsia="Cambria" w:hAnsi="Cambria" w:cs="Cambria"/>
        <w:b/>
        <w:noProof/>
        <w:sz w:val="16"/>
      </w:rPr>
      <w:t>10</w:t>
    </w:r>
    <w:r>
      <w:rPr>
        <w:rFonts w:ascii="Cambria" w:eastAsia="Cambria" w:hAnsi="Cambria" w:cs="Cambria"/>
        <w:b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  <w:p w:rsidR="00221F24" w:rsidRDefault="00221F2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FA" w:rsidRDefault="001A53FA">
      <w:pPr>
        <w:spacing w:after="0" w:line="240" w:lineRule="auto"/>
      </w:pPr>
      <w:r>
        <w:separator/>
      </w:r>
    </w:p>
  </w:footnote>
  <w:footnote w:type="continuationSeparator" w:id="0">
    <w:p w:rsidR="001A53FA" w:rsidRDefault="001A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24" w:rsidRDefault="00221F24">
    <w:pPr>
      <w:tabs>
        <w:tab w:val="right" w:pos="9927"/>
      </w:tabs>
      <w:spacing w:after="259" w:line="259" w:lineRule="auto"/>
      <w:ind w:left="0" w:firstLine="0"/>
      <w:jc w:val="left"/>
    </w:pPr>
    <w:r>
      <w:rPr>
        <w:sz w:val="16"/>
        <w:u w:val="single" w:color="000000"/>
      </w:rPr>
      <w:t>Załącznik do SWZ projekt umowy</w:t>
    </w:r>
    <w:r w:rsidR="00402AFD"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>IP.271.1.10.2024</w:t>
    </w:r>
    <w:r w:rsidR="00402AFD">
      <w:rPr>
        <w:sz w:val="16"/>
      </w:rPr>
      <w:t xml:space="preserve"> </w:t>
    </w:r>
  </w:p>
  <w:p w:rsidR="00221F24" w:rsidRDefault="00221F2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24" w:rsidRDefault="00221F24">
    <w:pPr>
      <w:tabs>
        <w:tab w:val="right" w:pos="9927"/>
      </w:tabs>
      <w:spacing w:after="259" w:line="259" w:lineRule="auto"/>
      <w:ind w:left="0" w:firstLine="0"/>
      <w:jc w:val="left"/>
    </w:pPr>
  </w:p>
  <w:p w:rsidR="00221F24" w:rsidRDefault="00221F2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24" w:rsidRDefault="00221F24">
    <w:pPr>
      <w:tabs>
        <w:tab w:val="right" w:pos="9927"/>
      </w:tabs>
      <w:spacing w:after="259" w:line="259" w:lineRule="auto"/>
      <w:ind w:left="0" w:firstLine="0"/>
      <w:jc w:val="left"/>
    </w:pPr>
    <w:r>
      <w:rPr>
        <w:sz w:val="16"/>
        <w:u w:val="single" w:color="000000"/>
      </w:rPr>
      <w:t>Załącznik do SWZ projekt umowy</w:t>
    </w:r>
    <w:r w:rsidR="00402AFD"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>IP.271.1.10.2024</w:t>
    </w:r>
    <w:r w:rsidR="00402AFD">
      <w:rPr>
        <w:sz w:val="16"/>
      </w:rPr>
      <w:t xml:space="preserve"> </w:t>
    </w:r>
  </w:p>
  <w:p w:rsidR="00221F24" w:rsidRDefault="00221F2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2"/>
        <w:szCs w:val="22"/>
        <w:lang w:eastAsia="ar-SA" w:bidi="ar-SA"/>
      </w:rPr>
    </w:lvl>
  </w:abstractNum>
  <w:abstractNum w:abstractNumId="1" w15:restartNumberingAfterBreak="0">
    <w:nsid w:val="0000000B"/>
    <w:multiLevelType w:val="singleLevel"/>
    <w:tmpl w:val="75A842A6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2"/>
        <w:szCs w:val="22"/>
      </w:rPr>
    </w:lvl>
  </w:abstractNum>
  <w:abstractNum w:abstractNumId="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3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8F3D7F"/>
    <w:multiLevelType w:val="hybridMultilevel"/>
    <w:tmpl w:val="BEFEC084"/>
    <w:lvl w:ilvl="0" w:tplc="5F62A30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A6304">
      <w:start w:val="1"/>
      <w:numFmt w:val="decimal"/>
      <w:lvlText w:val="%2)"/>
      <w:lvlJc w:val="left"/>
      <w:pPr>
        <w:ind w:left="28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5C5F74">
      <w:start w:val="1"/>
      <w:numFmt w:val="lowerRoman"/>
      <w:lvlText w:val="%3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E6A64">
      <w:start w:val="1"/>
      <w:numFmt w:val="decimal"/>
      <w:lvlText w:val="%4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8BDAC">
      <w:start w:val="1"/>
      <w:numFmt w:val="lowerLetter"/>
      <w:lvlText w:val="%5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64D74">
      <w:start w:val="1"/>
      <w:numFmt w:val="lowerRoman"/>
      <w:lvlText w:val="%6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0114C">
      <w:start w:val="1"/>
      <w:numFmt w:val="decimal"/>
      <w:lvlText w:val="%7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47A40">
      <w:start w:val="1"/>
      <w:numFmt w:val="lowerLetter"/>
      <w:lvlText w:val="%8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2B0CC">
      <w:start w:val="1"/>
      <w:numFmt w:val="lowerRoman"/>
      <w:lvlText w:val="%9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514D3"/>
    <w:multiLevelType w:val="hybridMultilevel"/>
    <w:tmpl w:val="D458E69C"/>
    <w:lvl w:ilvl="0" w:tplc="7C0ECCCA">
      <w:start w:val="1"/>
      <w:numFmt w:val="lowerLetter"/>
      <w:lvlText w:val="%1)"/>
      <w:lvlJc w:val="left"/>
      <w:pPr>
        <w:ind w:left="-76" w:hanging="360"/>
      </w:pPr>
      <w:rPr>
        <w:rFonts w:cs="Times New Roman" w:hint="default"/>
      </w:rPr>
    </w:lvl>
    <w:lvl w:ilvl="1" w:tplc="78F2688C">
      <w:start w:val="1"/>
      <w:numFmt w:val="decimal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E18321B"/>
    <w:multiLevelType w:val="hybridMultilevel"/>
    <w:tmpl w:val="AAE24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69BD"/>
    <w:multiLevelType w:val="hybridMultilevel"/>
    <w:tmpl w:val="097423B6"/>
    <w:lvl w:ilvl="0" w:tplc="64CAF75E">
      <w:start w:val="1"/>
      <w:numFmt w:val="decimal"/>
      <w:lvlText w:val="%1."/>
      <w:lvlJc w:val="left"/>
      <w:pPr>
        <w:ind w:left="14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CF684">
      <w:start w:val="1"/>
      <w:numFmt w:val="lowerLetter"/>
      <w:lvlText w:val="%2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A47498">
      <w:start w:val="1"/>
      <w:numFmt w:val="lowerRoman"/>
      <w:lvlText w:val="%3"/>
      <w:lvlJc w:val="left"/>
      <w:pPr>
        <w:ind w:left="1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C459E">
      <w:start w:val="1"/>
      <w:numFmt w:val="decimal"/>
      <w:lvlText w:val="%4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E2E00">
      <w:start w:val="1"/>
      <w:numFmt w:val="lowerLetter"/>
      <w:lvlText w:val="%5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90CCCE">
      <w:start w:val="1"/>
      <w:numFmt w:val="lowerRoman"/>
      <w:lvlText w:val="%6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464BA">
      <w:start w:val="1"/>
      <w:numFmt w:val="decimal"/>
      <w:lvlText w:val="%7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70AF12">
      <w:start w:val="1"/>
      <w:numFmt w:val="lowerLetter"/>
      <w:lvlText w:val="%8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E8366">
      <w:start w:val="1"/>
      <w:numFmt w:val="lowerRoman"/>
      <w:lvlText w:val="%9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770313"/>
    <w:multiLevelType w:val="hybridMultilevel"/>
    <w:tmpl w:val="63505DD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4985F15"/>
    <w:multiLevelType w:val="hybridMultilevel"/>
    <w:tmpl w:val="0FA0BE80"/>
    <w:lvl w:ilvl="0" w:tplc="BC78C64E">
      <w:start w:val="1"/>
      <w:numFmt w:val="decimal"/>
      <w:lvlText w:val="%1)"/>
      <w:lvlJc w:val="left"/>
      <w:pPr>
        <w:ind w:left="721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377D6DB3"/>
    <w:multiLevelType w:val="hybridMultilevel"/>
    <w:tmpl w:val="5F304FCA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2" w15:restartNumberingAfterBreak="0">
    <w:nsid w:val="3A9F344B"/>
    <w:multiLevelType w:val="hybridMultilevel"/>
    <w:tmpl w:val="8474D424"/>
    <w:lvl w:ilvl="0" w:tplc="5F62A30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A6304">
      <w:start w:val="1"/>
      <w:numFmt w:val="decimal"/>
      <w:lvlText w:val="%2)"/>
      <w:lvlJc w:val="left"/>
      <w:pPr>
        <w:ind w:left="28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5C5F74">
      <w:start w:val="1"/>
      <w:numFmt w:val="lowerRoman"/>
      <w:lvlText w:val="%3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E6A64">
      <w:start w:val="1"/>
      <w:numFmt w:val="decimal"/>
      <w:lvlText w:val="%4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8BDAC">
      <w:start w:val="1"/>
      <w:numFmt w:val="lowerLetter"/>
      <w:lvlText w:val="%5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64D74">
      <w:start w:val="1"/>
      <w:numFmt w:val="lowerRoman"/>
      <w:lvlText w:val="%6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0114C">
      <w:start w:val="1"/>
      <w:numFmt w:val="decimal"/>
      <w:lvlText w:val="%7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47A40">
      <w:start w:val="1"/>
      <w:numFmt w:val="lowerLetter"/>
      <w:lvlText w:val="%8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2B0CC">
      <w:start w:val="1"/>
      <w:numFmt w:val="lowerRoman"/>
      <w:lvlText w:val="%9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044607"/>
    <w:multiLevelType w:val="hybridMultilevel"/>
    <w:tmpl w:val="A6D22ED2"/>
    <w:lvl w:ilvl="0" w:tplc="8C3A397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6D7AEC"/>
    <w:multiLevelType w:val="hybridMultilevel"/>
    <w:tmpl w:val="0BE49D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7909CA"/>
    <w:multiLevelType w:val="hybridMultilevel"/>
    <w:tmpl w:val="D8DE5848"/>
    <w:lvl w:ilvl="0" w:tplc="0FD83B86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AD0D0">
      <w:start w:val="1"/>
      <w:numFmt w:val="decimal"/>
      <w:lvlText w:val="%2)"/>
      <w:lvlJc w:val="left"/>
      <w:pPr>
        <w:ind w:left="70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A1E7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251A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A2B5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0C3F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AF21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0D91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A512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F24310"/>
    <w:multiLevelType w:val="hybridMultilevel"/>
    <w:tmpl w:val="BE8481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4A2C42FF"/>
    <w:multiLevelType w:val="hybridMultilevel"/>
    <w:tmpl w:val="D494F1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A5B418A"/>
    <w:multiLevelType w:val="hybridMultilevel"/>
    <w:tmpl w:val="F61C1922"/>
    <w:lvl w:ilvl="0" w:tplc="5F62A30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A6304">
      <w:start w:val="1"/>
      <w:numFmt w:val="decimal"/>
      <w:lvlText w:val="%2)"/>
      <w:lvlJc w:val="left"/>
      <w:pPr>
        <w:ind w:left="28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5C5F74">
      <w:start w:val="1"/>
      <w:numFmt w:val="lowerRoman"/>
      <w:lvlText w:val="%3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E6A64">
      <w:start w:val="1"/>
      <w:numFmt w:val="decimal"/>
      <w:lvlText w:val="%4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8BDAC">
      <w:start w:val="1"/>
      <w:numFmt w:val="lowerLetter"/>
      <w:lvlText w:val="%5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64D74">
      <w:start w:val="1"/>
      <w:numFmt w:val="lowerRoman"/>
      <w:lvlText w:val="%6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0114C">
      <w:start w:val="1"/>
      <w:numFmt w:val="decimal"/>
      <w:lvlText w:val="%7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47A40">
      <w:start w:val="1"/>
      <w:numFmt w:val="lowerLetter"/>
      <w:lvlText w:val="%8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2B0CC">
      <w:start w:val="1"/>
      <w:numFmt w:val="lowerRoman"/>
      <w:lvlText w:val="%9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903CCB"/>
    <w:multiLevelType w:val="hybridMultilevel"/>
    <w:tmpl w:val="F7CABD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1541C2B"/>
    <w:multiLevelType w:val="hybridMultilevel"/>
    <w:tmpl w:val="8D58F2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9E7B6F"/>
    <w:multiLevelType w:val="hybridMultilevel"/>
    <w:tmpl w:val="5E8E0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96F0A"/>
    <w:multiLevelType w:val="hybridMultilevel"/>
    <w:tmpl w:val="B4AEFB8C"/>
    <w:lvl w:ilvl="0" w:tplc="B8064BB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6CEB4244"/>
    <w:multiLevelType w:val="hybridMultilevel"/>
    <w:tmpl w:val="3EA0C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16656"/>
    <w:multiLevelType w:val="hybridMultilevel"/>
    <w:tmpl w:val="9DCE9204"/>
    <w:lvl w:ilvl="0" w:tplc="4C6E9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4C49F5"/>
    <w:multiLevelType w:val="hybridMultilevel"/>
    <w:tmpl w:val="B99294D0"/>
    <w:lvl w:ilvl="0" w:tplc="52A6FB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17"/>
  </w:num>
  <w:num w:numId="6">
    <w:abstractNumId w:val="9"/>
  </w:num>
  <w:num w:numId="7">
    <w:abstractNumId w:val="18"/>
  </w:num>
  <w:num w:numId="8">
    <w:abstractNumId w:val="21"/>
  </w:num>
  <w:num w:numId="9">
    <w:abstractNumId w:val="13"/>
  </w:num>
  <w:num w:numId="10">
    <w:abstractNumId w:val="3"/>
    <w:lvlOverride w:ilvl="0">
      <w:startOverride w:val="1"/>
    </w:lvlOverride>
  </w:num>
  <w:num w:numId="11">
    <w:abstractNumId w:val="22"/>
  </w:num>
  <w:num w:numId="12">
    <w:abstractNumId w:val="5"/>
  </w:num>
  <w:num w:numId="13">
    <w:abstractNumId w:val="14"/>
  </w:num>
  <w:num w:numId="14">
    <w:abstractNumId w:val="6"/>
  </w:num>
  <w:num w:numId="15">
    <w:abstractNumId w:val="19"/>
  </w:num>
  <w:num w:numId="16">
    <w:abstractNumId w:val="25"/>
  </w:num>
  <w:num w:numId="17">
    <w:abstractNumId w:val="10"/>
  </w:num>
  <w:num w:numId="18">
    <w:abstractNumId w:val="11"/>
  </w:num>
  <w:num w:numId="19">
    <w:abstractNumId w:val="23"/>
  </w:num>
  <w:num w:numId="20">
    <w:abstractNumId w:val="24"/>
  </w:num>
  <w:num w:numId="21">
    <w:abstractNumId w:val="16"/>
  </w:num>
  <w:num w:numId="22">
    <w:abstractNumId w:val="12"/>
  </w:num>
  <w:num w:numId="23">
    <w:abstractNumId w:val="20"/>
  </w:num>
  <w:num w:numId="24">
    <w:abstractNumId w:val="0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1"/>
    <w:rsid w:val="00013EE2"/>
    <w:rsid w:val="000251F3"/>
    <w:rsid w:val="00030D05"/>
    <w:rsid w:val="00047F17"/>
    <w:rsid w:val="0005157E"/>
    <w:rsid w:val="000529FC"/>
    <w:rsid w:val="00053AC6"/>
    <w:rsid w:val="000751A7"/>
    <w:rsid w:val="00083617"/>
    <w:rsid w:val="000862A2"/>
    <w:rsid w:val="000909B3"/>
    <w:rsid w:val="000A38EE"/>
    <w:rsid w:val="000A6704"/>
    <w:rsid w:val="000A6AF9"/>
    <w:rsid w:val="000A724C"/>
    <w:rsid w:val="000B1DAB"/>
    <w:rsid w:val="000B2602"/>
    <w:rsid w:val="000B753E"/>
    <w:rsid w:val="000C0D67"/>
    <w:rsid w:val="000C6964"/>
    <w:rsid w:val="000D2289"/>
    <w:rsid w:val="000D5E57"/>
    <w:rsid w:val="000E2793"/>
    <w:rsid w:val="000E472E"/>
    <w:rsid w:val="000E60CB"/>
    <w:rsid w:val="000F54F8"/>
    <w:rsid w:val="000F5F72"/>
    <w:rsid w:val="00121C6F"/>
    <w:rsid w:val="0012337C"/>
    <w:rsid w:val="001237D6"/>
    <w:rsid w:val="001278A7"/>
    <w:rsid w:val="00136AE8"/>
    <w:rsid w:val="001522E4"/>
    <w:rsid w:val="00173896"/>
    <w:rsid w:val="00184E44"/>
    <w:rsid w:val="00186636"/>
    <w:rsid w:val="00191089"/>
    <w:rsid w:val="00197DA7"/>
    <w:rsid w:val="001A53FA"/>
    <w:rsid w:val="001B5576"/>
    <w:rsid w:val="001C1011"/>
    <w:rsid w:val="001C4A52"/>
    <w:rsid w:val="001E0CDA"/>
    <w:rsid w:val="001E2811"/>
    <w:rsid w:val="001E3F8A"/>
    <w:rsid w:val="001F0E4E"/>
    <w:rsid w:val="001F1040"/>
    <w:rsid w:val="001F110E"/>
    <w:rsid w:val="001F4ED3"/>
    <w:rsid w:val="00201D34"/>
    <w:rsid w:val="002140A9"/>
    <w:rsid w:val="00221F24"/>
    <w:rsid w:val="00240A02"/>
    <w:rsid w:val="002416D3"/>
    <w:rsid w:val="00245112"/>
    <w:rsid w:val="00245B19"/>
    <w:rsid w:val="002717E3"/>
    <w:rsid w:val="00273AC8"/>
    <w:rsid w:val="00277C5E"/>
    <w:rsid w:val="00287077"/>
    <w:rsid w:val="00292228"/>
    <w:rsid w:val="002A2D98"/>
    <w:rsid w:val="002B01A3"/>
    <w:rsid w:val="002B11DD"/>
    <w:rsid w:val="002C75C2"/>
    <w:rsid w:val="002D2D94"/>
    <w:rsid w:val="002E66C9"/>
    <w:rsid w:val="002E6B6C"/>
    <w:rsid w:val="002E7AF4"/>
    <w:rsid w:val="00301CC0"/>
    <w:rsid w:val="003036E0"/>
    <w:rsid w:val="00305765"/>
    <w:rsid w:val="0030695B"/>
    <w:rsid w:val="003069FF"/>
    <w:rsid w:val="003122D5"/>
    <w:rsid w:val="003400C3"/>
    <w:rsid w:val="003403A1"/>
    <w:rsid w:val="00343E79"/>
    <w:rsid w:val="003524D6"/>
    <w:rsid w:val="00366603"/>
    <w:rsid w:val="00373207"/>
    <w:rsid w:val="0037791B"/>
    <w:rsid w:val="00387D16"/>
    <w:rsid w:val="00392870"/>
    <w:rsid w:val="00397734"/>
    <w:rsid w:val="003A634D"/>
    <w:rsid w:val="003B3E63"/>
    <w:rsid w:val="003B49B1"/>
    <w:rsid w:val="003B68CC"/>
    <w:rsid w:val="003C2E83"/>
    <w:rsid w:val="003C36C8"/>
    <w:rsid w:val="003C3EAF"/>
    <w:rsid w:val="003C5DD1"/>
    <w:rsid w:val="003D07AA"/>
    <w:rsid w:val="003D087F"/>
    <w:rsid w:val="00402AFD"/>
    <w:rsid w:val="00406F09"/>
    <w:rsid w:val="004077BE"/>
    <w:rsid w:val="00407BA1"/>
    <w:rsid w:val="00413D26"/>
    <w:rsid w:val="004153FA"/>
    <w:rsid w:val="00422D7D"/>
    <w:rsid w:val="00426E09"/>
    <w:rsid w:val="00433204"/>
    <w:rsid w:val="00436204"/>
    <w:rsid w:val="00440257"/>
    <w:rsid w:val="004422DE"/>
    <w:rsid w:val="0046077F"/>
    <w:rsid w:val="004643A0"/>
    <w:rsid w:val="00464F72"/>
    <w:rsid w:val="00475DA8"/>
    <w:rsid w:val="0048744A"/>
    <w:rsid w:val="00491E8F"/>
    <w:rsid w:val="004A0338"/>
    <w:rsid w:val="004A2C2A"/>
    <w:rsid w:val="004B1515"/>
    <w:rsid w:val="004B217E"/>
    <w:rsid w:val="004C3677"/>
    <w:rsid w:val="004C44C4"/>
    <w:rsid w:val="004E4E74"/>
    <w:rsid w:val="004F6D9C"/>
    <w:rsid w:val="005020A7"/>
    <w:rsid w:val="0050442B"/>
    <w:rsid w:val="00516906"/>
    <w:rsid w:val="00516DD1"/>
    <w:rsid w:val="00530E46"/>
    <w:rsid w:val="00537411"/>
    <w:rsid w:val="00541C1E"/>
    <w:rsid w:val="005501C1"/>
    <w:rsid w:val="00555570"/>
    <w:rsid w:val="005623DA"/>
    <w:rsid w:val="00574C35"/>
    <w:rsid w:val="00586C2E"/>
    <w:rsid w:val="005A2BB3"/>
    <w:rsid w:val="005A5A90"/>
    <w:rsid w:val="005C4D32"/>
    <w:rsid w:val="005C6B85"/>
    <w:rsid w:val="005E55A6"/>
    <w:rsid w:val="005E661E"/>
    <w:rsid w:val="005E672D"/>
    <w:rsid w:val="005F37F2"/>
    <w:rsid w:val="005F7A1F"/>
    <w:rsid w:val="006002DF"/>
    <w:rsid w:val="00617EC0"/>
    <w:rsid w:val="0062604E"/>
    <w:rsid w:val="00630A9D"/>
    <w:rsid w:val="0063678F"/>
    <w:rsid w:val="00646BB7"/>
    <w:rsid w:val="006510AB"/>
    <w:rsid w:val="006526BA"/>
    <w:rsid w:val="00652B05"/>
    <w:rsid w:val="00653F95"/>
    <w:rsid w:val="00667C0A"/>
    <w:rsid w:val="00667C48"/>
    <w:rsid w:val="006724E6"/>
    <w:rsid w:val="006754ED"/>
    <w:rsid w:val="00680C9D"/>
    <w:rsid w:val="0068704D"/>
    <w:rsid w:val="0069482A"/>
    <w:rsid w:val="006967ED"/>
    <w:rsid w:val="006A4CD2"/>
    <w:rsid w:val="006A59E0"/>
    <w:rsid w:val="006B0EC1"/>
    <w:rsid w:val="006B7B6E"/>
    <w:rsid w:val="006C0EF3"/>
    <w:rsid w:val="006D3403"/>
    <w:rsid w:val="006E50E6"/>
    <w:rsid w:val="0070091F"/>
    <w:rsid w:val="00703684"/>
    <w:rsid w:val="00720E1B"/>
    <w:rsid w:val="007264F4"/>
    <w:rsid w:val="00732A5C"/>
    <w:rsid w:val="00732EDA"/>
    <w:rsid w:val="00736981"/>
    <w:rsid w:val="007542B9"/>
    <w:rsid w:val="00755AF7"/>
    <w:rsid w:val="00762BB4"/>
    <w:rsid w:val="007631EF"/>
    <w:rsid w:val="00772FDB"/>
    <w:rsid w:val="0077349B"/>
    <w:rsid w:val="00774AAF"/>
    <w:rsid w:val="00776E7E"/>
    <w:rsid w:val="007803AE"/>
    <w:rsid w:val="007820EE"/>
    <w:rsid w:val="00783023"/>
    <w:rsid w:val="007A05E0"/>
    <w:rsid w:val="007A06AE"/>
    <w:rsid w:val="007C4701"/>
    <w:rsid w:val="007C682F"/>
    <w:rsid w:val="007D2862"/>
    <w:rsid w:val="007D772C"/>
    <w:rsid w:val="007E7A40"/>
    <w:rsid w:val="00801D7F"/>
    <w:rsid w:val="0082042D"/>
    <w:rsid w:val="008327D5"/>
    <w:rsid w:val="0084145A"/>
    <w:rsid w:val="00841D3F"/>
    <w:rsid w:val="0084313A"/>
    <w:rsid w:val="00845994"/>
    <w:rsid w:val="00862665"/>
    <w:rsid w:val="008671D1"/>
    <w:rsid w:val="008703E9"/>
    <w:rsid w:val="00870D13"/>
    <w:rsid w:val="00880B1C"/>
    <w:rsid w:val="008879EF"/>
    <w:rsid w:val="008903B3"/>
    <w:rsid w:val="008A4643"/>
    <w:rsid w:val="008B1255"/>
    <w:rsid w:val="008B7634"/>
    <w:rsid w:val="008B7778"/>
    <w:rsid w:val="008C1A01"/>
    <w:rsid w:val="008C2528"/>
    <w:rsid w:val="008C3324"/>
    <w:rsid w:val="008D2FFA"/>
    <w:rsid w:val="008E39F6"/>
    <w:rsid w:val="008F53E7"/>
    <w:rsid w:val="008F75D4"/>
    <w:rsid w:val="009002A8"/>
    <w:rsid w:val="00900777"/>
    <w:rsid w:val="009008E8"/>
    <w:rsid w:val="00902526"/>
    <w:rsid w:val="009079ED"/>
    <w:rsid w:val="00911E55"/>
    <w:rsid w:val="00915380"/>
    <w:rsid w:val="00924D41"/>
    <w:rsid w:val="00957B07"/>
    <w:rsid w:val="009617F4"/>
    <w:rsid w:val="009619F1"/>
    <w:rsid w:val="00962CAC"/>
    <w:rsid w:val="00970613"/>
    <w:rsid w:val="00972778"/>
    <w:rsid w:val="00982EA7"/>
    <w:rsid w:val="009A7FA9"/>
    <w:rsid w:val="009B64CE"/>
    <w:rsid w:val="009C067D"/>
    <w:rsid w:val="009C67BE"/>
    <w:rsid w:val="009C795B"/>
    <w:rsid w:val="009D3837"/>
    <w:rsid w:val="009D7050"/>
    <w:rsid w:val="009E307A"/>
    <w:rsid w:val="009F2D5B"/>
    <w:rsid w:val="00A060B2"/>
    <w:rsid w:val="00A32517"/>
    <w:rsid w:val="00A33868"/>
    <w:rsid w:val="00A40456"/>
    <w:rsid w:val="00A40FD2"/>
    <w:rsid w:val="00A4198D"/>
    <w:rsid w:val="00A45D00"/>
    <w:rsid w:val="00A70DC1"/>
    <w:rsid w:val="00A84A7D"/>
    <w:rsid w:val="00A862DF"/>
    <w:rsid w:val="00A9424E"/>
    <w:rsid w:val="00AA139A"/>
    <w:rsid w:val="00AA2B2F"/>
    <w:rsid w:val="00AA471E"/>
    <w:rsid w:val="00AB53C6"/>
    <w:rsid w:val="00AB5EB6"/>
    <w:rsid w:val="00AC7759"/>
    <w:rsid w:val="00AE31BE"/>
    <w:rsid w:val="00AE45AD"/>
    <w:rsid w:val="00AF221E"/>
    <w:rsid w:val="00AF3C49"/>
    <w:rsid w:val="00B141C4"/>
    <w:rsid w:val="00B2372C"/>
    <w:rsid w:val="00B27B87"/>
    <w:rsid w:val="00B37CBA"/>
    <w:rsid w:val="00B46B60"/>
    <w:rsid w:val="00B47095"/>
    <w:rsid w:val="00B47F74"/>
    <w:rsid w:val="00B54091"/>
    <w:rsid w:val="00B5414A"/>
    <w:rsid w:val="00B61B39"/>
    <w:rsid w:val="00B62ED8"/>
    <w:rsid w:val="00B73775"/>
    <w:rsid w:val="00B75988"/>
    <w:rsid w:val="00B82409"/>
    <w:rsid w:val="00B84F50"/>
    <w:rsid w:val="00B92803"/>
    <w:rsid w:val="00B95EA1"/>
    <w:rsid w:val="00BA44EC"/>
    <w:rsid w:val="00BA477D"/>
    <w:rsid w:val="00BC6F6A"/>
    <w:rsid w:val="00BD45BE"/>
    <w:rsid w:val="00BE4E43"/>
    <w:rsid w:val="00C107E1"/>
    <w:rsid w:val="00C152E9"/>
    <w:rsid w:val="00C165C1"/>
    <w:rsid w:val="00C34168"/>
    <w:rsid w:val="00C67F0B"/>
    <w:rsid w:val="00C96D80"/>
    <w:rsid w:val="00CA2EF2"/>
    <w:rsid w:val="00CB1CAE"/>
    <w:rsid w:val="00CB2462"/>
    <w:rsid w:val="00CB782E"/>
    <w:rsid w:val="00CC19E8"/>
    <w:rsid w:val="00CD2E14"/>
    <w:rsid w:val="00CD4436"/>
    <w:rsid w:val="00CE4C7A"/>
    <w:rsid w:val="00D02963"/>
    <w:rsid w:val="00D10399"/>
    <w:rsid w:val="00D128E7"/>
    <w:rsid w:val="00D1450A"/>
    <w:rsid w:val="00D15A95"/>
    <w:rsid w:val="00D165B0"/>
    <w:rsid w:val="00D2114B"/>
    <w:rsid w:val="00D231F9"/>
    <w:rsid w:val="00D34EDE"/>
    <w:rsid w:val="00D41ABF"/>
    <w:rsid w:val="00D46EE6"/>
    <w:rsid w:val="00D521B7"/>
    <w:rsid w:val="00D53B28"/>
    <w:rsid w:val="00D55FCD"/>
    <w:rsid w:val="00D97A67"/>
    <w:rsid w:val="00DA5F2A"/>
    <w:rsid w:val="00DB03CB"/>
    <w:rsid w:val="00DB0693"/>
    <w:rsid w:val="00DB2EB8"/>
    <w:rsid w:val="00DC2EF6"/>
    <w:rsid w:val="00DD2BA3"/>
    <w:rsid w:val="00DD4B55"/>
    <w:rsid w:val="00DD558B"/>
    <w:rsid w:val="00DE19B0"/>
    <w:rsid w:val="00DE66BD"/>
    <w:rsid w:val="00DF3DD1"/>
    <w:rsid w:val="00DF7146"/>
    <w:rsid w:val="00E0663C"/>
    <w:rsid w:val="00E2217B"/>
    <w:rsid w:val="00E24E71"/>
    <w:rsid w:val="00E27331"/>
    <w:rsid w:val="00E3654F"/>
    <w:rsid w:val="00E5762D"/>
    <w:rsid w:val="00E642B5"/>
    <w:rsid w:val="00E70516"/>
    <w:rsid w:val="00E73896"/>
    <w:rsid w:val="00E75F17"/>
    <w:rsid w:val="00E81513"/>
    <w:rsid w:val="00E81898"/>
    <w:rsid w:val="00E84FC0"/>
    <w:rsid w:val="00EA0F56"/>
    <w:rsid w:val="00EB2961"/>
    <w:rsid w:val="00EC4234"/>
    <w:rsid w:val="00EE07FC"/>
    <w:rsid w:val="00EF0FB0"/>
    <w:rsid w:val="00F16005"/>
    <w:rsid w:val="00F24E8E"/>
    <w:rsid w:val="00F265A2"/>
    <w:rsid w:val="00F31B1E"/>
    <w:rsid w:val="00F35386"/>
    <w:rsid w:val="00F35864"/>
    <w:rsid w:val="00F52B92"/>
    <w:rsid w:val="00F55A16"/>
    <w:rsid w:val="00F64A9C"/>
    <w:rsid w:val="00F657CB"/>
    <w:rsid w:val="00F67C69"/>
    <w:rsid w:val="00F73132"/>
    <w:rsid w:val="00F7573D"/>
    <w:rsid w:val="00F77EC0"/>
    <w:rsid w:val="00F80937"/>
    <w:rsid w:val="00F83B98"/>
    <w:rsid w:val="00F8449F"/>
    <w:rsid w:val="00F8625C"/>
    <w:rsid w:val="00F91639"/>
    <w:rsid w:val="00FA4119"/>
    <w:rsid w:val="00FA6152"/>
    <w:rsid w:val="00FB033D"/>
    <w:rsid w:val="00FB509C"/>
    <w:rsid w:val="00FD6973"/>
    <w:rsid w:val="00FE5AB5"/>
    <w:rsid w:val="00FF404D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4E0CE-3925-4758-B729-1B03FF03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7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5" w:line="268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nhideWhenUsed/>
    <w:rsid w:val="000862A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862A2"/>
    <w:rPr>
      <w:rFonts w:cs="Times New Roman"/>
    </w:rPr>
  </w:style>
  <w:style w:type="paragraph" w:customStyle="1" w:styleId="Default">
    <w:name w:val="Default"/>
    <w:qFormat/>
    <w:rsid w:val="00F77EC0"/>
    <w:pPr>
      <w:suppressAutoHyphens/>
      <w:autoSpaceDE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Akapit z listą BS,Kolorowa lista — akcent 11,Numerowanie,List Paragraph,L1,Akapit z listą5,T_SZ_List Paragraph,Akapit normalny,Bullet Number,List Paragraph1,lp1,List Paragraph2,ISCG Numerowanie,lp11,List Paragraph11,Bullet 1"/>
    <w:basedOn w:val="Normalny"/>
    <w:link w:val="AkapitzlistZnak"/>
    <w:qFormat/>
    <w:rsid w:val="00CB1CA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kapitzlistZnak">
    <w:name w:val="Akapit z listą Znak"/>
    <w:aliases w:val="Akapit z listą BS Znak,Kolorowa lista — akcent 11 Znak,Numerowanie Znak,List Paragraph Znak,L1 Znak,Akapit z listą5 Znak,T_SZ_List Paragraph Znak,Akapit normalny Znak,Bullet Number Znak,List Paragraph1 Znak,lp1 Znak,lp11 Znak"/>
    <w:link w:val="Akapitzlist"/>
    <w:qFormat/>
    <w:locked/>
    <w:rsid w:val="00CB1CAE"/>
    <w:rPr>
      <w:rFonts w:eastAsiaTheme="minorHAnsi"/>
      <w:lang w:eastAsia="en-US"/>
    </w:rPr>
  </w:style>
  <w:style w:type="paragraph" w:customStyle="1" w:styleId="Normalny1">
    <w:name w:val="Normalny1"/>
    <w:qFormat/>
    <w:rsid w:val="00413D2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221F24"/>
    <w:rPr>
      <w:b/>
      <w:bCs/>
    </w:rPr>
  </w:style>
  <w:style w:type="character" w:customStyle="1" w:styleId="FontStyle22">
    <w:name w:val="Font Style22"/>
    <w:rsid w:val="00221F24"/>
    <w:rPr>
      <w:rFonts w:ascii="Garamond" w:hAnsi="Garamond" w:cs="Garam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4774</Words>
  <Characters>28647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Grodziczno</dc:creator>
  <cp:keywords/>
  <cp:lastModifiedBy>Piotr Laskus</cp:lastModifiedBy>
  <cp:revision>15</cp:revision>
  <cp:lastPrinted>2024-07-30T10:45:00Z</cp:lastPrinted>
  <dcterms:created xsi:type="dcterms:W3CDTF">2024-07-30T08:29:00Z</dcterms:created>
  <dcterms:modified xsi:type="dcterms:W3CDTF">2024-07-30T12:26:00Z</dcterms:modified>
</cp:coreProperties>
</file>