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3" w:rsidRDefault="00F56103" w:rsidP="00F561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03">
        <w:rPr>
          <w:rFonts w:ascii="Times New Roman" w:hAnsi="Times New Roman" w:cs="Times New Roman"/>
          <w:b/>
          <w:bCs/>
          <w:sz w:val="28"/>
          <w:szCs w:val="28"/>
        </w:rPr>
        <w:t>WARUNKI TECHNICZNE</w:t>
      </w:r>
    </w:p>
    <w:p w:rsidR="00167525" w:rsidRPr="00F56103" w:rsidRDefault="00167525" w:rsidP="00F561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DANE FORMALNO-ORGANIZACYJNE </w:t>
      </w:r>
    </w:p>
    <w:p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Przedmiot prac. </w:t>
      </w:r>
    </w:p>
    <w:p w:rsidR="00F56103" w:rsidRPr="00F56103" w:rsidRDefault="00B07A91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B07A91">
        <w:rPr>
          <w:rFonts w:ascii="Times New Roman" w:hAnsi="Times New Roman" w:cs="Times New Roman"/>
        </w:rPr>
        <w:t>Stabilizacja, pomiar i wyrównanie szczegółowej osnowy poziomej 3 klasy na terenie gminy Milejów, powiat łęczyński, zgodnie z opracowanym projektem.</w:t>
      </w:r>
      <w:r w:rsidR="00F56103" w:rsidRPr="00F56103">
        <w:rPr>
          <w:rFonts w:ascii="Times New Roman" w:hAnsi="Times New Roman" w:cs="Times New Roman"/>
        </w:rPr>
        <w:t xml:space="preserve"> </w:t>
      </w:r>
    </w:p>
    <w:p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Obowiązujące, podstawowe normy prawne: </w:t>
      </w:r>
    </w:p>
    <w:p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ustawa z dnia 17 maja 1989 r. Prawo geodezyjne i kartograficzne (</w:t>
      </w:r>
      <w:proofErr w:type="spellStart"/>
      <w:r w:rsidR="00CB6B87">
        <w:rPr>
          <w:rFonts w:ascii="Times New Roman" w:hAnsi="Times New Roman" w:cs="Times New Roman"/>
        </w:rPr>
        <w:t>t.j</w:t>
      </w:r>
      <w:proofErr w:type="spellEnd"/>
      <w:r w:rsidR="00CB6B87">
        <w:rPr>
          <w:rFonts w:ascii="Times New Roman" w:hAnsi="Times New Roman" w:cs="Times New Roman"/>
        </w:rPr>
        <w:t xml:space="preserve">. </w:t>
      </w:r>
      <w:r w:rsidRPr="00F56103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. z 202</w:t>
      </w:r>
      <w:r w:rsidR="00CB6B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r., poz. </w:t>
      </w:r>
      <w:r w:rsidR="00CB6B87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>),</w:t>
      </w:r>
    </w:p>
    <w:p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rozporządzenie </w:t>
      </w:r>
      <w:r w:rsidR="00CB6B87" w:rsidRPr="00CB6B87">
        <w:rPr>
          <w:rFonts w:ascii="Times New Roman" w:hAnsi="Times New Roman" w:cs="Times New Roman"/>
          <w:iCs/>
        </w:rPr>
        <w:t>Ministra Rozwoju, Pracy i Technologii z dnia 6 lipca 2021 r. w</w:t>
      </w:r>
      <w:r w:rsidR="00CB6B87" w:rsidRPr="00CB6B87">
        <w:rPr>
          <w:rFonts w:ascii="Times New Roman" w:hAnsi="Times New Roman" w:cs="Times New Roman"/>
        </w:rPr>
        <w:t xml:space="preserve"> </w:t>
      </w:r>
      <w:r w:rsidR="00CB6B87" w:rsidRPr="00CB6B87">
        <w:rPr>
          <w:rFonts w:ascii="Times New Roman" w:hAnsi="Times New Roman" w:cs="Times New Roman"/>
          <w:iCs/>
        </w:rPr>
        <w:t>sprawie osnów geodezyjnych, grawimetrycznych i magnetycznych (Dz.U. z 2021 poz. 1341)</w:t>
      </w:r>
      <w:r w:rsidRPr="00F56103">
        <w:rPr>
          <w:rFonts w:ascii="Times New Roman" w:hAnsi="Times New Roman" w:cs="Times New Roman"/>
        </w:rPr>
        <w:t xml:space="preserve">, </w:t>
      </w:r>
    </w:p>
    <w:p w:rsidR="00B16B17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rozporządzenie Rady Ministrów z dnia 15 października 2012 r. w sprawie państwowego systemu odniesień przestrzennych (Dz.U. z 2012 r, poz. 1247</w:t>
      </w:r>
      <w:r w:rsidR="00741CDE">
        <w:rPr>
          <w:rFonts w:ascii="Times New Roman" w:hAnsi="Times New Roman" w:cs="Times New Roman"/>
        </w:rPr>
        <w:t xml:space="preserve"> z </w:t>
      </w:r>
      <w:proofErr w:type="spellStart"/>
      <w:r w:rsidR="00741CDE">
        <w:rPr>
          <w:rFonts w:ascii="Times New Roman" w:hAnsi="Times New Roman" w:cs="Times New Roman"/>
        </w:rPr>
        <w:t>późn</w:t>
      </w:r>
      <w:proofErr w:type="spellEnd"/>
      <w:r w:rsidR="00741CDE">
        <w:rPr>
          <w:rFonts w:ascii="Times New Roman" w:hAnsi="Times New Roman" w:cs="Times New Roman"/>
        </w:rPr>
        <w:t>. zm.</w:t>
      </w:r>
      <w:r w:rsidRPr="00F56103">
        <w:rPr>
          <w:rFonts w:ascii="Times New Roman" w:hAnsi="Times New Roman" w:cs="Times New Roman"/>
        </w:rPr>
        <w:t>)</w:t>
      </w:r>
      <w:r w:rsidR="00B16B17">
        <w:rPr>
          <w:rFonts w:ascii="Times New Roman" w:hAnsi="Times New Roman" w:cs="Times New Roman"/>
        </w:rPr>
        <w:t>,</w:t>
      </w:r>
    </w:p>
    <w:p w:rsidR="000F4746" w:rsidRDefault="00B16B17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Spraw Wewnętrznych i Administracji z dnia 15 kwietnia 1999 r. w sprawie ochrony znaków geodezyjnych, grawimetrycznych i magnetycznych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2020 r. poz. 1357)</w:t>
      </w:r>
      <w:r w:rsidR="00F56103" w:rsidRPr="00F56103">
        <w:rPr>
          <w:rFonts w:ascii="Times New Roman" w:hAnsi="Times New Roman" w:cs="Times New Roman"/>
        </w:rPr>
        <w:t xml:space="preserve">. </w:t>
      </w:r>
    </w:p>
    <w:p w:rsidR="00F56103" w:rsidRPr="000F4746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F4746">
        <w:rPr>
          <w:rFonts w:ascii="Times New Roman" w:hAnsi="Times New Roman" w:cs="Times New Roman"/>
          <w:b/>
          <w:bCs/>
        </w:rPr>
        <w:t xml:space="preserve">Dane o obiekcie </w:t>
      </w:r>
    </w:p>
    <w:p w:rsidR="003B578F" w:rsidRDefault="00741CDE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741CDE">
        <w:rPr>
          <w:rFonts w:ascii="Times New Roman" w:hAnsi="Times New Roman" w:cs="Times New Roman"/>
        </w:rPr>
        <w:t xml:space="preserve">Gmina </w:t>
      </w:r>
      <w:r w:rsidR="00391B62">
        <w:rPr>
          <w:rFonts w:ascii="Times New Roman" w:hAnsi="Times New Roman" w:cs="Times New Roman"/>
        </w:rPr>
        <w:t>Milejów</w:t>
      </w:r>
      <w:r w:rsidRPr="00741CDE">
        <w:rPr>
          <w:rFonts w:ascii="Times New Roman" w:hAnsi="Times New Roman" w:cs="Times New Roman"/>
        </w:rPr>
        <w:t>, powiat 0610-łęczyński. Powierzchnia gminy: 1</w:t>
      </w:r>
      <w:r w:rsidR="005567DE">
        <w:rPr>
          <w:rFonts w:ascii="Times New Roman" w:hAnsi="Times New Roman" w:cs="Times New Roman"/>
        </w:rPr>
        <w:t>1</w:t>
      </w:r>
      <w:r w:rsidRPr="00741CDE">
        <w:rPr>
          <w:rFonts w:ascii="Times New Roman" w:hAnsi="Times New Roman" w:cs="Times New Roman"/>
        </w:rPr>
        <w:t xml:space="preserve"> </w:t>
      </w:r>
      <w:r w:rsidR="005567DE">
        <w:rPr>
          <w:rFonts w:ascii="Times New Roman" w:hAnsi="Times New Roman" w:cs="Times New Roman"/>
        </w:rPr>
        <w:t>654</w:t>
      </w:r>
      <w:r w:rsidRPr="00741CDE">
        <w:rPr>
          <w:rFonts w:ascii="Times New Roman" w:hAnsi="Times New Roman" w:cs="Times New Roman"/>
        </w:rPr>
        <w:t xml:space="preserve"> ha</w:t>
      </w:r>
      <w:r w:rsidR="00A52F04" w:rsidRPr="00A52F04">
        <w:rPr>
          <w:rFonts w:ascii="Times New Roman" w:hAnsi="Times New Roman" w:cs="Times New Roman"/>
        </w:rPr>
        <w:t>.</w:t>
      </w:r>
    </w:p>
    <w:p w:rsidR="00167525" w:rsidRDefault="007D65C3" w:rsidP="007D65C3">
      <w:pPr>
        <w:pStyle w:val="Default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Stosowany </w:t>
      </w:r>
      <w:r w:rsidRPr="007D65C3">
        <w:rPr>
          <w:rFonts w:ascii="Times New Roman" w:hAnsi="Times New Roman" w:cs="Times New Roman"/>
        </w:rPr>
        <w:t>układ współrzędnych płaskich prostokątnych</w:t>
      </w:r>
      <w:r>
        <w:rPr>
          <w:rFonts w:ascii="Times New Roman" w:hAnsi="Times New Roman" w:cs="Times New Roman"/>
        </w:rPr>
        <w:t>: PL-2000.</w:t>
      </w:r>
      <w:r w:rsidRPr="007D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B578F">
        <w:rPr>
          <w:rFonts w:ascii="Times New Roman" w:hAnsi="Times New Roman" w:cs="Times New Roman"/>
        </w:rPr>
        <w:t>Stosowany układ wysokości normalnych</w:t>
      </w:r>
      <w:r w:rsidR="00167525">
        <w:rPr>
          <w:rFonts w:ascii="Times New Roman" w:hAnsi="Times New Roman" w:cs="Times New Roman"/>
        </w:rPr>
        <w:t xml:space="preserve">: </w:t>
      </w:r>
      <w:r w:rsidRPr="007D65C3">
        <w:rPr>
          <w:rFonts w:ascii="Times New Roman" w:hAnsi="Times New Roman" w:cs="Times New Roman"/>
        </w:rPr>
        <w:t>PL-EVRF2007-NH</w:t>
      </w:r>
      <w:r>
        <w:rPr>
          <w:rFonts w:ascii="Times New Roman" w:hAnsi="Times New Roman" w:cs="Times New Roman"/>
        </w:rPr>
        <w:t>.</w:t>
      </w:r>
    </w:p>
    <w:p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Zaprojektowano </w:t>
      </w:r>
      <w:r w:rsidR="003A4B04">
        <w:rPr>
          <w:rFonts w:ascii="Times New Roman" w:hAnsi="Times New Roman" w:cs="Times New Roman"/>
        </w:rPr>
        <w:t xml:space="preserve">osnowę poziomą dowiązaną do osnowy podstawowej </w:t>
      </w:r>
      <w:bookmarkStart w:id="0" w:name="_GoBack"/>
      <w:bookmarkEnd w:id="0"/>
      <w:r w:rsidR="003A4B04">
        <w:rPr>
          <w:rFonts w:ascii="Times New Roman" w:hAnsi="Times New Roman" w:cs="Times New Roman"/>
        </w:rPr>
        <w:t>znajdującej się na obszarze opracowania lub w jego pobliżu</w:t>
      </w:r>
      <w:r w:rsidR="00EC2788">
        <w:rPr>
          <w:rFonts w:ascii="Times New Roman" w:hAnsi="Times New Roman" w:cs="Times New Roman"/>
        </w:rPr>
        <w:t>. Przewidziano dowiązanie do punktów: 136202000-Polref Biesiadki, 136</w:t>
      </w:r>
      <w:r w:rsidR="005567DE">
        <w:rPr>
          <w:rFonts w:ascii="Times New Roman" w:hAnsi="Times New Roman" w:cs="Times New Roman"/>
        </w:rPr>
        <w:t>301500</w:t>
      </w:r>
      <w:r w:rsidR="00EC2788">
        <w:rPr>
          <w:rFonts w:ascii="Times New Roman" w:hAnsi="Times New Roman" w:cs="Times New Roman"/>
        </w:rPr>
        <w:t>-</w:t>
      </w:r>
      <w:r w:rsidR="005567DE">
        <w:rPr>
          <w:rFonts w:ascii="Times New Roman" w:hAnsi="Times New Roman" w:cs="Times New Roman"/>
        </w:rPr>
        <w:t>Milej</w:t>
      </w:r>
      <w:r w:rsidR="00EC2788">
        <w:rPr>
          <w:rFonts w:ascii="Times New Roman" w:hAnsi="Times New Roman" w:cs="Times New Roman"/>
        </w:rPr>
        <w:t>ów, 136</w:t>
      </w:r>
      <w:r w:rsidR="005567DE">
        <w:rPr>
          <w:rFonts w:ascii="Times New Roman" w:hAnsi="Times New Roman" w:cs="Times New Roman"/>
        </w:rPr>
        <w:t>301300-Krzesimów i 136201900-Wesołówka</w:t>
      </w:r>
      <w:r w:rsidRPr="00F56103">
        <w:rPr>
          <w:rFonts w:ascii="Times New Roman" w:hAnsi="Times New Roman" w:cs="Times New Roman"/>
        </w:rPr>
        <w:t xml:space="preserve">. </w:t>
      </w:r>
    </w:p>
    <w:p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Projektowana osnowa </w:t>
      </w:r>
      <w:r w:rsidR="003C7547">
        <w:rPr>
          <w:rFonts w:ascii="Times New Roman" w:hAnsi="Times New Roman" w:cs="Times New Roman"/>
        </w:rPr>
        <w:t xml:space="preserve">pozioma </w:t>
      </w:r>
      <w:r w:rsidRPr="00F56103">
        <w:rPr>
          <w:rFonts w:ascii="Times New Roman" w:hAnsi="Times New Roman" w:cs="Times New Roman"/>
        </w:rPr>
        <w:t xml:space="preserve">składa się z </w:t>
      </w:r>
      <w:r w:rsidR="005567DE">
        <w:rPr>
          <w:rFonts w:ascii="Times New Roman" w:hAnsi="Times New Roman" w:cs="Times New Roman"/>
        </w:rPr>
        <w:t>640</w:t>
      </w:r>
      <w:r w:rsidRPr="00F56103">
        <w:rPr>
          <w:rFonts w:ascii="Times New Roman" w:hAnsi="Times New Roman" w:cs="Times New Roman"/>
        </w:rPr>
        <w:t xml:space="preserve"> punktów: </w:t>
      </w:r>
    </w:p>
    <w:p w:rsidR="003B4BC5" w:rsidRDefault="003C7547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567DE">
        <w:rPr>
          <w:rFonts w:ascii="Times New Roman" w:hAnsi="Times New Roman" w:cs="Times New Roman"/>
        </w:rPr>
        <w:t>3</w:t>
      </w:r>
      <w:r w:rsidR="00F56103" w:rsidRPr="00F56103">
        <w:rPr>
          <w:rFonts w:ascii="Times New Roman" w:hAnsi="Times New Roman" w:cs="Times New Roman"/>
        </w:rPr>
        <w:t xml:space="preserve"> punktów </w:t>
      </w:r>
      <w:r>
        <w:rPr>
          <w:rFonts w:ascii="Times New Roman" w:hAnsi="Times New Roman" w:cs="Times New Roman"/>
        </w:rPr>
        <w:t>istniejącej osnowy 3 klasy</w:t>
      </w:r>
      <w:r w:rsidR="00F56103" w:rsidRPr="00F56103">
        <w:rPr>
          <w:rFonts w:ascii="Times New Roman" w:hAnsi="Times New Roman" w:cs="Times New Roman"/>
        </w:rPr>
        <w:t xml:space="preserve">, </w:t>
      </w:r>
    </w:p>
    <w:p w:rsidR="00F56103" w:rsidRPr="003B4BC5" w:rsidRDefault="003C7547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67DE">
        <w:rPr>
          <w:rFonts w:ascii="Times New Roman" w:hAnsi="Times New Roman" w:cs="Times New Roman"/>
        </w:rPr>
        <w:t>47</w:t>
      </w:r>
      <w:r w:rsidR="00F56103" w:rsidRPr="003B4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nowych </w:t>
      </w:r>
      <w:r w:rsidR="00F56103" w:rsidRPr="003B4BC5">
        <w:rPr>
          <w:rFonts w:ascii="Times New Roman" w:hAnsi="Times New Roman" w:cs="Times New Roman"/>
        </w:rPr>
        <w:t>punkt</w:t>
      </w:r>
      <w:r w:rsidR="003B4BC5">
        <w:rPr>
          <w:rFonts w:ascii="Times New Roman" w:hAnsi="Times New Roman" w:cs="Times New Roman"/>
        </w:rPr>
        <w:t>ów</w:t>
      </w:r>
      <w:r w:rsidR="00F56103" w:rsidRPr="003B4BC5">
        <w:rPr>
          <w:rFonts w:ascii="Times New Roman" w:hAnsi="Times New Roman" w:cs="Times New Roman"/>
        </w:rPr>
        <w:t xml:space="preserve"> osnowy 3 klasy</w:t>
      </w:r>
      <w:r w:rsidR="005050E4">
        <w:rPr>
          <w:rFonts w:ascii="Times New Roman" w:hAnsi="Times New Roman" w:cs="Times New Roman"/>
        </w:rPr>
        <w:t>.</w:t>
      </w:r>
      <w:r w:rsidR="00F56103" w:rsidRPr="003B4BC5">
        <w:rPr>
          <w:rFonts w:ascii="Times New Roman" w:hAnsi="Times New Roman" w:cs="Times New Roman"/>
        </w:rPr>
        <w:t xml:space="preserve"> </w:t>
      </w:r>
    </w:p>
    <w:p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Zaprojektowan</w:t>
      </w:r>
      <w:r w:rsidR="00662194">
        <w:rPr>
          <w:rFonts w:ascii="Times New Roman" w:hAnsi="Times New Roman" w:cs="Times New Roman"/>
        </w:rPr>
        <w:t>ą sieć przedstawiono na mapach projektu technicznego w skali 1:10 000</w:t>
      </w:r>
      <w:r w:rsidRPr="00F56103">
        <w:rPr>
          <w:rFonts w:ascii="Times New Roman" w:hAnsi="Times New Roman" w:cs="Times New Roman"/>
        </w:rPr>
        <w:t>.</w:t>
      </w:r>
    </w:p>
    <w:p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REALIZACJA PROJEKTU </w:t>
      </w:r>
    </w:p>
    <w:p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Stabilizacja punktów osnowy </w:t>
      </w:r>
      <w:r w:rsidR="00EC0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</w:t>
      </w: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</w:p>
    <w:p w:rsidR="00A52F04" w:rsidRP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>tabilizacj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2E3" w:rsidRPr="009842E3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punktów znakami typu 2 wcześniej 5 - znak gruntowy</w:t>
      </w:r>
      <w:r w:rsidR="00D2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2E3" w:rsidRPr="009842E3">
        <w:rPr>
          <w:rFonts w:ascii="Times New Roman" w:eastAsia="Times New Roman" w:hAnsi="Times New Roman" w:cs="Times New Roman"/>
          <w:sz w:val="24"/>
          <w:szCs w:val="24"/>
          <w:lang w:eastAsia="pl-PL"/>
        </w:rPr>
        <w:t>dwupoziomowy - według nieobowiązujących wytycznych technicznych G.1.9 - typ 42a lub 42b - słup betonowy z rurką, bolcem oraz płyta betonowa np. z krzyżem, jako znak podziemny, z uwzględnieniem zapisów Rozdziału 6 ust. 7 załącznika nr 1 do rozporządzenia Ministra Rozwoju, Pracy i Technologii z dnia 6 lipca 2021 r. w sprawie osnów geodezyjnych, grawimetrycznych i magnetycznych (Dz.U. z 2021 poz. 1341).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prace zgodnie z zatwierdzonym projektem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technicznym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modernizacji szczegółowej 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klasy na obszarze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D228BC">
        <w:rPr>
          <w:rFonts w:ascii="Times New Roman" w:eastAsia="Times New Roman" w:hAnsi="Times New Roman" w:cs="Times New Roman"/>
          <w:sz w:val="24"/>
          <w:szCs w:val="24"/>
          <w:lang w:eastAsia="pl-PL"/>
        </w:rPr>
        <w:t>Milejów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przyjętym do państwowego zasobu geodezyjnego i kartograficznego w dniu 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nr P.0610.201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(GKN.6640.1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punktów osnowy należy sporządzić nowe opisy topograficzne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przedstawić aktualną sytuację terenową i dane charakteryzujące znak geodezyjny. O umieszczeniu znaku szczegółowej 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poziomej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zawiadomić właściciela (władającego) nieruchomości, na której się on znajduje</w:t>
      </w:r>
      <w:r w:rsidRPr="00F61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Pomiar osnowy</w:t>
      </w:r>
      <w:r w:rsidR="000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wyrównanie</w:t>
      </w:r>
    </w:p>
    <w:p w:rsid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omiar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projektowanej osnowy 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60F1B" w:rsidRP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określonymi w obowiązującym  rozporządzeniu z maksymalnym wykorzystaniem pomiarów satelitarnych GNSS wykonanych metodą statyczną</w:t>
      </w:r>
      <w:r w:rsidR="0086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cisłe wyrównanie sieci punktów szczegółowej osnowy geodezyjnej poziomej 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zasad określonych w rozporządzeniu. </w:t>
      </w:r>
      <w:r w:rsidR="00DF6F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obliczeń należy włączyć obserwacje pobrane z najbliższych stacji EPN oraz ASG-EUPOS – LUBL, CHEL, WLDW, HOLO</w:t>
      </w:r>
      <w:r w:rsidR="00A672D8">
        <w:rPr>
          <w:rFonts w:ascii="Times New Roman" w:eastAsia="Times New Roman" w:hAnsi="Times New Roman" w:cs="Times New Roman"/>
          <w:sz w:val="24"/>
          <w:szCs w:val="24"/>
          <w:lang w:eastAsia="pl-PL"/>
        </w:rPr>
        <w:t>, BILG</w:t>
      </w:r>
      <w:r w:rsidR="00DF6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112" w:rsidRP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Współrzędne płaskie prostokątne (x, y) wykazać w układzie PL-2000 z podaniem oznaczenia układu odniesienia oraz wysokość normalną (H) z podaniem oznaczenia układu wysokościowego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29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wszystkich punktów szczegółowej osnowy poziomej 3 klasy należy określić z dokładnością poniżej 0,01m metodą niwelacji satelitarnej lub niwelacji geometrycznej.</w:t>
      </w:r>
    </w:p>
    <w:p w:rsid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wynikowa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CF3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 techniczny należy sporządzić w sposób określony w załączniku nr 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rozdział 9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4CF3" w:rsidRP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wsadowe do aktualizacji bazy danych osnów geodezyjnych</w:t>
      </w:r>
    </w:p>
    <w:p w:rsidR="002F4EC2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przygotuje dane do aktualizacji 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 BDSOG (Bank Osnów 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Geobid</w:t>
      </w:r>
      <w:proofErr w:type="spellEnd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15 ust. 2 oraz § 16 </w:t>
      </w:r>
      <w:r w:rsidR="000E2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i 3 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746" w:rsidRDefault="000F4746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:rsidR="009C6948" w:rsidRPr="009C6948" w:rsidRDefault="009C6948" w:rsidP="00F56103">
      <w:pPr>
        <w:pStyle w:val="Default"/>
        <w:rPr>
          <w:rFonts w:ascii="Times New Roman" w:hAnsi="Times New Roman" w:cs="Times New Roman"/>
          <w:bCs/>
        </w:rPr>
      </w:pPr>
      <w:r w:rsidRPr="009C6948">
        <w:rPr>
          <w:rFonts w:ascii="Times New Roman" w:hAnsi="Times New Roman" w:cs="Times New Roman"/>
          <w:bCs/>
        </w:rPr>
        <w:t xml:space="preserve">Łęczna, dnia </w:t>
      </w:r>
      <w:r w:rsidR="00A672D8">
        <w:rPr>
          <w:rFonts w:ascii="Times New Roman" w:hAnsi="Times New Roman" w:cs="Times New Roman"/>
          <w:bCs/>
        </w:rPr>
        <w:t>0</w:t>
      </w:r>
      <w:r w:rsidRPr="009C6948">
        <w:rPr>
          <w:rFonts w:ascii="Times New Roman" w:hAnsi="Times New Roman" w:cs="Times New Roman"/>
          <w:bCs/>
        </w:rPr>
        <w:t>1.0</w:t>
      </w:r>
      <w:r w:rsidR="00A672D8">
        <w:rPr>
          <w:rFonts w:ascii="Times New Roman" w:hAnsi="Times New Roman" w:cs="Times New Roman"/>
          <w:bCs/>
        </w:rPr>
        <w:t>6</w:t>
      </w:r>
      <w:r w:rsidRPr="009C6948">
        <w:rPr>
          <w:rFonts w:ascii="Times New Roman" w:hAnsi="Times New Roman" w:cs="Times New Roman"/>
          <w:bCs/>
        </w:rPr>
        <w:t>.202</w:t>
      </w:r>
      <w:r w:rsidR="00247B84">
        <w:rPr>
          <w:rFonts w:ascii="Times New Roman" w:hAnsi="Times New Roman" w:cs="Times New Roman"/>
          <w:bCs/>
        </w:rPr>
        <w:t>2</w:t>
      </w:r>
      <w:r w:rsidRPr="009C6948">
        <w:rPr>
          <w:rFonts w:ascii="Times New Roman" w:hAnsi="Times New Roman" w:cs="Times New Roman"/>
          <w:bCs/>
        </w:rPr>
        <w:t xml:space="preserve"> r.</w:t>
      </w:r>
    </w:p>
    <w:sectPr w:rsidR="009C6948" w:rsidRPr="009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9D9"/>
    <w:multiLevelType w:val="hybridMultilevel"/>
    <w:tmpl w:val="C542F8BA"/>
    <w:lvl w:ilvl="0" w:tplc="49B284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4DA0"/>
    <w:multiLevelType w:val="hybridMultilevel"/>
    <w:tmpl w:val="4C34DE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76C"/>
    <w:multiLevelType w:val="hybridMultilevel"/>
    <w:tmpl w:val="1E84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746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A70"/>
    <w:multiLevelType w:val="hybridMultilevel"/>
    <w:tmpl w:val="BFCC7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1C98"/>
    <w:multiLevelType w:val="hybridMultilevel"/>
    <w:tmpl w:val="4698A8BA"/>
    <w:lvl w:ilvl="0" w:tplc="6B9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BF8"/>
    <w:multiLevelType w:val="hybridMultilevel"/>
    <w:tmpl w:val="BA7CCD86"/>
    <w:lvl w:ilvl="0" w:tplc="1EC24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9BB"/>
    <w:multiLevelType w:val="hybridMultilevel"/>
    <w:tmpl w:val="8A96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057"/>
    <w:multiLevelType w:val="hybridMultilevel"/>
    <w:tmpl w:val="79644C74"/>
    <w:lvl w:ilvl="0" w:tplc="D56C12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E47CA3"/>
    <w:multiLevelType w:val="hybridMultilevel"/>
    <w:tmpl w:val="799CD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302E6EA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4D66AB8"/>
    <w:multiLevelType w:val="hybridMultilevel"/>
    <w:tmpl w:val="C296A742"/>
    <w:lvl w:ilvl="0" w:tplc="B9C67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622FE"/>
    <w:multiLevelType w:val="hybridMultilevel"/>
    <w:tmpl w:val="3AA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4768"/>
    <w:multiLevelType w:val="hybridMultilevel"/>
    <w:tmpl w:val="247E4626"/>
    <w:lvl w:ilvl="0" w:tplc="A4FC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3"/>
    <w:rsid w:val="00074CF3"/>
    <w:rsid w:val="000B63A4"/>
    <w:rsid w:val="000E25E2"/>
    <w:rsid w:val="000F4746"/>
    <w:rsid w:val="00167525"/>
    <w:rsid w:val="00247B84"/>
    <w:rsid w:val="002F4EC2"/>
    <w:rsid w:val="00335E40"/>
    <w:rsid w:val="00391B62"/>
    <w:rsid w:val="003A4B04"/>
    <w:rsid w:val="003B4BC5"/>
    <w:rsid w:val="003B578F"/>
    <w:rsid w:val="003C2D8D"/>
    <w:rsid w:val="003C7547"/>
    <w:rsid w:val="004200FD"/>
    <w:rsid w:val="005050E4"/>
    <w:rsid w:val="00547614"/>
    <w:rsid w:val="005567DE"/>
    <w:rsid w:val="0059007F"/>
    <w:rsid w:val="00624072"/>
    <w:rsid w:val="00662194"/>
    <w:rsid w:val="006E27B9"/>
    <w:rsid w:val="007032D4"/>
    <w:rsid w:val="00741CDE"/>
    <w:rsid w:val="00742C62"/>
    <w:rsid w:val="007D65C3"/>
    <w:rsid w:val="00855A45"/>
    <w:rsid w:val="00860F1B"/>
    <w:rsid w:val="008A75DC"/>
    <w:rsid w:val="009842E3"/>
    <w:rsid w:val="009C6948"/>
    <w:rsid w:val="00A52F04"/>
    <w:rsid w:val="00A672D8"/>
    <w:rsid w:val="00A95D52"/>
    <w:rsid w:val="00B07A91"/>
    <w:rsid w:val="00B12D5D"/>
    <w:rsid w:val="00B16B17"/>
    <w:rsid w:val="00B314C7"/>
    <w:rsid w:val="00C52C13"/>
    <w:rsid w:val="00CB6B87"/>
    <w:rsid w:val="00D05CFB"/>
    <w:rsid w:val="00D228BC"/>
    <w:rsid w:val="00DC5294"/>
    <w:rsid w:val="00DF6FEA"/>
    <w:rsid w:val="00E93B2F"/>
    <w:rsid w:val="00EC0E53"/>
    <w:rsid w:val="00EC2788"/>
    <w:rsid w:val="00EC6699"/>
    <w:rsid w:val="00F56103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8</cp:revision>
  <dcterms:created xsi:type="dcterms:W3CDTF">2022-06-03T05:54:00Z</dcterms:created>
  <dcterms:modified xsi:type="dcterms:W3CDTF">2022-06-08T11:22:00Z</dcterms:modified>
</cp:coreProperties>
</file>