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utwardzenie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 xml:space="preserve"> drogi gminnej wewnętrznej dz. e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w. nr 242 w miejscowości Guzowatka w ramach zadania inwestycyjnego Budowa drogi nr 242 i nr 222 w kostc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>e brukowej razem z odwodnieniem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BE31D3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BE31D3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BE31D3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BE31D3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505960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05960">
        <w:rPr>
          <w:rFonts w:ascii="Arial" w:hAnsi="Arial" w:cs="Arial"/>
          <w:b/>
          <w:bCs/>
          <w:sz w:val="24"/>
          <w:szCs w:val="24"/>
          <w:lang w:val="en-US"/>
        </w:rPr>
        <w:t>Informacje</w:t>
      </w:r>
      <w:proofErr w:type="spellEnd"/>
      <w:r w:rsidRPr="0050596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05960">
        <w:rPr>
          <w:rFonts w:ascii="Arial" w:hAnsi="Arial" w:cs="Arial"/>
          <w:b/>
          <w:bCs/>
          <w:sz w:val="24"/>
          <w:szCs w:val="24"/>
          <w:lang w:val="en-US"/>
        </w:rPr>
        <w:t>na</w:t>
      </w:r>
      <w:proofErr w:type="spellEnd"/>
      <w:r w:rsidRPr="0050596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05960">
        <w:rPr>
          <w:rFonts w:ascii="Arial" w:hAnsi="Arial" w:cs="Arial"/>
          <w:b/>
          <w:bCs/>
          <w:sz w:val="24"/>
          <w:szCs w:val="24"/>
          <w:lang w:val="en-US"/>
        </w:rPr>
        <w:t>temat</w:t>
      </w:r>
      <w:proofErr w:type="spellEnd"/>
      <w:r w:rsidRPr="0050596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05960">
        <w:rPr>
          <w:rFonts w:ascii="Arial" w:hAnsi="Arial" w:cs="Arial"/>
          <w:b/>
          <w:bCs/>
          <w:sz w:val="24"/>
          <w:szCs w:val="24"/>
          <w:lang w:val="en-US"/>
        </w:rPr>
        <w:t>podwykonawców</w:t>
      </w:r>
      <w:proofErr w:type="spellEnd"/>
    </w:p>
    <w:p w:rsidR="00CB1DE3" w:rsidRPr="00811ED0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ED0">
        <w:rPr>
          <w:rFonts w:ascii="Arial" w:hAnsi="Arial" w:cs="Arial"/>
          <w:sz w:val="24"/>
          <w:szCs w:val="24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B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F0050B" w:rsidRDefault="00F0050B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B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B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F0050B" w:rsidRDefault="00F0050B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A9" w:rsidRDefault="005620A9" w:rsidP="00A61A45">
      <w:pPr>
        <w:spacing w:after="0" w:line="240" w:lineRule="auto"/>
      </w:pPr>
      <w:r>
        <w:separator/>
      </w:r>
    </w:p>
  </w:endnote>
  <w:end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A9" w:rsidRDefault="005620A9" w:rsidP="00A61A45">
      <w:pPr>
        <w:spacing w:after="0" w:line="240" w:lineRule="auto"/>
      </w:pPr>
      <w:r>
        <w:separator/>
      </w:r>
    </w:p>
  </w:footnote>
  <w:footnote w:type="continuationSeparator" w:id="0">
    <w:p w:rsidR="005620A9" w:rsidRDefault="005620A9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C3" w:rsidRDefault="00262813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IR.271.1.17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E3"/>
    <w:rsid w:val="00012843"/>
    <w:rsid w:val="0005110E"/>
    <w:rsid w:val="000C054E"/>
    <w:rsid w:val="000C108A"/>
    <w:rsid w:val="001253D6"/>
    <w:rsid w:val="001B77B5"/>
    <w:rsid w:val="001D21FC"/>
    <w:rsid w:val="001E5066"/>
    <w:rsid w:val="00200A71"/>
    <w:rsid w:val="00206AFA"/>
    <w:rsid w:val="00262813"/>
    <w:rsid w:val="00291DD7"/>
    <w:rsid w:val="003606C4"/>
    <w:rsid w:val="003C477A"/>
    <w:rsid w:val="003F5EA1"/>
    <w:rsid w:val="00402702"/>
    <w:rsid w:val="004549DF"/>
    <w:rsid w:val="0045794A"/>
    <w:rsid w:val="004C4032"/>
    <w:rsid w:val="00505960"/>
    <w:rsid w:val="00537613"/>
    <w:rsid w:val="005620A9"/>
    <w:rsid w:val="005D08AA"/>
    <w:rsid w:val="00601D43"/>
    <w:rsid w:val="00662529"/>
    <w:rsid w:val="006654CB"/>
    <w:rsid w:val="00725DBF"/>
    <w:rsid w:val="00802C8F"/>
    <w:rsid w:val="00811ED0"/>
    <w:rsid w:val="00836F4D"/>
    <w:rsid w:val="00856E85"/>
    <w:rsid w:val="008B63C3"/>
    <w:rsid w:val="00937C99"/>
    <w:rsid w:val="00966543"/>
    <w:rsid w:val="00A61A45"/>
    <w:rsid w:val="00AD5408"/>
    <w:rsid w:val="00BE31D3"/>
    <w:rsid w:val="00C15EE3"/>
    <w:rsid w:val="00CB1DE3"/>
    <w:rsid w:val="00D4539D"/>
    <w:rsid w:val="00D53B4F"/>
    <w:rsid w:val="00D73233"/>
    <w:rsid w:val="00E02F3E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680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30</cp:revision>
  <cp:lastPrinted>2021-02-10T14:17:00Z</cp:lastPrinted>
  <dcterms:created xsi:type="dcterms:W3CDTF">2021-02-10T14:19:00Z</dcterms:created>
  <dcterms:modified xsi:type="dcterms:W3CDTF">2022-10-10T10:37:00Z</dcterms:modified>
</cp:coreProperties>
</file>