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892D97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9E36C7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8C34F0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8C34F0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8C34F0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8C34F0">
        <w:rPr>
          <w:rFonts w:asciiTheme="majorHAnsi" w:hAnsiTheme="majorHAnsi"/>
          <w:b/>
          <w:bCs/>
          <w:sz w:val="22"/>
          <w:szCs w:val="22"/>
        </w:rPr>
        <w:t>dla</w:t>
      </w:r>
    </w:p>
    <w:p w14:paraId="3B31B19A" w14:textId="293A9824" w:rsidR="00C63100" w:rsidRPr="008C34F0" w:rsidRDefault="008C34F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ZABŁUDÓW</w:t>
      </w: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, ul.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Rynek 8, 16- 060 Zabłudów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73C9229A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568B201D" w:rsidR="00C63100" w:rsidRPr="000F3E9B" w:rsidRDefault="008C34F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4B5816">
        <w:rPr>
          <w:rFonts w:asciiTheme="majorHAnsi" w:hAnsiTheme="majorHAnsi" w:cs="Calibri"/>
          <w:b/>
          <w:color w:val="002060"/>
          <w:sz w:val="22"/>
          <w:szCs w:val="22"/>
        </w:rPr>
        <w:t xml:space="preserve">ZABŁUDÓW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635B6FA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A </w:t>
      </w:r>
      <w:r w:rsidR="00D50364">
        <w:rPr>
          <w:rFonts w:asciiTheme="majorHAnsi" w:hAnsiTheme="majorHAnsi" w:cs="Calibri"/>
          <w:bCs/>
          <w:sz w:val="22"/>
          <w:szCs w:val="22"/>
        </w:rPr>
        <w:t>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okres 36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E8A63E3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3A5C545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5A486C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5A486C">
        <w:rPr>
          <w:rFonts w:asciiTheme="majorHAnsi" w:hAnsiTheme="majorHAnsi" w:cs="Calibri"/>
          <w:sz w:val="22"/>
          <w:szCs w:val="22"/>
        </w:rPr>
        <w:t>8</w:t>
      </w:r>
      <w:r w:rsidRPr="005A486C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9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1771"/>
        <w:gridCol w:w="1732"/>
        <w:gridCol w:w="1382"/>
        <w:gridCol w:w="1382"/>
        <w:gridCol w:w="503"/>
        <w:gridCol w:w="468"/>
        <w:gridCol w:w="1594"/>
      </w:tblGrid>
      <w:tr w:rsidR="00A55A80" w:rsidRPr="00424491" w14:paraId="6B9492DA" w14:textId="77777777" w:rsidTr="00424491">
        <w:trPr>
          <w:trHeight w:val="480"/>
          <w:jc w:val="center"/>
        </w:trPr>
        <w:tc>
          <w:tcPr>
            <w:tcW w:w="263" w:type="pct"/>
            <w:vMerge w:val="restart"/>
            <w:shd w:val="clear" w:color="auto" w:fill="002060"/>
            <w:vAlign w:val="center"/>
          </w:tcPr>
          <w:p w14:paraId="5C14A896" w14:textId="77777777" w:rsidR="00A55A80" w:rsidRPr="00424491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950" w:type="pct"/>
            <w:vMerge w:val="restart"/>
            <w:shd w:val="clear" w:color="auto" w:fill="002060"/>
            <w:vAlign w:val="center"/>
          </w:tcPr>
          <w:p w14:paraId="1F9457D6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Przedmiot</w:t>
            </w:r>
          </w:p>
          <w:p w14:paraId="18FA8250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 Ubezpieczenia</w:t>
            </w:r>
          </w:p>
        </w:tc>
        <w:tc>
          <w:tcPr>
            <w:tcW w:w="928" w:type="pct"/>
            <w:vMerge w:val="restart"/>
            <w:shd w:val="clear" w:color="auto" w:fill="002060"/>
            <w:vAlign w:val="center"/>
          </w:tcPr>
          <w:p w14:paraId="5D65FB2C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Suma </w:t>
            </w:r>
            <w:proofErr w:type="spellStart"/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ubezp</w:t>
            </w:r>
            <w:proofErr w:type="spellEnd"/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. / </w:t>
            </w:r>
          </w:p>
          <w:p w14:paraId="2C61A519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proofErr w:type="spellStart"/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gwaran</w:t>
            </w:r>
            <w:proofErr w:type="spellEnd"/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. w zł</w:t>
            </w:r>
          </w:p>
          <w:p w14:paraId="390768F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(podstawowe)</w:t>
            </w:r>
          </w:p>
        </w:tc>
        <w:tc>
          <w:tcPr>
            <w:tcW w:w="741" w:type="pct"/>
            <w:vMerge w:val="restart"/>
            <w:shd w:val="clear" w:color="auto" w:fill="002060"/>
            <w:vAlign w:val="center"/>
          </w:tcPr>
          <w:p w14:paraId="696D7411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Składka </w:t>
            </w:r>
          </w:p>
          <w:p w14:paraId="1F0B4B2D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za 12 miesięcy</w:t>
            </w:r>
          </w:p>
          <w:p w14:paraId="0B8599CE" w14:textId="4DC18B0B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za zamówienie podstawowe </w:t>
            </w:r>
          </w:p>
          <w:p w14:paraId="270A91E2" w14:textId="25CBFBBE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741" w:type="pct"/>
            <w:vMerge w:val="restart"/>
            <w:shd w:val="clear" w:color="auto" w:fill="002060"/>
          </w:tcPr>
          <w:p w14:paraId="5309665E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Składka </w:t>
            </w:r>
          </w:p>
          <w:p w14:paraId="2AA915E4" w14:textId="0CBB2342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za 36 miesięcy</w:t>
            </w:r>
          </w:p>
          <w:p w14:paraId="33B99B5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za zamówienie podstawowe </w:t>
            </w:r>
          </w:p>
          <w:p w14:paraId="0CDD4C8A" w14:textId="7288B4A3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521" w:type="pct"/>
            <w:gridSpan w:val="2"/>
            <w:shd w:val="clear" w:color="auto" w:fill="002060"/>
            <w:vAlign w:val="center"/>
          </w:tcPr>
          <w:p w14:paraId="20CDF2F9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Opcje</w:t>
            </w:r>
          </w:p>
        </w:tc>
        <w:tc>
          <w:tcPr>
            <w:tcW w:w="856" w:type="pct"/>
            <w:vMerge w:val="restart"/>
            <w:shd w:val="clear" w:color="auto" w:fill="002060"/>
            <w:vAlign w:val="center"/>
          </w:tcPr>
          <w:p w14:paraId="5295B80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Składka</w:t>
            </w:r>
          </w:p>
          <w:p w14:paraId="3F36E332" w14:textId="1580D4F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za 36 miesięcy zamówienia podstawowego z</w:t>
            </w:r>
            <w:r w:rsidR="00370C82"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 Opcją</w:t>
            </w:r>
          </w:p>
          <w:p w14:paraId="44221BE2" w14:textId="5094A55E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</w:tr>
      <w:tr w:rsidR="00A55A80" w:rsidRPr="00424491" w14:paraId="41942E6C" w14:textId="77777777" w:rsidTr="00424491">
        <w:trPr>
          <w:trHeight w:val="405"/>
          <w:jc w:val="center"/>
        </w:trPr>
        <w:tc>
          <w:tcPr>
            <w:tcW w:w="263" w:type="pct"/>
            <w:vMerge/>
            <w:shd w:val="clear" w:color="auto" w:fill="002060"/>
            <w:vAlign w:val="center"/>
          </w:tcPr>
          <w:p w14:paraId="3DD2A8A9" w14:textId="77777777" w:rsidR="00A55A80" w:rsidRPr="00424491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950" w:type="pct"/>
            <w:vMerge/>
            <w:shd w:val="clear" w:color="auto" w:fill="002060"/>
            <w:vAlign w:val="center"/>
          </w:tcPr>
          <w:p w14:paraId="559D31C9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002060"/>
            <w:vAlign w:val="center"/>
          </w:tcPr>
          <w:p w14:paraId="0A8BD66C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002060"/>
            <w:vAlign w:val="center"/>
          </w:tcPr>
          <w:p w14:paraId="6C93BC71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002060"/>
          </w:tcPr>
          <w:p w14:paraId="7AB135B5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002060"/>
            <w:vAlign w:val="center"/>
          </w:tcPr>
          <w:p w14:paraId="7B6647ED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251" w:type="pct"/>
            <w:shd w:val="clear" w:color="auto" w:fill="002060"/>
            <w:vAlign w:val="center"/>
          </w:tcPr>
          <w:p w14:paraId="1DE253F3" w14:textId="4A30A7A2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zł</w:t>
            </w:r>
          </w:p>
        </w:tc>
        <w:tc>
          <w:tcPr>
            <w:tcW w:w="856" w:type="pct"/>
            <w:vMerge/>
            <w:shd w:val="clear" w:color="auto" w:fill="002060"/>
            <w:vAlign w:val="center"/>
          </w:tcPr>
          <w:p w14:paraId="0EBB46B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A55A80" w:rsidRPr="00424491" w14:paraId="0640E280" w14:textId="77777777" w:rsidTr="00424491">
        <w:trPr>
          <w:trHeight w:val="87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6CC5C690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I</w:t>
            </w:r>
          </w:p>
        </w:tc>
        <w:tc>
          <w:tcPr>
            <w:tcW w:w="950" w:type="pct"/>
            <w:shd w:val="clear" w:color="auto" w:fill="C6D9F1"/>
            <w:vAlign w:val="center"/>
          </w:tcPr>
          <w:p w14:paraId="7A5F80A3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II</w:t>
            </w:r>
          </w:p>
        </w:tc>
        <w:tc>
          <w:tcPr>
            <w:tcW w:w="928" w:type="pct"/>
            <w:shd w:val="clear" w:color="auto" w:fill="C6D9F1"/>
            <w:vAlign w:val="center"/>
          </w:tcPr>
          <w:p w14:paraId="3CD6F702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III</w:t>
            </w:r>
          </w:p>
        </w:tc>
        <w:tc>
          <w:tcPr>
            <w:tcW w:w="741" w:type="pct"/>
            <w:shd w:val="clear" w:color="auto" w:fill="C6D9F1"/>
            <w:vAlign w:val="center"/>
          </w:tcPr>
          <w:p w14:paraId="24E9C6C3" w14:textId="7AAC15A2" w:rsidR="00A55A80" w:rsidRPr="00424491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I</w:t>
            </w:r>
            <w:r w:rsidR="00A55A80" w:rsidRPr="00424491">
              <w:rPr>
                <w:rFonts w:asciiTheme="majorHAnsi" w:hAnsiTheme="majorHAnsi" w:cs="Calibri"/>
                <w:sz w:val="18"/>
                <w:szCs w:val="18"/>
              </w:rPr>
              <w:t>V</w:t>
            </w:r>
          </w:p>
        </w:tc>
        <w:tc>
          <w:tcPr>
            <w:tcW w:w="741" w:type="pct"/>
            <w:shd w:val="clear" w:color="auto" w:fill="C6D9F1"/>
          </w:tcPr>
          <w:p w14:paraId="377AFA89" w14:textId="36C6DD6A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V</w:t>
            </w:r>
          </w:p>
        </w:tc>
        <w:tc>
          <w:tcPr>
            <w:tcW w:w="270" w:type="pct"/>
            <w:shd w:val="clear" w:color="auto" w:fill="C6D9F1"/>
            <w:vAlign w:val="center"/>
          </w:tcPr>
          <w:p w14:paraId="03EA2F7E" w14:textId="06290533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VI</w:t>
            </w:r>
          </w:p>
        </w:tc>
        <w:tc>
          <w:tcPr>
            <w:tcW w:w="251" w:type="pct"/>
            <w:shd w:val="clear" w:color="auto" w:fill="C6D9F1"/>
            <w:vAlign w:val="center"/>
          </w:tcPr>
          <w:p w14:paraId="4A2CA075" w14:textId="0EEA3E03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VI</w:t>
            </w:r>
            <w:r w:rsidR="008B1E3E" w:rsidRPr="00424491">
              <w:rPr>
                <w:rFonts w:asciiTheme="majorHAnsi" w:hAnsiTheme="majorHAnsi" w:cs="Calibri"/>
                <w:sz w:val="18"/>
                <w:szCs w:val="18"/>
              </w:rPr>
              <w:t>I</w:t>
            </w:r>
          </w:p>
        </w:tc>
        <w:tc>
          <w:tcPr>
            <w:tcW w:w="856" w:type="pct"/>
            <w:shd w:val="clear" w:color="auto" w:fill="C6D9F1"/>
            <w:vAlign w:val="center"/>
          </w:tcPr>
          <w:p w14:paraId="2D147E60" w14:textId="24F7B0B6" w:rsidR="00A55A80" w:rsidRPr="00424491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VIII</w:t>
            </w:r>
          </w:p>
        </w:tc>
      </w:tr>
      <w:tr w:rsidR="00A55A80" w:rsidRPr="00424491" w14:paraId="522C0BAC" w14:textId="77777777" w:rsidTr="00424491">
        <w:trPr>
          <w:trHeight w:val="367"/>
          <w:jc w:val="center"/>
        </w:trPr>
        <w:tc>
          <w:tcPr>
            <w:tcW w:w="263" w:type="pct"/>
            <w:vMerge w:val="restart"/>
            <w:shd w:val="clear" w:color="auto" w:fill="C6D9F1"/>
            <w:vAlign w:val="center"/>
          </w:tcPr>
          <w:p w14:paraId="023DEFC4" w14:textId="0960774E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A</w:t>
            </w:r>
          </w:p>
        </w:tc>
        <w:tc>
          <w:tcPr>
            <w:tcW w:w="950" w:type="pct"/>
            <w:vMerge w:val="restart"/>
            <w:vAlign w:val="center"/>
          </w:tcPr>
          <w:p w14:paraId="1D23EC93" w14:textId="77777777" w:rsidR="00A55A80" w:rsidRPr="009D3D66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9D3D66">
              <w:rPr>
                <w:rFonts w:asciiTheme="majorHAnsi" w:hAnsiTheme="majorHAnsi" w:cs="Calibri"/>
                <w:sz w:val="18"/>
                <w:szCs w:val="18"/>
                <w:lang w:eastAsia="en-US"/>
              </w:rPr>
              <w:t xml:space="preserve">Ubezpieczenie mienia od wszystkich </w:t>
            </w:r>
            <w:proofErr w:type="spellStart"/>
            <w:r w:rsidRPr="009D3D66">
              <w:rPr>
                <w:rFonts w:asciiTheme="majorHAnsi" w:hAnsiTheme="majorHAnsi" w:cs="Calibri"/>
                <w:sz w:val="18"/>
                <w:szCs w:val="18"/>
                <w:lang w:eastAsia="en-US"/>
              </w:rPr>
              <w:t>ryzyk</w:t>
            </w:r>
            <w:proofErr w:type="spellEnd"/>
          </w:p>
        </w:tc>
        <w:tc>
          <w:tcPr>
            <w:tcW w:w="928" w:type="pct"/>
            <w:vMerge w:val="restart"/>
            <w:shd w:val="clear" w:color="auto" w:fill="FFFFFF"/>
            <w:vAlign w:val="center"/>
          </w:tcPr>
          <w:p w14:paraId="063789FE" w14:textId="750E8A63" w:rsidR="00A55A80" w:rsidRPr="009D3D66" w:rsidRDefault="009D3D6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9D3D66">
              <w:rPr>
                <w:rFonts w:asciiTheme="majorHAnsi" w:hAnsiTheme="majorHAnsi" w:cs="Calibri"/>
                <w:bCs/>
                <w:color w:val="002060"/>
                <w:sz w:val="18"/>
                <w:szCs w:val="18"/>
              </w:rPr>
              <w:t>6</w:t>
            </w:r>
            <w:r w:rsidR="001D3B2A">
              <w:rPr>
                <w:rFonts w:asciiTheme="majorHAnsi" w:hAnsiTheme="majorHAnsi" w:cs="Calibri"/>
                <w:bCs/>
                <w:color w:val="002060"/>
                <w:sz w:val="18"/>
                <w:szCs w:val="18"/>
              </w:rPr>
              <w:t>3 944 401,40</w:t>
            </w:r>
            <w:r w:rsidR="00A55A80" w:rsidRPr="009D3D66">
              <w:rPr>
                <w:rFonts w:asciiTheme="majorHAnsi" w:hAnsiTheme="majorHAnsi" w:cs="Calibri"/>
                <w:bCs/>
                <w:color w:val="002060"/>
                <w:sz w:val="18"/>
                <w:szCs w:val="18"/>
              </w:rPr>
              <w:t xml:space="preserve"> zł </w:t>
            </w:r>
            <w:r w:rsidR="00A55A80" w:rsidRPr="009D3D66">
              <w:rPr>
                <w:rFonts w:asciiTheme="majorHAnsi" w:hAnsiTheme="majorHAnsi" w:cs="Calibri"/>
                <w:bCs/>
                <w:sz w:val="18"/>
                <w:szCs w:val="18"/>
              </w:rPr>
              <w:t>+ limity w systemie na I ryzyko</w:t>
            </w:r>
          </w:p>
        </w:tc>
        <w:tc>
          <w:tcPr>
            <w:tcW w:w="741" w:type="pct"/>
            <w:vMerge w:val="restart"/>
            <w:vAlign w:val="center"/>
          </w:tcPr>
          <w:p w14:paraId="1C99F2F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</w:tcPr>
          <w:p w14:paraId="590A3622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77CB98BB" w14:textId="6A2E25DA" w:rsidR="00A55A80" w:rsidRPr="00424491" w:rsidRDefault="0072333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20</w:t>
            </w:r>
            <w:r w:rsidR="00A55A80" w:rsidRPr="00424491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251" w:type="pct"/>
            <w:vMerge w:val="restart"/>
            <w:vAlign w:val="center"/>
          </w:tcPr>
          <w:p w14:paraId="58AF2ABA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vAlign w:val="center"/>
          </w:tcPr>
          <w:p w14:paraId="530717E2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A55A80" w:rsidRPr="00424491" w14:paraId="10B62973" w14:textId="77777777" w:rsidTr="00424491">
        <w:trPr>
          <w:trHeight w:val="1085"/>
          <w:jc w:val="center"/>
        </w:trPr>
        <w:tc>
          <w:tcPr>
            <w:tcW w:w="263" w:type="pct"/>
            <w:vMerge/>
            <w:shd w:val="clear" w:color="auto" w:fill="C6D9F1"/>
            <w:vAlign w:val="center"/>
          </w:tcPr>
          <w:p w14:paraId="7EC8A5C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14:paraId="728C39B3" w14:textId="77777777" w:rsidR="00A55A80" w:rsidRPr="0042449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FFFFFF"/>
            <w:vAlign w:val="center"/>
          </w:tcPr>
          <w:p w14:paraId="088E7EA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70240010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</w:tcPr>
          <w:p w14:paraId="30234CB1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14:paraId="5541E4E9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251" w:type="pct"/>
            <w:vMerge/>
            <w:vAlign w:val="center"/>
          </w:tcPr>
          <w:p w14:paraId="5BF7AAD7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14:paraId="4761DF09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A55A80" w:rsidRPr="00424491" w14:paraId="707C0E06" w14:textId="77777777" w:rsidTr="00424491">
        <w:trPr>
          <w:trHeight w:val="367"/>
          <w:jc w:val="center"/>
        </w:trPr>
        <w:tc>
          <w:tcPr>
            <w:tcW w:w="263" w:type="pct"/>
            <w:vMerge w:val="restart"/>
            <w:shd w:val="clear" w:color="auto" w:fill="C6D9F1"/>
            <w:vAlign w:val="center"/>
          </w:tcPr>
          <w:p w14:paraId="3760D7B3" w14:textId="54CDAD0C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B</w:t>
            </w:r>
          </w:p>
        </w:tc>
        <w:tc>
          <w:tcPr>
            <w:tcW w:w="950" w:type="pct"/>
            <w:vMerge w:val="restart"/>
            <w:vAlign w:val="center"/>
          </w:tcPr>
          <w:p w14:paraId="193FCD57" w14:textId="77777777" w:rsidR="00A55A80" w:rsidRPr="009D3D66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9D3D66">
              <w:rPr>
                <w:rFonts w:asciiTheme="majorHAnsi" w:hAnsiTheme="majorHAnsi" w:cs="Calibri"/>
                <w:sz w:val="18"/>
                <w:szCs w:val="18"/>
                <w:lang w:eastAsia="en-US"/>
              </w:rPr>
              <w:t xml:space="preserve">Ubezpieczenie sprzętu elektronicznego od wszystkich </w:t>
            </w:r>
            <w:proofErr w:type="spellStart"/>
            <w:r w:rsidRPr="009D3D66">
              <w:rPr>
                <w:rFonts w:asciiTheme="majorHAnsi" w:hAnsiTheme="majorHAnsi" w:cs="Calibri"/>
                <w:sz w:val="18"/>
                <w:szCs w:val="18"/>
                <w:lang w:eastAsia="en-US"/>
              </w:rPr>
              <w:t>ryzyk</w:t>
            </w:r>
            <w:proofErr w:type="spellEnd"/>
          </w:p>
        </w:tc>
        <w:tc>
          <w:tcPr>
            <w:tcW w:w="928" w:type="pct"/>
            <w:vMerge w:val="restart"/>
            <w:shd w:val="clear" w:color="auto" w:fill="FFFFFF"/>
            <w:vAlign w:val="center"/>
          </w:tcPr>
          <w:p w14:paraId="7AD7E65E" w14:textId="60D92DCD" w:rsidR="006F38E1" w:rsidRPr="009D3D66" w:rsidRDefault="009D3D66" w:rsidP="006F38E1">
            <w:pPr>
              <w:jc w:val="center"/>
              <w:rPr>
                <w:rFonts w:asciiTheme="majorHAnsi" w:hAnsiTheme="majorHAnsi" w:cs="Calibri"/>
                <w:color w:val="002060"/>
                <w:sz w:val="18"/>
                <w:szCs w:val="18"/>
              </w:rPr>
            </w:pPr>
            <w:r w:rsidRPr="009D3D66">
              <w:rPr>
                <w:rFonts w:asciiTheme="majorHAnsi" w:hAnsiTheme="majorHAnsi" w:cs="Calibri"/>
                <w:color w:val="002060"/>
                <w:sz w:val="18"/>
                <w:szCs w:val="18"/>
              </w:rPr>
              <w:t>1 </w:t>
            </w:r>
            <w:r w:rsidR="006F38E1" w:rsidRPr="009D3D66">
              <w:rPr>
                <w:rFonts w:asciiTheme="majorHAnsi" w:hAnsiTheme="majorHAnsi" w:cs="Calibri"/>
                <w:color w:val="002060"/>
                <w:sz w:val="18"/>
                <w:szCs w:val="18"/>
              </w:rPr>
              <w:t>4</w:t>
            </w:r>
            <w:r w:rsidRPr="009D3D66">
              <w:rPr>
                <w:rFonts w:asciiTheme="majorHAnsi" w:hAnsiTheme="majorHAnsi" w:cs="Calibri"/>
                <w:color w:val="002060"/>
                <w:sz w:val="18"/>
                <w:szCs w:val="18"/>
              </w:rPr>
              <w:t>62 543,32</w:t>
            </w:r>
            <w:r w:rsidR="006F38E1" w:rsidRPr="009D3D66">
              <w:rPr>
                <w:rFonts w:asciiTheme="majorHAnsi" w:hAnsiTheme="majorHAnsi" w:cs="Calibri"/>
                <w:color w:val="002060"/>
                <w:sz w:val="18"/>
                <w:szCs w:val="18"/>
              </w:rPr>
              <w:t xml:space="preserve"> zł</w:t>
            </w:r>
          </w:p>
          <w:p w14:paraId="3FB537E1" w14:textId="67652317" w:rsidR="00A55A80" w:rsidRPr="009D3D66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18"/>
                <w:szCs w:val="18"/>
              </w:rPr>
            </w:pPr>
            <w:r w:rsidRPr="009D3D66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 + limity w systemie na I ryzyko</w:t>
            </w:r>
          </w:p>
        </w:tc>
        <w:tc>
          <w:tcPr>
            <w:tcW w:w="741" w:type="pct"/>
            <w:vMerge w:val="restart"/>
            <w:vAlign w:val="center"/>
          </w:tcPr>
          <w:p w14:paraId="3D4E71BD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</w:tcPr>
          <w:p w14:paraId="056E36E1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703C19B2" w14:textId="799A7997" w:rsidR="00A55A80" w:rsidRPr="00424491" w:rsidRDefault="0072333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20</w:t>
            </w:r>
            <w:r w:rsidR="00A55A80" w:rsidRPr="00424491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251" w:type="pct"/>
            <w:vMerge w:val="restart"/>
            <w:vAlign w:val="center"/>
          </w:tcPr>
          <w:p w14:paraId="4CB2B833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vAlign w:val="center"/>
          </w:tcPr>
          <w:p w14:paraId="7F516426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A55A80" w:rsidRPr="00424491" w14:paraId="7E3CAA43" w14:textId="77777777" w:rsidTr="00424491">
        <w:trPr>
          <w:trHeight w:val="1305"/>
          <w:jc w:val="center"/>
        </w:trPr>
        <w:tc>
          <w:tcPr>
            <w:tcW w:w="263" w:type="pct"/>
            <w:vMerge/>
            <w:shd w:val="clear" w:color="auto" w:fill="C6D9F1"/>
            <w:vAlign w:val="center"/>
          </w:tcPr>
          <w:p w14:paraId="6232DEB5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14:paraId="5496C08F" w14:textId="77777777" w:rsidR="00A55A80" w:rsidRPr="0042449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FFFFFF"/>
            <w:vAlign w:val="center"/>
          </w:tcPr>
          <w:p w14:paraId="366622FD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7F3EF2C8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vMerge/>
          </w:tcPr>
          <w:p w14:paraId="2CF4EC27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14:paraId="4B1453A2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251" w:type="pct"/>
            <w:vMerge/>
            <w:vAlign w:val="center"/>
          </w:tcPr>
          <w:p w14:paraId="65D941EB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14:paraId="5AC2CCEE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A55A80" w:rsidRPr="00424491" w14:paraId="7A4AFA94" w14:textId="77777777" w:rsidTr="00424491">
        <w:trPr>
          <w:trHeight w:val="1138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785CCA71" w14:textId="71748AA9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C</w:t>
            </w:r>
          </w:p>
        </w:tc>
        <w:tc>
          <w:tcPr>
            <w:tcW w:w="950" w:type="pct"/>
            <w:vAlign w:val="center"/>
          </w:tcPr>
          <w:p w14:paraId="1ACF45DE" w14:textId="77777777" w:rsidR="00A55A80" w:rsidRPr="0042449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Ubezpieczenie odpowiedzialności cywilnej</w:t>
            </w:r>
          </w:p>
        </w:tc>
        <w:tc>
          <w:tcPr>
            <w:tcW w:w="928" w:type="pct"/>
            <w:vAlign w:val="center"/>
          </w:tcPr>
          <w:p w14:paraId="1CB81005" w14:textId="560E0FDC" w:rsidR="00A55A80" w:rsidRPr="009D3D66" w:rsidRDefault="009D3D6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002060"/>
                <w:sz w:val="18"/>
                <w:szCs w:val="18"/>
              </w:rPr>
            </w:pPr>
            <w:r w:rsidRPr="009D3D66">
              <w:rPr>
                <w:rFonts w:asciiTheme="majorHAnsi" w:hAnsiTheme="majorHAnsi" w:cs="Calibri"/>
                <w:color w:val="002060"/>
                <w:sz w:val="18"/>
                <w:szCs w:val="18"/>
              </w:rPr>
              <w:t>1 0</w:t>
            </w:r>
            <w:r w:rsidR="00A55A80" w:rsidRPr="009D3D66">
              <w:rPr>
                <w:rFonts w:asciiTheme="majorHAnsi" w:hAnsiTheme="majorHAnsi" w:cs="Calibri"/>
                <w:color w:val="002060"/>
                <w:sz w:val="18"/>
                <w:szCs w:val="18"/>
              </w:rPr>
              <w:t>00 000,00 zł</w:t>
            </w:r>
          </w:p>
        </w:tc>
        <w:tc>
          <w:tcPr>
            <w:tcW w:w="741" w:type="pct"/>
            <w:vAlign w:val="center"/>
          </w:tcPr>
          <w:p w14:paraId="513E64F0" w14:textId="059ADF0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</w:tcPr>
          <w:p w14:paraId="61B33BE1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340D07C5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Nie dotyczy</w:t>
            </w:r>
          </w:p>
        </w:tc>
        <w:tc>
          <w:tcPr>
            <w:tcW w:w="856" w:type="pct"/>
            <w:vAlign w:val="center"/>
          </w:tcPr>
          <w:p w14:paraId="72EFF305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A55A80" w:rsidRPr="00424491" w14:paraId="6A1BB932" w14:textId="77777777" w:rsidTr="00424491">
        <w:trPr>
          <w:trHeight w:val="416"/>
          <w:jc w:val="center"/>
        </w:trPr>
        <w:tc>
          <w:tcPr>
            <w:tcW w:w="2142" w:type="pct"/>
            <w:gridSpan w:val="3"/>
            <w:shd w:val="clear" w:color="auto" w:fill="C6D9F1"/>
            <w:vAlign w:val="center"/>
          </w:tcPr>
          <w:p w14:paraId="4BFAC603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RAZEM</w:t>
            </w:r>
          </w:p>
        </w:tc>
        <w:tc>
          <w:tcPr>
            <w:tcW w:w="741" w:type="pct"/>
            <w:shd w:val="clear" w:color="auto" w:fill="C6D9F1"/>
            <w:vAlign w:val="center"/>
          </w:tcPr>
          <w:p w14:paraId="6E5ACE64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C6D9F1"/>
          </w:tcPr>
          <w:p w14:paraId="2CACB3F6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C6D9F1"/>
            <w:vAlign w:val="center"/>
          </w:tcPr>
          <w:p w14:paraId="4CC62F91" w14:textId="77777777" w:rsidR="00A55A80" w:rsidRPr="0042449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37CE32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x3;</w:t>
      </w:r>
    </w:p>
    <w:p w14:paraId="1014B88D" w14:textId="52E5144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E1EE2" w:rsidRPr="000F3E9B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36 miesięcy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61D192C5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: prosimy o podanie sumy łącznej składki za 36 miesięcy z uwzględnieniem opcji (suma kol. V oraz VII)</w:t>
      </w:r>
    </w:p>
    <w:p w14:paraId="127DA74A" w14:textId="77777777" w:rsidR="00D50364" w:rsidRPr="00D50364" w:rsidRDefault="00D50364" w:rsidP="00D50364">
      <w:pPr>
        <w:suppressAutoHyphens/>
        <w:spacing w:after="60" w:line="276" w:lineRule="auto"/>
        <w:ind w:left="360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B14C605" w14:textId="5C06F8A5" w:rsidR="0097090A" w:rsidRPr="00624E38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624E38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  <w:gridCol w:w="4565"/>
      </w:tblGrid>
      <w:tr w:rsidR="0097090A" w:rsidRPr="000F3E9B" w14:paraId="54FAEE1E" w14:textId="77777777" w:rsidTr="009D3D66">
        <w:tc>
          <w:tcPr>
            <w:tcW w:w="4791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565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9D3D66">
        <w:trPr>
          <w:trHeight w:val="436"/>
        </w:trPr>
        <w:tc>
          <w:tcPr>
            <w:tcW w:w="4791" w:type="dxa"/>
            <w:vAlign w:val="center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565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9D3D66">
        <w:tc>
          <w:tcPr>
            <w:tcW w:w="4791" w:type="dxa"/>
            <w:vAlign w:val="center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565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wymagania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1D5C3479" w:rsidR="00E93A1D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D50364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D50364">
        <w:rPr>
          <w:rFonts w:asciiTheme="majorHAnsi" w:hAnsiTheme="majorHAnsi" w:cs="Calibri"/>
          <w:b/>
          <w:sz w:val="22"/>
          <w:szCs w:val="22"/>
        </w:rPr>
        <w:t>20</w:t>
      </w:r>
      <w:r w:rsidRPr="00D50364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D50364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D50364">
        <w:rPr>
          <w:rFonts w:asciiTheme="majorHAnsi" w:hAnsiTheme="majorHAnsi" w:cs="Calibri"/>
          <w:b/>
          <w:sz w:val="22"/>
          <w:szCs w:val="22"/>
        </w:rPr>
        <w:t>:</w:t>
      </w:r>
    </w:p>
    <w:p w14:paraId="7555C8B7" w14:textId="4F35AF92" w:rsidR="001A7301" w:rsidRDefault="001A7301" w:rsidP="001A7301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/>
          <w:sz w:val="22"/>
          <w:szCs w:val="22"/>
        </w:rPr>
      </w:pPr>
    </w:p>
    <w:tbl>
      <w:tblPr>
        <w:tblW w:w="4889" w:type="pct"/>
        <w:jc w:val="right"/>
        <w:tblBorders>
          <w:top w:val="double" w:sz="2" w:space="0" w:color="000000"/>
          <w:left w:val="double" w:sz="4" w:space="0" w:color="000000"/>
          <w:bottom w:val="double" w:sz="2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648"/>
        <w:gridCol w:w="879"/>
        <w:gridCol w:w="915"/>
      </w:tblGrid>
      <w:tr w:rsidR="001A7301" w:rsidRPr="00ED44C9" w14:paraId="3B4C4895" w14:textId="77777777" w:rsidTr="00AC7F7C">
        <w:trPr>
          <w:trHeight w:val="549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2676435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2201D4C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MIENIA OD WSZYSTSKICH RYZYK – waga (znaczenie): 8%</w:t>
            </w:r>
          </w:p>
        </w:tc>
      </w:tr>
      <w:tr w:rsidR="001A7301" w:rsidRPr="00ED44C9" w14:paraId="040935AD" w14:textId="77777777" w:rsidTr="00AC7F7C">
        <w:trPr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78894CC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46524CA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vAlign w:val="center"/>
            <w:hideMark/>
          </w:tcPr>
          <w:p w14:paraId="5E54441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61C6005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1A7301" w:rsidRPr="00ED44C9" w14:paraId="769B671B" w14:textId="77777777" w:rsidTr="00AC7F7C">
        <w:trPr>
          <w:cantSplit/>
          <w:trHeight w:hRule="exact" w:val="173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05CD64E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49671D6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Zalania w wyniku nieszczelności oraz złego stanu technicznego: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wysokości sum ubezpieczenia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0A99F03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  <w:hideMark/>
          </w:tcPr>
          <w:p w14:paraId="4EA04C4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7301" w:rsidRPr="00ED44C9" w14:paraId="0CEBE53F" w14:textId="77777777" w:rsidTr="00AC7F7C">
        <w:trPr>
          <w:cantSplit/>
          <w:trHeight w:val="300"/>
          <w:jc w:val="right"/>
        </w:trPr>
        <w:tc>
          <w:tcPr>
            <w:tcW w:w="0" w:type="auto"/>
            <w:vMerge/>
            <w:vAlign w:val="center"/>
            <w:hideMark/>
          </w:tcPr>
          <w:p w14:paraId="42CF67CD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29CDFA0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5DFD3D6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72A4D7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643FD460" w14:textId="77777777" w:rsidTr="00AC7F7C">
        <w:trPr>
          <w:cantSplit/>
          <w:trHeight w:hRule="exact" w:val="73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0C648C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A.2</w:t>
            </w:r>
          </w:p>
        </w:tc>
        <w:tc>
          <w:tcPr>
            <w:tcW w:w="3646" w:type="pct"/>
            <w:shd w:val="clear" w:color="auto" w:fill="F2F2F2"/>
            <w:vAlign w:val="center"/>
          </w:tcPr>
          <w:p w14:paraId="61E2B82F" w14:textId="77777777" w:rsidR="001A7301" w:rsidRPr="00ED44C9" w:rsidRDefault="001A7301" w:rsidP="007E34EC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Dewastacja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50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000 zł</w:t>
            </w:r>
          </w:p>
          <w:p w14:paraId="51C0BE4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Graffiti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20 000 zł</w:t>
            </w:r>
          </w:p>
          <w:p w14:paraId="6A4FEC5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72B14A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6AC35FD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64AE4D61" w14:textId="77777777" w:rsidTr="00AC7F7C">
        <w:trPr>
          <w:cantSplit/>
          <w:trHeight w:val="365"/>
          <w:jc w:val="right"/>
        </w:trPr>
        <w:tc>
          <w:tcPr>
            <w:tcW w:w="0" w:type="auto"/>
            <w:vMerge/>
            <w:vAlign w:val="center"/>
            <w:hideMark/>
          </w:tcPr>
          <w:p w14:paraId="7FC365F3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62B1DE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F260B4B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18C0BD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7C63B3B" w14:textId="77777777" w:rsidTr="00AC7F7C">
        <w:trPr>
          <w:cantSplit/>
          <w:trHeight w:hRule="exact" w:val="255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DDB772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A.3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775EE40" w14:textId="77777777" w:rsidR="001A7301" w:rsidRPr="00ED44C9" w:rsidRDefault="001A7301" w:rsidP="007E34EC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Dla budynków, budowli, maszyn i urządzeń, aparatów technicznych oraz wyposażenia (pozycje mienia ubezpieczone w wartościach księgowych brutto), ustala się, że odszkodowanie wypłacone będzie do wysokości kosztów odbudowy zniszczonego lub uszkodzonego mienia albo zakupu środka trwałego o takich samych parametrach nie więcej jednak niż do 120% wartości księgowej brutto danego środka trwałego – tym samym wartość księgowa brutto dla tych przedmiotów zostanie powiększona o 20%.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241EF1B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767EC13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1A7301" w:rsidRPr="00ED44C9" w14:paraId="3D01D245" w14:textId="77777777" w:rsidTr="00AC7F7C">
        <w:trPr>
          <w:cantSplit/>
          <w:trHeight w:val="457"/>
          <w:jc w:val="right"/>
        </w:trPr>
        <w:tc>
          <w:tcPr>
            <w:tcW w:w="0" w:type="auto"/>
            <w:vMerge/>
            <w:vAlign w:val="center"/>
            <w:hideMark/>
          </w:tcPr>
          <w:p w14:paraId="0ADB3CC0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17B63E0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576A02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72EB03E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1A7301" w:rsidRPr="00ED44C9" w14:paraId="16691150" w14:textId="77777777" w:rsidTr="00AC7F7C">
        <w:trPr>
          <w:cantSplit/>
          <w:trHeight w:hRule="exact" w:val="73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9EC65A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A.4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D038CAE" w14:textId="77777777" w:rsidR="001A7301" w:rsidRPr="00ED44C9" w:rsidRDefault="001A7301" w:rsidP="007E34EC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Katastrofa budowlana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– 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2 000 000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C38DC1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4C5FE88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45B14104" w14:textId="77777777" w:rsidTr="00AC7F7C">
        <w:trPr>
          <w:cantSplit/>
          <w:trHeight w:hRule="exact" w:val="417"/>
          <w:jc w:val="right"/>
        </w:trPr>
        <w:tc>
          <w:tcPr>
            <w:tcW w:w="0" w:type="auto"/>
            <w:vMerge/>
            <w:vAlign w:val="center"/>
            <w:hideMark/>
          </w:tcPr>
          <w:p w14:paraId="57C9E45B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774A5D08" w14:textId="77777777" w:rsidR="001A7301" w:rsidRPr="00ED44C9" w:rsidRDefault="001A7301" w:rsidP="007E34EC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AE0044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7F10E1BE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1A8C87AE" w14:textId="77777777" w:rsidTr="00AC7F7C">
        <w:trPr>
          <w:cantSplit/>
          <w:trHeight w:hRule="exact" w:val="157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C180E3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A.5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1E5628B" w14:textId="77777777" w:rsidR="001A7301" w:rsidRPr="00ED44C9" w:rsidRDefault="001A7301" w:rsidP="007E34EC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Zamieszki i niepokoje społeczne, rozruchy, strajki, lokauty, protesty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</w:t>
            </w:r>
          </w:p>
          <w:p w14:paraId="580221D2" w14:textId="77777777" w:rsidR="001A7301" w:rsidRPr="00ED44C9" w:rsidRDefault="001A7301" w:rsidP="007E34EC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400 000,00  zł</w:t>
            </w:r>
          </w:p>
          <w:p w14:paraId="64D85F6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Ataki terrorystyczne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400 000,00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zł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5BD0519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vAlign w:val="center"/>
          </w:tcPr>
          <w:p w14:paraId="61D7455A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08DC89B4" w14:textId="77777777" w:rsidTr="00AC7F7C">
        <w:trPr>
          <w:cantSplit/>
          <w:trHeight w:val="243"/>
          <w:jc w:val="right"/>
        </w:trPr>
        <w:tc>
          <w:tcPr>
            <w:tcW w:w="0" w:type="auto"/>
            <w:vMerge/>
            <w:vAlign w:val="center"/>
            <w:hideMark/>
          </w:tcPr>
          <w:p w14:paraId="1C3DECF7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EB86F8A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549BB04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73C5DDD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2685CC09" w14:textId="77777777" w:rsidTr="00AC7F7C">
        <w:trPr>
          <w:cantSplit/>
          <w:trHeight w:hRule="exact" w:val="84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F9B76F7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A.6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5A2F9A8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0 zł dla szyb i innych przedmiotów szklanych oraz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0 zł dla pozostałych zdarzeń.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F47FABE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vAlign w:val="center"/>
          </w:tcPr>
          <w:p w14:paraId="376B32BA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4653784B" w14:textId="77777777" w:rsidTr="00AC7F7C">
        <w:trPr>
          <w:cantSplit/>
          <w:trHeight w:val="550"/>
          <w:jc w:val="right"/>
        </w:trPr>
        <w:tc>
          <w:tcPr>
            <w:tcW w:w="0" w:type="auto"/>
            <w:vMerge/>
            <w:vAlign w:val="center"/>
            <w:hideMark/>
          </w:tcPr>
          <w:p w14:paraId="75F12D2A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05E916E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50 zł dla szyb i innych przedmiotów szklanych oraz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200 zł dla pozostałych zdarzeń.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06FDF57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7BE9B2A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5A3D6EFC" w14:textId="77777777" w:rsidTr="00AC7F7C">
        <w:trPr>
          <w:cantSplit/>
          <w:trHeight w:hRule="exact" w:val="79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B3AAD84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A.7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51F536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40 000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DCE937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78FB42C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1F9EAF02" w14:textId="77777777" w:rsidTr="00AC7F7C">
        <w:trPr>
          <w:cantSplit/>
          <w:trHeight w:val="263"/>
          <w:jc w:val="right"/>
        </w:trPr>
        <w:tc>
          <w:tcPr>
            <w:tcW w:w="0" w:type="auto"/>
            <w:vMerge/>
            <w:vAlign w:val="center"/>
            <w:hideMark/>
          </w:tcPr>
          <w:p w14:paraId="01D79749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6D387E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C11DEE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4A1D61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60EFEC06" w14:textId="77777777" w:rsidTr="00AC7F7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25ACAF3A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lastRenderedPageBreak/>
              <w:t>A.8</w:t>
            </w:r>
          </w:p>
        </w:tc>
        <w:tc>
          <w:tcPr>
            <w:tcW w:w="3646" w:type="pct"/>
            <w:shd w:val="clear" w:color="auto" w:fill="F2F2F2"/>
            <w:vAlign w:val="center"/>
          </w:tcPr>
          <w:p w14:paraId="6CCB1331" w14:textId="77777777" w:rsidR="001A7301" w:rsidRPr="00ED44C9" w:rsidRDefault="001A7301" w:rsidP="007E34E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Osuwanie się i zapadanie się ziemi związane z działalnością człowieka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5AC37C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7AE5E78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2105118C" w14:textId="77777777" w:rsidTr="00AC7F7C">
        <w:trPr>
          <w:trHeight w:val="297"/>
          <w:jc w:val="right"/>
        </w:trPr>
        <w:tc>
          <w:tcPr>
            <w:tcW w:w="0" w:type="auto"/>
            <w:vMerge/>
            <w:vAlign w:val="center"/>
            <w:hideMark/>
          </w:tcPr>
          <w:p w14:paraId="6F3E9531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EEE7209" w14:textId="77777777" w:rsidR="001A7301" w:rsidRPr="00ED44C9" w:rsidRDefault="001A7301" w:rsidP="007E34E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C99993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B97939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34D694B4" w14:textId="77777777" w:rsidTr="00AC7F7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A7EE29A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A.9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50C8175E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Wad konstrukcyjnych lub projektowych –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włączenie do ochrony ubezpieczeniowej szkód powstałych w  wyniku wad konstrukcyjnych lub projektowych – limit 1 000 000,00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73560CB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vAlign w:val="center"/>
          </w:tcPr>
          <w:p w14:paraId="45CF17F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59C4F7C8" w14:textId="77777777" w:rsidTr="00AC7F7C">
        <w:trPr>
          <w:trHeight w:val="297"/>
          <w:jc w:val="right"/>
        </w:trPr>
        <w:tc>
          <w:tcPr>
            <w:tcW w:w="0" w:type="auto"/>
            <w:vMerge/>
            <w:vAlign w:val="center"/>
            <w:hideMark/>
          </w:tcPr>
          <w:p w14:paraId="2713858C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2F722A1" w14:textId="77777777" w:rsidR="001A7301" w:rsidRPr="00ED44C9" w:rsidRDefault="001A7301" w:rsidP="007E34E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DF83B0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46FC57E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52E91E2D" w14:textId="77777777" w:rsidTr="00AC7F7C">
        <w:trPr>
          <w:trHeight w:val="81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4629CB4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A.10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622988F" w14:textId="77777777" w:rsidR="001A7301" w:rsidRPr="00ED44C9" w:rsidRDefault="001A7301" w:rsidP="007E34E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 w:bidi="pl-PL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Doubezpieczenie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843607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4BD8B01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3B50A51F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543795CA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737A405E" w14:textId="77777777" w:rsidR="001A7301" w:rsidRPr="00ED44C9" w:rsidRDefault="001A7301" w:rsidP="007E34E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 w:bidi="pl-PL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4045C1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64EE26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1FA80BDF" w14:textId="77777777" w:rsidTr="00AC7F7C">
        <w:trPr>
          <w:trHeight w:val="1055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1FDB5AF9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A.11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3D3DCB96" w14:textId="06C7916D" w:rsidR="001A7301" w:rsidRPr="00ED44C9" w:rsidRDefault="001A7301" w:rsidP="007E34EC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</w:rPr>
              <w:t>Klauzula kosztów stałych działalności</w:t>
            </w:r>
            <w:r w:rsidRPr="00ED44C9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w treści zgodnie z  lit. A pkt </w:t>
            </w:r>
            <w:r w:rsidR="001D3B2A">
              <w:rPr>
                <w:rFonts w:ascii="Cambria" w:hAnsi="Cambria" w:cs="Calibri"/>
                <w:sz w:val="22"/>
                <w:szCs w:val="22"/>
              </w:rPr>
              <w:t>8</w:t>
            </w:r>
            <w:r w:rsidRPr="00ED44C9">
              <w:rPr>
                <w:rFonts w:ascii="Cambria" w:hAnsi="Cambria" w:cs="Calibri"/>
                <w:sz w:val="22"/>
                <w:szCs w:val="22"/>
              </w:rPr>
              <w:t>.</w:t>
            </w:r>
            <w:r w:rsidR="001D3B2A">
              <w:rPr>
                <w:rFonts w:ascii="Cambria" w:hAnsi="Cambria" w:cs="Calibri"/>
                <w:sz w:val="22"/>
                <w:szCs w:val="22"/>
              </w:rPr>
              <w:t>1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 (załącznik nr 6A – opis przedmiotu zamówienia Część I)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06B81E2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2" w:type="pct"/>
            <w:vAlign w:val="center"/>
          </w:tcPr>
          <w:p w14:paraId="606862E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3558030C" w14:textId="77777777" w:rsidTr="00AC7F7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CDC2176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73FC6F3A" w14:textId="77777777" w:rsidR="001A7301" w:rsidRPr="00ED44C9" w:rsidRDefault="001A7301" w:rsidP="007E34E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3643E93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65711F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3018A753" w14:textId="77777777" w:rsidTr="00AC7F7C">
        <w:trPr>
          <w:trHeight w:val="561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0C79BB8E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351CE20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RYZYK –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br/>
              <w:t>waga (znaczenie): 2%</w:t>
            </w:r>
          </w:p>
        </w:tc>
      </w:tr>
      <w:tr w:rsidR="001A7301" w:rsidRPr="00ED44C9" w14:paraId="42769348" w14:textId="77777777" w:rsidTr="00AC7F7C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3CD7E12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40E4C83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hideMark/>
          </w:tcPr>
          <w:p w14:paraId="23E1D148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29266ED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1A7301" w:rsidRPr="00ED44C9" w14:paraId="51EB1ADD" w14:textId="77777777" w:rsidTr="00AC7F7C">
        <w:trPr>
          <w:trHeight w:val="30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9FD09F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B.1</w:t>
            </w:r>
          </w:p>
        </w:tc>
        <w:tc>
          <w:tcPr>
            <w:tcW w:w="3646" w:type="pct"/>
            <w:shd w:val="clear" w:color="auto" w:fill="F2F2F2"/>
            <w:hideMark/>
          </w:tcPr>
          <w:p w14:paraId="5B736C1E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redukcyjna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brak 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607A79E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EB647B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1A7301" w:rsidRPr="00ED44C9" w14:paraId="77307257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43727E21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1A5D9CC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Franszyza redukcyjna w wysokości 200,00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453F0CF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349F45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A7301" w:rsidRPr="00ED44C9" w14:paraId="4A2B682D" w14:textId="77777777" w:rsidTr="00AC7F7C">
        <w:trPr>
          <w:trHeight w:val="1089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89F7CC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B.2</w:t>
            </w:r>
          </w:p>
        </w:tc>
        <w:tc>
          <w:tcPr>
            <w:tcW w:w="3646" w:type="pct"/>
            <w:shd w:val="clear" w:color="auto" w:fill="F2F2F2"/>
            <w:hideMark/>
          </w:tcPr>
          <w:p w14:paraId="39838E6D" w14:textId="77777777" w:rsidR="001A7301" w:rsidRPr="00ED44C9" w:rsidRDefault="001A7301" w:rsidP="00AC7F7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Ataki </w:t>
            </w:r>
            <w:proofErr w:type="spellStart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hakerskie</w:t>
            </w:r>
            <w:proofErr w:type="spellEnd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, cyberataki, cyberprzestępstwa – włączenie odpowiedzialności za szkody powstałe wskutek ataku </w:t>
            </w:r>
            <w:proofErr w:type="spellStart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hakerskiego</w:t>
            </w:r>
            <w:proofErr w:type="spellEnd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, wirusów, cyberataku, cyberprzestępstwa w limicie  odpowiedzialności 50 000,00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06FBD028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56D38D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1A7301" w:rsidRPr="00ED44C9" w14:paraId="10D35B62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7E4863C8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3A28DCE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Brak włączenia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CAF5D76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EA1660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1A7301" w:rsidRPr="00ED44C9" w14:paraId="1C985427" w14:textId="77777777" w:rsidTr="00AC7F7C">
        <w:trPr>
          <w:trHeight w:val="84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7656D6F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B.3</w:t>
            </w:r>
          </w:p>
        </w:tc>
        <w:tc>
          <w:tcPr>
            <w:tcW w:w="3646" w:type="pct"/>
            <w:shd w:val="clear" w:color="auto" w:fill="F2F2F2"/>
            <w:hideMark/>
          </w:tcPr>
          <w:p w14:paraId="292402F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Zwiększone koszty działalności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podwyższenie limitu do 100 000 zł dla kosztów proporcjonalnych i 100 000 zł dla kosztów nieproporcjonalnych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5923D5B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648A96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1A7301" w:rsidRPr="00ED44C9" w14:paraId="110362F8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1AE10D53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46C8E29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 podwyższenia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3AAD3D1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B8CBB8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1A7301" w:rsidRPr="00ED44C9" w14:paraId="3C862D81" w14:textId="77777777" w:rsidTr="00AC7F7C">
        <w:trPr>
          <w:trHeight w:val="119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9F882A9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B.4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5DB95A9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Klauzula szybkiej likwidacji szkód – 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w treści zgodnie z  lit. B pkt 8.1 (załącznik nr 6A – opis przedmiotu zamówienia Część I)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AD47054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2E5FF7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1A7301" w:rsidRPr="00ED44C9" w14:paraId="64BA159F" w14:textId="77777777" w:rsidTr="00AC7F7C">
        <w:trPr>
          <w:trHeight w:val="368"/>
          <w:jc w:val="right"/>
        </w:trPr>
        <w:tc>
          <w:tcPr>
            <w:tcW w:w="0" w:type="auto"/>
            <w:vMerge/>
            <w:vAlign w:val="center"/>
            <w:hideMark/>
          </w:tcPr>
          <w:p w14:paraId="028C8D53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5166C5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 klauzuli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8480301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DA8185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1A7301" w:rsidRPr="00ED44C9" w14:paraId="2EF3A629" w14:textId="77777777" w:rsidTr="00AC7F7C">
        <w:trPr>
          <w:trHeight w:val="44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1DC5D23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B.5</w:t>
            </w:r>
          </w:p>
        </w:tc>
        <w:tc>
          <w:tcPr>
            <w:tcW w:w="3646" w:type="pct"/>
            <w:shd w:val="clear" w:color="auto" w:fill="F2F2F2"/>
            <w:hideMark/>
          </w:tcPr>
          <w:p w14:paraId="0DEDE28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40 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000  zł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A183493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DA5DBF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1A7301" w:rsidRPr="00ED44C9" w14:paraId="50D79FFD" w14:textId="77777777" w:rsidTr="00AC7F7C">
        <w:trPr>
          <w:trHeight w:val="414"/>
          <w:jc w:val="right"/>
        </w:trPr>
        <w:tc>
          <w:tcPr>
            <w:tcW w:w="0" w:type="auto"/>
            <w:vMerge/>
            <w:vAlign w:val="center"/>
            <w:hideMark/>
          </w:tcPr>
          <w:p w14:paraId="543A452A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5A7C470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CBDD186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91BF6CB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1A7301" w:rsidRPr="00ED44C9" w14:paraId="322E6D41" w14:textId="77777777" w:rsidTr="00AC7F7C">
        <w:trPr>
          <w:trHeight w:val="1081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B21895E" w14:textId="77777777" w:rsidR="001A7301" w:rsidRPr="00ED44C9" w:rsidRDefault="001A7301" w:rsidP="007E34EC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B.6</w:t>
            </w:r>
          </w:p>
        </w:tc>
        <w:tc>
          <w:tcPr>
            <w:tcW w:w="3646" w:type="pct"/>
            <w:shd w:val="clear" w:color="auto" w:fill="F2F2F2"/>
          </w:tcPr>
          <w:p w14:paraId="509FE0E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Zwrot kosztów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wymiany zniszczonych zabezpieczeń przeciwprzepięciowych (m.in. bezpieczniki, wyłączniki nadprądowe) - limit odpowiedzialności 10 000,00 zł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208393E0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2CCB45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1A7301" w:rsidRPr="00ED44C9" w14:paraId="087C995C" w14:textId="77777777" w:rsidTr="00AC7F7C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A222AC2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</w:tcPr>
          <w:p w14:paraId="4BCF2DA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6616CC42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3A6FE7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1A7301" w:rsidRPr="00ED44C9" w14:paraId="310A9CC4" w14:textId="77777777" w:rsidTr="00AC7F7C">
        <w:trPr>
          <w:trHeight w:val="39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2F14238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lastRenderedPageBreak/>
              <w:t>C.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32A2F7D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ODPOWIEDZIALNOŚCI CYWILNEJ – waga (znaczenie): 8%</w:t>
            </w:r>
          </w:p>
        </w:tc>
      </w:tr>
      <w:tr w:rsidR="001A7301" w:rsidRPr="00ED44C9" w14:paraId="750F0FDA" w14:textId="77777777" w:rsidTr="00AC7F7C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7F2CE4B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7850292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vAlign w:val="center"/>
            <w:hideMark/>
          </w:tcPr>
          <w:p w14:paraId="3648DA1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23E3CBD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1A7301" w:rsidRPr="00ED44C9" w14:paraId="06D2EB5A" w14:textId="77777777" w:rsidTr="00AC7F7C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DE012DB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C.1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784054B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OC  dane osobowe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- odpowiedzialności  o szkody wyrządzone w związku z gromadzeniem i przetwarzaniem danych osobowych oraz naruszeniem obowiązujących przepisów o ochronie tych danych - włączenie do ochrony ubezpieczeniowej z </w:t>
            </w:r>
            <w:proofErr w:type="spellStart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podlimitem</w:t>
            </w:r>
            <w:proofErr w:type="spellEnd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200 000,00 zł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56FEE5AB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BDAE4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6D9FA110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649B9936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0518B5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35ADFC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04762A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440664DE" w14:textId="77777777" w:rsidTr="00AC7F7C">
        <w:trPr>
          <w:trHeight w:val="75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FF2D634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C.2</w:t>
            </w:r>
          </w:p>
        </w:tc>
        <w:tc>
          <w:tcPr>
            <w:tcW w:w="3646" w:type="pct"/>
            <w:shd w:val="clear" w:color="auto" w:fill="F2F2F2"/>
            <w:vAlign w:val="center"/>
          </w:tcPr>
          <w:p w14:paraId="4210583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Zasada słuszności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ryzyka szkód osobowych do naprawienia których Ubezpieczony zobowiązany jest w oparciu o zasadę słuszności na</w:t>
            </w:r>
            <w:r w:rsidRPr="00ED44C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podstawie wyroku Sądu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081603B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F99380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2DBF855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44585EB5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D36193A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F7286E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7AD6A8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299BA080" w14:textId="77777777" w:rsidTr="00AC7F7C">
        <w:trPr>
          <w:trHeight w:val="120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BD2BF6C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C.3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5F069DD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OC stopniowe oddziaływanie</w:t>
            </w:r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- odpowiedzialność za szkody powstałe wskutek stopniowego lub długotrwałego oddziaływania temperatury, gazów, par lub wilgoci, osadów oraz wibracji - włączenie do ochrony ubezpieczeniowej z </w:t>
            </w:r>
            <w:proofErr w:type="spellStart"/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podlimitem</w:t>
            </w:r>
            <w:proofErr w:type="spellEnd"/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100 000,00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BE190C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77BF61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7E37B20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52691C6D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257457D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B5AAF9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10E2D0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337A9DF1" w14:textId="77777777" w:rsidTr="00AC7F7C">
        <w:trPr>
          <w:trHeight w:val="118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CF7834B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C.4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E74BA12" w14:textId="77777777" w:rsidR="001A7301" w:rsidRPr="001D3B2A" w:rsidRDefault="001A7301" w:rsidP="007E34EC">
            <w:pPr>
              <w:suppressAutoHyphens/>
              <w:spacing w:line="256" w:lineRule="aut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>Klauzula interwencji ubocznej</w:t>
            </w:r>
          </w:p>
          <w:p w14:paraId="0F133F0D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W przypadku sporu sądowego pomiędzy Ubezpieczonym a poszkodowanym lub jego następcami prawnymi, Ubezpieczyciel przystąpi do toczącego się procesu sądowego jako interwenient uboczny.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0668899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8933C3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36F1C251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0209FFB8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54A3EF2A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01AF66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56AA2B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5F68E88" w14:textId="77777777" w:rsidTr="00AC7F7C">
        <w:trPr>
          <w:trHeight w:val="31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73B863DB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C.5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03DBBEE0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D3B2A">
              <w:rPr>
                <w:rFonts w:ascii="Cambria" w:hAnsi="Cambria" w:cs="Tahoma"/>
                <w:b/>
                <w:bCs/>
                <w:sz w:val="22"/>
                <w:szCs w:val="22"/>
              </w:rPr>
              <w:t>Podwyższenie sumy gwarancyjnej do 1 500 000,00 zł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203643A9" w14:textId="6297F47D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2</w:t>
            </w:r>
            <w:r w:rsidR="001D3B2A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CCE6B4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09CCA2B" w14:textId="77777777" w:rsidTr="00AC7F7C">
        <w:trPr>
          <w:trHeight w:val="302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0EC6EE65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00B45D41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1D3B2A">
              <w:rPr>
                <w:rFonts w:ascii="Cambria" w:hAnsi="Cambria" w:cs="Tahoma"/>
                <w:sz w:val="22"/>
                <w:szCs w:val="22"/>
              </w:rPr>
              <w:t>Brak podwyższenia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226A41CF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616B68B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4EFBF03B" w14:textId="77777777" w:rsidTr="00AC7F7C">
        <w:trPr>
          <w:trHeight w:val="51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A04D70C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C.6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36BAB1EA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Tahoma"/>
                <w:b/>
                <w:bCs/>
                <w:sz w:val="22"/>
                <w:szCs w:val="22"/>
              </w:rPr>
              <w:t>Czyste straty finansowe</w:t>
            </w:r>
            <w:r w:rsidRPr="001D3B2A">
              <w:rPr>
                <w:rFonts w:ascii="Cambria" w:hAnsi="Cambria" w:cs="Tahoma"/>
                <w:sz w:val="22"/>
                <w:szCs w:val="22"/>
              </w:rPr>
              <w:t xml:space="preserve"> – zwiększenie limitu odpowiedzialności do 1 000 000,00 zł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33482D9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309833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5A352EBD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323BEF10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404EF44E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Tahoma"/>
                <w:sz w:val="22"/>
                <w:szCs w:val="22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2FFF36B8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6CE2F74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483AC9B4" w14:textId="77777777" w:rsidTr="00AC7F7C">
        <w:trPr>
          <w:trHeight w:val="1180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54F01AB" w14:textId="77777777" w:rsidR="001A7301" w:rsidRPr="00ED44C9" w:rsidRDefault="001A7301" w:rsidP="007E34EC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C.7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02FFE460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1D3B2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Klauzula odpowiedzialności cywilnej opartej na zasadzie ryzyka</w:t>
            </w:r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>zalaniowe</w:t>
            </w:r>
            <w:proofErr w:type="spellEnd"/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1D3B2A">
              <w:rPr>
                <w:rFonts w:ascii="Cambria" w:hAnsi="Cambria" w:cs="Calibri"/>
                <w:sz w:val="22"/>
                <w:szCs w:val="22"/>
              </w:rPr>
              <w:t xml:space="preserve">w treści zgodnie z  lit. C pkt 2.6. (załącznik nr 6A – opis przedmiotu zamówienia Część I)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2DE8F5E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D2DFC7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0F704F19" w14:textId="77777777" w:rsidTr="00AC7F7C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1258D6E2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7538636E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1D3B2A">
              <w:rPr>
                <w:rFonts w:ascii="Cambria" w:hAnsi="Cambria" w:cs="Tahoma"/>
                <w:sz w:val="22"/>
                <w:szCs w:val="22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0F4B702B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5C1AE92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34C5114" w14:textId="77777777" w:rsidTr="00AC7F7C">
        <w:trPr>
          <w:trHeight w:val="799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2972D33" w14:textId="77777777" w:rsidR="001A7301" w:rsidRPr="00ED44C9" w:rsidRDefault="001A7301" w:rsidP="007E34E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C.8</w:t>
            </w:r>
          </w:p>
        </w:tc>
        <w:tc>
          <w:tcPr>
            <w:tcW w:w="3646" w:type="pct"/>
            <w:shd w:val="clear" w:color="auto" w:fill="F2F2F2"/>
            <w:hideMark/>
          </w:tcPr>
          <w:p w14:paraId="5CADE36E" w14:textId="77777777" w:rsidR="001A7301" w:rsidRPr="001D3B2A" w:rsidRDefault="001A7301" w:rsidP="007E34EC">
            <w:pPr>
              <w:suppressAutoHyphens/>
              <w:snapToGrid w:val="0"/>
              <w:spacing w:after="120"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/>
                <w:b/>
                <w:bCs/>
                <w:sz w:val="22"/>
                <w:szCs w:val="22"/>
              </w:rPr>
              <w:t xml:space="preserve">Klauzula odtworzenia sumy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1D3B2A">
              <w:rPr>
                <w:rFonts w:ascii="Cambria" w:hAnsi="Cambria" w:cs="Calibri"/>
                <w:sz w:val="22"/>
                <w:szCs w:val="22"/>
              </w:rPr>
              <w:t xml:space="preserve">w treści zgodnie z  lit. C pkt 2.7. (załącznik nr 6A – opis przedmiotu zamówienia Część I)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5FACE0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1BDA41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9310BFD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51CF66D9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1CA972F8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BAC494B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849ABD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05DCF3D2" w14:textId="77777777" w:rsidTr="00AC7F7C">
        <w:trPr>
          <w:trHeight w:val="889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69A5E61D" w14:textId="77777777" w:rsidR="001A7301" w:rsidRPr="00ED44C9" w:rsidRDefault="001A7301" w:rsidP="001D3B2A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C.9</w:t>
            </w:r>
          </w:p>
        </w:tc>
        <w:tc>
          <w:tcPr>
            <w:tcW w:w="3646" w:type="pct"/>
            <w:shd w:val="clear" w:color="auto" w:fill="F2F2F2"/>
          </w:tcPr>
          <w:p w14:paraId="1C79D475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1D3B2A">
              <w:rPr>
                <w:rFonts w:ascii="Cambria" w:hAnsi="Cambria" w:cs="Calibri"/>
                <w:sz w:val="22"/>
                <w:szCs w:val="22"/>
              </w:rPr>
              <w:t xml:space="preserve">w treści zgodnie z  lit. C pkt 2.8. (załącznik nr 6A – opis przedmiotu zamówienia Część I)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08D851E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DCA52F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138E529F" w14:textId="77777777" w:rsidTr="00AC7F7C">
        <w:trPr>
          <w:trHeight w:val="17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88273F8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</w:tcPr>
          <w:p w14:paraId="0FA798CF" w14:textId="77777777" w:rsidR="001A7301" w:rsidRPr="001D3B2A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2B9DFB0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6B39CA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2D1D85FD" w14:textId="77777777" w:rsidTr="00AC7F7C">
        <w:trPr>
          <w:trHeight w:val="1245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560452F6" w14:textId="77777777" w:rsidR="001A7301" w:rsidRPr="00ED44C9" w:rsidRDefault="001A7301" w:rsidP="007E34EC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C. 10.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7EEF7FDB" w14:textId="77777777" w:rsidR="001A7301" w:rsidRPr="001D3B2A" w:rsidRDefault="001A7301" w:rsidP="00AC7F7C">
            <w:pPr>
              <w:autoSpaceDE w:val="0"/>
              <w:autoSpaceDN w:val="0"/>
              <w:spacing w:after="30" w:line="276" w:lineRule="auto"/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</w:pPr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 xml:space="preserve">Odpowiedzialność cywilna za szkody wynikłe z </w:t>
            </w:r>
            <w:proofErr w:type="spellStart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>koronawirusa</w:t>
            </w:r>
            <w:proofErr w:type="spellEnd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>Covid</w:t>
            </w:r>
            <w:proofErr w:type="spellEnd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 xml:space="preserve"> – 19), w tym wszelkich jego mutacji lub odmian oraz pandemii lub epidemii ogłoszonej przez Światową Organizację Zdrowia lub organ władzy publicznej – limit 200 000 zł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508E241" w14:textId="48DE83B8" w:rsidR="001A7301" w:rsidRPr="00240C8A" w:rsidRDefault="001D3B2A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00DCAE7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AB93850" w14:textId="77777777" w:rsidTr="00AC7F7C">
        <w:trPr>
          <w:trHeight w:val="302"/>
          <w:jc w:val="right"/>
        </w:trPr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60A9F953" w14:textId="77777777" w:rsidR="001A7301" w:rsidRPr="00ED44C9" w:rsidRDefault="001A7301" w:rsidP="007E34EC">
            <w:pPr>
              <w:suppressAutoHyphens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</w:tcPr>
          <w:p w14:paraId="73CED64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 w:themeFill="background1" w:themeFillShade="F2"/>
          </w:tcPr>
          <w:p w14:paraId="60FE6FC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</w:tcPr>
          <w:p w14:paraId="1C120792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A7301" w:rsidRPr="00ED44C9" w14:paraId="49E48C2A" w14:textId="77777777" w:rsidTr="00AC7F7C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</w:tcPr>
          <w:p w14:paraId="2EB251D2" w14:textId="77777777" w:rsidR="001A7301" w:rsidRPr="00ED44C9" w:rsidRDefault="001A7301" w:rsidP="007E34EC">
            <w:pPr>
              <w:suppressAutoHyphens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lastRenderedPageBreak/>
              <w:t>D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</w:tcPr>
          <w:p w14:paraId="09F9A967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Klauzula funduszu prewencyjnego – waga (znaczenie): 2%</w:t>
            </w:r>
          </w:p>
        </w:tc>
      </w:tr>
      <w:tr w:rsidR="001A7301" w:rsidRPr="00ED44C9" w14:paraId="3B27B58C" w14:textId="77777777" w:rsidTr="00AC7F7C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FE2067D" w14:textId="77777777" w:rsidR="001A7301" w:rsidRPr="00ED44C9" w:rsidRDefault="001A7301" w:rsidP="007E34EC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7D1FE470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vAlign w:val="center"/>
            <w:hideMark/>
          </w:tcPr>
          <w:p w14:paraId="4B8BA6A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478457C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1A7301" w:rsidRPr="00ED44C9" w14:paraId="0D65CC0D" w14:textId="77777777" w:rsidTr="00AC7F7C">
        <w:trPr>
          <w:trHeight w:val="889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D6C904D" w14:textId="77777777" w:rsidR="001A7301" w:rsidRPr="00ED44C9" w:rsidRDefault="001A7301" w:rsidP="007E34E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D.1</w:t>
            </w:r>
          </w:p>
        </w:tc>
        <w:tc>
          <w:tcPr>
            <w:tcW w:w="3646" w:type="pct"/>
            <w:shd w:val="clear" w:color="auto" w:fill="F2F2F2"/>
            <w:hideMark/>
          </w:tcPr>
          <w:p w14:paraId="48E8CF03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Klauzula funduszu prewencyjnego – 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w treści zgodnie z  lit. A i B pkt 8.2. i lit. C pkt 2.9  (załącznik nr 6A, 6B i 6C  – opis przedmiotu zamówienia Część I)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65A7571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758313C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7301" w:rsidRPr="00ED44C9" w14:paraId="7BE843EE" w14:textId="77777777" w:rsidTr="00AC7F7C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1551CEF0" w14:textId="77777777" w:rsidR="001A7301" w:rsidRPr="00ED44C9" w:rsidRDefault="001A7301" w:rsidP="007E34E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7E7C9A36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0D34FF55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5342124" w14:textId="77777777" w:rsidR="001A7301" w:rsidRPr="00ED44C9" w:rsidRDefault="001A7301" w:rsidP="007E34E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8830A35" w14:textId="77777777" w:rsidR="001A7301" w:rsidRPr="00ED44C9" w:rsidRDefault="001A7301" w:rsidP="001A7301">
      <w:pPr>
        <w:rPr>
          <w:rFonts w:ascii="Cambria" w:hAnsi="Cambria"/>
          <w:sz w:val="22"/>
          <w:szCs w:val="22"/>
        </w:rPr>
      </w:pPr>
    </w:p>
    <w:p w14:paraId="210A0E6D" w14:textId="5C8B06AA" w:rsidR="00FB11E1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# - zaznacz wybór X – w przypadku braku oznaczenia wyboru</w:t>
      </w:r>
      <w:r w:rsidR="00BF7B71" w:rsidRPr="000F3E9B">
        <w:rPr>
          <w:rFonts w:asciiTheme="majorHAnsi" w:hAnsiTheme="majorHAnsi" w:cs="Calibri"/>
          <w:bCs/>
          <w:sz w:val="22"/>
          <w:szCs w:val="22"/>
        </w:rPr>
        <w:t xml:space="preserve"> przez Wykonawcę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Zamawiający przyj</w:t>
      </w:r>
      <w:r w:rsidR="00EB7D27" w:rsidRPr="000F3E9B">
        <w:rPr>
          <w:rFonts w:asciiTheme="majorHAnsi" w:hAnsiTheme="majorHAnsi" w:cs="Calibri"/>
          <w:bCs/>
          <w:sz w:val="22"/>
          <w:szCs w:val="22"/>
        </w:rPr>
        <w:t xml:space="preserve">muje brak akceptacji </w:t>
      </w:r>
      <w:r w:rsidRPr="000F3E9B">
        <w:rPr>
          <w:rFonts w:asciiTheme="majorHAnsi" w:hAnsiTheme="majorHAnsi" w:cs="Calibri"/>
          <w:bCs/>
          <w:sz w:val="22"/>
          <w:szCs w:val="22"/>
        </w:rPr>
        <w:t>(i tym samym nie nalicza punktów)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. W przypadku oznaczenia wyboru przez Wykonawcę równocześnie dwóch wierszy w ramach jednego warunku fakultatywnego to Zamawiający przyjmuje brak akceptacji (i tym samym nie nalicza punktów).</w:t>
      </w:r>
    </w:p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76894B6E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 xml:space="preserve">2020, </w:t>
      </w:r>
      <w:r w:rsidR="003905A7" w:rsidRPr="000F3E9B">
        <w:rPr>
          <w:rFonts w:asciiTheme="majorHAnsi" w:hAnsiTheme="majorHAnsi"/>
          <w:sz w:val="22"/>
          <w:szCs w:val="22"/>
        </w:rPr>
        <w:t xml:space="preserve">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="003905A7" w:rsidRPr="000F3E9B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="003905A7" w:rsidRPr="000F3E9B">
        <w:rPr>
          <w:rFonts w:asciiTheme="majorHAnsi" w:hAnsiTheme="majorHAnsi"/>
          <w:sz w:val="22"/>
          <w:szCs w:val="22"/>
        </w:rPr>
        <w:t>późn</w:t>
      </w:r>
      <w:proofErr w:type="spellEnd"/>
      <w:r w:rsidR="003905A7" w:rsidRPr="000F3E9B">
        <w:rPr>
          <w:rFonts w:asciiTheme="majorHAnsi" w:hAnsiTheme="majorHAnsi"/>
          <w:sz w:val="22"/>
          <w:szCs w:val="22"/>
        </w:rPr>
        <w:t>. zm</w:t>
      </w:r>
      <w:r w:rsidR="00FC3EAB" w:rsidRPr="000F3E9B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4FDD8974" w14:textId="0527C362" w:rsidR="00FC3EAB" w:rsidRPr="00676A82" w:rsidRDefault="00FC3EAB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 xml:space="preserve">uważamy się za związanych niniejszą ofertą </w:t>
      </w:r>
      <w:r w:rsidR="00676A82" w:rsidRPr="00676A82">
        <w:rPr>
          <w:rFonts w:asciiTheme="majorHAnsi" w:hAnsiTheme="majorHAnsi" w:cs="Calibri"/>
          <w:sz w:val="22"/>
          <w:szCs w:val="22"/>
        </w:rPr>
        <w:t>na czas wskazany w rozdz. XVII SWZ – 30 dni od upływu terminu składania ofert</w:t>
      </w:r>
      <w:r w:rsidR="00676A82">
        <w:rPr>
          <w:rFonts w:asciiTheme="majorHAnsi" w:hAnsiTheme="majorHAnsi" w:cs="Calibri"/>
          <w:sz w:val="22"/>
          <w:szCs w:val="22"/>
        </w:rPr>
        <w:t>,</w:t>
      </w:r>
      <w:r w:rsidR="00676A82" w:rsidRPr="00676A82">
        <w:rPr>
          <w:rFonts w:asciiTheme="majorHAnsi" w:hAnsiTheme="majorHAnsi" w:cs="Calibri"/>
          <w:sz w:val="22"/>
          <w:szCs w:val="22"/>
        </w:rPr>
        <w:t xml:space="preserve"> </w:t>
      </w:r>
      <w:r w:rsidRPr="00676A82">
        <w:rPr>
          <w:rFonts w:asciiTheme="majorHAnsi" w:hAnsiTheme="majorHAnsi" w:cs="Calibri"/>
          <w:sz w:val="22"/>
          <w:szCs w:val="22"/>
        </w:rPr>
        <w:t xml:space="preserve"> </w:t>
      </w:r>
    </w:p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2D601029" w:rsidR="00E93A1D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5958CEA8" w14:textId="77777777" w:rsidR="00AC7F7C" w:rsidRPr="000F3E9B" w:rsidRDefault="00AC7F7C" w:rsidP="00AC7F7C">
      <w:pPr>
        <w:suppressAutoHyphens/>
        <w:spacing w:after="60" w:line="276" w:lineRule="auto"/>
        <w:ind w:left="993"/>
        <w:jc w:val="both"/>
        <w:rPr>
          <w:rFonts w:asciiTheme="majorHAnsi" w:hAnsiTheme="majorHAnsi" w:cs="Calibri"/>
          <w:sz w:val="22"/>
          <w:szCs w:val="22"/>
        </w:rPr>
      </w:pP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B231EFE" w14:textId="77777777" w:rsidR="00676A82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3C70A5AA" w14:textId="1F0ECA1E" w:rsidR="00E93A1D" w:rsidRPr="00676A82" w:rsidRDefault="00676A82" w:rsidP="00676A82">
      <w:pPr>
        <w:pStyle w:val="Akapitzlist"/>
        <w:numPr>
          <w:ilvl w:val="0"/>
          <w:numId w:val="64"/>
        </w:num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Theme="majorHAnsi" w:hAnsiTheme="majorHAnsi" w:cs="Calibri"/>
          <w:sz w:val="22"/>
          <w:szCs w:val="22"/>
        </w:rPr>
        <w:t xml:space="preserve">. </w:t>
      </w:r>
      <w:r w:rsidR="00E93A1D" w:rsidRPr="00676A82">
        <w:rPr>
          <w:rFonts w:asciiTheme="majorHAnsi" w:hAnsiTheme="majorHAnsi" w:cs="Calibri"/>
          <w:sz w:val="22"/>
          <w:szCs w:val="22"/>
        </w:rPr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p w14:paraId="6B132625" w14:textId="77777777" w:rsidR="00AB1650" w:rsidRPr="000F3E9B" w:rsidRDefault="00AB1650" w:rsidP="006C2818">
      <w:pPr>
        <w:suppressAutoHyphens/>
        <w:spacing w:after="120" w:line="276" w:lineRule="auto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C63100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  <w:bookmarkStart w:id="2" w:name="_Hlk33738840"/>
      <w:bookmarkEnd w:id="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79F9552D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DB11A9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483DE5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83DE5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483DE5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483DE5">
        <w:rPr>
          <w:rFonts w:asciiTheme="majorHAnsi" w:hAnsiTheme="majorHAnsi"/>
          <w:b/>
          <w:bCs/>
          <w:sz w:val="22"/>
          <w:szCs w:val="22"/>
        </w:rPr>
        <w:t>dla</w:t>
      </w:r>
    </w:p>
    <w:p w14:paraId="501ABD70" w14:textId="1273702B" w:rsidR="00483DE5" w:rsidRPr="008C34F0" w:rsidRDefault="00483DE5" w:rsidP="00483DE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ZABŁUDÓW</w:t>
      </w: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, ul.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Rynek 8, 16 – 060 Zabłudów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5E3585F8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04410023" w14:textId="28FDFAD6" w:rsidR="00483DE5" w:rsidRPr="000F3E9B" w:rsidRDefault="00483DE5" w:rsidP="00483DE5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4B5816">
        <w:rPr>
          <w:rFonts w:asciiTheme="majorHAnsi" w:hAnsiTheme="majorHAnsi" w:cs="Calibri"/>
          <w:b/>
          <w:color w:val="002060"/>
          <w:sz w:val="22"/>
          <w:szCs w:val="22"/>
        </w:rPr>
        <w:t xml:space="preserve">ZABŁUDÓW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54DAFBE9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prawem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opcji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2638638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577F697" w14:textId="77777777" w:rsidR="003F3373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1ACADD57" w14:textId="77777777" w:rsidR="003F3373" w:rsidRDefault="003F337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76B187C1" w14:textId="77777777" w:rsidR="003F3373" w:rsidRDefault="003F337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07866EB3" w14:textId="13B1F884" w:rsidR="00E93A1D" w:rsidRPr="000F3E9B" w:rsidRDefault="003F337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39C66B0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0B2E2214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3C67C1">
        <w:rPr>
          <w:rFonts w:asciiTheme="majorHAnsi" w:hAnsiTheme="majorHAnsi" w:cs="Calibri"/>
          <w:sz w:val="22"/>
          <w:szCs w:val="22"/>
        </w:rPr>
        <w:t xml:space="preserve">oferty – </w:t>
      </w:r>
      <w:r w:rsidR="00774BA7" w:rsidRPr="003C67C1">
        <w:rPr>
          <w:rFonts w:asciiTheme="majorHAnsi" w:hAnsiTheme="majorHAnsi" w:cs="Calibri"/>
          <w:sz w:val="22"/>
          <w:szCs w:val="22"/>
        </w:rPr>
        <w:t>85</w:t>
      </w:r>
      <w:r w:rsidRPr="003C67C1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34452793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 za 36 miesięcy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Opcje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5465A168" w:rsidR="00480046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>36 miesięcy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prawem opcji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2B50C3A8" w:rsidR="00480046" w:rsidRPr="000F3E9B" w:rsidRDefault="000530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253A65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6D33C252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0D6F7AAA" w14:textId="16687277" w:rsidR="00253A65" w:rsidRPr="001A7301" w:rsidRDefault="00253A65" w:rsidP="00253A65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1A7301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660A0EA7" w:rsidR="00253A65" w:rsidRPr="001A7301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1A7301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22F72FD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17473B7D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7301" w:rsidRPr="000F3E9B" w14:paraId="3C9013FA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51B825C" w14:textId="5BB60A77" w:rsidR="001A7301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4B64D565" w14:textId="7DF89C4A" w:rsidR="001A7301" w:rsidRPr="001A7301" w:rsidRDefault="001A7301" w:rsidP="001A730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1A7301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765B5297" w14:textId="2B4D4CD2" w:rsidR="001A7301" w:rsidRPr="001A7301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1A7301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287C4EF6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EE009E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1C9A91A8" w14:textId="3F50D7A3" w:rsidR="001A7301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70D28EDA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58BF4392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7301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61BE02DB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1A7301" w:rsidRPr="000F3E9B" w:rsidRDefault="001A7301" w:rsidP="001A730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79039FF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1849BA76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7301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51CF972C" w14:textId="55D8DD14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opcje – iloczyn składki za 36 miesięcy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7BA63E6D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VIII: prosimy o podanie sumy łącznej składki za 36 miesięcy zamówienia podstawowego oraz prawa opcji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22E03D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0A44C855" w:rsidR="00E93A1D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Przyjmujemy fakultatywne warunki ubezpieczenia-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15% z </w:t>
      </w:r>
      <w:proofErr w:type="spellStart"/>
      <w:r w:rsidR="002657AF" w:rsidRPr="000F3E9B">
        <w:rPr>
          <w:rFonts w:asciiTheme="majorHAnsi" w:hAnsiTheme="majorHAnsi" w:cs="Calibri"/>
          <w:bCs/>
          <w:sz w:val="22"/>
          <w:szCs w:val="22"/>
        </w:rPr>
        <w:t>podkryteriami</w:t>
      </w:r>
      <w:proofErr w:type="spellEnd"/>
      <w:r w:rsidR="002657AF" w:rsidRPr="000F3E9B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6923"/>
        <w:gridCol w:w="788"/>
        <w:gridCol w:w="969"/>
      </w:tblGrid>
      <w:tr w:rsidR="00005E1D" w:rsidRPr="002F42BA" w14:paraId="712720D7" w14:textId="77777777" w:rsidTr="00B66657">
        <w:trPr>
          <w:trHeight w:val="295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3838DF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18EA5763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UBEZPIECZENIE KOMUNIKACYJNE –  waga (znaczenie): 12%</w:t>
            </w:r>
          </w:p>
        </w:tc>
      </w:tr>
      <w:tr w:rsidR="00005E1D" w:rsidRPr="002F42BA" w14:paraId="4695C284" w14:textId="77777777" w:rsidTr="00B66657">
        <w:trPr>
          <w:jc w:val="right"/>
        </w:trPr>
        <w:tc>
          <w:tcPr>
            <w:tcW w:w="30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523DAE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4B92BBFE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742EFD1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3DF6F806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005E1D" w:rsidRPr="002F42BA" w14:paraId="0B066F45" w14:textId="77777777" w:rsidTr="00B66657">
        <w:trPr>
          <w:cantSplit/>
          <w:trHeight w:hRule="exact" w:val="844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A540E9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A.1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5C1232F" w14:textId="635924C8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prolongacyjna 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7.1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/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8.2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, podpunkt A i B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6F71A7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767FA9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5AC34FA" w14:textId="77777777" w:rsidTr="00B66657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0E764D0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181342A0" w14:textId="77777777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5EFBD6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9420AF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52303AA" w14:textId="77777777" w:rsidTr="00B66657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A78FC9D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A.2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4E7FE9CD" w14:textId="311D4089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gwarantowanej (stałej) sumy ubezpieczenia 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9445A" w14:textId="617B5F46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BFFF33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4F5AEF96" w14:textId="77777777" w:rsidTr="00B6665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505372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439E0937" w14:textId="77777777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0D463C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F0509F0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3B54A6D" w14:textId="77777777" w:rsidTr="00B66657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6EA63E8E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7ABAD175" w14:textId="59B26091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Klauzula kosz</w:t>
            </w:r>
            <w:r w:rsidR="005E3CF7" w:rsidRPr="00971A48">
              <w:rPr>
                <w:rFonts w:asciiTheme="majorHAnsi" w:hAnsiTheme="majorHAnsi" w:cs="Calibri"/>
                <w:b/>
                <w:sz w:val="22"/>
                <w:szCs w:val="22"/>
              </w:rPr>
              <w:t>t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ów dodatkowych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3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269B7" w14:textId="7CEC2492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39E8732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29A59F9F" w14:textId="77777777" w:rsidTr="00B6665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CF51974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1DE5986" w14:textId="77777777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A1D301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CCB987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380C3600" w14:textId="77777777" w:rsidTr="00B66657">
        <w:trPr>
          <w:cantSplit/>
          <w:trHeight w:hRule="exact" w:val="986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1E950D5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A.4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ECECC73" w14:textId="77777777" w:rsidR="00005E1D" w:rsidRPr="00971A48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bookmarkStart w:id="3" w:name="_Hlk75333248"/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reprezentantów </w:t>
            </w:r>
          </w:p>
          <w:p w14:paraId="603DE8B5" w14:textId="75958917" w:rsidR="00005E1D" w:rsidRPr="00971A48" w:rsidRDefault="005E3CF7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w treści zgodnie z pkt 7.2/8.</w:t>
            </w:r>
            <w:r w:rsidR="00594D80" w:rsidRPr="00971A48">
              <w:rPr>
                <w:rFonts w:asciiTheme="majorHAnsi" w:hAnsiTheme="majorHAnsi" w:cs="Calibri"/>
                <w:sz w:val="22"/>
                <w:szCs w:val="22"/>
              </w:rPr>
              <w:t>4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/7.1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>/6.1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, podpunkt A, B, C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>,D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  <w:r w:rsidR="00005E1D"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bookmarkEnd w:id="3"/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2155DD7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8BDE522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3021F0A" w14:textId="77777777" w:rsidTr="00B66657">
        <w:trPr>
          <w:cantSplit/>
          <w:trHeight w:val="65"/>
          <w:jc w:val="right"/>
        </w:trPr>
        <w:tc>
          <w:tcPr>
            <w:tcW w:w="306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7806003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2F02DE8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1DD673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AB8EA51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445C190E" w14:textId="77777777" w:rsidTr="00B66657">
        <w:trPr>
          <w:cantSplit/>
          <w:trHeight w:val="903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036D6E8B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A.5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8368EE9" w14:textId="7B8D7F99" w:rsidR="00005E1D" w:rsidRPr="00971A48" w:rsidRDefault="00005E1D" w:rsidP="002E395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bookmarkStart w:id="4" w:name="_Hlk75334287"/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Klauzuli pojazdu bez nadzoru – włączenie do ochr</w:t>
            </w:r>
            <w:r w:rsidR="0009343C" w:rsidRPr="00971A48">
              <w:rPr>
                <w:rFonts w:asciiTheme="majorHAnsi" w:hAnsiTheme="majorHAnsi" w:cs="Calibri"/>
                <w:b/>
                <w:sz w:val="22"/>
                <w:szCs w:val="22"/>
              </w:rPr>
              <w:t>o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ny:</w:t>
            </w:r>
          </w:p>
          <w:p w14:paraId="7101F682" w14:textId="301912BB" w:rsidR="00005E1D" w:rsidRPr="00971A48" w:rsidRDefault="00B66657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w treści zgodnie z pkt 8.6 (załącznik nr 6B – opis przedmiotu zamówienia Część II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, podpunkt B – ubezpieczenie autocasco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bookmarkEnd w:id="4"/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ACF3C" w14:textId="6DFD3272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DCD344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1847D231" w14:textId="77777777" w:rsidTr="00B66657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C3A1903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BDE4348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C80E0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DCEF989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3EEC7F2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165757F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A.6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D6D1CF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Zwiększenie sumy ubezpieczenie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w ubezpieczeniu NNW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kierowcy i  pasażerów do 20 000,00 zł na osobę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BD0A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4C1A54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A9AECF5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A79745E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007211BE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F6676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56AA9EC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17B99322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54816A4A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A.7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D77952" w14:textId="3BD7CD66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Ubezpieczenie </w:t>
            </w:r>
            <w:proofErr w:type="spellStart"/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assistance</w:t>
            </w:r>
            <w:proofErr w:type="spellEnd"/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- organizacja i pokrycie kosztów naprawy na miejscu zdarzenia lub organizacja i holowanie pojazdu do najbliższego zakładu naprawczego zdolnego usunąć awarię lub do siedziby Zamawiającego. Limit na zdarzenie –  1 000 zł lub do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300 km</w:t>
            </w:r>
            <w:r w:rsidR="008568C1"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 (w zakresie podstawowym)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5E97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6EB9B83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12FC43F7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54E4F13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3C6FEE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19EEA1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F62E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A558878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F609274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6DF30EC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64C432" w14:textId="7BFCFC02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3C792C0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408DBF0B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E6150B0" w14:textId="69B18946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B66657"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615BC3" w14:textId="4104F3EF" w:rsidR="00005E1D" w:rsidRPr="00971A48" w:rsidRDefault="00005E1D" w:rsidP="002E39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71A48">
              <w:rPr>
                <w:rFonts w:asciiTheme="majorHAnsi" w:hAnsiTheme="majorHAnsi" w:cs="Tahoma"/>
                <w:b/>
                <w:sz w:val="22"/>
                <w:szCs w:val="22"/>
              </w:rPr>
              <w:t xml:space="preserve">Klauzula pojazdu zastępczego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B16651" w:rsidRPr="00971A48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r w:rsidR="00B16651" w:rsidRPr="00971A48">
              <w:rPr>
                <w:rFonts w:asciiTheme="majorHAnsi" w:hAnsiTheme="majorHAnsi" w:cs="Calibri"/>
                <w:sz w:val="22"/>
                <w:szCs w:val="22"/>
              </w:rPr>
              <w:t>5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A0A01" w14:textId="6B9E822A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C2E8AC1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3F294C36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8E6E190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C681F9C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1919CC1" w14:textId="4F43ED8C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A378654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EC99092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2E5D8BA9" w14:textId="40DB76F4" w:rsidR="00005E1D" w:rsidRPr="00AC7F7C" w:rsidRDefault="00AC7F7C" w:rsidP="002E3958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AC7F7C">
              <w:rPr>
                <w:rFonts w:asciiTheme="majorHAnsi" w:hAnsiTheme="majorHAnsi" w:cs="Calibri"/>
                <w:sz w:val="22"/>
                <w:szCs w:val="22"/>
              </w:rPr>
              <w:lastRenderedPageBreak/>
              <w:t>A.</w:t>
            </w:r>
            <w:r w:rsidR="00B66657">
              <w:rPr>
                <w:rFonts w:asciiTheme="majorHAnsi" w:hAnsiTheme="majorHAnsi" w:cs="Calibri"/>
                <w:sz w:val="22"/>
                <w:szCs w:val="22"/>
              </w:rPr>
              <w:t>9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5C39647" w14:textId="53125438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Assistance koszty holowania do miejsca wskazanego przez Ubezpieczonego bez limitu kilometrów na terytorium RP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8568C1" w:rsidRPr="00971A48">
              <w:rPr>
                <w:rFonts w:asciiTheme="majorHAnsi" w:hAnsiTheme="majorHAnsi" w:cs="Calibri"/>
                <w:b/>
                <w:sz w:val="22"/>
                <w:szCs w:val="22"/>
              </w:rPr>
              <w:t>(w zakresie podstawowym)</w:t>
            </w:r>
          </w:p>
          <w:p w14:paraId="4B69115C" w14:textId="67231C09" w:rsidR="00005E1D" w:rsidRPr="002F42BA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Assistance koszty wynajmu pojazdu zastępczego na okres </w:t>
            </w:r>
            <w:r w:rsidR="00806891" w:rsidRPr="00971A48">
              <w:rPr>
                <w:rFonts w:asciiTheme="majorHAnsi" w:hAnsiTheme="majorHAnsi" w:cs="Calibri"/>
                <w:sz w:val="22"/>
                <w:szCs w:val="22"/>
              </w:rPr>
              <w:t>7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dni w przypadku wypadku pojazdu, awarii pojazdu, kradzieży pojazdu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8568C1" w:rsidRPr="00971A48">
              <w:rPr>
                <w:rFonts w:asciiTheme="majorHAnsi" w:hAnsiTheme="majorHAnsi" w:cs="Calibri"/>
                <w:b/>
                <w:sz w:val="22"/>
                <w:szCs w:val="22"/>
              </w:rPr>
              <w:t>(w zakresie podstawowym)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BE206" w14:textId="54D7835A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0AAAD5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21F2E68D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5BBE4F6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44BACD9" w14:textId="77777777" w:rsidR="00005E1D" w:rsidRPr="002F42BA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32E7DC" w14:textId="3AF47547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9F5B37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5CDD8D24" w14:textId="77777777" w:rsidTr="00B66657">
        <w:trPr>
          <w:cantSplit/>
          <w:trHeight w:val="391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7E836E89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B.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13346A45" w14:textId="5A0C97DE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funduszu prewencyjnego – waga znaczenie: </w:t>
            </w:r>
            <w:r w:rsidR="001D17BF">
              <w:rPr>
                <w:rFonts w:asciiTheme="majorHAnsi" w:hAnsiTheme="majorHAnsi" w:cs="Calibri"/>
                <w:b/>
                <w:sz w:val="22"/>
                <w:szCs w:val="22"/>
              </w:rPr>
              <w:t>3</w:t>
            </w: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</w:tr>
      <w:tr w:rsidR="00005E1D" w:rsidRPr="002F42BA" w14:paraId="1E593CF1" w14:textId="77777777" w:rsidTr="00B66657">
        <w:trPr>
          <w:cantSplit/>
          <w:trHeight w:val="391"/>
          <w:jc w:val="right"/>
        </w:trPr>
        <w:tc>
          <w:tcPr>
            <w:tcW w:w="306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3A7C8122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5572D423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</w:tcPr>
          <w:p w14:paraId="314113F0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28A6B422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005E1D" w:rsidRPr="002F42BA" w14:paraId="490CA8E6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auto"/>
            <w:vAlign w:val="center"/>
          </w:tcPr>
          <w:p w14:paraId="6083B30E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B1.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790132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Klauzula funduszu prewencyjnego</w:t>
            </w: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 - z zastrzeżeniem pozostałych, nie zmienionych niniejszą klauzulą postanowień umowy ubezpieczenia oraz ogólnych warunków ubezpieczenia, uzgadnia się, że: ubezpieczyciel stawia do </w:t>
            </w:r>
            <w:r w:rsidRPr="00AC7F7C">
              <w:rPr>
                <w:rFonts w:asciiTheme="majorHAnsi" w:hAnsiTheme="majorHAnsi" w:cs="Calibri"/>
                <w:sz w:val="22"/>
                <w:szCs w:val="22"/>
              </w:rPr>
              <w:t>dyspozycji ubezpieczającego fundusz prewencyjny w wysokości 5% płaconych składek z całości ubezpieczeń zawartych w wyniku niniejszego postępowania  dla części II zamówienia na cel prewencyjny m.in. dotyczący zakupu wyposażenia dla OSP zaakceptowany przez ubezpieczyciela. Czynności, które zostaną podjęte w związku z realizacją niniejszej klauzuli zostaną rozliczone w oparciu o uregulowania wewnętrzne ubezpieczyciela</w:t>
            </w: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 dotyczące przyznawania i rozliczania środków na cele prewencyjne.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F9E3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D5E05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005E1D" w:rsidRPr="002F42BA" w14:paraId="3597FCDE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05B84EFC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0ABABB5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1CF60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6D5664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2347287" w14:textId="77777777" w:rsidR="00FB11E1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# - </w:t>
      </w:r>
      <w:r w:rsidRPr="000F3E9B">
        <w:rPr>
          <w:rFonts w:asciiTheme="majorHAnsi" w:hAnsiTheme="majorHAnsi" w:cs="Calibri"/>
          <w:b/>
          <w:sz w:val="22"/>
          <w:szCs w:val="20"/>
          <w:lang w:eastAsia="en-US"/>
        </w:rPr>
        <w:t>zaznacz wybór X</w:t>
      </w: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 – w przypadku braku oznaczenia wyboru Zamawiający przyj</w:t>
      </w:r>
      <w:r w:rsidR="00F31DFD" w:rsidRPr="000F3E9B">
        <w:rPr>
          <w:rFonts w:asciiTheme="majorHAnsi" w:hAnsiTheme="majorHAnsi" w:cs="Calibri"/>
          <w:sz w:val="22"/>
          <w:szCs w:val="20"/>
          <w:lang w:eastAsia="en-US"/>
        </w:rPr>
        <w:t xml:space="preserve">muje brak akceptacji </w:t>
      </w:r>
      <w:r w:rsidRPr="000F3E9B">
        <w:rPr>
          <w:rFonts w:asciiTheme="majorHAnsi" w:hAnsiTheme="majorHAnsi" w:cs="Calibri"/>
          <w:sz w:val="22"/>
          <w:szCs w:val="20"/>
          <w:lang w:eastAsia="en-US"/>
        </w:rPr>
        <w:t>(i tym samym nie nalicza punktów)</w:t>
      </w:r>
      <w:r w:rsidR="00FB11E1" w:rsidRPr="000F3E9B">
        <w:rPr>
          <w:rFonts w:asciiTheme="majorHAnsi" w:hAnsiTheme="majorHAnsi" w:cs="Calibri"/>
          <w:sz w:val="22"/>
          <w:szCs w:val="20"/>
          <w:lang w:eastAsia="en-US"/>
        </w:rPr>
        <w:t xml:space="preserve">. 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W przypadku oznaczenia wyboru przez Wykonawcę równocześnie dwóch wierszy w ramach jednego warunku fakultatywnego to Zamawiający przyjmuje brak akceptacji (i tym samym nie nalicza punktów).</w:t>
      </w:r>
    </w:p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4E253868" w:rsidR="00721DA7" w:rsidRPr="000F3E9B" w:rsidRDefault="00721DA7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>2020,</w:t>
      </w:r>
      <w:r w:rsidRPr="000F3E9B">
        <w:rPr>
          <w:rFonts w:asciiTheme="majorHAnsi" w:hAnsiTheme="majorHAnsi"/>
          <w:sz w:val="22"/>
          <w:szCs w:val="22"/>
        </w:rPr>
        <w:t xml:space="preserve"> 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Pr="000F3E9B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0F3E9B">
        <w:rPr>
          <w:rFonts w:asciiTheme="majorHAnsi" w:hAnsiTheme="majorHAnsi"/>
          <w:sz w:val="22"/>
          <w:szCs w:val="22"/>
        </w:rPr>
        <w:t>późn</w:t>
      </w:r>
      <w:proofErr w:type="spellEnd"/>
      <w:r w:rsidRPr="000F3E9B">
        <w:rPr>
          <w:rFonts w:asciiTheme="majorHAnsi" w:hAnsiTheme="majorHAnsi"/>
          <w:sz w:val="22"/>
          <w:szCs w:val="22"/>
        </w:rPr>
        <w:t>.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584A69C" w14:textId="77777777" w:rsidR="00676A82" w:rsidRDefault="00E93A1D" w:rsidP="00676A82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03E04B1" w14:textId="7DACB40F" w:rsidR="00676A82" w:rsidRPr="00676A82" w:rsidRDefault="00676A82" w:rsidP="00676A82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w rozdz. XVII SWZ – 30 dni od upływu terminu składania ofert,  </w:t>
      </w:r>
    </w:p>
    <w:p w14:paraId="18EF4152" w14:textId="36947394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28481AEE" w14:textId="0EAD02E5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jesteśmy/ nie jesteśmy ****) mikroprzedsiębiorstwem bądź małym lub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średnim przedsiębiorstwem.</w:t>
      </w:r>
    </w:p>
    <w:p w14:paraId="713DF134" w14:textId="71142283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88774C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8BBF746" w14:textId="1D307A2A" w:rsidR="00676A82" w:rsidRPr="00AC7F7C" w:rsidRDefault="00E93A1D" w:rsidP="00AC7F7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  <w:r w:rsidRPr="00AC7F7C">
        <w:rPr>
          <w:rFonts w:asciiTheme="majorHAnsi" w:hAnsiTheme="majorHAnsi" w:cs="Calibri"/>
          <w:sz w:val="22"/>
          <w:szCs w:val="22"/>
        </w:rPr>
        <w:tab/>
      </w:r>
      <w:r w:rsidRPr="00AC7F7C">
        <w:rPr>
          <w:rFonts w:asciiTheme="majorHAnsi" w:hAnsiTheme="majorHAnsi" w:cs="Calibri"/>
          <w:sz w:val="22"/>
          <w:szCs w:val="22"/>
        </w:rPr>
        <w:tab/>
      </w:r>
    </w:p>
    <w:p w14:paraId="3BAB780F" w14:textId="5EA5F4B0" w:rsidR="00E93A1D" w:rsidRPr="00AC7F7C" w:rsidRDefault="00676A82" w:rsidP="00AC7F7C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                         </w:t>
      </w:r>
      <w:r w:rsidR="00E93A1D" w:rsidRPr="00AC7F7C">
        <w:rPr>
          <w:rFonts w:asciiTheme="majorHAnsi" w:hAnsiTheme="majorHAnsi" w:cs="Calibri"/>
          <w:sz w:val="22"/>
          <w:szCs w:val="22"/>
        </w:rPr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4775A3B8" w14:textId="380552B2" w:rsidR="006E27A6" w:rsidRPr="00AC7F7C" w:rsidRDefault="00721DA7" w:rsidP="00AC7F7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7135CDDB" w14:textId="1746F1A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</w:t>
      </w:r>
      <w:r w:rsidR="00096FE1" w:rsidRPr="000F3E9B">
        <w:rPr>
          <w:rFonts w:asciiTheme="majorHAnsi" w:hAnsiTheme="majorHAnsi" w:cs="Calibri"/>
          <w:sz w:val="20"/>
          <w:szCs w:val="20"/>
        </w:rPr>
        <w:t xml:space="preserve">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</w:t>
      </w:r>
      <w:r w:rsidR="00096FE1" w:rsidRPr="000F3E9B">
        <w:rPr>
          <w:rFonts w:asciiTheme="majorHAnsi" w:hAnsiTheme="majorHAnsi" w:cs="Calibri"/>
          <w:sz w:val="20"/>
          <w:szCs w:val="20"/>
        </w:rPr>
        <w:t>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2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23938F8F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DB11A9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42BE0C7B" w14:textId="77777777" w:rsidR="00483DE5" w:rsidRPr="00483DE5" w:rsidRDefault="00483DE5" w:rsidP="00483DE5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83DE5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0FF1AB92" w14:textId="77777777" w:rsidR="00483DE5" w:rsidRPr="00483DE5" w:rsidRDefault="00483DE5" w:rsidP="00483DE5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483DE5">
        <w:rPr>
          <w:rFonts w:asciiTheme="majorHAnsi" w:hAnsiTheme="majorHAnsi"/>
          <w:b/>
          <w:bCs/>
          <w:sz w:val="22"/>
          <w:szCs w:val="22"/>
        </w:rPr>
        <w:t>dla</w:t>
      </w:r>
    </w:p>
    <w:p w14:paraId="454FAE32" w14:textId="7A18240C" w:rsidR="00483DE5" w:rsidRPr="008C34F0" w:rsidRDefault="00483DE5" w:rsidP="00483DE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ZABŁUDÓW</w:t>
      </w: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, ul.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Rynek 8, 16- 060 Zabłudów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1CEAD005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77777777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4CAEEA06" w14:textId="51585169" w:rsidR="00483DE5" w:rsidRPr="000F3E9B" w:rsidRDefault="00483DE5" w:rsidP="00483DE5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4B5816">
        <w:rPr>
          <w:rFonts w:asciiTheme="majorHAnsi" w:hAnsiTheme="majorHAnsi" w:cs="Calibri"/>
          <w:b/>
          <w:color w:val="002060"/>
          <w:sz w:val="22"/>
          <w:szCs w:val="22"/>
        </w:rPr>
        <w:t xml:space="preserve">ZABŁUDÓW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2EC940E5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prawem opcji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791"/>
      </w:tblGrid>
      <w:tr w:rsidR="00852ED7" w:rsidRPr="000F3E9B" w14:paraId="050404FD" w14:textId="77777777" w:rsidTr="007A757A">
        <w:trPr>
          <w:trHeight w:val="464"/>
        </w:trPr>
        <w:tc>
          <w:tcPr>
            <w:tcW w:w="9043" w:type="dxa"/>
            <w:gridSpan w:val="2"/>
            <w:shd w:val="clear" w:color="auto" w:fill="002060"/>
            <w:vAlign w:val="center"/>
          </w:tcPr>
          <w:p w14:paraId="5BB9E145" w14:textId="60128D56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852ED7" w:rsidRPr="000F3E9B" w14:paraId="6F269F95" w14:textId="77777777" w:rsidTr="007A757A">
        <w:trPr>
          <w:trHeight w:val="464"/>
        </w:trPr>
        <w:tc>
          <w:tcPr>
            <w:tcW w:w="1252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7A757A">
        <w:trPr>
          <w:trHeight w:val="464"/>
        </w:trPr>
        <w:tc>
          <w:tcPr>
            <w:tcW w:w="1252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D9D3133" w14:textId="77777777" w:rsidR="00AC7F7C" w:rsidRDefault="00AC7F7C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3CB8DA34" w14:textId="77777777" w:rsidR="00AC7F7C" w:rsidRDefault="00AC7F7C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4DAB3A64" w14:textId="77777777" w:rsidR="00AC7F7C" w:rsidRDefault="00AC7F7C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52CFBFA5" w14:textId="1A97D3F6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743DB3" w14:textId="264B69FE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FA4B58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852ED7" w:rsidRPr="000F3E9B" w14:paraId="621472B4" w14:textId="77777777" w:rsidTr="00AB4080">
        <w:trPr>
          <w:trHeight w:val="464"/>
        </w:trPr>
        <w:tc>
          <w:tcPr>
            <w:tcW w:w="1088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AB4080">
        <w:trPr>
          <w:trHeight w:val="697"/>
        </w:trPr>
        <w:tc>
          <w:tcPr>
            <w:tcW w:w="1088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2F4C725E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</w:t>
      </w:r>
      <w:r w:rsidRPr="00534546">
        <w:rPr>
          <w:rFonts w:asciiTheme="majorHAnsi" w:hAnsiTheme="majorHAnsi" w:cs="Calibri"/>
          <w:bCs/>
          <w:sz w:val="22"/>
          <w:szCs w:val="22"/>
        </w:rPr>
        <w:t xml:space="preserve">oferty – </w:t>
      </w:r>
      <w:r w:rsidR="00721DA7" w:rsidRPr="00534546">
        <w:rPr>
          <w:rFonts w:asciiTheme="majorHAnsi" w:hAnsiTheme="majorHAnsi" w:cs="Calibri"/>
          <w:bCs/>
          <w:sz w:val="22"/>
          <w:szCs w:val="22"/>
        </w:rPr>
        <w:t>80</w:t>
      </w:r>
      <w:r w:rsidRPr="00534546">
        <w:rPr>
          <w:rFonts w:asciiTheme="majorHAnsi" w:hAnsiTheme="majorHAnsi" w:cs="Calibri"/>
          <w:bCs/>
          <w:sz w:val="22"/>
          <w:szCs w:val="22"/>
        </w:rPr>
        <w:t>%</w:t>
      </w: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7"/>
        <w:gridCol w:w="1611"/>
      </w:tblGrid>
      <w:tr w:rsidR="00852ED7" w:rsidRPr="000F3E9B" w14:paraId="438F2A53" w14:textId="77777777" w:rsidTr="00DE5CBE">
        <w:trPr>
          <w:trHeight w:val="480"/>
          <w:jc w:val="center"/>
        </w:trPr>
        <w:tc>
          <w:tcPr>
            <w:tcW w:w="254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98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13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13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68659E9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</w:tc>
        <w:tc>
          <w:tcPr>
            <w:tcW w:w="877" w:type="pct"/>
            <w:gridSpan w:val="2"/>
            <w:shd w:val="clear" w:color="auto" w:fill="002060"/>
            <w:vAlign w:val="center"/>
          </w:tcPr>
          <w:p w14:paraId="265EFD9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833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48533A92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 zamówienia podstawowego z prawem opcji</w:t>
            </w:r>
          </w:p>
        </w:tc>
      </w:tr>
      <w:tr w:rsidR="00852ED7" w:rsidRPr="000F3E9B" w14:paraId="069D7286" w14:textId="77777777" w:rsidTr="00DE5CBE">
        <w:trPr>
          <w:trHeight w:val="1926"/>
          <w:jc w:val="center"/>
        </w:trPr>
        <w:tc>
          <w:tcPr>
            <w:tcW w:w="254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98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33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DE5CBE">
        <w:trPr>
          <w:trHeight w:val="87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98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13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13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19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33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DE5CBE" w:rsidRPr="000F3E9B" w14:paraId="2725B170" w14:textId="77777777" w:rsidTr="00DE5CBE">
        <w:trPr>
          <w:trHeight w:val="639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74D4DCF5" w14:textId="65DFD5A6" w:rsidR="00DE5CBE" w:rsidRPr="000F3E9B" w:rsidRDefault="00DE5CBE" w:rsidP="00DE5CBE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DE5CBE" w:rsidRPr="000F3E9B" w:rsidRDefault="00DE5CBE" w:rsidP="00DE5CBE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6DBEEA" w14:textId="6695F4F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13" w:type="pct"/>
          </w:tcPr>
          <w:p w14:paraId="293455D3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57CD3826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76EFE1FE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19" w:type="pct"/>
            <w:vAlign w:val="center"/>
          </w:tcPr>
          <w:p w14:paraId="6BBDC575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A4D00D4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DE5CBE" w:rsidRPr="000F3E9B" w14:paraId="3FC8DA35" w14:textId="77777777" w:rsidTr="00DE5CBE">
        <w:trPr>
          <w:trHeight w:val="656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C14E928" w14:textId="3D6CFD8E" w:rsidR="00DE5CBE" w:rsidRPr="000F3E9B" w:rsidRDefault="00DE5CBE" w:rsidP="00DE5CBE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79418AB4" w14:textId="77777777" w:rsidR="00DE5CBE" w:rsidRPr="000F3E9B" w:rsidRDefault="00DE5CBE" w:rsidP="00DE5CBE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73203D" w14:textId="44BFD799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13" w:type="pct"/>
          </w:tcPr>
          <w:p w14:paraId="610CF44F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49055C08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6DA876DF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19" w:type="pct"/>
            <w:vAlign w:val="center"/>
          </w:tcPr>
          <w:p w14:paraId="72E52C4A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5CE106A5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DE5CBE" w:rsidRPr="000F3E9B" w14:paraId="0BA2054D" w14:textId="77777777" w:rsidTr="00DE5CBE">
        <w:trPr>
          <w:trHeight w:val="416"/>
          <w:jc w:val="center"/>
        </w:trPr>
        <w:tc>
          <w:tcPr>
            <w:tcW w:w="1864" w:type="pct"/>
            <w:gridSpan w:val="3"/>
            <w:shd w:val="clear" w:color="auto" w:fill="C6D9F1"/>
            <w:vAlign w:val="center"/>
          </w:tcPr>
          <w:p w14:paraId="1767FD2C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13" w:type="pct"/>
            <w:shd w:val="clear" w:color="auto" w:fill="C6D9F1"/>
          </w:tcPr>
          <w:p w14:paraId="3783669C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C6D9F1"/>
          </w:tcPr>
          <w:p w14:paraId="47043D46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C6D9F1"/>
            <w:vAlign w:val="center"/>
          </w:tcPr>
          <w:p w14:paraId="0B2AFFBF" w14:textId="77777777" w:rsidR="00DE5CBE" w:rsidRPr="000F3E9B" w:rsidRDefault="00DE5CBE" w:rsidP="00DE5C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286DE009" w14:textId="5F4B71D1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36 miesięcy (kol. V) oraz przewidzianej wielkości opcji (kol. VI)</w:t>
      </w:r>
    </w:p>
    <w:p w14:paraId="1A3881E1" w14:textId="6F13F5C8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36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miesięcy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4D72D067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6B1EFCAE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2A5250" w:rsidRPr="000F3E9B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40F9DFDD" w14:textId="77777777" w:rsidR="002A5250" w:rsidRPr="000F3E9B" w:rsidRDefault="002A525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4784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6716"/>
        <w:gridCol w:w="811"/>
        <w:gridCol w:w="944"/>
      </w:tblGrid>
      <w:tr w:rsidR="00AB4080" w:rsidRPr="000F3E9B" w14:paraId="07CFEA43" w14:textId="77777777" w:rsidTr="00DA1EFE">
        <w:trPr>
          <w:trHeight w:val="295"/>
          <w:jc w:val="right"/>
        </w:trPr>
        <w:tc>
          <w:tcPr>
            <w:tcW w:w="260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FADCEE4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740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59E6D6EB" w14:textId="4B487339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UBEZPIECZENIE NNW CZŁONKÓW OSP –  waga (znaczenie): </w:t>
            </w:r>
            <w:r w:rsidR="00721DA7" w:rsidRPr="000F3E9B">
              <w:rPr>
                <w:rFonts w:asciiTheme="majorHAnsi" w:hAnsiTheme="majorHAnsi" w:cs="Calibri"/>
                <w:b/>
                <w:sz w:val="22"/>
                <w:szCs w:val="22"/>
              </w:rPr>
              <w:t>2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0%</w:t>
            </w:r>
          </w:p>
        </w:tc>
      </w:tr>
      <w:tr w:rsidR="00AB4080" w:rsidRPr="000F3E9B" w14:paraId="59D2CB38" w14:textId="77777777" w:rsidTr="00DA1EFE">
        <w:trPr>
          <w:jc w:val="right"/>
        </w:trPr>
        <w:tc>
          <w:tcPr>
            <w:tcW w:w="260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4E5ACD9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C8E6ECE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F3D90D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07EAE7FF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Wybór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  <w:vertAlign w:val="superscript"/>
              </w:rPr>
              <w:t>#</w:t>
            </w:r>
          </w:p>
        </w:tc>
      </w:tr>
      <w:tr w:rsidR="00AB4080" w:rsidRPr="000F3E9B" w14:paraId="3C080D34" w14:textId="77777777" w:rsidTr="00AB4080">
        <w:trPr>
          <w:cantSplit/>
          <w:trHeight w:hRule="exact" w:val="1026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6CB1C48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A.1</w:t>
            </w: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908B014" w14:textId="5712A63A" w:rsidR="00AB4080" w:rsidRPr="006C2818" w:rsidRDefault="00AB4080" w:rsidP="0088774C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 xml:space="preserve">Podwyższenie sumy ubezpieczenia w ubezpieczeniu NNW OSP w </w:t>
            </w:r>
            <w:r w:rsidRPr="00D30A4B">
              <w:rPr>
                <w:rFonts w:asciiTheme="majorHAnsi" w:hAnsiTheme="majorHAnsi" w:cs="Calibri"/>
                <w:sz w:val="22"/>
                <w:szCs w:val="22"/>
              </w:rPr>
              <w:t xml:space="preserve">wariancie bezimiennym do </w:t>
            </w:r>
            <w:r w:rsidR="00D30A4B" w:rsidRPr="00D30A4B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40</w:t>
            </w:r>
            <w:r w:rsidR="00F0216F" w:rsidRPr="00D30A4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Pr="00D30A4B">
              <w:rPr>
                <w:rFonts w:asciiTheme="majorHAnsi" w:hAnsiTheme="majorHAnsi" w:cs="Calibri"/>
                <w:b/>
                <w:sz w:val="22"/>
                <w:szCs w:val="22"/>
              </w:rPr>
              <w:t>000 zł</w:t>
            </w:r>
            <w:r w:rsidRPr="00D30A4B">
              <w:rPr>
                <w:rFonts w:asciiTheme="majorHAnsi" w:hAnsiTheme="majorHAnsi" w:cs="Calibri"/>
                <w:sz w:val="22"/>
                <w:szCs w:val="22"/>
              </w:rPr>
              <w:t xml:space="preserve"> na osobę w </w:t>
            </w:r>
            <w:r w:rsidR="00D30A4B" w:rsidRPr="00D30A4B">
              <w:rPr>
                <w:rFonts w:asciiTheme="majorHAnsi" w:hAnsiTheme="majorHAnsi" w:cs="Calibri"/>
                <w:sz w:val="22"/>
                <w:szCs w:val="22"/>
              </w:rPr>
              <w:t>podanych</w:t>
            </w:r>
            <w:r w:rsidRPr="00D30A4B">
              <w:rPr>
                <w:rFonts w:asciiTheme="majorHAnsi" w:hAnsiTheme="majorHAnsi" w:cs="Calibri"/>
                <w:sz w:val="22"/>
                <w:szCs w:val="22"/>
              </w:rPr>
              <w:t xml:space="preserve">  jednostkach OSP, MDP, KDP</w:t>
            </w:r>
          </w:p>
        </w:tc>
        <w:tc>
          <w:tcPr>
            <w:tcW w:w="45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D57B267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35</w:t>
            </w:r>
          </w:p>
        </w:tc>
        <w:tc>
          <w:tcPr>
            <w:tcW w:w="527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863E9A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622555EB" w14:textId="77777777" w:rsidTr="00AB4080">
        <w:trPr>
          <w:cantSplit/>
          <w:trHeight w:val="283"/>
          <w:jc w:val="right"/>
        </w:trPr>
        <w:tc>
          <w:tcPr>
            <w:tcW w:w="260" w:type="pct"/>
            <w:vMerge/>
            <w:tcBorders>
              <w:top w:val="nil"/>
              <w:left w:val="doub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F53B1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A71EF" w14:textId="77777777" w:rsidR="00AB4080" w:rsidRPr="00534546" w:rsidRDefault="00AB4080" w:rsidP="0088774C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534546">
              <w:rPr>
                <w:rFonts w:asciiTheme="majorHAnsi" w:hAnsiTheme="majorHAnsi" w:cs="Calibri"/>
                <w:sz w:val="22"/>
                <w:szCs w:val="22"/>
              </w:rPr>
              <w:t>Brak podwyższenia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1C65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432D15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378E22C5" w14:textId="77777777" w:rsidTr="00AB4080">
        <w:trPr>
          <w:cantSplit/>
          <w:trHeight w:hRule="exact" w:val="2067"/>
          <w:jc w:val="right"/>
        </w:trPr>
        <w:tc>
          <w:tcPr>
            <w:tcW w:w="260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D5E09A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A.2</w:t>
            </w:r>
          </w:p>
        </w:tc>
        <w:tc>
          <w:tcPr>
            <w:tcW w:w="375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BA58AD0" w14:textId="77777777" w:rsidR="00AB4080" w:rsidRPr="00F0216F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 xml:space="preserve">Podwyższenie </w:t>
            </w:r>
            <w:r w:rsidRPr="00F0216F">
              <w:rPr>
                <w:rFonts w:asciiTheme="majorHAnsi" w:hAnsiTheme="majorHAnsi" w:cs="Calibri"/>
                <w:b/>
                <w:sz w:val="22"/>
                <w:szCs w:val="22"/>
              </w:rPr>
              <w:t>do 50%</w:t>
            </w:r>
            <w:r w:rsidRPr="00F0216F">
              <w:rPr>
                <w:rFonts w:asciiTheme="majorHAnsi" w:hAnsiTheme="majorHAnsi" w:cs="Calibri"/>
                <w:sz w:val="22"/>
                <w:szCs w:val="22"/>
              </w:rPr>
              <w:t xml:space="preserve"> sumy ubezpieczenia limitów wskazanych </w:t>
            </w:r>
            <w:r w:rsidRPr="00F0216F">
              <w:rPr>
                <w:rFonts w:asciiTheme="majorHAnsi" w:hAnsiTheme="majorHAnsi" w:cs="Calibri"/>
                <w:b/>
                <w:sz w:val="22"/>
                <w:szCs w:val="22"/>
              </w:rPr>
              <w:t xml:space="preserve">w pkt 6.3, 6.4, 6.5 tj. </w:t>
            </w:r>
          </w:p>
          <w:p w14:paraId="08CB0F0E" w14:textId="77777777" w:rsidR="00AB4080" w:rsidRPr="00F0216F" w:rsidRDefault="00AB4080" w:rsidP="008877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>6.3 koszty nabycia przedmiotów ortopedycznych i środków pomocniczych,</w:t>
            </w:r>
          </w:p>
          <w:p w14:paraId="710D361E" w14:textId="77777777" w:rsidR="00AB4080" w:rsidRPr="00F0216F" w:rsidRDefault="00AB4080" w:rsidP="008877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>6.4 koszty przeszkolenia zawodowego inwalidów ,</w:t>
            </w:r>
          </w:p>
          <w:p w14:paraId="22E21948" w14:textId="77777777" w:rsidR="00AB4080" w:rsidRPr="00F0216F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 xml:space="preserve">6.5 koszty leczenia 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6F0A6B6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387FDD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10553A17" w14:textId="77777777" w:rsidTr="00AB4080">
        <w:trPr>
          <w:cantSplit/>
          <w:trHeight w:val="255"/>
          <w:jc w:val="right"/>
        </w:trPr>
        <w:tc>
          <w:tcPr>
            <w:tcW w:w="260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2D89F1B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5CA9D9" w14:textId="77777777" w:rsidR="00AB4080" w:rsidRPr="00F0216F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>Brak podwyższenia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ECB7E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0582376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23214197" w14:textId="77777777" w:rsidTr="00AB4080">
        <w:trPr>
          <w:cantSplit/>
          <w:trHeight w:val="255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0A23E20" w14:textId="77777777" w:rsidR="00AB4080" w:rsidRPr="00F0216F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>A.3</w:t>
            </w: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5B362D30" w14:textId="77777777" w:rsidR="00AB4080" w:rsidRPr="00F0216F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Świadczenie dodatkowe z tytułu pobytu ubezpieczonego w szpitalu,</w:t>
            </w:r>
            <w:r w:rsidRPr="00F0216F">
              <w:rPr>
                <w:rFonts w:asciiTheme="majorHAnsi" w:hAnsiTheme="majorHAnsi" w:cs="Calibri"/>
                <w:sz w:val="22"/>
                <w:szCs w:val="22"/>
              </w:rPr>
              <w:t xml:space="preserve">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062ED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A900BCC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3580279D" w14:textId="77777777" w:rsidTr="00AB4080">
        <w:trPr>
          <w:cantSplit/>
          <w:trHeight w:val="255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DDE0556" w14:textId="77777777" w:rsidR="00AB4080" w:rsidRPr="00F0216F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597F9905" w14:textId="77777777" w:rsidR="00AB4080" w:rsidRPr="00F0216F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1E3A6C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5B40067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2C6CE61E" w14:textId="77777777" w:rsidTr="00AB4080">
        <w:trPr>
          <w:cantSplit/>
          <w:trHeight w:val="255"/>
          <w:jc w:val="right"/>
        </w:trPr>
        <w:tc>
          <w:tcPr>
            <w:tcW w:w="260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07C94B8" w14:textId="77777777" w:rsidR="00AB4080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A.4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166212CA" w14:textId="77777777" w:rsidR="00AB4080" w:rsidRPr="00F0216F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Zasiłek dzienny</w:t>
            </w:r>
            <w:r w:rsidRPr="00F0216F">
              <w:rPr>
                <w:rFonts w:asciiTheme="majorHAnsi" w:hAnsiTheme="majorHAnsi" w:cs="Calibri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MDP)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78ED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4AFEEE7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7FEBE125" w14:textId="77777777" w:rsidTr="00AB4080">
        <w:trPr>
          <w:cantSplit/>
          <w:trHeight w:val="255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C4CA56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0934358" w14:textId="77777777" w:rsidR="00AB4080" w:rsidRPr="00F0216F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F0216F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8B7BB6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E15A871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3906CEFC" w14:textId="77777777" w:rsidTr="00AB4080">
        <w:trPr>
          <w:cantSplit/>
          <w:trHeight w:hRule="exact" w:val="1017"/>
          <w:jc w:val="right"/>
        </w:trPr>
        <w:tc>
          <w:tcPr>
            <w:tcW w:w="260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7295070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A.5</w:t>
            </w:r>
          </w:p>
        </w:tc>
        <w:tc>
          <w:tcPr>
            <w:tcW w:w="375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6FFA63D" w14:textId="77777777" w:rsidR="00AB4080" w:rsidRPr="00534546" w:rsidRDefault="00AB4080" w:rsidP="008877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534546">
              <w:rPr>
                <w:rFonts w:asciiTheme="majorHAnsi" w:hAnsiTheme="majorHAnsi" w:cs="Calibri"/>
                <w:sz w:val="22"/>
                <w:szCs w:val="22"/>
              </w:rPr>
              <w:t>Włączenie odpowiedzialności w przypadku szkody</w:t>
            </w:r>
            <w:r w:rsidRPr="00534546">
              <w:rPr>
                <w:rFonts w:asciiTheme="majorHAnsi" w:hAnsiTheme="majorHAnsi" w:cs="Calibri"/>
                <w:b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45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8994BED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7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C028DCC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01EA9C5C" w14:textId="77777777" w:rsidTr="00AB4080">
        <w:trPr>
          <w:cantSplit/>
          <w:trHeight w:val="65"/>
          <w:jc w:val="right"/>
        </w:trPr>
        <w:tc>
          <w:tcPr>
            <w:tcW w:w="260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53F6765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C6E8353" w14:textId="77777777" w:rsidR="00AB4080" w:rsidRPr="000F3E9B" w:rsidRDefault="00AB4080" w:rsidP="0088774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6B10E1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176B42B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</w:tbl>
    <w:p w14:paraId="152E2188" w14:textId="77777777" w:rsidR="00FB11E1" w:rsidRPr="000F3E9B" w:rsidRDefault="00852ED7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# - zaznacz wybór X – w przypadku braku oznaczenia wyboru Zamawiający przyjmuje brak akceptacji (i tym samym nie nalicza punktów)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. W przypadku oznaczenia wyboru przez Wykonawcę równocześnie dwóch wierszy w ramach jednego warunku fakultatywnego to Zamawiający przyjmuje brak akceptacji (i tym samym nie nalicza punktów).</w:t>
      </w:r>
    </w:p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1F1C8172" w14:textId="77777777" w:rsidR="00721DA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4883EA43" w:rsidR="00721DA7" w:rsidRPr="000F3E9B" w:rsidRDefault="00721DA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lastRenderedPageBreak/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>2020,</w:t>
      </w:r>
      <w:r w:rsidRPr="000F3E9B">
        <w:rPr>
          <w:rFonts w:asciiTheme="majorHAnsi" w:hAnsiTheme="majorHAnsi"/>
          <w:sz w:val="22"/>
          <w:szCs w:val="22"/>
        </w:rPr>
        <w:t xml:space="preserve"> 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Pr="000F3E9B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0F3E9B">
        <w:rPr>
          <w:rFonts w:asciiTheme="majorHAnsi" w:hAnsiTheme="majorHAnsi"/>
          <w:sz w:val="22"/>
          <w:szCs w:val="22"/>
        </w:rPr>
        <w:t>późn</w:t>
      </w:r>
      <w:proofErr w:type="spellEnd"/>
      <w:r w:rsidRPr="000F3E9B">
        <w:rPr>
          <w:rFonts w:asciiTheme="majorHAnsi" w:hAnsiTheme="majorHAnsi"/>
          <w:sz w:val="22"/>
          <w:szCs w:val="22"/>
        </w:rPr>
        <w:t>.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2962D0C7" w14:textId="77777777" w:rsidR="00676A82" w:rsidRDefault="00852ED7" w:rsidP="00676A82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2CF89A58" w14:textId="1A46CE3E" w:rsidR="00676A82" w:rsidRPr="00676A82" w:rsidRDefault="00676A82" w:rsidP="00676A82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w rozdz. XVII SWZ – 30 dni od upływu terminu składania ofert,  </w:t>
      </w:r>
    </w:p>
    <w:p w14:paraId="79134683" w14:textId="1E68DEFC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A23B917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Oświadczamy, że jesteśmy/ nie jesteśmy ****) mikroprzedsiębiorstwem bądź małym lub średnim przedsiębiorstwem.</w:t>
      </w:r>
    </w:p>
    <w:p w14:paraId="5E9D6FE7" w14:textId="77777777" w:rsidR="00FA4B58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15F5A62" w14:textId="77777777" w:rsidR="00676A82" w:rsidRDefault="00852ED7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1B5E22" w14:textId="2B30E908" w:rsidR="00676A82" w:rsidRPr="00676A82" w:rsidRDefault="00676A82" w:rsidP="00676A82">
      <w:pPr>
        <w:pStyle w:val="Akapitzlist"/>
        <w:numPr>
          <w:ilvl w:val="0"/>
          <w:numId w:val="102"/>
        </w:num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                         </w:t>
      </w:r>
    </w:p>
    <w:p w14:paraId="59324302" w14:textId="22CE59FF" w:rsidR="00852ED7" w:rsidRPr="000F3E9B" w:rsidRDefault="00852ED7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0DBBDF82" w14:textId="32573357" w:rsidR="00852ED7" w:rsidRPr="000F3E9B" w:rsidRDefault="00852ED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przedsiębiorstwem.</w:t>
      </w:r>
    </w:p>
    <w:p w14:paraId="11812806" w14:textId="151FA5CD" w:rsidR="00E93A1D" w:rsidRPr="000F3E9B" w:rsidRDefault="00852ED7" w:rsidP="00FF4FDB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1"/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E760" w14:textId="77777777" w:rsidR="00C76DF2" w:rsidRDefault="00C76DF2">
      <w:r>
        <w:separator/>
      </w:r>
    </w:p>
  </w:endnote>
  <w:endnote w:type="continuationSeparator" w:id="0">
    <w:p w14:paraId="1AE50FF4" w14:textId="77777777" w:rsidR="00C76DF2" w:rsidRDefault="00C76DF2">
      <w:r>
        <w:continuationSeparator/>
      </w:r>
    </w:p>
  </w:endnote>
  <w:endnote w:type="continuationNotice" w:id="1">
    <w:p w14:paraId="3836FD58" w14:textId="77777777" w:rsidR="00C76DF2" w:rsidRDefault="00C76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6E069B" w:rsidRPr="00645119" w:rsidRDefault="006E069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862621">
      <w:rPr>
        <w:rFonts w:asciiTheme="majorHAnsi" w:hAnsiTheme="majorHAnsi" w:cs="Calibri"/>
        <w:noProof/>
        <w:sz w:val="20"/>
        <w:szCs w:val="20"/>
      </w:rPr>
      <w:t>30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EB0D" w14:textId="77777777" w:rsidR="00C76DF2" w:rsidRDefault="00C76DF2">
      <w:r>
        <w:separator/>
      </w:r>
    </w:p>
  </w:footnote>
  <w:footnote w:type="continuationSeparator" w:id="0">
    <w:p w14:paraId="49E1B40F" w14:textId="77777777" w:rsidR="00C76DF2" w:rsidRDefault="00C76DF2">
      <w:r>
        <w:continuationSeparator/>
      </w:r>
    </w:p>
  </w:footnote>
  <w:footnote w:type="continuationNotice" w:id="1">
    <w:p w14:paraId="1DE88B9C" w14:textId="77777777" w:rsidR="00C76DF2" w:rsidRDefault="00C76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2" w15:restartNumberingAfterBreak="0">
    <w:nsid w:val="382D5AB7"/>
    <w:multiLevelType w:val="hybridMultilevel"/>
    <w:tmpl w:val="263E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4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8" w15:restartNumberingAfterBreak="0">
    <w:nsid w:val="43487279"/>
    <w:multiLevelType w:val="multilevel"/>
    <w:tmpl w:val="596E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F9EA30CA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6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8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4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5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3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4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5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2"/>
  </w:num>
  <w:num w:numId="2">
    <w:abstractNumId w:val="134"/>
  </w:num>
  <w:num w:numId="3">
    <w:abstractNumId w:val="92"/>
  </w:num>
  <w:num w:numId="4">
    <w:abstractNumId w:val="125"/>
  </w:num>
  <w:num w:numId="5">
    <w:abstractNumId w:val="85"/>
  </w:num>
  <w:num w:numId="6">
    <w:abstractNumId w:val="62"/>
  </w:num>
  <w:num w:numId="7">
    <w:abstractNumId w:val="182"/>
  </w:num>
  <w:num w:numId="8">
    <w:abstractNumId w:val="169"/>
  </w:num>
  <w:num w:numId="9">
    <w:abstractNumId w:val="142"/>
  </w:num>
  <w:num w:numId="10">
    <w:abstractNumId w:val="64"/>
  </w:num>
  <w:num w:numId="11">
    <w:abstractNumId w:val="57"/>
  </w:num>
  <w:num w:numId="12">
    <w:abstractNumId w:val="198"/>
  </w:num>
  <w:num w:numId="13">
    <w:abstractNumId w:val="121"/>
  </w:num>
  <w:num w:numId="14">
    <w:abstractNumId w:val="192"/>
  </w:num>
  <w:num w:numId="15">
    <w:abstractNumId w:val="59"/>
  </w:num>
  <w:num w:numId="16">
    <w:abstractNumId w:val="1"/>
  </w:num>
  <w:num w:numId="17">
    <w:abstractNumId w:val="0"/>
  </w:num>
  <w:num w:numId="18">
    <w:abstractNumId w:val="180"/>
  </w:num>
  <w:num w:numId="19">
    <w:abstractNumId w:val="73"/>
  </w:num>
  <w:num w:numId="20">
    <w:abstractNumId w:val="114"/>
  </w:num>
  <w:num w:numId="21">
    <w:abstractNumId w:val="186"/>
  </w:num>
  <w:num w:numId="22">
    <w:abstractNumId w:val="105"/>
  </w:num>
  <w:num w:numId="23">
    <w:abstractNumId w:val="167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6"/>
  </w:num>
  <w:num w:numId="26">
    <w:abstractNumId w:val="132"/>
  </w:num>
  <w:num w:numId="27">
    <w:abstractNumId w:val="161"/>
  </w:num>
  <w:num w:numId="28">
    <w:abstractNumId w:val="131"/>
  </w:num>
  <w:num w:numId="29">
    <w:abstractNumId w:val="86"/>
  </w:num>
  <w:num w:numId="30">
    <w:abstractNumId w:val="122"/>
  </w:num>
  <w:num w:numId="31">
    <w:abstractNumId w:val="181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8"/>
  </w:num>
  <w:num w:numId="35">
    <w:abstractNumId w:val="100"/>
  </w:num>
  <w:num w:numId="36">
    <w:abstractNumId w:val="72"/>
  </w:num>
  <w:num w:numId="37">
    <w:abstractNumId w:val="136"/>
  </w:num>
  <w:num w:numId="38">
    <w:abstractNumId w:val="81"/>
  </w:num>
  <w:num w:numId="39">
    <w:abstractNumId w:val="40"/>
  </w:num>
  <w:num w:numId="40">
    <w:abstractNumId w:val="145"/>
  </w:num>
  <w:num w:numId="41">
    <w:abstractNumId w:val="171"/>
  </w:num>
  <w:num w:numId="42">
    <w:abstractNumId w:val="202"/>
  </w:num>
  <w:num w:numId="43">
    <w:abstractNumId w:val="129"/>
  </w:num>
  <w:num w:numId="44">
    <w:abstractNumId w:val="187"/>
  </w:num>
  <w:num w:numId="45">
    <w:abstractNumId w:val="67"/>
  </w:num>
  <w:num w:numId="46">
    <w:abstractNumId w:val="115"/>
  </w:num>
  <w:num w:numId="47">
    <w:abstractNumId w:val="164"/>
  </w:num>
  <w:num w:numId="48">
    <w:abstractNumId w:val="178"/>
  </w:num>
  <w:num w:numId="49">
    <w:abstractNumId w:val="127"/>
  </w:num>
  <w:num w:numId="50">
    <w:abstractNumId w:val="108"/>
  </w:num>
  <w:num w:numId="51">
    <w:abstractNumId w:val="149"/>
  </w:num>
  <w:num w:numId="52">
    <w:abstractNumId w:val="137"/>
  </w:num>
  <w:num w:numId="53">
    <w:abstractNumId w:val="79"/>
  </w:num>
  <w:num w:numId="54">
    <w:abstractNumId w:val="177"/>
  </w:num>
  <w:num w:numId="55">
    <w:abstractNumId w:val="43"/>
  </w:num>
  <w:num w:numId="56">
    <w:abstractNumId w:val="55"/>
  </w:num>
  <w:num w:numId="57">
    <w:abstractNumId w:val="153"/>
  </w:num>
  <w:num w:numId="58">
    <w:abstractNumId w:val="118"/>
  </w:num>
  <w:num w:numId="59">
    <w:abstractNumId w:val="143"/>
  </w:num>
  <w:num w:numId="60">
    <w:abstractNumId w:val="168"/>
  </w:num>
  <w:num w:numId="61">
    <w:abstractNumId w:val="83"/>
  </w:num>
  <w:num w:numId="62">
    <w:abstractNumId w:val="162"/>
  </w:num>
  <w:num w:numId="63">
    <w:abstractNumId w:val="89"/>
  </w:num>
  <w:num w:numId="64">
    <w:abstractNumId w:val="157"/>
  </w:num>
  <w:num w:numId="65">
    <w:abstractNumId w:val="133"/>
  </w:num>
  <w:num w:numId="66">
    <w:abstractNumId w:val="66"/>
  </w:num>
  <w:num w:numId="67">
    <w:abstractNumId w:val="39"/>
  </w:num>
  <w:num w:numId="68">
    <w:abstractNumId w:val="50"/>
  </w:num>
  <w:num w:numId="6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90"/>
  </w:num>
  <w:num w:numId="72">
    <w:abstractNumId w:val="44"/>
  </w:num>
  <w:num w:numId="73">
    <w:abstractNumId w:val="147"/>
  </w:num>
  <w:num w:numId="74">
    <w:abstractNumId w:val="139"/>
  </w:num>
  <w:num w:numId="75">
    <w:abstractNumId w:val="203"/>
  </w:num>
  <w:num w:numId="76">
    <w:abstractNumId w:val="78"/>
  </w:num>
  <w:num w:numId="77">
    <w:abstractNumId w:val="195"/>
  </w:num>
  <w:num w:numId="78">
    <w:abstractNumId w:val="60"/>
  </w:num>
  <w:num w:numId="79">
    <w:abstractNumId w:val="68"/>
  </w:num>
  <w:num w:numId="80">
    <w:abstractNumId w:val="71"/>
  </w:num>
  <w:num w:numId="81">
    <w:abstractNumId w:val="154"/>
  </w:num>
  <w:num w:numId="82">
    <w:abstractNumId w:val="160"/>
  </w:num>
  <w:num w:numId="83">
    <w:abstractNumId w:val="165"/>
  </w:num>
  <w:num w:numId="84">
    <w:abstractNumId w:val="110"/>
  </w:num>
  <w:num w:numId="85">
    <w:abstractNumId w:val="196"/>
  </w:num>
  <w:num w:numId="86">
    <w:abstractNumId w:val="106"/>
  </w:num>
  <w:num w:numId="87">
    <w:abstractNumId w:val="97"/>
  </w:num>
  <w:num w:numId="88">
    <w:abstractNumId w:val="166"/>
  </w:num>
  <w:num w:numId="89">
    <w:abstractNumId w:val="200"/>
  </w:num>
  <w:num w:numId="90">
    <w:abstractNumId w:val="65"/>
  </w:num>
  <w:num w:numId="91">
    <w:abstractNumId w:val="42"/>
  </w:num>
  <w:num w:numId="92">
    <w:abstractNumId w:val="197"/>
  </w:num>
  <w:num w:numId="93">
    <w:abstractNumId w:val="93"/>
  </w:num>
  <w:num w:numId="94">
    <w:abstractNumId w:val="173"/>
  </w:num>
  <w:num w:numId="95">
    <w:abstractNumId w:val="138"/>
  </w:num>
  <w:num w:numId="96">
    <w:abstractNumId w:val="179"/>
  </w:num>
  <w:num w:numId="97">
    <w:abstractNumId w:val="141"/>
  </w:num>
  <w:num w:numId="98">
    <w:abstractNumId w:val="47"/>
  </w:num>
  <w:num w:numId="99">
    <w:abstractNumId w:val="189"/>
  </w:num>
  <w:num w:numId="100">
    <w:abstractNumId w:val="170"/>
  </w:num>
  <w:num w:numId="101">
    <w:abstractNumId w:val="75"/>
  </w:num>
  <w:num w:numId="102">
    <w:abstractNumId w:val="185"/>
  </w:num>
  <w:num w:numId="103">
    <w:abstractNumId w:val="70"/>
  </w:num>
  <w:num w:numId="104">
    <w:abstractNumId w:val="163"/>
  </w:num>
  <w:num w:numId="105">
    <w:abstractNumId w:val="45"/>
  </w:num>
  <w:num w:numId="106">
    <w:abstractNumId w:val="199"/>
  </w:num>
  <w:num w:numId="107">
    <w:abstractNumId w:val="53"/>
  </w:num>
  <w:num w:numId="108">
    <w:abstractNumId w:val="135"/>
  </w:num>
  <w:num w:numId="109">
    <w:abstractNumId w:val="54"/>
  </w:num>
  <w:num w:numId="110">
    <w:abstractNumId w:val="52"/>
  </w:num>
  <w:num w:numId="111">
    <w:abstractNumId w:val="96"/>
  </w:num>
  <w:num w:numId="112">
    <w:abstractNumId w:val="201"/>
  </w:num>
  <w:num w:numId="113">
    <w:abstractNumId w:val="102"/>
  </w:num>
  <w:num w:numId="114">
    <w:abstractNumId w:val="49"/>
  </w:num>
  <w:num w:numId="115">
    <w:abstractNumId w:val="48"/>
  </w:num>
  <w:num w:numId="116">
    <w:abstractNumId w:val="99"/>
  </w:num>
  <w:num w:numId="117">
    <w:abstractNumId w:val="76"/>
  </w:num>
  <w:num w:numId="118">
    <w:abstractNumId w:val="124"/>
  </w:num>
  <w:num w:numId="119">
    <w:abstractNumId w:val="123"/>
  </w:num>
  <w:num w:numId="120">
    <w:abstractNumId w:val="103"/>
  </w:num>
  <w:num w:numId="121">
    <w:abstractNumId w:val="130"/>
  </w:num>
  <w:num w:numId="122">
    <w:abstractNumId w:val="140"/>
  </w:num>
  <w:num w:numId="12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3"/>
  </w:num>
  <w:num w:numId="126">
    <w:abstractNumId w:val="58"/>
  </w:num>
  <w:num w:numId="127">
    <w:abstractNumId w:val="194"/>
  </w:num>
  <w:num w:numId="128">
    <w:abstractNumId w:val="87"/>
  </w:num>
  <w:num w:numId="129">
    <w:abstractNumId w:val="184"/>
  </w:num>
  <w:num w:numId="130">
    <w:abstractNumId w:val="90"/>
  </w:num>
  <w:num w:numId="131">
    <w:abstractNumId w:val="117"/>
  </w:num>
  <w:num w:numId="132">
    <w:abstractNumId w:val="174"/>
  </w:num>
  <w:num w:numId="133">
    <w:abstractNumId w:val="74"/>
  </w:num>
  <w:num w:numId="1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1"/>
  </w:num>
  <w:num w:numId="136">
    <w:abstractNumId w:val="77"/>
  </w:num>
  <w:num w:numId="13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0"/>
  </w:num>
  <w:num w:numId="141">
    <w:abstractNumId w:val="126"/>
  </w:num>
  <w:num w:numId="142">
    <w:abstractNumId w:val="113"/>
  </w:num>
  <w:num w:numId="143">
    <w:abstractNumId w:val="109"/>
  </w:num>
  <w:num w:numId="144">
    <w:abstractNumId w:val="46"/>
  </w:num>
  <w:num w:numId="145">
    <w:abstractNumId w:val="56"/>
  </w:num>
  <w:num w:numId="146">
    <w:abstractNumId w:val="101"/>
  </w:num>
  <w:num w:numId="147">
    <w:abstractNumId w:val="159"/>
  </w:num>
  <w:num w:numId="148">
    <w:abstractNumId w:val="98"/>
  </w:num>
  <w:num w:numId="149">
    <w:abstractNumId w:val="111"/>
  </w:num>
  <w:num w:numId="150">
    <w:abstractNumId w:val="104"/>
  </w:num>
  <w:num w:numId="151">
    <w:abstractNumId w:val="119"/>
  </w:num>
  <w:num w:numId="152">
    <w:abstractNumId w:val="183"/>
  </w:num>
  <w:num w:numId="153">
    <w:abstractNumId w:val="150"/>
  </w:num>
  <w:num w:numId="154">
    <w:abstractNumId w:val="176"/>
  </w:num>
  <w:num w:numId="155">
    <w:abstractNumId w:val="152"/>
  </w:num>
  <w:num w:numId="156">
    <w:abstractNumId w:val="128"/>
  </w:num>
  <w:num w:numId="15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9C3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901"/>
    <w:rsid w:val="00052BE0"/>
    <w:rsid w:val="00052C7D"/>
    <w:rsid w:val="00052D24"/>
    <w:rsid w:val="000530F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33C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43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8D5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089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0A0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2C5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A50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716"/>
    <w:rsid w:val="0017392E"/>
    <w:rsid w:val="00173C22"/>
    <w:rsid w:val="00173EE0"/>
    <w:rsid w:val="001746EE"/>
    <w:rsid w:val="001749AC"/>
    <w:rsid w:val="00174B8A"/>
    <w:rsid w:val="00174BA8"/>
    <w:rsid w:val="00174C1B"/>
    <w:rsid w:val="00174E0B"/>
    <w:rsid w:val="00175196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74F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301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7BF"/>
    <w:rsid w:val="001D1B50"/>
    <w:rsid w:val="001D248D"/>
    <w:rsid w:val="001D2553"/>
    <w:rsid w:val="001D2BCF"/>
    <w:rsid w:val="001D3B2A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B9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2FCC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DF7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AC7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73F"/>
    <w:rsid w:val="002319B0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26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A65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73DF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46B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846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0C48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1FC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DF7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14E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422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18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7C1"/>
    <w:rsid w:val="003C6D8C"/>
    <w:rsid w:val="003C7B1B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1A17"/>
    <w:rsid w:val="003F227D"/>
    <w:rsid w:val="003F23C3"/>
    <w:rsid w:val="003F27D1"/>
    <w:rsid w:val="003F28AA"/>
    <w:rsid w:val="003F28B5"/>
    <w:rsid w:val="003F2CF7"/>
    <w:rsid w:val="003F331F"/>
    <w:rsid w:val="003F3373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5F2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491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8ED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DE5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944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816"/>
    <w:rsid w:val="004B5A63"/>
    <w:rsid w:val="004B5D80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48A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2AB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120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8B7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80C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46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3D29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B2A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C9E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4D80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86C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4C4F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94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D72"/>
    <w:rsid w:val="005E0E05"/>
    <w:rsid w:val="005E0E1B"/>
    <w:rsid w:val="005E107D"/>
    <w:rsid w:val="005E149A"/>
    <w:rsid w:val="005E17AD"/>
    <w:rsid w:val="005E1DA3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CF7"/>
    <w:rsid w:val="005E3E1C"/>
    <w:rsid w:val="005E415F"/>
    <w:rsid w:val="005E41FE"/>
    <w:rsid w:val="005E4372"/>
    <w:rsid w:val="005E4390"/>
    <w:rsid w:val="005E4EDB"/>
    <w:rsid w:val="005E4F29"/>
    <w:rsid w:val="005E5197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9DE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9E6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38"/>
    <w:rsid w:val="00624E6C"/>
    <w:rsid w:val="0062516E"/>
    <w:rsid w:val="006252D6"/>
    <w:rsid w:val="00625330"/>
    <w:rsid w:val="0062537E"/>
    <w:rsid w:val="00625C01"/>
    <w:rsid w:val="00625E30"/>
    <w:rsid w:val="0062647A"/>
    <w:rsid w:val="0062651B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92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B76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427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6A8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8C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228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818"/>
    <w:rsid w:val="006C28EC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944"/>
    <w:rsid w:val="006D3369"/>
    <w:rsid w:val="006D401A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69B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8E1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90C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10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330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0CB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9E5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B37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57A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0E2C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C06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69"/>
    <w:rsid w:val="00805692"/>
    <w:rsid w:val="0080596F"/>
    <w:rsid w:val="00805A93"/>
    <w:rsid w:val="00805D8C"/>
    <w:rsid w:val="00806891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5C"/>
    <w:rsid w:val="00811F78"/>
    <w:rsid w:val="00812418"/>
    <w:rsid w:val="0081251A"/>
    <w:rsid w:val="008131DA"/>
    <w:rsid w:val="00813955"/>
    <w:rsid w:val="00813ABC"/>
    <w:rsid w:val="00813B54"/>
    <w:rsid w:val="00813B8B"/>
    <w:rsid w:val="00813BA9"/>
    <w:rsid w:val="00813E98"/>
    <w:rsid w:val="008143F7"/>
    <w:rsid w:val="00814507"/>
    <w:rsid w:val="008145B4"/>
    <w:rsid w:val="00814C49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776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8C1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621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79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2F9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529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A6A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4F0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5B8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0941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28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6C33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1A48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0FE3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66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0B8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9F7F02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476"/>
    <w:rsid w:val="00A07C72"/>
    <w:rsid w:val="00A07D88"/>
    <w:rsid w:val="00A07E74"/>
    <w:rsid w:val="00A10084"/>
    <w:rsid w:val="00A10334"/>
    <w:rsid w:val="00A1061B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584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1D2"/>
    <w:rsid w:val="00A47285"/>
    <w:rsid w:val="00A479AE"/>
    <w:rsid w:val="00A47CE8"/>
    <w:rsid w:val="00A50328"/>
    <w:rsid w:val="00A5093F"/>
    <w:rsid w:val="00A510AD"/>
    <w:rsid w:val="00A51274"/>
    <w:rsid w:val="00A51292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2FF7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5C63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7F4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62A"/>
    <w:rsid w:val="00A70799"/>
    <w:rsid w:val="00A70A88"/>
    <w:rsid w:val="00A718E4"/>
    <w:rsid w:val="00A71D57"/>
    <w:rsid w:val="00A71DD5"/>
    <w:rsid w:val="00A7205C"/>
    <w:rsid w:val="00A72158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61"/>
    <w:rsid w:val="00A771C0"/>
    <w:rsid w:val="00A7754A"/>
    <w:rsid w:val="00A7789D"/>
    <w:rsid w:val="00A77B5C"/>
    <w:rsid w:val="00A77BA3"/>
    <w:rsid w:val="00A77C6C"/>
    <w:rsid w:val="00A77F21"/>
    <w:rsid w:val="00A8039F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CAB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C7F7C"/>
    <w:rsid w:val="00AD013A"/>
    <w:rsid w:val="00AD04D9"/>
    <w:rsid w:val="00AD053F"/>
    <w:rsid w:val="00AD0884"/>
    <w:rsid w:val="00AD0E12"/>
    <w:rsid w:val="00AD24C1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26E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651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363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56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B16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657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6AA9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6E4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A67"/>
    <w:rsid w:val="00B97C22"/>
    <w:rsid w:val="00BA0260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8F2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4C"/>
    <w:rsid w:val="00BD764C"/>
    <w:rsid w:val="00BD7828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824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5F67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3E5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4C5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611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DF2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D9F"/>
    <w:rsid w:val="00CA7EDB"/>
    <w:rsid w:val="00CB0616"/>
    <w:rsid w:val="00CB0796"/>
    <w:rsid w:val="00CB0E4A"/>
    <w:rsid w:val="00CB0EC7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3FA1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A4B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225"/>
    <w:rsid w:val="00D46593"/>
    <w:rsid w:val="00D46E9F"/>
    <w:rsid w:val="00D474C3"/>
    <w:rsid w:val="00D4750C"/>
    <w:rsid w:val="00D50067"/>
    <w:rsid w:val="00D50364"/>
    <w:rsid w:val="00D5068D"/>
    <w:rsid w:val="00D506E2"/>
    <w:rsid w:val="00D5087F"/>
    <w:rsid w:val="00D511AC"/>
    <w:rsid w:val="00D514C6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DD1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60E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ED1"/>
    <w:rsid w:val="00DB0F6E"/>
    <w:rsid w:val="00DB11A9"/>
    <w:rsid w:val="00DB1326"/>
    <w:rsid w:val="00DB17A7"/>
    <w:rsid w:val="00DB1879"/>
    <w:rsid w:val="00DB18C2"/>
    <w:rsid w:val="00DB18C4"/>
    <w:rsid w:val="00DB1BCA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639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9EA"/>
    <w:rsid w:val="00DE4A7F"/>
    <w:rsid w:val="00DE531B"/>
    <w:rsid w:val="00DE5573"/>
    <w:rsid w:val="00DE56DF"/>
    <w:rsid w:val="00DE58EC"/>
    <w:rsid w:val="00DE5B44"/>
    <w:rsid w:val="00DE5CBE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29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A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00E"/>
    <w:rsid w:val="00E652EC"/>
    <w:rsid w:val="00E654E5"/>
    <w:rsid w:val="00E65711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282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E33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3E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2CBF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75B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13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6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5D8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497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AC0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0FB6"/>
    <w:rsid w:val="00F61084"/>
    <w:rsid w:val="00F6119B"/>
    <w:rsid w:val="00F6144C"/>
    <w:rsid w:val="00F614FD"/>
    <w:rsid w:val="00F6151D"/>
    <w:rsid w:val="00F616C7"/>
    <w:rsid w:val="00F617F5"/>
    <w:rsid w:val="00F6183D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5E5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062"/>
    <w:rsid w:val="00F96472"/>
    <w:rsid w:val="00F96B90"/>
    <w:rsid w:val="00F96D20"/>
    <w:rsid w:val="00F96F3D"/>
    <w:rsid w:val="00F97313"/>
    <w:rsid w:val="00F97769"/>
    <w:rsid w:val="00F97AD9"/>
    <w:rsid w:val="00F97C50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46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B7988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D0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56B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FDB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10031FF-4A73-44DF-A964-E8CEE8F1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6E76-7294-42D0-AA0D-C1D5A50A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5771</Words>
  <Characters>34629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2</cp:revision>
  <cp:lastPrinted>2021-07-05T13:32:00Z</cp:lastPrinted>
  <dcterms:created xsi:type="dcterms:W3CDTF">2021-07-06T07:47:00Z</dcterms:created>
  <dcterms:modified xsi:type="dcterms:W3CDTF">2021-07-06T07:47:00Z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