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C" w:rsidRPr="00A91F8C" w:rsidRDefault="00910498" w:rsidP="00CF1C3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Hydroterapia</w:t>
      </w:r>
    </w:p>
    <w:p w:rsidR="00A91F8C" w:rsidRPr="00C20392" w:rsidRDefault="00A91F8C" w:rsidP="00A91F8C">
      <w:pPr>
        <w:pStyle w:val="Nagwek1"/>
        <w:jc w:val="center"/>
        <w:rPr>
          <w:sz w:val="28"/>
          <w:szCs w:val="28"/>
        </w:rPr>
      </w:pPr>
      <w:r w:rsidRPr="00C20392">
        <w:rPr>
          <w:sz w:val="28"/>
          <w:szCs w:val="28"/>
        </w:rPr>
        <w:t>OPIS PRZEDMIOTU ZAMÓWIENIA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6521"/>
        <w:gridCol w:w="850"/>
      </w:tblGrid>
      <w:tr w:rsidR="00A91F8C" w:rsidRPr="00EA1B8E" w:rsidTr="009D0C07">
        <w:trPr>
          <w:trHeight w:val="525"/>
        </w:trPr>
        <w:tc>
          <w:tcPr>
            <w:tcW w:w="710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  <w:color w:val="000000"/>
              </w:rPr>
            </w:pPr>
            <w:r w:rsidRPr="00EA1B8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268" w:type="dxa"/>
            <w:vAlign w:val="center"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Przedmiot zamówienia</w:t>
            </w:r>
          </w:p>
        </w:tc>
        <w:tc>
          <w:tcPr>
            <w:tcW w:w="6521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Opis przedmiotu zamówienia</w:t>
            </w:r>
          </w:p>
        </w:tc>
        <w:tc>
          <w:tcPr>
            <w:tcW w:w="850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Ilość</w:t>
            </w:r>
          </w:p>
        </w:tc>
      </w:tr>
      <w:tr w:rsidR="006011D5" w:rsidRPr="00EA1B8E" w:rsidTr="009D0C07">
        <w:trPr>
          <w:trHeight w:val="525"/>
        </w:trPr>
        <w:tc>
          <w:tcPr>
            <w:tcW w:w="710" w:type="dxa"/>
            <w:vAlign w:val="center"/>
            <w:hideMark/>
          </w:tcPr>
          <w:p w:rsidR="006011D5" w:rsidRPr="00EA1B8E" w:rsidRDefault="006011D5" w:rsidP="000D4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9D0C07">
              <w:rPr>
                <w:b/>
                <w:bCs/>
                <w:color w:val="000000"/>
              </w:rPr>
              <w:t>3.1</w:t>
            </w:r>
          </w:p>
        </w:tc>
        <w:tc>
          <w:tcPr>
            <w:tcW w:w="2268" w:type="dxa"/>
            <w:vAlign w:val="center"/>
          </w:tcPr>
          <w:p w:rsidR="006011D5" w:rsidRPr="009D0C07" w:rsidRDefault="009D0C07" w:rsidP="009D0C07">
            <w:pPr>
              <w:rPr>
                <w:rFonts w:ascii="Times New Roman" w:hAnsi="Times New Roman" w:cs="Times New Roman"/>
                <w:bCs/>
              </w:rPr>
            </w:pPr>
            <w:r w:rsidRPr="009D0C07">
              <w:rPr>
                <w:rFonts w:ascii="Times New Roman" w:hAnsi="Times New Roman" w:cs="Times New Roman"/>
                <w:bCs/>
              </w:rPr>
              <w:t xml:space="preserve">Urządzenie do masażu wirowego kończyn dolnych i kręgosłupa </w:t>
            </w:r>
          </w:p>
        </w:tc>
        <w:tc>
          <w:tcPr>
            <w:tcW w:w="6521" w:type="dxa"/>
            <w:hideMark/>
          </w:tcPr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Wanna do masażu wirowego kończyn dolnych i kręgosłupa</w:t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Niecka wanny wykonana z wysokiej jakości żelkotu wzmocnionego włóknem szklanym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Ilość dysz kierunkowych  min. 12</w:t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Możliwość pracy na 2 poziomach - kończyny dolne lub kończyny dolne + kręgosłup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Regulacja intensywności masażu poprzez napowietrzanie dysz niezależnie dla stref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Elektroniczny panel sterowania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Czas zabiegu</w:t>
            </w:r>
            <w:r w:rsidRPr="008A787D">
              <w:rPr>
                <w:b w:val="0"/>
              </w:rPr>
              <w:tab/>
              <w:t>min. od 1 do 30 min</w:t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Zabezpieczenie pompy przed pracą na sucho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 xml:space="preserve">System </w:t>
            </w:r>
            <w:proofErr w:type="spellStart"/>
            <w:r w:rsidRPr="008A787D">
              <w:rPr>
                <w:b w:val="0"/>
              </w:rPr>
              <w:t>odkamieniania</w:t>
            </w:r>
            <w:proofErr w:type="spellEnd"/>
            <w:r w:rsidRPr="008A787D">
              <w:rPr>
                <w:b w:val="0"/>
              </w:rPr>
              <w:t xml:space="preserve"> sterowany elektronicznie</w:t>
            </w:r>
            <w:r w:rsidRPr="008A787D">
              <w:rPr>
                <w:b w:val="0"/>
              </w:rPr>
              <w:tab/>
            </w:r>
          </w:p>
          <w:p w:rsidR="003B4B7C" w:rsidRPr="008A787D" w:rsidRDefault="003B4B7C" w:rsidP="008A787D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System automatycznego napełniania</w:t>
            </w:r>
          </w:p>
          <w:p w:rsidR="00910498" w:rsidRPr="008A787D" w:rsidRDefault="00910498" w:rsidP="008A787D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Czujnik temperatury wody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8A787D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Czujnik poziomu wody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Półautomatyczny system opróżniania niecki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Regulowane stopki umożliwiające wypoziomowanie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Stopień ułatwiający wejście do wanny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Słuchawka prysznica</w:t>
            </w:r>
            <w:r w:rsidRPr="008A787D">
              <w:rPr>
                <w:b w:val="0"/>
              </w:rPr>
              <w:tab/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Pojemność zabiegowa</w:t>
            </w:r>
            <w:r w:rsidRPr="008A787D">
              <w:rPr>
                <w:b w:val="0"/>
              </w:rPr>
              <w:tab/>
            </w:r>
            <w:proofErr w:type="spellStart"/>
            <w:r w:rsidRPr="008A787D">
              <w:rPr>
                <w:b w:val="0"/>
              </w:rPr>
              <w:t>max</w:t>
            </w:r>
            <w:proofErr w:type="spellEnd"/>
            <w:r w:rsidRPr="008A787D">
              <w:rPr>
                <w:b w:val="0"/>
              </w:rPr>
              <w:t>. od 75 l do 165 l</w:t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 xml:space="preserve">Pojemność do przelewu </w:t>
            </w:r>
            <w:proofErr w:type="spellStart"/>
            <w:r w:rsidRPr="008A787D">
              <w:rPr>
                <w:b w:val="0"/>
              </w:rPr>
              <w:t>max</w:t>
            </w:r>
            <w:proofErr w:type="spellEnd"/>
            <w:r w:rsidRPr="008A787D">
              <w:rPr>
                <w:b w:val="0"/>
              </w:rPr>
              <w:t>. 210 l</w:t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Czas napełniania niecki</w:t>
            </w:r>
            <w:r w:rsidRPr="008A787D">
              <w:rPr>
                <w:b w:val="0"/>
              </w:rPr>
              <w:tab/>
            </w:r>
            <w:proofErr w:type="spellStart"/>
            <w:r w:rsidRPr="008A787D">
              <w:rPr>
                <w:b w:val="0"/>
              </w:rPr>
              <w:t>max</w:t>
            </w:r>
            <w:proofErr w:type="spellEnd"/>
            <w:r w:rsidRPr="008A787D">
              <w:rPr>
                <w:b w:val="0"/>
              </w:rPr>
              <w:t>. 3 min</w:t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Czas opróżniania niecki</w:t>
            </w:r>
            <w:r w:rsidRPr="008A787D">
              <w:rPr>
                <w:b w:val="0"/>
              </w:rPr>
              <w:tab/>
            </w:r>
            <w:proofErr w:type="spellStart"/>
            <w:r w:rsidRPr="008A787D">
              <w:rPr>
                <w:b w:val="0"/>
              </w:rPr>
              <w:t>max</w:t>
            </w:r>
            <w:proofErr w:type="spellEnd"/>
            <w:r w:rsidRPr="008A787D">
              <w:rPr>
                <w:b w:val="0"/>
              </w:rPr>
              <w:t>. 5 min</w:t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 xml:space="preserve">Wymiary (dł. x szer. x wys.):  </w:t>
            </w:r>
            <w:proofErr w:type="spellStart"/>
            <w:r w:rsidRPr="008A787D">
              <w:rPr>
                <w:b w:val="0"/>
              </w:rPr>
              <w:t>max</w:t>
            </w:r>
            <w:proofErr w:type="spellEnd"/>
            <w:r w:rsidRPr="008A787D">
              <w:rPr>
                <w:b w:val="0"/>
              </w:rPr>
              <w:t>. 120 x 70 x 96 cm</w:t>
            </w:r>
          </w:p>
          <w:p w:rsidR="006011D5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Waga</w:t>
            </w:r>
            <w:r w:rsidRPr="008A787D">
              <w:rPr>
                <w:b w:val="0"/>
              </w:rPr>
              <w:tab/>
            </w:r>
            <w:proofErr w:type="spellStart"/>
            <w:r w:rsidRPr="008A787D">
              <w:rPr>
                <w:b w:val="0"/>
              </w:rPr>
              <w:t>max</w:t>
            </w:r>
            <w:proofErr w:type="spellEnd"/>
            <w:r w:rsidRPr="008A787D">
              <w:rPr>
                <w:b w:val="0"/>
              </w:rPr>
              <w:t>. 75 kg</w:t>
            </w:r>
          </w:p>
          <w:p w:rsidR="00910498" w:rsidRPr="008A787D" w:rsidRDefault="00910498" w:rsidP="003B4B7C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Stopnie do wanny 1sztuka.</w:t>
            </w:r>
          </w:p>
        </w:tc>
        <w:tc>
          <w:tcPr>
            <w:tcW w:w="850" w:type="dxa"/>
            <w:vAlign w:val="center"/>
            <w:hideMark/>
          </w:tcPr>
          <w:p w:rsidR="006011D5" w:rsidRPr="00EA1B8E" w:rsidRDefault="00A347CF" w:rsidP="000D4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11D5" w:rsidRPr="00EA1B8E" w:rsidTr="009D0C07">
        <w:trPr>
          <w:trHeight w:val="525"/>
        </w:trPr>
        <w:tc>
          <w:tcPr>
            <w:tcW w:w="710" w:type="dxa"/>
            <w:vAlign w:val="center"/>
            <w:hideMark/>
          </w:tcPr>
          <w:p w:rsidR="006011D5" w:rsidRPr="00EA1B8E" w:rsidRDefault="009D0C07" w:rsidP="000D4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</w:t>
            </w:r>
          </w:p>
        </w:tc>
        <w:tc>
          <w:tcPr>
            <w:tcW w:w="2268" w:type="dxa"/>
            <w:vAlign w:val="center"/>
          </w:tcPr>
          <w:p w:rsidR="006011D5" w:rsidRPr="009D0C07" w:rsidRDefault="009D0C07" w:rsidP="00A91F8C">
            <w:pPr>
              <w:rPr>
                <w:rFonts w:ascii="Times New Roman" w:hAnsi="Times New Roman" w:cs="Times New Roman"/>
              </w:rPr>
            </w:pPr>
            <w:r w:rsidRPr="009D0C07">
              <w:rPr>
                <w:rFonts w:ascii="Times New Roman" w:hAnsi="Times New Roman" w:cs="Times New Roman"/>
                <w:bCs/>
              </w:rPr>
              <w:t>Urządzenie do masażu wirowego kończyn górnych</w:t>
            </w:r>
          </w:p>
        </w:tc>
        <w:tc>
          <w:tcPr>
            <w:tcW w:w="6521" w:type="dxa"/>
            <w:hideMark/>
          </w:tcPr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Wanna do masażu wirowego kończyn górnych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Hydromasaż przez wykorzystanie strumienia wody o uregulowanej sile (przez napowietrzenie - bierny masaż perełkowy),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Akrylowa niecka wzmacniana matami z włókna szklanego,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Zabezpieczenie przed pracą pompy „na sucho”,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Półautomatyczny korek, zezwalający na uniknięcie kontaktu ze spuszczaną wodą,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Elektroniczny panel sterowania czasem pracy wirówki,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44 dysze do hydromasażu,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 xml:space="preserve">Elektronicznie sterowane </w:t>
            </w:r>
            <w:proofErr w:type="spellStart"/>
            <w:r w:rsidRPr="008A787D">
              <w:rPr>
                <w:b w:val="0"/>
              </w:rPr>
              <w:t>odkamienianie</w:t>
            </w:r>
            <w:proofErr w:type="spellEnd"/>
            <w:r w:rsidRPr="008A787D">
              <w:rPr>
                <w:b w:val="0"/>
              </w:rPr>
              <w:t>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 xml:space="preserve">System powiadamiania o konieczności </w:t>
            </w:r>
            <w:proofErr w:type="spellStart"/>
            <w:r w:rsidRPr="008A787D">
              <w:rPr>
                <w:b w:val="0"/>
              </w:rPr>
              <w:t>odkamieniania</w:t>
            </w:r>
            <w:proofErr w:type="spellEnd"/>
            <w:r w:rsidRPr="008A787D">
              <w:rPr>
                <w:b w:val="0"/>
              </w:rPr>
              <w:t>,</w:t>
            </w:r>
          </w:p>
          <w:p w:rsidR="00910498" w:rsidRPr="008A787D" w:rsidRDefault="00910498" w:rsidP="008A787D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Czujnik temperatury wody,</w:t>
            </w:r>
          </w:p>
          <w:p w:rsidR="003B4B7C" w:rsidRPr="008A787D" w:rsidRDefault="003B4B7C" w:rsidP="008A787D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System automatycznego napełniania</w:t>
            </w:r>
          </w:p>
          <w:p w:rsidR="00910498" w:rsidRPr="008A787D" w:rsidRDefault="00910498" w:rsidP="008A787D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Funkcja ciepłego prysznica,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Pojemność zabiegowa ok.30l,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 xml:space="preserve">Pojemność przelewowa 45l, 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 xml:space="preserve">Waga urządzenia max.60 kg, 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 xml:space="preserve">Wymiary </w:t>
            </w:r>
            <w:proofErr w:type="spellStart"/>
            <w:r w:rsidRPr="008A787D">
              <w:rPr>
                <w:b w:val="0"/>
              </w:rPr>
              <w:t>max</w:t>
            </w:r>
            <w:proofErr w:type="spellEnd"/>
            <w:r w:rsidRPr="008A787D">
              <w:rPr>
                <w:b w:val="0"/>
              </w:rPr>
              <w:t>.: (dł. x szer. x wys.): 90 cm x 95 cm x 92 cm,</w:t>
            </w:r>
          </w:p>
          <w:p w:rsidR="00910498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Zasilanie 230 V / 50 Hz.</w:t>
            </w:r>
          </w:p>
          <w:p w:rsidR="006011D5" w:rsidRPr="008A787D" w:rsidRDefault="00910498" w:rsidP="00910498">
            <w:pPr>
              <w:pStyle w:val="Nagwek1"/>
              <w:rPr>
                <w:b w:val="0"/>
              </w:rPr>
            </w:pPr>
            <w:r w:rsidRPr="008A787D">
              <w:rPr>
                <w:b w:val="0"/>
              </w:rPr>
              <w:t>Krzesło obrotowe 1 sztuka.</w:t>
            </w:r>
          </w:p>
        </w:tc>
        <w:tc>
          <w:tcPr>
            <w:tcW w:w="850" w:type="dxa"/>
            <w:vAlign w:val="center"/>
            <w:hideMark/>
          </w:tcPr>
          <w:p w:rsidR="006011D5" w:rsidRPr="00EA1B8E" w:rsidRDefault="00A347CF" w:rsidP="000D4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91F8C" w:rsidRDefault="00A91F8C" w:rsidP="00F96BAB">
      <w:pPr>
        <w:spacing w:after="0"/>
      </w:pPr>
    </w:p>
    <w:sectPr w:rsidR="00A91F8C" w:rsidSect="00270D8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DF2"/>
    <w:multiLevelType w:val="hybridMultilevel"/>
    <w:tmpl w:val="24425B10"/>
    <w:lvl w:ilvl="0" w:tplc="F5A679E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50D034F"/>
    <w:multiLevelType w:val="hybridMultilevel"/>
    <w:tmpl w:val="328A615C"/>
    <w:lvl w:ilvl="0" w:tplc="16F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F8C"/>
    <w:rsid w:val="000D4A52"/>
    <w:rsid w:val="001B58E3"/>
    <w:rsid w:val="00270D8D"/>
    <w:rsid w:val="003B4B7C"/>
    <w:rsid w:val="004F7EA7"/>
    <w:rsid w:val="00532F6A"/>
    <w:rsid w:val="006011D5"/>
    <w:rsid w:val="008A787D"/>
    <w:rsid w:val="00910498"/>
    <w:rsid w:val="009D0C07"/>
    <w:rsid w:val="00A347CF"/>
    <w:rsid w:val="00A43172"/>
    <w:rsid w:val="00A91F8C"/>
    <w:rsid w:val="00CF1C35"/>
    <w:rsid w:val="00D94B05"/>
    <w:rsid w:val="00E0717B"/>
    <w:rsid w:val="00F13414"/>
    <w:rsid w:val="00F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05"/>
  </w:style>
  <w:style w:type="paragraph" w:styleId="Nagwek1">
    <w:name w:val="heading 1"/>
    <w:basedOn w:val="Normalny"/>
    <w:next w:val="Normalny"/>
    <w:link w:val="Nagwek1Znak"/>
    <w:qFormat/>
    <w:rsid w:val="00A91F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96BAB"/>
    <w:rPr>
      <w:i/>
      <w:iCs/>
    </w:rPr>
  </w:style>
  <w:style w:type="character" w:customStyle="1" w:styleId="markedcontent">
    <w:name w:val="markedcontent"/>
    <w:basedOn w:val="Domylnaczcionkaakapitu"/>
    <w:qFormat/>
    <w:rsid w:val="006011D5"/>
  </w:style>
  <w:style w:type="paragraph" w:customStyle="1" w:styleId="Default">
    <w:name w:val="Default"/>
    <w:qFormat/>
    <w:rsid w:val="006011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04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qFormat/>
    <w:rsid w:val="00910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2023-10-20T07:37:00Z</dcterms:created>
  <dcterms:modified xsi:type="dcterms:W3CDTF">2023-10-20T12:38:00Z</dcterms:modified>
</cp:coreProperties>
</file>