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30D7" w14:textId="5210C3F6" w:rsidR="005E7913" w:rsidRPr="005E7913" w:rsidRDefault="00F853D8" w:rsidP="00795F66">
      <w:pPr>
        <w:suppressAutoHyphens/>
        <w:spacing w:after="0" w:line="264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  <w:r w:rsidRPr="00145D12">
        <w:rPr>
          <w:color w:val="auto"/>
          <w:kern w:val="0"/>
          <w14:ligatures w14:val="none"/>
        </w:rPr>
        <w:t>IM</w:t>
      </w:r>
      <w:r w:rsidR="003E0ED5" w:rsidRPr="00145D12">
        <w:rPr>
          <w:color w:val="auto"/>
          <w:kern w:val="0"/>
          <w14:ligatures w14:val="none"/>
        </w:rPr>
        <w:t>.271.</w:t>
      </w:r>
      <w:r w:rsidR="00145D12" w:rsidRPr="00145D12">
        <w:rPr>
          <w:color w:val="auto"/>
          <w:kern w:val="0"/>
          <w14:ligatures w14:val="none"/>
        </w:rPr>
        <w:t>1</w:t>
      </w:r>
      <w:r w:rsidR="005B3616">
        <w:rPr>
          <w:color w:val="auto"/>
          <w:kern w:val="0"/>
          <w14:ligatures w14:val="none"/>
        </w:rPr>
        <w:t>3</w:t>
      </w:r>
      <w:r w:rsidR="003E0ED5" w:rsidRPr="00145D12">
        <w:rPr>
          <w:color w:val="auto"/>
          <w:kern w:val="0"/>
          <w14:ligatures w14:val="none"/>
        </w:rPr>
        <w:t>.202</w:t>
      </w:r>
      <w:r w:rsidR="005B5DC1" w:rsidRPr="00145D12">
        <w:rPr>
          <w:color w:val="auto"/>
          <w:kern w:val="0"/>
          <w14:ligatures w14:val="none"/>
        </w:rPr>
        <w:t>4</w:t>
      </w:r>
      <w:r w:rsidR="005E7913" w:rsidRPr="00145D12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 </w:t>
      </w:r>
      <w:r w:rsidR="003E0ED5" w:rsidRPr="00145D12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</w:t>
      </w:r>
      <w:r w:rsidR="005E7913" w:rsidRPr="005E7913">
        <w:rPr>
          <w:color w:val="00000A"/>
          <w:kern w:val="0"/>
          <w:sz w:val="22"/>
          <w:lang w:eastAsia="ar-SA"/>
          <w14:ligatures w14:val="none"/>
        </w:rPr>
        <w:t xml:space="preserve">Załącznik nr 7 do SWZ </w:t>
      </w:r>
    </w:p>
    <w:p w14:paraId="2EB84D6C" w14:textId="77777777" w:rsidR="005E7913" w:rsidRPr="005E7913" w:rsidRDefault="005E7913" w:rsidP="005E791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F7EED3E" w14:textId="77777777" w:rsidR="005E7913" w:rsidRPr="005E7913" w:rsidRDefault="005E7913" w:rsidP="005E791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E791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3604886" w14:textId="77777777" w:rsidR="005E7913" w:rsidRPr="005E7913" w:rsidRDefault="005E7913" w:rsidP="005E791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4FCB3730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1105AD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2213A480" w14:textId="77777777" w:rsidR="005E7913" w:rsidRPr="005E7913" w:rsidRDefault="005E7913" w:rsidP="005E791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69A967E" w14:textId="77777777" w:rsidR="005E7913" w:rsidRPr="005E7913" w:rsidRDefault="005E7913" w:rsidP="005E7913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</w:p>
    <w:p w14:paraId="538C515D" w14:textId="77777777" w:rsidR="005E7913" w:rsidRPr="005E7913" w:rsidRDefault="005E7913" w:rsidP="005E7913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Oświadczenia Wykonawcy</w:t>
      </w:r>
    </w:p>
    <w:p w14:paraId="6AEF299B" w14:textId="028E0F31" w:rsidR="00795F66" w:rsidRPr="00795F66" w:rsidRDefault="005E7913" w:rsidP="00795F66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 xml:space="preserve">o aktualności informacji zawartych w oświadczeniu, o którym mowa w art. 125 ust. 1 </w:t>
      </w:r>
      <w:proofErr w:type="spellStart"/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 xml:space="preserve"> (oświadczeniu wstępnym)</w:t>
      </w:r>
    </w:p>
    <w:p w14:paraId="150FD274" w14:textId="773B9AF8" w:rsidR="00795F66" w:rsidRPr="00325444" w:rsidRDefault="00325444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325444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Wykonanie dokumentacji projektowo-kosztorysowej zgodnie z wytycznymi nr WR-D-42-2 dot. projektowania infrastruktury dla rowerów, na</w:t>
      </w:r>
      <w:r w:rsidR="00795F66" w:rsidRPr="00325444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:</w:t>
      </w:r>
    </w:p>
    <w:p w14:paraId="1B097BA4" w14:textId="77777777" w:rsidR="00795F66" w:rsidRPr="00795F66" w:rsidRDefault="00795F66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</w:p>
    <w:p w14:paraId="55D911B4" w14:textId="77777777" w:rsidR="00795F66" w:rsidRPr="00795F66" w:rsidRDefault="00795F66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BF00B3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Zadanie nr 1.</w:t>
      </w:r>
      <w:r w:rsidRPr="00795F66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Budowę ciągu pieszo-rowerowego wzdłuż ulicy Konopnickiej (od skrzyżowania z ul. Wybickiego do skrzyżowania z ul. Kotarbińskiego) o długości odcinka 350 m wraz z zatwierdzonym projektem organizacji ruchu .</w:t>
      </w:r>
    </w:p>
    <w:p w14:paraId="0388F90A" w14:textId="381BAF5D" w:rsidR="00795F66" w:rsidRPr="00795F66" w:rsidRDefault="001D63C2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Zadanie nr 2</w:t>
      </w:r>
      <w:r w:rsidR="00795F66" w:rsidRPr="00BF00B3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.</w:t>
      </w:r>
      <w:r w:rsidR="00795F66" w:rsidRPr="00795F66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Budowę ciągu pieszo-rowerowego o długości odcinka 840 m wzdłuż ulicy Tczewskiej na odcinku od drogi krajowej nr 22 w kierunku ronda im. Związku Polaków „Młody Las”</w:t>
      </w:r>
      <w:r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</w:t>
      </w:r>
      <w:r w:rsidR="00795F66" w:rsidRPr="00795F66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z zatwierdzonym projektem organizacji ruchu.</w:t>
      </w:r>
    </w:p>
    <w:p w14:paraId="304832D9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</w:p>
    <w:p w14:paraId="5CD370B1" w14:textId="308FCE9C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Oświadczam, że informacje zawarte w złożonym przeze mnie wraz z ofertą oświadczeniu, </w:t>
      </w:r>
      <w:r w:rsidR="003E0ED5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                                       </w:t>
      </w: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o którym mowa w art. 125 ust. 1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w zakresie podstaw wykluczenia z postępowania wskazanych przez Zamawiającego, o których mowa w:</w:t>
      </w:r>
    </w:p>
    <w:p w14:paraId="3697298B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ascii="Arial" w:eastAsia="Times New Roman" w:hAnsi="Arial" w:cs="Open Sans"/>
          <w:bCs/>
          <w:color w:val="auto"/>
          <w:kern w:val="0"/>
          <w:sz w:val="22"/>
          <w:lang w:eastAsia="ar-SA"/>
          <w14:ligatures w14:val="none"/>
        </w:rPr>
      </w:pPr>
    </w:p>
    <w:p w14:paraId="60217AE8" w14:textId="77777777" w:rsidR="005E7913" w:rsidRPr="005E7913" w:rsidRDefault="005E7913" w:rsidP="005E7913">
      <w:pPr>
        <w:numPr>
          <w:ilvl w:val="2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3 ustawy z dnia 11 września 2019 r. – Prawo zamówień publicznych (dalej: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),</w:t>
      </w:r>
    </w:p>
    <w:p w14:paraId="7F750612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4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dotyczących orzeczenia zakazu ubiegania się o zamówienie publiczne tytułem środka zapobiegawczego,</w:t>
      </w:r>
    </w:p>
    <w:p w14:paraId="4776E10A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5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dotyczących zawarcia z innymi wykonawcami porozumienia mającego na celu za-kłócenie konkurencji,</w:t>
      </w:r>
    </w:p>
    <w:p w14:paraId="36A42A41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6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</w:t>
      </w:r>
    </w:p>
    <w:p w14:paraId="3B25BA03" w14:textId="75380E6B" w:rsidR="005E7913" w:rsidRPr="00795F66" w:rsidRDefault="005E7913" w:rsidP="00795F66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109 ust. 1 pkt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odnośnie do naruszenia obowiązków dotyczących płatności podatków </w:t>
      </w:r>
      <w:r w:rsidR="003E0ED5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>i opłat lokalnych, o których mowa w ustawie z dn. 12.01.1991 r. o podatkach i opłatach lokalnych</w:t>
      </w:r>
    </w:p>
    <w:p w14:paraId="315DE97F" w14:textId="77777777" w:rsidR="005E7913" w:rsidRPr="008B6A8F" w:rsidRDefault="005E7913" w:rsidP="005E7913">
      <w:pPr>
        <w:suppressAutoHyphens/>
        <w:spacing w:after="160" w:line="254" w:lineRule="auto"/>
        <w:ind w:left="0" w:firstLine="0"/>
        <w:rPr>
          <w:rFonts w:ascii="Arial" w:eastAsia="Times New Roman" w:hAnsi="Arial" w:cs="Arial"/>
          <w:color w:val="FF0000"/>
          <w:kern w:val="0"/>
          <w:sz w:val="24"/>
          <w:szCs w:val="24"/>
          <w:lang w:eastAsia="ar-SA"/>
          <w14:ligatures w14:val="none"/>
        </w:rPr>
      </w:pPr>
      <w:r w:rsidRPr="008B6A8F">
        <w:rPr>
          <w:rFonts w:eastAsia="Times New Roman" w:cs="Open Sans"/>
          <w:iCs/>
          <w:kern w:val="0"/>
          <w:sz w:val="22"/>
          <w:lang w:eastAsia="ar-SA"/>
          <w14:ligatures w14:val="none"/>
        </w:rPr>
        <w:t>są aktualne</w:t>
      </w:r>
      <w:r w:rsidRPr="008B6A8F">
        <w:rPr>
          <w:rFonts w:eastAsia="Times New Roman" w:cs="Open Sans"/>
          <w:iCs/>
          <w:kern w:val="0"/>
          <w:sz w:val="24"/>
          <w:szCs w:val="24"/>
          <w:lang w:eastAsia="ar-SA"/>
          <w14:ligatures w14:val="none"/>
        </w:rPr>
        <w:t>.</w:t>
      </w:r>
    </w:p>
    <w:p w14:paraId="7AD36FE5" w14:textId="77777777" w:rsidR="005E7913" w:rsidRPr="005E7913" w:rsidRDefault="005E7913" w:rsidP="005E7913">
      <w:pPr>
        <w:suppressAutoHyphens/>
        <w:spacing w:after="0" w:line="276" w:lineRule="auto"/>
        <w:ind w:left="36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A13A564" w14:textId="797AD4B5" w:rsidR="000C3499" w:rsidRPr="00795F66" w:rsidRDefault="005E7913" w:rsidP="00795F66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3E0ED5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sectPr w:rsidR="000C3499" w:rsidRPr="00795F66" w:rsidSect="00795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453C" w14:textId="77777777" w:rsidR="0060205D" w:rsidRDefault="0060205D">
      <w:pPr>
        <w:spacing w:after="0" w:line="240" w:lineRule="auto"/>
      </w:pPr>
      <w:r>
        <w:separator/>
      </w:r>
    </w:p>
  </w:endnote>
  <w:endnote w:type="continuationSeparator" w:id="0">
    <w:p w14:paraId="21EB6AD7" w14:textId="77777777" w:rsidR="0060205D" w:rsidRDefault="0060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6CA4BB1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95F66" w:rsidRPr="00795F66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B6A8F">
      <w:rPr>
        <w:b/>
        <w:noProof/>
      </w:rPr>
      <w:fldChar w:fldCharType="begin"/>
    </w:r>
    <w:r w:rsidR="008B6A8F">
      <w:rPr>
        <w:b/>
        <w:noProof/>
      </w:rPr>
      <w:instrText xml:space="preserve"> NUMPAGES   \* MERGEFORMAT </w:instrText>
    </w:r>
    <w:r w:rsidR="008B6A8F">
      <w:rPr>
        <w:b/>
        <w:noProof/>
      </w:rPr>
      <w:fldChar w:fldCharType="separate"/>
    </w:r>
    <w:r w:rsidR="00795F66">
      <w:rPr>
        <w:b/>
        <w:noProof/>
      </w:rPr>
      <w:t>2</w:t>
    </w:r>
    <w:r w:rsidR="008B6A8F">
      <w:rPr>
        <w:b/>
        <w:noProof/>
      </w:rPr>
      <w:fldChar w:fldCharType="end"/>
    </w:r>
    <w:r>
      <w:t xml:space="preserve">  </w:t>
    </w:r>
  </w:p>
  <w:p w14:paraId="352D325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0021F3F4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45D12" w:rsidRPr="00145D12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B6A8F">
      <w:rPr>
        <w:b/>
        <w:noProof/>
      </w:rPr>
      <w:fldChar w:fldCharType="begin"/>
    </w:r>
    <w:r w:rsidR="008B6A8F">
      <w:rPr>
        <w:b/>
        <w:noProof/>
      </w:rPr>
      <w:instrText xml:space="preserve"> NUMPAGES   \* MERGEFORMAT </w:instrText>
    </w:r>
    <w:r w:rsidR="008B6A8F">
      <w:rPr>
        <w:b/>
        <w:noProof/>
      </w:rPr>
      <w:fldChar w:fldCharType="separate"/>
    </w:r>
    <w:r w:rsidR="00145D12">
      <w:rPr>
        <w:b/>
        <w:noProof/>
      </w:rPr>
      <w:t>1</w:t>
    </w:r>
    <w:r w:rsidR="008B6A8F">
      <w:rPr>
        <w:b/>
        <w:noProof/>
      </w:rPr>
      <w:fldChar w:fldCharType="end"/>
    </w:r>
    <w:r>
      <w:t xml:space="preserve">  </w:t>
    </w:r>
  </w:p>
  <w:p w14:paraId="5F7C958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B6A8F">
      <w:rPr>
        <w:b/>
      </w:rPr>
      <w:fldChar w:fldCharType="begin"/>
    </w:r>
    <w:r w:rsidR="008B6A8F">
      <w:rPr>
        <w:b/>
      </w:rPr>
      <w:instrText xml:space="preserve"> NUMPAGES   \* MERGEFORMAT </w:instrText>
    </w:r>
    <w:r w:rsidR="008B6A8F">
      <w:rPr>
        <w:b/>
      </w:rPr>
      <w:fldChar w:fldCharType="separate"/>
    </w:r>
    <w:r>
      <w:rPr>
        <w:b/>
      </w:rPr>
      <w:t>21</w:t>
    </w:r>
    <w:r w:rsidR="008B6A8F">
      <w:rPr>
        <w:b/>
      </w:rPr>
      <w:fldChar w:fldCharType="end"/>
    </w:r>
    <w:r>
      <w:t xml:space="preserve">  </w:t>
    </w:r>
  </w:p>
  <w:p w14:paraId="683E1AFD" w14:textId="77777777" w:rsidR="000C3499" w:rsidRDefault="00A8042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6EF9" w14:textId="77777777" w:rsidR="0060205D" w:rsidRDefault="0060205D">
      <w:pPr>
        <w:spacing w:after="0" w:line="240" w:lineRule="auto"/>
      </w:pPr>
      <w:r>
        <w:separator/>
      </w:r>
    </w:p>
  </w:footnote>
  <w:footnote w:type="continuationSeparator" w:id="0">
    <w:p w14:paraId="48F6FBAD" w14:textId="77777777" w:rsidR="0060205D" w:rsidRDefault="0060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1EE98912" w:rsidR="000C3499" w:rsidRDefault="00A8042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1C743E0E" w:rsidR="000C3499" w:rsidRDefault="00A8042B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A8042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29900">
    <w:abstractNumId w:val="6"/>
  </w:num>
  <w:num w:numId="2" w16cid:durableId="135610052">
    <w:abstractNumId w:val="3"/>
  </w:num>
  <w:num w:numId="3" w16cid:durableId="2138059633">
    <w:abstractNumId w:val="9"/>
  </w:num>
  <w:num w:numId="4" w16cid:durableId="428965362">
    <w:abstractNumId w:val="15"/>
  </w:num>
  <w:num w:numId="5" w16cid:durableId="496042156">
    <w:abstractNumId w:val="17"/>
  </w:num>
  <w:num w:numId="6" w16cid:durableId="1715348801">
    <w:abstractNumId w:val="19"/>
  </w:num>
  <w:num w:numId="7" w16cid:durableId="1715036796">
    <w:abstractNumId w:val="8"/>
  </w:num>
  <w:num w:numId="8" w16cid:durableId="270825755">
    <w:abstractNumId w:val="10"/>
  </w:num>
  <w:num w:numId="9" w16cid:durableId="559051701">
    <w:abstractNumId w:val="4"/>
  </w:num>
  <w:num w:numId="10" w16cid:durableId="1070885003">
    <w:abstractNumId w:val="7"/>
  </w:num>
  <w:num w:numId="11" w16cid:durableId="683750627">
    <w:abstractNumId w:val="20"/>
  </w:num>
  <w:num w:numId="12" w16cid:durableId="713580197">
    <w:abstractNumId w:val="16"/>
  </w:num>
  <w:num w:numId="13" w16cid:durableId="1892156821">
    <w:abstractNumId w:val="13"/>
  </w:num>
  <w:num w:numId="14" w16cid:durableId="1386022818">
    <w:abstractNumId w:val="18"/>
  </w:num>
  <w:num w:numId="15" w16cid:durableId="1984583625">
    <w:abstractNumId w:val="14"/>
  </w:num>
  <w:num w:numId="16" w16cid:durableId="1839272894">
    <w:abstractNumId w:val="5"/>
  </w:num>
  <w:num w:numId="17" w16cid:durableId="1259871426">
    <w:abstractNumId w:val="11"/>
  </w:num>
  <w:num w:numId="18" w16cid:durableId="1039548210">
    <w:abstractNumId w:val="2"/>
  </w:num>
  <w:num w:numId="19" w16cid:durableId="1411931385">
    <w:abstractNumId w:val="12"/>
  </w:num>
  <w:num w:numId="20" w16cid:durableId="65424481">
    <w:abstractNumId w:val="0"/>
  </w:num>
  <w:num w:numId="21" w16cid:durableId="204717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72780"/>
    <w:rsid w:val="000C3499"/>
    <w:rsid w:val="000F7B23"/>
    <w:rsid w:val="00145D12"/>
    <w:rsid w:val="001D63C2"/>
    <w:rsid w:val="00224F66"/>
    <w:rsid w:val="00270060"/>
    <w:rsid w:val="00290088"/>
    <w:rsid w:val="002E44B1"/>
    <w:rsid w:val="00325444"/>
    <w:rsid w:val="00325D10"/>
    <w:rsid w:val="00376CA6"/>
    <w:rsid w:val="00385815"/>
    <w:rsid w:val="003E0ED5"/>
    <w:rsid w:val="00443E64"/>
    <w:rsid w:val="004D677A"/>
    <w:rsid w:val="005B3616"/>
    <w:rsid w:val="005B5DC1"/>
    <w:rsid w:val="005E7913"/>
    <w:rsid w:val="0060205D"/>
    <w:rsid w:val="00611A92"/>
    <w:rsid w:val="00612113"/>
    <w:rsid w:val="006379FC"/>
    <w:rsid w:val="006508C2"/>
    <w:rsid w:val="006A2F6B"/>
    <w:rsid w:val="006C6153"/>
    <w:rsid w:val="007324EE"/>
    <w:rsid w:val="00795F66"/>
    <w:rsid w:val="007D4300"/>
    <w:rsid w:val="008B6A8F"/>
    <w:rsid w:val="00930A13"/>
    <w:rsid w:val="00957435"/>
    <w:rsid w:val="00957DFC"/>
    <w:rsid w:val="0096394B"/>
    <w:rsid w:val="00A8042B"/>
    <w:rsid w:val="00B27BE6"/>
    <w:rsid w:val="00B32EB6"/>
    <w:rsid w:val="00B9314C"/>
    <w:rsid w:val="00BD3AF5"/>
    <w:rsid w:val="00BF00B3"/>
    <w:rsid w:val="00CE01B9"/>
    <w:rsid w:val="00CF39C8"/>
    <w:rsid w:val="00DE62D0"/>
    <w:rsid w:val="00E07F02"/>
    <w:rsid w:val="00E4036A"/>
    <w:rsid w:val="00E75475"/>
    <w:rsid w:val="00EF6B0F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10</cp:revision>
  <dcterms:created xsi:type="dcterms:W3CDTF">2024-07-11T10:46:00Z</dcterms:created>
  <dcterms:modified xsi:type="dcterms:W3CDTF">2024-08-09T08:47:00Z</dcterms:modified>
</cp:coreProperties>
</file>