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93D62D" w14:textId="30FE36EA" w:rsidR="00647B28" w:rsidRPr="00647B28" w:rsidRDefault="00647B28" w:rsidP="00647B28">
      <w:pPr>
        <w:spacing w:after="0" w:line="240" w:lineRule="auto"/>
        <w:jc w:val="center"/>
        <w:rPr>
          <w:rFonts w:cstheme="minorHAnsi"/>
          <w:b/>
          <w:bCs/>
          <w:u w:val="single"/>
        </w:rPr>
      </w:pPr>
      <w:r w:rsidRPr="00647B28">
        <w:rPr>
          <w:rFonts w:cstheme="minorHAnsi"/>
          <w:b/>
          <w:bCs/>
          <w:u w:val="single"/>
        </w:rPr>
        <w:t>Część 11</w:t>
      </w:r>
    </w:p>
    <w:p w14:paraId="7BB14FE5" w14:textId="5312DC22" w:rsidR="00B944CF" w:rsidRPr="00647B28" w:rsidRDefault="00682E48" w:rsidP="00647B28">
      <w:pPr>
        <w:spacing w:after="0" w:line="240" w:lineRule="auto"/>
        <w:rPr>
          <w:rFonts w:cstheme="minorHAnsi"/>
          <w:b/>
          <w:bCs/>
        </w:rPr>
      </w:pPr>
      <w:r w:rsidRPr="00647B28">
        <w:rPr>
          <w:rFonts w:cstheme="minorHAnsi"/>
          <w:b/>
          <w:bCs/>
        </w:rPr>
        <w:t>OPZ SZKOLENIA/KURSU</w:t>
      </w:r>
      <w:r w:rsidR="006E66BB" w:rsidRPr="00647B28">
        <w:rPr>
          <w:rFonts w:cstheme="minorHAnsi"/>
          <w:b/>
          <w:bCs/>
        </w:rPr>
        <w:t>:</w:t>
      </w:r>
    </w:p>
    <w:p w14:paraId="07E6E7D5" w14:textId="4A2F0294" w:rsidR="00682E48" w:rsidRPr="00647B28" w:rsidRDefault="00682E48" w:rsidP="00647B28">
      <w:pPr>
        <w:spacing w:after="0" w:line="240" w:lineRule="auto"/>
        <w:rPr>
          <w:rFonts w:cstheme="minorHAnsi"/>
        </w:rPr>
      </w:pPr>
      <w:r w:rsidRPr="00647B28">
        <w:rPr>
          <w:rFonts w:cstheme="minorHAnsi"/>
          <w:b/>
          <w:bCs/>
        </w:rPr>
        <w:t>Rodzaj usługi:</w:t>
      </w:r>
      <w:r w:rsidRPr="00647B28">
        <w:rPr>
          <w:rFonts w:cstheme="minorHAnsi"/>
        </w:rPr>
        <w:t xml:space="preserve"> </w:t>
      </w:r>
      <w:r w:rsidR="006763A6" w:rsidRPr="00647B28">
        <w:rPr>
          <w:rFonts w:cstheme="minorHAnsi"/>
        </w:rPr>
        <w:t>Przygotowanie deserów restauracyjnych</w:t>
      </w:r>
    </w:p>
    <w:p w14:paraId="0CF7FC95" w14:textId="310D8559" w:rsidR="00682E48" w:rsidRPr="00647B28" w:rsidRDefault="00C15222" w:rsidP="00647B28">
      <w:pPr>
        <w:spacing w:after="0" w:line="240" w:lineRule="auto"/>
        <w:rPr>
          <w:rFonts w:cstheme="minorHAnsi"/>
        </w:rPr>
      </w:pPr>
      <w:r w:rsidRPr="00647B28">
        <w:rPr>
          <w:rFonts w:cstheme="minorHAnsi"/>
        </w:rPr>
        <w:t>5</w:t>
      </w:r>
      <w:r w:rsidR="00682E48" w:rsidRPr="00647B28">
        <w:rPr>
          <w:rFonts w:cstheme="minorHAnsi"/>
        </w:rPr>
        <w:t xml:space="preserve">0h/grupa x </w:t>
      </w:r>
      <w:r w:rsidR="00695753" w:rsidRPr="00647B28">
        <w:rPr>
          <w:rFonts w:cstheme="minorHAnsi"/>
        </w:rPr>
        <w:t>1</w:t>
      </w:r>
      <w:r w:rsidR="00682E48" w:rsidRPr="00647B28">
        <w:rPr>
          <w:rFonts w:cstheme="minorHAnsi"/>
        </w:rPr>
        <w:t xml:space="preserve"> grupy = </w:t>
      </w:r>
      <w:r w:rsidR="00695753" w:rsidRPr="00647B28">
        <w:rPr>
          <w:rFonts w:cstheme="minorHAnsi"/>
        </w:rPr>
        <w:t>5</w:t>
      </w:r>
      <w:r w:rsidR="00E632A6" w:rsidRPr="00647B28">
        <w:rPr>
          <w:rFonts w:cstheme="minorHAnsi"/>
        </w:rPr>
        <w:t>0</w:t>
      </w:r>
      <w:r w:rsidR="00682E48" w:rsidRPr="00647B28">
        <w:rPr>
          <w:rFonts w:cstheme="minorHAnsi"/>
        </w:rPr>
        <w:t xml:space="preserve">h </w:t>
      </w:r>
    </w:p>
    <w:p w14:paraId="10816939" w14:textId="77777777" w:rsidR="00682E48" w:rsidRPr="00647B28" w:rsidRDefault="00682E48" w:rsidP="00647B28">
      <w:pPr>
        <w:spacing w:after="0" w:line="240" w:lineRule="auto"/>
        <w:rPr>
          <w:rFonts w:cstheme="minorHAnsi"/>
          <w:b/>
          <w:bCs/>
        </w:rPr>
      </w:pPr>
    </w:p>
    <w:p w14:paraId="120B1863" w14:textId="77777777" w:rsidR="00647B28" w:rsidRDefault="00682E48" w:rsidP="00647B28">
      <w:pPr>
        <w:spacing w:after="0" w:line="240" w:lineRule="auto"/>
        <w:rPr>
          <w:rFonts w:cstheme="minorHAnsi"/>
        </w:rPr>
      </w:pPr>
      <w:r w:rsidRPr="00647B28">
        <w:rPr>
          <w:rFonts w:cstheme="minorHAnsi"/>
          <w:b/>
          <w:bCs/>
        </w:rPr>
        <w:t>Wymiar:</w:t>
      </w:r>
      <w:r w:rsidRPr="00647B28">
        <w:rPr>
          <w:rFonts w:cstheme="minorHAnsi"/>
        </w:rPr>
        <w:t xml:space="preserve"> </w:t>
      </w:r>
      <w:r w:rsidR="00695753" w:rsidRPr="00647B28">
        <w:rPr>
          <w:rFonts w:cstheme="minorHAnsi"/>
        </w:rPr>
        <w:t>50</w:t>
      </w:r>
      <w:r w:rsidRPr="00647B28">
        <w:rPr>
          <w:rFonts w:cstheme="minorHAnsi"/>
        </w:rPr>
        <w:t>h</w:t>
      </w:r>
      <w:r w:rsidR="005E55BA" w:rsidRPr="00647B28">
        <w:rPr>
          <w:rFonts w:cstheme="minorHAnsi"/>
        </w:rPr>
        <w:t xml:space="preserve"> </w:t>
      </w:r>
      <w:r w:rsidR="00647B28">
        <w:rPr>
          <w:rFonts w:cstheme="minorHAnsi"/>
        </w:rPr>
        <w:t xml:space="preserve">x 1 grupa </w:t>
      </w:r>
    </w:p>
    <w:p w14:paraId="53B68D8E" w14:textId="2F8E687B" w:rsidR="00682E48" w:rsidRPr="00647B28" w:rsidRDefault="00682E48" w:rsidP="00647B28">
      <w:pPr>
        <w:spacing w:after="0" w:line="240" w:lineRule="auto"/>
        <w:rPr>
          <w:rFonts w:cstheme="minorHAnsi"/>
        </w:rPr>
      </w:pPr>
    </w:p>
    <w:p w14:paraId="15B827D6" w14:textId="11823B47" w:rsidR="00682E48" w:rsidRPr="00647B28" w:rsidRDefault="00682E48" w:rsidP="00647B28">
      <w:pPr>
        <w:spacing w:after="0" w:line="240" w:lineRule="auto"/>
        <w:rPr>
          <w:rFonts w:cstheme="minorHAnsi"/>
        </w:rPr>
      </w:pPr>
      <w:r w:rsidRPr="00647B28">
        <w:rPr>
          <w:rFonts w:cstheme="minorHAnsi"/>
          <w:b/>
          <w:bCs/>
        </w:rPr>
        <w:t>Ilość osób:</w:t>
      </w:r>
      <w:r w:rsidRPr="00647B28">
        <w:rPr>
          <w:rFonts w:cstheme="minorHAnsi"/>
        </w:rPr>
        <w:t xml:space="preserve"> </w:t>
      </w:r>
      <w:r w:rsidR="00E632A6" w:rsidRPr="00647B28">
        <w:rPr>
          <w:rFonts w:cstheme="minorHAnsi"/>
        </w:rPr>
        <w:t>1</w:t>
      </w:r>
      <w:r w:rsidR="00695753" w:rsidRPr="00647B28">
        <w:rPr>
          <w:rFonts w:cstheme="minorHAnsi"/>
        </w:rPr>
        <w:t>5</w:t>
      </w:r>
      <w:r w:rsidRPr="00647B28">
        <w:rPr>
          <w:rFonts w:cstheme="minorHAnsi"/>
        </w:rPr>
        <w:t xml:space="preserve"> </w:t>
      </w:r>
    </w:p>
    <w:p w14:paraId="453BB63F" w14:textId="70F56543" w:rsidR="00682E48" w:rsidRPr="00647B28" w:rsidRDefault="00682E48" w:rsidP="00647B28">
      <w:pPr>
        <w:spacing w:after="0" w:line="240" w:lineRule="auto"/>
        <w:rPr>
          <w:rFonts w:cstheme="minorHAnsi"/>
        </w:rPr>
      </w:pPr>
    </w:p>
    <w:p w14:paraId="6B434435" w14:textId="6A0D12BE" w:rsidR="00FB6AFB" w:rsidRPr="00647B28" w:rsidRDefault="00FB6AFB" w:rsidP="00647B28">
      <w:pPr>
        <w:spacing w:after="0" w:line="240" w:lineRule="auto"/>
        <w:jc w:val="both"/>
        <w:rPr>
          <w:rFonts w:cstheme="minorHAnsi"/>
        </w:rPr>
      </w:pPr>
      <w:r w:rsidRPr="00647B28">
        <w:rPr>
          <w:rFonts w:cstheme="minorHAnsi"/>
        </w:rPr>
        <w:t xml:space="preserve">Wykonawca zrealizuje szkolenie dla </w:t>
      </w:r>
      <w:r w:rsidR="00E73027" w:rsidRPr="00647B28">
        <w:rPr>
          <w:rFonts w:cstheme="minorHAnsi"/>
        </w:rPr>
        <w:t>1</w:t>
      </w:r>
      <w:r w:rsidRPr="00647B28">
        <w:rPr>
          <w:rFonts w:cstheme="minorHAnsi"/>
        </w:rPr>
        <w:t>0 UP (</w:t>
      </w:r>
      <w:r w:rsidR="00E73027" w:rsidRPr="00647B28">
        <w:rPr>
          <w:rFonts w:cstheme="minorHAnsi"/>
        </w:rPr>
        <w:t>1</w:t>
      </w:r>
      <w:r w:rsidRPr="00647B28">
        <w:rPr>
          <w:rFonts w:cstheme="minorHAnsi"/>
        </w:rPr>
        <w:t xml:space="preserve"> grup</w:t>
      </w:r>
      <w:r w:rsidR="002B270C" w:rsidRPr="00647B28">
        <w:rPr>
          <w:rFonts w:cstheme="minorHAnsi"/>
        </w:rPr>
        <w:t>a</w:t>
      </w:r>
      <w:r w:rsidRPr="00647B28">
        <w:rPr>
          <w:rFonts w:cstheme="minorHAnsi"/>
        </w:rPr>
        <w:t xml:space="preserve"> x 1</w:t>
      </w:r>
      <w:r w:rsidR="00695753" w:rsidRPr="00647B28">
        <w:rPr>
          <w:rFonts w:cstheme="minorHAnsi"/>
        </w:rPr>
        <w:t>5</w:t>
      </w:r>
      <w:r w:rsidRPr="00647B28">
        <w:rPr>
          <w:rFonts w:cstheme="minorHAnsi"/>
        </w:rPr>
        <w:t xml:space="preserve"> UP), w wymiarze 50 godzin dydaktycznych dla jednej grupy w roku szkolnym 2024/2025</w:t>
      </w:r>
      <w:r w:rsidR="00E73027" w:rsidRPr="00647B28">
        <w:rPr>
          <w:rFonts w:cstheme="minorHAnsi"/>
        </w:rPr>
        <w:t>.</w:t>
      </w:r>
    </w:p>
    <w:p w14:paraId="2CE84CDF" w14:textId="77777777" w:rsidR="00C15222" w:rsidRPr="00647B28" w:rsidRDefault="00C15222" w:rsidP="00647B28">
      <w:pPr>
        <w:spacing w:after="0" w:line="240" w:lineRule="auto"/>
        <w:rPr>
          <w:rFonts w:cstheme="minorHAnsi"/>
        </w:rPr>
      </w:pPr>
    </w:p>
    <w:p w14:paraId="0BD77ADF" w14:textId="31592DB8" w:rsidR="00682E48" w:rsidRPr="00647B28" w:rsidRDefault="00682E48" w:rsidP="00647B28">
      <w:pPr>
        <w:spacing w:after="0" w:line="240" w:lineRule="auto"/>
        <w:rPr>
          <w:rFonts w:cstheme="minorHAnsi"/>
          <w:b/>
          <w:bCs/>
        </w:rPr>
      </w:pPr>
      <w:r w:rsidRPr="00647B28">
        <w:rPr>
          <w:rFonts w:cstheme="minorHAnsi"/>
          <w:b/>
          <w:bCs/>
        </w:rPr>
        <w:t>Opis (pokrywający się z programem szkolenia):</w:t>
      </w:r>
    </w:p>
    <w:p w14:paraId="78E80F3C"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Wprowadzenie do świata deserów</w:t>
      </w:r>
    </w:p>
    <w:p w14:paraId="799D6708" w14:textId="77777777" w:rsidR="006E1CE3" w:rsidRPr="00647B28" w:rsidRDefault="006E1CE3" w:rsidP="00647B28">
      <w:pPr>
        <w:numPr>
          <w:ilvl w:val="1"/>
          <w:numId w:val="10"/>
        </w:numPr>
        <w:spacing w:after="0" w:line="240" w:lineRule="auto"/>
        <w:rPr>
          <w:rFonts w:cstheme="minorHAnsi"/>
        </w:rPr>
      </w:pPr>
      <w:r w:rsidRPr="00647B28">
        <w:rPr>
          <w:rFonts w:cstheme="minorHAnsi"/>
        </w:rPr>
        <w:t>Rola deserów w menu restauracyjnym</w:t>
      </w:r>
    </w:p>
    <w:p w14:paraId="26869006" w14:textId="77777777" w:rsidR="006E1CE3" w:rsidRPr="00647B28" w:rsidRDefault="006E1CE3" w:rsidP="00647B28">
      <w:pPr>
        <w:numPr>
          <w:ilvl w:val="1"/>
          <w:numId w:val="10"/>
        </w:numPr>
        <w:spacing w:after="0" w:line="240" w:lineRule="auto"/>
        <w:rPr>
          <w:rFonts w:cstheme="minorHAnsi"/>
        </w:rPr>
      </w:pPr>
      <w:r w:rsidRPr="00647B28">
        <w:rPr>
          <w:rFonts w:cstheme="minorHAnsi"/>
        </w:rPr>
        <w:t>Klasyfikacja deserów (ciepłe, zimne, klasyczne, nowoczesne)</w:t>
      </w:r>
    </w:p>
    <w:p w14:paraId="1350023C" w14:textId="77777777" w:rsidR="006E1CE3" w:rsidRPr="00647B28" w:rsidRDefault="006E1CE3" w:rsidP="00647B28">
      <w:pPr>
        <w:numPr>
          <w:ilvl w:val="1"/>
          <w:numId w:val="10"/>
        </w:numPr>
        <w:spacing w:after="0" w:line="240" w:lineRule="auto"/>
        <w:rPr>
          <w:rFonts w:cstheme="minorHAnsi"/>
        </w:rPr>
      </w:pPr>
      <w:r w:rsidRPr="00647B28">
        <w:rPr>
          <w:rFonts w:cstheme="minorHAnsi"/>
        </w:rPr>
        <w:t>Trendy w cukiernictwie</w:t>
      </w:r>
    </w:p>
    <w:p w14:paraId="7F727948"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Zasady BHP i higiena pracy</w:t>
      </w:r>
    </w:p>
    <w:p w14:paraId="65A3B5EA" w14:textId="77777777" w:rsidR="006E1CE3" w:rsidRPr="00647B28" w:rsidRDefault="006E1CE3" w:rsidP="00647B28">
      <w:pPr>
        <w:numPr>
          <w:ilvl w:val="1"/>
          <w:numId w:val="10"/>
        </w:numPr>
        <w:spacing w:after="0" w:line="240" w:lineRule="auto"/>
        <w:rPr>
          <w:rFonts w:cstheme="minorHAnsi"/>
        </w:rPr>
      </w:pPr>
      <w:r w:rsidRPr="00647B28">
        <w:rPr>
          <w:rFonts w:cstheme="minorHAnsi"/>
        </w:rPr>
        <w:t>Normy sanitarne i HACCP w cukiernictwie</w:t>
      </w:r>
    </w:p>
    <w:p w14:paraId="5486CE76" w14:textId="77777777" w:rsidR="006E1CE3" w:rsidRPr="00647B28" w:rsidRDefault="006E1CE3" w:rsidP="00647B28">
      <w:pPr>
        <w:numPr>
          <w:ilvl w:val="1"/>
          <w:numId w:val="10"/>
        </w:numPr>
        <w:spacing w:after="0" w:line="240" w:lineRule="auto"/>
        <w:rPr>
          <w:rFonts w:cstheme="minorHAnsi"/>
        </w:rPr>
      </w:pPr>
      <w:r w:rsidRPr="00647B28">
        <w:rPr>
          <w:rFonts w:cstheme="minorHAnsi"/>
        </w:rPr>
        <w:t>Bezpieczna praca z piecem, mikserami i ostrymi narzędziami</w:t>
      </w:r>
    </w:p>
    <w:p w14:paraId="52AB79C1" w14:textId="77777777" w:rsidR="006E1CE3" w:rsidRPr="00647B28" w:rsidRDefault="006E1CE3" w:rsidP="00647B28">
      <w:pPr>
        <w:numPr>
          <w:ilvl w:val="1"/>
          <w:numId w:val="10"/>
        </w:numPr>
        <w:spacing w:after="0" w:line="240" w:lineRule="auto"/>
        <w:rPr>
          <w:rFonts w:cstheme="minorHAnsi"/>
        </w:rPr>
      </w:pPr>
      <w:r w:rsidRPr="00647B28">
        <w:rPr>
          <w:rFonts w:cstheme="minorHAnsi"/>
        </w:rPr>
        <w:t>Przechowywanie składników i kontrola świeżości</w:t>
      </w:r>
    </w:p>
    <w:p w14:paraId="176AC8BE"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Podstawowe składniki i ich zastosowanie</w:t>
      </w:r>
    </w:p>
    <w:p w14:paraId="76A3DC83" w14:textId="77777777" w:rsidR="006E1CE3" w:rsidRPr="00647B28" w:rsidRDefault="006E1CE3" w:rsidP="00647B28">
      <w:pPr>
        <w:numPr>
          <w:ilvl w:val="1"/>
          <w:numId w:val="10"/>
        </w:numPr>
        <w:spacing w:after="0" w:line="240" w:lineRule="auto"/>
        <w:rPr>
          <w:rFonts w:cstheme="minorHAnsi"/>
        </w:rPr>
      </w:pPr>
      <w:r w:rsidRPr="00647B28">
        <w:rPr>
          <w:rFonts w:cstheme="minorHAnsi"/>
        </w:rPr>
        <w:t>Rodzaje mąk, cukrów, tłuszczów i ich funkcje</w:t>
      </w:r>
    </w:p>
    <w:p w14:paraId="074F9656" w14:textId="77777777" w:rsidR="006E1CE3" w:rsidRPr="00647B28" w:rsidRDefault="006E1CE3" w:rsidP="00647B28">
      <w:pPr>
        <w:numPr>
          <w:ilvl w:val="1"/>
          <w:numId w:val="10"/>
        </w:numPr>
        <w:spacing w:after="0" w:line="240" w:lineRule="auto"/>
        <w:rPr>
          <w:rFonts w:cstheme="minorHAnsi"/>
        </w:rPr>
      </w:pPr>
      <w:r w:rsidRPr="00647B28">
        <w:rPr>
          <w:rFonts w:cstheme="minorHAnsi"/>
        </w:rPr>
        <w:t>Praca z czekoladą, śmietaną, jajkami i owocami</w:t>
      </w:r>
    </w:p>
    <w:p w14:paraId="134727C1" w14:textId="77777777" w:rsidR="006E1CE3" w:rsidRPr="00647B28" w:rsidRDefault="006E1CE3" w:rsidP="00647B28">
      <w:pPr>
        <w:numPr>
          <w:ilvl w:val="1"/>
          <w:numId w:val="10"/>
        </w:numPr>
        <w:spacing w:after="0" w:line="240" w:lineRule="auto"/>
        <w:rPr>
          <w:rFonts w:cstheme="minorHAnsi"/>
        </w:rPr>
      </w:pPr>
      <w:r w:rsidRPr="00647B28">
        <w:rPr>
          <w:rFonts w:cstheme="minorHAnsi"/>
        </w:rPr>
        <w:t>Aromaty i dodatki (wanilia, alkohol, przyprawy)</w:t>
      </w:r>
    </w:p>
    <w:p w14:paraId="2BCCC7AB"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Techniki cukiernicze</w:t>
      </w:r>
    </w:p>
    <w:p w14:paraId="6A14B992" w14:textId="77777777" w:rsidR="006E1CE3" w:rsidRPr="00647B28" w:rsidRDefault="006E1CE3" w:rsidP="00647B28">
      <w:pPr>
        <w:numPr>
          <w:ilvl w:val="1"/>
          <w:numId w:val="10"/>
        </w:numPr>
        <w:spacing w:after="0" w:line="240" w:lineRule="auto"/>
        <w:rPr>
          <w:rFonts w:cstheme="minorHAnsi"/>
        </w:rPr>
      </w:pPr>
      <w:r w:rsidRPr="00647B28">
        <w:rPr>
          <w:rFonts w:cstheme="minorHAnsi"/>
        </w:rPr>
        <w:t>Przygotowanie ciast i biszkoptów</w:t>
      </w:r>
    </w:p>
    <w:p w14:paraId="381FF6B3" w14:textId="77777777" w:rsidR="006E1CE3" w:rsidRPr="00647B28" w:rsidRDefault="006E1CE3" w:rsidP="00647B28">
      <w:pPr>
        <w:numPr>
          <w:ilvl w:val="1"/>
          <w:numId w:val="10"/>
        </w:numPr>
        <w:spacing w:after="0" w:line="240" w:lineRule="auto"/>
        <w:rPr>
          <w:rFonts w:cstheme="minorHAnsi"/>
        </w:rPr>
      </w:pPr>
      <w:r w:rsidRPr="00647B28">
        <w:rPr>
          <w:rFonts w:cstheme="minorHAnsi"/>
        </w:rPr>
        <w:t>Emulsje i kremy (</w:t>
      </w:r>
      <w:proofErr w:type="spellStart"/>
      <w:r w:rsidRPr="00647B28">
        <w:rPr>
          <w:rFonts w:cstheme="minorHAnsi"/>
        </w:rPr>
        <w:t>ganache</w:t>
      </w:r>
      <w:proofErr w:type="spellEnd"/>
      <w:r w:rsidRPr="00647B28">
        <w:rPr>
          <w:rFonts w:cstheme="minorHAnsi"/>
        </w:rPr>
        <w:t xml:space="preserve">, crème </w:t>
      </w:r>
      <w:proofErr w:type="spellStart"/>
      <w:r w:rsidRPr="00647B28">
        <w:rPr>
          <w:rFonts w:cstheme="minorHAnsi"/>
        </w:rPr>
        <w:t>pâtissière</w:t>
      </w:r>
      <w:proofErr w:type="spellEnd"/>
      <w:r w:rsidRPr="00647B28">
        <w:rPr>
          <w:rFonts w:cstheme="minorHAnsi"/>
        </w:rPr>
        <w:t>, musy)</w:t>
      </w:r>
    </w:p>
    <w:p w14:paraId="3D47F0A4" w14:textId="77777777" w:rsidR="006E1CE3" w:rsidRPr="00647B28" w:rsidRDefault="006E1CE3" w:rsidP="00647B28">
      <w:pPr>
        <w:numPr>
          <w:ilvl w:val="1"/>
          <w:numId w:val="10"/>
        </w:numPr>
        <w:spacing w:after="0" w:line="240" w:lineRule="auto"/>
        <w:rPr>
          <w:rFonts w:cstheme="minorHAnsi"/>
        </w:rPr>
      </w:pPr>
      <w:r w:rsidRPr="00647B28">
        <w:rPr>
          <w:rFonts w:cstheme="minorHAnsi"/>
        </w:rPr>
        <w:t>Żelowanie i zagęszczanie (agar-agar, żelatyna)</w:t>
      </w:r>
    </w:p>
    <w:p w14:paraId="0BE7A596" w14:textId="77777777" w:rsidR="006E1CE3" w:rsidRPr="00647B28" w:rsidRDefault="006E1CE3" w:rsidP="00647B28">
      <w:pPr>
        <w:numPr>
          <w:ilvl w:val="1"/>
          <w:numId w:val="10"/>
        </w:numPr>
        <w:spacing w:after="0" w:line="240" w:lineRule="auto"/>
        <w:rPr>
          <w:rFonts w:cstheme="minorHAnsi"/>
        </w:rPr>
      </w:pPr>
      <w:r w:rsidRPr="00647B28">
        <w:rPr>
          <w:rFonts w:cstheme="minorHAnsi"/>
        </w:rPr>
        <w:t>Karmelizacja i techniki dekoracyjne</w:t>
      </w:r>
    </w:p>
    <w:p w14:paraId="50C83572"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Przygotowanie klasycznych deserów restauracyjnych</w:t>
      </w:r>
    </w:p>
    <w:p w14:paraId="2BB73AF8" w14:textId="77777777" w:rsidR="006E1CE3" w:rsidRPr="00647B28" w:rsidRDefault="006E1CE3" w:rsidP="00647B28">
      <w:pPr>
        <w:numPr>
          <w:ilvl w:val="1"/>
          <w:numId w:val="10"/>
        </w:numPr>
        <w:spacing w:after="0" w:line="240" w:lineRule="auto"/>
        <w:rPr>
          <w:rFonts w:cstheme="minorHAnsi"/>
        </w:rPr>
      </w:pPr>
      <w:r w:rsidRPr="00647B28">
        <w:rPr>
          <w:rFonts w:cstheme="minorHAnsi"/>
        </w:rPr>
        <w:t xml:space="preserve">Tiramisu, crème </w:t>
      </w:r>
      <w:proofErr w:type="spellStart"/>
      <w:r w:rsidRPr="00647B28">
        <w:rPr>
          <w:rFonts w:cstheme="minorHAnsi"/>
        </w:rPr>
        <w:t>brûlée</w:t>
      </w:r>
      <w:proofErr w:type="spellEnd"/>
      <w:r w:rsidRPr="00647B28">
        <w:rPr>
          <w:rFonts w:cstheme="minorHAnsi"/>
        </w:rPr>
        <w:t>, panna cotta</w:t>
      </w:r>
    </w:p>
    <w:p w14:paraId="2F5E0CCB" w14:textId="77777777" w:rsidR="006E1CE3" w:rsidRPr="00647B28" w:rsidRDefault="006E1CE3" w:rsidP="00647B28">
      <w:pPr>
        <w:numPr>
          <w:ilvl w:val="1"/>
          <w:numId w:val="10"/>
        </w:numPr>
        <w:spacing w:after="0" w:line="240" w:lineRule="auto"/>
        <w:rPr>
          <w:rFonts w:cstheme="minorHAnsi"/>
        </w:rPr>
      </w:pPr>
      <w:proofErr w:type="spellStart"/>
      <w:r w:rsidRPr="00647B28">
        <w:rPr>
          <w:rFonts w:cstheme="minorHAnsi"/>
        </w:rPr>
        <w:t>Fondant</w:t>
      </w:r>
      <w:proofErr w:type="spellEnd"/>
      <w:r w:rsidRPr="00647B28">
        <w:rPr>
          <w:rFonts w:cstheme="minorHAnsi"/>
        </w:rPr>
        <w:t xml:space="preserve"> czekoladowy, suflet, sernik</w:t>
      </w:r>
    </w:p>
    <w:p w14:paraId="461D9346" w14:textId="77777777" w:rsidR="006E1CE3" w:rsidRPr="00647B28" w:rsidRDefault="006E1CE3" w:rsidP="00647B28">
      <w:pPr>
        <w:numPr>
          <w:ilvl w:val="1"/>
          <w:numId w:val="10"/>
        </w:numPr>
        <w:spacing w:after="0" w:line="240" w:lineRule="auto"/>
        <w:rPr>
          <w:rFonts w:cstheme="minorHAnsi"/>
        </w:rPr>
      </w:pPr>
      <w:r w:rsidRPr="00647B28">
        <w:rPr>
          <w:rFonts w:cstheme="minorHAnsi"/>
        </w:rPr>
        <w:t>Lody i sorbety</w:t>
      </w:r>
    </w:p>
    <w:p w14:paraId="77A7C1DD"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 xml:space="preserve">Nowoczesne desery i </w:t>
      </w:r>
      <w:proofErr w:type="spellStart"/>
      <w:r w:rsidRPr="00647B28">
        <w:rPr>
          <w:rFonts w:cstheme="minorHAnsi"/>
          <w:b/>
          <w:bCs/>
        </w:rPr>
        <w:t>plating</w:t>
      </w:r>
      <w:proofErr w:type="spellEnd"/>
    </w:p>
    <w:p w14:paraId="79C52887" w14:textId="77777777" w:rsidR="006E1CE3" w:rsidRPr="00647B28" w:rsidRDefault="006E1CE3" w:rsidP="00647B28">
      <w:pPr>
        <w:numPr>
          <w:ilvl w:val="1"/>
          <w:numId w:val="10"/>
        </w:numPr>
        <w:spacing w:after="0" w:line="240" w:lineRule="auto"/>
        <w:rPr>
          <w:rFonts w:cstheme="minorHAnsi"/>
        </w:rPr>
      </w:pPr>
      <w:r w:rsidRPr="00647B28">
        <w:rPr>
          <w:rFonts w:cstheme="minorHAnsi"/>
        </w:rPr>
        <w:t>Dekonstrukcja klasycznych deserów</w:t>
      </w:r>
    </w:p>
    <w:p w14:paraId="1BB0BCF4" w14:textId="77777777" w:rsidR="006E1CE3" w:rsidRPr="00647B28" w:rsidRDefault="006E1CE3" w:rsidP="00647B28">
      <w:pPr>
        <w:numPr>
          <w:ilvl w:val="1"/>
          <w:numId w:val="10"/>
        </w:numPr>
        <w:spacing w:after="0" w:line="240" w:lineRule="auto"/>
        <w:rPr>
          <w:rFonts w:cstheme="minorHAnsi"/>
        </w:rPr>
      </w:pPr>
      <w:r w:rsidRPr="00647B28">
        <w:rPr>
          <w:rFonts w:cstheme="minorHAnsi"/>
        </w:rPr>
        <w:t xml:space="preserve">Zastosowanie pianek, </w:t>
      </w:r>
      <w:proofErr w:type="spellStart"/>
      <w:r w:rsidRPr="00647B28">
        <w:rPr>
          <w:rFonts w:cstheme="minorHAnsi"/>
        </w:rPr>
        <w:t>sferyfikacji</w:t>
      </w:r>
      <w:proofErr w:type="spellEnd"/>
      <w:r w:rsidRPr="00647B28">
        <w:rPr>
          <w:rFonts w:cstheme="minorHAnsi"/>
        </w:rPr>
        <w:t xml:space="preserve"> i tekstur molekularnych</w:t>
      </w:r>
    </w:p>
    <w:p w14:paraId="664DA47F" w14:textId="77777777" w:rsidR="006E1CE3" w:rsidRPr="00647B28" w:rsidRDefault="006E1CE3" w:rsidP="00647B28">
      <w:pPr>
        <w:numPr>
          <w:ilvl w:val="1"/>
          <w:numId w:val="10"/>
        </w:numPr>
        <w:spacing w:after="0" w:line="240" w:lineRule="auto"/>
        <w:rPr>
          <w:rFonts w:cstheme="minorHAnsi"/>
        </w:rPr>
      </w:pPr>
      <w:r w:rsidRPr="00647B28">
        <w:rPr>
          <w:rFonts w:cstheme="minorHAnsi"/>
        </w:rPr>
        <w:t>Estetyczne serwowanie i sztuka kompozycji na talerzu</w:t>
      </w:r>
    </w:p>
    <w:p w14:paraId="4BAC7D65"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Praca z czekoladą i pralinami</w:t>
      </w:r>
    </w:p>
    <w:p w14:paraId="33535CB1" w14:textId="77777777" w:rsidR="006E1CE3" w:rsidRPr="00647B28" w:rsidRDefault="006E1CE3" w:rsidP="00647B28">
      <w:pPr>
        <w:numPr>
          <w:ilvl w:val="1"/>
          <w:numId w:val="10"/>
        </w:numPr>
        <w:spacing w:after="0" w:line="240" w:lineRule="auto"/>
        <w:rPr>
          <w:rFonts w:cstheme="minorHAnsi"/>
        </w:rPr>
      </w:pPr>
      <w:r w:rsidRPr="00647B28">
        <w:rPr>
          <w:rFonts w:cstheme="minorHAnsi"/>
        </w:rPr>
        <w:t>Temperowanie czekolady</w:t>
      </w:r>
    </w:p>
    <w:p w14:paraId="2017B357" w14:textId="77777777" w:rsidR="006E1CE3" w:rsidRPr="00647B28" w:rsidRDefault="006E1CE3" w:rsidP="00647B28">
      <w:pPr>
        <w:numPr>
          <w:ilvl w:val="1"/>
          <w:numId w:val="10"/>
        </w:numPr>
        <w:spacing w:after="0" w:line="240" w:lineRule="auto"/>
        <w:rPr>
          <w:rFonts w:cstheme="minorHAnsi"/>
        </w:rPr>
      </w:pPr>
      <w:r w:rsidRPr="00647B28">
        <w:rPr>
          <w:rFonts w:cstheme="minorHAnsi"/>
        </w:rPr>
        <w:t>Tworzenie czekoladowych dekoracji</w:t>
      </w:r>
    </w:p>
    <w:p w14:paraId="4847DD8F" w14:textId="77777777" w:rsidR="006E1CE3" w:rsidRPr="00647B28" w:rsidRDefault="006E1CE3" w:rsidP="00647B28">
      <w:pPr>
        <w:numPr>
          <w:ilvl w:val="1"/>
          <w:numId w:val="10"/>
        </w:numPr>
        <w:spacing w:after="0" w:line="240" w:lineRule="auto"/>
        <w:rPr>
          <w:rFonts w:cstheme="minorHAnsi"/>
        </w:rPr>
      </w:pPr>
      <w:r w:rsidRPr="00647B28">
        <w:rPr>
          <w:rFonts w:cstheme="minorHAnsi"/>
        </w:rPr>
        <w:t xml:space="preserve">Praliny i </w:t>
      </w:r>
      <w:proofErr w:type="spellStart"/>
      <w:r w:rsidRPr="00647B28">
        <w:rPr>
          <w:rFonts w:cstheme="minorHAnsi"/>
        </w:rPr>
        <w:t>ganache</w:t>
      </w:r>
      <w:proofErr w:type="spellEnd"/>
    </w:p>
    <w:p w14:paraId="080B7F55"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Desery owocowe i wegańskie</w:t>
      </w:r>
    </w:p>
    <w:p w14:paraId="3C20A530" w14:textId="77777777" w:rsidR="006E1CE3" w:rsidRPr="00647B28" w:rsidRDefault="006E1CE3" w:rsidP="00647B28">
      <w:pPr>
        <w:numPr>
          <w:ilvl w:val="1"/>
          <w:numId w:val="10"/>
        </w:numPr>
        <w:spacing w:after="0" w:line="240" w:lineRule="auto"/>
        <w:rPr>
          <w:rFonts w:cstheme="minorHAnsi"/>
        </w:rPr>
      </w:pPr>
      <w:r w:rsidRPr="00647B28">
        <w:rPr>
          <w:rFonts w:cstheme="minorHAnsi"/>
        </w:rPr>
        <w:t xml:space="preserve">Musy, galaretki, kompoty i </w:t>
      </w:r>
      <w:proofErr w:type="spellStart"/>
      <w:r w:rsidRPr="00647B28">
        <w:rPr>
          <w:rFonts w:cstheme="minorHAnsi"/>
        </w:rPr>
        <w:t>coulis</w:t>
      </w:r>
      <w:proofErr w:type="spellEnd"/>
    </w:p>
    <w:p w14:paraId="4B6DFCF3" w14:textId="77777777" w:rsidR="006E1CE3" w:rsidRPr="00647B28" w:rsidRDefault="006E1CE3" w:rsidP="00647B28">
      <w:pPr>
        <w:numPr>
          <w:ilvl w:val="1"/>
          <w:numId w:val="10"/>
        </w:numPr>
        <w:spacing w:after="0" w:line="240" w:lineRule="auto"/>
        <w:rPr>
          <w:rFonts w:cstheme="minorHAnsi"/>
        </w:rPr>
      </w:pPr>
      <w:r w:rsidRPr="00647B28">
        <w:rPr>
          <w:rFonts w:cstheme="minorHAnsi"/>
        </w:rPr>
        <w:t>Wegańskie alternatywy dla tradycyjnych deserów</w:t>
      </w:r>
    </w:p>
    <w:p w14:paraId="558DE04D" w14:textId="77777777" w:rsidR="006E1CE3" w:rsidRPr="00647B28" w:rsidRDefault="006E1CE3" w:rsidP="00647B28">
      <w:pPr>
        <w:numPr>
          <w:ilvl w:val="1"/>
          <w:numId w:val="10"/>
        </w:numPr>
        <w:spacing w:after="0" w:line="240" w:lineRule="auto"/>
        <w:rPr>
          <w:rFonts w:cstheme="minorHAnsi"/>
        </w:rPr>
      </w:pPr>
      <w:r w:rsidRPr="00647B28">
        <w:rPr>
          <w:rFonts w:cstheme="minorHAnsi"/>
        </w:rPr>
        <w:t>Zdrowe desery bez cukru i glutenu</w:t>
      </w:r>
    </w:p>
    <w:p w14:paraId="3EE2C4A3" w14:textId="77777777" w:rsidR="006E1CE3" w:rsidRPr="00647B28" w:rsidRDefault="006E1CE3" w:rsidP="00647B28">
      <w:pPr>
        <w:numPr>
          <w:ilvl w:val="0"/>
          <w:numId w:val="10"/>
        </w:numPr>
        <w:spacing w:after="0" w:line="240" w:lineRule="auto"/>
        <w:rPr>
          <w:rFonts w:cstheme="minorHAnsi"/>
        </w:rPr>
      </w:pPr>
      <w:r w:rsidRPr="00647B28">
        <w:rPr>
          <w:rFonts w:cstheme="minorHAnsi"/>
          <w:b/>
          <w:bCs/>
        </w:rPr>
        <w:t>Zarządzanie czasem i efektywność w kuchni cukierniczej</w:t>
      </w:r>
    </w:p>
    <w:p w14:paraId="1C9E72D0" w14:textId="77777777" w:rsidR="006E1CE3" w:rsidRPr="00647B28" w:rsidRDefault="006E1CE3" w:rsidP="00647B28">
      <w:pPr>
        <w:numPr>
          <w:ilvl w:val="1"/>
          <w:numId w:val="10"/>
        </w:numPr>
        <w:spacing w:after="0" w:line="240" w:lineRule="auto"/>
        <w:rPr>
          <w:rFonts w:cstheme="minorHAnsi"/>
        </w:rPr>
      </w:pPr>
      <w:r w:rsidRPr="00647B28">
        <w:rPr>
          <w:rFonts w:cstheme="minorHAnsi"/>
        </w:rPr>
        <w:lastRenderedPageBreak/>
        <w:t xml:space="preserve">Planowanie pracy i </w:t>
      </w:r>
      <w:proofErr w:type="spellStart"/>
      <w:r w:rsidRPr="00647B28">
        <w:rPr>
          <w:rFonts w:cstheme="minorHAnsi"/>
        </w:rPr>
        <w:t>mise</w:t>
      </w:r>
      <w:proofErr w:type="spellEnd"/>
      <w:r w:rsidRPr="00647B28">
        <w:rPr>
          <w:rFonts w:cstheme="minorHAnsi"/>
        </w:rPr>
        <w:t xml:space="preserve"> en place</w:t>
      </w:r>
    </w:p>
    <w:p w14:paraId="05A767FD" w14:textId="77777777" w:rsidR="006E1CE3" w:rsidRPr="00647B28" w:rsidRDefault="006E1CE3" w:rsidP="00647B28">
      <w:pPr>
        <w:numPr>
          <w:ilvl w:val="1"/>
          <w:numId w:val="10"/>
        </w:numPr>
        <w:spacing w:after="0" w:line="240" w:lineRule="auto"/>
        <w:rPr>
          <w:rFonts w:cstheme="minorHAnsi"/>
        </w:rPr>
      </w:pPr>
      <w:r w:rsidRPr="00647B28">
        <w:rPr>
          <w:rFonts w:cstheme="minorHAnsi"/>
        </w:rPr>
        <w:t>Organizacja produkcji i przechowywania deserów</w:t>
      </w:r>
    </w:p>
    <w:p w14:paraId="024D00E6" w14:textId="77777777" w:rsidR="006E1CE3" w:rsidRDefault="006E1CE3" w:rsidP="00647B28">
      <w:pPr>
        <w:numPr>
          <w:ilvl w:val="1"/>
          <w:numId w:val="10"/>
        </w:numPr>
        <w:spacing w:after="0" w:line="240" w:lineRule="auto"/>
        <w:rPr>
          <w:rFonts w:cstheme="minorHAnsi"/>
        </w:rPr>
      </w:pPr>
      <w:r w:rsidRPr="00647B28">
        <w:rPr>
          <w:rFonts w:cstheme="minorHAnsi"/>
        </w:rPr>
        <w:t>Minimalizacja strat i kontrola kosztów</w:t>
      </w:r>
    </w:p>
    <w:p w14:paraId="50328315" w14:textId="77777777" w:rsidR="00647B28" w:rsidRPr="00647B28" w:rsidRDefault="00647B28" w:rsidP="00647B28">
      <w:pPr>
        <w:spacing w:after="0" w:line="240" w:lineRule="auto"/>
        <w:ind w:left="1440"/>
        <w:rPr>
          <w:rFonts w:cstheme="minorHAnsi"/>
        </w:rPr>
      </w:pPr>
    </w:p>
    <w:p w14:paraId="422F4494" w14:textId="53895EB1" w:rsidR="00623C5B" w:rsidRPr="00623C5B" w:rsidRDefault="005E55BA" w:rsidP="0039055C">
      <w:pPr>
        <w:jc w:val="both"/>
        <w:rPr>
          <w:rFonts w:cstheme="minorHAnsi"/>
          <w:b/>
          <w:bCs/>
        </w:rPr>
      </w:pPr>
      <w:r w:rsidRPr="00647B28">
        <w:rPr>
          <w:rFonts w:cstheme="minorHAnsi"/>
          <w:b/>
          <w:bCs/>
        </w:rPr>
        <w:t xml:space="preserve">Informacja jakie materiały szkoleniowe </w:t>
      </w:r>
      <w:r w:rsidR="008D0E5F" w:rsidRPr="00647B28">
        <w:rPr>
          <w:rFonts w:cstheme="minorHAnsi"/>
          <w:b/>
          <w:bCs/>
        </w:rPr>
        <w:t xml:space="preserve">wykonawca </w:t>
      </w:r>
      <w:r w:rsidRPr="00647B28">
        <w:rPr>
          <w:rFonts w:cstheme="minorHAnsi"/>
          <w:b/>
          <w:bCs/>
        </w:rPr>
        <w:t>ma zapewni</w:t>
      </w:r>
      <w:r w:rsidR="008D0E5F" w:rsidRPr="00647B28">
        <w:rPr>
          <w:rFonts w:cstheme="minorHAnsi"/>
          <w:b/>
          <w:bCs/>
        </w:rPr>
        <w:t>ć</w:t>
      </w:r>
      <w:r w:rsidRPr="00647B28">
        <w:rPr>
          <w:rFonts w:cstheme="minorHAnsi"/>
          <w:b/>
          <w:bCs/>
        </w:rPr>
        <w:t xml:space="preserve"> dla każdego UP w ramach danego szkolenia</w:t>
      </w:r>
      <w:r w:rsidR="00FB6AFB" w:rsidRPr="00647B28">
        <w:rPr>
          <w:rFonts w:cstheme="minorHAnsi"/>
          <w:b/>
          <w:bCs/>
        </w:rPr>
        <w:t>: wg uznania prowadzących</w:t>
      </w:r>
      <w:r w:rsidR="00623C5B">
        <w:rPr>
          <w:rFonts w:cstheme="minorHAnsi"/>
          <w:b/>
          <w:bCs/>
        </w:rPr>
        <w:t xml:space="preserve"> </w:t>
      </w:r>
      <w:r w:rsidR="00623C5B" w:rsidRPr="00623C5B">
        <w:rPr>
          <w:rFonts w:cstheme="minorHAnsi"/>
          <w:b/>
          <w:bCs/>
        </w:rPr>
        <w:t>zgodnie z zapisami SWZ. Wykonawca musi zapewnić materiały zużywalne na szkolenie. Wykonawca zapewni również badania lekarskie niezbędne do realizacji szkolenia – jeśli będą wymagane.</w:t>
      </w:r>
    </w:p>
    <w:p w14:paraId="24783E91" w14:textId="2A66AA99" w:rsidR="005E55BA" w:rsidRPr="00647B28" w:rsidRDefault="005E55BA" w:rsidP="00647B28">
      <w:pPr>
        <w:spacing w:after="0" w:line="240" w:lineRule="auto"/>
        <w:rPr>
          <w:rFonts w:cstheme="minorHAnsi"/>
          <w:b/>
          <w:bCs/>
        </w:rPr>
      </w:pPr>
    </w:p>
    <w:p w14:paraId="3F1416F3" w14:textId="1174EF0E" w:rsidR="005E55BA" w:rsidRPr="00647B28" w:rsidRDefault="005E55BA" w:rsidP="00647B28">
      <w:pPr>
        <w:spacing w:after="0" w:line="240" w:lineRule="auto"/>
        <w:rPr>
          <w:rFonts w:cstheme="minorHAnsi"/>
        </w:rPr>
      </w:pPr>
    </w:p>
    <w:p w14:paraId="7D439B04" w14:textId="675B0675" w:rsidR="005E55BA" w:rsidRPr="00647B28" w:rsidRDefault="005E55BA" w:rsidP="00647B28">
      <w:pPr>
        <w:spacing w:after="0" w:line="240" w:lineRule="auto"/>
        <w:rPr>
          <w:rFonts w:cstheme="minorHAnsi"/>
          <w:b/>
          <w:bCs/>
        </w:rPr>
      </w:pPr>
      <w:r w:rsidRPr="00647B28">
        <w:rPr>
          <w:rFonts w:cstheme="minorHAnsi"/>
          <w:b/>
          <w:bCs/>
        </w:rPr>
        <w:t>Określenie kodu Z</w:t>
      </w:r>
      <w:r w:rsidR="000E4413" w:rsidRPr="00647B28">
        <w:rPr>
          <w:rFonts w:cstheme="minorHAnsi"/>
          <w:b/>
          <w:bCs/>
        </w:rPr>
        <w:t>S</w:t>
      </w:r>
      <w:r w:rsidRPr="00647B28">
        <w:rPr>
          <w:rFonts w:cstheme="minorHAnsi"/>
          <w:b/>
          <w:bCs/>
        </w:rPr>
        <w:t>K</w:t>
      </w:r>
      <w:r w:rsidR="00FB6AFB" w:rsidRPr="00647B28">
        <w:rPr>
          <w:rFonts w:cstheme="minorHAnsi"/>
          <w:b/>
          <w:bCs/>
        </w:rPr>
        <w:t>: PRK</w:t>
      </w:r>
      <w:r w:rsidR="009D1C01" w:rsidRPr="00647B28">
        <w:rPr>
          <w:rFonts w:cstheme="minorHAnsi"/>
          <w:b/>
          <w:bCs/>
        </w:rPr>
        <w:t>3</w:t>
      </w:r>
    </w:p>
    <w:p w14:paraId="78B21CDE" w14:textId="77777777" w:rsidR="005E55BA" w:rsidRPr="00647B28" w:rsidRDefault="005E55BA" w:rsidP="00647B28">
      <w:pPr>
        <w:spacing w:after="0" w:line="240" w:lineRule="auto"/>
        <w:rPr>
          <w:rFonts w:cstheme="minorHAnsi"/>
        </w:rPr>
      </w:pPr>
    </w:p>
    <w:p w14:paraId="2893A70F" w14:textId="10989956" w:rsidR="00682E48" w:rsidRPr="00647B28" w:rsidRDefault="005E55BA" w:rsidP="00647B28">
      <w:pPr>
        <w:spacing w:after="0" w:line="240" w:lineRule="auto"/>
        <w:rPr>
          <w:rFonts w:cstheme="minorHAnsi"/>
        </w:rPr>
      </w:pPr>
      <w:r w:rsidRPr="00647B28">
        <w:rPr>
          <w:rFonts w:cstheme="minorHAnsi"/>
          <w:b/>
          <w:bCs/>
        </w:rPr>
        <w:t>Określenie czym kończy się szkolenie/kurs:</w:t>
      </w:r>
      <w:r w:rsidRPr="00647B28">
        <w:rPr>
          <w:rFonts w:cstheme="minorHAnsi"/>
        </w:rPr>
        <w:t xml:space="preserve"> certyfikat</w:t>
      </w:r>
    </w:p>
    <w:p w14:paraId="0A933D42" w14:textId="77777777" w:rsidR="008D0E5F" w:rsidRPr="00647B28" w:rsidRDefault="008D0E5F" w:rsidP="00647B28">
      <w:pPr>
        <w:spacing w:after="0" w:line="240" w:lineRule="auto"/>
        <w:rPr>
          <w:rFonts w:cstheme="minorHAnsi"/>
        </w:rPr>
      </w:pPr>
    </w:p>
    <w:p w14:paraId="1D54C884" w14:textId="067F3B11" w:rsidR="005E55BA" w:rsidRPr="00647B28" w:rsidRDefault="005E55BA" w:rsidP="00647B28">
      <w:pPr>
        <w:spacing w:after="0" w:line="240" w:lineRule="auto"/>
        <w:jc w:val="both"/>
        <w:rPr>
          <w:rFonts w:cstheme="minorHAnsi"/>
        </w:rPr>
      </w:pPr>
      <w:r w:rsidRPr="00647B28">
        <w:rPr>
          <w:rFonts w:cstheme="minorHAnsi"/>
        </w:rPr>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647B28">
        <w:rPr>
          <w:rFonts w:cstheme="minorHAnsi"/>
          <w:b/>
          <w:bCs/>
        </w:rPr>
        <w:t>„Wytycznych w zakresie monitorowania postępu rzeczowego programów operacyjnych na lata 2021-2027.”</w:t>
      </w:r>
      <w:r w:rsidRPr="00647B28">
        <w:rPr>
          <w:rFonts w:cstheme="minorHAnsi"/>
        </w:rPr>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647B28" w:rsidRDefault="005E55BA" w:rsidP="00647B28">
      <w:pPr>
        <w:spacing w:after="0" w:line="240" w:lineRule="auto"/>
        <w:rPr>
          <w:rFonts w:cstheme="minorHAnsi"/>
        </w:rPr>
      </w:pPr>
    </w:p>
    <w:p w14:paraId="04644268" w14:textId="38A5F2BC" w:rsidR="005E55BA" w:rsidRPr="00647B28" w:rsidRDefault="005E55BA" w:rsidP="00647B28">
      <w:pPr>
        <w:spacing w:after="0" w:line="240" w:lineRule="auto"/>
        <w:rPr>
          <w:rFonts w:cstheme="minorHAnsi"/>
          <w:b/>
          <w:bCs/>
        </w:rPr>
      </w:pPr>
      <w:r w:rsidRPr="00647B28">
        <w:rPr>
          <w:rFonts w:cstheme="minorHAnsi"/>
          <w:b/>
          <w:bCs/>
        </w:rPr>
        <w:t>Terminy realizacji szkoleń:</w:t>
      </w:r>
    </w:p>
    <w:p w14:paraId="55E288C5" w14:textId="1D6E9A44" w:rsidR="005E55BA" w:rsidRPr="00647B28" w:rsidRDefault="005E55BA" w:rsidP="00647B28">
      <w:pPr>
        <w:spacing w:after="0" w:line="240" w:lineRule="auto"/>
        <w:jc w:val="both"/>
        <w:rPr>
          <w:rFonts w:cstheme="minorHAnsi"/>
        </w:rPr>
      </w:pPr>
      <w:r w:rsidRPr="00647B28">
        <w:rPr>
          <w:rFonts w:cstheme="minorHAnsi"/>
        </w:rPr>
        <w:t xml:space="preserve">Terminy realizacji szkoleń będą dostosowane do planów lekcji obowiązujących UP. Wykonawca przyjmuje do wiadomości, iż zajęcia mogą odbywać się w dni powszednie oraz w </w:t>
      </w:r>
      <w:r w:rsidR="00DC19AC" w:rsidRPr="00647B28">
        <w:rPr>
          <w:rFonts w:cstheme="minorHAnsi"/>
        </w:rPr>
        <w:t>soboty</w:t>
      </w:r>
      <w:r w:rsidRPr="00647B28">
        <w:rPr>
          <w:rFonts w:cstheme="minorHAnsi"/>
        </w:rPr>
        <w:t xml:space="preserve"> w przedziale godzin 8.00-</w:t>
      </w:r>
      <w:r w:rsidR="00DC19AC" w:rsidRPr="00647B28">
        <w:rPr>
          <w:rFonts w:cstheme="minorHAnsi"/>
        </w:rPr>
        <w:t>12</w:t>
      </w:r>
      <w:r w:rsidRPr="00647B28">
        <w:rPr>
          <w:rFonts w:cstheme="minorHAnsi"/>
        </w:rPr>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647B28">
        <w:rPr>
          <w:rFonts w:cstheme="minorHAnsi"/>
        </w:rPr>
        <w:t xml:space="preserve"> </w:t>
      </w:r>
      <w:r w:rsidRPr="00647B28">
        <w:rPr>
          <w:rFonts w:cstheme="minorHAnsi"/>
        </w:rPr>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4267052">
    <w:abstractNumId w:val="5"/>
  </w:num>
  <w:num w:numId="2" w16cid:durableId="1502698225">
    <w:abstractNumId w:val="1"/>
  </w:num>
  <w:num w:numId="3" w16cid:durableId="1691057684">
    <w:abstractNumId w:val="2"/>
  </w:num>
  <w:num w:numId="4" w16cid:durableId="658341072">
    <w:abstractNumId w:val="8"/>
  </w:num>
  <w:num w:numId="5" w16cid:durableId="1190140860">
    <w:abstractNumId w:val="3"/>
  </w:num>
  <w:num w:numId="6" w16cid:durableId="630282240">
    <w:abstractNumId w:val="9"/>
  </w:num>
  <w:num w:numId="7" w16cid:durableId="13509839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536158">
    <w:abstractNumId w:val="0"/>
  </w:num>
  <w:num w:numId="9" w16cid:durableId="2048677680">
    <w:abstractNumId w:val="4"/>
  </w:num>
  <w:num w:numId="10" w16cid:durableId="18302486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57286"/>
    <w:rsid w:val="000E4413"/>
    <w:rsid w:val="00111DFB"/>
    <w:rsid w:val="00293081"/>
    <w:rsid w:val="002B270C"/>
    <w:rsid w:val="00357724"/>
    <w:rsid w:val="0039055C"/>
    <w:rsid w:val="004C0919"/>
    <w:rsid w:val="005E55BA"/>
    <w:rsid w:val="00623C5B"/>
    <w:rsid w:val="00635F20"/>
    <w:rsid w:val="00647B28"/>
    <w:rsid w:val="006763A6"/>
    <w:rsid w:val="00682E48"/>
    <w:rsid w:val="00695753"/>
    <w:rsid w:val="006E1CE3"/>
    <w:rsid w:val="006E66BB"/>
    <w:rsid w:val="00874E7B"/>
    <w:rsid w:val="008A1B4B"/>
    <w:rsid w:val="008D0E5F"/>
    <w:rsid w:val="008E4076"/>
    <w:rsid w:val="008F0CD8"/>
    <w:rsid w:val="00904087"/>
    <w:rsid w:val="009C50E6"/>
    <w:rsid w:val="009D1C01"/>
    <w:rsid w:val="00B352F0"/>
    <w:rsid w:val="00B944CF"/>
    <w:rsid w:val="00C15222"/>
    <w:rsid w:val="00DC19AC"/>
    <w:rsid w:val="00E073D5"/>
    <w:rsid w:val="00E632A6"/>
    <w:rsid w:val="00E73027"/>
    <w:rsid w:val="00F223DB"/>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56DEF-62BA-406F-A825-DF824D25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625</Words>
  <Characters>3751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11</cp:revision>
  <dcterms:created xsi:type="dcterms:W3CDTF">2025-02-06T11:21:00Z</dcterms:created>
  <dcterms:modified xsi:type="dcterms:W3CDTF">2025-04-22T14:40:00Z</dcterms:modified>
</cp:coreProperties>
</file>