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1A7" w14:textId="77777777" w:rsidR="000643C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</w:p>
    <w:p w14:paraId="12E55339" w14:textId="77777777" w:rsidR="000643C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</w:p>
    <w:p w14:paraId="2AA22A42" w14:textId="77777777" w:rsidR="000643C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</w:p>
    <w:p w14:paraId="5608D1A3" w14:textId="02B66736" w:rsidR="000643C0" w:rsidRPr="00F6559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  <w:t>Nakielska Administracja</w:t>
      </w:r>
    </w:p>
    <w:p w14:paraId="2B5F35A1" w14:textId="77777777" w:rsidR="000643C0" w:rsidRPr="00F6559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  <w:t>Domów Mieszkalnych Spółka z o. o.</w:t>
      </w:r>
    </w:p>
    <w:p w14:paraId="7E992C0A" w14:textId="77777777" w:rsidR="000643C0" w:rsidRPr="00F6559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</w:p>
    <w:p w14:paraId="553B7192" w14:textId="77777777" w:rsidR="000643C0" w:rsidRPr="00F6559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  <w:t>ul. Bolesława Krzywoustego 7A/1</w:t>
      </w:r>
    </w:p>
    <w:p w14:paraId="6480C448" w14:textId="77777777" w:rsidR="000643C0" w:rsidRPr="00F65590" w:rsidRDefault="000643C0" w:rsidP="000643C0">
      <w:pPr>
        <w:spacing w:before="0" w:after="0" w:line="240" w:lineRule="auto"/>
        <w:ind w:left="5812"/>
        <w:jc w:val="both"/>
        <w:rPr>
          <w:rFonts w:ascii="Calibri" w:eastAsia="Calibri" w:hAnsi="Calibri" w:cs="Times New Roman"/>
          <w:b/>
          <w:iCs/>
          <w:color w:val="auto"/>
          <w:sz w:val="22"/>
          <w:szCs w:val="22"/>
          <w:u w:val="single"/>
          <w:lang w:eastAsia="en-US" w:bidi="ar-SA"/>
        </w:rPr>
      </w:pPr>
      <w:r w:rsidRPr="00F65590">
        <w:rPr>
          <w:rFonts w:ascii="Calibri" w:eastAsia="Calibri" w:hAnsi="Calibri" w:cs="Times New Roman"/>
          <w:b/>
          <w:iCs/>
          <w:color w:val="auto"/>
          <w:sz w:val="22"/>
          <w:szCs w:val="22"/>
          <w:u w:val="single"/>
          <w:lang w:eastAsia="en-US" w:bidi="ar-SA"/>
        </w:rPr>
        <w:t>89-100 Nakło nad Notecią</w:t>
      </w:r>
    </w:p>
    <w:p w14:paraId="3AF6DA9E" w14:textId="77777777" w:rsidR="000643C0" w:rsidRPr="00F65590" w:rsidRDefault="000643C0" w:rsidP="000643C0">
      <w:pPr>
        <w:spacing w:before="200" w:after="200" w:line="276" w:lineRule="auto"/>
        <w:jc w:val="center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</w:p>
    <w:p w14:paraId="2B2DBEC9" w14:textId="77777777" w:rsidR="000643C0" w:rsidRPr="00F65590" w:rsidRDefault="000643C0" w:rsidP="000643C0">
      <w:pPr>
        <w:spacing w:before="200" w:after="200" w:line="276" w:lineRule="auto"/>
        <w:jc w:val="center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  <w:t>OFERTA WYKONAWCY</w:t>
      </w:r>
    </w:p>
    <w:p w14:paraId="14FCE144" w14:textId="77777777" w:rsidR="000643C0" w:rsidRPr="00F65590" w:rsidRDefault="000643C0" w:rsidP="000643C0">
      <w:pPr>
        <w:spacing w:before="200"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2"/>
          <w:szCs w:val="22"/>
          <w:lang w:eastAsia="en-US" w:bidi="ar-SA"/>
        </w:rPr>
        <w:t>Odpowiadając na zaproszenie do udziału w zapytaniu ofertowym na „</w:t>
      </w:r>
      <w:r w:rsidRPr="00F65590"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 w:bidi="ar-SA"/>
        </w:rPr>
        <w:t>Wywóz nieczystości płynnych</w:t>
      </w: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”:</w:t>
      </w:r>
    </w:p>
    <w:p w14:paraId="445AA2AD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Oferuję wykonanie usługi będącej przedmiotem zamówienia, zgodnie z wymogami opisu przedmiotu zamówienia, za kwotę w wysokości:</w:t>
      </w:r>
    </w:p>
    <w:p w14:paraId="641FB0CB" w14:textId="77777777" w:rsidR="000643C0" w:rsidRPr="00F65590" w:rsidRDefault="000643C0" w:rsidP="000643C0">
      <w:pPr>
        <w:spacing w:before="200" w:after="200" w:line="276" w:lineRule="auto"/>
        <w:ind w:left="714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netto …………………………… zł (słownie: …………………………………………………………)</w:t>
      </w:r>
    </w:p>
    <w:p w14:paraId="2ECE55CE" w14:textId="77777777" w:rsidR="000643C0" w:rsidRPr="00F65590" w:rsidRDefault="000643C0" w:rsidP="000643C0">
      <w:pPr>
        <w:spacing w:before="200" w:after="200" w:line="276" w:lineRule="auto"/>
        <w:ind w:left="714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podatek VAT ……….… %, …………………………… zł (słownie: …………………………………………………………)</w:t>
      </w:r>
    </w:p>
    <w:p w14:paraId="3CBE958E" w14:textId="77777777" w:rsidR="000643C0" w:rsidRPr="00F65590" w:rsidRDefault="000643C0" w:rsidP="000643C0">
      <w:pPr>
        <w:spacing w:before="200" w:after="200" w:line="276" w:lineRule="auto"/>
        <w:ind w:left="714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brutto …………………………… zł (słownie: …………………………………………………………)</w:t>
      </w:r>
    </w:p>
    <w:p w14:paraId="767C3AA1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Cena jednostkowa netto 1m</w:t>
      </w:r>
      <w:r w:rsidRPr="00F65590"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 w:bidi="ar-SA"/>
        </w:rPr>
        <w:t>3</w:t>
      </w: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wywozu nieczystości płynnych wynosi …………………………… zł (słownie: …………………………………………………………).</w:t>
      </w:r>
    </w:p>
    <w:p w14:paraId="16E22EB9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Oświadczam, że w powyższej cenie zostały uwzględnione wszystkie koszty związane z realizacją niniejszej usługi w całym okresie obowiązywania umowy.</w:t>
      </w:r>
    </w:p>
    <w:p w14:paraId="7E2728F9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Oświadczam, że wykonam przedmiot zamówienia w terminie ……………………………</w:t>
      </w:r>
    </w:p>
    <w:p w14:paraId="3F5BDA62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Oświadczam, że zapoznałem się z opisem przedmiotu zamówienia i nie wnoszę do niego zastrzeżeń.</w:t>
      </w:r>
    </w:p>
    <w:p w14:paraId="41D5BA3E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Wyrażam zgodę na 21 dniowy termin płatności w rozliczeniach z Zamawiającym.</w:t>
      </w:r>
    </w:p>
    <w:p w14:paraId="3F56B1CB" w14:textId="77777777" w:rsidR="000643C0" w:rsidRPr="00F65590" w:rsidRDefault="000643C0" w:rsidP="000643C0">
      <w:pPr>
        <w:numPr>
          <w:ilvl w:val="0"/>
          <w:numId w:val="18"/>
        </w:numPr>
        <w:spacing w:before="200" w:after="200" w:line="276" w:lineRule="auto"/>
        <w:ind w:left="714" w:hanging="35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Załącznikami do niniejszego formularza oferty stanowiącymi integralną część oferty są:</w:t>
      </w:r>
    </w:p>
    <w:p w14:paraId="7BEF8758" w14:textId="77777777" w:rsidR="000643C0" w:rsidRPr="00F65590" w:rsidRDefault="000643C0" w:rsidP="000643C0">
      <w:pPr>
        <w:numPr>
          <w:ilvl w:val="0"/>
          <w:numId w:val="19"/>
        </w:numPr>
        <w:spacing w:before="200"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</w:t>
      </w:r>
    </w:p>
    <w:p w14:paraId="2F282990" w14:textId="2A3BDCD4" w:rsidR="000643C0" w:rsidRDefault="000643C0" w:rsidP="000643C0">
      <w:pPr>
        <w:spacing w:before="0" w:after="0" w:line="24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59379FF" w14:textId="15BC0255" w:rsidR="000643C0" w:rsidRDefault="000643C0" w:rsidP="000643C0">
      <w:pPr>
        <w:spacing w:before="0" w:after="0" w:line="24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8B2306C" w14:textId="77777777" w:rsidR="000643C0" w:rsidRPr="00F65590" w:rsidRDefault="000643C0" w:rsidP="000643C0">
      <w:pPr>
        <w:spacing w:before="0" w:after="0" w:line="24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2CF570D" w14:textId="77777777" w:rsidR="000643C0" w:rsidRPr="00F65590" w:rsidRDefault="000643C0" w:rsidP="000643C0">
      <w:pPr>
        <w:spacing w:before="0" w:after="0" w:line="24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……………………………, dnia ……………………………</w:t>
      </w:r>
    </w:p>
    <w:p w14:paraId="574B4A1D" w14:textId="77777777" w:rsidR="000643C0" w:rsidRPr="00F65590" w:rsidRDefault="000643C0" w:rsidP="000643C0">
      <w:pPr>
        <w:spacing w:before="0" w:after="0" w:line="240" w:lineRule="auto"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>(miejscowość, data)</w:t>
      </w:r>
    </w:p>
    <w:p w14:paraId="7E6723CE" w14:textId="77777777" w:rsidR="000643C0" w:rsidRPr="00F6559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5D59DE8" w14:textId="16F88C42" w:rsidR="000643C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8297E77" w14:textId="4AE587CD" w:rsidR="000643C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297A4E1" w14:textId="77777777" w:rsidR="000643C0" w:rsidRPr="00F6559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F17A1B9" w14:textId="77777777" w:rsidR="000643C0" w:rsidRPr="00F6559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</w:t>
      </w:r>
    </w:p>
    <w:p w14:paraId="48A42B3F" w14:textId="77777777" w:rsidR="000643C0" w:rsidRPr="00F6559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F655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>(pieczęć, podpis Wykonawcy)</w:t>
      </w:r>
    </w:p>
    <w:p w14:paraId="5D1BDF3C" w14:textId="77777777" w:rsidR="000643C0" w:rsidRPr="00F65590" w:rsidRDefault="000643C0" w:rsidP="000643C0">
      <w:pPr>
        <w:spacing w:before="200"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auto"/>
          <w:sz w:val="20"/>
          <w:szCs w:val="20"/>
          <w:lang w:eastAsia="pl-PL" w:bidi="ar-SA"/>
        </w:rPr>
      </w:pPr>
      <w:r w:rsidRPr="00F65590">
        <w:rPr>
          <w:rFonts w:ascii="Calibri" w:eastAsia="Times New Roman" w:hAnsi="Calibri" w:cs="Times New Roman"/>
          <w:b/>
          <w:bCs/>
          <w:iCs/>
          <w:color w:val="auto"/>
          <w:sz w:val="20"/>
          <w:szCs w:val="20"/>
          <w:lang w:eastAsia="pl-PL" w:bidi="ar-SA"/>
        </w:rPr>
        <w:lastRenderedPageBreak/>
        <w:t>OŚWIADCZENIE</w:t>
      </w:r>
    </w:p>
    <w:p w14:paraId="114FE85A" w14:textId="77777777" w:rsidR="000643C0" w:rsidRPr="00F65590" w:rsidRDefault="000643C0" w:rsidP="000643C0">
      <w:pPr>
        <w:spacing w:before="200" w:after="0" w:line="240" w:lineRule="auto"/>
        <w:jc w:val="both"/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</w:pPr>
      <w:r w:rsidRPr="00F65590"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  <w:t xml:space="preserve">Nawiązując do ogłoszonego zapytania ofertowego, którego przedmiotem jest </w:t>
      </w:r>
      <w:r w:rsidRPr="00F65590">
        <w:rPr>
          <w:rFonts w:ascii="Calibri" w:eastAsia="Times New Roman" w:hAnsi="Calibri" w:cs="Times New Roman"/>
          <w:b/>
          <w:bCs/>
          <w:iCs/>
          <w:color w:val="auto"/>
          <w:sz w:val="20"/>
          <w:szCs w:val="20"/>
          <w:lang w:eastAsia="pl-PL" w:bidi="ar-SA"/>
        </w:rPr>
        <w:t>wywóz nieczystości płynnych</w:t>
      </w:r>
      <w:r w:rsidRPr="00F65590"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  <w:t>: oświadczam, że nasza firma: …………………………………… (nazwa Wykonawcy)</w:t>
      </w:r>
    </w:p>
    <w:p w14:paraId="41917938" w14:textId="77777777" w:rsidR="000643C0" w:rsidRPr="00F65590" w:rsidRDefault="000643C0" w:rsidP="000643C0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>Posiada uprawnienia do wykonywania działalności określonej w przedmiocie zamówienia, co do której ustawy nakładają obowiązek posiadania takich uprawnień.</w:t>
      </w:r>
    </w:p>
    <w:p w14:paraId="04E43FD9" w14:textId="77777777" w:rsidR="000643C0" w:rsidRPr="00F65590" w:rsidRDefault="000643C0" w:rsidP="000643C0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>Posiada niezbędną wiedzę i doświadczenie oraz potencjał techniczny, a także dysponuje osobami zdolnymi do wykonania zamówienia.</w:t>
      </w:r>
    </w:p>
    <w:p w14:paraId="43722DE4" w14:textId="77777777" w:rsidR="000643C0" w:rsidRPr="00F65590" w:rsidRDefault="000643C0" w:rsidP="000643C0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>Znajduje się w sytuacji ekonomicznej i finansowej zapewniającej wykonanie zamówienia.</w:t>
      </w:r>
    </w:p>
    <w:p w14:paraId="0E57574D" w14:textId="77777777" w:rsidR="000643C0" w:rsidRPr="00F65590" w:rsidRDefault="000643C0" w:rsidP="000643C0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 xml:space="preserve">W ciągu ostatnich 3 lat przed wszczęciem postępowania nie wyrządziła szkody, nie wykonując zamówienia lub wykonując je nienależycie, lub też wyrządzona szkoda została dobrowolnie naprawiona do dnia wszczęcia postępowania. </w:t>
      </w:r>
    </w:p>
    <w:p w14:paraId="47BCE5C9" w14:textId="77777777" w:rsidR="000643C0" w:rsidRPr="00F65590" w:rsidRDefault="000643C0" w:rsidP="000643C0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>Nie zalega z uiszczeniem podatków, opłat lub składek na ubezpieczenie społeczne lub zdrowotne.</w:t>
      </w:r>
    </w:p>
    <w:p w14:paraId="34C82E6E" w14:textId="77777777" w:rsidR="000643C0" w:rsidRPr="00F65590" w:rsidRDefault="000643C0" w:rsidP="000643C0">
      <w:pPr>
        <w:spacing w:before="200" w:after="0" w:line="240" w:lineRule="auto"/>
        <w:jc w:val="both"/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</w:pPr>
      <w:r w:rsidRPr="00F65590"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  <w:t xml:space="preserve">Ponadto </w:t>
      </w:r>
      <w:r w:rsidRPr="00F65590">
        <w:rPr>
          <w:rFonts w:ascii="Calibri" w:eastAsia="Calibri" w:hAnsi="Calibri" w:cs="Times New Roman"/>
          <w:bCs/>
          <w:iCs/>
          <w:color w:val="auto"/>
          <w:sz w:val="20"/>
          <w:szCs w:val="20"/>
          <w:lang w:eastAsia="pl-PL" w:bidi="ar-SA"/>
        </w:rPr>
        <w:t>oświadczam, że w stosunku do naszej firmy</w:t>
      </w:r>
      <w:r w:rsidRPr="00F65590"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  <w:t xml:space="preserve"> …………………………………………………………… (nazwa Wykonawcy)</w:t>
      </w:r>
    </w:p>
    <w:p w14:paraId="7EAA06B4" w14:textId="77777777" w:rsidR="000643C0" w:rsidRPr="00F65590" w:rsidRDefault="000643C0" w:rsidP="000643C0">
      <w:pPr>
        <w:numPr>
          <w:ilvl w:val="0"/>
          <w:numId w:val="21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>Nie otwarto likwidacji oraz nie ogłoszono upadłości.</w:t>
      </w:r>
    </w:p>
    <w:p w14:paraId="5BD011F0" w14:textId="77777777" w:rsidR="000643C0" w:rsidRPr="00F65590" w:rsidRDefault="000643C0" w:rsidP="000643C0">
      <w:pPr>
        <w:numPr>
          <w:ilvl w:val="0"/>
          <w:numId w:val="21"/>
        </w:numPr>
        <w:spacing w:before="200" w:after="200" w:line="276" w:lineRule="auto"/>
        <w:contextualSpacing/>
        <w:jc w:val="both"/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</w:pPr>
      <w:r w:rsidRPr="00F65590">
        <w:rPr>
          <w:rFonts w:ascii="Calibri" w:eastAsia="Calibri" w:hAnsi="Calibri" w:cs="Times New Roman"/>
          <w:iCs/>
          <w:color w:val="auto"/>
          <w:sz w:val="20"/>
          <w:szCs w:val="20"/>
          <w:lang w:eastAsia="en-US" w:bidi="ar-SA"/>
        </w:rPr>
        <w:t>Sąd nie orzekł zakazu ubiegania się o zamówienia na podstawie przepisów o odpowiedzialności podmiotów zbiorowych za czyny zabronione pod groźbą kary.</w:t>
      </w:r>
    </w:p>
    <w:p w14:paraId="584D096A" w14:textId="77777777" w:rsidR="000643C0" w:rsidRPr="00F65590" w:rsidRDefault="000643C0" w:rsidP="000643C0">
      <w:pPr>
        <w:spacing w:before="200" w:after="0" w:line="240" w:lineRule="auto"/>
        <w:jc w:val="right"/>
        <w:rPr>
          <w:rFonts w:ascii="Calibri" w:eastAsia="Times New Roman" w:hAnsi="Calibri" w:cs="Times New Roman"/>
          <w:bCs/>
          <w:iCs/>
          <w:color w:val="auto"/>
          <w:sz w:val="22"/>
          <w:szCs w:val="22"/>
          <w:lang w:eastAsia="pl-PL" w:bidi="ar-SA"/>
        </w:rPr>
      </w:pPr>
    </w:p>
    <w:p w14:paraId="1E6F108F" w14:textId="77777777" w:rsidR="000643C0" w:rsidRPr="00F65590" w:rsidRDefault="000643C0" w:rsidP="000643C0">
      <w:pPr>
        <w:spacing w:before="200" w:after="0" w:line="240" w:lineRule="auto"/>
        <w:jc w:val="right"/>
        <w:rPr>
          <w:rFonts w:ascii="Calibri" w:eastAsia="Times New Roman" w:hAnsi="Calibri" w:cs="Times New Roman"/>
          <w:bCs/>
          <w:color w:val="auto"/>
          <w:sz w:val="22"/>
          <w:szCs w:val="22"/>
          <w:lang w:eastAsia="pl-PL" w:bidi="ar-SA"/>
        </w:rPr>
      </w:pPr>
    </w:p>
    <w:p w14:paraId="25DB0AC1" w14:textId="77777777" w:rsidR="000643C0" w:rsidRPr="00F65590" w:rsidRDefault="000643C0" w:rsidP="000643C0">
      <w:pPr>
        <w:spacing w:before="200" w:after="0" w:line="240" w:lineRule="auto"/>
        <w:jc w:val="right"/>
        <w:rPr>
          <w:rFonts w:ascii="Calibri" w:eastAsia="Times New Roman" w:hAnsi="Calibri" w:cs="Times New Roman"/>
          <w:bCs/>
          <w:color w:val="auto"/>
          <w:sz w:val="22"/>
          <w:szCs w:val="22"/>
          <w:lang w:eastAsia="pl-PL" w:bidi="ar-SA"/>
        </w:rPr>
      </w:pPr>
    </w:p>
    <w:p w14:paraId="5F38488E" w14:textId="77777777" w:rsidR="000643C0" w:rsidRPr="00F65590" w:rsidRDefault="000643C0" w:rsidP="000643C0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F6559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Podpis (y):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"/>
        <w:gridCol w:w="1454"/>
        <w:gridCol w:w="2706"/>
        <w:gridCol w:w="2555"/>
        <w:gridCol w:w="1363"/>
        <w:gridCol w:w="1389"/>
      </w:tblGrid>
      <w:tr w:rsidR="000643C0" w:rsidRPr="00F65590" w14:paraId="44FCF9A4" w14:textId="77777777" w:rsidTr="00FB4913">
        <w:trPr>
          <w:jc w:val="center"/>
        </w:trPr>
        <w:tc>
          <w:tcPr>
            <w:tcW w:w="0" w:type="auto"/>
            <w:vAlign w:val="center"/>
          </w:tcPr>
          <w:p w14:paraId="0D446381" w14:textId="77777777" w:rsidR="000643C0" w:rsidRPr="00F65590" w:rsidRDefault="000643C0" w:rsidP="00FB49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13A9FF44" w14:textId="77777777" w:rsidR="000643C0" w:rsidRPr="00F65590" w:rsidRDefault="000643C0" w:rsidP="00FB49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7BB29E67" w14:textId="77777777" w:rsidR="000643C0" w:rsidRPr="00F65590" w:rsidRDefault="000643C0" w:rsidP="00FB49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Nazwisko i imię osoby upoważnionej do podpisania niniejszej oferty w imieniu Wykonawcy</w:t>
            </w:r>
          </w:p>
        </w:tc>
        <w:tc>
          <w:tcPr>
            <w:tcW w:w="0" w:type="auto"/>
            <w:vAlign w:val="center"/>
          </w:tcPr>
          <w:p w14:paraId="0E73D94C" w14:textId="77777777" w:rsidR="000643C0" w:rsidRPr="00F65590" w:rsidRDefault="000643C0" w:rsidP="00FB49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Podpis osoby upoważnionej do podpisania niniejszej oferty w imieniu Wykonawcy</w:t>
            </w:r>
          </w:p>
        </w:tc>
        <w:tc>
          <w:tcPr>
            <w:tcW w:w="0" w:type="auto"/>
            <w:vAlign w:val="center"/>
          </w:tcPr>
          <w:p w14:paraId="0D63E01A" w14:textId="77777777" w:rsidR="000643C0" w:rsidRPr="00F65590" w:rsidRDefault="000643C0" w:rsidP="00FB49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Pieczęć Wykonawcy</w:t>
            </w:r>
          </w:p>
        </w:tc>
        <w:tc>
          <w:tcPr>
            <w:tcW w:w="0" w:type="auto"/>
            <w:vAlign w:val="center"/>
          </w:tcPr>
          <w:p w14:paraId="4B98EE5B" w14:textId="77777777" w:rsidR="000643C0" w:rsidRPr="00F65590" w:rsidRDefault="000643C0" w:rsidP="00FB49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Miejscowość i data</w:t>
            </w:r>
          </w:p>
        </w:tc>
      </w:tr>
      <w:tr w:rsidR="000643C0" w:rsidRPr="00F65590" w14:paraId="2C712931" w14:textId="77777777" w:rsidTr="00FB4913">
        <w:trPr>
          <w:jc w:val="center"/>
        </w:trPr>
        <w:tc>
          <w:tcPr>
            <w:tcW w:w="0" w:type="auto"/>
            <w:vAlign w:val="center"/>
          </w:tcPr>
          <w:p w14:paraId="3801E797" w14:textId="77777777" w:rsidR="000643C0" w:rsidRPr="00F65590" w:rsidRDefault="000643C0" w:rsidP="00FB4913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</w:tcPr>
          <w:p w14:paraId="3C1E4B9F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7147DC57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CDCDDAE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70314196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CAE0E8E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0643C0" w:rsidRPr="00F65590" w14:paraId="5A110F41" w14:textId="77777777" w:rsidTr="00FB4913">
        <w:trPr>
          <w:jc w:val="center"/>
        </w:trPr>
        <w:tc>
          <w:tcPr>
            <w:tcW w:w="0" w:type="auto"/>
            <w:vAlign w:val="center"/>
          </w:tcPr>
          <w:p w14:paraId="0C45FAD8" w14:textId="77777777" w:rsidR="000643C0" w:rsidRPr="00F65590" w:rsidRDefault="000643C0" w:rsidP="00FB4913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F6559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0" w:type="auto"/>
          </w:tcPr>
          <w:p w14:paraId="73B4F33A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7FE3F233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6CF91BA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44166882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AB41832" w14:textId="77777777" w:rsidR="000643C0" w:rsidRPr="00F65590" w:rsidRDefault="000643C0" w:rsidP="00FB4913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5B830954" w14:textId="77777777" w:rsidR="000643C0" w:rsidRPr="00F65590" w:rsidRDefault="000643C0" w:rsidP="000643C0">
      <w:pPr>
        <w:spacing w:before="0" w:after="0"/>
        <w:jc w:val="right"/>
        <w:rPr>
          <w:rFonts w:ascii="Calibri" w:eastAsia="Times New Roman" w:hAnsi="Calibri" w:cs="Calibri"/>
          <w:bCs/>
          <w:i/>
          <w:iCs/>
          <w:color w:val="auto"/>
          <w:sz w:val="20"/>
          <w:szCs w:val="20"/>
          <w:lang w:eastAsia="pl-PL" w:bidi="ar-SA"/>
        </w:rPr>
      </w:pPr>
    </w:p>
    <w:p w14:paraId="4D09B7C0" w14:textId="77777777" w:rsidR="000643C0" w:rsidRPr="00F65590" w:rsidRDefault="000643C0" w:rsidP="000643C0">
      <w:pPr>
        <w:spacing w:before="0" w:after="0"/>
        <w:jc w:val="right"/>
        <w:rPr>
          <w:rFonts w:ascii="Calibri" w:eastAsia="Times New Roman" w:hAnsi="Calibri" w:cs="Calibri"/>
          <w:bCs/>
          <w:i/>
          <w:iCs/>
          <w:color w:val="auto"/>
          <w:sz w:val="20"/>
          <w:szCs w:val="20"/>
          <w:lang w:eastAsia="pl-PL" w:bidi="ar-SA"/>
        </w:rPr>
      </w:pPr>
    </w:p>
    <w:p w14:paraId="08DB3198" w14:textId="77777777" w:rsidR="000643C0" w:rsidRPr="00F65590" w:rsidRDefault="000643C0" w:rsidP="000643C0">
      <w:pPr>
        <w:spacing w:before="0" w:after="0"/>
        <w:jc w:val="right"/>
        <w:rPr>
          <w:rFonts w:ascii="Calibri" w:eastAsia="Times New Roman" w:hAnsi="Calibri" w:cs="Calibri"/>
          <w:bCs/>
          <w:i/>
          <w:iCs/>
          <w:color w:val="auto"/>
          <w:sz w:val="20"/>
          <w:szCs w:val="20"/>
          <w:lang w:eastAsia="pl-PL" w:bidi="ar-SA"/>
        </w:rPr>
      </w:pPr>
    </w:p>
    <w:p w14:paraId="5C0A5CD3" w14:textId="77777777" w:rsidR="000643C0" w:rsidRPr="00F65590" w:rsidRDefault="000643C0" w:rsidP="000643C0">
      <w:pPr>
        <w:spacing w:before="0" w:after="0" w:line="240" w:lineRule="auto"/>
        <w:jc w:val="both"/>
        <w:rPr>
          <w:rFonts w:ascii="Calibri" w:eastAsia="Times New Roman" w:hAnsi="Calibri" w:cs="Times New Roman"/>
          <w:bCs/>
          <w:iCs/>
          <w:color w:val="auto"/>
          <w:sz w:val="20"/>
          <w:szCs w:val="20"/>
          <w:lang w:eastAsia="pl-PL" w:bidi="ar-SA"/>
        </w:rPr>
      </w:pPr>
      <w:r w:rsidRPr="00F65590">
        <w:rPr>
          <w:rFonts w:ascii="Calibri" w:eastAsia="Times New Roman" w:hAnsi="Calibri" w:cs="Calibri"/>
          <w:b/>
          <w:bCs/>
          <w:i/>
          <w:iCs/>
          <w:color w:val="auto"/>
          <w:sz w:val="20"/>
          <w:szCs w:val="20"/>
          <w:lang w:eastAsia="pl-PL" w:bidi="ar-SA"/>
        </w:rPr>
        <w:t>Miejscowość, dnia ……………………</w:t>
      </w:r>
    </w:p>
    <w:p w14:paraId="1497E4DE" w14:textId="77777777" w:rsidR="000643C0" w:rsidRPr="00F65590" w:rsidRDefault="000643C0" w:rsidP="000643C0">
      <w:pPr>
        <w:spacing w:before="0" w:after="0" w:line="240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A86859B" w14:textId="65091791" w:rsidR="00FD6649" w:rsidRPr="000643C0" w:rsidRDefault="00FD6649" w:rsidP="000643C0"/>
    <w:sectPr w:rsidR="00FD6649" w:rsidRPr="000643C0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5D6E" w14:textId="77777777" w:rsidR="00840CD0" w:rsidRDefault="00840CD0">
      <w:pPr>
        <w:spacing w:before="0" w:after="0" w:line="240" w:lineRule="auto"/>
      </w:pPr>
      <w:r>
        <w:separator/>
      </w:r>
    </w:p>
    <w:p w14:paraId="568CEF98" w14:textId="77777777" w:rsidR="00840CD0" w:rsidRDefault="00840CD0"/>
  </w:endnote>
  <w:endnote w:type="continuationSeparator" w:id="0">
    <w:p w14:paraId="15097DB7" w14:textId="77777777" w:rsidR="00840CD0" w:rsidRDefault="00840CD0">
      <w:pPr>
        <w:spacing w:before="0" w:after="0" w:line="240" w:lineRule="auto"/>
      </w:pPr>
      <w:r>
        <w:continuationSeparator/>
      </w:r>
    </w:p>
    <w:p w14:paraId="28289DF0" w14:textId="77777777" w:rsidR="00840CD0" w:rsidRDefault="00840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0B9" w14:textId="77777777" w:rsidR="00840CD0" w:rsidRDefault="00840CD0">
      <w:pPr>
        <w:spacing w:before="0" w:after="0" w:line="240" w:lineRule="auto"/>
      </w:pPr>
      <w:r>
        <w:separator/>
      </w:r>
    </w:p>
    <w:p w14:paraId="70FC0389" w14:textId="77777777" w:rsidR="00840CD0" w:rsidRDefault="00840CD0"/>
  </w:footnote>
  <w:footnote w:type="continuationSeparator" w:id="0">
    <w:p w14:paraId="6CD3BE00" w14:textId="77777777" w:rsidR="00840CD0" w:rsidRDefault="00840CD0">
      <w:pPr>
        <w:spacing w:before="0" w:after="0" w:line="240" w:lineRule="auto"/>
      </w:pPr>
      <w:r>
        <w:continuationSeparator/>
      </w:r>
    </w:p>
    <w:p w14:paraId="122D00BC" w14:textId="77777777" w:rsidR="00840CD0" w:rsidRDefault="00840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910FE"/>
    <w:multiLevelType w:val="hybridMultilevel"/>
    <w:tmpl w:val="AB44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846D9"/>
    <w:multiLevelType w:val="hybridMultilevel"/>
    <w:tmpl w:val="AF328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1AF"/>
    <w:multiLevelType w:val="hybridMultilevel"/>
    <w:tmpl w:val="BCE04F34"/>
    <w:lvl w:ilvl="0" w:tplc="4730820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52B7"/>
    <w:multiLevelType w:val="hybridMultilevel"/>
    <w:tmpl w:val="D500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20"/>
  </w:num>
  <w:num w:numId="13">
    <w:abstractNumId w:val="17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12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643C0"/>
    <w:rsid w:val="000D6AEB"/>
    <w:rsid w:val="00267AF5"/>
    <w:rsid w:val="00295EA5"/>
    <w:rsid w:val="00321C2D"/>
    <w:rsid w:val="003423CC"/>
    <w:rsid w:val="003476CB"/>
    <w:rsid w:val="0041041F"/>
    <w:rsid w:val="00467720"/>
    <w:rsid w:val="004B0C14"/>
    <w:rsid w:val="00512898"/>
    <w:rsid w:val="005F0429"/>
    <w:rsid w:val="005F7D39"/>
    <w:rsid w:val="00604A84"/>
    <w:rsid w:val="006E25B5"/>
    <w:rsid w:val="006F4E11"/>
    <w:rsid w:val="00727C3F"/>
    <w:rsid w:val="007B70A8"/>
    <w:rsid w:val="007E13BF"/>
    <w:rsid w:val="007E44F3"/>
    <w:rsid w:val="00840CD0"/>
    <w:rsid w:val="008566F8"/>
    <w:rsid w:val="008A16DB"/>
    <w:rsid w:val="008E70F8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2021-10-22T06:48:00Z</dcterms:created>
  <dcterms:modified xsi:type="dcterms:W3CDTF">2021-10-22T06:48:00Z</dcterms:modified>
</cp:coreProperties>
</file>