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0D7D" w14:textId="77777777" w:rsidR="00152485" w:rsidRDefault="000E7C33" w:rsidP="005961C9">
      <w:pPr>
        <w:jc w:val="center"/>
        <w:rPr>
          <w:b/>
        </w:rPr>
      </w:pPr>
      <w:r>
        <w:rPr>
          <w:b/>
        </w:rPr>
        <w:t>Opis przedmiotu zamówienia - s</w:t>
      </w:r>
      <w:r w:rsidR="00152485" w:rsidRPr="005961C9">
        <w:rPr>
          <w:b/>
        </w:rPr>
        <w:t>zczegółowy zakres usług obejmuje w szczególności</w:t>
      </w:r>
    </w:p>
    <w:p w14:paraId="1A9A2D5C" w14:textId="77777777" w:rsidR="005961C9" w:rsidRPr="005961C9" w:rsidRDefault="005961C9" w:rsidP="005961C9">
      <w:pPr>
        <w:jc w:val="center"/>
        <w:rPr>
          <w:b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5245"/>
        <w:gridCol w:w="3686"/>
      </w:tblGrid>
      <w:tr w:rsidR="00152485" w14:paraId="279B52C0" w14:textId="77777777" w:rsidTr="00152485">
        <w:tc>
          <w:tcPr>
            <w:tcW w:w="675" w:type="dxa"/>
          </w:tcPr>
          <w:p w14:paraId="27CAD7B3" w14:textId="77777777" w:rsidR="00152485" w:rsidRDefault="00152485" w:rsidP="00152485">
            <w:pPr>
              <w:jc w:val="center"/>
            </w:pPr>
          </w:p>
          <w:p w14:paraId="2BC1A720" w14:textId="77777777" w:rsidR="00152485" w:rsidRDefault="00152485" w:rsidP="00152485">
            <w:pPr>
              <w:jc w:val="center"/>
            </w:pPr>
          </w:p>
          <w:p w14:paraId="3F3539D6" w14:textId="77777777" w:rsidR="00152485" w:rsidRDefault="00152485" w:rsidP="00152485">
            <w:pPr>
              <w:jc w:val="center"/>
            </w:pPr>
          </w:p>
          <w:p w14:paraId="77F89DF5" w14:textId="77777777" w:rsidR="00152485" w:rsidRDefault="00152485" w:rsidP="00152485">
            <w:pPr>
              <w:jc w:val="center"/>
            </w:pPr>
          </w:p>
          <w:p w14:paraId="17D0AA54" w14:textId="77777777" w:rsidR="00152485" w:rsidRDefault="00152485" w:rsidP="00152485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3B2328C4" w14:textId="77777777" w:rsidR="00152485" w:rsidRDefault="00152485" w:rsidP="00152485">
            <w:pPr>
              <w:jc w:val="center"/>
            </w:pPr>
          </w:p>
          <w:p w14:paraId="4EDFAF49" w14:textId="77777777" w:rsidR="00152485" w:rsidRDefault="00152485" w:rsidP="00152485">
            <w:pPr>
              <w:jc w:val="center"/>
            </w:pPr>
          </w:p>
          <w:p w14:paraId="76545351" w14:textId="77777777" w:rsidR="00152485" w:rsidRDefault="00152485" w:rsidP="00152485">
            <w:pPr>
              <w:jc w:val="center"/>
            </w:pPr>
          </w:p>
          <w:p w14:paraId="1C0D356D" w14:textId="1D0C5E89" w:rsidR="00152485" w:rsidRDefault="00152485" w:rsidP="00152485">
            <w:r>
              <w:t>Badania profilaktyczne wraz z wystawieniem zaświadczenia lekarskiego – wstępne, okresowe dla pracowników biurowo-administracyjnych</w:t>
            </w:r>
            <w:r w:rsidR="00F37D4D">
              <w:t xml:space="preserve">  </w:t>
            </w:r>
            <w:r w:rsidR="00F37D4D" w:rsidRPr="00F37D4D">
              <w:rPr>
                <w:b/>
                <w:bCs/>
                <w:color w:val="FF0000"/>
              </w:rPr>
              <w:t xml:space="preserve">100 </w:t>
            </w:r>
            <w:proofErr w:type="spellStart"/>
            <w:r w:rsidR="00F37D4D" w:rsidRPr="00F37D4D">
              <w:rPr>
                <w:b/>
                <w:bCs/>
                <w:color w:val="FF0000"/>
              </w:rPr>
              <w:t>szt</w:t>
            </w:r>
            <w:proofErr w:type="spellEnd"/>
          </w:p>
        </w:tc>
        <w:tc>
          <w:tcPr>
            <w:tcW w:w="3686" w:type="dxa"/>
          </w:tcPr>
          <w:p w14:paraId="41C758C2" w14:textId="77777777" w:rsidR="00152485" w:rsidRDefault="00152485" w:rsidP="00E127CB">
            <w:pPr>
              <w:pStyle w:val="Akapitzlist"/>
              <w:numPr>
                <w:ilvl w:val="0"/>
                <w:numId w:val="1"/>
              </w:numPr>
              <w:ind w:left="380" w:hanging="284"/>
            </w:pPr>
            <w:r>
              <w:t xml:space="preserve">Morfologia </w:t>
            </w:r>
          </w:p>
          <w:p w14:paraId="17A4F33B" w14:textId="77777777" w:rsidR="00152485" w:rsidRDefault="00152485" w:rsidP="00152485">
            <w:pPr>
              <w:pStyle w:val="Akapitzlist"/>
              <w:numPr>
                <w:ilvl w:val="0"/>
                <w:numId w:val="1"/>
              </w:numPr>
              <w:ind w:left="380" w:hanging="284"/>
            </w:pPr>
            <w:r>
              <w:t>OB.</w:t>
            </w:r>
          </w:p>
          <w:p w14:paraId="2E13CF5D" w14:textId="40792D8D" w:rsidR="00152485" w:rsidRDefault="00F37D4D" w:rsidP="00152485">
            <w:pPr>
              <w:pStyle w:val="Akapitzlist"/>
              <w:numPr>
                <w:ilvl w:val="0"/>
                <w:numId w:val="1"/>
              </w:numPr>
              <w:ind w:left="380" w:hanging="284"/>
            </w:pPr>
            <w:r>
              <w:t>Glukoza</w:t>
            </w:r>
          </w:p>
          <w:p w14:paraId="4906EDB7" w14:textId="77777777" w:rsidR="00152485" w:rsidRDefault="00152485" w:rsidP="00152485">
            <w:pPr>
              <w:pStyle w:val="Akapitzlist"/>
              <w:numPr>
                <w:ilvl w:val="0"/>
                <w:numId w:val="1"/>
              </w:numPr>
              <w:ind w:left="380" w:hanging="284"/>
            </w:pPr>
            <w:r>
              <w:t xml:space="preserve">Ogólne badanie moczu </w:t>
            </w:r>
          </w:p>
          <w:p w14:paraId="29DA5189" w14:textId="77777777" w:rsidR="00152485" w:rsidRDefault="00152485" w:rsidP="00152485">
            <w:pPr>
              <w:pStyle w:val="Akapitzlist"/>
              <w:numPr>
                <w:ilvl w:val="0"/>
                <w:numId w:val="1"/>
              </w:numPr>
              <w:ind w:left="380" w:hanging="284"/>
            </w:pPr>
            <w:r>
              <w:t>Prześwietlenie płuc</w:t>
            </w:r>
          </w:p>
          <w:p w14:paraId="3776B642" w14:textId="77777777" w:rsidR="00152485" w:rsidRDefault="00152485" w:rsidP="00152485">
            <w:pPr>
              <w:pStyle w:val="Akapitzlist"/>
              <w:numPr>
                <w:ilvl w:val="0"/>
                <w:numId w:val="1"/>
              </w:numPr>
              <w:ind w:left="380" w:hanging="284"/>
            </w:pPr>
            <w:r>
              <w:t xml:space="preserve">Pobranie krwi do badań </w:t>
            </w:r>
          </w:p>
          <w:p w14:paraId="603AD25F" w14:textId="77777777" w:rsidR="00152485" w:rsidRDefault="00152485" w:rsidP="00152485">
            <w:pPr>
              <w:pStyle w:val="Akapitzlist"/>
              <w:numPr>
                <w:ilvl w:val="0"/>
                <w:numId w:val="1"/>
              </w:numPr>
              <w:ind w:left="380" w:hanging="284"/>
            </w:pPr>
            <w:r>
              <w:t xml:space="preserve">Konsultacja okulistyczna </w:t>
            </w:r>
          </w:p>
          <w:p w14:paraId="4BA582E4" w14:textId="77777777" w:rsidR="00152485" w:rsidRDefault="00152485" w:rsidP="00152485">
            <w:pPr>
              <w:pStyle w:val="Akapitzlist"/>
              <w:numPr>
                <w:ilvl w:val="0"/>
                <w:numId w:val="1"/>
              </w:numPr>
              <w:ind w:left="380" w:hanging="284"/>
            </w:pPr>
            <w:r>
              <w:t xml:space="preserve">Badanie lekarza medycyny pracy </w:t>
            </w:r>
          </w:p>
        </w:tc>
      </w:tr>
      <w:tr w:rsidR="00152485" w14:paraId="675FFA3C" w14:textId="77777777" w:rsidTr="00152485">
        <w:tc>
          <w:tcPr>
            <w:tcW w:w="675" w:type="dxa"/>
          </w:tcPr>
          <w:p w14:paraId="23B6F987" w14:textId="77777777" w:rsidR="00E127CB" w:rsidRDefault="00E127CB" w:rsidP="00E127CB">
            <w:pPr>
              <w:jc w:val="center"/>
            </w:pPr>
          </w:p>
          <w:p w14:paraId="3D8F853D" w14:textId="77777777" w:rsidR="00E127CB" w:rsidRDefault="00E127CB" w:rsidP="00E127CB">
            <w:pPr>
              <w:jc w:val="center"/>
            </w:pPr>
          </w:p>
          <w:p w14:paraId="45F73CCB" w14:textId="77777777" w:rsidR="00E127CB" w:rsidRDefault="00E127CB" w:rsidP="00E127CB">
            <w:pPr>
              <w:jc w:val="center"/>
            </w:pPr>
          </w:p>
          <w:p w14:paraId="38E40419" w14:textId="77777777" w:rsidR="00E127CB" w:rsidRDefault="00E127CB" w:rsidP="00E127CB">
            <w:pPr>
              <w:jc w:val="center"/>
            </w:pPr>
          </w:p>
          <w:p w14:paraId="1E7E1072" w14:textId="77777777" w:rsidR="00E127CB" w:rsidRDefault="00E127CB" w:rsidP="00E127CB">
            <w:pPr>
              <w:jc w:val="center"/>
            </w:pPr>
          </w:p>
          <w:p w14:paraId="6549A553" w14:textId="2ACF89DF" w:rsidR="00152485" w:rsidRDefault="00F37D4D" w:rsidP="00E127CB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55585F08" w14:textId="77777777" w:rsidR="00E127CB" w:rsidRDefault="00E127CB"/>
          <w:p w14:paraId="3A4295BD" w14:textId="77777777" w:rsidR="00E127CB" w:rsidRDefault="00E127CB"/>
          <w:p w14:paraId="277759B7" w14:textId="77777777" w:rsidR="00E127CB" w:rsidRDefault="00E127CB"/>
          <w:p w14:paraId="28B98418" w14:textId="77777777" w:rsidR="00E127CB" w:rsidRDefault="00E127CB"/>
          <w:p w14:paraId="700D528D" w14:textId="49C15C5A" w:rsidR="00152485" w:rsidRDefault="00E127CB">
            <w:r>
              <w:t xml:space="preserve">Badania profilaktyczne wraz z wystawieniem zaświadczenia lekarskiego – wstępne, okresowe dla pracowników </w:t>
            </w:r>
            <w:r w:rsidR="00F37D4D">
              <w:t xml:space="preserve">używających samochody prywatne do celów służbowych kat. B    </w:t>
            </w:r>
            <w:r w:rsidR="00F37D4D" w:rsidRPr="00F37D4D">
              <w:rPr>
                <w:b/>
                <w:bCs/>
                <w:color w:val="FF0000"/>
              </w:rPr>
              <w:t xml:space="preserve">15 </w:t>
            </w:r>
            <w:proofErr w:type="spellStart"/>
            <w:r w:rsidR="00F37D4D" w:rsidRPr="00F37D4D">
              <w:rPr>
                <w:b/>
                <w:bCs/>
                <w:color w:val="FF0000"/>
              </w:rPr>
              <w:t>szt</w:t>
            </w:r>
            <w:proofErr w:type="spellEnd"/>
          </w:p>
        </w:tc>
        <w:tc>
          <w:tcPr>
            <w:tcW w:w="3686" w:type="dxa"/>
          </w:tcPr>
          <w:p w14:paraId="4A24D027" w14:textId="77777777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 xml:space="preserve">Morfologia </w:t>
            </w:r>
          </w:p>
          <w:p w14:paraId="0152356C" w14:textId="77777777" w:rsidR="00E127CB" w:rsidRDefault="005961C9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>OB</w:t>
            </w:r>
          </w:p>
          <w:p w14:paraId="49D82E20" w14:textId="0C022F99" w:rsidR="00E127CB" w:rsidRDefault="00F37D4D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>Glukoza</w:t>
            </w:r>
          </w:p>
          <w:p w14:paraId="056E5CD1" w14:textId="77777777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>Ogólne badanie moczu</w:t>
            </w:r>
          </w:p>
          <w:p w14:paraId="75EB7F09" w14:textId="77777777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>Prześwietlenie płuc</w:t>
            </w:r>
          </w:p>
          <w:p w14:paraId="6675768D" w14:textId="77777777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 xml:space="preserve">Pobranie krwi do badań </w:t>
            </w:r>
          </w:p>
          <w:p w14:paraId="4351E9D9" w14:textId="77777777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 xml:space="preserve">Konsultacja okulistyczna </w:t>
            </w:r>
          </w:p>
          <w:p w14:paraId="3884EF84" w14:textId="77777777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 xml:space="preserve">Konsultacja neurologiczna </w:t>
            </w:r>
          </w:p>
          <w:p w14:paraId="5EE571F1" w14:textId="77777777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 xml:space="preserve">Konsultacja laryngologiczna </w:t>
            </w:r>
          </w:p>
          <w:p w14:paraId="23512656" w14:textId="77777777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 xml:space="preserve">Konsultacja psychologiczna </w:t>
            </w:r>
          </w:p>
          <w:p w14:paraId="7B386769" w14:textId="7E74ECCA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 xml:space="preserve">Badanie </w:t>
            </w:r>
            <w:r w:rsidR="00F37D4D">
              <w:t>audiometryczne</w:t>
            </w:r>
          </w:p>
          <w:p w14:paraId="3DE433DC" w14:textId="77777777" w:rsidR="00E127CB" w:rsidRDefault="00E127CB" w:rsidP="00E127CB">
            <w:pPr>
              <w:pStyle w:val="Akapitzlist"/>
              <w:numPr>
                <w:ilvl w:val="0"/>
                <w:numId w:val="3"/>
              </w:numPr>
              <w:ind w:left="380" w:hanging="284"/>
            </w:pPr>
            <w:r>
              <w:t xml:space="preserve">Badanie lekarza medycyny pracy  </w:t>
            </w:r>
          </w:p>
          <w:p w14:paraId="76A65D8E" w14:textId="77777777" w:rsidR="00152485" w:rsidRDefault="00152485"/>
        </w:tc>
      </w:tr>
      <w:tr w:rsidR="00152485" w14:paraId="6DBB126E" w14:textId="77777777" w:rsidTr="00152485">
        <w:tc>
          <w:tcPr>
            <w:tcW w:w="675" w:type="dxa"/>
          </w:tcPr>
          <w:p w14:paraId="680FAE21" w14:textId="77777777" w:rsidR="00E127CB" w:rsidRDefault="00E127CB" w:rsidP="00E127CB">
            <w:pPr>
              <w:jc w:val="center"/>
            </w:pPr>
          </w:p>
          <w:p w14:paraId="3C981C21" w14:textId="609136E4" w:rsidR="00152485" w:rsidRDefault="00F37D4D" w:rsidP="00E127CB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327BE64C" w14:textId="22558BCB" w:rsidR="00152485" w:rsidRDefault="00E127CB">
            <w:r>
              <w:t>Badanie profilaktyczno-kontrolne dla pracowników, którzy przebywali na zwolnieniu lekarskim pow. 30 dni</w:t>
            </w:r>
            <w:r w:rsidR="00F37D4D">
              <w:t xml:space="preserve"> </w:t>
            </w:r>
            <w:r w:rsidR="00F37D4D" w:rsidRPr="00F37D4D">
              <w:rPr>
                <w:b/>
                <w:bCs/>
                <w:color w:val="FF0000"/>
              </w:rPr>
              <w:t xml:space="preserve">20 </w:t>
            </w:r>
            <w:proofErr w:type="spellStart"/>
            <w:r w:rsidR="00F37D4D" w:rsidRPr="00F37D4D">
              <w:rPr>
                <w:b/>
                <w:bCs/>
                <w:color w:val="FF0000"/>
              </w:rPr>
              <w:t>szt</w:t>
            </w:r>
            <w:proofErr w:type="spellEnd"/>
          </w:p>
        </w:tc>
        <w:tc>
          <w:tcPr>
            <w:tcW w:w="3686" w:type="dxa"/>
          </w:tcPr>
          <w:p w14:paraId="563EAFF3" w14:textId="77777777" w:rsidR="00152485" w:rsidRDefault="00152485"/>
          <w:p w14:paraId="3DF0DBEA" w14:textId="77777777" w:rsidR="00E127CB" w:rsidRDefault="00E127CB" w:rsidP="00E127CB">
            <w:pPr>
              <w:ind w:left="96" w:firstLine="284"/>
            </w:pPr>
            <w:r>
              <w:t xml:space="preserve">Badanie lekarza medycyny pracy </w:t>
            </w:r>
          </w:p>
          <w:p w14:paraId="5C31634B" w14:textId="77777777" w:rsidR="00E127CB" w:rsidRDefault="00E127CB" w:rsidP="00E127CB">
            <w:pPr>
              <w:ind w:left="96" w:firstLine="284"/>
            </w:pPr>
          </w:p>
        </w:tc>
      </w:tr>
      <w:tr w:rsidR="00152485" w14:paraId="17F0124E" w14:textId="77777777" w:rsidTr="00152485">
        <w:tc>
          <w:tcPr>
            <w:tcW w:w="675" w:type="dxa"/>
          </w:tcPr>
          <w:p w14:paraId="3CBEEC2A" w14:textId="77777777" w:rsidR="005961C9" w:rsidRDefault="005961C9" w:rsidP="00E127CB">
            <w:pPr>
              <w:jc w:val="center"/>
            </w:pPr>
          </w:p>
          <w:p w14:paraId="0376D7CF" w14:textId="77777777" w:rsidR="005961C9" w:rsidRDefault="005961C9" w:rsidP="00E127CB">
            <w:pPr>
              <w:jc w:val="center"/>
            </w:pPr>
          </w:p>
          <w:p w14:paraId="0141DDCB" w14:textId="77777777" w:rsidR="005961C9" w:rsidRDefault="005961C9" w:rsidP="00E127CB">
            <w:pPr>
              <w:jc w:val="center"/>
            </w:pPr>
          </w:p>
          <w:p w14:paraId="56E6740F" w14:textId="77777777" w:rsidR="005961C9" w:rsidRDefault="005961C9" w:rsidP="00E127CB">
            <w:pPr>
              <w:jc w:val="center"/>
            </w:pPr>
          </w:p>
          <w:p w14:paraId="61FF4FF2" w14:textId="77777777" w:rsidR="005961C9" w:rsidRDefault="005961C9" w:rsidP="00E127CB">
            <w:pPr>
              <w:jc w:val="center"/>
            </w:pPr>
          </w:p>
          <w:p w14:paraId="1AAADCD2" w14:textId="2EBB0430" w:rsidR="00152485" w:rsidRDefault="00F37D4D" w:rsidP="00E127CB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27E618F7" w14:textId="77777777" w:rsidR="005961C9" w:rsidRDefault="005961C9"/>
          <w:p w14:paraId="415889CE" w14:textId="77777777" w:rsidR="005961C9" w:rsidRDefault="005961C9"/>
          <w:p w14:paraId="7CAB8803" w14:textId="77777777" w:rsidR="005961C9" w:rsidRDefault="005961C9"/>
          <w:p w14:paraId="5B8DD5AC" w14:textId="77777777" w:rsidR="005961C9" w:rsidRDefault="005961C9"/>
          <w:p w14:paraId="6B4B079D" w14:textId="202E112C" w:rsidR="00152485" w:rsidRPr="00F37D4D" w:rsidRDefault="00E127CB">
            <w:pPr>
              <w:rPr>
                <w:color w:val="FF0000"/>
              </w:rPr>
            </w:pPr>
            <w:r>
              <w:t>Badania profilaktyczne dla pracowników wykonujących pracę na wysokości pow. 3 m.</w:t>
            </w:r>
            <w:r w:rsidR="00F37D4D">
              <w:t xml:space="preserve">      </w:t>
            </w:r>
            <w:r w:rsidR="00F37D4D" w:rsidRPr="00F37D4D">
              <w:rPr>
                <w:b/>
                <w:bCs/>
                <w:color w:val="FF0000"/>
              </w:rPr>
              <w:t>6</w:t>
            </w:r>
            <w:r w:rsidR="00F37D4D">
              <w:rPr>
                <w:b/>
                <w:bCs/>
                <w:color w:val="FF0000"/>
              </w:rPr>
              <w:t xml:space="preserve"> </w:t>
            </w:r>
            <w:proofErr w:type="spellStart"/>
            <w:r w:rsidR="00F37D4D" w:rsidRPr="00F37D4D">
              <w:rPr>
                <w:b/>
                <w:bCs/>
                <w:color w:val="FF0000"/>
              </w:rPr>
              <w:t>szt</w:t>
            </w:r>
            <w:proofErr w:type="spellEnd"/>
          </w:p>
        </w:tc>
        <w:tc>
          <w:tcPr>
            <w:tcW w:w="3686" w:type="dxa"/>
          </w:tcPr>
          <w:p w14:paraId="387013F6" w14:textId="77777777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 xml:space="preserve">Morfologia </w:t>
            </w:r>
          </w:p>
          <w:p w14:paraId="3EBA9D02" w14:textId="77777777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>OB</w:t>
            </w:r>
          </w:p>
          <w:p w14:paraId="18262AFF" w14:textId="02084E8C" w:rsidR="005961C9" w:rsidRDefault="00F37D4D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>Glukoza</w:t>
            </w:r>
          </w:p>
          <w:p w14:paraId="0B4C473D" w14:textId="77777777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>Ogólne badanie moczu</w:t>
            </w:r>
          </w:p>
          <w:p w14:paraId="0855B765" w14:textId="77777777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>Prześwietlenie płuc</w:t>
            </w:r>
          </w:p>
          <w:p w14:paraId="5B695510" w14:textId="77777777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 xml:space="preserve">Pobranie krwi do badań </w:t>
            </w:r>
          </w:p>
          <w:p w14:paraId="72F12991" w14:textId="77777777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 xml:space="preserve">Konsultacja okulistyczna </w:t>
            </w:r>
          </w:p>
          <w:p w14:paraId="28D488F4" w14:textId="77777777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 xml:space="preserve">Konsultacja neurologiczna </w:t>
            </w:r>
          </w:p>
          <w:p w14:paraId="7C96B40E" w14:textId="77777777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 xml:space="preserve">Konsultacja laryngologiczna </w:t>
            </w:r>
          </w:p>
          <w:p w14:paraId="3C867EDD" w14:textId="35040136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 xml:space="preserve">Badanie </w:t>
            </w:r>
            <w:r w:rsidR="00F37D4D">
              <w:t>audiometryczne</w:t>
            </w:r>
          </w:p>
          <w:p w14:paraId="0EBDAED8" w14:textId="77777777" w:rsidR="005961C9" w:rsidRDefault="005961C9" w:rsidP="005961C9">
            <w:pPr>
              <w:pStyle w:val="Akapitzlist"/>
              <w:numPr>
                <w:ilvl w:val="0"/>
                <w:numId w:val="4"/>
              </w:numPr>
              <w:ind w:left="380" w:hanging="284"/>
            </w:pPr>
            <w:r>
              <w:t xml:space="preserve">Badanie lekarza medycyny pracy </w:t>
            </w:r>
          </w:p>
          <w:p w14:paraId="1DE93DAF" w14:textId="77777777" w:rsidR="00152485" w:rsidRDefault="00152485"/>
        </w:tc>
      </w:tr>
    </w:tbl>
    <w:p w14:paraId="6FFB08DC" w14:textId="77777777" w:rsidR="00152485" w:rsidRDefault="00152485"/>
    <w:sectPr w:rsidR="0015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AC2"/>
    <w:multiLevelType w:val="hybridMultilevel"/>
    <w:tmpl w:val="F9C2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260A"/>
    <w:multiLevelType w:val="hybridMultilevel"/>
    <w:tmpl w:val="3C7CEA6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6EB02BE0"/>
    <w:multiLevelType w:val="hybridMultilevel"/>
    <w:tmpl w:val="F9C2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54BD"/>
    <w:multiLevelType w:val="hybridMultilevel"/>
    <w:tmpl w:val="F9C2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241185">
    <w:abstractNumId w:val="1"/>
  </w:num>
  <w:num w:numId="2" w16cid:durableId="1331759901">
    <w:abstractNumId w:val="0"/>
  </w:num>
  <w:num w:numId="3" w16cid:durableId="1936206017">
    <w:abstractNumId w:val="2"/>
  </w:num>
  <w:num w:numId="4" w16cid:durableId="356734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485"/>
    <w:rsid w:val="0001127E"/>
    <w:rsid w:val="000E7C33"/>
    <w:rsid w:val="00152485"/>
    <w:rsid w:val="005872AB"/>
    <w:rsid w:val="005961C9"/>
    <w:rsid w:val="0060169C"/>
    <w:rsid w:val="00BB76F2"/>
    <w:rsid w:val="00C6460B"/>
    <w:rsid w:val="00E127CB"/>
    <w:rsid w:val="00F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59BB"/>
  <w15:docId w15:val="{28A64236-3DAA-45C8-B8F5-2DAB479A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8773-82E1-40A4-91B2-93CBB04C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Pawlik</dc:creator>
  <cp:lastModifiedBy>Mościbrodzka Kinga</cp:lastModifiedBy>
  <cp:revision>3</cp:revision>
  <cp:lastPrinted>2022-09-20T09:22:00Z</cp:lastPrinted>
  <dcterms:created xsi:type="dcterms:W3CDTF">2022-09-22T08:19:00Z</dcterms:created>
  <dcterms:modified xsi:type="dcterms:W3CDTF">2025-05-14T10:33:00Z</dcterms:modified>
</cp:coreProperties>
</file>