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3E2738" w14:textId="47548FEA" w:rsidR="00F83AF6" w:rsidRPr="009D4F4E" w:rsidRDefault="00F83AF6" w:rsidP="00F83AF6">
      <w:pPr>
        <w:pStyle w:val="Standard"/>
        <w:spacing w:line="276" w:lineRule="auto"/>
        <w:rPr>
          <w:rFonts w:ascii="Tahoma" w:hAnsi="Tahoma" w:cs="Tahoma"/>
          <w:b/>
          <w:bCs/>
          <w:iCs/>
          <w:sz w:val="20"/>
          <w:szCs w:val="20"/>
        </w:rPr>
      </w:pPr>
      <w:r w:rsidRPr="009D4F4E">
        <w:rPr>
          <w:rFonts w:ascii="Tahoma" w:hAnsi="Tahoma" w:cs="Tahoma"/>
          <w:b/>
          <w:bCs/>
          <w:iCs/>
          <w:sz w:val="20"/>
          <w:szCs w:val="20"/>
        </w:rPr>
        <w:t>D10.251.</w:t>
      </w:r>
      <w:r w:rsidR="00BA0EDD">
        <w:rPr>
          <w:rFonts w:ascii="Tahoma" w:hAnsi="Tahoma" w:cs="Tahoma"/>
          <w:b/>
          <w:bCs/>
          <w:iCs/>
          <w:sz w:val="20"/>
          <w:szCs w:val="20"/>
        </w:rPr>
        <w:t>32.G.2025</w:t>
      </w:r>
    </w:p>
    <w:p w14:paraId="263CBA52" w14:textId="721C8180" w:rsidR="0011071F" w:rsidRPr="009D4F4E" w:rsidRDefault="0011071F" w:rsidP="00F20D6C">
      <w:pPr>
        <w:pStyle w:val="Standard"/>
        <w:jc w:val="right"/>
        <w:rPr>
          <w:rFonts w:ascii="Tahoma" w:hAnsi="Tahoma" w:cs="Tahoma"/>
          <w:b/>
          <w:bCs/>
          <w:sz w:val="20"/>
          <w:szCs w:val="20"/>
        </w:rPr>
      </w:pPr>
      <w:r w:rsidRPr="009D4F4E">
        <w:rPr>
          <w:rFonts w:ascii="Tahoma" w:hAnsi="Tahoma" w:cs="Tahoma"/>
          <w:b/>
          <w:bCs/>
          <w:sz w:val="20"/>
          <w:szCs w:val="20"/>
        </w:rPr>
        <w:t xml:space="preserve">Załącznik nr </w:t>
      </w:r>
      <w:r w:rsidR="009D4F4E" w:rsidRPr="009D4F4E">
        <w:rPr>
          <w:rFonts w:ascii="Tahoma" w:hAnsi="Tahoma" w:cs="Tahoma"/>
          <w:b/>
          <w:bCs/>
          <w:sz w:val="20"/>
          <w:szCs w:val="20"/>
        </w:rPr>
        <w:t>4</w:t>
      </w:r>
      <w:r w:rsidR="00CF08D3" w:rsidRPr="009D4F4E">
        <w:rPr>
          <w:rFonts w:ascii="Tahoma" w:hAnsi="Tahoma" w:cs="Tahoma"/>
          <w:b/>
          <w:bCs/>
          <w:sz w:val="20"/>
          <w:szCs w:val="20"/>
        </w:rPr>
        <w:t xml:space="preserve"> do S</w:t>
      </w:r>
      <w:r w:rsidRPr="009D4F4E">
        <w:rPr>
          <w:rFonts w:ascii="Tahoma" w:hAnsi="Tahoma" w:cs="Tahoma"/>
          <w:b/>
          <w:bCs/>
          <w:sz w:val="20"/>
          <w:szCs w:val="20"/>
        </w:rPr>
        <w:t>WZ</w:t>
      </w:r>
    </w:p>
    <w:p w14:paraId="4E08C3B7" w14:textId="77777777" w:rsidR="0011071F" w:rsidRPr="009D4F4E" w:rsidRDefault="0011071F" w:rsidP="008C4206">
      <w:pPr>
        <w:suppressAutoHyphens w:val="0"/>
        <w:autoSpaceDE w:val="0"/>
        <w:autoSpaceDN w:val="0"/>
        <w:adjustRightInd w:val="0"/>
        <w:spacing w:after="0" w:line="240" w:lineRule="auto"/>
        <w:rPr>
          <w:rFonts w:ascii="Tahoma" w:eastAsia="SimSun" w:hAnsi="Tahoma" w:cs="Tahoma"/>
          <w:b/>
          <w:bCs/>
          <w:kern w:val="0"/>
          <w:sz w:val="21"/>
          <w:szCs w:val="21"/>
          <w:lang w:eastAsia="zh-CN"/>
        </w:rPr>
      </w:pPr>
    </w:p>
    <w:p w14:paraId="5764AF72" w14:textId="77777777" w:rsidR="0011071F" w:rsidRPr="009D4F4E" w:rsidRDefault="0011071F" w:rsidP="0011071F">
      <w:pPr>
        <w:suppressAutoHyphens w:val="0"/>
        <w:autoSpaceDE w:val="0"/>
        <w:autoSpaceDN w:val="0"/>
        <w:adjustRightInd w:val="0"/>
        <w:spacing w:after="0"/>
        <w:rPr>
          <w:rFonts w:ascii="Tahoma" w:eastAsia="SimSun" w:hAnsi="Tahoma" w:cs="Tahoma"/>
          <w:b/>
          <w:bCs/>
          <w:kern w:val="0"/>
          <w:sz w:val="21"/>
          <w:szCs w:val="21"/>
          <w:lang w:eastAsia="zh-CN"/>
        </w:rPr>
      </w:pPr>
      <w:r w:rsidRPr="009D4F4E">
        <w:rPr>
          <w:rFonts w:ascii="Tahoma" w:eastAsia="SimSun" w:hAnsi="Tahoma" w:cs="Tahoma"/>
          <w:b/>
          <w:bCs/>
          <w:kern w:val="0"/>
          <w:sz w:val="21"/>
          <w:szCs w:val="21"/>
          <w:lang w:eastAsia="zh-CN"/>
        </w:rPr>
        <w:t>Wykonawca:</w:t>
      </w:r>
    </w:p>
    <w:p w14:paraId="4CAB92BD" w14:textId="77777777" w:rsidR="0011071F" w:rsidRPr="009D4F4E" w:rsidRDefault="0011071F" w:rsidP="0011071F">
      <w:pPr>
        <w:suppressAutoHyphens w:val="0"/>
        <w:autoSpaceDE w:val="0"/>
        <w:autoSpaceDN w:val="0"/>
        <w:adjustRightInd w:val="0"/>
        <w:spacing w:after="0"/>
        <w:ind w:right="5954"/>
        <w:rPr>
          <w:rFonts w:ascii="Tahoma" w:eastAsia="SimSun" w:hAnsi="Tahoma" w:cs="Tahoma"/>
          <w:kern w:val="0"/>
          <w:sz w:val="21"/>
          <w:szCs w:val="21"/>
          <w:lang w:eastAsia="zh-CN"/>
        </w:rPr>
      </w:pPr>
      <w:r w:rsidRPr="009D4F4E">
        <w:rPr>
          <w:rFonts w:ascii="Tahoma" w:eastAsia="SimSun" w:hAnsi="Tahoma" w:cs="Tahoma"/>
          <w:kern w:val="0"/>
          <w:sz w:val="21"/>
          <w:szCs w:val="21"/>
          <w:lang w:eastAsia="zh-CN"/>
        </w:rPr>
        <w:t>…………………………………………………………………………</w:t>
      </w:r>
    </w:p>
    <w:p w14:paraId="6D292CD5" w14:textId="649335D0" w:rsidR="0011071F" w:rsidRPr="009D4F4E" w:rsidRDefault="0011071F" w:rsidP="0011071F">
      <w:pPr>
        <w:suppressAutoHyphens w:val="0"/>
        <w:autoSpaceDE w:val="0"/>
        <w:autoSpaceDN w:val="0"/>
        <w:adjustRightInd w:val="0"/>
        <w:spacing w:after="160"/>
        <w:ind w:right="5953"/>
        <w:rPr>
          <w:rFonts w:ascii="Tahoma" w:eastAsia="SimSun" w:hAnsi="Tahoma" w:cs="Tahoma"/>
          <w:i/>
          <w:iCs/>
          <w:kern w:val="0"/>
          <w:sz w:val="16"/>
          <w:szCs w:val="16"/>
          <w:lang w:eastAsia="zh-CN"/>
        </w:rPr>
      </w:pPr>
      <w:r w:rsidRPr="009D4F4E">
        <w:rPr>
          <w:rFonts w:ascii="Tahoma" w:eastAsia="SimSun" w:hAnsi="Tahoma" w:cs="Tahoma"/>
          <w:i/>
          <w:iCs/>
          <w:kern w:val="0"/>
          <w:sz w:val="16"/>
          <w:szCs w:val="16"/>
          <w:lang w:eastAsia="zh-CN"/>
        </w:rPr>
        <w:t>(pełna nazwa/firma, adres</w:t>
      </w:r>
      <w:r w:rsidR="00F20D6C" w:rsidRPr="009D4F4E">
        <w:rPr>
          <w:rFonts w:ascii="Tahoma" w:eastAsia="SimSun" w:hAnsi="Tahoma" w:cs="Tahoma"/>
          <w:i/>
          <w:iCs/>
          <w:kern w:val="0"/>
          <w:sz w:val="16"/>
          <w:szCs w:val="16"/>
          <w:lang w:eastAsia="zh-CN"/>
        </w:rPr>
        <w:t>)</w:t>
      </w:r>
    </w:p>
    <w:p w14:paraId="5FA9CEDA" w14:textId="77777777" w:rsidR="0011071F" w:rsidRPr="009D4F4E" w:rsidRDefault="0011071F" w:rsidP="0011071F">
      <w:pPr>
        <w:suppressAutoHyphens w:val="0"/>
        <w:autoSpaceDE w:val="0"/>
        <w:autoSpaceDN w:val="0"/>
        <w:adjustRightInd w:val="0"/>
        <w:spacing w:after="0"/>
        <w:rPr>
          <w:rFonts w:ascii="Tahoma" w:eastAsia="SimSun" w:hAnsi="Tahoma" w:cs="Tahoma"/>
          <w:kern w:val="0"/>
          <w:sz w:val="20"/>
          <w:szCs w:val="20"/>
          <w:u w:val="single"/>
          <w:lang w:eastAsia="zh-CN"/>
        </w:rPr>
      </w:pPr>
      <w:r w:rsidRPr="009D4F4E">
        <w:rPr>
          <w:rFonts w:ascii="Tahoma" w:eastAsia="SimSun" w:hAnsi="Tahoma" w:cs="Tahoma"/>
          <w:kern w:val="0"/>
          <w:sz w:val="20"/>
          <w:szCs w:val="20"/>
          <w:u w:val="single"/>
          <w:lang w:eastAsia="zh-CN"/>
        </w:rPr>
        <w:t>reprezentowany przez:</w:t>
      </w:r>
    </w:p>
    <w:p w14:paraId="10717B8E" w14:textId="77777777" w:rsidR="0011071F" w:rsidRPr="009D4F4E" w:rsidRDefault="0011071F" w:rsidP="0011071F">
      <w:pPr>
        <w:suppressAutoHyphens w:val="0"/>
        <w:autoSpaceDE w:val="0"/>
        <w:autoSpaceDN w:val="0"/>
        <w:adjustRightInd w:val="0"/>
        <w:spacing w:after="0"/>
        <w:ind w:right="5954"/>
        <w:rPr>
          <w:rFonts w:ascii="Tahoma" w:eastAsia="SimSun" w:hAnsi="Tahoma" w:cs="Tahoma"/>
          <w:kern w:val="0"/>
          <w:sz w:val="21"/>
          <w:szCs w:val="21"/>
          <w:lang w:eastAsia="zh-CN"/>
        </w:rPr>
      </w:pPr>
      <w:r w:rsidRPr="009D4F4E">
        <w:rPr>
          <w:rFonts w:ascii="Tahoma" w:eastAsia="SimSun" w:hAnsi="Tahoma" w:cs="Tahoma"/>
          <w:kern w:val="0"/>
          <w:sz w:val="21"/>
          <w:szCs w:val="21"/>
          <w:lang w:eastAsia="zh-CN"/>
        </w:rPr>
        <w:t>…………………………………………………………………………</w:t>
      </w:r>
    </w:p>
    <w:p w14:paraId="6C9DC1D0" w14:textId="77777777" w:rsidR="0011071F" w:rsidRPr="009D4F4E" w:rsidRDefault="0011071F" w:rsidP="0011071F">
      <w:pPr>
        <w:suppressAutoHyphens w:val="0"/>
        <w:autoSpaceDE w:val="0"/>
        <w:autoSpaceDN w:val="0"/>
        <w:adjustRightInd w:val="0"/>
        <w:spacing w:after="0"/>
        <w:ind w:right="5953"/>
        <w:rPr>
          <w:rFonts w:ascii="Tahoma" w:eastAsia="SimSun" w:hAnsi="Tahoma" w:cs="Tahoma"/>
          <w:i/>
          <w:iCs/>
          <w:kern w:val="0"/>
          <w:sz w:val="16"/>
          <w:szCs w:val="16"/>
          <w:lang w:eastAsia="zh-CN"/>
        </w:rPr>
      </w:pPr>
      <w:r w:rsidRPr="009D4F4E">
        <w:rPr>
          <w:rFonts w:ascii="Tahoma" w:eastAsia="SimSun" w:hAnsi="Tahoma" w:cs="Tahoma"/>
          <w:i/>
          <w:iCs/>
          <w:kern w:val="0"/>
          <w:sz w:val="16"/>
          <w:szCs w:val="16"/>
          <w:lang w:eastAsia="zh-CN"/>
        </w:rPr>
        <w:t>(imię, nazwisko, stanowisko/podstawa do  reprezentacji)</w:t>
      </w:r>
    </w:p>
    <w:p w14:paraId="59CB22BF" w14:textId="77777777" w:rsidR="00F20D6C" w:rsidRPr="009D4F4E" w:rsidRDefault="00F20D6C" w:rsidP="00F20D6C">
      <w:pPr>
        <w:suppressAutoHyphens w:val="0"/>
        <w:autoSpaceDE w:val="0"/>
        <w:autoSpaceDN w:val="0"/>
        <w:adjustRightInd w:val="0"/>
        <w:spacing w:after="0" w:line="240" w:lineRule="auto"/>
        <w:ind w:left="5246" w:firstLine="708"/>
        <w:rPr>
          <w:rFonts w:ascii="Tahoma" w:eastAsia="SimSun" w:hAnsi="Tahoma" w:cs="Tahoma"/>
          <w:b/>
          <w:bCs/>
          <w:kern w:val="0"/>
          <w:sz w:val="20"/>
          <w:szCs w:val="20"/>
          <w:lang w:eastAsia="zh-CN"/>
        </w:rPr>
      </w:pPr>
      <w:r w:rsidRPr="009D4F4E">
        <w:rPr>
          <w:rFonts w:ascii="Tahoma" w:eastAsia="SimSun" w:hAnsi="Tahoma" w:cs="Tahoma"/>
          <w:b/>
          <w:bCs/>
          <w:kern w:val="0"/>
          <w:sz w:val="20"/>
          <w:szCs w:val="20"/>
          <w:lang w:eastAsia="zh-CN"/>
        </w:rPr>
        <w:t>Zamawiający:</w:t>
      </w:r>
    </w:p>
    <w:p w14:paraId="6100E62E" w14:textId="77777777" w:rsidR="00F20D6C" w:rsidRPr="009D4F4E" w:rsidRDefault="00F20D6C" w:rsidP="00F20D6C">
      <w:pPr>
        <w:spacing w:before="120" w:after="0" w:line="240" w:lineRule="auto"/>
        <w:ind w:left="5245" w:firstLine="709"/>
        <w:rPr>
          <w:rFonts w:ascii="Tahoma" w:hAnsi="Tahoma" w:cs="Tahoma"/>
          <w:b/>
          <w:sz w:val="20"/>
          <w:szCs w:val="20"/>
        </w:rPr>
      </w:pPr>
      <w:r w:rsidRPr="009D4F4E">
        <w:rPr>
          <w:rFonts w:ascii="Tahoma" w:hAnsi="Tahoma" w:cs="Tahoma"/>
          <w:b/>
          <w:sz w:val="20"/>
          <w:szCs w:val="20"/>
        </w:rPr>
        <w:t>COPERNICUS PL Sp. z o.o.</w:t>
      </w:r>
    </w:p>
    <w:p w14:paraId="7A8B6905" w14:textId="77777777" w:rsidR="00F20D6C" w:rsidRPr="009D4F4E" w:rsidRDefault="00F20D6C" w:rsidP="00F20D6C">
      <w:pPr>
        <w:spacing w:after="0" w:line="240" w:lineRule="auto"/>
        <w:ind w:left="5246" w:firstLine="709"/>
        <w:rPr>
          <w:rFonts w:ascii="Tahoma" w:hAnsi="Tahoma" w:cs="Tahoma"/>
          <w:b/>
          <w:sz w:val="20"/>
          <w:szCs w:val="20"/>
        </w:rPr>
      </w:pPr>
      <w:r w:rsidRPr="009D4F4E">
        <w:rPr>
          <w:rFonts w:ascii="Tahoma" w:hAnsi="Tahoma" w:cs="Tahoma"/>
          <w:b/>
          <w:sz w:val="20"/>
          <w:szCs w:val="20"/>
        </w:rPr>
        <w:t>ul. Nowe Ogrody 1 – 6</w:t>
      </w:r>
    </w:p>
    <w:p w14:paraId="5148DDC0" w14:textId="77777777" w:rsidR="00F20D6C" w:rsidRPr="009D4F4E" w:rsidRDefault="00F20D6C" w:rsidP="00F20D6C">
      <w:pPr>
        <w:spacing w:after="0" w:line="240" w:lineRule="auto"/>
        <w:ind w:left="5246" w:firstLine="709"/>
        <w:rPr>
          <w:rFonts w:ascii="Tahoma" w:hAnsi="Tahoma" w:cs="Tahoma"/>
          <w:b/>
          <w:sz w:val="21"/>
          <w:szCs w:val="21"/>
        </w:rPr>
      </w:pPr>
      <w:r w:rsidRPr="009D4F4E">
        <w:rPr>
          <w:rFonts w:ascii="Tahoma" w:hAnsi="Tahoma" w:cs="Tahoma"/>
          <w:b/>
          <w:sz w:val="20"/>
          <w:szCs w:val="20"/>
        </w:rPr>
        <w:t xml:space="preserve">80-462 Gdańsk </w:t>
      </w:r>
    </w:p>
    <w:p w14:paraId="7B21307C" w14:textId="77777777" w:rsidR="00AB7117" w:rsidRPr="009D4F4E" w:rsidRDefault="00AB7117" w:rsidP="00893D15">
      <w:pPr>
        <w:suppressAutoHyphens w:val="0"/>
        <w:autoSpaceDE w:val="0"/>
        <w:autoSpaceDN w:val="0"/>
        <w:adjustRightInd w:val="0"/>
        <w:spacing w:after="160" w:line="360" w:lineRule="auto"/>
        <w:jc w:val="both"/>
        <w:rPr>
          <w:rFonts w:ascii="Tahoma" w:eastAsia="SimSun" w:hAnsi="Tahoma" w:cs="Tahoma"/>
          <w:b/>
          <w:bCs/>
          <w:kern w:val="0"/>
          <w:sz w:val="20"/>
          <w:szCs w:val="20"/>
          <w:highlight w:val="lightGray"/>
          <w:lang w:eastAsia="zh-CN"/>
        </w:rPr>
      </w:pPr>
    </w:p>
    <w:p w14:paraId="434E02DA" w14:textId="2E4359FF" w:rsidR="00AB7117" w:rsidRPr="009D4F4E" w:rsidRDefault="0071569E" w:rsidP="007E4538">
      <w:pPr>
        <w:suppressAutoHyphens w:val="0"/>
        <w:autoSpaceDE w:val="0"/>
        <w:autoSpaceDN w:val="0"/>
        <w:adjustRightInd w:val="0"/>
        <w:spacing w:after="120"/>
        <w:jc w:val="center"/>
        <w:rPr>
          <w:rFonts w:ascii="Tahoma" w:eastAsia="SimSun" w:hAnsi="Tahoma" w:cs="Tahoma"/>
          <w:b/>
          <w:bCs/>
          <w:kern w:val="0"/>
          <w:sz w:val="20"/>
          <w:szCs w:val="20"/>
          <w:u w:val="single"/>
          <w:lang w:eastAsia="zh-CN"/>
        </w:rPr>
      </w:pPr>
      <w:r w:rsidRPr="009D4F4E">
        <w:rPr>
          <w:rFonts w:ascii="Tahoma" w:eastAsia="SimSun" w:hAnsi="Tahoma" w:cs="Tahoma"/>
          <w:b/>
          <w:bCs/>
          <w:kern w:val="0"/>
          <w:sz w:val="20"/>
          <w:szCs w:val="20"/>
          <w:u w:val="single"/>
          <w:lang w:eastAsia="zh-CN"/>
        </w:rPr>
        <w:t>Oświadczenie Wykonawców Wspólnie ubiegających się o zamówienie</w:t>
      </w:r>
      <w:r w:rsidR="00F20D6C" w:rsidRPr="009D4F4E">
        <w:rPr>
          <w:rFonts w:ascii="Tahoma" w:eastAsia="SimSun" w:hAnsi="Tahoma" w:cs="Tahoma"/>
          <w:b/>
          <w:bCs/>
          <w:kern w:val="0"/>
          <w:sz w:val="20"/>
          <w:szCs w:val="20"/>
          <w:u w:val="single"/>
          <w:lang w:eastAsia="zh-CN"/>
        </w:rPr>
        <w:t xml:space="preserve"> dotyczące robót budowalnych, dostaw lub usług, które wykonają poszczególni Wykonawcy</w:t>
      </w:r>
    </w:p>
    <w:p w14:paraId="22D03E23" w14:textId="77777777" w:rsidR="00AB7117" w:rsidRPr="009D4F4E" w:rsidRDefault="00AB7117" w:rsidP="007E4538">
      <w:pPr>
        <w:suppressAutoHyphens w:val="0"/>
        <w:autoSpaceDE w:val="0"/>
        <w:autoSpaceDN w:val="0"/>
        <w:adjustRightInd w:val="0"/>
        <w:spacing w:after="0"/>
        <w:jc w:val="center"/>
        <w:rPr>
          <w:rFonts w:ascii="Tahoma" w:eastAsia="SimSun" w:hAnsi="Tahoma" w:cs="Tahoma"/>
          <w:b/>
          <w:bCs/>
          <w:kern w:val="0"/>
          <w:sz w:val="20"/>
          <w:szCs w:val="20"/>
          <w:lang w:eastAsia="zh-CN"/>
        </w:rPr>
      </w:pPr>
      <w:r w:rsidRPr="009D4F4E">
        <w:rPr>
          <w:rFonts w:ascii="Tahoma" w:eastAsia="SimSun" w:hAnsi="Tahoma" w:cs="Tahoma"/>
          <w:b/>
          <w:bCs/>
          <w:kern w:val="0"/>
          <w:sz w:val="20"/>
          <w:szCs w:val="20"/>
          <w:lang w:eastAsia="zh-CN"/>
        </w:rPr>
        <w:t xml:space="preserve">składane na podstawie art. 117 ust 4 ustawy z dnia 10 września 2019 r. </w:t>
      </w:r>
    </w:p>
    <w:p w14:paraId="29EC8F7F" w14:textId="77777777" w:rsidR="00AB7117" w:rsidRPr="009D4F4E" w:rsidRDefault="00AB7117" w:rsidP="007E4538">
      <w:pPr>
        <w:suppressAutoHyphens w:val="0"/>
        <w:autoSpaceDE w:val="0"/>
        <w:autoSpaceDN w:val="0"/>
        <w:adjustRightInd w:val="0"/>
        <w:spacing w:after="0"/>
        <w:jc w:val="center"/>
        <w:rPr>
          <w:rFonts w:ascii="Tahoma" w:eastAsia="SimSun" w:hAnsi="Tahoma" w:cs="Tahoma"/>
          <w:b/>
          <w:bCs/>
          <w:kern w:val="0"/>
          <w:sz w:val="20"/>
          <w:szCs w:val="20"/>
          <w:lang w:eastAsia="zh-CN"/>
        </w:rPr>
      </w:pPr>
      <w:r w:rsidRPr="009D4F4E">
        <w:rPr>
          <w:rFonts w:ascii="Tahoma" w:eastAsia="SimSun" w:hAnsi="Tahoma" w:cs="Tahoma"/>
          <w:b/>
          <w:bCs/>
          <w:kern w:val="0"/>
          <w:sz w:val="20"/>
          <w:szCs w:val="20"/>
          <w:lang w:eastAsia="zh-CN"/>
        </w:rPr>
        <w:t xml:space="preserve"> Prawo zamówień publicznych (dalej jako: ustawa Pzp), </w:t>
      </w:r>
    </w:p>
    <w:p w14:paraId="7349B940" w14:textId="77777777" w:rsidR="00AB7117" w:rsidRPr="009D4F4E" w:rsidRDefault="00AB7117" w:rsidP="00AB7117">
      <w:pPr>
        <w:suppressAutoHyphens w:val="0"/>
        <w:autoSpaceDE w:val="0"/>
        <w:autoSpaceDN w:val="0"/>
        <w:adjustRightInd w:val="0"/>
        <w:spacing w:after="0" w:line="360" w:lineRule="auto"/>
        <w:jc w:val="center"/>
        <w:rPr>
          <w:rFonts w:ascii="Tahoma" w:eastAsia="SimSun" w:hAnsi="Tahoma" w:cs="Tahoma"/>
          <w:b/>
          <w:bCs/>
          <w:kern w:val="0"/>
          <w:sz w:val="20"/>
          <w:szCs w:val="20"/>
          <w:lang w:eastAsia="zh-CN"/>
        </w:rPr>
      </w:pPr>
    </w:p>
    <w:p w14:paraId="049BECED" w14:textId="77777777" w:rsidR="00BA0EDD" w:rsidRPr="00BA0EDD" w:rsidRDefault="00F20D6C" w:rsidP="0080648B">
      <w:pPr>
        <w:suppressAutoHyphens w:val="0"/>
        <w:spacing w:after="0"/>
        <w:jc w:val="both"/>
        <w:rPr>
          <w:rFonts w:ascii="Tahoma" w:eastAsia="Arial Unicode MS" w:hAnsi="Tahoma" w:cs="Tahoma"/>
          <w:b/>
          <w:kern w:val="2"/>
          <w:sz w:val="20"/>
          <w:szCs w:val="20"/>
        </w:rPr>
      </w:pPr>
      <w:r w:rsidRPr="009D4F4E">
        <w:rPr>
          <w:rFonts w:ascii="Tahoma" w:eastAsia="Arial Unicode MS" w:hAnsi="Tahoma" w:cs="Tahoma"/>
          <w:kern w:val="2"/>
          <w:sz w:val="20"/>
          <w:szCs w:val="20"/>
        </w:rPr>
        <w:t>Na potrzeby postępowania o udzielenie zamówienia publicznego pn.:</w:t>
      </w:r>
      <w:bookmarkStart w:id="0" w:name="_Hlk99344294"/>
      <w:r w:rsidRPr="009D4F4E">
        <w:rPr>
          <w:rFonts w:ascii="Tahoma" w:eastAsia="Arial Unicode MS" w:hAnsi="Tahoma" w:cs="Tahoma"/>
          <w:kern w:val="2"/>
          <w:sz w:val="20"/>
          <w:szCs w:val="20"/>
        </w:rPr>
        <w:t xml:space="preserve"> </w:t>
      </w:r>
      <w:bookmarkEnd w:id="0"/>
      <w:r w:rsidR="00BA0EDD" w:rsidRPr="00BA0EDD">
        <w:rPr>
          <w:rFonts w:ascii="Tahoma" w:eastAsia="Arial Unicode MS" w:hAnsi="Tahoma" w:cs="Tahoma"/>
          <w:b/>
          <w:kern w:val="2"/>
          <w:sz w:val="20"/>
          <w:szCs w:val="20"/>
        </w:rPr>
        <w:t>Dostawa leków z RDTL,</w:t>
      </w:r>
    </w:p>
    <w:p w14:paraId="714C2F52" w14:textId="2E497FC2" w:rsidR="0080648B" w:rsidRPr="00BA0EDD" w:rsidRDefault="00BA0EDD" w:rsidP="0080648B">
      <w:pPr>
        <w:suppressAutoHyphens w:val="0"/>
        <w:spacing w:after="0"/>
        <w:jc w:val="both"/>
        <w:rPr>
          <w:rFonts w:ascii="Tahoma" w:eastAsia="Times New Roman" w:hAnsi="Tahoma" w:cs="Tahoma"/>
          <w:b/>
          <w:bCs/>
          <w:color w:val="002060"/>
          <w:kern w:val="0"/>
          <w:sz w:val="20"/>
          <w:szCs w:val="20"/>
          <w:lang w:eastAsia="pl-PL"/>
        </w:rPr>
      </w:pPr>
      <w:r w:rsidRPr="00BA0EDD">
        <w:rPr>
          <w:rFonts w:ascii="Tahoma" w:eastAsia="Arial Unicode MS" w:hAnsi="Tahoma" w:cs="Tahoma"/>
          <w:b/>
          <w:kern w:val="2"/>
          <w:sz w:val="20"/>
          <w:szCs w:val="20"/>
        </w:rPr>
        <w:t>z programów lekowych oraz immunoglobulin na okres 6 miesięcy</w:t>
      </w:r>
    </w:p>
    <w:p w14:paraId="7B8207AC" w14:textId="77777777" w:rsidR="00F20D6C" w:rsidRPr="009D4F4E" w:rsidRDefault="00F20D6C" w:rsidP="008C4206">
      <w:pPr>
        <w:suppressAutoHyphens w:val="0"/>
        <w:autoSpaceDE w:val="0"/>
        <w:autoSpaceDN w:val="0"/>
        <w:adjustRightInd w:val="0"/>
        <w:spacing w:after="0"/>
        <w:rPr>
          <w:rFonts w:ascii="Tahoma" w:eastAsia="Times New Roman" w:hAnsi="Tahoma" w:cs="Tahoma"/>
          <w:b/>
          <w:color w:val="002060"/>
          <w:kern w:val="0"/>
          <w:szCs w:val="20"/>
          <w:lang w:eastAsia="pl-PL"/>
        </w:rPr>
      </w:pPr>
    </w:p>
    <w:p w14:paraId="42C3C989" w14:textId="77777777" w:rsidR="00AB7117" w:rsidRPr="009D4F4E" w:rsidRDefault="00AB7117" w:rsidP="005718DE">
      <w:pPr>
        <w:suppressAutoHyphens w:val="0"/>
        <w:autoSpaceDE w:val="0"/>
        <w:autoSpaceDN w:val="0"/>
        <w:adjustRightInd w:val="0"/>
        <w:spacing w:after="160" w:line="360" w:lineRule="auto"/>
        <w:jc w:val="both"/>
        <w:rPr>
          <w:rFonts w:ascii="Tahoma" w:eastAsia="SimSun" w:hAnsi="Tahoma" w:cs="Tahoma"/>
          <w:b/>
          <w:bCs/>
          <w:kern w:val="0"/>
          <w:sz w:val="20"/>
          <w:szCs w:val="20"/>
          <w:highlight w:val="lightGray"/>
          <w:lang w:eastAsia="zh-CN"/>
        </w:rPr>
      </w:pPr>
      <w:r w:rsidRPr="009D4F4E">
        <w:rPr>
          <w:rFonts w:ascii="Tahoma" w:eastAsia="SimSun" w:hAnsi="Tahoma" w:cs="Tahoma"/>
          <w:b/>
          <w:bCs/>
          <w:kern w:val="0"/>
          <w:sz w:val="20"/>
          <w:szCs w:val="20"/>
          <w:highlight w:val="lightGray"/>
          <w:lang w:eastAsia="zh-CN"/>
        </w:rPr>
        <w:t xml:space="preserve">OŚWIADCZENIE DOTYCZĄCE </w:t>
      </w:r>
      <w:r w:rsidR="0011071F" w:rsidRPr="009D4F4E">
        <w:rPr>
          <w:rFonts w:ascii="Tahoma" w:eastAsia="SimSun" w:hAnsi="Tahoma" w:cs="Tahoma"/>
          <w:b/>
          <w:bCs/>
          <w:kern w:val="0"/>
          <w:sz w:val="20"/>
          <w:szCs w:val="20"/>
          <w:highlight w:val="lightGray"/>
          <w:lang w:eastAsia="zh-CN"/>
        </w:rPr>
        <w:t xml:space="preserve">UPRAWNIEŃ DO PROWADZENIA OKREŚLONEJ DZIAŁANOŚCI </w:t>
      </w:r>
      <w:r w:rsidR="00CF08D3" w:rsidRPr="009D4F4E">
        <w:rPr>
          <w:rFonts w:ascii="Tahoma" w:eastAsia="SimSun" w:hAnsi="Tahoma" w:cs="Tahoma"/>
          <w:b/>
          <w:bCs/>
          <w:kern w:val="0"/>
          <w:sz w:val="20"/>
          <w:szCs w:val="20"/>
          <w:highlight w:val="lightGray"/>
          <w:lang w:eastAsia="zh-CN"/>
        </w:rPr>
        <w:t>GOSPO</w:t>
      </w:r>
      <w:r w:rsidR="0011071F" w:rsidRPr="009D4F4E">
        <w:rPr>
          <w:rFonts w:ascii="Tahoma" w:eastAsia="SimSun" w:hAnsi="Tahoma" w:cs="Tahoma"/>
          <w:b/>
          <w:bCs/>
          <w:kern w:val="0"/>
          <w:sz w:val="20"/>
          <w:szCs w:val="20"/>
          <w:highlight w:val="lightGray"/>
          <w:lang w:eastAsia="zh-CN"/>
        </w:rPr>
        <w:t>D</w:t>
      </w:r>
      <w:r w:rsidR="00CF08D3" w:rsidRPr="009D4F4E">
        <w:rPr>
          <w:rFonts w:ascii="Tahoma" w:eastAsia="SimSun" w:hAnsi="Tahoma" w:cs="Tahoma"/>
          <w:b/>
          <w:bCs/>
          <w:kern w:val="0"/>
          <w:sz w:val="20"/>
          <w:szCs w:val="20"/>
          <w:highlight w:val="lightGray"/>
          <w:lang w:eastAsia="zh-CN"/>
        </w:rPr>
        <w:t>AR</w:t>
      </w:r>
      <w:r w:rsidR="0011071F" w:rsidRPr="009D4F4E">
        <w:rPr>
          <w:rFonts w:ascii="Tahoma" w:eastAsia="SimSun" w:hAnsi="Tahoma" w:cs="Tahoma"/>
          <w:b/>
          <w:bCs/>
          <w:kern w:val="0"/>
          <w:sz w:val="20"/>
          <w:szCs w:val="20"/>
          <w:highlight w:val="lightGray"/>
          <w:lang w:eastAsia="zh-CN"/>
        </w:rPr>
        <w:t>CZEJ LUB ZAWODOWEJ</w:t>
      </w:r>
      <w:r w:rsidR="00CF08D3" w:rsidRPr="009D4F4E">
        <w:rPr>
          <w:rFonts w:ascii="Tahoma" w:eastAsia="SimSun" w:hAnsi="Tahoma" w:cs="Tahoma"/>
          <w:b/>
          <w:bCs/>
          <w:kern w:val="0"/>
          <w:sz w:val="20"/>
          <w:szCs w:val="20"/>
          <w:highlight w:val="lightGray"/>
          <w:lang w:eastAsia="zh-CN"/>
        </w:rPr>
        <w:t xml:space="preserve"> </w:t>
      </w:r>
      <w:r w:rsidR="00CF08D3" w:rsidRPr="009D4F4E">
        <w:rPr>
          <w:rFonts w:ascii="Tahoma" w:eastAsia="SimSun" w:hAnsi="Tahoma" w:cs="Tahoma"/>
          <w:b/>
          <w:bCs/>
          <w:i/>
          <w:kern w:val="0"/>
          <w:sz w:val="20"/>
          <w:szCs w:val="20"/>
          <w:highlight w:val="lightGray"/>
          <w:lang w:eastAsia="zh-CN"/>
        </w:rPr>
        <w:t>(jeśli dotyczy</w:t>
      </w:r>
      <w:r w:rsidR="00CF08D3" w:rsidRPr="009D4F4E">
        <w:rPr>
          <w:rFonts w:ascii="Tahoma" w:eastAsia="SimSun" w:hAnsi="Tahoma" w:cs="Tahoma"/>
          <w:b/>
          <w:bCs/>
          <w:kern w:val="0"/>
          <w:sz w:val="20"/>
          <w:szCs w:val="20"/>
          <w:highlight w:val="lightGray"/>
          <w:lang w:eastAsia="zh-CN"/>
        </w:rPr>
        <w:t>)</w:t>
      </w:r>
      <w:r w:rsidRPr="009D4F4E">
        <w:rPr>
          <w:rFonts w:ascii="Tahoma" w:eastAsia="SimSun" w:hAnsi="Tahoma" w:cs="Tahoma"/>
          <w:b/>
          <w:bCs/>
          <w:kern w:val="0"/>
          <w:sz w:val="20"/>
          <w:szCs w:val="20"/>
          <w:highlight w:val="lightGray"/>
          <w:lang w:eastAsia="zh-CN"/>
        </w:rPr>
        <w:t>:</w:t>
      </w:r>
    </w:p>
    <w:p w14:paraId="6C175E24" w14:textId="5F856493" w:rsidR="00AB7117" w:rsidRPr="009D4F4E" w:rsidRDefault="00893D15" w:rsidP="00893D15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ahoma" w:eastAsia="SimSun" w:hAnsi="Tahoma" w:cs="Tahoma"/>
          <w:i/>
          <w:iCs/>
          <w:kern w:val="0"/>
          <w:sz w:val="16"/>
          <w:szCs w:val="16"/>
          <w:lang w:eastAsia="zh-CN"/>
        </w:rPr>
      </w:pPr>
      <w:r w:rsidRPr="009D4F4E">
        <w:rPr>
          <w:rFonts w:ascii="Tahoma" w:eastAsia="SimSun" w:hAnsi="Tahoma" w:cs="Tahoma"/>
          <w:kern w:val="0"/>
          <w:sz w:val="20"/>
          <w:szCs w:val="20"/>
          <w:lang w:eastAsia="zh-CN"/>
        </w:rPr>
        <w:t xml:space="preserve">Uczestnicząc w postępowaniu wspólnie oświadczamy, </w:t>
      </w:r>
      <w:r w:rsidR="00AB7117" w:rsidRPr="009D4F4E">
        <w:rPr>
          <w:rFonts w:ascii="Tahoma" w:eastAsia="SimSun" w:hAnsi="Tahoma" w:cs="Tahoma"/>
          <w:kern w:val="0"/>
          <w:sz w:val="20"/>
          <w:szCs w:val="20"/>
          <w:lang w:eastAsia="zh-CN"/>
        </w:rPr>
        <w:t xml:space="preserve">że w </w:t>
      </w:r>
      <w:r w:rsidR="00AB7117" w:rsidRPr="009D4F4E">
        <w:rPr>
          <w:rFonts w:ascii="Tahoma" w:eastAsia="SimSun" w:hAnsi="Tahoma" w:cs="Tahoma"/>
          <w:kern w:val="0"/>
          <w:sz w:val="20"/>
          <w:szCs w:val="20"/>
          <w:u w:val="single"/>
          <w:lang w:eastAsia="zh-CN"/>
        </w:rPr>
        <w:t>odniesieniu do warunków dotyczących uprawnień do prowadzenia określonej działalności gospodarczej lub zawodowej</w:t>
      </w:r>
      <w:r w:rsidR="00AB7117" w:rsidRPr="009D4F4E">
        <w:rPr>
          <w:rFonts w:ascii="Tahoma" w:eastAsia="SimSun" w:hAnsi="Tahoma" w:cs="Tahoma"/>
          <w:kern w:val="0"/>
          <w:sz w:val="20"/>
          <w:szCs w:val="20"/>
          <w:lang w:eastAsia="zh-CN"/>
        </w:rPr>
        <w:t>,</w:t>
      </w:r>
      <w:r w:rsidRPr="009D4F4E">
        <w:rPr>
          <w:rFonts w:ascii="Tahoma" w:eastAsia="SimSun" w:hAnsi="Tahoma" w:cs="Tahoma"/>
          <w:kern w:val="0"/>
          <w:sz w:val="20"/>
          <w:szCs w:val="20"/>
          <w:lang w:eastAsia="zh-CN"/>
        </w:rPr>
        <w:t xml:space="preserve"> określon</w:t>
      </w:r>
      <w:r w:rsidR="00AB7117" w:rsidRPr="009D4F4E">
        <w:rPr>
          <w:rFonts w:ascii="Tahoma" w:eastAsia="SimSun" w:hAnsi="Tahoma" w:cs="Tahoma"/>
          <w:kern w:val="0"/>
          <w:sz w:val="20"/>
          <w:szCs w:val="20"/>
          <w:lang w:eastAsia="zh-CN"/>
        </w:rPr>
        <w:t>ych</w:t>
      </w:r>
      <w:r w:rsidRPr="009D4F4E">
        <w:rPr>
          <w:rFonts w:ascii="Tahoma" w:eastAsia="SimSun" w:hAnsi="Tahoma" w:cs="Tahoma"/>
          <w:kern w:val="0"/>
          <w:sz w:val="20"/>
          <w:szCs w:val="20"/>
          <w:lang w:eastAsia="zh-CN"/>
        </w:rPr>
        <w:t xml:space="preserve"> przez Zamawiającego w </w:t>
      </w:r>
      <w:r w:rsidR="007E776F" w:rsidRPr="009D4F4E">
        <w:rPr>
          <w:rFonts w:ascii="Tahoma" w:eastAsia="TimesNewRoman" w:hAnsi="Tahoma" w:cs="Tahoma"/>
          <w:b/>
          <w:bCs/>
          <w:sz w:val="20"/>
          <w:szCs w:val="20"/>
        </w:rPr>
        <w:t>§ IX</w:t>
      </w:r>
      <w:r w:rsidRPr="009D4F4E">
        <w:rPr>
          <w:rFonts w:ascii="Tahoma" w:eastAsia="TimesNewRoman" w:hAnsi="Tahoma" w:cs="Tahoma"/>
          <w:b/>
          <w:bCs/>
          <w:i/>
          <w:sz w:val="20"/>
          <w:szCs w:val="20"/>
        </w:rPr>
        <w:t xml:space="preserve"> </w:t>
      </w:r>
      <w:r w:rsidRPr="009D4F4E">
        <w:rPr>
          <w:rFonts w:ascii="Tahoma" w:eastAsia="TimesNewRoman" w:hAnsi="Tahoma" w:cs="Tahoma"/>
          <w:b/>
          <w:bCs/>
          <w:sz w:val="20"/>
          <w:szCs w:val="20"/>
        </w:rPr>
        <w:t>ust. 1 pkt 2) SWZ</w:t>
      </w:r>
      <w:r w:rsidRPr="009D4F4E">
        <w:rPr>
          <w:rFonts w:ascii="Tahoma" w:eastAsia="TimesNewRoman" w:hAnsi="Tahoma" w:cs="Tahoma"/>
          <w:sz w:val="20"/>
          <w:szCs w:val="20"/>
        </w:rPr>
        <w:t xml:space="preserve">, </w:t>
      </w:r>
      <w:r w:rsidR="00AB7117" w:rsidRPr="009D4F4E">
        <w:rPr>
          <w:rFonts w:ascii="Tahoma" w:eastAsia="TimesNewRoman" w:hAnsi="Tahoma" w:cs="Tahoma"/>
          <w:sz w:val="20"/>
          <w:szCs w:val="20"/>
        </w:rPr>
        <w:t xml:space="preserve">w/w uprawnienia posiada </w:t>
      </w:r>
      <w:r w:rsidR="007E776F" w:rsidRPr="009D4F4E">
        <w:rPr>
          <w:rFonts w:ascii="Tahoma" w:eastAsia="TimesNewRoman" w:hAnsi="Tahoma" w:cs="Tahoma"/>
          <w:sz w:val="20"/>
          <w:szCs w:val="20"/>
        </w:rPr>
        <w:t xml:space="preserve">Wykonawca: </w:t>
      </w:r>
      <w:r w:rsidR="007E776F" w:rsidRPr="009D4F4E">
        <w:rPr>
          <w:rFonts w:ascii="Tahoma" w:eastAsia="TimesNewRoman" w:hAnsi="Tahoma" w:cs="Tahoma"/>
          <w:b/>
          <w:bCs/>
          <w:sz w:val="20"/>
          <w:szCs w:val="20"/>
        </w:rPr>
        <w:t xml:space="preserve"> </w:t>
      </w:r>
      <w:r w:rsidR="007E776F" w:rsidRPr="009D4F4E">
        <w:rPr>
          <w:rFonts w:ascii="Tahoma" w:eastAsia="SimSun" w:hAnsi="Tahoma" w:cs="Tahoma"/>
          <w:kern w:val="0"/>
          <w:sz w:val="20"/>
          <w:szCs w:val="20"/>
          <w:lang w:eastAsia="zh-CN"/>
        </w:rPr>
        <w:t>..</w:t>
      </w:r>
      <w:r w:rsidRPr="009D4F4E">
        <w:rPr>
          <w:rFonts w:ascii="Tahoma" w:eastAsia="SimSun" w:hAnsi="Tahoma" w:cs="Tahoma"/>
          <w:kern w:val="0"/>
          <w:sz w:val="20"/>
          <w:szCs w:val="20"/>
          <w:lang w:eastAsia="zh-CN"/>
        </w:rPr>
        <w:t>……………………………………………………………………………………………………</w:t>
      </w:r>
      <w:r w:rsidR="00AB7117" w:rsidRPr="009D4F4E">
        <w:rPr>
          <w:rFonts w:ascii="Tahoma" w:eastAsia="SimSun" w:hAnsi="Tahoma" w:cs="Tahoma"/>
          <w:i/>
          <w:iCs/>
          <w:kern w:val="0"/>
          <w:sz w:val="16"/>
          <w:szCs w:val="16"/>
          <w:lang w:eastAsia="zh-CN"/>
        </w:rPr>
        <w:t xml:space="preserve"> </w:t>
      </w:r>
    </w:p>
    <w:p w14:paraId="57836EF5" w14:textId="0B668409" w:rsidR="00AB7117" w:rsidRPr="009D4F4E" w:rsidRDefault="00AB7117" w:rsidP="00893D15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ahoma" w:eastAsia="SimSun" w:hAnsi="Tahoma" w:cs="Tahoma"/>
          <w:kern w:val="0"/>
          <w:sz w:val="20"/>
          <w:szCs w:val="20"/>
          <w:lang w:eastAsia="zh-CN"/>
        </w:rPr>
      </w:pPr>
      <w:r w:rsidRPr="009D4F4E">
        <w:rPr>
          <w:rFonts w:ascii="Tahoma" w:eastAsia="SimSun" w:hAnsi="Tahoma" w:cs="Tahoma"/>
          <w:kern w:val="0"/>
          <w:sz w:val="20"/>
          <w:szCs w:val="20"/>
          <w:lang w:eastAsia="zh-CN"/>
        </w:rPr>
        <w:t>i zrealizuje następujące roboty budowlane/ dostawy/ usługi: ………………………</w:t>
      </w:r>
      <w:r w:rsidR="007E776F" w:rsidRPr="009D4F4E">
        <w:rPr>
          <w:rFonts w:ascii="Tahoma" w:eastAsia="SimSun" w:hAnsi="Tahoma" w:cs="Tahoma"/>
          <w:kern w:val="0"/>
          <w:sz w:val="20"/>
          <w:szCs w:val="20"/>
          <w:lang w:eastAsia="zh-CN"/>
        </w:rPr>
        <w:t>……,</w:t>
      </w:r>
      <w:r w:rsidRPr="009D4F4E">
        <w:rPr>
          <w:rFonts w:ascii="Tahoma" w:eastAsia="SimSun" w:hAnsi="Tahoma" w:cs="Tahoma"/>
          <w:kern w:val="0"/>
          <w:sz w:val="20"/>
          <w:szCs w:val="20"/>
          <w:lang w:eastAsia="zh-CN"/>
        </w:rPr>
        <w:t xml:space="preserve"> do których ww</w:t>
      </w:r>
      <w:r w:rsidR="00BA0EDD">
        <w:rPr>
          <w:rFonts w:ascii="Tahoma" w:eastAsia="SimSun" w:hAnsi="Tahoma" w:cs="Tahoma"/>
          <w:kern w:val="0"/>
          <w:sz w:val="20"/>
          <w:szCs w:val="20"/>
          <w:lang w:eastAsia="zh-CN"/>
        </w:rPr>
        <w:t>.</w:t>
      </w:r>
      <w:bookmarkStart w:id="1" w:name="_GoBack"/>
      <w:bookmarkEnd w:id="1"/>
      <w:r w:rsidRPr="009D4F4E">
        <w:rPr>
          <w:rFonts w:ascii="Tahoma" w:eastAsia="SimSun" w:hAnsi="Tahoma" w:cs="Tahoma"/>
          <w:kern w:val="0"/>
          <w:sz w:val="20"/>
          <w:szCs w:val="20"/>
          <w:lang w:eastAsia="zh-CN"/>
        </w:rPr>
        <w:t xml:space="preserve"> uprawnienia </w:t>
      </w:r>
      <w:r w:rsidR="007E776F" w:rsidRPr="009D4F4E">
        <w:rPr>
          <w:rFonts w:ascii="Tahoma" w:eastAsia="SimSun" w:hAnsi="Tahoma" w:cs="Tahoma"/>
          <w:kern w:val="0"/>
          <w:sz w:val="20"/>
          <w:szCs w:val="20"/>
          <w:lang w:eastAsia="zh-CN"/>
        </w:rPr>
        <w:t>są wymagane</w:t>
      </w:r>
      <w:r w:rsidRPr="009D4F4E">
        <w:rPr>
          <w:rFonts w:ascii="Tahoma" w:eastAsia="SimSun" w:hAnsi="Tahoma" w:cs="Tahoma"/>
          <w:kern w:val="0"/>
          <w:sz w:val="20"/>
          <w:szCs w:val="20"/>
          <w:lang w:eastAsia="zh-CN"/>
        </w:rPr>
        <w:t>.</w:t>
      </w:r>
    </w:p>
    <w:p w14:paraId="68448BC9" w14:textId="77777777" w:rsidR="00AB7117" w:rsidRPr="009D4F4E" w:rsidRDefault="00AB7117" w:rsidP="00893D15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ahoma" w:eastAsia="SimSun" w:hAnsi="Tahoma" w:cs="Tahoma"/>
          <w:kern w:val="0"/>
          <w:sz w:val="20"/>
          <w:szCs w:val="20"/>
          <w:lang w:eastAsia="zh-CN"/>
        </w:rPr>
      </w:pPr>
    </w:p>
    <w:p w14:paraId="28B3959B" w14:textId="77777777" w:rsidR="00893D15" w:rsidRPr="009D4F4E" w:rsidRDefault="00893D15" w:rsidP="00893D15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ahoma" w:eastAsia="SimSun" w:hAnsi="Tahoma" w:cs="Tahoma"/>
          <w:i/>
          <w:iCs/>
          <w:kern w:val="0"/>
          <w:sz w:val="16"/>
          <w:szCs w:val="16"/>
          <w:lang w:eastAsia="zh-CN"/>
        </w:rPr>
      </w:pPr>
      <w:r w:rsidRPr="009D4F4E">
        <w:rPr>
          <w:rFonts w:ascii="Tahoma" w:eastAsia="SimSun" w:hAnsi="Tahoma" w:cs="Tahoma"/>
          <w:kern w:val="0"/>
          <w:sz w:val="20"/>
          <w:szCs w:val="20"/>
          <w:lang w:eastAsia="zh-CN"/>
        </w:rPr>
        <w:t>…………………………………………………………………………………………………………………</w:t>
      </w:r>
      <w:r w:rsidRPr="009D4F4E">
        <w:rPr>
          <w:rFonts w:ascii="Tahoma" w:eastAsia="SimSun" w:hAnsi="Tahoma" w:cs="Tahoma"/>
          <w:kern w:val="0"/>
          <w:sz w:val="21"/>
          <w:szCs w:val="21"/>
          <w:lang w:eastAsia="zh-CN"/>
        </w:rPr>
        <w:t xml:space="preserve"> </w:t>
      </w:r>
      <w:r w:rsidRPr="009D4F4E">
        <w:rPr>
          <w:rFonts w:ascii="Tahoma" w:eastAsia="SimSun" w:hAnsi="Tahoma" w:cs="Tahoma"/>
          <w:i/>
          <w:iCs/>
          <w:kern w:val="0"/>
          <w:sz w:val="16"/>
          <w:szCs w:val="16"/>
          <w:lang w:eastAsia="zh-CN"/>
        </w:rPr>
        <w:t xml:space="preserve">(wskazać podmiot i określić odpowiedni zakres dla wskazanego podmiotu). </w:t>
      </w:r>
    </w:p>
    <w:p w14:paraId="0C7F3141" w14:textId="77777777" w:rsidR="00893D15" w:rsidRPr="009D4F4E" w:rsidRDefault="00893D15" w:rsidP="00893D15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ahoma" w:eastAsia="SimSun" w:hAnsi="Tahoma" w:cs="Tahoma"/>
          <w:kern w:val="0"/>
          <w:sz w:val="20"/>
          <w:szCs w:val="20"/>
          <w:lang w:eastAsia="zh-CN"/>
        </w:rPr>
      </w:pPr>
    </w:p>
    <w:p w14:paraId="06914B35" w14:textId="7BF51B23" w:rsidR="00893D15" w:rsidRPr="009D4F4E" w:rsidRDefault="009D4F4E" w:rsidP="009D4F4E">
      <w:pPr>
        <w:suppressAutoHyphens w:val="0"/>
        <w:autoSpaceDE w:val="0"/>
        <w:autoSpaceDN w:val="0"/>
        <w:adjustRightInd w:val="0"/>
        <w:spacing w:after="0" w:line="360" w:lineRule="auto"/>
        <w:jc w:val="right"/>
        <w:rPr>
          <w:rFonts w:ascii="Tahoma" w:eastAsia="SimSun" w:hAnsi="Tahoma" w:cs="Tahoma"/>
          <w:kern w:val="0"/>
          <w:sz w:val="20"/>
          <w:szCs w:val="20"/>
          <w:lang w:eastAsia="zh-CN"/>
        </w:rPr>
      </w:pPr>
      <w:r w:rsidRPr="009D4F4E">
        <w:rPr>
          <w:rFonts w:ascii="Tahoma" w:eastAsia="SimSun" w:hAnsi="Tahoma" w:cs="Tahoma"/>
          <w:kern w:val="0"/>
          <w:sz w:val="20"/>
          <w:szCs w:val="20"/>
          <w:lang w:eastAsia="zh-CN"/>
        </w:rPr>
        <w:t>..........................................................................</w:t>
      </w:r>
    </w:p>
    <w:p w14:paraId="7170BB44" w14:textId="1C8B581E" w:rsidR="007E0B03" w:rsidRPr="009D4F4E" w:rsidRDefault="009D4F4E" w:rsidP="009D4F4E">
      <w:pPr>
        <w:suppressAutoHyphens w:val="0"/>
        <w:autoSpaceDE w:val="0"/>
        <w:autoSpaceDN w:val="0"/>
        <w:adjustRightInd w:val="0"/>
        <w:spacing w:after="0" w:line="360" w:lineRule="auto"/>
        <w:jc w:val="right"/>
        <w:rPr>
          <w:rFonts w:ascii="Tahoma" w:eastAsia="SimSun" w:hAnsi="Tahoma" w:cs="Tahoma"/>
          <w:kern w:val="0"/>
          <w:sz w:val="20"/>
          <w:szCs w:val="20"/>
          <w:lang w:eastAsia="zh-CN"/>
        </w:rPr>
      </w:pPr>
      <w:r w:rsidRPr="009D4F4E">
        <w:rPr>
          <w:rFonts w:ascii="Tahoma" w:eastAsia="SimSun" w:hAnsi="Tahoma" w:cs="Tahoma"/>
          <w:kern w:val="0"/>
          <w:sz w:val="20"/>
          <w:szCs w:val="20"/>
          <w:lang w:eastAsia="zh-CN"/>
        </w:rPr>
        <w:t>podpis osoby upoważnionej</w:t>
      </w:r>
      <w:r w:rsidR="00893D15" w:rsidRPr="009D4F4E">
        <w:rPr>
          <w:rFonts w:ascii="Tahoma" w:eastAsia="SimSun" w:hAnsi="Tahoma" w:cs="Tahoma"/>
          <w:kern w:val="0"/>
          <w:sz w:val="20"/>
          <w:szCs w:val="20"/>
          <w:lang w:eastAsia="zh-CN"/>
        </w:rPr>
        <w:t xml:space="preserve"> </w:t>
      </w:r>
    </w:p>
    <w:sectPr w:rsidR="007E0B03" w:rsidRPr="009D4F4E" w:rsidSect="008C4206">
      <w:headerReference w:type="default" r:id="rId6"/>
      <w:footerReference w:type="default" r:id="rId7"/>
      <w:pgSz w:w="11906" w:h="16838"/>
      <w:pgMar w:top="1658" w:right="1417" w:bottom="1417" w:left="1417" w:header="440" w:footer="2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64BF7E" w14:textId="77777777" w:rsidR="0060379B" w:rsidRDefault="0060379B" w:rsidP="00AB7117">
      <w:pPr>
        <w:spacing w:after="0" w:line="240" w:lineRule="auto"/>
      </w:pPr>
      <w:r>
        <w:separator/>
      </w:r>
    </w:p>
  </w:endnote>
  <w:endnote w:type="continuationSeparator" w:id="0">
    <w:p w14:paraId="0A943A67" w14:textId="77777777" w:rsidR="0060379B" w:rsidRDefault="0060379B" w:rsidP="00AB71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roid Sans Fallback">
    <w:altName w:val="Segoe UI"/>
    <w:charset w:val="00"/>
    <w:family w:val="moder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Times New Roman"/>
    <w:charset w:val="EE"/>
    <w:family w:val="auto"/>
    <w:pitch w:val="default"/>
  </w:font>
  <w:font w:name="Fira Sans Condensed SemiBold">
    <w:altName w:val="Arial"/>
    <w:charset w:val="00"/>
    <w:family w:val="swiss"/>
    <w:pitch w:val="variable"/>
    <w:sig w:usb0="00000001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43B5E6" w14:textId="77777777" w:rsidR="00F83AF6" w:rsidRDefault="00F83AF6" w:rsidP="00F83AF6">
    <w:r>
      <w:rPr>
        <w:rFonts w:ascii="Fira Sans Condensed SemiBold" w:hAnsi="Fira Sans Condensed SemiBold" w:cs="Arial"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834565" wp14:editId="3B09F854">
              <wp:simplePos x="0" y="0"/>
              <wp:positionH relativeFrom="column">
                <wp:posOffset>-5715</wp:posOffset>
              </wp:positionH>
              <wp:positionV relativeFrom="paragraph">
                <wp:posOffset>220345</wp:posOffset>
              </wp:positionV>
              <wp:extent cx="5725160" cy="0"/>
              <wp:effectExtent l="0" t="0" r="0" b="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69B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5D056E6" id="Łącznik prosty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17.35pt" to="450.3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" strokecolor="#0069b4" strokeweight="1pt">
              <v:stroke joinstyle="miter"/>
            </v:line>
          </w:pict>
        </mc:Fallback>
      </mc:AlternateContent>
    </w:r>
  </w:p>
  <w:tbl>
    <w:tblPr>
      <w:tblW w:w="9608" w:type="dxa"/>
      <w:tblInd w:w="-252" w:type="dxa"/>
      <w:tblLayout w:type="fixed"/>
      <w:tblLook w:val="0000" w:firstRow="0" w:lastRow="0" w:firstColumn="0" w:lastColumn="0" w:noHBand="0" w:noVBand="0"/>
    </w:tblPr>
    <w:tblGrid>
      <w:gridCol w:w="3554"/>
      <w:gridCol w:w="6054"/>
    </w:tblGrid>
    <w:tr w:rsidR="00F83AF6" w14:paraId="547AC278" w14:textId="77777777" w:rsidTr="00A44ABA">
      <w:tc>
        <w:tcPr>
          <w:tcW w:w="3554" w:type="dxa"/>
          <w:shd w:val="clear" w:color="auto" w:fill="auto"/>
          <w:vAlign w:val="center"/>
        </w:tcPr>
        <w:p w14:paraId="0AA62CFF" w14:textId="77777777" w:rsidR="00F83AF6" w:rsidRDefault="00F83AF6" w:rsidP="00F83AF6">
          <w:pPr>
            <w:pStyle w:val="Stopka"/>
            <w:rPr>
              <w:color w:val="767171"/>
              <w:sz w:val="18"/>
              <w:szCs w:val="18"/>
            </w:rPr>
          </w:pPr>
          <w:r>
            <w:rPr>
              <w:color w:val="767171"/>
              <w:sz w:val="18"/>
              <w:szCs w:val="18"/>
            </w:rPr>
            <w:t xml:space="preserve">COPERNICUS Podmiot Leczniczy Sp. z o.o. </w:t>
          </w:r>
        </w:p>
        <w:p w14:paraId="2418F074" w14:textId="77777777" w:rsidR="00F83AF6" w:rsidRDefault="00F83AF6" w:rsidP="00F83AF6">
          <w:pPr>
            <w:pStyle w:val="Stopka"/>
            <w:rPr>
              <w:color w:val="767171"/>
              <w:sz w:val="18"/>
              <w:szCs w:val="18"/>
            </w:rPr>
          </w:pPr>
          <w:r>
            <w:rPr>
              <w:color w:val="767171"/>
              <w:sz w:val="18"/>
              <w:szCs w:val="18"/>
            </w:rPr>
            <w:t>ul. Nowe Ogrody 1-6, 80-803 Gdańsk</w:t>
          </w:r>
        </w:p>
        <w:p w14:paraId="6BCD665C" w14:textId="77777777" w:rsidR="00F83AF6" w:rsidRDefault="00F83AF6" w:rsidP="00F83AF6">
          <w:pPr>
            <w:pStyle w:val="Stopka"/>
            <w:rPr>
              <w:color w:val="767171"/>
              <w:sz w:val="18"/>
              <w:szCs w:val="18"/>
            </w:rPr>
          </w:pPr>
          <w:r>
            <w:rPr>
              <w:color w:val="767171"/>
              <w:sz w:val="18"/>
              <w:szCs w:val="18"/>
            </w:rPr>
            <w:t>Centrala telefoniczna: 58 76 40 100</w:t>
          </w:r>
        </w:p>
        <w:p w14:paraId="41DCB78E" w14:textId="77777777" w:rsidR="00F83AF6" w:rsidRDefault="00F83AF6" w:rsidP="00F83AF6">
          <w:pPr>
            <w:pStyle w:val="Stopka"/>
            <w:rPr>
              <w:color w:val="767171"/>
              <w:sz w:val="18"/>
              <w:szCs w:val="18"/>
            </w:rPr>
          </w:pPr>
          <w:r>
            <w:rPr>
              <w:color w:val="767171"/>
              <w:sz w:val="18"/>
              <w:szCs w:val="18"/>
            </w:rPr>
            <w:t xml:space="preserve">Sekretariat Biura Zarządu: </w:t>
          </w:r>
        </w:p>
        <w:p w14:paraId="4B7A9E39" w14:textId="77777777" w:rsidR="00F83AF6" w:rsidRDefault="00F83AF6" w:rsidP="00F83AF6">
          <w:pPr>
            <w:pStyle w:val="Stopka"/>
            <w:rPr>
              <w:color w:val="767171"/>
              <w:sz w:val="18"/>
              <w:szCs w:val="18"/>
            </w:rPr>
          </w:pPr>
          <w:r>
            <w:rPr>
              <w:color w:val="767171"/>
              <w:sz w:val="18"/>
              <w:szCs w:val="18"/>
            </w:rPr>
            <w:t>58 76 40 340, 58 76 40 142, fax 58 30 21 416</w:t>
          </w:r>
        </w:p>
      </w:tc>
      <w:tc>
        <w:tcPr>
          <w:tcW w:w="6054" w:type="dxa"/>
          <w:shd w:val="clear" w:color="auto" w:fill="auto"/>
          <w:vAlign w:val="center"/>
        </w:tcPr>
        <w:p w14:paraId="3A14D02B" w14:textId="77777777" w:rsidR="00F83AF6" w:rsidRDefault="00F83AF6" w:rsidP="00F83AF6">
          <w:pPr>
            <w:pStyle w:val="Stopka"/>
            <w:jc w:val="right"/>
            <w:rPr>
              <w:color w:val="767171"/>
              <w:sz w:val="18"/>
              <w:szCs w:val="18"/>
            </w:rPr>
          </w:pPr>
          <w:r>
            <w:rPr>
              <w:color w:val="767171"/>
              <w:sz w:val="18"/>
              <w:szCs w:val="18"/>
            </w:rPr>
            <w:t>www.copernicus.gda.pl  sekretariat.kopernik@copernicus.gda.pl</w:t>
          </w:r>
        </w:p>
        <w:p w14:paraId="4B82C4D5" w14:textId="77777777" w:rsidR="00F83AF6" w:rsidRDefault="00F83AF6" w:rsidP="00F83AF6">
          <w:pPr>
            <w:pStyle w:val="Stopka"/>
            <w:jc w:val="right"/>
            <w:rPr>
              <w:color w:val="767171"/>
              <w:sz w:val="18"/>
              <w:szCs w:val="18"/>
            </w:rPr>
          </w:pPr>
          <w:r>
            <w:rPr>
              <w:color w:val="767171"/>
              <w:sz w:val="18"/>
              <w:szCs w:val="18"/>
            </w:rPr>
            <w:t>NIP: 583-316-22-78, REGON: 221964385, KRS: 0000478705</w:t>
          </w:r>
        </w:p>
        <w:p w14:paraId="72C5F698" w14:textId="77777777" w:rsidR="00F83AF6" w:rsidRDefault="00F83AF6" w:rsidP="00F83AF6">
          <w:pPr>
            <w:pStyle w:val="Stopka"/>
            <w:jc w:val="right"/>
            <w:rPr>
              <w:color w:val="767171"/>
              <w:sz w:val="18"/>
              <w:szCs w:val="18"/>
            </w:rPr>
          </w:pPr>
          <w:r>
            <w:rPr>
              <w:color w:val="767171"/>
              <w:sz w:val="18"/>
              <w:szCs w:val="18"/>
            </w:rPr>
            <w:t xml:space="preserve">Sąd Rejonowy Gdańsk-Północ w Gdańsku </w:t>
          </w:r>
        </w:p>
        <w:p w14:paraId="2F920F8B" w14:textId="77777777" w:rsidR="00F83AF6" w:rsidRDefault="00F83AF6" w:rsidP="00F83AF6">
          <w:pPr>
            <w:pStyle w:val="Stopka"/>
            <w:jc w:val="right"/>
            <w:rPr>
              <w:color w:val="767171"/>
              <w:sz w:val="18"/>
              <w:szCs w:val="18"/>
            </w:rPr>
          </w:pPr>
          <w:r>
            <w:rPr>
              <w:color w:val="767171"/>
              <w:sz w:val="18"/>
              <w:szCs w:val="18"/>
            </w:rPr>
            <w:t xml:space="preserve">Kapitał zakładowy </w:t>
          </w:r>
          <w:r>
            <w:rPr>
              <w:bCs/>
              <w:color w:val="808080"/>
              <w:sz w:val="18"/>
              <w:szCs w:val="18"/>
            </w:rPr>
            <w:t>272.598</w:t>
          </w:r>
          <w:r w:rsidRPr="00122743">
            <w:rPr>
              <w:bCs/>
              <w:color w:val="808080"/>
              <w:sz w:val="18"/>
              <w:szCs w:val="18"/>
            </w:rPr>
            <w:t xml:space="preserve">.000,00 </w:t>
          </w:r>
          <w:r w:rsidRPr="000C6B6D">
            <w:rPr>
              <w:color w:val="767171"/>
              <w:sz w:val="18"/>
              <w:szCs w:val="18"/>
            </w:rPr>
            <w:t>PLN</w:t>
          </w:r>
          <w:r>
            <w:rPr>
              <w:color w:val="767171"/>
              <w:sz w:val="18"/>
              <w:szCs w:val="18"/>
            </w:rPr>
            <w:t xml:space="preserve"> wpłacony w całości</w:t>
          </w:r>
        </w:p>
        <w:p w14:paraId="116B17BF" w14:textId="77777777" w:rsidR="00F83AF6" w:rsidRDefault="00F83AF6" w:rsidP="00F83AF6">
          <w:pPr>
            <w:pStyle w:val="Stopka"/>
            <w:jc w:val="right"/>
          </w:pPr>
          <w:r>
            <w:rPr>
              <w:color w:val="767171"/>
              <w:sz w:val="18"/>
              <w:szCs w:val="18"/>
            </w:rPr>
            <w:t>Rachunek bankowy: 72 1440 1101 0000 0000 1099 1064</w:t>
          </w:r>
        </w:p>
      </w:tc>
    </w:tr>
  </w:tbl>
  <w:p w14:paraId="28387B84" w14:textId="77777777" w:rsidR="005718DE" w:rsidRDefault="005718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963AA4" w14:textId="77777777" w:rsidR="0060379B" w:rsidRDefault="0060379B" w:rsidP="00AB7117">
      <w:pPr>
        <w:spacing w:after="0" w:line="240" w:lineRule="auto"/>
      </w:pPr>
      <w:r>
        <w:separator/>
      </w:r>
    </w:p>
  </w:footnote>
  <w:footnote w:type="continuationSeparator" w:id="0">
    <w:p w14:paraId="6E4381DF" w14:textId="77777777" w:rsidR="0060379B" w:rsidRDefault="0060379B" w:rsidP="00AB71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53F50C" w14:textId="65016E10" w:rsidR="00AB7117" w:rsidRPr="008C4206" w:rsidRDefault="008C4206">
    <w:pPr>
      <w:pStyle w:val="Nagwek"/>
      <w:rPr>
        <w:b/>
      </w:rPr>
    </w:pPr>
    <w:bookmarkStart w:id="2" w:name="_Hlk135654356"/>
    <w:bookmarkStart w:id="3" w:name="_Hlk135654357"/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069EF88C" wp14:editId="2895777D">
          <wp:simplePos x="0" y="0"/>
          <wp:positionH relativeFrom="margin">
            <wp:posOffset>5086985</wp:posOffset>
          </wp:positionH>
          <wp:positionV relativeFrom="paragraph">
            <wp:posOffset>-214630</wp:posOffset>
          </wp:positionV>
          <wp:extent cx="1101362" cy="876827"/>
          <wp:effectExtent l="0" t="0" r="381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202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1362" cy="8768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85742">
      <w:rPr>
        <w:b/>
        <w:noProof/>
        <w:lang w:eastAsia="pl-PL"/>
      </w:rPr>
      <w:drawing>
        <wp:inline distT="0" distB="0" distL="0" distR="0" wp14:anchorId="0B919FC2" wp14:editId="6CAA86C7">
          <wp:extent cx="3192787" cy="360000"/>
          <wp:effectExtent l="0" t="0" r="0" b="254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457" t="26535" r="5092" b="25858"/>
                  <a:stretch/>
                </pic:blipFill>
                <pic:spPr bwMode="auto">
                  <a:xfrm>
                    <a:off x="0" y="0"/>
                    <a:ext cx="3192787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C85742">
      <w:rPr>
        <w:b/>
      </w:rPr>
      <w:t xml:space="preserve">  </w:t>
    </w:r>
    <w:bookmarkEnd w:id="2"/>
    <w:bookmarkEnd w:id="3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D15"/>
    <w:rsid w:val="0011071F"/>
    <w:rsid w:val="001479DE"/>
    <w:rsid w:val="00324616"/>
    <w:rsid w:val="00391477"/>
    <w:rsid w:val="00530FF4"/>
    <w:rsid w:val="005453A7"/>
    <w:rsid w:val="005645CD"/>
    <w:rsid w:val="005718DE"/>
    <w:rsid w:val="0060379B"/>
    <w:rsid w:val="006F4F27"/>
    <w:rsid w:val="0071569E"/>
    <w:rsid w:val="00724535"/>
    <w:rsid w:val="007E0B03"/>
    <w:rsid w:val="007E4538"/>
    <w:rsid w:val="007E776F"/>
    <w:rsid w:val="0080648B"/>
    <w:rsid w:val="00871011"/>
    <w:rsid w:val="00893D15"/>
    <w:rsid w:val="008C4206"/>
    <w:rsid w:val="009D4F4E"/>
    <w:rsid w:val="00A612C6"/>
    <w:rsid w:val="00AB7117"/>
    <w:rsid w:val="00BA0EDD"/>
    <w:rsid w:val="00CD7ECF"/>
    <w:rsid w:val="00CF08D3"/>
    <w:rsid w:val="00E14754"/>
    <w:rsid w:val="00F20D6C"/>
    <w:rsid w:val="00F83AF6"/>
    <w:rsid w:val="00FE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A0A486"/>
  <w15:chartTrackingRefBased/>
  <w15:docId w15:val="{DDA9789C-42D7-42BB-A8C7-606699472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93D15"/>
    <w:pPr>
      <w:suppressAutoHyphens/>
      <w:spacing w:after="200" w:line="276" w:lineRule="auto"/>
    </w:pPr>
    <w:rPr>
      <w:rFonts w:ascii="Calibri" w:eastAsia="Droid Sans Fallback" w:hAnsi="Calibri" w:cs="Calibri"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B71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7117"/>
    <w:rPr>
      <w:rFonts w:ascii="Calibri" w:eastAsia="Droid Sans Fallback" w:hAnsi="Calibri" w:cs="Calibri"/>
      <w:kern w:val="1"/>
      <w:lang w:eastAsia="ar-SA"/>
    </w:rPr>
  </w:style>
  <w:style w:type="paragraph" w:styleId="Stopka">
    <w:name w:val="footer"/>
    <w:basedOn w:val="Normalny"/>
    <w:link w:val="StopkaZnak"/>
    <w:unhideWhenUsed/>
    <w:qFormat/>
    <w:rsid w:val="00AB71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qFormat/>
    <w:rsid w:val="00AB7117"/>
    <w:rPr>
      <w:rFonts w:ascii="Calibri" w:eastAsia="Droid Sans Fallback" w:hAnsi="Calibri" w:cs="Calibri"/>
      <w:kern w:val="1"/>
      <w:lang w:eastAsia="ar-SA"/>
    </w:rPr>
  </w:style>
  <w:style w:type="paragraph" w:customStyle="1" w:styleId="Standard">
    <w:name w:val="Standard"/>
    <w:rsid w:val="0011071F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2025-04-30T06:28:00Z</dcterms:created>
  <dcterms:modified xsi:type="dcterms:W3CDTF">2025-04-30T06:30:00Z</dcterms:modified>
</cp:coreProperties>
</file>