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2B82AC5" w14:textId="7055E7C1" w:rsidR="00914FB4" w:rsidRPr="00EC23D3" w:rsidRDefault="00914FB4" w:rsidP="00914FB4">
      <w:pPr>
        <w:ind w:start="318.60pt"/>
        <w:rPr>
          <w:sz w:val="22"/>
          <w:szCs w:val="22"/>
        </w:rPr>
      </w:pPr>
      <w:r w:rsidRPr="00EC23D3">
        <w:rPr>
          <w:sz w:val="22"/>
          <w:szCs w:val="22"/>
        </w:rPr>
        <w:t xml:space="preserve">Poznań , dnia </w:t>
      </w:r>
      <w:r w:rsidR="002B54D4">
        <w:rPr>
          <w:sz w:val="22"/>
          <w:szCs w:val="22"/>
        </w:rPr>
        <w:t>05.05</w:t>
      </w:r>
      <w:r w:rsidR="008C1F67">
        <w:rPr>
          <w:sz w:val="22"/>
          <w:szCs w:val="22"/>
        </w:rPr>
        <w:t>.</w:t>
      </w:r>
      <w:r w:rsidR="001666AB">
        <w:rPr>
          <w:sz w:val="22"/>
          <w:szCs w:val="22"/>
        </w:rPr>
        <w:t>2025</w:t>
      </w:r>
      <w:r w:rsidRPr="00EC23D3">
        <w:rPr>
          <w:sz w:val="22"/>
          <w:szCs w:val="22"/>
        </w:rPr>
        <w:t xml:space="preserve"> r. </w:t>
      </w:r>
    </w:p>
    <w:p w14:paraId="4E4DA753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418FA3D" w14:textId="77777777" w:rsidR="00914FB4" w:rsidRPr="00420DC6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20DC6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1D44BCE5" w14:textId="77777777" w:rsidR="00914FB4" w:rsidRPr="00420DC6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20DC6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764862C0" w14:textId="524C343A" w:rsidR="00914FB4" w:rsidRPr="00396825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20DC6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5201680B" w14:textId="77777777" w:rsidR="00914FB4" w:rsidRPr="00420DC6" w:rsidRDefault="00914FB4" w:rsidP="00914FB4">
      <w:pPr>
        <w:pStyle w:val="Nagwek2"/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420DC6"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1B01576C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BBEFB27" w14:textId="680CE8CF" w:rsidR="00914FB4" w:rsidRPr="00420DC6" w:rsidRDefault="00004020" w:rsidP="00914FB4">
      <w:pPr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EZ</w:t>
      </w:r>
    </w:p>
    <w:p w14:paraId="48B5FCF4" w14:textId="77777777" w:rsidR="00914FB4" w:rsidRPr="00420DC6" w:rsidRDefault="00914FB4" w:rsidP="00914FB4">
      <w:pPr>
        <w:pStyle w:val="Nagwek1"/>
        <w:jc w:val="center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420DC6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08B60B2A" w14:textId="77777777" w:rsidR="00914FB4" w:rsidRPr="00420DC6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2A5E842B" w14:textId="3DA66F60" w:rsidR="008C1F67" w:rsidRPr="00396825" w:rsidRDefault="00914FB4" w:rsidP="004548D2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850ABF" w:rsidRPr="00420D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48D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96825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Korelator Microcorr Touch Pro</w:t>
      </w:r>
      <w:r w:rsidR="004548D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-1 sztuka</w:t>
      </w:r>
    </w:p>
    <w:p w14:paraId="7FACFFFF" w14:textId="77777777" w:rsidR="00396825" w:rsidRDefault="00396825" w:rsidP="00396825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4E86E2FD" w14:textId="63CBD833" w:rsidR="00396825" w:rsidRPr="004548D2" w:rsidRDefault="00396825" w:rsidP="00396825">
      <w:pPr>
        <w:ind w:start="18p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Korelator Microcorr Touch Pro z monitorem dotykowym wersja podstawowa bez hydrofonów (bez dopiska TM)</w:t>
      </w:r>
    </w:p>
    <w:p w14:paraId="37EE1B7F" w14:textId="77777777" w:rsidR="004548D2" w:rsidRPr="004548D2" w:rsidRDefault="004548D2" w:rsidP="004548D2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51B67409" w14:textId="41369AC5" w:rsidR="008C1F67" w:rsidRDefault="008C1F67" w:rsidP="00BB22FA">
      <w:pPr>
        <w:ind w:start="18pt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Wymagania:</w:t>
      </w:r>
    </w:p>
    <w:p w14:paraId="06019C55" w14:textId="77777777" w:rsidR="008C1F67" w:rsidRDefault="008C1F67" w:rsidP="00BB22FA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10681971" w14:textId="70D14239" w:rsidR="004548D2" w:rsidRDefault="00396825" w:rsidP="00BB22FA">
      <w:pPr>
        <w:ind w:start="18pt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26E68583" wp14:editId="0F5D77A1">
            <wp:extent cx="5760720" cy="5250815"/>
            <wp:effectExtent l="0" t="0" r="0" b="6985"/>
            <wp:docPr id="731708316" name="Obraz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7317083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5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8CD46" w14:textId="77777777" w:rsidR="004548D2" w:rsidRDefault="004548D2" w:rsidP="00BB22FA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479DDCDC" w14:textId="77777777" w:rsidR="00396825" w:rsidRDefault="00396825" w:rsidP="00BB22FA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68E2EB4D" w14:textId="1458B118" w:rsidR="00396825" w:rsidRDefault="00396825" w:rsidP="00BB22FA">
      <w:pPr>
        <w:ind w:start="18pt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298EABC7" wp14:editId="355B8393">
            <wp:extent cx="5760720" cy="1818005"/>
            <wp:effectExtent l="0" t="0" r="0" b="0"/>
            <wp:docPr id="782490528" name="Obraz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7824905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6039" w14:textId="77777777" w:rsidR="00396825" w:rsidRDefault="00396825" w:rsidP="00BB22FA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3A9FE1F4" w14:textId="6DE1A0C3" w:rsidR="00396825" w:rsidRPr="00420DC6" w:rsidRDefault="00396825" w:rsidP="00BB22FA">
      <w:pPr>
        <w:ind w:start="18pt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03E13B60" wp14:editId="3BA95EA3">
            <wp:extent cx="5760720" cy="2867025"/>
            <wp:effectExtent l="0" t="0" r="0" b="9525"/>
            <wp:docPr id="186844874" name="Obraz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868448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81A0B" w14:textId="77777777" w:rsidR="0095392D" w:rsidRPr="00420DC6" w:rsidRDefault="0095392D" w:rsidP="0095392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147C0FE2" w14:textId="77777777" w:rsidR="0095392D" w:rsidRPr="00420DC6" w:rsidRDefault="00E44B85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  <w:hyperlink r:id="rId10" w:tgtFrame="_blank" w:tooltip="https://www.aquanet.pl/dla-biznesu/aktualne-przetargi/" w:history="1">
        <w:r w:rsidR="0095392D" w:rsidRPr="00420DC6">
          <w:rPr>
            <w:rStyle w:val="Hipercze"/>
            <w:rFonts w:asciiTheme="minorHAnsi" w:eastAsiaTheme="majorEastAsia" w:hAnsiTheme="minorHAnsi" w:cstheme="minorHAnsi"/>
            <w:b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67A1C8D" w14:textId="77777777" w:rsidR="00144E5B" w:rsidRPr="00420DC6" w:rsidRDefault="00144E5B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</w:p>
    <w:p w14:paraId="45A64A0E" w14:textId="77777777" w:rsidR="00144E5B" w:rsidRPr="00420DC6" w:rsidRDefault="00144E5B" w:rsidP="00144E5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>Tryb postępowania :</w:t>
      </w:r>
      <w:r w:rsidRPr="00420DC6">
        <w:rPr>
          <w:rFonts w:asciiTheme="minorHAnsi" w:hAnsiTheme="minorHAnsi" w:cstheme="minorHAnsi"/>
          <w:sz w:val="22"/>
          <w:szCs w:val="22"/>
        </w:rPr>
        <w:t xml:space="preserve"> rozeznanie cenowe </w:t>
      </w:r>
    </w:p>
    <w:p w14:paraId="1773C63E" w14:textId="77777777" w:rsidR="0095392D" w:rsidRPr="00420DC6" w:rsidRDefault="0095392D" w:rsidP="0095392D">
      <w:pPr>
        <w:rPr>
          <w:rFonts w:asciiTheme="minorHAnsi" w:hAnsiTheme="minorHAnsi" w:cstheme="minorHAnsi"/>
          <w:b/>
          <w:sz w:val="22"/>
          <w:szCs w:val="22"/>
        </w:rPr>
      </w:pPr>
    </w:p>
    <w:p w14:paraId="4F88F31E" w14:textId="77777777" w:rsidR="00914FB4" w:rsidRPr="00420DC6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53E3A163" w14:textId="77777777" w:rsidR="001D2C49" w:rsidRPr="00420DC6" w:rsidRDefault="001D2C49" w:rsidP="001D2C49">
      <w:p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98B9ADE" w14:textId="77777777" w:rsidR="00850ABF" w:rsidRPr="00420DC6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20DC6">
        <w:rPr>
          <w:rFonts w:asciiTheme="minorHAnsi" w:hAnsiTheme="minorHAnsi" w:cstheme="minorHAnsi"/>
          <w:color w:val="000000"/>
          <w:sz w:val="22"/>
          <w:szCs w:val="22"/>
        </w:rPr>
        <w:t>Oferta w walucie PLN/Euro,</w:t>
      </w:r>
    </w:p>
    <w:p w14:paraId="1BC0E6C1" w14:textId="77777777" w:rsidR="00850ABF" w:rsidRPr="00420DC6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20DC6">
        <w:rPr>
          <w:rFonts w:asciiTheme="minorHAnsi" w:hAnsiTheme="minorHAnsi" w:cstheme="minorHAnsi"/>
          <w:color w:val="000000"/>
          <w:sz w:val="22"/>
          <w:szCs w:val="22"/>
        </w:rPr>
        <w:t>Koszty realizacji po stronie Dostawcy,</w:t>
      </w:r>
    </w:p>
    <w:p w14:paraId="5261451E" w14:textId="77777777" w:rsidR="00EC23D3" w:rsidRPr="00420DC6" w:rsidRDefault="00004020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 xml:space="preserve">Dostawa jednorazowa, </w:t>
      </w:r>
    </w:p>
    <w:p w14:paraId="78A562EA" w14:textId="0618D32E" w:rsidR="004830D4" w:rsidRPr="00420DC6" w:rsidRDefault="00EC23D3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Termin dostawy :</w:t>
      </w:r>
      <w:r w:rsidR="002B54D4">
        <w:rPr>
          <w:rFonts w:asciiTheme="minorHAnsi" w:hAnsiTheme="minorHAnsi" w:cstheme="minorHAnsi"/>
          <w:sz w:val="22"/>
          <w:szCs w:val="22"/>
        </w:rPr>
        <w:t xml:space="preserve"> </w:t>
      </w:r>
      <w:r w:rsidR="00396825">
        <w:rPr>
          <w:rFonts w:asciiTheme="minorHAnsi" w:hAnsiTheme="minorHAnsi" w:cstheme="minorHAnsi"/>
          <w:sz w:val="22"/>
          <w:szCs w:val="22"/>
        </w:rPr>
        <w:t>maj/czeriwec</w:t>
      </w:r>
      <w:r w:rsidR="002B54D4">
        <w:rPr>
          <w:rFonts w:asciiTheme="minorHAnsi" w:hAnsiTheme="minorHAnsi" w:cstheme="minorHAnsi"/>
          <w:sz w:val="22"/>
          <w:szCs w:val="22"/>
        </w:rPr>
        <w:t xml:space="preserve"> </w:t>
      </w:r>
      <w:r w:rsidR="000D2103">
        <w:rPr>
          <w:rFonts w:asciiTheme="minorHAnsi" w:hAnsiTheme="minorHAnsi" w:cstheme="minorHAnsi"/>
          <w:sz w:val="22"/>
          <w:szCs w:val="22"/>
        </w:rPr>
        <w:t xml:space="preserve"> 2025</w:t>
      </w:r>
      <w:r w:rsidR="00420D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D0B519" w14:textId="35784322" w:rsidR="00914FB4" w:rsidRPr="00420DC6" w:rsidRDefault="00914FB4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 xml:space="preserve">Miejsce dostawy :  </w:t>
      </w:r>
      <w:r w:rsidR="0081328C" w:rsidRPr="00420DC6">
        <w:rPr>
          <w:rFonts w:asciiTheme="minorHAnsi" w:hAnsiTheme="minorHAnsi" w:cstheme="minorHAnsi"/>
          <w:sz w:val="22"/>
          <w:szCs w:val="22"/>
        </w:rPr>
        <w:t xml:space="preserve">Aquanet S.A. ul. Dolna Wilda 126,61-492 Poznań </w:t>
      </w:r>
      <w:r w:rsidR="002A7BF0" w:rsidRPr="00420D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7682F" w14:textId="77777777" w:rsidR="00850ABF" w:rsidRPr="00420DC6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Ofertę w PDF wraz z oświadczeniem należy złożyć przez platformę zakupową Open Nexus,</w:t>
      </w:r>
    </w:p>
    <w:p w14:paraId="18D49696" w14:textId="77777777" w:rsidR="00850ABF" w:rsidRPr="00420DC6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2EA1C538" w14:textId="77777777" w:rsidR="00850ABF" w:rsidRPr="00420DC6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Zamawiający może unieważnić procedurę z uwagi na oferowanie ceny zakupu przewyższającej kwotę, którą Zamawiający może przeznaczyć na finansowanie zamówienia.</w:t>
      </w:r>
    </w:p>
    <w:p w14:paraId="0F17CF30" w14:textId="77777777" w:rsidR="00850ABF" w:rsidRPr="00420DC6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F740FC0" w14:textId="77777777" w:rsidR="00850ABF" w:rsidRPr="00420DC6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  <w:r w:rsidRPr="00420DC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428CEBC7" w14:textId="77777777" w:rsidR="00850ABF" w:rsidRPr="00420DC6" w:rsidRDefault="00850ABF" w:rsidP="00850ABF">
      <w:pPr>
        <w:spacing w:line="18pt" w:lineRule="auto"/>
        <w:ind w:start="53.85pt"/>
        <w:rPr>
          <w:rFonts w:asciiTheme="minorHAnsi" w:hAnsiTheme="minorHAnsi" w:cstheme="minorHAnsi"/>
          <w:sz w:val="22"/>
          <w:szCs w:val="22"/>
        </w:rPr>
      </w:pPr>
    </w:p>
    <w:p w14:paraId="333DFF85" w14:textId="77777777" w:rsidR="00914FB4" w:rsidRPr="00420DC6" w:rsidRDefault="00850ABF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>W</w:t>
      </w:r>
      <w:r w:rsidR="00914FB4" w:rsidRPr="00420DC6">
        <w:rPr>
          <w:rFonts w:asciiTheme="minorHAnsi" w:hAnsiTheme="minorHAnsi" w:cstheme="minorHAnsi"/>
          <w:b/>
          <w:sz w:val="22"/>
          <w:szCs w:val="22"/>
        </w:rPr>
        <w:t>arunki płatności</w:t>
      </w:r>
    </w:p>
    <w:p w14:paraId="6C805D11" w14:textId="77777777" w:rsidR="00914FB4" w:rsidRPr="00420DC6" w:rsidRDefault="00914FB4" w:rsidP="00914FB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14E773FD" w14:textId="466B4BF6" w:rsidR="00914FB4" w:rsidRPr="00420DC6" w:rsidRDefault="00914FB4" w:rsidP="002B54D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Płatność 30 dni od daty dostarczenia faktury.</w:t>
      </w:r>
    </w:p>
    <w:p w14:paraId="0E596D02" w14:textId="77777777" w:rsidR="00914FB4" w:rsidRPr="00420DC6" w:rsidRDefault="00914FB4" w:rsidP="00914FB4">
      <w:pPr>
        <w:ind w:start="35.40pt"/>
        <w:rPr>
          <w:rFonts w:asciiTheme="minorHAnsi" w:hAnsiTheme="minorHAnsi" w:cstheme="minorHAnsi"/>
          <w:i/>
          <w:sz w:val="22"/>
          <w:szCs w:val="22"/>
        </w:rPr>
      </w:pPr>
    </w:p>
    <w:p w14:paraId="17B78CC4" w14:textId="77777777" w:rsidR="00914FB4" w:rsidRPr="00420DC6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77A00707" w14:textId="77777777" w:rsidR="00914FB4" w:rsidRPr="00420DC6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513A90DA" w14:textId="77777777" w:rsidR="00914FB4" w:rsidRPr="00420DC6" w:rsidRDefault="00914FB4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4ED3D808" w14:textId="66FCB819" w:rsidR="00A13EEE" w:rsidRPr="00420DC6" w:rsidRDefault="00A13EEE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Inf</w:t>
      </w:r>
      <w:r w:rsidR="00744A2F" w:rsidRPr="00420DC6">
        <w:rPr>
          <w:rFonts w:asciiTheme="minorHAnsi" w:hAnsiTheme="minorHAnsi" w:cstheme="minorHAnsi"/>
          <w:sz w:val="22"/>
          <w:szCs w:val="22"/>
        </w:rPr>
        <w:t>o</w:t>
      </w:r>
      <w:r w:rsidR="00420DC6">
        <w:rPr>
          <w:rFonts w:asciiTheme="minorHAnsi" w:hAnsiTheme="minorHAnsi" w:cstheme="minorHAnsi"/>
          <w:sz w:val="22"/>
          <w:szCs w:val="22"/>
        </w:rPr>
        <w:t>r</w:t>
      </w:r>
      <w:r w:rsidRPr="00420DC6">
        <w:rPr>
          <w:rFonts w:asciiTheme="minorHAnsi" w:hAnsiTheme="minorHAnsi" w:cstheme="minorHAnsi"/>
          <w:sz w:val="22"/>
          <w:szCs w:val="22"/>
        </w:rPr>
        <w:t>macja RODO</w:t>
      </w:r>
    </w:p>
    <w:p w14:paraId="301386C5" w14:textId="77777777" w:rsidR="00DE60D5" w:rsidRPr="00420DC6" w:rsidRDefault="00DE60D5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Oświadczenie</w:t>
      </w:r>
    </w:p>
    <w:p w14:paraId="78260190" w14:textId="77777777" w:rsidR="00914FB4" w:rsidRPr="00420DC6" w:rsidRDefault="00914FB4" w:rsidP="00914FB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6516F4E2" w14:textId="2F26DE8C" w:rsidR="00914FB4" w:rsidRPr="00420DC6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 xml:space="preserve">Termin składania ofert </w:t>
      </w:r>
      <w:r w:rsidR="002B54D4">
        <w:rPr>
          <w:rFonts w:asciiTheme="minorHAnsi" w:hAnsiTheme="minorHAnsi" w:cstheme="minorHAnsi"/>
          <w:b/>
          <w:sz w:val="22"/>
          <w:szCs w:val="22"/>
        </w:rPr>
        <w:t>08.05</w:t>
      </w:r>
      <w:r w:rsidR="008C1F67">
        <w:rPr>
          <w:rFonts w:asciiTheme="minorHAnsi" w:hAnsiTheme="minorHAnsi" w:cstheme="minorHAnsi"/>
          <w:b/>
          <w:sz w:val="22"/>
          <w:szCs w:val="22"/>
        </w:rPr>
        <w:t>.</w:t>
      </w:r>
      <w:r w:rsidR="002A7BF0" w:rsidRPr="00420DC6">
        <w:rPr>
          <w:rFonts w:asciiTheme="minorHAnsi" w:hAnsiTheme="minorHAnsi" w:cstheme="minorHAnsi"/>
          <w:b/>
          <w:sz w:val="22"/>
          <w:szCs w:val="22"/>
        </w:rPr>
        <w:t xml:space="preserve">2025 </w:t>
      </w:r>
      <w:r w:rsidR="00004020" w:rsidRPr="00420DC6">
        <w:rPr>
          <w:rFonts w:asciiTheme="minorHAnsi" w:hAnsiTheme="minorHAnsi" w:cstheme="minorHAnsi"/>
          <w:b/>
          <w:sz w:val="22"/>
          <w:szCs w:val="22"/>
        </w:rPr>
        <w:t xml:space="preserve"> godz.</w:t>
      </w:r>
      <w:r w:rsidR="001A3760" w:rsidRPr="00420DC6">
        <w:rPr>
          <w:rFonts w:asciiTheme="minorHAnsi" w:hAnsiTheme="minorHAnsi" w:cstheme="minorHAnsi"/>
          <w:b/>
          <w:sz w:val="22"/>
          <w:szCs w:val="22"/>
        </w:rPr>
        <w:t>12.00</w:t>
      </w:r>
    </w:p>
    <w:p w14:paraId="3CBD80CE" w14:textId="77777777" w:rsidR="00914FB4" w:rsidRPr="00420DC6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033E98" w14:textId="77777777" w:rsidR="00914FB4" w:rsidRPr="00420DC6" w:rsidRDefault="00914FB4" w:rsidP="00914FB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Osoba prowadząca rozeznanie</w:t>
      </w:r>
      <w:r w:rsidRPr="00420DC6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10852C4E" w14:textId="77777777" w:rsidR="00914FB4" w:rsidRPr="00420DC6" w:rsidRDefault="00914FB4" w:rsidP="00914FB4">
      <w:pPr>
        <w:rPr>
          <w:rFonts w:asciiTheme="minorHAnsi" w:hAnsiTheme="minorHAnsi" w:cstheme="minorHAnsi"/>
          <w:i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Agnieszka Pińkowska</w:t>
      </w:r>
    </w:p>
    <w:p w14:paraId="60017311" w14:textId="77777777" w:rsidR="00914FB4" w:rsidRPr="00420DC6" w:rsidRDefault="00E44B85" w:rsidP="00914FB4">
      <w:pPr>
        <w:rPr>
          <w:rFonts w:asciiTheme="minorHAnsi" w:hAnsiTheme="minorHAnsi" w:cstheme="minorHAnsi"/>
          <w:i/>
          <w:sz w:val="22"/>
          <w:szCs w:val="22"/>
        </w:rPr>
      </w:pPr>
      <w:hyperlink r:id="rId11" w:history="1">
        <w:r w:rsidR="00914FB4" w:rsidRPr="00420DC6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agnieszka.pinkowska@aquanet.pl</w:t>
        </w:r>
      </w:hyperlink>
    </w:p>
    <w:p w14:paraId="32A83F00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B85A515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11B1EC6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8786D6B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F0A7364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2EF9B525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3CA722E9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2F30FA5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1AC2653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44721E1" w14:textId="77777777" w:rsidR="007E562F" w:rsidRPr="00420DC6" w:rsidRDefault="007E562F">
      <w:pPr>
        <w:rPr>
          <w:rFonts w:asciiTheme="minorHAnsi" w:hAnsiTheme="minorHAnsi" w:cstheme="minorHAnsi"/>
          <w:sz w:val="22"/>
          <w:szCs w:val="22"/>
        </w:rPr>
      </w:pPr>
    </w:p>
    <w:p w14:paraId="4FE96E21" w14:textId="77777777" w:rsidR="000F5531" w:rsidRDefault="000F5531"/>
    <w:p w14:paraId="630F650F" w14:textId="77777777" w:rsidR="00440FDF" w:rsidRDefault="00440FDF"/>
    <w:sectPr w:rsidR="00440FD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B4E7EA2" w14:textId="77777777" w:rsidR="00E44B85" w:rsidRDefault="00E44B85" w:rsidP="0095392D">
      <w:r>
        <w:separator/>
      </w:r>
    </w:p>
  </w:endnote>
  <w:endnote w:type="continuationSeparator" w:id="0">
    <w:p w14:paraId="7D4D8586" w14:textId="77777777" w:rsidR="00E44B85" w:rsidRDefault="00E44B85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BCD8AD6" w14:textId="77777777" w:rsidR="00E44B85" w:rsidRDefault="00E44B85" w:rsidP="0095392D">
      <w:r>
        <w:separator/>
      </w:r>
    </w:p>
  </w:footnote>
  <w:footnote w:type="continuationSeparator" w:id="0">
    <w:p w14:paraId="033749CD" w14:textId="77777777" w:rsidR="00E44B85" w:rsidRDefault="00E44B85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F344D2A"/>
    <w:multiLevelType w:val="hybridMultilevel"/>
    <w:tmpl w:val="2466E336"/>
    <w:lvl w:ilvl="0" w:tplc="041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33BF6D6B"/>
    <w:multiLevelType w:val="hybridMultilevel"/>
    <w:tmpl w:val="EF2293F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num w:numId="1" w16cid:durableId="164692838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6783">
    <w:abstractNumId w:val="0"/>
  </w:num>
  <w:num w:numId="3" w16cid:durableId="1073354710">
    <w:abstractNumId w:val="3"/>
  </w:num>
  <w:num w:numId="4" w16cid:durableId="267323472">
    <w:abstractNumId w:val="1"/>
  </w:num>
  <w:num w:numId="5" w16cid:durableId="33423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07D06"/>
    <w:rsid w:val="00016B0B"/>
    <w:rsid w:val="00020A11"/>
    <w:rsid w:val="00054E5B"/>
    <w:rsid w:val="000D2103"/>
    <w:rsid w:val="000F5531"/>
    <w:rsid w:val="00144E5B"/>
    <w:rsid w:val="001666AB"/>
    <w:rsid w:val="001A3760"/>
    <w:rsid w:val="001D1C5B"/>
    <w:rsid w:val="001D2C49"/>
    <w:rsid w:val="00211332"/>
    <w:rsid w:val="00222E0B"/>
    <w:rsid w:val="0023233E"/>
    <w:rsid w:val="002A7BF0"/>
    <w:rsid w:val="002B54D4"/>
    <w:rsid w:val="00396825"/>
    <w:rsid w:val="003C6013"/>
    <w:rsid w:val="003D2596"/>
    <w:rsid w:val="00420DC6"/>
    <w:rsid w:val="00440FDF"/>
    <w:rsid w:val="004548D2"/>
    <w:rsid w:val="004830D4"/>
    <w:rsid w:val="00484054"/>
    <w:rsid w:val="004A3E5A"/>
    <w:rsid w:val="004D03E7"/>
    <w:rsid w:val="004F68DD"/>
    <w:rsid w:val="00594294"/>
    <w:rsid w:val="005E24F7"/>
    <w:rsid w:val="005F7ADC"/>
    <w:rsid w:val="006033B6"/>
    <w:rsid w:val="006230C7"/>
    <w:rsid w:val="00623348"/>
    <w:rsid w:val="00651CD1"/>
    <w:rsid w:val="0067279B"/>
    <w:rsid w:val="00744A2F"/>
    <w:rsid w:val="007D2BE9"/>
    <w:rsid w:val="007E562F"/>
    <w:rsid w:val="0081328C"/>
    <w:rsid w:val="008214A5"/>
    <w:rsid w:val="00827417"/>
    <w:rsid w:val="00846932"/>
    <w:rsid w:val="00850ABF"/>
    <w:rsid w:val="0089532A"/>
    <w:rsid w:val="008A3206"/>
    <w:rsid w:val="008B7748"/>
    <w:rsid w:val="008C1F67"/>
    <w:rsid w:val="00914FB4"/>
    <w:rsid w:val="00935FDD"/>
    <w:rsid w:val="0095392D"/>
    <w:rsid w:val="009A2768"/>
    <w:rsid w:val="009B3D6D"/>
    <w:rsid w:val="00A13EEE"/>
    <w:rsid w:val="00A649C1"/>
    <w:rsid w:val="00A704F7"/>
    <w:rsid w:val="00A96D10"/>
    <w:rsid w:val="00AA1DE9"/>
    <w:rsid w:val="00AA2F19"/>
    <w:rsid w:val="00B06CA2"/>
    <w:rsid w:val="00B1124D"/>
    <w:rsid w:val="00B32E1A"/>
    <w:rsid w:val="00B74ADA"/>
    <w:rsid w:val="00BA041F"/>
    <w:rsid w:val="00BB22FA"/>
    <w:rsid w:val="00BC3B85"/>
    <w:rsid w:val="00BE02A6"/>
    <w:rsid w:val="00BE66BC"/>
    <w:rsid w:val="00C24F01"/>
    <w:rsid w:val="00C456FC"/>
    <w:rsid w:val="00C72A24"/>
    <w:rsid w:val="00D369B8"/>
    <w:rsid w:val="00D563FC"/>
    <w:rsid w:val="00DD0E01"/>
    <w:rsid w:val="00DD3F5B"/>
    <w:rsid w:val="00DE60D5"/>
    <w:rsid w:val="00E108EE"/>
    <w:rsid w:val="00E44B85"/>
    <w:rsid w:val="00E57206"/>
    <w:rsid w:val="00E60492"/>
    <w:rsid w:val="00EC23D3"/>
    <w:rsid w:val="00EF0821"/>
    <w:rsid w:val="00F44579"/>
    <w:rsid w:val="00F53313"/>
    <w:rsid w:val="00F54C9D"/>
    <w:rsid w:val="00F73F59"/>
    <w:rsid w:val="00FA3507"/>
    <w:rsid w:val="00FC66D4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A2886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  <w:style w:type="paragraph" w:styleId="NormalnyWeb">
    <w:name w:val="Normal (Web)"/>
    <w:basedOn w:val="Normalny"/>
    <w:uiPriority w:val="99"/>
    <w:unhideWhenUsed/>
    <w:rsid w:val="002B54D4"/>
    <w:pPr>
      <w:spacing w:before="5pt" w:beforeAutospacing="1" w:after="5pt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596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7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image" Target="media/image1.png"/><Relationship Id="rId12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yperlink" Target="mailto:agnieszka.pinkowska@aquanet.pl" TargetMode="External"/><Relationship Id="rId5" Type="http://purl.oclc.org/ooxml/officeDocument/relationships/footnotes" Target="footnotes.xml"/><Relationship Id="rId10" Type="http://purl.oclc.org/ooxml/officeDocument/relationships/hyperlink" Target="https://www.aquanet.pl/dla-biznesu/aktualne-przetargi/" TargetMode="External"/><Relationship Id="rId4" Type="http://purl.oclc.org/ooxml/officeDocument/relationships/webSettings" Target="webSettings.xml"/><Relationship Id="rId9" Type="http://purl.oclc.org/ooxml/officeDocument/relationships/image" Target="media/image3.png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334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67</cp:revision>
  <cp:lastPrinted>2018-03-19T11:21:00Z</cp:lastPrinted>
  <dcterms:created xsi:type="dcterms:W3CDTF">2018-03-06T07:39:00Z</dcterms:created>
  <dcterms:modified xsi:type="dcterms:W3CDTF">2025-05-05T06:47:00Z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