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9B" w:rsidRPr="006D2FE6" w:rsidRDefault="00864B9B" w:rsidP="006D3D5E">
      <w:pPr>
        <w:pStyle w:val="Akapitzlist"/>
        <w:ind w:left="4956" w:firstLine="696"/>
        <w:jc w:val="both"/>
        <w:rPr>
          <w:b/>
        </w:rPr>
      </w:pPr>
      <w:r w:rsidRPr="006D2FE6">
        <w:rPr>
          <w:b/>
        </w:rPr>
        <w:t xml:space="preserve">Załącznik nr </w:t>
      </w:r>
      <w:r w:rsidR="003761D1" w:rsidRPr="006D2FE6">
        <w:rPr>
          <w:b/>
        </w:rPr>
        <w:t>5</w:t>
      </w:r>
      <w:r w:rsidRPr="006D2FE6">
        <w:rPr>
          <w:b/>
        </w:rPr>
        <w:t xml:space="preserve"> do SWZ</w:t>
      </w:r>
    </w:p>
    <w:p w:rsidR="006D3D5E" w:rsidRPr="006D2FE6" w:rsidRDefault="006D3D5E" w:rsidP="006D3D5E">
      <w:pPr>
        <w:pStyle w:val="Akapitzlist"/>
        <w:ind w:left="4956" w:firstLine="696"/>
        <w:jc w:val="both"/>
        <w:rPr>
          <w:b/>
          <w:sz w:val="20"/>
          <w:szCs w:val="20"/>
        </w:rPr>
      </w:pPr>
      <w:r w:rsidRPr="006D2FE6">
        <w:rPr>
          <w:b/>
          <w:sz w:val="20"/>
          <w:szCs w:val="20"/>
        </w:rPr>
        <w:t xml:space="preserve">Nr wew. postępowania </w:t>
      </w:r>
      <w:r w:rsidR="00735F73" w:rsidRPr="006D2FE6">
        <w:rPr>
          <w:b/>
          <w:sz w:val="20"/>
          <w:szCs w:val="20"/>
        </w:rPr>
        <w:t>28/24</w:t>
      </w:r>
    </w:p>
    <w:p w:rsidR="006C12E8" w:rsidRPr="006D2FE6" w:rsidRDefault="00864B9B" w:rsidP="00666AFC">
      <w:pPr>
        <w:ind w:left="5676"/>
        <w:rPr>
          <w:b/>
          <w:sz w:val="20"/>
          <w:szCs w:val="20"/>
        </w:rPr>
      </w:pPr>
      <w:r w:rsidRPr="006D2FE6">
        <w:rPr>
          <w:b/>
          <w:sz w:val="20"/>
          <w:szCs w:val="20"/>
        </w:rPr>
        <w:t>Zamawiający:</w:t>
      </w:r>
      <w:r w:rsidRPr="006D2FE6">
        <w:rPr>
          <w:b/>
          <w:sz w:val="20"/>
          <w:szCs w:val="20"/>
        </w:rPr>
        <w:br/>
        <w:t xml:space="preserve">Komenda Wojewódzka Policji </w:t>
      </w:r>
      <w:r w:rsidRPr="006D2FE6">
        <w:rPr>
          <w:b/>
          <w:sz w:val="20"/>
          <w:szCs w:val="20"/>
        </w:rPr>
        <w:br/>
        <w:t>z siedzibą w Radomiu</w:t>
      </w:r>
      <w:r w:rsidRPr="006D2FE6">
        <w:rPr>
          <w:b/>
          <w:sz w:val="20"/>
          <w:szCs w:val="20"/>
        </w:rPr>
        <w:br/>
        <w:t>ul. 11 Listopada 37/59</w:t>
      </w:r>
      <w:r w:rsidRPr="006D2FE6">
        <w:rPr>
          <w:b/>
          <w:sz w:val="20"/>
          <w:szCs w:val="20"/>
        </w:rPr>
        <w:br/>
        <w:t>26-600 Radom</w:t>
      </w:r>
    </w:p>
    <w:p w:rsidR="006C12E8" w:rsidRPr="006D2FE6" w:rsidRDefault="006C12E8" w:rsidP="006C12E8">
      <w:pPr>
        <w:rPr>
          <w:b/>
          <w:bCs/>
          <w:sz w:val="22"/>
          <w:szCs w:val="22"/>
        </w:rPr>
      </w:pPr>
      <w:r w:rsidRPr="006D2FE6">
        <w:rPr>
          <w:b/>
          <w:bCs/>
          <w:sz w:val="22"/>
          <w:szCs w:val="22"/>
        </w:rPr>
        <w:t>Wykonawca</w:t>
      </w:r>
      <w:r w:rsidR="0039756E" w:rsidRPr="006D2FE6">
        <w:rPr>
          <w:rStyle w:val="Odwoanieprzypisudolnego"/>
          <w:b/>
          <w:bCs/>
          <w:sz w:val="22"/>
          <w:szCs w:val="22"/>
        </w:rPr>
        <w:footnoteReference w:id="1"/>
      </w:r>
      <w:r w:rsidRPr="006D2FE6">
        <w:rPr>
          <w:b/>
          <w:bCs/>
          <w:sz w:val="22"/>
          <w:szCs w:val="22"/>
        </w:rPr>
        <w:t>:</w:t>
      </w:r>
    </w:p>
    <w:p w:rsidR="006C12E8" w:rsidRPr="006D2FE6" w:rsidRDefault="00C1595E" w:rsidP="006C12E8">
      <w:pPr>
        <w:rPr>
          <w:sz w:val="18"/>
          <w:szCs w:val="18"/>
        </w:rPr>
      </w:pPr>
      <w:r w:rsidRPr="006D2FE6">
        <w:rPr>
          <w:sz w:val="22"/>
          <w:szCs w:val="22"/>
        </w:rPr>
        <w:t>.........................................................................</w:t>
      </w:r>
      <w:r w:rsidR="00427E6E" w:rsidRPr="006D2FE6">
        <w:rPr>
          <w:sz w:val="22"/>
          <w:szCs w:val="22"/>
        </w:rPr>
        <w:t>.....</w:t>
      </w:r>
      <w:r w:rsidRPr="006D2FE6">
        <w:rPr>
          <w:sz w:val="22"/>
          <w:szCs w:val="22"/>
        </w:rPr>
        <w:br/>
      </w:r>
      <w:r w:rsidR="00427E6E" w:rsidRPr="006D2FE6">
        <w:rPr>
          <w:sz w:val="22"/>
          <w:szCs w:val="22"/>
        </w:rPr>
        <w:t>..............................................................................</w:t>
      </w:r>
      <w:r w:rsidRPr="006D2FE6">
        <w:rPr>
          <w:sz w:val="22"/>
          <w:szCs w:val="22"/>
        </w:rPr>
        <w:br/>
      </w:r>
      <w:r w:rsidR="006C12E8" w:rsidRPr="006D2FE6">
        <w:rPr>
          <w:sz w:val="18"/>
          <w:szCs w:val="18"/>
        </w:rPr>
        <w:t>(pełna nazwa/firma, adres,</w:t>
      </w:r>
      <w:r w:rsidR="006D2FE6">
        <w:rPr>
          <w:sz w:val="18"/>
          <w:szCs w:val="18"/>
        </w:rPr>
        <w:t xml:space="preserve"> </w:t>
      </w:r>
      <w:r w:rsidR="006C12E8" w:rsidRPr="006D2FE6">
        <w:rPr>
          <w:sz w:val="18"/>
          <w:szCs w:val="18"/>
        </w:rPr>
        <w:t>w zależności od podmiotu:</w:t>
      </w:r>
      <w:r w:rsidR="00864B9B" w:rsidRPr="006D2FE6">
        <w:rPr>
          <w:sz w:val="18"/>
          <w:szCs w:val="18"/>
        </w:rPr>
        <w:br/>
      </w:r>
      <w:r w:rsidR="006C12E8" w:rsidRPr="006D2FE6">
        <w:rPr>
          <w:sz w:val="18"/>
          <w:szCs w:val="18"/>
        </w:rPr>
        <w:t>NIP, KRS/CEiDG)</w:t>
      </w:r>
    </w:p>
    <w:p w:rsidR="00F51BD6" w:rsidRDefault="00864B9B" w:rsidP="006C12E8">
      <w:pPr>
        <w:rPr>
          <w:b/>
          <w:bCs/>
          <w:sz w:val="22"/>
          <w:szCs w:val="22"/>
        </w:rPr>
      </w:pPr>
      <w:r w:rsidRPr="006D2FE6">
        <w:rPr>
          <w:b/>
          <w:bCs/>
          <w:sz w:val="22"/>
          <w:szCs w:val="22"/>
        </w:rPr>
        <w:t>reprezentowany przez:</w:t>
      </w:r>
    </w:p>
    <w:p w:rsidR="0057397F" w:rsidRPr="00F51BD6" w:rsidRDefault="00427E6E" w:rsidP="006C12E8">
      <w:pPr>
        <w:rPr>
          <w:b/>
          <w:bCs/>
          <w:sz w:val="22"/>
          <w:szCs w:val="22"/>
        </w:rPr>
      </w:pPr>
      <w:r w:rsidRPr="006D2FE6">
        <w:rPr>
          <w:sz w:val="22"/>
          <w:szCs w:val="22"/>
        </w:rPr>
        <w:t>..............................................................................</w:t>
      </w:r>
      <w:r w:rsidR="00864B9B" w:rsidRPr="006D2FE6">
        <w:rPr>
          <w:sz w:val="22"/>
          <w:szCs w:val="22"/>
        </w:rPr>
        <w:br/>
      </w:r>
      <w:r w:rsidRPr="006D2FE6">
        <w:rPr>
          <w:sz w:val="22"/>
          <w:szCs w:val="22"/>
        </w:rPr>
        <w:t>..............................................................................</w:t>
      </w:r>
      <w:r w:rsidR="00864B9B" w:rsidRPr="006D2FE6">
        <w:rPr>
          <w:sz w:val="22"/>
          <w:szCs w:val="22"/>
        </w:rPr>
        <w:br/>
      </w:r>
      <w:r w:rsidR="00864B9B" w:rsidRPr="006D2FE6">
        <w:rPr>
          <w:sz w:val="18"/>
          <w:szCs w:val="18"/>
        </w:rPr>
        <w:t>(imię, nazwisko, podstawa do reprezentacji)</w:t>
      </w:r>
    </w:p>
    <w:p w:rsidR="003761D1" w:rsidRPr="006D2FE6" w:rsidRDefault="00665AB8" w:rsidP="006D2FE6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6D2FE6">
        <w:rPr>
          <w:b/>
          <w:bCs/>
          <w:sz w:val="28"/>
          <w:szCs w:val="28"/>
          <w:u w:val="single"/>
        </w:rPr>
        <w:t xml:space="preserve">Oświadczenie </w:t>
      </w:r>
      <w:r w:rsidR="00CE3DCD" w:rsidRPr="006D2FE6">
        <w:rPr>
          <w:b/>
          <w:bCs/>
          <w:sz w:val="28"/>
          <w:szCs w:val="28"/>
          <w:u w:val="single"/>
        </w:rPr>
        <w:t>Wykonawc</w:t>
      </w:r>
      <w:r w:rsidR="00864B9B" w:rsidRPr="006D2FE6">
        <w:rPr>
          <w:b/>
          <w:bCs/>
          <w:sz w:val="28"/>
          <w:szCs w:val="28"/>
          <w:u w:val="single"/>
        </w:rPr>
        <w:t>y</w:t>
      </w:r>
      <w:r w:rsidR="000C5960" w:rsidRPr="006D2FE6">
        <w:rPr>
          <w:b/>
          <w:bCs/>
          <w:sz w:val="22"/>
          <w:szCs w:val="22"/>
          <w:u w:val="single"/>
        </w:rPr>
        <w:br/>
      </w:r>
      <w:r w:rsidR="001305B1" w:rsidRPr="006D2FE6">
        <w:rPr>
          <w:b/>
          <w:sz w:val="20"/>
          <w:szCs w:val="20"/>
        </w:rPr>
        <w:t>składane w zakresie art. 108 ust. 1 pkt 5</w:t>
      </w:r>
      <w:r w:rsidR="001305B1" w:rsidRPr="006D2FE6">
        <w:rPr>
          <w:bCs/>
          <w:sz w:val="20"/>
          <w:szCs w:val="20"/>
        </w:rPr>
        <w:t xml:space="preserve"> ustawy</w:t>
      </w:r>
      <w:r w:rsidR="00CE3DCD" w:rsidRPr="006D2FE6">
        <w:rPr>
          <w:b/>
          <w:bCs/>
          <w:sz w:val="20"/>
          <w:szCs w:val="20"/>
        </w:rPr>
        <w:t xml:space="preserve"> </w:t>
      </w:r>
      <w:r w:rsidR="001305B1" w:rsidRPr="006D2FE6">
        <w:rPr>
          <w:b/>
          <w:bCs/>
          <w:sz w:val="20"/>
          <w:szCs w:val="20"/>
        </w:rPr>
        <w:t xml:space="preserve">pzp </w:t>
      </w:r>
      <w:r w:rsidR="00CE3DCD" w:rsidRPr="006D2FE6">
        <w:rPr>
          <w:b/>
          <w:bCs/>
          <w:sz w:val="20"/>
          <w:szCs w:val="20"/>
        </w:rPr>
        <w:t xml:space="preserve">dotyczące </w:t>
      </w:r>
      <w:r w:rsidRPr="006D2FE6">
        <w:rPr>
          <w:b/>
          <w:bCs/>
          <w:sz w:val="20"/>
          <w:szCs w:val="20"/>
        </w:rPr>
        <w:t xml:space="preserve">przynależności lub braku przynależności </w:t>
      </w:r>
      <w:r w:rsidR="006D2FE6">
        <w:rPr>
          <w:b/>
          <w:bCs/>
          <w:sz w:val="20"/>
          <w:szCs w:val="20"/>
        </w:rPr>
        <w:br/>
      </w:r>
      <w:r w:rsidRPr="006D2FE6">
        <w:rPr>
          <w:b/>
          <w:bCs/>
          <w:sz w:val="20"/>
          <w:szCs w:val="20"/>
        </w:rPr>
        <w:t>do tej samej grupy kapitałowej</w:t>
      </w:r>
    </w:p>
    <w:p w:rsidR="003761D1" w:rsidRPr="006D2FE6" w:rsidRDefault="00864B9B" w:rsidP="0057357B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D2FE6">
        <w:rPr>
          <w:sz w:val="22"/>
          <w:szCs w:val="22"/>
        </w:rPr>
        <w:t xml:space="preserve">Na potrzeby postępowania </w:t>
      </w:r>
      <w:r w:rsidR="00665AB8" w:rsidRPr="006D2FE6">
        <w:rPr>
          <w:sz w:val="22"/>
          <w:szCs w:val="22"/>
        </w:rPr>
        <w:t>o udzielenie zamówienia</w:t>
      </w:r>
      <w:r w:rsidR="003761D1" w:rsidRPr="006D2FE6">
        <w:rPr>
          <w:sz w:val="22"/>
          <w:szCs w:val="22"/>
        </w:rPr>
        <w:t>:</w:t>
      </w:r>
      <w:r w:rsidR="00665AB8" w:rsidRPr="006D2FE6">
        <w:rPr>
          <w:sz w:val="22"/>
          <w:szCs w:val="22"/>
        </w:rPr>
        <w:t xml:space="preserve"> </w:t>
      </w:r>
    </w:p>
    <w:p w:rsidR="001F268C" w:rsidRPr="001F268C" w:rsidRDefault="001F268C" w:rsidP="001F268C">
      <w:pPr>
        <w:suppressAutoHyphens/>
        <w:spacing w:after="0" w:line="276" w:lineRule="auto"/>
        <w:ind w:left="284"/>
        <w:contextualSpacing/>
        <w:jc w:val="both"/>
        <w:rPr>
          <w:rFonts w:eastAsia="Times New Roman"/>
          <w:i/>
          <w:sz w:val="22"/>
          <w:szCs w:val="20"/>
          <w:lang w:eastAsia="pl-PL"/>
        </w:rPr>
      </w:pPr>
      <w:r w:rsidRPr="001F268C">
        <w:rPr>
          <w:rFonts w:eastAsia="Times New Roman"/>
          <w:b/>
          <w:bCs/>
          <w:i/>
          <w:sz w:val="22"/>
          <w:szCs w:val="20"/>
          <w:lang w:eastAsia="pl-PL"/>
        </w:rPr>
        <w:t xml:space="preserve">Usługa  holowania / przetransportowania pojazdów / rzeczy zabezpieczonych przez Policję do prowadzonych postępowań oraz pojazdów służbowych będących na stanie KWP zs. w Radomiu,      </w:t>
      </w:r>
      <w:r w:rsidRPr="001F268C">
        <w:rPr>
          <w:rFonts w:eastAsia="Times New Roman"/>
          <w:i/>
          <w:sz w:val="22"/>
          <w:szCs w:val="20"/>
          <w:lang w:eastAsia="pl-PL"/>
        </w:rPr>
        <w:t>z podziałem na 39 zadań (części):</w:t>
      </w:r>
    </w:p>
    <w:p w:rsidR="001F268C" w:rsidRPr="001F268C" w:rsidRDefault="001F268C" w:rsidP="001F268C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eastAsia="Times New Roman"/>
          <w:b/>
          <w:bCs/>
          <w:i/>
          <w:sz w:val="22"/>
          <w:lang w:eastAsia="pl-PL"/>
        </w:rPr>
      </w:pPr>
      <w:r w:rsidRPr="001F268C">
        <w:rPr>
          <w:rFonts w:eastAsia="Times New Roman"/>
          <w:b/>
          <w:bCs/>
          <w:i/>
          <w:sz w:val="22"/>
          <w:lang w:eastAsia="pl-PL"/>
        </w:rPr>
        <w:t>holowanie na parking motocykli, rowerów, części samochodowych i motocyklowych, pojazdów trójkołowych lub czterokołowych o masie nieprzekraczającej 550 kg i depozytów,</w:t>
      </w:r>
    </w:p>
    <w:p w:rsidR="001F268C" w:rsidRPr="001F268C" w:rsidRDefault="001F268C" w:rsidP="001F268C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eastAsia="Times New Roman"/>
          <w:b/>
          <w:bCs/>
          <w:i/>
          <w:sz w:val="22"/>
          <w:lang w:eastAsia="pl-PL"/>
        </w:rPr>
      </w:pPr>
      <w:r w:rsidRPr="001F268C">
        <w:rPr>
          <w:rFonts w:eastAsia="Times New Roman"/>
          <w:b/>
          <w:bCs/>
          <w:i/>
          <w:sz w:val="22"/>
          <w:lang w:eastAsia="pl-PL"/>
        </w:rPr>
        <w:t>holowanie na parking pojazdów o DMC do 3,5 T,</w:t>
      </w:r>
    </w:p>
    <w:p w:rsidR="001F268C" w:rsidRPr="001F268C" w:rsidRDefault="001F268C" w:rsidP="001F268C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eastAsia="Times New Roman"/>
          <w:b/>
          <w:bCs/>
          <w:i/>
          <w:sz w:val="22"/>
          <w:lang w:eastAsia="pl-PL"/>
        </w:rPr>
      </w:pPr>
      <w:r w:rsidRPr="001F268C">
        <w:rPr>
          <w:rFonts w:eastAsia="Times New Roman"/>
          <w:b/>
          <w:bCs/>
          <w:i/>
          <w:sz w:val="22"/>
          <w:lang w:eastAsia="pl-PL"/>
        </w:rPr>
        <w:t>holowanie na parking pojazdów o DMC powyżej 3,5 T, a nie przekraczających 16 T, przyczep oraz naczep,</w:t>
      </w:r>
    </w:p>
    <w:p w:rsidR="003761D1" w:rsidRPr="00F51BD6" w:rsidRDefault="001F268C" w:rsidP="00F51BD6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eastAsia="Times New Roman"/>
          <w:b/>
          <w:bCs/>
          <w:i/>
          <w:sz w:val="22"/>
          <w:lang w:eastAsia="pl-PL"/>
        </w:rPr>
      </w:pPr>
      <w:r w:rsidRPr="001F268C">
        <w:rPr>
          <w:rFonts w:eastAsia="Times New Roman"/>
          <w:b/>
          <w:bCs/>
          <w:i/>
          <w:sz w:val="22"/>
          <w:lang w:eastAsia="pl-PL"/>
        </w:rPr>
        <w:t>holowanie na parking pojazdów o DMC przekraczającej 16 T.</w:t>
      </w:r>
    </w:p>
    <w:p w:rsidR="00EA4BD0" w:rsidRPr="006D2FE6" w:rsidRDefault="00665AB8" w:rsidP="00864B9B">
      <w:pPr>
        <w:spacing w:after="0" w:line="240" w:lineRule="auto"/>
        <w:ind w:hanging="14"/>
        <w:jc w:val="both"/>
        <w:rPr>
          <w:rFonts w:eastAsia="Times New Roman"/>
          <w:vertAlign w:val="superscript"/>
          <w:lang w:eastAsia="pl-PL"/>
        </w:rPr>
      </w:pPr>
      <w:r w:rsidRPr="006D2FE6">
        <w:rPr>
          <w:sz w:val="22"/>
          <w:szCs w:val="22"/>
        </w:rPr>
        <w:t xml:space="preserve">oświadczam, </w:t>
      </w:r>
      <w:r w:rsidR="00864B9B" w:rsidRPr="006D2FE6">
        <w:rPr>
          <w:sz w:val="22"/>
          <w:szCs w:val="22"/>
        </w:rPr>
        <w:t>co następuje:</w:t>
      </w:r>
    </w:p>
    <w:p w:rsidR="00864B9B" w:rsidRPr="006D2FE6" w:rsidRDefault="00864B9B" w:rsidP="00864B9B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D2FE6" w:rsidRDefault="00735F73" w:rsidP="00864B9B">
      <w:pPr>
        <w:pStyle w:val="Akapitzlist"/>
        <w:ind w:left="0"/>
        <w:jc w:val="both"/>
        <w:rPr>
          <w:sz w:val="22"/>
          <w:szCs w:val="22"/>
          <w:vertAlign w:val="superscript"/>
        </w:rPr>
      </w:pPr>
      <w:r w:rsidRPr="006D2FE6">
        <w:rPr>
          <w:b/>
        </w:rPr>
        <w:t xml:space="preserve"> </w:t>
      </w:r>
      <w:r w:rsidR="00DB6D74" w:rsidRPr="006D2FE6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D2FE6">
        <w:rPr>
          <w:b/>
        </w:rPr>
        <w:instrText xml:space="preserve"> FORMCHECKBOX </w:instrText>
      </w:r>
      <w:r w:rsidR="0080029F">
        <w:rPr>
          <w:b/>
        </w:rPr>
      </w:r>
      <w:r w:rsidR="0080029F">
        <w:rPr>
          <w:b/>
        </w:rPr>
        <w:fldChar w:fldCharType="separate"/>
      </w:r>
      <w:r w:rsidR="00DB6D74" w:rsidRPr="006D2FE6">
        <w:rPr>
          <w:b/>
        </w:rPr>
        <w:fldChar w:fldCharType="end"/>
      </w:r>
      <w:r w:rsidRPr="006D2FE6">
        <w:rPr>
          <w:b/>
        </w:rPr>
        <w:t xml:space="preserve"> </w:t>
      </w:r>
      <w:r w:rsidR="00864B9B" w:rsidRPr="006D2FE6">
        <w:rPr>
          <w:b/>
          <w:bCs/>
          <w:sz w:val="22"/>
          <w:szCs w:val="22"/>
        </w:rPr>
        <w:t xml:space="preserve">nie przynależę do tej samej </w:t>
      </w:r>
      <w:r w:rsidR="00665AB8" w:rsidRPr="006D2FE6">
        <w:rPr>
          <w:b/>
          <w:bCs/>
          <w:sz w:val="22"/>
          <w:szCs w:val="22"/>
        </w:rPr>
        <w:t>grupy kapitałowej</w:t>
      </w:r>
      <w:r w:rsidR="00864B9B" w:rsidRPr="006D2FE6">
        <w:rPr>
          <w:sz w:val="22"/>
          <w:szCs w:val="22"/>
        </w:rPr>
        <w:t xml:space="preserve"> w rozumieniu ustawy z dnia </w:t>
      </w:r>
      <w:r w:rsidR="006F3EDE" w:rsidRPr="006D2FE6">
        <w:rPr>
          <w:sz w:val="22"/>
          <w:szCs w:val="22"/>
        </w:rPr>
        <w:t xml:space="preserve">16 lutego 2007 r. </w:t>
      </w:r>
      <w:r w:rsidR="006F3EDE" w:rsidRPr="006D2FE6">
        <w:rPr>
          <w:sz w:val="22"/>
          <w:szCs w:val="22"/>
        </w:rPr>
        <w:br/>
        <w:t>o ochronie konkurencji i konsumentów (</w:t>
      </w:r>
      <w:r w:rsidRPr="006D2FE6">
        <w:rPr>
          <w:sz w:val="22"/>
          <w:szCs w:val="22"/>
        </w:rPr>
        <w:t>tj</w:t>
      </w:r>
      <w:r w:rsidR="008C2527" w:rsidRPr="006D2FE6">
        <w:rPr>
          <w:sz w:val="22"/>
          <w:szCs w:val="22"/>
        </w:rPr>
        <w:t>. Dz. U. z 2023 r. poz. 1689 z póżn.zm</w:t>
      </w:r>
      <w:r w:rsidR="006F3EDE" w:rsidRPr="006D2FE6">
        <w:rPr>
          <w:sz w:val="22"/>
          <w:szCs w:val="22"/>
        </w:rPr>
        <w:t>), z innym Wykonawcą, który złożył od</w:t>
      </w:r>
      <w:r w:rsidR="006D2FE6" w:rsidRPr="006D2FE6">
        <w:rPr>
          <w:sz w:val="22"/>
          <w:szCs w:val="22"/>
        </w:rPr>
        <w:t>rębną ofertę w ww. postępowaniu</w:t>
      </w:r>
    </w:p>
    <w:p w:rsidR="006F3EDE" w:rsidRPr="006D2FE6" w:rsidRDefault="006F3EDE" w:rsidP="00864B9B">
      <w:pPr>
        <w:pStyle w:val="Akapitzlist"/>
        <w:ind w:left="0"/>
        <w:jc w:val="both"/>
        <w:rPr>
          <w:sz w:val="22"/>
          <w:szCs w:val="22"/>
        </w:rPr>
      </w:pPr>
    </w:p>
    <w:p w:rsidR="006F3EDE" w:rsidRPr="006D2FE6" w:rsidRDefault="00DB6D74" w:rsidP="006F3EDE">
      <w:pPr>
        <w:pStyle w:val="Akapitzlist"/>
        <w:ind w:left="0"/>
        <w:jc w:val="both"/>
        <w:rPr>
          <w:sz w:val="22"/>
          <w:szCs w:val="22"/>
        </w:rPr>
      </w:pPr>
      <w:r w:rsidRPr="006D2FE6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D2FE6">
        <w:rPr>
          <w:b/>
        </w:rPr>
        <w:instrText xml:space="preserve"> FORMCHECKBOX </w:instrText>
      </w:r>
      <w:r w:rsidR="0080029F">
        <w:rPr>
          <w:b/>
        </w:rPr>
      </w:r>
      <w:r w:rsidR="0080029F">
        <w:rPr>
          <w:b/>
        </w:rPr>
        <w:fldChar w:fldCharType="separate"/>
      </w:r>
      <w:r w:rsidRPr="006D2FE6">
        <w:rPr>
          <w:b/>
        </w:rPr>
        <w:fldChar w:fldCharType="end"/>
      </w:r>
      <w:r w:rsidR="00735F73" w:rsidRPr="006D2FE6">
        <w:rPr>
          <w:b/>
        </w:rPr>
        <w:t xml:space="preserve"> </w:t>
      </w:r>
      <w:r w:rsidR="006F3EDE" w:rsidRPr="006D2FE6">
        <w:rPr>
          <w:b/>
          <w:bCs/>
          <w:sz w:val="22"/>
          <w:szCs w:val="22"/>
        </w:rPr>
        <w:t>przynależę do tej samej grupy kapitałowej</w:t>
      </w:r>
      <w:r w:rsidR="006F3EDE" w:rsidRPr="006D2FE6">
        <w:rPr>
          <w:sz w:val="22"/>
          <w:szCs w:val="22"/>
        </w:rPr>
        <w:t xml:space="preserve"> w rozumieniu ustawy z dnia 16 lutego 2007 r. </w:t>
      </w:r>
      <w:r w:rsidR="006F3EDE" w:rsidRPr="006D2FE6">
        <w:rPr>
          <w:sz w:val="22"/>
          <w:szCs w:val="22"/>
        </w:rPr>
        <w:br/>
        <w:t>o ochronie konkurencji i konsumentów</w:t>
      </w:r>
      <w:r w:rsidR="00735F73" w:rsidRPr="006D2FE6">
        <w:rPr>
          <w:sz w:val="22"/>
          <w:szCs w:val="22"/>
        </w:rPr>
        <w:t xml:space="preserve"> </w:t>
      </w:r>
      <w:r w:rsidR="00AC0FC2" w:rsidRPr="006D2FE6">
        <w:rPr>
          <w:sz w:val="22"/>
          <w:szCs w:val="22"/>
        </w:rPr>
        <w:t>(</w:t>
      </w:r>
      <w:r w:rsidR="004E1CE0" w:rsidRPr="006D2FE6">
        <w:rPr>
          <w:sz w:val="22"/>
          <w:szCs w:val="22"/>
        </w:rPr>
        <w:t>tj. Dz. U. z 2023 r. poz. 1689 z póżn.zm</w:t>
      </w:r>
      <w:r w:rsidR="00AC0FC2" w:rsidRPr="006D2FE6">
        <w:rPr>
          <w:sz w:val="22"/>
          <w:szCs w:val="22"/>
        </w:rPr>
        <w:t>)</w:t>
      </w:r>
      <w:r w:rsidR="006F3EDE" w:rsidRPr="006D2FE6">
        <w:rPr>
          <w:sz w:val="22"/>
          <w:szCs w:val="22"/>
        </w:rPr>
        <w:t xml:space="preserve">, z innym Wykonawcą, który złożył odrębną ofertę w ww. postępowaniu </w:t>
      </w:r>
      <w:r w:rsidR="006F3EDE" w:rsidRPr="006D2FE6">
        <w:rPr>
          <w:sz w:val="22"/>
          <w:szCs w:val="22"/>
          <w:u w:val="single"/>
        </w:rPr>
        <w:t>oraz dołączam dokumenty/informacj</w:t>
      </w:r>
      <w:r w:rsidR="0039756E" w:rsidRPr="006D2FE6">
        <w:rPr>
          <w:sz w:val="22"/>
          <w:szCs w:val="22"/>
          <w:u w:val="single"/>
        </w:rPr>
        <w:t>e</w:t>
      </w:r>
      <w:r w:rsidR="0039756E" w:rsidRPr="006D2FE6">
        <w:rPr>
          <w:rStyle w:val="Odwoanieprzypisudolnego"/>
          <w:sz w:val="22"/>
          <w:szCs w:val="22"/>
          <w:u w:val="single"/>
        </w:rPr>
        <w:footnoteReference w:id="2"/>
      </w:r>
      <w:r w:rsidR="006F3EDE" w:rsidRPr="006D2FE6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Pr="006D2FE6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6F3EDE" w:rsidRPr="006D2FE6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B21B25" w:rsidRPr="006D2FE6" w:rsidRDefault="006F3EDE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6D2FE6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RPr="006D2FE6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9F" w:rsidRDefault="0080029F" w:rsidP="002A0850">
      <w:pPr>
        <w:spacing w:after="0" w:line="240" w:lineRule="auto"/>
      </w:pPr>
      <w:r>
        <w:separator/>
      </w:r>
    </w:p>
  </w:endnote>
  <w:endnote w:type="continuationSeparator" w:id="0">
    <w:p w:rsidR="0080029F" w:rsidRDefault="0080029F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DB6D7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F51BD6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9F" w:rsidRDefault="0080029F" w:rsidP="002A0850">
      <w:pPr>
        <w:spacing w:after="0" w:line="240" w:lineRule="auto"/>
      </w:pPr>
      <w:r>
        <w:separator/>
      </w:r>
    </w:p>
  </w:footnote>
  <w:footnote w:type="continuationSeparator" w:id="0">
    <w:p w:rsidR="0080029F" w:rsidRDefault="0080029F" w:rsidP="002A0850">
      <w:pPr>
        <w:spacing w:after="0" w:line="240" w:lineRule="auto"/>
      </w:pPr>
      <w:r>
        <w:continuationSeparator/>
      </w:r>
    </w:p>
  </w:footnote>
  <w:footnote w:id="1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3CEB"/>
    <w:multiLevelType w:val="hybridMultilevel"/>
    <w:tmpl w:val="08A6233C"/>
    <w:lvl w:ilvl="0" w:tplc="600E6E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2E8"/>
    <w:rsid w:val="0003195B"/>
    <w:rsid w:val="00093145"/>
    <w:rsid w:val="000A3972"/>
    <w:rsid w:val="000A3FF0"/>
    <w:rsid w:val="000B0D69"/>
    <w:rsid w:val="000C5960"/>
    <w:rsid w:val="00100D23"/>
    <w:rsid w:val="001305B1"/>
    <w:rsid w:val="0013627D"/>
    <w:rsid w:val="00156546"/>
    <w:rsid w:val="00175F06"/>
    <w:rsid w:val="001A5FF9"/>
    <w:rsid w:val="001B4885"/>
    <w:rsid w:val="001F268C"/>
    <w:rsid w:val="00264904"/>
    <w:rsid w:val="002A0850"/>
    <w:rsid w:val="002A171A"/>
    <w:rsid w:val="0035399C"/>
    <w:rsid w:val="003761D1"/>
    <w:rsid w:val="0039756E"/>
    <w:rsid w:val="003A2C20"/>
    <w:rsid w:val="003B7977"/>
    <w:rsid w:val="003D0975"/>
    <w:rsid w:val="00427E6E"/>
    <w:rsid w:val="004358ED"/>
    <w:rsid w:val="00442EF6"/>
    <w:rsid w:val="004B2264"/>
    <w:rsid w:val="004C3194"/>
    <w:rsid w:val="004E1CE0"/>
    <w:rsid w:val="0050583C"/>
    <w:rsid w:val="005152A8"/>
    <w:rsid w:val="0057357B"/>
    <w:rsid w:val="0057397F"/>
    <w:rsid w:val="005A6D35"/>
    <w:rsid w:val="005D379E"/>
    <w:rsid w:val="006264B9"/>
    <w:rsid w:val="00627A1B"/>
    <w:rsid w:val="00656576"/>
    <w:rsid w:val="00665AB8"/>
    <w:rsid w:val="00666AFC"/>
    <w:rsid w:val="00685FCE"/>
    <w:rsid w:val="006B50AA"/>
    <w:rsid w:val="006B7D2C"/>
    <w:rsid w:val="006C12E8"/>
    <w:rsid w:val="006D2F92"/>
    <w:rsid w:val="006D2FE6"/>
    <w:rsid w:val="006D3D5E"/>
    <w:rsid w:val="006E0D47"/>
    <w:rsid w:val="006F3EDE"/>
    <w:rsid w:val="00735F73"/>
    <w:rsid w:val="00770711"/>
    <w:rsid w:val="007A778E"/>
    <w:rsid w:val="007B3446"/>
    <w:rsid w:val="0080029F"/>
    <w:rsid w:val="00814B97"/>
    <w:rsid w:val="00864B9B"/>
    <w:rsid w:val="008B548C"/>
    <w:rsid w:val="008C2527"/>
    <w:rsid w:val="008E0FD3"/>
    <w:rsid w:val="00911119"/>
    <w:rsid w:val="00930AC6"/>
    <w:rsid w:val="00941B53"/>
    <w:rsid w:val="009431AB"/>
    <w:rsid w:val="009435D4"/>
    <w:rsid w:val="009476E2"/>
    <w:rsid w:val="00990585"/>
    <w:rsid w:val="009A097E"/>
    <w:rsid w:val="009C37A5"/>
    <w:rsid w:val="00A223A3"/>
    <w:rsid w:val="00A46BDE"/>
    <w:rsid w:val="00A82898"/>
    <w:rsid w:val="00AB09B7"/>
    <w:rsid w:val="00AB1447"/>
    <w:rsid w:val="00AC0FC2"/>
    <w:rsid w:val="00AD7BC1"/>
    <w:rsid w:val="00B21B25"/>
    <w:rsid w:val="00B349A0"/>
    <w:rsid w:val="00B636CF"/>
    <w:rsid w:val="00BE4232"/>
    <w:rsid w:val="00C04B22"/>
    <w:rsid w:val="00C1595E"/>
    <w:rsid w:val="00CB30EA"/>
    <w:rsid w:val="00CE3DCD"/>
    <w:rsid w:val="00CF319D"/>
    <w:rsid w:val="00D11E35"/>
    <w:rsid w:val="00D70220"/>
    <w:rsid w:val="00DB6D74"/>
    <w:rsid w:val="00DD79E6"/>
    <w:rsid w:val="00E0241C"/>
    <w:rsid w:val="00E5158B"/>
    <w:rsid w:val="00EA4BD0"/>
    <w:rsid w:val="00EC1E02"/>
    <w:rsid w:val="00ED530D"/>
    <w:rsid w:val="00EE57C8"/>
    <w:rsid w:val="00EE5AEB"/>
    <w:rsid w:val="00F427E8"/>
    <w:rsid w:val="00F51BD6"/>
    <w:rsid w:val="00F86F36"/>
    <w:rsid w:val="00FA1AA4"/>
    <w:rsid w:val="00FC1A17"/>
    <w:rsid w:val="00FE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3BD5"/>
  <w15:docId w15:val="{B7FCC7D3-37DA-4FE9-BE6A-ACB8FB40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20</cp:revision>
  <cp:lastPrinted>2021-07-09T09:17:00Z</cp:lastPrinted>
  <dcterms:created xsi:type="dcterms:W3CDTF">2022-04-13T08:32:00Z</dcterms:created>
  <dcterms:modified xsi:type="dcterms:W3CDTF">2024-06-10T11:48:00Z</dcterms:modified>
</cp:coreProperties>
</file>