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5E7D10ED" w:rsidR="00DF1538" w:rsidRPr="00E44DC7" w:rsidRDefault="00DF1538" w:rsidP="00756705">
      <w:pPr>
        <w:pStyle w:val="Nagwek"/>
        <w:tabs>
          <w:tab w:val="left" w:pos="3119"/>
        </w:tabs>
        <w:jc w:val="right"/>
        <w:rPr>
          <w:rFonts w:ascii="Times New Roman" w:hAnsi="Times New Roman" w:cs="Times New Roman"/>
          <w:b/>
          <w:bCs/>
        </w:rPr>
      </w:pPr>
      <w:r w:rsidRPr="00E44DC7">
        <w:rPr>
          <w:rFonts w:ascii="Times New Roman" w:hAnsi="Times New Roman" w:cs="Times New Roman"/>
          <w:b/>
          <w:bCs/>
        </w:rPr>
        <w:t xml:space="preserve">Ogłoszenie nr </w:t>
      </w:r>
      <w:bookmarkEnd w:id="0"/>
      <w:r w:rsidR="00D075D3" w:rsidRPr="00D075D3">
        <w:rPr>
          <w:rFonts w:ascii="Times New Roman" w:hAnsi="Times New Roman" w:cs="Times New Roman"/>
          <w:b/>
          <w:bCs/>
        </w:rPr>
        <w:t xml:space="preserve">2022/BZP </w:t>
      </w:r>
      <w:r w:rsidR="008A6417" w:rsidRPr="008A6417">
        <w:rPr>
          <w:rFonts w:ascii="Times New Roman" w:hAnsi="Times New Roman" w:cs="Times New Roman"/>
          <w:b/>
          <w:bCs/>
        </w:rPr>
        <w:t>00275721</w:t>
      </w:r>
      <w:r w:rsidR="00D075D3" w:rsidRPr="00D075D3">
        <w:rPr>
          <w:rFonts w:ascii="Times New Roman" w:hAnsi="Times New Roman" w:cs="Times New Roman"/>
          <w:b/>
          <w:bCs/>
        </w:rPr>
        <w:t>/01</w:t>
      </w:r>
      <w:r w:rsidR="00756705">
        <w:rPr>
          <w:rFonts w:ascii="Times New Roman" w:hAnsi="Times New Roman" w:cs="Times New Roman"/>
          <w:b/>
          <w:bCs/>
        </w:rPr>
        <w:t xml:space="preserve"> z dnia </w:t>
      </w:r>
      <w:r w:rsidR="008A6417">
        <w:rPr>
          <w:rFonts w:ascii="Times New Roman" w:hAnsi="Times New Roman" w:cs="Times New Roman"/>
          <w:b/>
          <w:bCs/>
        </w:rPr>
        <w:t>25.</w:t>
      </w:r>
      <w:r w:rsidR="00756705">
        <w:rPr>
          <w:rFonts w:ascii="Times New Roman" w:hAnsi="Times New Roman" w:cs="Times New Roman"/>
          <w:b/>
          <w:bCs/>
        </w:rPr>
        <w:t>07.2022. roku</w:t>
      </w:r>
    </w:p>
    <w:p w14:paraId="35F61619" w14:textId="31FF08E7"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3</w:t>
      </w:r>
      <w:r w:rsidR="00756705">
        <w:rPr>
          <w:rFonts w:ascii="Times New Roman" w:hAnsi="Times New Roman" w:cs="Times New Roman"/>
          <w:b/>
          <w:color w:val="000000" w:themeColor="text1"/>
        </w:rPr>
        <w:t>7</w:t>
      </w:r>
      <w:r w:rsidR="00577292">
        <w:rPr>
          <w:rFonts w:ascii="Times New Roman" w:hAnsi="Times New Roman" w:cs="Times New Roman"/>
          <w:b/>
          <w:color w:val="000000" w:themeColor="text1"/>
        </w:rPr>
        <w:t>/22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00567868" w14:textId="29DC6091" w:rsidR="0058652A" w:rsidRPr="00CB1B81" w:rsidRDefault="00AC5001" w:rsidP="007609DD">
      <w:pPr>
        <w:jc w:val="center"/>
        <w:rPr>
          <w:rFonts w:ascii="Times New Roman" w:hAnsi="Times New Roman" w:cs="Times New Roman"/>
          <w:b/>
          <w:sz w:val="40"/>
          <w:szCs w:val="40"/>
        </w:rPr>
      </w:pPr>
      <w:r w:rsidRPr="00CB1B81">
        <w:rPr>
          <w:rFonts w:ascii="Times New Roman" w:hAnsi="Times New Roman" w:cs="Times New Roman"/>
          <w:b/>
          <w:sz w:val="40"/>
          <w:szCs w:val="40"/>
        </w:rPr>
        <w:t>Przedmiot zamówienia</w:t>
      </w:r>
      <w:r w:rsidR="0058652A" w:rsidRPr="00CB1B81">
        <w:rPr>
          <w:rFonts w:ascii="Times New Roman" w:hAnsi="Times New Roman" w:cs="Times New Roman"/>
          <w:b/>
          <w:sz w:val="40"/>
          <w:szCs w:val="40"/>
        </w:rPr>
        <w:t>: „</w:t>
      </w:r>
      <w:bookmarkStart w:id="1" w:name="_Hlk109633271"/>
      <w:r w:rsidR="007609DD" w:rsidRPr="007609DD">
        <w:rPr>
          <w:rFonts w:ascii="Times New Roman" w:hAnsi="Times New Roman" w:cs="Times New Roman"/>
          <w:b/>
          <w:sz w:val="40"/>
          <w:szCs w:val="40"/>
        </w:rPr>
        <w:t>Wymiana okien w budynku Komendy Miejskiej Policji w Radomiu ul. 11 Listopada 37/59</w:t>
      </w:r>
      <w:r w:rsidR="007609DD">
        <w:rPr>
          <w:rFonts w:ascii="Times New Roman" w:hAnsi="Times New Roman" w:cs="Times New Roman"/>
          <w:b/>
          <w:sz w:val="40"/>
          <w:szCs w:val="40"/>
        </w:rPr>
        <w:t xml:space="preserve"> </w:t>
      </w:r>
      <w:bookmarkEnd w:id="1"/>
      <w:r w:rsidR="007609DD">
        <w:rPr>
          <w:rFonts w:ascii="Times New Roman" w:hAnsi="Times New Roman" w:cs="Times New Roman"/>
          <w:b/>
          <w:sz w:val="40"/>
          <w:szCs w:val="40"/>
        </w:rPr>
        <w:t>– część I</w:t>
      </w:r>
      <w:r w:rsidR="007F538D">
        <w:rPr>
          <w:rFonts w:ascii="Times New Roman" w:hAnsi="Times New Roman" w:cs="Times New Roman"/>
          <w:b/>
          <w:sz w:val="40"/>
          <w:szCs w:val="40"/>
        </w:rPr>
        <w:t>”</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6D36EC2C" w14:textId="4635856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40017860" w14:textId="5719E823" w:rsidR="008A6417" w:rsidRPr="008A6417" w:rsidRDefault="008A6417" w:rsidP="008A6417">
      <w:pPr>
        <w:spacing w:after="0"/>
        <w:rPr>
          <w:rFonts w:ascii="Times New Roman" w:hAnsi="Times New Roman" w:cs="Times New Roman"/>
          <w:b/>
        </w:rPr>
      </w:pPr>
      <w:r>
        <w:rPr>
          <w:rFonts w:ascii="Times New Roman" w:hAnsi="Times New Roman" w:cs="Times New Roman"/>
          <w:b/>
        </w:rPr>
        <w:t>I</w:t>
      </w:r>
      <w:r w:rsidRPr="008A6417">
        <w:rPr>
          <w:rFonts w:ascii="Times New Roman" w:hAnsi="Times New Roman" w:cs="Times New Roman"/>
          <w:b/>
        </w:rPr>
        <w:t xml:space="preserve"> ZASTĘPCA</w:t>
      </w:r>
    </w:p>
    <w:p w14:paraId="1373CEA6" w14:textId="77777777" w:rsidR="008A6417" w:rsidRPr="008A6417" w:rsidRDefault="008A6417" w:rsidP="008A6417">
      <w:pPr>
        <w:spacing w:after="0"/>
        <w:rPr>
          <w:rFonts w:ascii="Times New Roman" w:hAnsi="Times New Roman" w:cs="Times New Roman"/>
          <w:b/>
        </w:rPr>
      </w:pPr>
      <w:r w:rsidRPr="008A6417">
        <w:rPr>
          <w:rFonts w:ascii="Times New Roman" w:hAnsi="Times New Roman" w:cs="Times New Roman"/>
          <w:b/>
        </w:rPr>
        <w:t>KOMENDANTA WOJEWÓDZKIEGO POLICJI</w:t>
      </w:r>
    </w:p>
    <w:p w14:paraId="5CCB6CA0" w14:textId="77777777" w:rsidR="008A6417" w:rsidRPr="008A6417" w:rsidRDefault="008A6417" w:rsidP="008A6417">
      <w:pPr>
        <w:spacing w:after="0"/>
        <w:rPr>
          <w:rFonts w:ascii="Times New Roman" w:hAnsi="Times New Roman" w:cs="Times New Roman"/>
          <w:b/>
        </w:rPr>
      </w:pPr>
      <w:r w:rsidRPr="008A6417">
        <w:rPr>
          <w:rFonts w:ascii="Times New Roman" w:hAnsi="Times New Roman" w:cs="Times New Roman"/>
          <w:b/>
        </w:rPr>
        <w:t>Z SIEDZIBĄ W RADOMIU</w:t>
      </w:r>
    </w:p>
    <w:p w14:paraId="521EA6F5" w14:textId="4BFCDE29" w:rsidR="00F8308E" w:rsidRPr="008A6417" w:rsidRDefault="008A6417" w:rsidP="008A6417">
      <w:pPr>
        <w:spacing w:after="0"/>
        <w:rPr>
          <w:rFonts w:ascii="Times New Roman" w:hAnsi="Times New Roman" w:cs="Times New Roman"/>
          <w:b/>
        </w:rPr>
      </w:pPr>
      <w:r w:rsidRPr="008A6417">
        <w:rPr>
          <w:rFonts w:ascii="Times New Roman" w:hAnsi="Times New Roman" w:cs="Times New Roman"/>
          <w:b/>
        </w:rPr>
        <w:t xml:space="preserve">insp. </w:t>
      </w:r>
      <w:r>
        <w:rPr>
          <w:rFonts w:ascii="Times New Roman" w:hAnsi="Times New Roman" w:cs="Times New Roman"/>
          <w:b/>
        </w:rPr>
        <w:t>Jakub Gorczyński</w:t>
      </w:r>
      <w:bookmarkStart w:id="2" w:name="_GoBack"/>
      <w:bookmarkEnd w:id="2"/>
    </w:p>
    <w:p w14:paraId="531A51AD" w14:textId="77777777" w:rsidR="008A6417" w:rsidRDefault="008A6417" w:rsidP="00AC5001">
      <w:pPr>
        <w:jc w:val="center"/>
        <w:rPr>
          <w:rFonts w:ascii="Times New Roman" w:hAnsi="Times New Roman" w:cs="Times New Roman"/>
          <w:bCs/>
        </w:rPr>
      </w:pPr>
    </w:p>
    <w:p w14:paraId="44B8F890" w14:textId="33BC2B98"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8A6417">
        <w:rPr>
          <w:rFonts w:ascii="Times New Roman" w:hAnsi="Times New Roman" w:cs="Times New Roman"/>
          <w:bCs/>
        </w:rPr>
        <w:t xml:space="preserve">25.07.2022 </w:t>
      </w:r>
      <w:r w:rsidR="007609DD">
        <w:rPr>
          <w:rFonts w:ascii="Times New Roman" w:hAnsi="Times New Roman" w:cs="Times New Roman"/>
          <w:bCs/>
        </w:rPr>
        <w:t>r.</w:t>
      </w:r>
    </w:p>
    <w:p w14:paraId="50FFE5E9" w14:textId="77777777" w:rsidR="004D04AB" w:rsidRDefault="004D04AB" w:rsidP="00AC5001">
      <w:pPr>
        <w:rPr>
          <w:rFonts w:ascii="Times New Roman" w:hAnsi="Times New Roman" w:cs="Times New Roman"/>
        </w:rPr>
      </w:pP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60DE4046" w:rsidR="00BF7227" w:rsidRPr="003A51F4" w:rsidRDefault="00C70BB3" w:rsidP="003A51F4">
      <w:pPr>
        <w:spacing w:after="0" w:line="276" w:lineRule="auto"/>
        <w:jc w:val="both"/>
        <w:rPr>
          <w:rFonts w:ascii="Times New Roman" w:hAnsi="Times New Roman" w:cs="Times New Roman"/>
          <w:b/>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6429B648"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B921A6" w:rsidRPr="003A51F4">
        <w:rPr>
          <w:rFonts w:ascii="Times New Roman" w:hAnsi="Times New Roman" w:cs="Times New Roman"/>
          <w:b/>
        </w:rPr>
        <w:t>2</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2021</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1129 )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70B44886"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Zamawiający przewiduje wyb</w:t>
      </w:r>
      <w:r w:rsidR="00B921A6" w:rsidRPr="003A51F4">
        <w:rPr>
          <w:rFonts w:ascii="Times New Roman" w:hAnsi="Times New Roman" w:cs="Times New Roman"/>
        </w:rPr>
        <w:t>ór</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3A51F4">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4A5B69CC" w14:textId="57C29F2B" w:rsidR="00CB1B81" w:rsidRPr="003A51F4" w:rsidRDefault="006D27F4" w:rsidP="003A51F4">
      <w:pPr>
        <w:spacing w:after="0" w:line="276" w:lineRule="auto"/>
        <w:rPr>
          <w:rFonts w:ascii="Times New Roman" w:hAnsi="Times New Roman" w:cs="Times New Roman"/>
          <w:b/>
        </w:rPr>
      </w:pPr>
      <w:r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sidR="000C0EB7" w:rsidRPr="003A51F4">
        <w:rPr>
          <w:rFonts w:ascii="Times New Roman" w:eastAsia="Times New Roman" w:hAnsi="Times New Roman" w:cs="Times New Roman"/>
          <w:b/>
          <w:bCs/>
          <w:lang w:eastAsia="pl-PL"/>
        </w:rPr>
        <w:t xml:space="preserve"> </w:t>
      </w:r>
      <w:r w:rsidR="00CB1B81" w:rsidRPr="003A51F4">
        <w:rPr>
          <w:rFonts w:ascii="Times New Roman" w:eastAsia="Times New Roman" w:hAnsi="Times New Roman" w:cs="Times New Roman"/>
          <w:b/>
          <w:bCs/>
          <w:lang w:eastAsia="pl-PL"/>
        </w:rPr>
        <w:t xml:space="preserve">  </w:t>
      </w:r>
      <w:r w:rsidR="00CB1B81" w:rsidRPr="003A51F4">
        <w:rPr>
          <w:rFonts w:ascii="Times New Roman" w:hAnsi="Times New Roman" w:cs="Times New Roman"/>
          <w:b/>
        </w:rPr>
        <w:t>„</w:t>
      </w:r>
      <w:r w:rsidR="007609DD" w:rsidRPr="003A51F4">
        <w:rPr>
          <w:rFonts w:ascii="Times New Roman" w:hAnsi="Times New Roman" w:cs="Times New Roman"/>
          <w:b/>
        </w:rPr>
        <w:t>Wymiana okien w budynku Komendy Miejskiej Policji w Radomiu ul. 11 Listopada 37/59</w:t>
      </w:r>
      <w:r w:rsidR="00CB1B81" w:rsidRPr="003A51F4">
        <w:rPr>
          <w:rFonts w:ascii="Times New Roman" w:hAnsi="Times New Roman" w:cs="Times New Roman"/>
          <w:b/>
        </w:rPr>
        <w:t xml:space="preserve"> – w obiekcie czynnym</w:t>
      </w:r>
    </w:p>
    <w:p w14:paraId="591DD2F0" w14:textId="69179FD4" w:rsidR="00577292" w:rsidRPr="003A51F4" w:rsidRDefault="00577292" w:rsidP="003A51F4">
      <w:pPr>
        <w:suppressAutoHyphens/>
        <w:spacing w:after="0" w:line="276" w:lineRule="auto"/>
        <w:jc w:val="both"/>
        <w:rPr>
          <w:rFonts w:ascii="Times New Roman" w:hAnsi="Times New Roman" w:cs="Times New Roman"/>
        </w:rPr>
      </w:pPr>
    </w:p>
    <w:p w14:paraId="1F6008AC" w14:textId="77777777" w:rsidR="007609DD" w:rsidRPr="003A51F4" w:rsidRDefault="007E23CE" w:rsidP="003A51F4">
      <w:pPr>
        <w:spacing w:after="0" w:line="276" w:lineRule="auto"/>
        <w:rPr>
          <w:rFonts w:ascii="Times New Roman" w:hAnsi="Times New Roman" w:cs="Times New Roman"/>
          <w:b/>
        </w:rPr>
      </w:pPr>
      <w:r w:rsidRPr="003A51F4">
        <w:rPr>
          <w:rFonts w:ascii="Times New Roman" w:hAnsi="Times New Roman" w:cs="Times New Roman"/>
          <w:b/>
        </w:rPr>
        <w:t xml:space="preserve">Szczegółowy opis przedmiotu zamówienia zawarty jest w </w:t>
      </w:r>
    </w:p>
    <w:p w14:paraId="7887A4F8" w14:textId="7F78B74F" w:rsidR="00406173" w:rsidRPr="00CF360E" w:rsidRDefault="007E23CE" w:rsidP="00CF360E">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 xml:space="preserve">u nr 2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r w:rsidR="007609DD" w:rsidRPr="00CF360E">
        <w:rPr>
          <w:rFonts w:ascii="Times New Roman" w:hAnsi="Times New Roman" w:cs="Times New Roman"/>
          <w:b/>
        </w:rPr>
        <w:t xml:space="preserve">, </w:t>
      </w:r>
    </w:p>
    <w:p w14:paraId="23446B4E" w14:textId="1BC05409" w:rsidR="007609DD" w:rsidRPr="00CF360E" w:rsidRDefault="007609DD" w:rsidP="00CF360E">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 xml:space="preserve">w załączniku nr10 – </w:t>
      </w:r>
      <w:proofErr w:type="spellStart"/>
      <w:r w:rsidRPr="00CF360E">
        <w:rPr>
          <w:rFonts w:ascii="Times New Roman" w:hAnsi="Times New Roman" w:cs="Times New Roman"/>
          <w:b/>
        </w:rPr>
        <w:t>STWiOR</w:t>
      </w:r>
      <w:proofErr w:type="spellEnd"/>
    </w:p>
    <w:p w14:paraId="58170CC7" w14:textId="724C1B01" w:rsidR="007609DD" w:rsidRPr="00CF360E" w:rsidRDefault="007609DD" w:rsidP="00CF360E">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w załączniku nr 11 – Zestawienie stolarki okiennej KMP Radom</w:t>
      </w:r>
    </w:p>
    <w:p w14:paraId="6CB4EF7E" w14:textId="77777777" w:rsidR="007609DD" w:rsidRPr="003A51F4" w:rsidRDefault="007609DD" w:rsidP="003A51F4">
      <w:pPr>
        <w:spacing w:after="0" w:line="276" w:lineRule="auto"/>
        <w:rPr>
          <w:rFonts w:ascii="Times New Roman" w:hAnsi="Times New Roman" w:cs="Times New Roman"/>
          <w:b/>
        </w:rPr>
      </w:pPr>
    </w:p>
    <w:p w14:paraId="46518D78" w14:textId="26974551" w:rsidR="003E0F72" w:rsidRPr="003A51F4" w:rsidRDefault="007E23CE" w:rsidP="003A51F4">
      <w:pPr>
        <w:pStyle w:val="Akapitzlist"/>
        <w:spacing w:after="0" w:line="276" w:lineRule="auto"/>
        <w:ind w:left="360"/>
        <w:jc w:val="both"/>
        <w:rPr>
          <w:rFonts w:ascii="Times New Roman" w:hAnsi="Times New Roman" w:cs="Times New Roman"/>
          <w:bCs/>
        </w:rPr>
      </w:pPr>
      <w:r w:rsidRPr="003A51F4">
        <w:rPr>
          <w:rFonts w:ascii="Times New Roman" w:hAnsi="Times New Roman" w:cs="Times New Roman"/>
          <w:b/>
        </w:rPr>
        <w:t>Nazwy i kody zamówienia według wspólnego Słownika Zamówień (CPV)</w:t>
      </w:r>
      <w:r w:rsidRPr="003A51F4">
        <w:rPr>
          <w:rFonts w:ascii="Times New Roman" w:hAnsi="Times New Roman" w:cs="Times New Roman"/>
          <w:bCs/>
        </w:rPr>
        <w:t>:</w:t>
      </w:r>
    </w:p>
    <w:p w14:paraId="144B0B45" w14:textId="74EE1FF2" w:rsidR="007609DD" w:rsidRPr="003A51F4" w:rsidRDefault="007609D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t>45453000-7 – Roboty remontowe i renowacyjne</w:t>
      </w:r>
    </w:p>
    <w:p w14:paraId="1D7BE66F" w14:textId="77777777" w:rsidR="007609DD" w:rsidRPr="003A51F4" w:rsidRDefault="007609DD" w:rsidP="003A51F4">
      <w:pPr>
        <w:pStyle w:val="Akapitzlist"/>
        <w:spacing w:after="0" w:line="276" w:lineRule="auto"/>
        <w:ind w:left="364"/>
        <w:jc w:val="both"/>
        <w:rPr>
          <w:rFonts w:ascii="Times New Roman" w:hAnsi="Times New Roman" w:cs="Times New Roman"/>
          <w:b/>
          <w:bCs/>
          <w:color w:val="000000" w:themeColor="text1"/>
        </w:rPr>
      </w:pPr>
    </w:p>
    <w:p w14:paraId="3F87E4D0" w14:textId="53A377FB" w:rsidR="000E2104" w:rsidRPr="003A51F4" w:rsidRDefault="000E2104" w:rsidP="003A51F4">
      <w:pPr>
        <w:pStyle w:val="Akapitzlist"/>
        <w:spacing w:after="0" w:line="276" w:lineRule="auto"/>
        <w:ind w:left="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Wykonawca zobowiązany jest do wykonania robót zgodnie z opisem przedmiotu zamówienia</w:t>
      </w:r>
      <w:r w:rsidRPr="003A51F4">
        <w:rPr>
          <w:rFonts w:ascii="Times New Roman" w:hAnsi="Times New Roman" w:cs="Times New Roman"/>
          <w:color w:val="000000" w:themeColor="text1"/>
        </w:rPr>
        <w:t>.</w:t>
      </w:r>
    </w:p>
    <w:p w14:paraId="413EAE0D" w14:textId="1CA808B5" w:rsidR="007609DD" w:rsidRPr="003A51F4" w:rsidRDefault="007609DD" w:rsidP="003A51F4">
      <w:pPr>
        <w:pStyle w:val="Akapitzlist"/>
        <w:spacing w:after="0" w:line="276" w:lineRule="auto"/>
        <w:ind w:left="364"/>
        <w:jc w:val="both"/>
        <w:rPr>
          <w:rFonts w:ascii="Times New Roman" w:hAnsi="Times New Roman" w:cs="Times New Roman"/>
          <w:color w:val="000000" w:themeColor="text1"/>
        </w:rPr>
      </w:pPr>
    </w:p>
    <w:p w14:paraId="7562D560" w14:textId="6BA0CAF8" w:rsidR="007609DD" w:rsidRPr="003A51F4" w:rsidRDefault="007609DD" w:rsidP="003A51F4">
      <w:pPr>
        <w:pStyle w:val="Akapitzlist"/>
        <w:spacing w:after="0" w:line="276" w:lineRule="auto"/>
        <w:ind w:left="364"/>
        <w:jc w:val="both"/>
        <w:rPr>
          <w:rFonts w:ascii="Times New Roman" w:hAnsi="Times New Roman" w:cs="Times New Roman"/>
          <w:color w:val="000000" w:themeColor="text1"/>
        </w:rPr>
      </w:pPr>
    </w:p>
    <w:p w14:paraId="5C278A81" w14:textId="042488AC"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1. OPIS TECHNICZNY</w:t>
      </w:r>
    </w:p>
    <w:p w14:paraId="73F9660E"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41CD1634"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Podstawa opracowania</w:t>
      </w:r>
    </w:p>
    <w:p w14:paraId="73D9B11D"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-Rozporządzenie Ministra Rozwoju z dnia 11.09.2020r. w sprawie szczegółowego zakresu i formy projektu budowlanego (tj. Dz.U. z 2020r. poz. 1609),    </w:t>
      </w:r>
    </w:p>
    <w:p w14:paraId="016C98C7"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Rozporządzenie Ministra Infrastruktury  w sprawie warunków technicznych jakim powinny odpowiadać budynki i ich usytuowanie z dnia 12.04.2002r (tj. Dz. U. z  2022r. poz.1225),</w:t>
      </w:r>
    </w:p>
    <w:p w14:paraId="3E2DCBDB"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obmiary,</w:t>
      </w:r>
    </w:p>
    <w:p w14:paraId="7DF267EC"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obowiązujące normy i przepisy polskie i europejskie, zasady wiedzy technicznej związane z procesem budowlanym,</w:t>
      </w:r>
    </w:p>
    <w:p w14:paraId="5789CC75"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5C758AEE" w14:textId="60B0FB18"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2. Zakres robót : </w:t>
      </w:r>
    </w:p>
    <w:p w14:paraId="245FB1EA"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1. Wykonanie robót zgodnie z przedmiarami i STWIOR.</w:t>
      </w:r>
    </w:p>
    <w:p w14:paraId="0639359A"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5BCA1562"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Obowiązek skompletowania i dostarczenia  dokumentów odbiorowych na dzień rozpoczęcia odbioru spoczywa na wykonawcy.</w:t>
      </w:r>
    </w:p>
    <w:p w14:paraId="72A33288"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 </w:t>
      </w:r>
    </w:p>
    <w:p w14:paraId="79D674C1"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ZOBOWIĄZANY JEST DO WYKONANIA:</w:t>
      </w:r>
    </w:p>
    <w:p w14:paraId="3349F8F0"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37DFED86" w14:textId="3F8FDFF8"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A. Wykonanie robót budowlanych zgodnie z przedmiarami i STWIOR.</w:t>
      </w:r>
    </w:p>
    <w:p w14:paraId="24A7FB75" w14:textId="672515F4"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B. Wykonanie robót towarzyszących.</w:t>
      </w:r>
    </w:p>
    <w:p w14:paraId="5B667FCF" w14:textId="5B8F66C8"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C. Przekazanie dokumentacji powykonawczej</w:t>
      </w:r>
    </w:p>
    <w:p w14:paraId="06420CE8"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2EF5D88E"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będzie zobowiązany umową do przyjęcia odpowiedzialności od następstw i za wyniki działalności w zakresie:</w:t>
      </w:r>
    </w:p>
    <w:p w14:paraId="288182E0"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organizacji robót budowlanych,</w:t>
      </w:r>
    </w:p>
    <w:p w14:paraId="0B868333"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zabezpieczenia interesów osób trzecich,</w:t>
      </w:r>
    </w:p>
    <w:p w14:paraId="4263FB5E"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ochrony środowiska,</w:t>
      </w:r>
    </w:p>
    <w:p w14:paraId="10AF15B3"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warunków bezpieczeństwa pracy</w:t>
      </w:r>
    </w:p>
    <w:p w14:paraId="27E0319F"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5EDC6013"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14:paraId="475EA566"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ponosi pełną odpowiedzialność za teren budowy od chwili przejęcia terenu budowy.</w:t>
      </w:r>
    </w:p>
    <w:p w14:paraId="14FC147F"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25AB08D5"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2D7E8BCD"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zaleca  przeprowadzenie wizji lokalnej w terenie i uwzględnienie wszystkich uwarunkowań przedmiotu zamówienia. </w:t>
      </w:r>
    </w:p>
    <w:p w14:paraId="6AC608B1"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Roboty będą prowadzone w czynnym obiekcie -  organizacja robót musi zapewnić  minimalną  uciążliwość  dla Zamawiającego.        </w:t>
      </w:r>
    </w:p>
    <w:p w14:paraId="4A486A9B"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ab/>
      </w:r>
      <w:r w:rsidRPr="003A51F4">
        <w:rPr>
          <w:rFonts w:ascii="Times New Roman" w:hAnsi="Times New Roman" w:cs="Times New Roman"/>
          <w:color w:val="000000" w:themeColor="text1"/>
        </w:rPr>
        <w:tab/>
      </w:r>
    </w:p>
    <w:p w14:paraId="572EA355" w14:textId="3412138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3. SPOSÓB WYCENY OFERTY</w:t>
      </w:r>
    </w:p>
    <w:p w14:paraId="333CEAB7"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43054B77"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Podstawę do określenia całkowitej ceny stanowi zakres robót budowlanych określony w SWZ, realizowanych zgodnie z ustawą Prawo budowlane   i innymi przepisami. Wykonawca powinien </w:t>
      </w:r>
      <w:r w:rsidRPr="003A51F4">
        <w:rPr>
          <w:rFonts w:ascii="Times New Roman" w:hAnsi="Times New Roman" w:cs="Times New Roman"/>
          <w:color w:val="000000" w:themeColor="text1"/>
        </w:rPr>
        <w:lastRenderedPageBreak/>
        <w:t>przewidzieć wszystkie okoliczności, które mogą wpłynąć na cenę oferty - Zamawiający udostępni obiekty w zakresie niezbędnym  dla oględzin, pomiarów.</w:t>
      </w:r>
    </w:p>
    <w:p w14:paraId="3D2CFE08"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021A3EAB"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Oferentom biorący udział w postępowaniu  zaleca się przed złożeniem      oferty  dokonać  wizji  lokalnej pomieszczeń w których przewidziana jest wymiana okien, dokonując sprawdzenia wymiarów otworów okiennych w naturze.</w:t>
      </w:r>
    </w:p>
    <w:p w14:paraId="43E2DDB8"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7160AD24"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Cena określona w ofercie musi zawierać wszystkie koszty związane z realizacją według SWZ  jak również pominięte a niezbędne do wykonania zadania, wraz z wszelkimi kosztami towarzyszącymi jak ubezpieczenie budowy. </w:t>
      </w:r>
    </w:p>
    <w:p w14:paraId="24DF31FF"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ustanowił   ryczałtowe   wynagrodzenie   dla  Wykonawcy,  za  wykonane </w:t>
      </w:r>
    </w:p>
    <w:p w14:paraId="218DB71D"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 bezusterkowo  odebrane roboty. </w:t>
      </w:r>
    </w:p>
    <w:p w14:paraId="54B6A535"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7DECBBA4"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zostanie wybrana przed podpisaniem umowy zobowiązany jest przedłożyć Zamawiającemu kosztorys ofertowy uproszczony  w celach informacyjnych .</w:t>
      </w:r>
    </w:p>
    <w:p w14:paraId="7DE7772A"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33D37860"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52BDC6ED"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ponosi pełną odpowiedzialność za teren budowy od chwili przejęcia placu budowy</w:t>
      </w:r>
    </w:p>
    <w:p w14:paraId="558559F3"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79CF4D75"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w:t>
      </w:r>
      <w:proofErr w:type="spellStart"/>
      <w:r w:rsidRPr="003A51F4">
        <w:rPr>
          <w:rFonts w:ascii="Times New Roman" w:hAnsi="Times New Roman" w:cs="Times New Roman"/>
          <w:color w:val="000000" w:themeColor="text1"/>
        </w:rPr>
        <w:t>Dz.U.UE.L</w:t>
      </w:r>
      <w:proofErr w:type="spellEnd"/>
      <w:r w:rsidRPr="003A51F4">
        <w:rPr>
          <w:rFonts w:ascii="Times New Roman" w:hAnsi="Times New Roman" w:cs="Times New Roman"/>
          <w:color w:val="000000" w:themeColor="text1"/>
        </w:rPr>
        <w:t xml:space="preserve"> Nr 94, s. 65), ), Zamawiający informuje, że opis przedmiotu zamówienia nie uwzględnia wymagań w zakresie dostępności dla osób niepełnosprawnych lub projektowania z przeznaczeniem dla wszystkich użytkowników,  gdyż nie ma takiej możliwości  ze względu na  zakres robót,  których dotyczy postępowanie (nie dotyczy).</w:t>
      </w:r>
    </w:p>
    <w:p w14:paraId="20DB6FCD" w14:textId="77777777"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p>
    <w:p w14:paraId="1297791E" w14:textId="1D5CCD56" w:rsidR="007609DD" w:rsidRPr="003A51F4" w:rsidRDefault="007609DD" w:rsidP="003A51F4">
      <w:pPr>
        <w:pStyle w:val="Akapitzlist"/>
        <w:spacing w:after="0" w:line="276" w:lineRule="auto"/>
        <w:ind w:left="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45BF971C" w14:textId="77777777" w:rsidR="007609DD" w:rsidRPr="003A51F4" w:rsidRDefault="007609DD" w:rsidP="003A51F4">
      <w:pPr>
        <w:pStyle w:val="Akapitzlist"/>
        <w:spacing w:after="0" w:line="276" w:lineRule="auto"/>
        <w:ind w:left="364"/>
        <w:jc w:val="both"/>
        <w:rPr>
          <w:rFonts w:ascii="Times New Roman" w:hAnsi="Times New Roman" w:cs="Times New Roman"/>
          <w:color w:val="000000" w:themeColor="text1"/>
        </w:rPr>
      </w:pPr>
    </w:p>
    <w:p w14:paraId="13F9C13D" w14:textId="7F353A17" w:rsidR="00C577C0" w:rsidRPr="003A51F4"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wykonania</w:t>
      </w:r>
    </w:p>
    <w:p w14:paraId="48503C6A" w14:textId="77777777" w:rsidR="0058740E" w:rsidRPr="003A51F4" w:rsidRDefault="0058740E" w:rsidP="003A51F4">
      <w:pPr>
        <w:pStyle w:val="Akapitzlist"/>
        <w:spacing w:after="0" w:line="276" w:lineRule="auto"/>
        <w:ind w:left="0"/>
        <w:jc w:val="both"/>
        <w:rPr>
          <w:rFonts w:ascii="Times New Roman" w:hAnsi="Times New Roman" w:cs="Times New Roman"/>
        </w:rPr>
      </w:pPr>
    </w:p>
    <w:p w14:paraId="1F73D00E" w14:textId="6E1398FA" w:rsidR="00321F04" w:rsidRPr="003A51F4" w:rsidRDefault="00CC0807" w:rsidP="003A51F4">
      <w:pPr>
        <w:pStyle w:val="Akapitzlist"/>
        <w:spacing w:after="0" w:line="276" w:lineRule="auto"/>
        <w:ind w:left="0"/>
        <w:jc w:val="both"/>
        <w:rPr>
          <w:rFonts w:ascii="Times New Roman" w:hAnsi="Times New Roman" w:cs="Times New Roman"/>
          <w:b/>
          <w:lang w:eastAsia="zh-CN"/>
        </w:rPr>
      </w:pPr>
      <w:r w:rsidRPr="003A51F4">
        <w:rPr>
          <w:rFonts w:ascii="Times New Roman" w:hAnsi="Times New Roman" w:cs="Times New Roman"/>
        </w:rPr>
        <w:t xml:space="preserve">Wykonawca zobowiązany jest zrealizować przedmiot zamówienia </w:t>
      </w:r>
      <w:r w:rsidRPr="003A51F4">
        <w:rPr>
          <w:rFonts w:ascii="Times New Roman" w:hAnsi="Times New Roman" w:cs="Times New Roman"/>
          <w:color w:val="000000" w:themeColor="text1"/>
        </w:rPr>
        <w:t>w terminie</w:t>
      </w:r>
      <w:r w:rsidR="00EF3E19" w:rsidRPr="003A51F4">
        <w:rPr>
          <w:rFonts w:ascii="Times New Roman" w:hAnsi="Times New Roman" w:cs="Times New Roman"/>
          <w:color w:val="000000" w:themeColor="text1"/>
        </w:rPr>
        <w:t>:</w:t>
      </w:r>
      <w:r w:rsidR="003A51F4" w:rsidRPr="003A51F4">
        <w:rPr>
          <w:rFonts w:ascii="Times New Roman" w:hAnsi="Times New Roman" w:cs="Times New Roman"/>
          <w:color w:val="000000" w:themeColor="text1"/>
        </w:rPr>
        <w:t xml:space="preserve"> </w:t>
      </w:r>
      <w:r w:rsidR="003A51F4" w:rsidRPr="003A51F4">
        <w:rPr>
          <w:rFonts w:ascii="Times New Roman" w:hAnsi="Times New Roman" w:cs="Times New Roman"/>
          <w:b/>
          <w:lang w:eastAsia="zh-CN"/>
        </w:rPr>
        <w:t>nie później niż  106 dni od dnia zawarcia umowy. Strony dopuszczają zmianę terminu realizacji zgodnie z zapisami  projektu umowy, z zastrzeżeniem że  termin realizacji umowy nie może być dłuższy niż do dnia 22.12.2022r.</w:t>
      </w:r>
    </w:p>
    <w:p w14:paraId="00E0B313" w14:textId="77777777" w:rsidR="003A51F4" w:rsidRPr="003A51F4" w:rsidRDefault="003A51F4" w:rsidP="003A51F4">
      <w:pPr>
        <w:pStyle w:val="Akapitzlist"/>
        <w:spacing w:after="0" w:line="276" w:lineRule="auto"/>
        <w:ind w:left="0"/>
        <w:jc w:val="both"/>
        <w:rPr>
          <w:rFonts w:ascii="Times New Roman" w:hAnsi="Times New Roman" w:cs="Times New Roman"/>
          <w:color w:val="000000" w:themeColor="text1"/>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r w:rsidRPr="003A51F4">
        <w:rPr>
          <w:rFonts w:ascii="Times New Roman" w:hAnsi="Times New Roman" w:cs="Times New Roman"/>
          <w:b/>
        </w:rPr>
        <w:t>Projektowane</w:t>
      </w:r>
      <w:r w:rsidR="00CE6D3B" w:rsidRPr="003A51F4">
        <w:rPr>
          <w:rFonts w:ascii="Times New Roman" w:hAnsi="Times New Roman" w:cs="Times New Roman"/>
          <w:b/>
        </w:rPr>
        <w:t xml:space="preserve"> postanowienia umowy w sprawie zamówienia, które zostaną wprowadzone do treści tej umowy</w:t>
      </w:r>
    </w:p>
    <w:p w14:paraId="04670F02" w14:textId="18F1C8C4"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Projektowane postanowienia umowy w sprawie zamówienia, które zostaną wprowadzone do treści tej umowy, określone zostały w Załączniku nr 2 do SWZ – projekcie umowy </w:t>
      </w:r>
    </w:p>
    <w:p w14:paraId="0EAFCA7E"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Korespondencja, której zgodnie z obowiązującymi przepisami adresatem jest konkretny </w:t>
      </w:r>
      <w:r w:rsidR="00622330"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3447EAC1"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3A51F4" w:rsidRPr="003A51F4">
        <w:rPr>
          <w:rFonts w:ascii="Times New Roman" w:hAnsi="Times New Roman" w:cs="Times New Roman"/>
          <w:b/>
          <w:color w:val="000000" w:themeColor="text1"/>
        </w:rPr>
        <w:t>monika.jedrys</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lastRenderedPageBreak/>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3FB0B55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3A51F4" w:rsidRPr="003A51F4">
        <w:rPr>
          <w:rFonts w:ascii="Times New Roman" w:hAnsi="Times New Roman" w:cs="Times New Roman"/>
          <w:color w:val="000000" w:themeColor="text1"/>
        </w:rPr>
        <w:t>Monika Jędrys</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2995E4BC"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BB616A">
        <w:rPr>
          <w:rFonts w:ascii="Times New Roman" w:hAnsi="Times New Roman" w:cs="Times New Roman"/>
          <w:b/>
          <w:bCs/>
          <w:color w:val="000000" w:themeColor="text1"/>
        </w:rPr>
        <w:t>09</w:t>
      </w:r>
      <w:r w:rsidR="003A51F4" w:rsidRPr="003A51F4">
        <w:rPr>
          <w:rFonts w:ascii="Times New Roman" w:hAnsi="Times New Roman" w:cs="Times New Roman"/>
          <w:b/>
          <w:bCs/>
          <w:color w:val="000000" w:themeColor="text1"/>
        </w:rPr>
        <w:t>.09</w:t>
      </w:r>
      <w:r w:rsidR="00CB1062" w:rsidRPr="003A51F4">
        <w:rPr>
          <w:rFonts w:ascii="Times New Roman" w:hAnsi="Times New Roman" w:cs="Times New Roman"/>
          <w:b/>
          <w:bCs/>
          <w:color w:val="000000" w:themeColor="text1"/>
        </w:rPr>
        <w:t>.2022r.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lastRenderedPageBreak/>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377F395E" w:rsidR="004E6F6B" w:rsidRPr="003A51F4" w:rsidRDefault="002735EB" w:rsidP="003A51F4">
      <w:pPr>
        <w:spacing w:after="0" w:line="276" w:lineRule="auto"/>
        <w:rPr>
          <w:rFonts w:ascii="Times New Roman" w:hAnsi="Times New Roman" w:cs="Times New Roman"/>
        </w:rPr>
      </w:pPr>
      <w:r w:rsidRPr="003A51F4">
        <w:rPr>
          <w:rFonts w:ascii="Times New Roman" w:hAnsi="Times New Roman" w:cs="Times New Roman"/>
          <w:color w:val="000000" w:themeColor="text1"/>
        </w:rPr>
        <w:t xml:space="preserve">Zamawiający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r w:rsidR="004E6F6B" w:rsidRPr="003A51F4">
        <w:rPr>
          <w:rFonts w:ascii="Times New Roman" w:hAnsi="Times New Roman" w:cs="Times New Roman"/>
        </w:rPr>
        <w:t xml:space="preserve">w wysokości </w:t>
      </w:r>
      <w:r w:rsidR="00D50DFE" w:rsidRPr="003A51F4">
        <w:rPr>
          <w:rFonts w:ascii="Times New Roman" w:eastAsia="Times New Roman" w:hAnsi="Times New Roman" w:cs="Times New Roman"/>
          <w:b/>
          <w:bCs/>
          <w:lang w:eastAsia="x-none"/>
        </w:rPr>
        <w:t xml:space="preserve"> </w:t>
      </w:r>
      <w:r w:rsidR="003A51F4" w:rsidRPr="003A51F4">
        <w:rPr>
          <w:rFonts w:ascii="Times New Roman" w:eastAsia="Times New Roman" w:hAnsi="Times New Roman" w:cs="Times New Roman"/>
          <w:b/>
          <w:bCs/>
          <w:lang w:eastAsia="x-none"/>
        </w:rPr>
        <w:t>5</w:t>
      </w:r>
      <w:r w:rsidR="00D50DFE" w:rsidRPr="003A51F4">
        <w:rPr>
          <w:rFonts w:ascii="Times New Roman" w:eastAsia="Times New Roman" w:hAnsi="Times New Roman" w:cs="Times New Roman"/>
          <w:b/>
          <w:bCs/>
          <w:lang w:eastAsia="x-none"/>
        </w:rPr>
        <w:t>500,00</w:t>
      </w:r>
      <w:r w:rsidR="00055ECF" w:rsidRPr="003A51F4">
        <w:rPr>
          <w:rFonts w:ascii="Times New Roman" w:eastAsia="Times New Roman" w:hAnsi="Times New Roman" w:cs="Times New Roman"/>
          <w:b/>
          <w:bCs/>
          <w:lang w:val="x-none" w:eastAsia="x-none"/>
        </w:rPr>
        <w:t xml:space="preserve"> </w:t>
      </w:r>
      <w:r w:rsidR="00055ECF" w:rsidRPr="003A51F4">
        <w:rPr>
          <w:rFonts w:ascii="Times New Roman" w:hAnsi="Times New Roman" w:cs="Times New Roman"/>
          <w:b/>
          <w:bCs/>
        </w:rPr>
        <w:t xml:space="preserve"> </w:t>
      </w:r>
      <w:r w:rsidR="004E6F6B" w:rsidRPr="003A51F4">
        <w:rPr>
          <w:rFonts w:ascii="Times New Roman" w:hAnsi="Times New Roman" w:cs="Times New Roman"/>
          <w:b/>
          <w:bCs/>
        </w:rPr>
        <w:t>zł</w:t>
      </w:r>
      <w:r w:rsidR="004E6F6B" w:rsidRPr="003A51F4">
        <w:rPr>
          <w:rFonts w:ascii="Times New Roman" w:hAnsi="Times New Roman" w:cs="Times New Roman"/>
        </w:rPr>
        <w:t>.</w:t>
      </w:r>
    </w:p>
    <w:p w14:paraId="06E740A2"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wnosi się przed upływem terminu składania ofert.</w:t>
      </w:r>
    </w:p>
    <w:p w14:paraId="15306886"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może być wnoszone w jednej lub kilku następujących formach:</w:t>
      </w:r>
    </w:p>
    <w:p w14:paraId="09AD559C"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pieniądzu;</w:t>
      </w:r>
    </w:p>
    <w:p w14:paraId="74AD1F3F"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bankowych;</w:t>
      </w:r>
    </w:p>
    <w:p w14:paraId="73902101"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ubezpieczeniowych;</w:t>
      </w:r>
    </w:p>
    <w:p w14:paraId="0192CEDD"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3A51F4" w:rsidRDefault="004E6F6B" w:rsidP="005C1B9A">
      <w:pPr>
        <w:pStyle w:val="Akapitzlist"/>
        <w:numPr>
          <w:ilvl w:val="0"/>
          <w:numId w:val="40"/>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 formie pieniądza należy wnieść przelewem na rachunek bankowy o numerze:</w:t>
      </w:r>
    </w:p>
    <w:p w14:paraId="69E2B375" w14:textId="7AE42A47" w:rsidR="004E6F6B" w:rsidRPr="003A51F4" w:rsidRDefault="004E6F6B" w:rsidP="003A51F4">
      <w:pPr>
        <w:pStyle w:val="Akapitzlist"/>
        <w:spacing w:after="0" w:line="276" w:lineRule="auto"/>
        <w:ind w:left="360"/>
        <w:jc w:val="center"/>
        <w:rPr>
          <w:rFonts w:ascii="Times New Roman" w:hAnsi="Times New Roman" w:cs="Times New Roman"/>
          <w:b/>
          <w:bCs/>
        </w:rPr>
      </w:pPr>
      <w:r w:rsidRPr="003A51F4">
        <w:rPr>
          <w:rFonts w:ascii="Times New Roman" w:hAnsi="Times New Roman" w:cs="Times New Roman"/>
          <w:b/>
          <w:bCs/>
        </w:rPr>
        <w:t>49 1010 1010 0022 1913 9120 0000 z dopisk</w:t>
      </w:r>
      <w:r w:rsidR="009E3A94" w:rsidRPr="003A51F4">
        <w:rPr>
          <w:rFonts w:ascii="Times New Roman" w:hAnsi="Times New Roman" w:cs="Times New Roman"/>
          <w:b/>
          <w:bCs/>
        </w:rPr>
        <w:t xml:space="preserve">iem „Wadium – nr postępowania </w:t>
      </w:r>
      <w:r w:rsidR="005C2641" w:rsidRPr="003A51F4">
        <w:rPr>
          <w:rFonts w:ascii="Times New Roman" w:hAnsi="Times New Roman" w:cs="Times New Roman"/>
          <w:b/>
          <w:bCs/>
        </w:rPr>
        <w:t xml:space="preserve"> </w:t>
      </w:r>
      <w:r w:rsidR="00F37654" w:rsidRPr="003A51F4">
        <w:rPr>
          <w:rFonts w:ascii="Times New Roman" w:hAnsi="Times New Roman" w:cs="Times New Roman"/>
          <w:b/>
          <w:bCs/>
        </w:rPr>
        <w:t>3</w:t>
      </w:r>
      <w:r w:rsidR="003A51F4" w:rsidRPr="003A51F4">
        <w:rPr>
          <w:rFonts w:ascii="Times New Roman" w:hAnsi="Times New Roman" w:cs="Times New Roman"/>
          <w:b/>
          <w:bCs/>
        </w:rPr>
        <w:t>7</w:t>
      </w:r>
      <w:r w:rsidR="00D44007" w:rsidRPr="003A51F4">
        <w:rPr>
          <w:rFonts w:ascii="Times New Roman" w:hAnsi="Times New Roman" w:cs="Times New Roman"/>
          <w:b/>
          <w:bCs/>
        </w:rPr>
        <w:t>/22</w:t>
      </w:r>
      <w:r w:rsidR="001A469A" w:rsidRPr="003A51F4">
        <w:rPr>
          <w:rFonts w:ascii="Times New Roman" w:hAnsi="Times New Roman" w:cs="Times New Roman"/>
          <w:b/>
          <w:bCs/>
        </w:rPr>
        <w:t>”</w:t>
      </w:r>
    </w:p>
    <w:p w14:paraId="740AEBBB" w14:textId="77777777" w:rsidR="004E6F6B" w:rsidRPr="003A51F4" w:rsidRDefault="004E6F6B"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3A51F4" w:rsidRDefault="004E6F6B" w:rsidP="003A51F4">
      <w:pPr>
        <w:pStyle w:val="Akapitzlist"/>
        <w:spacing w:after="0" w:line="276" w:lineRule="auto"/>
        <w:ind w:left="360"/>
        <w:jc w:val="both"/>
        <w:rPr>
          <w:rFonts w:ascii="Times New Roman" w:hAnsi="Times New Roman" w:cs="Times New Roman"/>
          <w:b/>
          <w:bCs/>
        </w:rPr>
      </w:pPr>
      <w:r w:rsidRPr="003A51F4">
        <w:rPr>
          <w:rFonts w:ascii="Times New Roman" w:hAnsi="Times New Roman" w:cs="Times New Roman"/>
          <w:b/>
          <w:bCs/>
        </w:rPr>
        <w:t>UWAGA: Za termin wniesienia wadium w formie pieniądza zostanie przyjęty termin uznania rachunku Zamawiającego.</w:t>
      </w:r>
    </w:p>
    <w:p w14:paraId="37124817" w14:textId="40E35A25" w:rsidR="004E6F6B" w:rsidRPr="003A51F4" w:rsidRDefault="004E6F6B" w:rsidP="005C1B9A">
      <w:pPr>
        <w:pStyle w:val="Akapitzlist"/>
        <w:numPr>
          <w:ilvl w:val="0"/>
          <w:numId w:val="40"/>
        </w:numPr>
        <w:spacing w:after="0" w:line="276" w:lineRule="auto"/>
        <w:jc w:val="both"/>
        <w:rPr>
          <w:rFonts w:ascii="Times New Roman" w:hAnsi="Times New Roman" w:cs="Times New Roman"/>
        </w:rPr>
      </w:pPr>
      <w:r w:rsidRPr="003A51F4">
        <w:rPr>
          <w:rFonts w:ascii="Times New Roman" w:hAnsi="Times New Roman" w:cs="Times New Roman"/>
        </w:rPr>
        <w:t>Wadium wnoszone w formie gwarancji lub poręczenia</w:t>
      </w:r>
      <w:r w:rsidR="005800F7" w:rsidRPr="003A51F4">
        <w:rPr>
          <w:rFonts w:ascii="Times New Roman" w:hAnsi="Times New Roman" w:cs="Times New Roman"/>
        </w:rPr>
        <w:t>,</w:t>
      </w:r>
      <w:r w:rsidRPr="003A51F4">
        <w:rPr>
          <w:rFonts w:ascii="Times New Roman" w:hAnsi="Times New Roman" w:cs="Times New Roman"/>
        </w:rPr>
        <w:t xml:space="preserve"> o którym mowa w pkt. 2 </w:t>
      </w:r>
      <w:proofErr w:type="spellStart"/>
      <w:r w:rsidRPr="003A51F4">
        <w:rPr>
          <w:rFonts w:ascii="Times New Roman" w:hAnsi="Times New Roman" w:cs="Times New Roman"/>
        </w:rPr>
        <w:t>ppkt</w:t>
      </w:r>
      <w:proofErr w:type="spellEnd"/>
      <w:r w:rsidRPr="003A51F4">
        <w:rPr>
          <w:rFonts w:ascii="Times New Roman" w:hAnsi="Times New Roman" w:cs="Times New Roman"/>
        </w:rPr>
        <w:t xml:space="preserve"> 4) musi być złożone jako </w:t>
      </w:r>
      <w:r w:rsidRPr="003A51F4">
        <w:rPr>
          <w:rFonts w:ascii="Times New Roman" w:hAnsi="Times New Roman" w:cs="Times New Roman"/>
          <w:b/>
          <w:bCs/>
        </w:rPr>
        <w:t>oryginał gwarancji</w:t>
      </w:r>
      <w:r w:rsidRPr="003A51F4">
        <w:rPr>
          <w:rFonts w:ascii="Times New Roman" w:hAnsi="Times New Roman" w:cs="Times New Roman"/>
        </w:rPr>
        <w:t xml:space="preserve"> lub poręczenia </w:t>
      </w:r>
      <w:r w:rsidRPr="003A51F4">
        <w:rPr>
          <w:rFonts w:ascii="Times New Roman" w:hAnsi="Times New Roman" w:cs="Times New Roman"/>
          <w:b/>
          <w:bCs/>
        </w:rPr>
        <w:t>w postaci elektronicznej</w:t>
      </w:r>
      <w:r w:rsidRPr="003A51F4">
        <w:rPr>
          <w:rFonts w:ascii="Times New Roman" w:hAnsi="Times New Roman" w:cs="Times New Roman"/>
        </w:rPr>
        <w:t xml:space="preserve"> i spełniać co najmniej poniższe wymagania:</w:t>
      </w:r>
    </w:p>
    <w:p w14:paraId="6D0C696F"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musi obejmować odpowiedzialność za wszystkie przypadki powodujące utratę wadium przez Wykonawcę określone w ustawie PZP;</w:t>
      </w:r>
    </w:p>
    <w:p w14:paraId="66D0E91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z jej treści powinno jednoznacznie wynikać zobowiązanie gwaranta do zapłaty całej kwoty wadium;</w:t>
      </w:r>
    </w:p>
    <w:p w14:paraId="2E86820A"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powinno być nieodwołalne i bezwarunkowe oraz płatne na pierwsze żądanie;</w:t>
      </w:r>
    </w:p>
    <w:p w14:paraId="2D59BF3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w treści poręczenia lub gwarancji powinna znaleźć się nazwa oraz numer przedmiotowego postępowania;</w:t>
      </w:r>
    </w:p>
    <w:p w14:paraId="414D4700" w14:textId="7BAD59DE"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beneficjentem poręczenia lub gwarancji jest: ……..</w:t>
      </w:r>
      <w:r w:rsidR="001A469A" w:rsidRPr="003A51F4">
        <w:rPr>
          <w:rFonts w:ascii="Times New Roman" w:hAnsi="Times New Roman" w:cs="Times New Roman"/>
        </w:rPr>
        <w:t>......................................................................</w:t>
      </w:r>
    </w:p>
    <w:p w14:paraId="7790E377" w14:textId="2FCB9296"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sidRPr="003A51F4">
        <w:rPr>
          <w:rFonts w:ascii="Times New Roman" w:hAnsi="Times New Roman" w:cs="Times New Roman"/>
        </w:rPr>
        <w:br/>
      </w:r>
      <w:r w:rsidRPr="003A51F4">
        <w:rPr>
          <w:rFonts w:ascii="Times New Roman" w:hAnsi="Times New Roman" w:cs="Times New Roman"/>
        </w:rPr>
        <w:t>o udzielenie zamówienia lub aby z jej treści wynikało, że zabezpiecza ofertę Wykonawców wspólnie ubiegających się o udzielenie zamówienia (konsorcjum)</w:t>
      </w:r>
      <w:r w:rsidR="005800F7" w:rsidRPr="003A51F4">
        <w:rPr>
          <w:rFonts w:ascii="Times New Roman" w:hAnsi="Times New Roman" w:cs="Times New Roman"/>
        </w:rPr>
        <w:t>.</w:t>
      </w:r>
    </w:p>
    <w:p w14:paraId="6396B2E6"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lastRenderedPageBreak/>
        <w:t xml:space="preserve">Oferta </w:t>
      </w:r>
      <w:r w:rsidR="005800F7" w:rsidRPr="003A51F4">
        <w:rPr>
          <w:rFonts w:ascii="Times New Roman" w:hAnsi="Times New Roman" w:cs="Times New Roman"/>
        </w:rPr>
        <w:t>W</w:t>
      </w:r>
      <w:r w:rsidRPr="003A51F4">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sidRPr="003A51F4">
        <w:rPr>
          <w:rFonts w:ascii="Times New Roman" w:hAnsi="Times New Roman" w:cs="Times New Roman"/>
        </w:rPr>
        <w:t>zp</w:t>
      </w:r>
      <w:r w:rsidRPr="003A51F4">
        <w:rPr>
          <w:rFonts w:ascii="Times New Roman" w:hAnsi="Times New Roman" w:cs="Times New Roman"/>
        </w:rPr>
        <w:t xml:space="preserve"> </w:t>
      </w:r>
      <w:r w:rsidRPr="003A51F4">
        <w:rPr>
          <w:rFonts w:ascii="Times New Roman" w:hAnsi="Times New Roman" w:cs="Times New Roman"/>
          <w:b/>
          <w:bCs/>
        </w:rPr>
        <w:t>zostanie odrzucona</w:t>
      </w:r>
      <w:r w:rsidRPr="003A51F4">
        <w:rPr>
          <w:rFonts w:ascii="Times New Roman" w:hAnsi="Times New Roman" w:cs="Times New Roman"/>
        </w:rPr>
        <w:t>.</w:t>
      </w:r>
    </w:p>
    <w:p w14:paraId="5D5D5111"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dokona zwrotu wadium na zasadach określonych w art. 98 ust. 1 - 5 ustawy Pzp</w:t>
      </w:r>
      <w:r w:rsidR="005800F7" w:rsidRPr="003A51F4">
        <w:rPr>
          <w:rFonts w:ascii="Times New Roman" w:hAnsi="Times New Roman" w:cs="Times New Roman"/>
        </w:rPr>
        <w:t>.</w:t>
      </w:r>
    </w:p>
    <w:p w14:paraId="0EFFC623" w14:textId="05B9CD45" w:rsidR="004E6F6B"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zatrzymuje wadium wraz z odsetkami w przypadkach określonych w art. 98 ust. 6 ustawy Pzp.</w:t>
      </w:r>
    </w:p>
    <w:p w14:paraId="107326F3" w14:textId="77777777" w:rsidR="004E6F6B" w:rsidRPr="003A51F4" w:rsidRDefault="004E6F6B" w:rsidP="003A51F4">
      <w:pPr>
        <w:pStyle w:val="Akapitzlist"/>
        <w:spacing w:after="0" w:line="276" w:lineRule="auto"/>
        <w:ind w:left="360"/>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lastRenderedPageBreak/>
        <w:t>Treść dokumentu gwarancyjnego przed podpisaniem umowy podlegać będzie akceptacji przez Zamawiającego.</w:t>
      </w:r>
    </w:p>
    <w:p w14:paraId="29BD951E" w14:textId="77777777" w:rsidR="005800F7" w:rsidRPr="003A51F4" w:rsidRDefault="005800F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.7Z</w:t>
      </w:r>
      <w:r w:rsidR="00E74EA0" w:rsidRPr="003A51F4">
        <w:rPr>
          <w:rFonts w:ascii="Times New Roman" w:hAnsi="Times New Roman" w:cs="Times New Roman"/>
          <w:bCs/>
          <w:color w:val="000000" w:themeColor="text1"/>
        </w:rPr>
        <w:t>.</w:t>
      </w:r>
    </w:p>
    <w:p w14:paraId="6CAC3389" w14:textId="4A957B4C" w:rsidR="003F30AD" w:rsidRPr="003A51F4"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Pr="003A51F4">
        <w:rPr>
          <w:rFonts w:ascii="Times New Roman" w:hAnsi="Times New Roman" w:cs="Times New Roman"/>
          <w:b/>
        </w:rPr>
        <w:t xml:space="preserve">Dokumenty złożone w takich plikach zostaną uznane </w:t>
      </w:r>
      <w:r w:rsidRPr="003A51F4">
        <w:rPr>
          <w:rFonts w:ascii="Times New Roman" w:hAnsi="Times New Roman" w:cs="Times New Roman"/>
          <w:b/>
        </w:rPr>
        <w:br/>
        <w:t xml:space="preserve">za złożone nieskutecznie. O tym fakcie Wykonawca zostanie poinformowany w informacji </w:t>
      </w:r>
      <w:r w:rsidRPr="003A51F4">
        <w:rPr>
          <w:rFonts w:ascii="Times New Roman" w:hAnsi="Times New Roman" w:cs="Times New Roman"/>
          <w:b/>
        </w:rPr>
        <w:br/>
        <w:t>z otwarcia ofert.</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2F140A8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lastRenderedPageBreak/>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22BC77AB" w14:textId="503ADA86" w:rsidR="00C637AF" w:rsidRPr="003A51F4" w:rsidRDefault="00F5510F"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rPr>
        <w:t>Dokument potwierdzający wniesienie wadium.</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CDE38B8" w14:textId="23EF7505"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1C44D67E" w14:textId="571423D5" w:rsidR="00660974"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Oferta oraz oświadczenie o niepodleganiu wkluczeniu z postępowania i oświadczenie</w:t>
      </w:r>
      <w:r w:rsidR="009A6727"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o spełnianiu warunków udziału muszą być złożone w</w:t>
      </w:r>
      <w:r w:rsidR="00660974" w:rsidRPr="003A51F4">
        <w:rPr>
          <w:rFonts w:ascii="Times New Roman" w:hAnsi="Times New Roman" w:cs="Times New Roman"/>
          <w:b/>
          <w:color w:val="000000" w:themeColor="text1"/>
        </w:rPr>
        <w:t xml:space="preserve"> formie</w:t>
      </w:r>
      <w:r w:rsidRPr="003A51F4">
        <w:rPr>
          <w:rFonts w:ascii="Times New Roman" w:hAnsi="Times New Roman" w:cs="Times New Roman"/>
          <w:b/>
          <w:color w:val="000000" w:themeColor="text1"/>
        </w:rPr>
        <w:t xml:space="preserve"> elektronicznej</w:t>
      </w:r>
      <w:r w:rsidR="00622330" w:rsidRPr="003A51F4">
        <w:rPr>
          <w:rFonts w:ascii="Times New Roman" w:hAnsi="Times New Roman" w:cs="Times New Roman"/>
          <w:b/>
          <w:color w:val="000000" w:themeColor="text1"/>
        </w:rPr>
        <w:t xml:space="preserve"> lub w postaci elektronicznej</w:t>
      </w:r>
      <w:r w:rsidRPr="003A51F4">
        <w:rPr>
          <w:rFonts w:ascii="Times New Roman" w:hAnsi="Times New Roman" w:cs="Times New Roman"/>
          <w:b/>
          <w:color w:val="000000" w:themeColor="text1"/>
        </w:rPr>
        <w:t xml:space="preserve">, </w:t>
      </w:r>
      <w:r w:rsidR="00660974" w:rsidRPr="003A51F4">
        <w:rPr>
          <w:rFonts w:ascii="Times New Roman" w:hAnsi="Times New Roman" w:cs="Times New Roman"/>
          <w:b/>
          <w:color w:val="000000" w:themeColor="text1"/>
        </w:rPr>
        <w:t xml:space="preserve">opatrzone </w:t>
      </w:r>
      <w:r w:rsidRPr="003A51F4">
        <w:rPr>
          <w:rFonts w:ascii="Times New Roman" w:hAnsi="Times New Roman" w:cs="Times New Roman"/>
          <w:b/>
          <w:color w:val="000000" w:themeColor="text1"/>
        </w:rPr>
        <w:t>kwalifikowanym podpisem elektronicznym, elektronicznym podpisem osobistym lub</w:t>
      </w:r>
      <w:r w:rsidR="00AC1312" w:rsidRPr="003A51F4">
        <w:rPr>
          <w:rFonts w:ascii="Times New Roman" w:hAnsi="Times New Roman" w:cs="Times New Roman"/>
          <w:b/>
          <w:color w:val="000000" w:themeColor="text1"/>
        </w:rPr>
        <w:t xml:space="preserve"> podpisem</w:t>
      </w:r>
      <w:r w:rsidRPr="003A51F4">
        <w:rPr>
          <w:rFonts w:ascii="Times New Roman" w:hAnsi="Times New Roman" w:cs="Times New Roman"/>
          <w:b/>
          <w:color w:val="000000" w:themeColor="text1"/>
        </w:rPr>
        <w:t xml:space="preserve"> zaufanym.</w:t>
      </w:r>
    </w:p>
    <w:p w14:paraId="3EA9EDFE" w14:textId="10693E0F"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3A51F4">
        <w:rPr>
          <w:rFonts w:ascii="Times New Roman" w:hAnsi="Times New Roman" w:cs="Times New Roman"/>
          <w:b/>
          <w:color w:val="000000" w:themeColor="text1"/>
        </w:rPr>
        <w:t xml:space="preserve">podpisem </w:t>
      </w:r>
      <w:r w:rsidRPr="003A51F4">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W</w:t>
      </w:r>
      <w:r w:rsidR="009A6727"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przypadku</w:t>
      </w:r>
      <w:r w:rsidR="009A6727" w:rsidRPr="003A51F4">
        <w:rPr>
          <w:rFonts w:ascii="Times New Roman" w:hAnsi="Times New Roman" w:cs="Times New Roman"/>
          <w:b/>
          <w:color w:val="000000" w:themeColor="text1"/>
        </w:rPr>
        <w:t>,</w:t>
      </w:r>
      <w:r w:rsidRPr="003A51F4">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poświadczającym zgodność cyfrowego odwzorowania z dokumentem w postaci papierowej.</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u w:val="single"/>
        </w:rPr>
        <w:t>Poświadczenia zgodności cyfrowego odwzorowania z dokumentem w postaci papierowej poświadcza wykonawca lub notariusz</w:t>
      </w:r>
      <w:r w:rsidRPr="003A51F4">
        <w:rPr>
          <w:rFonts w:ascii="Times New Roman" w:hAnsi="Times New Roman" w:cs="Times New Roman"/>
          <w:bCs/>
          <w:color w:val="000000" w:themeColor="text1"/>
        </w:rPr>
        <w:t>.</w:t>
      </w:r>
    </w:p>
    <w:p w14:paraId="181BF029" w14:textId="0356B929"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w:t>
      </w:r>
      <w:r w:rsidRPr="003A51F4">
        <w:rPr>
          <w:rFonts w:ascii="Times New Roman" w:hAnsi="Times New Roman" w:cs="Times New Roman"/>
          <w:color w:val="000000" w:themeColor="text1"/>
        </w:rPr>
        <w:lastRenderedPageBreak/>
        <w:t xml:space="preserve">zamówienia publicznego albo podwykonawca, w zakresie dokumentów, które każdego z nich dotyczą. Poprzez oryginał należy rozumieć dokument podpisany </w:t>
      </w:r>
      <w:r w:rsidRPr="003A51F4">
        <w:rPr>
          <w:rFonts w:ascii="Times New Roman" w:hAnsi="Times New Roman" w:cs="Times New Roman"/>
          <w:b/>
          <w:color w:val="000000" w:themeColor="text1"/>
        </w:rPr>
        <w:t>kwalifikowanym podpisem elektronicznym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podpisem zaufanym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elektronicznym</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podpisem osobistym</w:t>
      </w:r>
      <w:r w:rsidRPr="003A51F4">
        <w:rPr>
          <w:rFonts w:ascii="Times New Roman" w:hAnsi="Times New Roman" w:cs="Times New Roman"/>
          <w:color w:val="000000" w:themeColor="text1"/>
        </w:rPr>
        <w:t xml:space="preserve"> przez osobę/osoby upoważnioną/upoważnione. Poświadczenie za zgodność z oryginałem następuje </w:t>
      </w:r>
      <w:r w:rsidR="004A4353"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themeColor="text1"/>
        </w:rPr>
        <w:t>Składając ofertę zaleca się zaplanowanie złożenia jej z wyprzedzeniem</w:t>
      </w:r>
      <w:r w:rsidR="004A4353"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minimum 24h</w:t>
      </w:r>
      <w:r w:rsidRPr="003A51F4">
        <w:rPr>
          <w:rFonts w:ascii="Times New Roman" w:hAnsi="Times New Roman" w:cs="Times New Roman"/>
          <w:b/>
          <w:color w:val="000000" w:themeColor="text1"/>
        </w:rPr>
        <w:t>, aby zdążyć w terminie przewidzianym na jej złożenie w przypadku</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siły wyższej, jak np. awaria </w:t>
      </w:r>
      <w:r w:rsidRPr="003A51F4">
        <w:rPr>
          <w:rFonts w:ascii="Times New Roman" w:hAnsi="Times New Roman" w:cs="Times New Roman"/>
          <w:b/>
          <w:bCs/>
          <w:color w:val="4472C4" w:themeColor="accent5"/>
        </w:rPr>
        <w:t>platformazakupowa.pl</w:t>
      </w:r>
      <w:r w:rsidRPr="003A51F4">
        <w:rPr>
          <w:rFonts w:ascii="Times New Roman" w:hAnsi="Times New Roman" w:cs="Times New Roman"/>
          <w:b/>
          <w:color w:val="000000" w:themeColor="text1"/>
        </w:rPr>
        <w:t>, awaria Internetu, problemy</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techniczne związane z brakiem </w:t>
      </w:r>
      <w:r w:rsidR="004A4353"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np. aktualnej przeglądarki, itp.</w:t>
      </w:r>
    </w:p>
    <w:p w14:paraId="44F36503" w14:textId="77777777" w:rsidR="004A4353" w:rsidRPr="003A51F4" w:rsidRDefault="004A4353"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3"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3"/>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5ABB06A0"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Ofertę wraz z wymaganymi załącznikami należy złożyć w terminie do dnia </w:t>
      </w:r>
      <w:r w:rsidR="00BB616A">
        <w:rPr>
          <w:rFonts w:ascii="Times New Roman" w:hAnsi="Times New Roman" w:cs="Times New Roman"/>
          <w:b/>
          <w:color w:val="000000" w:themeColor="text1"/>
        </w:rPr>
        <w:t>11</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14FE236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037548E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BB616A">
        <w:rPr>
          <w:rFonts w:ascii="Times New Roman" w:hAnsi="Times New Roman" w:cs="Times New Roman"/>
          <w:b/>
          <w:color w:val="000000" w:themeColor="text1"/>
        </w:rPr>
        <w:t>11</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lastRenderedPageBreak/>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4EA69636" w14:textId="021816A2"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w:t>
      </w:r>
      <w:r w:rsidRPr="003A51F4">
        <w:rPr>
          <w:rFonts w:ascii="Times New Roman" w:hAnsi="Times New Roman" w:cs="Times New Roman"/>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4"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9DFC766" w14:textId="6F813203" w:rsidR="00341580" w:rsidRPr="003A51F4" w:rsidRDefault="00203456" w:rsidP="00C90271">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sidRPr="003A51F4">
        <w:rPr>
          <w:rFonts w:ascii="Times New Roman" w:hAnsi="Times New Roman" w:cs="Times New Roman"/>
        </w:rPr>
        <w:t>,</w:t>
      </w:r>
      <w:r w:rsidR="000F1734" w:rsidRPr="003A51F4">
        <w:rPr>
          <w:rFonts w:ascii="Times New Roman" w:hAnsi="Times New Roman" w:cs="Times New Roman"/>
        </w:rPr>
        <w:t xml:space="preserve"> co najmniej jedn</w:t>
      </w:r>
      <w:r w:rsidR="00AB43F9" w:rsidRPr="003A51F4">
        <w:rPr>
          <w:rFonts w:ascii="Times New Roman" w:hAnsi="Times New Roman" w:cs="Times New Roman"/>
        </w:rPr>
        <w:t>ą</w:t>
      </w:r>
      <w:r w:rsidR="000F1734" w:rsidRPr="003A51F4">
        <w:rPr>
          <w:rFonts w:ascii="Times New Roman" w:hAnsi="Times New Roman" w:cs="Times New Roman"/>
        </w:rPr>
        <w:t xml:space="preserve"> robot</w:t>
      </w:r>
      <w:r w:rsidR="00AB43F9" w:rsidRPr="003A51F4">
        <w:rPr>
          <w:rFonts w:ascii="Times New Roman" w:hAnsi="Times New Roman" w:cs="Times New Roman"/>
        </w:rPr>
        <w:t>ę</w:t>
      </w:r>
      <w:r w:rsidR="000F1734" w:rsidRPr="003A51F4">
        <w:rPr>
          <w:rFonts w:ascii="Times New Roman" w:hAnsi="Times New Roman" w:cs="Times New Roman"/>
        </w:rPr>
        <w:t xml:space="preserve"> budowlan</w:t>
      </w:r>
      <w:r w:rsidR="00C23AFD" w:rsidRPr="003A51F4">
        <w:rPr>
          <w:rFonts w:ascii="Times New Roman" w:hAnsi="Times New Roman" w:cs="Times New Roman"/>
        </w:rPr>
        <w:t>ą</w:t>
      </w:r>
      <w:r w:rsidR="00AB43F9" w:rsidRPr="003A51F4">
        <w:rPr>
          <w:rFonts w:ascii="Times New Roman" w:hAnsi="Times New Roman" w:cs="Times New Roman"/>
        </w:rPr>
        <w:t xml:space="preserve"> </w:t>
      </w:r>
      <w:r w:rsidR="00C23AFD" w:rsidRPr="003A51F4">
        <w:rPr>
          <w:rFonts w:ascii="Times New Roman" w:hAnsi="Times New Roman" w:cs="Times New Roman"/>
        </w:rPr>
        <w:t xml:space="preserve"> </w:t>
      </w:r>
      <w:r w:rsidR="00BE05B6" w:rsidRPr="003A51F4">
        <w:rPr>
          <w:rFonts w:ascii="Times New Roman" w:hAnsi="Times New Roman" w:cs="Times New Roman"/>
          <w:bCs/>
          <w:color w:val="000000" w:themeColor="text1"/>
        </w:rPr>
        <w:t>o wartości wykonanych robót</w:t>
      </w:r>
      <w:r w:rsidR="00BE05B6" w:rsidRPr="003A51F4">
        <w:rPr>
          <w:rFonts w:ascii="Times New Roman" w:hAnsi="Times New Roman" w:cs="Times New Roman"/>
          <w:b/>
          <w:bCs/>
          <w:color w:val="000000" w:themeColor="text1"/>
        </w:rPr>
        <w:t xml:space="preserve">  </w:t>
      </w:r>
      <w:r w:rsidR="000F1734" w:rsidRPr="003A51F4">
        <w:rPr>
          <w:rFonts w:ascii="Times New Roman" w:hAnsi="Times New Roman" w:cs="Times New Roman"/>
        </w:rPr>
        <w:t xml:space="preserve"> co najmniej </w:t>
      </w:r>
      <w:r w:rsidR="00C90271">
        <w:rPr>
          <w:rFonts w:ascii="Times New Roman" w:hAnsi="Times New Roman" w:cs="Times New Roman"/>
          <w:b/>
          <w:bCs/>
        </w:rPr>
        <w:t>350</w:t>
      </w:r>
      <w:r w:rsidR="00C23AFD" w:rsidRPr="003A51F4">
        <w:rPr>
          <w:rFonts w:ascii="Times New Roman" w:hAnsi="Times New Roman" w:cs="Times New Roman"/>
          <w:b/>
          <w:bCs/>
        </w:rPr>
        <w:t> 000,00</w:t>
      </w:r>
      <w:r w:rsidR="000F1734" w:rsidRPr="003A51F4">
        <w:rPr>
          <w:rFonts w:ascii="Times New Roman" w:hAnsi="Times New Roman" w:cs="Times New Roman"/>
          <w:b/>
          <w:bCs/>
        </w:rPr>
        <w:t xml:space="preserve"> zł brutto</w:t>
      </w:r>
      <w:r w:rsidR="000F1734" w:rsidRPr="003A51F4">
        <w:rPr>
          <w:rFonts w:ascii="Times New Roman" w:hAnsi="Times New Roman" w:cs="Times New Roman"/>
        </w:rPr>
        <w:t>.</w:t>
      </w:r>
      <w:bookmarkEnd w:id="4"/>
    </w:p>
    <w:p w14:paraId="696F9A95" w14:textId="77777777"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 xml:space="preserve">Wykonawca zobowiązany jest przedłożyć: </w:t>
      </w:r>
    </w:p>
    <w:p w14:paraId="6C0E0928" w14:textId="59D9EE59" w:rsidR="00341580" w:rsidRPr="00C90271" w:rsidRDefault="00C90271" w:rsidP="00C90271">
      <w:pPr>
        <w:ind w:left="284"/>
        <w:jc w:val="both"/>
        <w:rPr>
          <w:rFonts w:ascii="Times New Roman" w:hAnsi="Times New Roman" w:cs="Times New Roman"/>
          <w:bCs/>
          <w:color w:val="000000"/>
        </w:rPr>
      </w:pPr>
      <w:r w:rsidRPr="00C90271">
        <w:rPr>
          <w:rFonts w:ascii="Times New Roman" w:hAnsi="Times New Roman" w:cs="Times New Roman"/>
          <w:bCs/>
          <w:color w:val="000000"/>
        </w:rPr>
        <w:t xml:space="preserve">Wykaz   robót    budowlanych    w    zakresie   niezbędnym   do   wykazania   spełniania  warunku   wiedzy technicznej i zawodowej,  wykonanych nie wcześniej niż w okresie ostatnich pięciu lat, a jeżeli okres prowadzenia działalności jest krótszy – w tym okresie, wraz z podaniem ich rodzaju, wartości, </w:t>
      </w:r>
      <w:r w:rsidRPr="00C90271">
        <w:rPr>
          <w:rFonts w:ascii="Times New Roman" w:hAnsi="Times New Roman" w:cs="Times New Roman"/>
          <w:bCs/>
          <w:color w:val="000000"/>
        </w:rPr>
        <w:lastRenderedPageBreak/>
        <w:t>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 a jeżeli wykonawca z przyczyn niezależnych od niego nie jest w stanie uzyskać tych dokumentów – inne odpowiednie dokumenty</w:t>
      </w:r>
      <w:r w:rsidR="00341580" w:rsidRPr="00C90271">
        <w:rPr>
          <w:rFonts w:ascii="Times New Roman" w:hAnsi="Times New Roman" w:cs="Times New Roman"/>
          <w:color w:val="000000"/>
        </w:rPr>
        <w:t xml:space="preserve">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Pr="003A51F4" w:rsidRDefault="00341580" w:rsidP="000553FF">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1F5F5468" w14:textId="77777777" w:rsidR="00BB616A" w:rsidRPr="000553FF"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color w:val="4472C4" w:themeColor="accent5"/>
        </w:rPr>
      </w:pPr>
      <w:r w:rsidRPr="003A51F4">
        <w:rPr>
          <w:rFonts w:ascii="Times New Roman" w:hAnsi="Times New Roman" w:cs="Times New Roman"/>
          <w:color w:val="000000"/>
        </w:rPr>
        <w:t xml:space="preserve">Zamawiający uzna wyżej wymieniony warunek za spełniony, jeżeli Wykonawca wykaże, że dysponuje lub będzie dysponował osobami, które będą uczestniczyć w wykonywaniu zamówienia posiadającymi następujące kwalifikacje zawodowe </w:t>
      </w:r>
      <w:r w:rsidRPr="003A51F4">
        <w:rPr>
          <w:rFonts w:ascii="Times New Roman" w:hAnsi="Times New Roman" w:cs="Times New Roman"/>
          <w:color w:val="4472C4" w:themeColor="accent5"/>
        </w:rPr>
        <w:t>(</w:t>
      </w:r>
      <w:r w:rsidRPr="003A51F4">
        <w:rPr>
          <w:rFonts w:ascii="Times New Roman" w:hAnsi="Times New Roman" w:cs="Times New Roman"/>
          <w:b/>
          <w:bCs/>
          <w:color w:val="4472C4" w:themeColor="accent5"/>
        </w:rPr>
        <w:t>wzór stanowi załącznik</w:t>
      </w:r>
      <w:r w:rsidRPr="003A51F4">
        <w:rPr>
          <w:rFonts w:ascii="Times New Roman" w:hAnsi="Times New Roman" w:cs="Times New Roman"/>
          <w:b/>
          <w:bCs/>
          <w:color w:val="4472C4" w:themeColor="accent5"/>
        </w:rPr>
        <w:br/>
        <w:t>nr 7 do SWZ</w:t>
      </w:r>
      <w:r w:rsidRPr="003A51F4">
        <w:rPr>
          <w:rFonts w:ascii="Times New Roman" w:hAnsi="Times New Roman" w:cs="Times New Roman"/>
          <w:color w:val="4472C4" w:themeColor="accent5"/>
        </w:rPr>
        <w:t>):</w:t>
      </w:r>
      <w:r>
        <w:rPr>
          <w:rFonts w:ascii="Times New Roman" w:hAnsi="Times New Roman" w:cs="Times New Roman"/>
          <w:color w:val="4472C4" w:themeColor="accent5"/>
        </w:rPr>
        <w:t xml:space="preserve"> </w:t>
      </w:r>
      <w:r w:rsidRPr="003A51F4">
        <w:rPr>
          <w:rFonts w:ascii="Times New Roman" w:hAnsi="Times New Roman" w:cs="Times New Roman"/>
        </w:rPr>
        <w:t>osobą z uprawnieniami budowlanymi  do kierowania robotami w specjalności</w:t>
      </w:r>
      <w:r>
        <w:rPr>
          <w:rFonts w:ascii="Times New Roman" w:hAnsi="Times New Roman" w:cs="Times New Roman"/>
        </w:rPr>
        <w:t xml:space="preserve"> konstrukcyjnej budowlanej, </w:t>
      </w:r>
      <w:r w:rsidRPr="003A51F4">
        <w:rPr>
          <w:rFonts w:ascii="Times New Roman" w:hAnsi="Times New Roman" w:cs="Times New Roman"/>
          <w:color w:val="000000" w:themeColor="text1"/>
        </w:rPr>
        <w:t>lub odpowiadającymi im ważnymi uprawnieniami wydanymi na podstawie wcześniej obowiązujących</w:t>
      </w:r>
      <w:r>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przepisów lub przepisów nie będących prawem krajowym,</w:t>
      </w:r>
    </w:p>
    <w:p w14:paraId="2356687B" w14:textId="61C3ED2E" w:rsidR="00341580" w:rsidRPr="003A51F4"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themeColor="text1"/>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skierowanych przez wykonawcę do realizacji zamówienia publicznego, </w:t>
      </w:r>
      <w:r w:rsidRPr="003A51F4">
        <w:rPr>
          <w:rFonts w:ascii="Times New Roman" w:hAnsi="Times New Roman" w:cs="Times New Roman"/>
          <w:color w:val="000000"/>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41580" w:rsidRPr="003A51F4">
        <w:rPr>
          <w:rFonts w:ascii="Times New Roman" w:hAnsi="Times New Roman" w:cs="Times New Roman"/>
          <w:color w:val="000000"/>
        </w:rPr>
        <w:t xml:space="preserve"> </w:t>
      </w:r>
      <w:r w:rsidR="00341580" w:rsidRPr="003A51F4">
        <w:rPr>
          <w:rFonts w:ascii="Times New Roman" w:hAnsi="Times New Roman" w:cs="Times New Roman"/>
          <w:b/>
          <w:bCs/>
          <w:color w:val="4472C4" w:themeColor="accent5"/>
        </w:rPr>
        <w:t>(wzór stanowi załącznik nr 7 do SWZ</w:t>
      </w:r>
      <w:r w:rsidR="00341580" w:rsidRPr="003A51F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604E87A6" w:rsidR="001F6A38" w:rsidRDefault="006D6734" w:rsidP="001F6A38">
      <w:pPr>
        <w:pStyle w:val="Akapitzlist"/>
        <w:numPr>
          <w:ilvl w:val="0"/>
          <w:numId w:val="57"/>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robót składanego NA WEZWANIE zamawiającego stanowiącego </w:t>
      </w:r>
      <w:r w:rsidRPr="003A51F4">
        <w:rPr>
          <w:rFonts w:ascii="Times New Roman" w:hAnsi="Times New Roman" w:cs="Times New Roman"/>
          <w:b/>
          <w:color w:val="0070C0"/>
        </w:rPr>
        <w:t>Załącznik nr 6</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3FB6C631" w:rsidR="00BC5D10" w:rsidRDefault="00A7559F" w:rsidP="001F6A38">
      <w:pPr>
        <w:pStyle w:val="Akapitzlist"/>
        <w:numPr>
          <w:ilvl w:val="0"/>
          <w:numId w:val="57"/>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 do SWZ</w:t>
      </w:r>
      <w:r w:rsidR="001F6A38">
        <w:rPr>
          <w:rFonts w:ascii="Times New Roman" w:eastAsia="Calibri" w:hAnsi="Times New Roman" w:cs="Times New Roman"/>
          <w:b/>
          <w:color w:val="0070C0"/>
        </w:rPr>
        <w:t>;</w:t>
      </w:r>
    </w:p>
    <w:p w14:paraId="757B1241" w14:textId="04EA33D3" w:rsidR="001F6A38" w:rsidRPr="003A51F4" w:rsidRDefault="001F6A38" w:rsidP="001F6A38">
      <w:pPr>
        <w:pStyle w:val="Akapitzlist"/>
        <w:numPr>
          <w:ilvl w:val="0"/>
          <w:numId w:val="57"/>
        </w:numPr>
        <w:spacing w:after="0" w:line="276" w:lineRule="auto"/>
        <w:jc w:val="both"/>
        <w:rPr>
          <w:rFonts w:ascii="Times New Roman" w:hAnsi="Times New Roman" w:cs="Times New Roman"/>
          <w:color w:val="000000" w:themeColor="text1"/>
        </w:rPr>
      </w:pPr>
      <w:r>
        <w:rPr>
          <w:rFonts w:ascii="Times New Roman" w:hAnsi="Times New Roman" w:cs="Times New Roman"/>
          <w:b/>
        </w:rPr>
        <w:t>o</w:t>
      </w:r>
      <w:r w:rsidRPr="001F6A38">
        <w:rPr>
          <w:rFonts w:ascii="Times New Roman" w:hAnsi="Times New Roman" w:cs="Times New Roman"/>
          <w:b/>
        </w:rPr>
        <w:t>świadczenia wykonawcy/ podmiotu udostępniającego zasoby o aktualności informacji zawartych w</w:t>
      </w:r>
      <w:r w:rsidRPr="001F6A38">
        <w:rPr>
          <w:rFonts w:ascii="Times New Roman" w:hAnsi="Times New Roman" w:cs="Times New Roman"/>
        </w:rPr>
        <w:t xml:space="preserve"> </w:t>
      </w:r>
      <w:r w:rsidRPr="001F6A38">
        <w:rPr>
          <w:rFonts w:ascii="Times New Roman" w:hAnsi="Times New Roman" w:cs="Times New Roman"/>
          <w:b/>
        </w:rPr>
        <w:t xml:space="preserve">oświadczeniu, o którym mowa w art. 125 ust. 1 ustawy Pzp składanego </w:t>
      </w:r>
      <w:r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 xml:space="preserve">załącznik nr </w:t>
      </w:r>
      <w:r w:rsidR="003D1433">
        <w:rPr>
          <w:rFonts w:ascii="Times New Roman" w:eastAsia="Calibri" w:hAnsi="Times New Roman" w:cs="Times New Roman"/>
          <w:b/>
          <w:color w:val="0070C0"/>
        </w:rPr>
        <w:t>9</w:t>
      </w:r>
      <w:r w:rsidRPr="003A51F4">
        <w:rPr>
          <w:rFonts w:ascii="Times New Roman" w:eastAsia="Calibri" w:hAnsi="Times New Roman" w:cs="Times New Roman"/>
          <w:b/>
          <w:color w:val="0070C0"/>
        </w:rPr>
        <w:t xml:space="preserve"> do SWZ</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5"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5"/>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060EEC6E" w14:textId="42EAAF1E" w:rsidR="00BC5D10" w:rsidRPr="003A51F4" w:rsidRDefault="00BC74C5"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eastAsia="Times New Roman" w:hAnsi="Times New Roman" w:cs="Times New Roman"/>
        </w:rPr>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sidRPr="003A51F4">
        <w:rPr>
          <w:rFonts w:ascii="Times New Roman" w:hAnsi="Times New Roman" w:cs="Times New Roman"/>
          <w:b/>
          <w:bCs/>
        </w:rPr>
        <w:t xml:space="preserve"> </w:t>
      </w:r>
      <w:r w:rsidR="000553FF">
        <w:rPr>
          <w:rFonts w:ascii="Times New Roman" w:hAnsi="Times New Roman" w:cs="Times New Roman"/>
          <w:b/>
          <w:bCs/>
        </w:rPr>
        <w:t>350</w:t>
      </w:r>
      <w:r w:rsidR="00496AF7" w:rsidRPr="003A51F4">
        <w:rPr>
          <w:rFonts w:ascii="Times New Roman" w:hAnsi="Times New Roman" w:cs="Times New Roman"/>
          <w:b/>
          <w:bCs/>
        </w:rPr>
        <w:t xml:space="preserve"> 000,00 </w:t>
      </w:r>
      <w:r w:rsidR="00BC5D10" w:rsidRPr="003A51F4">
        <w:rPr>
          <w:rFonts w:ascii="Times New Roman" w:hAnsi="Times New Roman" w:cs="Times New Roman"/>
          <w:b/>
          <w:bCs/>
        </w:rPr>
        <w:t xml:space="preserve"> zł brutto</w:t>
      </w:r>
      <w:r w:rsidR="00BC5D10" w:rsidRPr="003A51F4">
        <w:rPr>
          <w:rFonts w:ascii="Times New Roman" w:hAnsi="Times New Roman" w:cs="Times New Roman"/>
        </w:rPr>
        <w:t>.</w:t>
      </w:r>
    </w:p>
    <w:p w14:paraId="719B4B4E"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DA4D995" w14:textId="643FD749"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które 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w:t>
      </w:r>
      <w:r w:rsidRPr="003A51F4">
        <w:rPr>
          <w:rFonts w:ascii="Times New Roman" w:eastAsia="Times New Roman" w:hAnsi="Times New Roman" w:cs="Times New Roman"/>
        </w:rPr>
        <w:lastRenderedPageBreak/>
        <w:t xml:space="preserve">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3A51F4">
        <w:rPr>
          <w:rFonts w:ascii="Times New Roman" w:hAnsi="Times New Roman" w:cs="Times New Roman"/>
        </w:rPr>
        <w:lastRenderedPageBreak/>
        <w:t>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31C47A58" w:rsidR="008614F4" w:rsidRPr="003A51F4" w:rsidRDefault="008614F4"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rPr>
        <w:t>wykaz robót budowlanych</w:t>
      </w:r>
      <w:r w:rsidRPr="003A51F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003B1A90" w:rsidRPr="003A51F4">
        <w:rPr>
          <w:rFonts w:ascii="Times New Roman" w:hAnsi="Times New Roman" w:cs="Times New Roman"/>
          <w:color w:val="000000"/>
        </w:rPr>
        <w:br/>
      </w:r>
      <w:r w:rsidRPr="003A51F4">
        <w:rPr>
          <w:rFonts w:ascii="Times New Roman" w:hAnsi="Times New Roman" w:cs="Times New Roman"/>
          <w:color w:val="000000"/>
        </w:rPr>
        <w:t>z przyczyn niezależnych od niego nie jest w stanie uzyskać tych dokumentów – inne odpowiednie dokumenty (</w:t>
      </w:r>
      <w:r w:rsidRPr="003A51F4">
        <w:rPr>
          <w:rFonts w:ascii="Times New Roman" w:hAnsi="Times New Roman" w:cs="Times New Roman"/>
          <w:b/>
          <w:bCs/>
          <w:color w:val="000000"/>
        </w:rPr>
        <w:t>wzór stanowi załącznik nr 6 do SWZ</w:t>
      </w:r>
      <w:r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2735E1A4"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skierowanych przez </w:t>
      </w:r>
      <w:r w:rsidRPr="003A51F4">
        <w:rPr>
          <w:rFonts w:ascii="Times New Roman" w:hAnsi="Times New Roman" w:cs="Times New Roman"/>
          <w:color w:val="000000"/>
        </w:rPr>
        <w:t>W</w:t>
      </w:r>
      <w:r w:rsidR="008614F4" w:rsidRPr="003A51F4">
        <w:rPr>
          <w:rFonts w:ascii="Times New Roman" w:hAnsi="Times New Roman" w:cs="Times New Roman"/>
          <w:color w:val="000000"/>
        </w:rPr>
        <w:t xml:space="preserve">ykonawcę do realizacji zamówienia publicznego, </w:t>
      </w:r>
      <w:r w:rsidR="008614F4" w:rsidRPr="003A51F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45F3EB5E"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399954D5"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56466CC3"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6B674A" w:rsidRPr="003A51F4">
        <w:rPr>
          <w:rFonts w:ascii="Times New Roman" w:hAnsi="Times New Roman" w:cs="Times New Roman"/>
          <w:b/>
          <w:color w:val="0000FF"/>
        </w:rPr>
        <w:t>ROBÓT BUDOWLANYCH</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sidRPr="003A51F4">
        <w:rPr>
          <w:rFonts w:ascii="Times New Roman" w:hAnsi="Times New Roman" w:cs="Times New Roman"/>
          <w:b/>
          <w:color w:val="0000FF"/>
        </w:rPr>
        <w:t>WRAZ Z OFERTĄ</w:t>
      </w:r>
      <w:r w:rsidR="00BB616A">
        <w:rPr>
          <w:rFonts w:ascii="Times New Roman" w:hAnsi="Times New Roman" w:cs="Times New Roman"/>
          <w:b/>
          <w:color w:val="0000FF"/>
        </w:rPr>
        <w:t xml:space="preserve"> 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 OŚWIADCZENIU, O KTÓRYM MOWA W ART. 125 UST. 1 USTAWY PZP</w:t>
      </w:r>
      <w:r w:rsidR="00BB616A" w:rsidRPr="003A51F4">
        <w:rPr>
          <w:rFonts w:ascii="Times New Roman" w:hAnsi="Times New Roman" w:cs="Times New Roman"/>
          <w:b/>
          <w:color w:val="0000FF"/>
        </w:rPr>
        <w:t>!</w:t>
      </w:r>
    </w:p>
    <w:p w14:paraId="19AF0386" w14:textId="77777777" w:rsidR="00BB616A" w:rsidRPr="003A51F4" w:rsidRDefault="00BB616A" w:rsidP="003A51F4">
      <w:pPr>
        <w:spacing w:after="0" w:line="276" w:lineRule="auto"/>
        <w:jc w:val="both"/>
        <w:rPr>
          <w:rFonts w:ascii="Times New Roman" w:hAnsi="Times New Roman" w:cs="Times New Roman"/>
          <w:bCs/>
          <w:color w:val="000000" w:themeColor="text1"/>
        </w:rPr>
      </w:pP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 xml:space="preserve">w rozporządzeniu, Wykonawca składa w formie elektronicznej, w postaci elektronicznej opatrzone </w:t>
      </w:r>
      <w:r w:rsidRPr="003A51F4">
        <w:rPr>
          <w:rFonts w:ascii="Times New Roman" w:hAnsi="Times New Roman" w:cs="Times New Roman"/>
          <w:color w:val="000000" w:themeColor="text1"/>
        </w:rPr>
        <w:lastRenderedPageBreak/>
        <w:t>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50E1F0AE" w14:textId="77777777"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3A51F4" w:rsidRDefault="00445D17" w:rsidP="005C1B9A">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14:paraId="518A944C" w14:textId="00850385" w:rsidR="002735EB" w:rsidRPr="003A51F4" w:rsidRDefault="00445D17" w:rsidP="005C1B9A">
      <w:pPr>
        <w:pStyle w:val="Akapitzlist"/>
        <w:numPr>
          <w:ilvl w:val="0"/>
          <w:numId w:val="3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4407F5EF"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w:t>
      </w:r>
    </w:p>
    <w:p w14:paraId="4C94AEE2"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Oferentom biorący udział w postępowaniu  zaleca się przed złożeniem      oferty  dokonać  wizji  lokalnej pomieszczeń w których przewidziana jest wymiana okien, dokonując sprawdzenia wymiarów otworów okiennych w naturze.</w:t>
      </w:r>
    </w:p>
    <w:p w14:paraId="22242C93"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 xml:space="preserve">Cena określona w ofercie musi zawierać wszystkie koszty związane z realizacją według SWZ  jak również pominięte a niezbędne do wykonania zadania, wraz z wszelkimi kosztami towarzyszącymi jak ubezpieczenie budowy. </w:t>
      </w:r>
    </w:p>
    <w:p w14:paraId="7A526D78" w14:textId="2D536F2D"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 xml:space="preserve">Zamawiający   ustanowił   ryczałtowe   wynagrodzenie   dla  Wykonawcy,  za  wykonane i bezusterkowo  odebrane roboty. </w:t>
      </w:r>
    </w:p>
    <w:p w14:paraId="4615F0E9"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którego oferta zostanie wybrana przed podpisaniem umowy zobowiązany jest przedłożyć Zamawiającemu kosztorys ofertowy uproszczony  w celach informacyjnych .</w:t>
      </w:r>
    </w:p>
    <w:p w14:paraId="4E06A633" w14:textId="4B1B499E"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ponosi pełną odpowiedzialność za teren budowy od chwili przejęcia placu budowy</w:t>
      </w:r>
    </w:p>
    <w:p w14:paraId="0340784A" w14:textId="464DB395"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lastRenderedPageBreak/>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B8EC16D" w:rsidR="001C7F21" w:rsidRPr="004D2C89" w:rsidRDefault="001C7F21" w:rsidP="004D2C89">
      <w:pPr>
        <w:suppressAutoHyphens/>
        <w:autoSpaceDE w:val="0"/>
        <w:autoSpaceDN w:val="0"/>
        <w:adjustRightInd w:val="0"/>
        <w:spacing w:after="0" w:line="276" w:lineRule="auto"/>
        <w:jc w:val="both"/>
        <w:rPr>
          <w:rFonts w:ascii="Times New Roman" w:hAnsi="Times New Roman" w:cs="Times New Roman"/>
        </w:rPr>
      </w:pPr>
    </w:p>
    <w:p w14:paraId="1599E93F"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4C95E310" w14:textId="77777777" w:rsidR="004D2C89" w:rsidRPr="004D2C89" w:rsidRDefault="004D2C89" w:rsidP="004D2C89">
      <w:pPr>
        <w:spacing w:after="0" w:line="276" w:lineRule="auto"/>
        <w:jc w:val="both"/>
        <w:rPr>
          <w:rFonts w:ascii="Times New Roman" w:hAnsi="Times New Roman" w:cs="Times New Roman"/>
        </w:rPr>
      </w:pPr>
    </w:p>
    <w:p w14:paraId="2D34BA1A"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Zamawiający dokona wyboru najkorzystniejszej spośród złożonych, ważnych i niepodlegających odrzuceniu ofert w następujący sposób:</w:t>
      </w:r>
    </w:p>
    <w:p w14:paraId="5AD43064" w14:textId="77777777" w:rsidR="004D2C89" w:rsidRPr="004D2C89" w:rsidRDefault="004D2C89" w:rsidP="004D2C89">
      <w:pPr>
        <w:spacing w:after="0" w:line="276" w:lineRule="auto"/>
        <w:jc w:val="both"/>
        <w:rPr>
          <w:rFonts w:ascii="Times New Roman" w:hAnsi="Times New Roman" w:cs="Times New Roman"/>
        </w:rPr>
      </w:pPr>
    </w:p>
    <w:p w14:paraId="195147F8"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Przy wyborze oferty Zamawiaj</w:t>
      </w:r>
      <w:r w:rsidRPr="004D2C89">
        <w:rPr>
          <w:rFonts w:ascii="Times New Roman" w:eastAsia="TimesNewRoman" w:hAnsi="Times New Roman" w:cs="Times New Roman"/>
        </w:rPr>
        <w:t>ą</w:t>
      </w:r>
      <w:r w:rsidRPr="004D2C89">
        <w:rPr>
          <w:rFonts w:ascii="Times New Roman" w:hAnsi="Times New Roman" w:cs="Times New Roman"/>
        </w:rPr>
        <w:t>cy b</w:t>
      </w:r>
      <w:r w:rsidRPr="004D2C89">
        <w:rPr>
          <w:rFonts w:ascii="Times New Roman" w:eastAsia="TimesNewRoman" w:hAnsi="Times New Roman" w:cs="Times New Roman"/>
        </w:rPr>
        <w:t>ę</w:t>
      </w:r>
      <w:r w:rsidRPr="004D2C89">
        <w:rPr>
          <w:rFonts w:ascii="Times New Roman" w:hAnsi="Times New Roman" w:cs="Times New Roman"/>
        </w:rPr>
        <w:t>dzie si</w:t>
      </w:r>
      <w:r w:rsidRPr="004D2C89">
        <w:rPr>
          <w:rFonts w:ascii="Times New Roman" w:eastAsia="TimesNewRoman" w:hAnsi="Times New Roman" w:cs="Times New Roman"/>
        </w:rPr>
        <w:t xml:space="preserve">ę </w:t>
      </w:r>
      <w:r w:rsidRPr="004D2C89">
        <w:rPr>
          <w:rFonts w:ascii="Times New Roman" w:hAnsi="Times New Roman" w:cs="Times New Roman"/>
        </w:rPr>
        <w:t>kierował nast</w:t>
      </w:r>
      <w:r w:rsidRPr="004D2C89">
        <w:rPr>
          <w:rFonts w:ascii="Times New Roman" w:eastAsia="TimesNewRoman" w:hAnsi="Times New Roman" w:cs="Times New Roman"/>
        </w:rPr>
        <w:t>ę</w:t>
      </w:r>
      <w:r w:rsidRPr="004D2C89">
        <w:rPr>
          <w:rFonts w:ascii="Times New Roman" w:hAnsi="Times New Roman" w:cs="Times New Roman"/>
        </w:rPr>
        <w:t>puj</w:t>
      </w:r>
      <w:r w:rsidRPr="004D2C89">
        <w:rPr>
          <w:rFonts w:ascii="Times New Roman" w:eastAsia="TimesNewRoman" w:hAnsi="Times New Roman" w:cs="Times New Roman"/>
        </w:rPr>
        <w:t>ą</w:t>
      </w:r>
      <w:r w:rsidRPr="004D2C89">
        <w:rPr>
          <w:rFonts w:ascii="Times New Roman" w:hAnsi="Times New Roman" w:cs="Times New Roman"/>
        </w:rPr>
        <w:t>cym kryterium i jego znaczeniem:</w:t>
      </w:r>
    </w:p>
    <w:p w14:paraId="5E42AE30" w14:textId="77777777" w:rsidR="004D2C89" w:rsidRPr="004D2C89" w:rsidRDefault="004D2C89" w:rsidP="004D2C89">
      <w:pPr>
        <w:spacing w:after="0" w:line="276" w:lineRule="auto"/>
        <w:jc w:val="both"/>
        <w:rPr>
          <w:rFonts w:ascii="Times New Roman" w:hAnsi="Times New Roman" w:cs="Times New Roman"/>
        </w:rPr>
      </w:pPr>
    </w:p>
    <w:p w14:paraId="3F215103" w14:textId="77777777" w:rsidR="004D2C89" w:rsidRPr="004D2C89" w:rsidRDefault="004D2C89" w:rsidP="004D2C89">
      <w:pPr>
        <w:spacing w:after="0" w:line="276" w:lineRule="auto"/>
        <w:rPr>
          <w:rFonts w:ascii="Times New Roman" w:hAnsi="Times New Roman" w:cs="Times New Roman"/>
        </w:rPr>
      </w:pPr>
      <w:r w:rsidRPr="004D2C89">
        <w:rPr>
          <w:rFonts w:ascii="Times New Roman" w:eastAsia="Arial Unicode MS" w:hAnsi="Times New Roman" w:cs="Times New Roman"/>
          <w:b/>
        </w:rPr>
        <w:t xml:space="preserve">Cena -  60 %  </w:t>
      </w:r>
      <w:r w:rsidRPr="004D2C89">
        <w:rPr>
          <w:rFonts w:ascii="Times New Roman" w:hAnsi="Times New Roman" w:cs="Times New Roman"/>
          <w:b/>
        </w:rPr>
        <w:t>(</w:t>
      </w:r>
      <w:r w:rsidRPr="004D2C89">
        <w:rPr>
          <w:rFonts w:ascii="Times New Roman" w:hAnsi="Times New Roman" w:cs="Times New Roman"/>
        </w:rPr>
        <w:t xml:space="preserve">60 pkt - maksymalna liczba punktów, która może być przyznana) </w:t>
      </w:r>
    </w:p>
    <w:p w14:paraId="7C2DB74E" w14:textId="77777777" w:rsidR="004D2C89" w:rsidRPr="004D2C89" w:rsidRDefault="004D2C89" w:rsidP="004D2C89">
      <w:pPr>
        <w:spacing w:after="0" w:line="276" w:lineRule="auto"/>
        <w:rPr>
          <w:rFonts w:ascii="Times New Roman" w:hAnsi="Times New Roman" w:cs="Times New Roman"/>
        </w:rPr>
      </w:pPr>
      <w:bookmarkStart w:id="6" w:name="_Hlk107396693"/>
      <w:r w:rsidRPr="004D2C89">
        <w:rPr>
          <w:rFonts w:ascii="Times New Roman" w:eastAsia="Arial Unicode MS" w:hAnsi="Times New Roman" w:cs="Times New Roman"/>
          <w:b/>
        </w:rPr>
        <w:t xml:space="preserve">Okres  gwarancji  - 20 % </w:t>
      </w:r>
      <w:r w:rsidRPr="004D2C89">
        <w:rPr>
          <w:rFonts w:ascii="Times New Roman" w:hAnsi="Times New Roman" w:cs="Times New Roman"/>
          <w:b/>
        </w:rPr>
        <w:t>(</w:t>
      </w:r>
      <w:r w:rsidRPr="004D2C89">
        <w:rPr>
          <w:rFonts w:ascii="Times New Roman" w:hAnsi="Times New Roman" w:cs="Times New Roman"/>
        </w:rPr>
        <w:t xml:space="preserve"> 20 pkt - maksymalna liczba punktów, która może być przyznana) </w:t>
      </w:r>
    </w:p>
    <w:p w14:paraId="00DE15AA" w14:textId="77777777" w:rsidR="004D2C89" w:rsidRPr="004D2C89" w:rsidRDefault="004D2C89" w:rsidP="004D2C89">
      <w:pPr>
        <w:suppressAutoHyphens/>
        <w:autoSpaceDE w:val="0"/>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 xml:space="preserve">Termin realizacji zamówienia 20 % ( </w:t>
      </w:r>
      <w:r w:rsidRPr="004D2C89">
        <w:rPr>
          <w:rFonts w:ascii="Times New Roman" w:hAnsi="Times New Roman" w:cs="Times New Roman"/>
          <w:highlight w:val="white"/>
          <w:lang w:eastAsia="zh-CN"/>
        </w:rPr>
        <w:t>20 pkt -maksymalna liczba punktów, która może być  przyznana)</w:t>
      </w:r>
    </w:p>
    <w:bookmarkEnd w:id="6"/>
    <w:p w14:paraId="62F1C4A4" w14:textId="77777777" w:rsidR="004D2C89" w:rsidRPr="004D2C89" w:rsidRDefault="004D2C89" w:rsidP="004D2C89">
      <w:pPr>
        <w:spacing w:after="0" w:line="276" w:lineRule="auto"/>
        <w:rPr>
          <w:rFonts w:ascii="Times New Roman" w:hAnsi="Times New Roman" w:cs="Times New Roman"/>
        </w:rPr>
      </w:pPr>
    </w:p>
    <w:p w14:paraId="7011B605" w14:textId="77777777" w:rsidR="004D2C89" w:rsidRPr="004D2C89" w:rsidRDefault="004D2C89" w:rsidP="004D2C89">
      <w:pPr>
        <w:suppressAutoHyphens/>
        <w:spacing w:after="0" w:line="276" w:lineRule="auto"/>
        <w:rPr>
          <w:rFonts w:ascii="Times New Roman" w:hAnsi="Times New Roman" w:cs="Times New Roman"/>
          <w:lang w:eastAsia="zh-CN"/>
        </w:rPr>
      </w:pPr>
      <w:r w:rsidRPr="004D2C89">
        <w:rPr>
          <w:rFonts w:ascii="Times New Roman" w:hAnsi="Times New Roman" w:cs="Times New Roman"/>
          <w:b/>
          <w:lang w:eastAsia="zh-CN"/>
        </w:rPr>
        <w:t>1)</w:t>
      </w:r>
      <w:r w:rsidRPr="004D2C89">
        <w:rPr>
          <w:rFonts w:ascii="Times New Roman" w:hAnsi="Times New Roman" w:cs="Times New Roman"/>
          <w:lang w:eastAsia="zh-CN"/>
        </w:rPr>
        <w:t xml:space="preserve"> Wyliczenie i przyznanie punktacji każdej z ofert za zaproponowaną cenę na podstawie następującego wzoru: </w:t>
      </w:r>
    </w:p>
    <w:p w14:paraId="7280DF71"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obliczana=(X min/X obliczana) x 60 </w:t>
      </w:r>
    </w:p>
    <w:p w14:paraId="5508D52E"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gdzie : </w:t>
      </w:r>
    </w:p>
    <w:p w14:paraId="4EE72B8A"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 - punktacja ,którą należy wyznaczyć </w:t>
      </w:r>
    </w:p>
    <w:p w14:paraId="157E2135"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X min - najniższa wartość w danym kryterium spośród złożonych ofert </w:t>
      </w:r>
    </w:p>
    <w:p w14:paraId="22CC9A17"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X obliczana - wartość obliczanej oferty w danym kryterium</w:t>
      </w:r>
    </w:p>
    <w:p w14:paraId="1E4021CD" w14:textId="77777777" w:rsidR="004D2C89" w:rsidRPr="004D2C89" w:rsidRDefault="004D2C89" w:rsidP="004D2C89">
      <w:pPr>
        <w:tabs>
          <w:tab w:val="left" w:pos="426"/>
        </w:tabs>
        <w:suppressAutoHyphens/>
        <w:spacing w:after="0" w:line="276" w:lineRule="auto"/>
        <w:ind w:left="360"/>
        <w:jc w:val="both"/>
        <w:rPr>
          <w:rFonts w:ascii="Times New Roman" w:hAnsi="Times New Roman" w:cs="Times New Roman"/>
          <w:lang w:eastAsia="zh-CN"/>
        </w:rPr>
      </w:pPr>
      <w:r w:rsidRPr="004D2C89">
        <w:rPr>
          <w:rFonts w:ascii="Times New Roman" w:eastAsia="Arial Unicode MS" w:hAnsi="Times New Roman" w:cs="Times New Roman"/>
          <w:lang w:eastAsia="zh-CN"/>
        </w:rPr>
        <w:t>Cena ofertowa brutto ma być wyrażona w złotych polskich z dokładnością do dwóch miejsc po przecinku.</w:t>
      </w:r>
    </w:p>
    <w:p w14:paraId="1D5D66DA" w14:textId="77777777" w:rsidR="004D2C89" w:rsidRPr="004D2C89" w:rsidRDefault="004D2C89" w:rsidP="004D2C89">
      <w:pPr>
        <w:suppressAutoHyphens/>
        <w:spacing w:after="0" w:line="276" w:lineRule="auto"/>
        <w:ind w:left="360"/>
        <w:jc w:val="both"/>
        <w:rPr>
          <w:rFonts w:ascii="Times New Roman" w:eastAsia="Arial Unicode MS" w:hAnsi="Times New Roman" w:cs="Times New Roman"/>
          <w:b/>
          <w:lang w:eastAsia="zh-CN"/>
        </w:rPr>
      </w:pPr>
    </w:p>
    <w:p w14:paraId="233F8793"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lang w:eastAsia="zh-CN"/>
        </w:rPr>
        <w:t>2)</w:t>
      </w:r>
      <w:r w:rsidRPr="004D2C89">
        <w:rPr>
          <w:rFonts w:ascii="Times New Roman" w:hAnsi="Times New Roman" w:cs="Times New Roman"/>
          <w:lang w:eastAsia="zh-CN"/>
        </w:rPr>
        <w:t xml:space="preserve">Wyliczenie i przyznanie punktacji każdej z ofert za zaproponowany okres gwarancji w następujący sposób: </w:t>
      </w:r>
    </w:p>
    <w:p w14:paraId="5740C5B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5 lat –  0 pkt ( wymagany  przez Zamawiającego minimalny okres gwarancji ) </w:t>
      </w:r>
    </w:p>
    <w:p w14:paraId="6AEE5AAB"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 xml:space="preserve">       6 lat–  10 pkt</w:t>
      </w:r>
    </w:p>
    <w:p w14:paraId="551933C0"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7 lat – 15 pkt  </w:t>
      </w:r>
    </w:p>
    <w:p w14:paraId="42E340A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8 lat lub więcej  – 20 pkt </w:t>
      </w:r>
    </w:p>
    <w:p w14:paraId="23349386" w14:textId="77777777" w:rsidR="004D2C89" w:rsidRPr="004D2C89" w:rsidRDefault="004D2C89" w:rsidP="004D2C89">
      <w:pPr>
        <w:spacing w:after="0" w:line="276" w:lineRule="auto"/>
        <w:jc w:val="both"/>
        <w:rPr>
          <w:rFonts w:ascii="Times New Roman" w:hAnsi="Times New Roman" w:cs="Times New Roman"/>
        </w:rPr>
      </w:pPr>
    </w:p>
    <w:p w14:paraId="330C46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Oferty zawierające okres gwarancji krótszy niż 5 lat  zostaną   odrzucone,  jako  niezgodne</w:t>
      </w:r>
      <w:r w:rsidRPr="004D2C89">
        <w:rPr>
          <w:rFonts w:ascii="Times New Roman" w:hAnsi="Times New Roman" w:cs="Times New Roman"/>
          <w:lang w:eastAsia="zh-CN"/>
        </w:rPr>
        <w:t xml:space="preserve"> </w:t>
      </w:r>
      <w:r w:rsidRPr="004D2C89">
        <w:rPr>
          <w:rFonts w:ascii="Times New Roman" w:hAnsi="Times New Roman" w:cs="Times New Roman"/>
        </w:rPr>
        <w:t>z warunkami zamówienia , natomiast w  przypadku  ofert   zawierających okres   gwarancji dłuższy  niż  8 lat,</w:t>
      </w:r>
      <w:r w:rsidRPr="004D2C89">
        <w:rPr>
          <w:rFonts w:ascii="Times New Roman" w:hAnsi="Times New Roman" w:cs="Times New Roman"/>
          <w:lang w:eastAsia="zh-CN"/>
        </w:rPr>
        <w:t xml:space="preserve"> </w:t>
      </w:r>
      <w:r w:rsidRPr="004D2C89">
        <w:rPr>
          <w:rFonts w:ascii="Times New Roman" w:hAnsi="Times New Roman" w:cs="Times New Roman"/>
        </w:rPr>
        <w:t xml:space="preserve">do wyliczenia i przyznania ofercie punktacji za  zaoferowany okres gwarancji  przyjęte   zostanie   8 lat. </w:t>
      </w:r>
    </w:p>
    <w:p w14:paraId="78F4FB1C"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W przypadku, gdy Wykonawca  nie wskaże  w  ofercie   okresu  gwarancji, Wykonawca zobowiązany</w:t>
      </w:r>
    </w:p>
    <w:p w14:paraId="695255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jest   udzielić    Zamawiającemu  gwarancji    na okres  5 lat i   do  wyliczenia i przyznania</w:t>
      </w:r>
      <w:r w:rsidRPr="004D2C89">
        <w:rPr>
          <w:rFonts w:ascii="Times New Roman" w:hAnsi="Times New Roman" w:cs="Times New Roman"/>
          <w:lang w:eastAsia="zh-CN"/>
        </w:rPr>
        <w:t xml:space="preserve"> </w:t>
      </w:r>
      <w:r w:rsidRPr="004D2C89">
        <w:rPr>
          <w:rFonts w:ascii="Times New Roman" w:hAnsi="Times New Roman" w:cs="Times New Roman"/>
        </w:rPr>
        <w:t>ofercie punktacji przyjęte zostanie 5 lat.</w:t>
      </w:r>
    </w:p>
    <w:p w14:paraId="16A28651" w14:textId="77777777" w:rsidR="004D2C89" w:rsidRPr="004D2C89" w:rsidRDefault="004D2C89" w:rsidP="004D2C89">
      <w:pPr>
        <w:suppressAutoHyphens/>
        <w:spacing w:after="0" w:line="276" w:lineRule="auto"/>
        <w:jc w:val="both"/>
        <w:rPr>
          <w:rFonts w:ascii="Times New Roman" w:hAnsi="Times New Roman" w:cs="Times New Roman"/>
        </w:rPr>
      </w:pPr>
    </w:p>
    <w:p w14:paraId="7407929C" w14:textId="77777777" w:rsidR="004D2C89" w:rsidRPr="004D2C89" w:rsidRDefault="004D2C89" w:rsidP="004D2C89">
      <w:pPr>
        <w:tabs>
          <w:tab w:val="left" w:pos="426"/>
        </w:tabs>
        <w:suppressAutoHyphens/>
        <w:spacing w:after="0" w:line="276" w:lineRule="auto"/>
        <w:rPr>
          <w:rFonts w:ascii="Times New Roman" w:hAnsi="Times New Roman" w:cs="Times New Roman"/>
          <w:b/>
          <w:bCs/>
          <w:lang w:eastAsia="zh-CN"/>
        </w:rPr>
      </w:pPr>
      <w:r w:rsidRPr="004D2C89">
        <w:rPr>
          <w:rFonts w:ascii="Times New Roman" w:hAnsi="Times New Roman" w:cs="Times New Roman"/>
          <w:b/>
          <w:bCs/>
        </w:rPr>
        <w:t>3)</w:t>
      </w:r>
      <w:r w:rsidRPr="004D2C89">
        <w:rPr>
          <w:rFonts w:ascii="Times New Roman" w:hAnsi="Times New Roman" w:cs="Times New Roman"/>
          <w:highlight w:val="white"/>
          <w:lang w:eastAsia="zh-CN"/>
        </w:rPr>
        <w:t xml:space="preserve"> Wyliczenie i przyznanie punktacji każdej z ofert, za termin realizacji zamówienia, zostanie przyznana za zaoferowanie krótszego niż wymagany przez Zamawiającego maksymalny termin wykonania zamówienia, tj. </w:t>
      </w:r>
      <w:r w:rsidRPr="004D2C89">
        <w:rPr>
          <w:rFonts w:ascii="Times New Roman" w:hAnsi="Times New Roman" w:cs="Times New Roman"/>
          <w:b/>
          <w:bCs/>
          <w:highlight w:val="white"/>
          <w:lang w:eastAsia="zh-CN"/>
        </w:rPr>
        <w:t xml:space="preserve">krótszego niż </w:t>
      </w:r>
      <w:r w:rsidRPr="004D2C89">
        <w:rPr>
          <w:rFonts w:ascii="Times New Roman" w:hAnsi="Times New Roman" w:cs="Times New Roman"/>
          <w:b/>
          <w:bCs/>
          <w:lang w:eastAsia="zh-CN"/>
        </w:rPr>
        <w:t xml:space="preserve">106 dni od dnia zawarcia umowy </w:t>
      </w:r>
      <w:r w:rsidRPr="004D2C89">
        <w:rPr>
          <w:rFonts w:ascii="Times New Roman" w:hAnsi="Times New Roman" w:cs="Times New Roman"/>
          <w:highlight w:val="white"/>
          <w:lang w:eastAsia="zh-CN"/>
        </w:rPr>
        <w:t>w następujący sposób:</w:t>
      </w:r>
    </w:p>
    <w:p w14:paraId="61906BEC" w14:textId="77777777" w:rsidR="004D2C89" w:rsidRPr="004D2C89" w:rsidRDefault="004D2C89" w:rsidP="004D2C89">
      <w:pPr>
        <w:spacing w:after="0" w:line="276" w:lineRule="auto"/>
        <w:jc w:val="both"/>
        <w:rPr>
          <w:rFonts w:ascii="Times New Roman" w:hAnsi="Times New Roman" w:cs="Times New Roman"/>
          <w:highlight w:val="yellow"/>
          <w:lang w:eastAsia="zh-CN"/>
        </w:rPr>
      </w:pPr>
    </w:p>
    <w:p w14:paraId="7C89234F"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jeżeli Wykonawca  nie zaoferuje skrócenia terminu realizacji zamówienia (tj. zaoferuje wykonanie zamówienia w wymagalnym terminie tj.</w:t>
      </w:r>
      <w:r w:rsidRPr="004D2C89">
        <w:rPr>
          <w:rFonts w:ascii="Times New Roman" w:hAnsi="Times New Roman" w:cs="Times New Roman"/>
          <w:b/>
          <w:bCs/>
          <w:lang w:eastAsia="zh-CN"/>
        </w:rPr>
        <w:t xml:space="preserve"> 106 dni od dnia zawarcia umowy</w:t>
      </w:r>
      <w:r w:rsidRPr="004D2C89">
        <w:rPr>
          <w:rFonts w:ascii="Times New Roman" w:hAnsi="Times New Roman" w:cs="Times New Roman"/>
          <w:b/>
          <w:bCs/>
          <w:highlight w:val="white"/>
          <w:lang w:eastAsia="zh-CN"/>
        </w:rPr>
        <w:t xml:space="preserve"> ) – </w:t>
      </w:r>
      <w:r w:rsidRPr="004D2C89">
        <w:rPr>
          <w:rFonts w:ascii="Times New Roman" w:hAnsi="Times New Roman" w:cs="Times New Roman"/>
          <w:b/>
          <w:bCs/>
          <w:highlight w:val="white"/>
          <w:u w:val="single"/>
          <w:lang w:eastAsia="zh-CN"/>
        </w:rPr>
        <w:t>0 pk</w:t>
      </w:r>
      <w:r w:rsidRPr="004D2C89">
        <w:rPr>
          <w:rFonts w:ascii="Times New Roman" w:hAnsi="Times New Roman" w:cs="Times New Roman"/>
          <w:b/>
          <w:bCs/>
          <w:highlight w:val="white"/>
          <w:lang w:eastAsia="zh-CN"/>
        </w:rPr>
        <w:t>t</w:t>
      </w:r>
    </w:p>
    <w:p w14:paraId="341C8117"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u w:val="single"/>
          <w:lang w:eastAsia="zh-CN"/>
        </w:rPr>
        <w:t>j</w:t>
      </w:r>
      <w:r w:rsidRPr="004D2C89">
        <w:rPr>
          <w:rFonts w:ascii="Times New Roman" w:hAnsi="Times New Roman" w:cs="Times New Roman"/>
          <w:b/>
          <w:bCs/>
          <w:highlight w:val="white"/>
          <w:lang w:eastAsia="zh-CN"/>
        </w:rPr>
        <w:t xml:space="preserve">eżeli Wykonawca zaoferuje skrócenia terminu realizacji zamówienia o 16 dni  (tj. zaoferuje wykonanie zamówienia w terminie </w:t>
      </w:r>
      <w:r w:rsidRPr="004D2C89">
        <w:rPr>
          <w:rFonts w:ascii="Times New Roman" w:hAnsi="Times New Roman" w:cs="Times New Roman"/>
          <w:b/>
          <w:bCs/>
          <w:lang w:eastAsia="zh-CN"/>
        </w:rPr>
        <w:t>90 dni od dnia zawarcia umowy</w:t>
      </w:r>
      <w:r w:rsidRPr="004D2C89">
        <w:rPr>
          <w:rFonts w:ascii="Times New Roman" w:hAnsi="Times New Roman" w:cs="Times New Roman"/>
          <w:b/>
          <w:bCs/>
          <w:highlight w:val="white"/>
          <w:lang w:eastAsia="zh-CN"/>
        </w:rPr>
        <w:t xml:space="preserve"> ) – 10</w:t>
      </w:r>
      <w:r w:rsidRPr="004D2C89">
        <w:rPr>
          <w:rFonts w:ascii="Times New Roman" w:hAnsi="Times New Roman" w:cs="Times New Roman"/>
          <w:b/>
          <w:bCs/>
          <w:highlight w:val="white"/>
          <w:u w:val="single"/>
          <w:lang w:eastAsia="zh-CN"/>
        </w:rPr>
        <w:t xml:space="preserve"> pkt</w:t>
      </w:r>
    </w:p>
    <w:p w14:paraId="44911EB4"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 xml:space="preserve">jeżeli Wykonawca zaoferuje skrócenia terminu realizacji zamówienia o 32 dni ( tj. zaoferuje wykonanie zamówienia w terminie </w:t>
      </w:r>
      <w:r w:rsidRPr="004D2C89">
        <w:rPr>
          <w:rFonts w:ascii="Times New Roman" w:hAnsi="Times New Roman" w:cs="Times New Roman"/>
          <w:b/>
          <w:bCs/>
          <w:lang w:eastAsia="zh-CN"/>
        </w:rPr>
        <w:t>74 dni od dnia zawarcia umowy</w:t>
      </w:r>
      <w:r w:rsidRPr="004D2C89">
        <w:rPr>
          <w:rFonts w:ascii="Times New Roman" w:hAnsi="Times New Roman" w:cs="Times New Roman"/>
          <w:b/>
          <w:bCs/>
          <w:highlight w:val="white"/>
          <w:lang w:eastAsia="zh-CN"/>
        </w:rPr>
        <w:t>) –</w:t>
      </w:r>
      <w:r w:rsidRPr="004D2C89">
        <w:rPr>
          <w:rFonts w:ascii="Times New Roman" w:hAnsi="Times New Roman" w:cs="Times New Roman"/>
          <w:b/>
          <w:bCs/>
          <w:highlight w:val="white"/>
          <w:u w:val="single"/>
          <w:lang w:eastAsia="zh-CN"/>
        </w:rPr>
        <w:t xml:space="preserve"> 20 pkt</w:t>
      </w:r>
    </w:p>
    <w:p w14:paraId="0E53C6F2" w14:textId="77777777" w:rsidR="004D2C89" w:rsidRPr="004D2C89" w:rsidRDefault="004D2C89" w:rsidP="004D2C89">
      <w:pPr>
        <w:spacing w:after="0" w:line="276" w:lineRule="auto"/>
        <w:jc w:val="both"/>
        <w:rPr>
          <w:rFonts w:ascii="Times New Roman" w:hAnsi="Times New Roman" w:cs="Times New Roman"/>
          <w:highlight w:val="white"/>
          <w:lang w:eastAsia="zh-CN"/>
        </w:rPr>
      </w:pPr>
    </w:p>
    <w:p w14:paraId="3F03E670"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Niepodanie żadnego okresu  skutkować będzie uznaniem, że Wykonawca oferuje wykonanie zamówienia w terminie wymaganym przez Zamawiającego tj.</w:t>
      </w:r>
      <w:r w:rsidRPr="004D2C89">
        <w:rPr>
          <w:rFonts w:ascii="Times New Roman" w:hAnsi="Times New Roman" w:cs="Times New Roman"/>
          <w:b/>
          <w:bCs/>
          <w:highlight w:val="white"/>
          <w:lang w:eastAsia="zh-CN"/>
        </w:rPr>
        <w:t xml:space="preserve"> </w:t>
      </w:r>
      <w:r w:rsidRPr="004D2C89">
        <w:rPr>
          <w:rFonts w:ascii="Times New Roman" w:hAnsi="Times New Roman" w:cs="Times New Roman"/>
          <w:b/>
          <w:bCs/>
          <w:lang w:eastAsia="zh-CN"/>
        </w:rPr>
        <w:t xml:space="preserve"> </w:t>
      </w:r>
      <w:r w:rsidRPr="004D2C89">
        <w:rPr>
          <w:rFonts w:ascii="Times New Roman" w:hAnsi="Times New Roman" w:cs="Times New Roman"/>
          <w:lang w:eastAsia="zh-CN"/>
        </w:rPr>
        <w:t>106 dni od dnia zawarcia umowy</w:t>
      </w:r>
      <w:r w:rsidRPr="004D2C89">
        <w:rPr>
          <w:rFonts w:ascii="Times New Roman" w:hAnsi="Times New Roman" w:cs="Times New Roman"/>
          <w:b/>
          <w:bCs/>
          <w:highlight w:val="white"/>
          <w:lang w:eastAsia="zh-CN"/>
        </w:rPr>
        <w:t xml:space="preserve"> </w:t>
      </w:r>
      <w:r w:rsidRPr="004D2C89">
        <w:rPr>
          <w:rFonts w:ascii="Times New Roman" w:hAnsi="Times New Roman" w:cs="Times New Roman"/>
          <w:highlight w:val="white"/>
          <w:lang w:eastAsia="zh-CN"/>
        </w:rPr>
        <w:t xml:space="preserve"> oraz przyznaniem 0 pkt.</w:t>
      </w:r>
    </w:p>
    <w:p w14:paraId="13AC3D31" w14:textId="77777777" w:rsidR="004D2C89" w:rsidRPr="004D2C89" w:rsidRDefault="004D2C89" w:rsidP="004D2C89">
      <w:pPr>
        <w:suppressAutoHyphens/>
        <w:spacing w:after="0" w:line="276" w:lineRule="auto"/>
        <w:jc w:val="both"/>
        <w:rPr>
          <w:rFonts w:ascii="Times New Roman" w:hAnsi="Times New Roman" w:cs="Times New Roman"/>
          <w:highlight w:val="white"/>
          <w:lang w:eastAsia="zh-CN"/>
        </w:rPr>
      </w:pPr>
    </w:p>
    <w:p w14:paraId="51B446DC"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Oferowane skrócenie terminu realizacji zamówienia należy podać w pełnych dniach  liczbą całkowitą 16 lub 32. Jeżeli Wykonawca poda oferowane skrócenie terminu realizacji wykonania zamówienia w innej jednostce czasu aniżeli wymagana ( np. miesiąc) Zamawiający przeliczy zaoferowany termin na pełne dni ( przyjmując, że dany miesiąc ma liczbę dni jak  podana w kalendarzu) i otrzymaną wielkość zaokrągli do pełnych dni w dół. W przypadku kiedy Wykonawca zaoferuje skrócenie terminu realizacji zamówienia o więcej niż 32 dni otrzyma 20 pkt, jednak związany będzie zaoferowanym skróceniem terminu realizacji zamówienia .</w:t>
      </w:r>
    </w:p>
    <w:p w14:paraId="0C0F3965"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W kryterium termin realizacji zamówienia Wykonawca może otrzymać maksymalnie 20 pkt.</w:t>
      </w:r>
    </w:p>
    <w:p w14:paraId="3F199881" w14:textId="6D6D066E"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highlight w:val="yellow"/>
          <w:lang w:eastAsia="zh-CN"/>
        </w:rPr>
        <w:t xml:space="preserve">       </w:t>
      </w:r>
      <w:r w:rsidRPr="004D2C89">
        <w:rPr>
          <w:rFonts w:ascii="Times New Roman" w:hAnsi="Times New Roman" w:cs="Times New Roman"/>
          <w:highlight w:val="white"/>
          <w:lang w:eastAsia="zh-CN"/>
        </w:rPr>
        <w:t xml:space="preserve">      </w:t>
      </w:r>
      <w:r w:rsidRPr="004D2C89">
        <w:rPr>
          <w:rFonts w:ascii="Times New Roman" w:hAnsi="Times New Roman" w:cs="Times New Roman"/>
          <w:lang w:eastAsia="zh-CN"/>
        </w:rPr>
        <w:t xml:space="preserve">    </w:t>
      </w:r>
    </w:p>
    <w:p w14:paraId="09E74F89"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rPr>
        <w:t>4)</w:t>
      </w:r>
      <w:r w:rsidRPr="004D2C89">
        <w:rPr>
          <w:rFonts w:ascii="Times New Roman" w:hAnsi="Times New Roman" w:cs="Times New Roman"/>
          <w:lang w:eastAsia="zh-CN"/>
        </w:rPr>
        <w:t xml:space="preserve">Zsumowanie punktacji za dwa kryteria dla każdej z ofert i na tej podstawie dokonanie wyboru najkorzystniejszej oferty. </w:t>
      </w:r>
    </w:p>
    <w:p w14:paraId="09E2F97D" w14:textId="77777777" w:rsidR="004D2C89" w:rsidRPr="004D2C89" w:rsidRDefault="004D2C89" w:rsidP="004D2C89">
      <w:pPr>
        <w:suppressAutoHyphens/>
        <w:spacing w:after="0" w:line="276" w:lineRule="auto"/>
        <w:jc w:val="both"/>
        <w:rPr>
          <w:rFonts w:ascii="Times New Roman" w:hAnsi="Times New Roman" w:cs="Times New Roman"/>
          <w:lang w:eastAsia="zh-CN"/>
        </w:rPr>
      </w:pP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cenę + </w:t>
      </w: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okres gwarancji +</w:t>
      </w:r>
      <w:r w:rsidRPr="004D2C89">
        <w:rPr>
          <w:rFonts w:ascii="Times New Roman" w:hAnsi="Times New Roman" w:cs="Times New Roman"/>
          <w:b/>
          <w:bCs/>
          <w:highlight w:val="white"/>
          <w:lang w:eastAsia="zh-CN"/>
        </w:rPr>
        <w:t xml:space="preserve"> </w:t>
      </w:r>
      <w:proofErr w:type="spellStart"/>
      <w:r w:rsidRPr="004D2C89">
        <w:rPr>
          <w:rFonts w:ascii="Times New Roman" w:hAnsi="Times New Roman" w:cs="Times New Roman"/>
          <w:highlight w:val="white"/>
          <w:lang w:eastAsia="zh-CN"/>
        </w:rPr>
        <w:t>Pobliczana</w:t>
      </w:r>
      <w:proofErr w:type="spellEnd"/>
      <w:r w:rsidRPr="004D2C89">
        <w:rPr>
          <w:rFonts w:ascii="Times New Roman" w:hAnsi="Times New Roman" w:cs="Times New Roman"/>
          <w:highlight w:val="white"/>
          <w:lang w:eastAsia="zh-CN"/>
        </w:rPr>
        <w:t xml:space="preserve"> za termin realizacji zamówienia</w:t>
      </w:r>
      <w:r w:rsidRPr="004D2C89">
        <w:rPr>
          <w:rFonts w:ascii="Times New Roman" w:hAnsi="Times New Roman" w:cs="Times New Roman"/>
          <w:lang w:eastAsia="zh-CN"/>
        </w:rPr>
        <w:t xml:space="preserve"> = Liczba punktów przyznanych ofercie </w:t>
      </w:r>
    </w:p>
    <w:p w14:paraId="6389E528"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3C292AF0"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Do porównania Zamawiający przyjmie podane przez Wykonawców w formularzu ofertowym:</w:t>
      </w:r>
      <w:r w:rsidRPr="004D2C89">
        <w:rPr>
          <w:rFonts w:ascii="Times New Roman" w:hAnsi="Times New Roman" w:cs="Times New Roman"/>
          <w:b/>
          <w:lang w:eastAsia="zh-CN"/>
        </w:rPr>
        <w:t xml:space="preserve">  cenę brutto</w:t>
      </w:r>
      <w:r w:rsidRPr="004D2C89">
        <w:rPr>
          <w:rFonts w:ascii="Times New Roman" w:hAnsi="Times New Roman" w:cs="Times New Roman"/>
          <w:lang w:eastAsia="zh-CN"/>
        </w:rPr>
        <w:t xml:space="preserve"> </w:t>
      </w:r>
      <w:r w:rsidRPr="004D2C89">
        <w:rPr>
          <w:rFonts w:ascii="Times New Roman" w:hAnsi="Times New Roman" w:cs="Times New Roman"/>
          <w:b/>
          <w:lang w:eastAsia="zh-CN"/>
        </w:rPr>
        <w:t>za realizację przedmiotu zamówienia</w:t>
      </w:r>
      <w:r w:rsidRPr="004D2C89">
        <w:rPr>
          <w:rFonts w:ascii="Times New Roman" w:hAnsi="Times New Roman" w:cs="Times New Roman"/>
          <w:lang w:eastAsia="zh-CN"/>
        </w:rPr>
        <w:t xml:space="preserve">, </w:t>
      </w:r>
      <w:r w:rsidRPr="004D2C89">
        <w:rPr>
          <w:rFonts w:ascii="Times New Roman" w:hAnsi="Times New Roman" w:cs="Times New Roman"/>
          <w:b/>
          <w:u w:val="single"/>
        </w:rPr>
        <w:t>okres gwarancji podany w pełnych latach ten sposób, że do wyboru : 5  lub 6 lub 7   lub 8 lub większą od 8  ilość  lat gwarancji .</w:t>
      </w:r>
    </w:p>
    <w:p w14:paraId="12611940" w14:textId="77777777" w:rsidR="004D2C89" w:rsidRPr="004D2C89" w:rsidRDefault="004D2C89" w:rsidP="004D2C89">
      <w:pPr>
        <w:suppressAutoHyphens/>
        <w:spacing w:after="0" w:line="276" w:lineRule="auto"/>
        <w:ind w:left="340"/>
        <w:jc w:val="both"/>
        <w:rPr>
          <w:rFonts w:ascii="Times New Roman" w:eastAsia="Arial Unicode MS" w:hAnsi="Times New Roman" w:cs="Times New Roman"/>
          <w:b/>
          <w:u w:val="single"/>
        </w:rPr>
      </w:pPr>
    </w:p>
    <w:p w14:paraId="32125A7B"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0525FD4D"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 xml:space="preserve">Obliczenia będą dokonane z dokładnością do dwóch miejsc po przecinku. </w:t>
      </w:r>
    </w:p>
    <w:p w14:paraId="1D731392"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62C27C0A"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Pod pojęciem ceny należy rozumieć cenę w rozumieniu art. 3 ust. 1 pkt.1 i ust. 2 ustawy z dnia 9</w:t>
      </w:r>
    </w:p>
    <w:p w14:paraId="5A1D67B8"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 xml:space="preserve">maja 2014r. o informowaniu o cenach towarów i usług </w:t>
      </w:r>
      <w:r w:rsidRPr="004D2C89">
        <w:rPr>
          <w:rFonts w:ascii="Times New Roman" w:hAnsi="Times New Roman" w:cs="Times New Roman"/>
          <w:b/>
          <w:bCs/>
        </w:rPr>
        <w:t>(tj. Dz. U. 2019, poz. 178).</w:t>
      </w:r>
    </w:p>
    <w:p w14:paraId="7719CCF7" w14:textId="77777777" w:rsidR="004D2C89" w:rsidRPr="003A51F4" w:rsidRDefault="004D2C89" w:rsidP="003A51F4">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lastRenderedPageBreak/>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345D4529" w14:textId="628F0449" w:rsidR="00DB0E23" w:rsidRPr="003A51F4" w:rsidRDefault="00DB0E23"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nie zostały odrzucone oraz o punktacji przyznanej ofertom w każdym kryterium oceny ofert i łącznej punktacji,</w:t>
      </w:r>
    </w:p>
    <w:p w14:paraId="336BB973" w14:textId="6ECA0C2C"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zostały odrzucone,</w:t>
      </w:r>
    </w:p>
    <w:p w14:paraId="46B63BC8" w14:textId="77777777" w:rsidR="00DB0E23" w:rsidRPr="003A51F4" w:rsidRDefault="00DB0E23" w:rsidP="003A51F4">
      <w:pPr>
        <w:pStyle w:val="Akapitzlist"/>
        <w:spacing w:after="0" w:line="276" w:lineRule="auto"/>
        <w:ind w:left="790"/>
        <w:jc w:val="both"/>
        <w:rPr>
          <w:rFonts w:ascii="Times New Roman" w:hAnsi="Times New Roman" w:cs="Times New Roman"/>
          <w:color w:val="000000" w:themeColor="text1"/>
        </w:rPr>
      </w:pPr>
      <w:r w:rsidRPr="003A51F4">
        <w:rPr>
          <w:rFonts w:ascii="Times New Roman" w:hAnsi="Times New Roman" w:cs="Times New Roman"/>
          <w:color w:val="000000"/>
        </w:rPr>
        <w:t xml:space="preserve">- podając uzasadnienie faktyczne i prawne. </w:t>
      </w:r>
    </w:p>
    <w:p w14:paraId="58203AAD" w14:textId="03B7BE06"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Negocjacje treści ofert:</w:t>
      </w:r>
      <w:r w:rsidRPr="003A51F4">
        <w:rPr>
          <w:rFonts w:ascii="Times New Roman" w:hAnsi="Times New Roman" w:cs="Times New Roman"/>
          <w:color w:val="000000" w:themeColor="text1"/>
        </w:rPr>
        <w:t xml:space="preserve"> </w:t>
      </w:r>
    </w:p>
    <w:p w14:paraId="23E68468" w14:textId="090321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nie mogą prowadzić do zmiany treści SWZ</w:t>
      </w:r>
      <w:r w:rsidR="004A4FA6" w:rsidRPr="003A51F4">
        <w:rPr>
          <w:rFonts w:ascii="Times New Roman" w:hAnsi="Times New Roman" w:cs="Times New Roman"/>
          <w:color w:val="000000" w:themeColor="text1"/>
        </w:rPr>
        <w:t>,</w:t>
      </w:r>
    </w:p>
    <w:p w14:paraId="5D725349" w14:textId="677E5519"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dotyczą wyłącznie tych elementów treści ofert, które podlegają ocenie w ramach kryteriów oceny ofert a mianowicie: </w:t>
      </w:r>
      <w:r w:rsidR="006D618E">
        <w:rPr>
          <w:rFonts w:ascii="Times New Roman" w:hAnsi="Times New Roman" w:cs="Times New Roman"/>
          <w:b/>
          <w:bCs/>
          <w:color w:val="000000" w:themeColor="text1"/>
        </w:rPr>
        <w:t>cena oferty brutto</w:t>
      </w:r>
      <w:r w:rsidRPr="003A51F4">
        <w:rPr>
          <w:rFonts w:ascii="Times New Roman" w:hAnsi="Times New Roman" w:cs="Times New Roman"/>
          <w:color w:val="000000" w:themeColor="text1"/>
        </w:rPr>
        <w:t xml:space="preserve"> </w:t>
      </w:r>
    </w:p>
    <w:p w14:paraId="05F1F8A1" w14:textId="1B046FE3"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podczas negocjacji Zamawiający zapewnia równe traktowanie wszystkich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r w:rsidR="004A4FA6" w:rsidRPr="003A51F4">
        <w:rPr>
          <w:rFonts w:ascii="Times New Roman" w:hAnsi="Times New Roman" w:cs="Times New Roman"/>
          <w:color w:val="000000" w:themeColor="text1"/>
        </w:rPr>
        <w:t>,</w:t>
      </w:r>
    </w:p>
    <w:p w14:paraId="26E22EB7" w14:textId="77D7B5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nie udziela informacji w sposób, który mógłby zapewnić niektórym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ykonawcom przewagę nad innymi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ykonawcami</w:t>
      </w:r>
      <w:r w:rsidR="004A4FA6" w:rsidRPr="003A51F4">
        <w:rPr>
          <w:rFonts w:ascii="Times New Roman" w:hAnsi="Times New Roman" w:cs="Times New Roman"/>
          <w:color w:val="000000" w:themeColor="text1"/>
        </w:rPr>
        <w:t>,</w:t>
      </w:r>
    </w:p>
    <w:p w14:paraId="4E26F700" w14:textId="355F90C2"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w:t>
      </w:r>
      <w:r w:rsidR="004A4FA6"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8E05032" w:rsidR="004A4FA6" w:rsidRPr="003A51F4" w:rsidRDefault="00DC0564" w:rsidP="005C1B9A">
      <w:pPr>
        <w:pStyle w:val="Akapitzlist"/>
        <w:numPr>
          <w:ilvl w:val="2"/>
          <w:numId w:val="22"/>
        </w:numPr>
        <w:spacing w:after="0" w:line="276" w:lineRule="auto"/>
        <w:ind w:left="284" w:hanging="28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Zaproszenie do składania ofert dodatkowych zawierać będzie co najmniej:</w:t>
      </w:r>
      <w:r w:rsidRPr="003A51F4">
        <w:rPr>
          <w:rFonts w:ascii="Times New Roman" w:hAnsi="Times New Roman" w:cs="Times New Roman"/>
          <w:color w:val="000000" w:themeColor="text1"/>
        </w:rPr>
        <w:t xml:space="preserve"> </w:t>
      </w:r>
    </w:p>
    <w:p w14:paraId="377BFACE" w14:textId="21532C97" w:rsidR="00DC0564" w:rsidRPr="003A51F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nazwę adres Zamawiającego, numer telefonu, adres poczty elektronicznej oraz strony internetowej prowadzonego postępowania</w:t>
      </w:r>
      <w:r w:rsidR="004A4FA6" w:rsidRPr="003A51F4">
        <w:rPr>
          <w:rFonts w:ascii="Times New Roman" w:hAnsi="Times New Roman" w:cs="Times New Roman"/>
          <w:color w:val="000000" w:themeColor="text1"/>
        </w:rPr>
        <w:t>,</w:t>
      </w:r>
    </w:p>
    <w:p w14:paraId="2A65E0B4" w14:textId="76DBC0BF"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nowe propozycje w zakresie treści oferty podlegających ocenie w ramach kryteriów oceny </w:t>
      </w:r>
      <w:r w:rsidR="00AF03DC" w:rsidRPr="003A51F4">
        <w:rPr>
          <w:rFonts w:ascii="Times New Roman" w:hAnsi="Times New Roman" w:cs="Times New Roman"/>
          <w:color w:val="000000" w:themeColor="text1"/>
        </w:rPr>
        <w:br/>
      </w:r>
      <w:r w:rsidR="006D618E" w:rsidRPr="003A51F4">
        <w:rPr>
          <w:rFonts w:ascii="Times New Roman" w:hAnsi="Times New Roman" w:cs="Times New Roman"/>
          <w:color w:val="000000" w:themeColor="text1"/>
        </w:rPr>
        <w:t xml:space="preserve">a mianowicie: </w:t>
      </w:r>
      <w:r w:rsidR="006D618E">
        <w:rPr>
          <w:rFonts w:ascii="Times New Roman" w:hAnsi="Times New Roman" w:cs="Times New Roman"/>
          <w:b/>
          <w:bCs/>
          <w:color w:val="000000" w:themeColor="text1"/>
        </w:rPr>
        <w:t>cena oferty brutto</w:t>
      </w:r>
    </w:p>
    <w:p w14:paraId="3822E4EA"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sidRPr="006D618E">
        <w:rPr>
          <w:rFonts w:ascii="Times New Roman" w:hAnsi="Times New Roman" w:cs="Times New Roman"/>
          <w:color w:val="000000" w:themeColor="text1"/>
        </w:rPr>
        <w:br/>
      </w:r>
      <w:r w:rsidRPr="006D618E">
        <w:rPr>
          <w:rFonts w:ascii="Times New Roman" w:hAnsi="Times New Roman" w:cs="Times New Roman"/>
          <w:color w:val="000000" w:themeColor="text1"/>
        </w:rPr>
        <w:lastRenderedPageBreak/>
        <w:t>z tym, że termin ten nie może być krótszy niż 5 dni od dnia przekazania zaproszenia do składania ofert dodatkowych</w:t>
      </w:r>
      <w:r w:rsidR="004A4FA6" w:rsidRPr="006D618E">
        <w:rPr>
          <w:rFonts w:ascii="Times New Roman" w:hAnsi="Times New Roman" w:cs="Times New Roman"/>
          <w:color w:val="000000" w:themeColor="text1"/>
        </w:rPr>
        <w:t>.</w:t>
      </w:r>
    </w:p>
    <w:p w14:paraId="793C178D"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język w jakim muszą być one sporządzone</w:t>
      </w:r>
      <w:r w:rsidR="004A4FA6" w:rsidRPr="006D618E">
        <w:rPr>
          <w:rFonts w:ascii="Times New Roman" w:hAnsi="Times New Roman" w:cs="Times New Roman"/>
          <w:color w:val="000000" w:themeColor="text1"/>
        </w:rPr>
        <w:t>,</w:t>
      </w:r>
    </w:p>
    <w:p w14:paraId="44A73898" w14:textId="097B4ECD" w:rsidR="00DC056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termin otwarcia ofert</w:t>
      </w:r>
      <w:r w:rsidR="006D618E">
        <w:rPr>
          <w:rFonts w:ascii="Times New Roman" w:hAnsi="Times New Roman" w:cs="Times New Roman"/>
          <w:color w:val="000000" w:themeColor="text1"/>
        </w:rPr>
        <w:t>,</w:t>
      </w:r>
    </w:p>
    <w:p w14:paraId="26872E45" w14:textId="608D41B0" w:rsidR="006D618E" w:rsidRPr="006D618E" w:rsidRDefault="006D618E" w:rsidP="005C1B9A">
      <w:pPr>
        <w:pStyle w:val="Akapitzlist"/>
        <w:numPr>
          <w:ilvl w:val="0"/>
          <w:numId w:val="4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niezwłocznie po otwarciu ofert DODATKOWYCH udostępnia na stronie internetowej prowadzonego postepowania informacje:</w:t>
      </w:r>
    </w:p>
    <w:p w14:paraId="622F3B54" w14:textId="2AB07987"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0EE160B4" w14:textId="33349A13"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cenach lub kosztach zawartych w ofertach.</w:t>
      </w:r>
    </w:p>
    <w:p w14:paraId="0E6438CA" w14:textId="77777777" w:rsidR="006D618E" w:rsidRPr="006D618E" w:rsidRDefault="006D618E" w:rsidP="006D618E">
      <w:pPr>
        <w:pStyle w:val="Akapitzlist"/>
        <w:spacing w:after="0" w:line="276" w:lineRule="auto"/>
        <w:ind w:left="1080"/>
        <w:jc w:val="both"/>
        <w:rPr>
          <w:rFonts w:ascii="Times New Roman" w:hAnsi="Times New Roman" w:cs="Times New Roman"/>
          <w:color w:val="000000" w:themeColor="text1"/>
        </w:rPr>
      </w:pPr>
    </w:p>
    <w:p w14:paraId="5E32E859" w14:textId="0220A4B2"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00DC0564" w:rsidRPr="003A51F4">
        <w:rPr>
          <w:rFonts w:ascii="Times New Roman" w:hAnsi="Times New Roman" w:cs="Times New Roman"/>
          <w:b/>
          <w:bCs/>
          <w:color w:val="000000" w:themeColor="text1"/>
        </w:rPr>
        <w:t>Wykonawca może złożyć ofertę dodatkową</w:t>
      </w:r>
      <w:r w:rsidR="00DC0564" w:rsidRPr="003A51F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3A51F4">
        <w:rPr>
          <w:rFonts w:ascii="Times New Roman" w:hAnsi="Times New Roman" w:cs="Times New Roman"/>
          <w:color w:val="000000" w:themeColor="text1"/>
        </w:rPr>
        <w:t>.</w:t>
      </w:r>
    </w:p>
    <w:p w14:paraId="620882F5" w14:textId="3FCAE4F4"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00DC0564" w:rsidRPr="003A51F4">
        <w:rPr>
          <w:rFonts w:ascii="Times New Roman" w:hAnsi="Times New Roman" w:cs="Times New Roman"/>
          <w:b/>
          <w:bCs/>
          <w:color w:val="000000" w:themeColor="text1"/>
        </w:rPr>
        <w:t>Oferta dodatkowa</w:t>
      </w:r>
      <w:r w:rsidR="00DC0564" w:rsidRPr="003A51F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3A51F4">
        <w:rPr>
          <w:rFonts w:ascii="Times New Roman" w:hAnsi="Times New Roman" w:cs="Times New Roman"/>
          <w:color w:val="000000" w:themeColor="text1"/>
        </w:rPr>
        <w:t>.</w:t>
      </w:r>
    </w:p>
    <w:p w14:paraId="7B94EF08" w14:textId="3CCE9978"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00DC0564" w:rsidRPr="006D618E">
        <w:rPr>
          <w:rFonts w:ascii="Times New Roman" w:hAnsi="Times New Roman" w:cs="Times New Roman"/>
          <w:b/>
          <w:bCs/>
          <w:color w:val="000000" w:themeColor="text1"/>
        </w:rPr>
        <w:t xml:space="preserve">Oferta przestaje wiązać </w:t>
      </w:r>
      <w:r w:rsidR="004A4FA6" w:rsidRPr="006D618E">
        <w:rPr>
          <w:rFonts w:ascii="Times New Roman" w:hAnsi="Times New Roman" w:cs="Times New Roman"/>
          <w:b/>
          <w:bCs/>
          <w:color w:val="000000" w:themeColor="text1"/>
        </w:rPr>
        <w:t>W</w:t>
      </w:r>
      <w:r w:rsidR="00DC0564" w:rsidRPr="006D618E">
        <w:rPr>
          <w:rFonts w:ascii="Times New Roman" w:hAnsi="Times New Roman" w:cs="Times New Roman"/>
          <w:b/>
          <w:bCs/>
          <w:color w:val="000000" w:themeColor="text1"/>
        </w:rPr>
        <w:t>ykonawcę</w:t>
      </w:r>
      <w:r w:rsidR="00DC0564" w:rsidRPr="006D618E">
        <w:rPr>
          <w:rFonts w:ascii="Times New Roman" w:hAnsi="Times New Roman" w:cs="Times New Roman"/>
          <w:color w:val="000000" w:themeColor="text1"/>
        </w:rPr>
        <w:t xml:space="preserve"> w zakresie, w jakim złoży on </w:t>
      </w:r>
      <w:r w:rsidR="00DC0564" w:rsidRPr="006D618E">
        <w:rPr>
          <w:rFonts w:ascii="Times New Roman" w:hAnsi="Times New Roman" w:cs="Times New Roman"/>
          <w:b/>
          <w:bCs/>
          <w:color w:val="000000" w:themeColor="text1"/>
        </w:rPr>
        <w:t>ofertę dodatkową zawierającą korzystniejsze</w:t>
      </w:r>
      <w:r w:rsidR="00DC0564" w:rsidRPr="006D618E">
        <w:rPr>
          <w:rFonts w:ascii="Times New Roman" w:hAnsi="Times New Roman" w:cs="Times New Roman"/>
          <w:color w:val="000000" w:themeColor="text1"/>
        </w:rPr>
        <w:t xml:space="preserve"> propozycje w ramach każdego z kryteriów oceny ofert wskazanych w zaproszeniu do negocjacji</w:t>
      </w:r>
      <w:r w:rsidR="004A4FA6" w:rsidRPr="006D618E">
        <w:rPr>
          <w:rFonts w:ascii="Times New Roman" w:hAnsi="Times New Roman" w:cs="Times New Roman"/>
          <w:color w:val="000000" w:themeColor="text1"/>
        </w:rPr>
        <w:t>.</w:t>
      </w:r>
    </w:p>
    <w:p w14:paraId="76A6FD13" w14:textId="40B26243" w:rsidR="006D618E" w:rsidRDefault="006D618E" w:rsidP="006D618E">
      <w:pPr>
        <w:pStyle w:val="Akapitzlist"/>
        <w:spacing w:after="0" w:line="276" w:lineRule="auto"/>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5) </w:t>
      </w:r>
      <w:r w:rsidR="00DC0564" w:rsidRPr="003A51F4">
        <w:rPr>
          <w:rFonts w:ascii="Times New Roman" w:hAnsi="Times New Roman" w:cs="Times New Roman"/>
          <w:b/>
          <w:bCs/>
          <w:color w:val="000000" w:themeColor="text1"/>
        </w:rPr>
        <w:t>Oferta dodatkowa, która jest mniej korzystna</w:t>
      </w:r>
      <w:r w:rsidR="00DC0564" w:rsidRPr="003A51F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sidRPr="003A51F4">
        <w:rPr>
          <w:rFonts w:ascii="Times New Roman" w:hAnsi="Times New Roman" w:cs="Times New Roman"/>
          <w:color w:val="000000" w:themeColor="text1"/>
        </w:rPr>
        <w:br/>
      </w:r>
      <w:r w:rsidR="00DC0564" w:rsidRPr="003A51F4">
        <w:rPr>
          <w:rFonts w:ascii="Times New Roman" w:hAnsi="Times New Roman" w:cs="Times New Roman"/>
          <w:color w:val="000000" w:themeColor="text1"/>
        </w:rPr>
        <w:t>o zamówieniu,</w:t>
      </w:r>
      <w:r w:rsidR="004A4FA6" w:rsidRPr="003A51F4">
        <w:rPr>
          <w:rFonts w:ascii="Times New Roman" w:hAnsi="Times New Roman" w:cs="Times New Roman"/>
          <w:color w:val="000000" w:themeColor="text1"/>
        </w:rPr>
        <w:t xml:space="preserve"> </w:t>
      </w:r>
      <w:r w:rsidR="004A4FA6" w:rsidRPr="003A51F4">
        <w:rPr>
          <w:rFonts w:ascii="Times New Roman" w:hAnsi="Times New Roman" w:cs="Times New Roman"/>
          <w:b/>
          <w:bCs/>
          <w:color w:val="000000" w:themeColor="text1"/>
        </w:rPr>
        <w:t>podlega odrzuceniu</w:t>
      </w:r>
      <w:r>
        <w:rPr>
          <w:rFonts w:ascii="Times New Roman" w:hAnsi="Times New Roman" w:cs="Times New Roman"/>
          <w:b/>
          <w:bCs/>
          <w:color w:val="000000" w:themeColor="text1"/>
        </w:rPr>
        <w:t xml:space="preserve"> na podstawie art. 226 ust. 1 pkt. 3 w zw. </w:t>
      </w:r>
      <w:r w:rsidR="00CF360E">
        <w:rPr>
          <w:rFonts w:ascii="Times New Roman" w:hAnsi="Times New Roman" w:cs="Times New Roman"/>
          <w:b/>
          <w:bCs/>
          <w:color w:val="000000" w:themeColor="text1"/>
        </w:rPr>
        <w:t>z</w:t>
      </w:r>
      <w:r>
        <w:rPr>
          <w:rFonts w:ascii="Times New Roman" w:hAnsi="Times New Roman" w:cs="Times New Roman"/>
          <w:b/>
          <w:bCs/>
          <w:color w:val="000000" w:themeColor="text1"/>
        </w:rPr>
        <w:t xml:space="preserve"> art. 296 ust. 2 zdanie czwarte Pzp – jest niezgodna z przepisami prawa</w:t>
      </w:r>
      <w:r w:rsidR="00DC0564" w:rsidRPr="003A51F4">
        <w:rPr>
          <w:rFonts w:ascii="Times New Roman" w:hAnsi="Times New Roman" w:cs="Times New Roman"/>
          <w:color w:val="000000" w:themeColor="text1"/>
        </w:rPr>
        <w:t xml:space="preserve">. </w:t>
      </w:r>
    </w:p>
    <w:p w14:paraId="7EE897CF" w14:textId="57DC8C63"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14:paraId="09EF8CAD" w14:textId="6D059F8E"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C0564" w:rsidRPr="006D618E">
        <w:rPr>
          <w:rFonts w:ascii="Times New Roman" w:hAnsi="Times New Roman" w:cs="Times New Roman"/>
          <w:b/>
          <w:bCs/>
          <w:color w:val="000000" w:themeColor="text1"/>
        </w:rPr>
        <w:t>Ocena ofert zastosowanie znajdą przepisy Rozdziału 5 w Dziale II Pzp</w:t>
      </w:r>
      <w:r w:rsidR="00DC0564" w:rsidRPr="006D618E">
        <w:rPr>
          <w:rFonts w:ascii="Times New Roman" w:hAnsi="Times New Roman" w:cs="Times New Roman"/>
          <w:color w:val="000000" w:themeColor="text1"/>
        </w:rPr>
        <w:t xml:space="preserve">. </w:t>
      </w:r>
    </w:p>
    <w:p w14:paraId="1278F105" w14:textId="36BDB20A"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8) </w:t>
      </w:r>
      <w:r w:rsidR="00DC0564" w:rsidRPr="006D618E">
        <w:rPr>
          <w:rFonts w:ascii="Times New Roman" w:hAnsi="Times New Roman" w:cs="Times New Roman"/>
          <w:b/>
          <w:bCs/>
          <w:color w:val="000000" w:themeColor="text1"/>
        </w:rPr>
        <w:t>Wybór oferty najkorzystniejszej</w:t>
      </w:r>
      <w:r w:rsidR="00DC0564" w:rsidRPr="006D618E">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23A653BA"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9) </w:t>
      </w:r>
      <w:r w:rsidR="00DC0564" w:rsidRPr="006D618E">
        <w:rPr>
          <w:rFonts w:ascii="Times New Roman" w:hAnsi="Times New Roman" w:cs="Times New Roman"/>
          <w:b/>
          <w:bCs/>
          <w:color w:val="000000" w:themeColor="text1"/>
        </w:rPr>
        <w:t>Zakończenie postępowania</w:t>
      </w:r>
      <w:r w:rsidR="00DC0564" w:rsidRPr="006D618E">
        <w:rPr>
          <w:rFonts w:ascii="Times New Roman" w:hAnsi="Times New Roman" w:cs="Times New Roman"/>
          <w:color w:val="000000" w:themeColor="text1"/>
        </w:rPr>
        <w:t xml:space="preserve"> – zastosowanie znajdą przepisy Działu II Rozdziału 8 z wyjątkiem art. 257, 264, 265 Pzp. </w:t>
      </w:r>
    </w:p>
    <w:p w14:paraId="286C5062" w14:textId="77777777" w:rsidR="006D618E" w:rsidRDefault="006D618E" w:rsidP="006D618E">
      <w:pPr>
        <w:spacing w:after="0" w:line="276" w:lineRule="auto"/>
        <w:jc w:val="both"/>
        <w:rPr>
          <w:rFonts w:ascii="Times New Roman" w:hAnsi="Times New Roman" w:cs="Times New Roman"/>
          <w:color w:val="000000" w:themeColor="text1"/>
        </w:rPr>
      </w:pP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W przypadku braku zgody, o której mowa w ust. 1</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653D0D49" w:rsidR="00DC0564" w:rsidRP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4AAFA413" w14:textId="77777777" w:rsidR="00DC0564" w:rsidRPr="003A51F4" w:rsidRDefault="00DC0564" w:rsidP="003A51F4">
      <w:pPr>
        <w:pStyle w:val="Akapitzlist"/>
        <w:spacing w:after="0" w:line="276" w:lineRule="auto"/>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Pr="003A51F4" w:rsidRDefault="00BE05B6" w:rsidP="003A51F4">
      <w:pPr>
        <w:pStyle w:val="Akapitzlist"/>
        <w:spacing w:after="0" w:line="276" w:lineRule="auto"/>
        <w:ind w:left="378"/>
        <w:jc w:val="both"/>
        <w:rPr>
          <w:rFonts w:ascii="Times New Roman" w:hAnsi="Times New Roman" w:cs="Times New Roman"/>
          <w:color w:val="000000" w:themeColor="text1"/>
        </w:rPr>
      </w:pPr>
    </w:p>
    <w:p w14:paraId="64B2810F" w14:textId="5871E388" w:rsidR="00FA605D" w:rsidRPr="003A51F4" w:rsidRDefault="00FA605D"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Informacje dotyczące poli</w:t>
      </w:r>
      <w:r w:rsidR="00067A9D" w:rsidRPr="003A51F4">
        <w:rPr>
          <w:rFonts w:ascii="Times New Roman" w:hAnsi="Times New Roman" w:cs="Times New Roman"/>
          <w:b/>
          <w:bCs/>
          <w:color w:val="000000" w:themeColor="text1"/>
        </w:rPr>
        <w:t>s</w:t>
      </w:r>
      <w:r w:rsidRPr="003A51F4">
        <w:rPr>
          <w:rFonts w:ascii="Times New Roman" w:hAnsi="Times New Roman" w:cs="Times New Roman"/>
          <w:b/>
          <w:bCs/>
          <w:color w:val="000000" w:themeColor="text1"/>
        </w:rPr>
        <w:t>y OC</w:t>
      </w:r>
      <w:bookmarkStart w:id="7" w:name="_Hlk35942361"/>
      <w:r w:rsidRPr="003A51F4">
        <w:rPr>
          <w:rFonts w:ascii="Times New Roman" w:hAnsi="Times New Roman" w:cs="Times New Roman"/>
          <w:b/>
          <w:bCs/>
          <w:color w:val="000000" w:themeColor="text1"/>
        </w:rPr>
        <w:t>:</w:t>
      </w:r>
      <w:r w:rsidR="00821948" w:rsidRPr="003A51F4">
        <w:rPr>
          <w:rFonts w:ascii="Times New Roman" w:hAnsi="Times New Roman" w:cs="Times New Roman"/>
          <w:b/>
          <w:bCs/>
          <w:color w:val="000000" w:themeColor="text1"/>
        </w:rPr>
        <w:t xml:space="preserve">   </w:t>
      </w:r>
    </w:p>
    <w:bookmarkEnd w:id="7"/>
    <w:p w14:paraId="2D134F69" w14:textId="3C45C9B4"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 xml:space="preserve">1. Wykonawca przed zawarciem przedmiotowej umowy zobowiązany jest posiadać ubezpieczenie od odpowiedzialności cywilnej deliktowej za szkody osobowe i rzeczowe w zakresie prowadzonej działalności związanej z przedmiotem umowy na sumę gwarancyjną nie niższą niż 500 000, 00 zł (słownie : </w:t>
      </w:r>
      <w:r>
        <w:rPr>
          <w:rFonts w:ascii="Times New Roman" w:eastAsia="Times New Roman" w:hAnsi="Times New Roman" w:cs="Times New Roman"/>
          <w:lang w:eastAsia="pl-PL"/>
        </w:rPr>
        <w:t>pięćset tysięcy</w:t>
      </w:r>
      <w:r w:rsidRPr="00E33B9C">
        <w:rPr>
          <w:rFonts w:ascii="Times New Roman" w:eastAsia="Times New Roman" w:hAnsi="Times New Roman" w:cs="Times New Roman"/>
          <w:lang w:eastAsia="pl-PL"/>
        </w:rPr>
        <w:t xml:space="preserve"> złotych ) i najpóźniej w dniu zawarcia umowy przedłożyć Zamawiającemu kopię polisy ubezpieczeniowej. </w:t>
      </w:r>
    </w:p>
    <w:p w14:paraId="58DA3E7E"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2. Ubezpieczenie powinno obejmować również odpowiedzialność cywilną za szkody wyrządzone przez podwykonawców.</w:t>
      </w:r>
    </w:p>
    <w:p w14:paraId="479C4F53"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3.Wykonawca zobowiązany jest kontynuować ubezpieczenie przez cały okres realizacji przedmiotu umowy tj. do czasu dokonania przez Zamawiającego końcowego odbioru przedmiotu umowy.</w:t>
      </w:r>
    </w:p>
    <w:p w14:paraId="529BFE0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4.W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6FEFDD0" w14:textId="5C57C3C6" w:rsidR="00BE05B6"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5.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lastRenderedPageBreak/>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 xml:space="preserve">Dane będą udostępniane uprawnionym podmiotom jedynie w celu </w:t>
      </w:r>
      <w:r w:rsidRPr="003A51F4">
        <w:rPr>
          <w:rFonts w:ascii="Times New Roman" w:hAnsi="Times New Roman" w:cs="Times New Roman"/>
          <w:color w:val="000000"/>
          <w:lang w:eastAsia="pl-PL"/>
        </w:rPr>
        <w:lastRenderedPageBreak/>
        <w:t>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3A51F4"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778D843E" w:rsidR="00371B04" w:rsidRPr="003A51F4" w:rsidRDefault="00371B04" w:rsidP="003A51F4">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Cs/>
          <w:color w:val="000000" w:themeColor="text1"/>
        </w:rPr>
        <w:t xml:space="preserve">Zamawiający przewiduje składanie ofert częściowych: </w:t>
      </w:r>
      <w:r w:rsidR="0021530F" w:rsidRPr="003A51F4">
        <w:rPr>
          <w:rFonts w:ascii="Times New Roman" w:hAnsi="Times New Roman" w:cs="Times New Roman"/>
          <w:b/>
          <w:color w:val="000000" w:themeColor="text1"/>
        </w:rPr>
        <w:t>NIE</w:t>
      </w:r>
    </w:p>
    <w:p w14:paraId="404E9786" w14:textId="4DC53503" w:rsidR="00D533D0" w:rsidRPr="003A51F4" w:rsidRDefault="00371B04" w:rsidP="003A51F4">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p>
    <w:p w14:paraId="49462B0B" w14:textId="173DFD2E" w:rsidR="004D2C89" w:rsidRDefault="004D2C89" w:rsidP="003A51F4">
      <w:pPr>
        <w:spacing w:after="0" w:line="276" w:lineRule="auto"/>
        <w:ind w:left="284" w:right="-289"/>
        <w:jc w:val="both"/>
        <w:rPr>
          <w:rFonts w:ascii="Times New Roman" w:hAnsi="Times New Roman" w:cs="Times New Roman"/>
          <w:b/>
          <w:bCs/>
          <w:color w:val="000000"/>
        </w:rPr>
      </w:pPr>
    </w:p>
    <w:p w14:paraId="41D0E70D" w14:textId="77777777"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 xml:space="preserve">1. „Wymiana okien w budynku Komendy Miejskiej Policji w Radomiu ul. 11 Listopada 37/59” </w:t>
      </w:r>
    </w:p>
    <w:p w14:paraId="063CC6DA" w14:textId="4032D4BF"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2.</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„Remont pomieszczeń Samodzielnego Pododdziału </w:t>
      </w:r>
      <w:proofErr w:type="spellStart"/>
      <w:r w:rsidRPr="004C70A9">
        <w:rPr>
          <w:rFonts w:ascii="Times New Roman" w:hAnsi="Times New Roman" w:cs="Times New Roman"/>
          <w:bCs/>
          <w:color w:val="000000"/>
        </w:rPr>
        <w:t>Kontrterrorystycznego</w:t>
      </w:r>
      <w:proofErr w:type="spellEnd"/>
      <w:r w:rsidRPr="004C70A9">
        <w:rPr>
          <w:rFonts w:ascii="Times New Roman" w:hAnsi="Times New Roman" w:cs="Times New Roman"/>
          <w:bCs/>
          <w:color w:val="000000"/>
        </w:rPr>
        <w:t xml:space="preserve"> Policji” </w:t>
      </w:r>
    </w:p>
    <w:p w14:paraId="4F3F14D1" w14:textId="791866F8"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3.</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„Zaprojektowanie,  dostawa i   montaż  bocznych  przesłon  w  budynku strzelnicy  policyjnej KMP Radom” </w:t>
      </w:r>
    </w:p>
    <w:p w14:paraId="766589D6" w14:textId="77777777" w:rsidR="004C70A9" w:rsidRDefault="004C70A9" w:rsidP="003A51F4">
      <w:pPr>
        <w:spacing w:after="0" w:line="276" w:lineRule="auto"/>
        <w:ind w:left="284" w:right="-289"/>
        <w:jc w:val="both"/>
        <w:rPr>
          <w:rFonts w:ascii="Times New Roman" w:hAnsi="Times New Roman" w:cs="Times New Roman"/>
          <w:b/>
          <w:bCs/>
          <w:color w:val="000000"/>
        </w:rPr>
      </w:pPr>
    </w:p>
    <w:p w14:paraId="078A5350" w14:textId="577F1435" w:rsidR="001742CA" w:rsidRPr="003A51F4" w:rsidRDefault="00D533D0" w:rsidP="003A51F4">
      <w:pPr>
        <w:spacing w:after="0" w:line="276" w:lineRule="auto"/>
        <w:ind w:left="284" w:right="-289"/>
        <w:jc w:val="both"/>
        <w:rPr>
          <w:rFonts w:ascii="Times New Roman" w:hAnsi="Times New Roman" w:cs="Times New Roman"/>
          <w:b/>
          <w:bCs/>
          <w:color w:val="000000"/>
        </w:rPr>
      </w:pPr>
      <w:r w:rsidRPr="003A51F4">
        <w:rPr>
          <w:rFonts w:ascii="Times New Roman" w:hAnsi="Times New Roman" w:cs="Times New Roman"/>
          <w:b/>
          <w:bCs/>
          <w:color w:val="000000"/>
        </w:rPr>
        <w:t>Powód niedokonania podziału zamówieni</w:t>
      </w:r>
      <w:r w:rsidR="00D465E0" w:rsidRPr="003A51F4">
        <w:rPr>
          <w:rFonts w:ascii="Times New Roman" w:hAnsi="Times New Roman" w:cs="Times New Roman"/>
          <w:b/>
          <w:bCs/>
          <w:color w:val="000000"/>
        </w:rPr>
        <w:t>a na części</w:t>
      </w:r>
      <w:r w:rsidR="001742CA" w:rsidRPr="003A51F4">
        <w:rPr>
          <w:rFonts w:ascii="Times New Roman" w:hAnsi="Times New Roman" w:cs="Times New Roman"/>
          <w:b/>
          <w:bCs/>
          <w:color w:val="000000"/>
        </w:rPr>
        <w:t>:</w:t>
      </w:r>
      <w:r w:rsidR="004D2C89">
        <w:rPr>
          <w:rFonts w:ascii="Times New Roman" w:hAnsi="Times New Roman" w:cs="Times New Roman"/>
          <w:b/>
          <w:bCs/>
          <w:color w:val="000000"/>
        </w:rPr>
        <w:t xml:space="preserve"> nie dotyczy</w:t>
      </w:r>
    </w:p>
    <w:p w14:paraId="62C61446" w14:textId="46012384" w:rsidR="001742CA" w:rsidRPr="003A51F4" w:rsidRDefault="001742CA" w:rsidP="003A51F4">
      <w:pPr>
        <w:spacing w:after="0" w:line="276" w:lineRule="auto"/>
        <w:ind w:right="-289"/>
        <w:jc w:val="both"/>
        <w:rPr>
          <w:rFonts w:ascii="Times New Roman" w:hAnsi="Times New Roman" w:cs="Times New Roman"/>
          <w:b/>
          <w:bCs/>
          <w:color w:val="000000"/>
        </w:rPr>
      </w:pPr>
    </w:p>
    <w:p w14:paraId="74DFDBA6" w14:textId="69545176" w:rsidR="00D533D0" w:rsidRPr="003A51F4" w:rsidRDefault="00D533D0" w:rsidP="003A51F4">
      <w:pPr>
        <w:spacing w:after="0" w:line="276" w:lineRule="auto"/>
        <w:ind w:left="284" w:right="-289"/>
        <w:jc w:val="both"/>
        <w:rPr>
          <w:rFonts w:ascii="Times New Roman" w:hAnsi="Times New Roman" w:cs="Times New Roman"/>
          <w:color w:val="000000"/>
        </w:rPr>
      </w:pPr>
      <w:r w:rsidRPr="003A51F4">
        <w:rPr>
          <w:rFonts w:ascii="Times New Roman" w:hAnsi="Times New Roman" w:cs="Times New Roman"/>
          <w:color w:val="000000"/>
        </w:rPr>
        <w:t xml:space="preserve">Zamawiający zaleca </w:t>
      </w:r>
      <w:r w:rsidRPr="003A51F4">
        <w:rPr>
          <w:rFonts w:ascii="Times New Roman" w:hAnsi="Times New Roman" w:cs="Times New Roman"/>
          <w:b/>
          <w:bCs/>
          <w:color w:val="000000"/>
        </w:rPr>
        <w:t>przeprowadzenie wizji lokalnej</w:t>
      </w:r>
    </w:p>
    <w:p w14:paraId="743121C0" w14:textId="6768659C" w:rsidR="00371B04" w:rsidRPr="003A51F4" w:rsidRDefault="00371B04" w:rsidP="003A51F4">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3A51F4">
        <w:rPr>
          <w:rFonts w:ascii="Times New Roman" w:hAnsi="Times New Roman" w:cs="Times New Roman"/>
          <w:color w:val="000000" w:themeColor="text1"/>
        </w:rPr>
        <w:t xml:space="preserve">Zamawiający nie wymaga i nie dopuszcza składania </w:t>
      </w:r>
      <w:r w:rsidRPr="003A51F4">
        <w:rPr>
          <w:rFonts w:ascii="Times New Roman" w:hAnsi="Times New Roman" w:cs="Times New Roman"/>
          <w:b/>
          <w:bCs/>
          <w:color w:val="000000" w:themeColor="text1"/>
        </w:rPr>
        <w:t>ofert wariantowych</w:t>
      </w:r>
    </w:p>
    <w:p w14:paraId="1BE8BB89" w14:textId="2B0EFC4C" w:rsidR="00371B04" w:rsidRPr="003A51F4" w:rsidRDefault="00371B04" w:rsidP="003A51F4">
      <w:pPr>
        <w:pStyle w:val="Akapitzlist"/>
        <w:numPr>
          <w:ilvl w:val="0"/>
          <w:numId w:val="21"/>
        </w:numPr>
        <w:spacing w:after="0" w:line="276" w:lineRule="auto"/>
        <w:jc w:val="both"/>
        <w:rPr>
          <w:rFonts w:ascii="Times New Roman" w:hAnsi="Times New Roman" w:cs="Times New Roman"/>
        </w:rPr>
      </w:pPr>
      <w:r w:rsidRPr="003A51F4">
        <w:rPr>
          <w:rFonts w:ascii="Times New Roman" w:hAnsi="Times New Roman" w:cs="Times New Roman"/>
          <w:color w:val="000000" w:themeColor="text1"/>
        </w:rPr>
        <w:t>Zamawiający</w:t>
      </w:r>
      <w:r w:rsidRPr="003A51F4">
        <w:rPr>
          <w:rFonts w:ascii="Times New Roman" w:hAnsi="Times New Roman" w:cs="Times New Roman"/>
        </w:rPr>
        <w:t xml:space="preserve"> </w:t>
      </w:r>
      <w:r w:rsidRPr="003A51F4">
        <w:rPr>
          <w:rFonts w:ascii="Times New Roman" w:hAnsi="Times New Roman" w:cs="Times New Roman"/>
          <w:color w:val="000000" w:themeColor="text1"/>
        </w:rPr>
        <w:t xml:space="preserve">nie przewiduje zawarcia </w:t>
      </w:r>
      <w:r w:rsidRPr="003A51F4">
        <w:rPr>
          <w:rFonts w:ascii="Times New Roman" w:hAnsi="Times New Roman" w:cs="Times New Roman"/>
          <w:b/>
          <w:bCs/>
          <w:color w:val="000000" w:themeColor="text1"/>
        </w:rPr>
        <w:t>umowy ramowej</w:t>
      </w:r>
    </w:p>
    <w:p w14:paraId="49BC2F90" w14:textId="027BD329" w:rsidR="004451F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
          <w:color w:val="000000" w:themeColor="text1"/>
        </w:rPr>
        <w:t>Zamawiający</w:t>
      </w:r>
      <w:r w:rsidRPr="003A51F4">
        <w:rPr>
          <w:rFonts w:ascii="Times New Roman" w:hAnsi="Times New Roman" w:cs="Times New Roman"/>
          <w:b/>
        </w:rPr>
        <w:t xml:space="preserve"> </w:t>
      </w:r>
      <w:r w:rsidRPr="003A51F4">
        <w:rPr>
          <w:rFonts w:ascii="Times New Roman" w:hAnsi="Times New Roman" w:cs="Times New Roman"/>
          <w:b/>
          <w:color w:val="000000" w:themeColor="text1"/>
        </w:rPr>
        <w:t>przewiduje udzieleni</w:t>
      </w:r>
      <w:r w:rsidR="00F810B5" w:rsidRPr="003A51F4">
        <w:rPr>
          <w:rFonts w:ascii="Times New Roman" w:hAnsi="Times New Roman" w:cs="Times New Roman"/>
          <w:b/>
          <w:color w:val="000000" w:themeColor="text1"/>
        </w:rPr>
        <w:t>e</w:t>
      </w:r>
      <w:r w:rsidRPr="003A51F4">
        <w:rPr>
          <w:rFonts w:ascii="Times New Roman" w:hAnsi="Times New Roman" w:cs="Times New Roman"/>
          <w:b/>
          <w:color w:val="000000" w:themeColor="text1"/>
        </w:rPr>
        <w:t xml:space="preserve"> zamówień, o których mowa w</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art. 214 ust. 1 pkt 7 lub 8</w:t>
      </w:r>
      <w:r w:rsidR="00932275" w:rsidRPr="003A51F4">
        <w:rPr>
          <w:rFonts w:ascii="Times New Roman" w:hAnsi="Times New Roman" w:cs="Times New Roman"/>
          <w:color w:val="000000" w:themeColor="text1"/>
        </w:rPr>
        <w:t xml:space="preserve"> </w:t>
      </w:r>
      <w:r w:rsidR="00932275" w:rsidRPr="003A51F4">
        <w:rPr>
          <w:rFonts w:ascii="Times New Roman" w:hAnsi="Times New Roman" w:cs="Times New Roman"/>
          <w:b/>
          <w:bCs/>
          <w:color w:val="000000" w:themeColor="text1"/>
        </w:rPr>
        <w:t>ustawy Pzp</w:t>
      </w:r>
      <w:r w:rsidR="00F810B5" w:rsidRPr="003A51F4">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CF360E">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4D2C89">
        <w:rPr>
          <w:rFonts w:ascii="Times New Roman" w:hAnsi="Times New Roman" w:cs="Times New Roman"/>
          <w:b/>
          <w:color w:val="000000" w:themeColor="text1"/>
        </w:rPr>
        <w:t>TAK</w:t>
      </w:r>
      <w:r w:rsidR="00CF360E">
        <w:rPr>
          <w:rFonts w:ascii="Times New Roman" w:hAnsi="Times New Roman" w:cs="Times New Roman"/>
          <w:b/>
          <w:color w:val="000000" w:themeColor="text1"/>
        </w:rPr>
        <w:t xml:space="preserve">, w zakresie „Dostawa i montaż stolarki okiennej PCV” </w:t>
      </w:r>
      <w:r w:rsidR="00CF360E" w:rsidRPr="00CF360E">
        <w:rPr>
          <w:rFonts w:ascii="Times New Roman" w:hAnsi="Times New Roman" w:cs="Times New Roman"/>
          <w:color w:val="000000" w:themeColor="text1"/>
        </w:rPr>
        <w:t>– zamówienie</w:t>
      </w:r>
      <w:r w:rsidR="00CF360E">
        <w:rPr>
          <w:rFonts w:ascii="Times New Roman" w:hAnsi="Times New Roman" w:cs="Times New Roman"/>
          <w:bCs/>
        </w:rPr>
        <w:t xml:space="preserve">, </w:t>
      </w:r>
      <w:r w:rsidR="00CF360E" w:rsidRPr="00CF360E">
        <w:rPr>
          <w:rFonts w:ascii="Times New Roman" w:hAnsi="Times New Roman" w:cs="Times New Roman"/>
          <w:bCs/>
        </w:rPr>
        <w:t>o który</w:t>
      </w:r>
      <w:r w:rsidR="00CF360E">
        <w:rPr>
          <w:rFonts w:ascii="Times New Roman" w:hAnsi="Times New Roman" w:cs="Times New Roman"/>
          <w:bCs/>
        </w:rPr>
        <w:t>m</w:t>
      </w:r>
      <w:r w:rsidR="00CF360E" w:rsidRPr="00CF360E">
        <w:rPr>
          <w:rFonts w:ascii="Times New Roman" w:hAnsi="Times New Roman" w:cs="Times New Roman"/>
          <w:bCs/>
        </w:rPr>
        <w:t xml:space="preserve"> mowa w art. 214 ust. 1 pkt 7 lub 8 ustawy Pzp</w:t>
      </w:r>
      <w:r w:rsidR="00CF360E">
        <w:rPr>
          <w:rFonts w:ascii="Times New Roman" w:hAnsi="Times New Roman" w:cs="Times New Roman"/>
          <w:bCs/>
        </w:rPr>
        <w:t xml:space="preserve"> zostanie udzielona na warunkach określonych w ustawie, w trybie z wolnej ręki oraz na warunkach określonych w projekcie umowy na zamówienie podstawowe.</w:t>
      </w:r>
    </w:p>
    <w:p w14:paraId="2A54CF47"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bCs/>
        </w:rPr>
        <w:t xml:space="preserve"> </w:t>
      </w:r>
      <w:r w:rsidRPr="003A51F4">
        <w:rPr>
          <w:rFonts w:ascii="Times New Roman" w:hAnsi="Times New Roman" w:cs="Times New Roman"/>
          <w:color w:val="000000" w:themeColor="text1"/>
        </w:rPr>
        <w:t>nie przewiduje rozliczenia w walutach obcych.</w:t>
      </w:r>
    </w:p>
    <w:p w14:paraId="12A0A64C"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przewiduje wyboru najkorzystniejszej oferty z zastosowaniem </w:t>
      </w:r>
      <w:r w:rsidRPr="003A51F4">
        <w:rPr>
          <w:rFonts w:ascii="Times New Roman" w:hAnsi="Times New Roman" w:cs="Times New Roman"/>
          <w:b/>
          <w:color w:val="000000" w:themeColor="text1"/>
        </w:rPr>
        <w:t>aukcji elektronicznej</w:t>
      </w:r>
      <w:r w:rsidRPr="003A51F4">
        <w:rPr>
          <w:rFonts w:ascii="Times New Roman" w:hAnsi="Times New Roman" w:cs="Times New Roman"/>
          <w:color w:val="000000" w:themeColor="text1"/>
        </w:rPr>
        <w:t>.</w:t>
      </w:r>
    </w:p>
    <w:p w14:paraId="38185A5F"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 xml:space="preserve">Zamawiający </w:t>
      </w:r>
      <w:r w:rsidRPr="003A51F4">
        <w:rPr>
          <w:rFonts w:ascii="Times New Roman" w:hAnsi="Times New Roman" w:cs="Times New Roman"/>
          <w:color w:val="000000" w:themeColor="text1"/>
        </w:rPr>
        <w:t>nie przewiduje zwrotu kosztów udziału w postępowaniu.</w:t>
      </w:r>
    </w:p>
    <w:p w14:paraId="4BC8747C" w14:textId="57D84634" w:rsidR="003E0F7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bCs/>
        </w:rPr>
        <w:t xml:space="preserve"> </w:t>
      </w:r>
      <w:r w:rsidRPr="003A51F4">
        <w:rPr>
          <w:rFonts w:ascii="Times New Roman" w:hAnsi="Times New Roman" w:cs="Times New Roman"/>
          <w:b/>
          <w:color w:val="000000" w:themeColor="text1"/>
        </w:rPr>
        <w:t>wymaga zatrudnienia na podstawie stosunku pracy</w:t>
      </w:r>
      <w:r w:rsidRPr="003A51F4">
        <w:rPr>
          <w:rFonts w:ascii="Times New Roman" w:hAnsi="Times New Roman" w:cs="Times New Roman"/>
          <w:color w:val="000000" w:themeColor="text1"/>
        </w:rPr>
        <w:t>, w okolicznościach, o których mowa w art. 95 ustawy.</w:t>
      </w:r>
    </w:p>
    <w:p w14:paraId="2BD29797" w14:textId="2C3CD440" w:rsidR="004D2C89" w:rsidRPr="00CF360E" w:rsidRDefault="004D2C89" w:rsidP="00CF360E">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 Wykonawca zobowiązuje się do zatrudnienia w rozumieniu  art.22 §1 ustawy z  dnia 26.06.1974r. Kodeks   pracy</w:t>
      </w:r>
      <w:r w:rsidR="00CF360E">
        <w:rPr>
          <w:rFonts w:ascii="Times New Roman" w:hAnsi="Times New Roman" w:cs="Times New Roman"/>
          <w:color w:val="000000" w:themeColor="text1"/>
        </w:rPr>
        <w:t xml:space="preserve"> </w:t>
      </w:r>
      <w:r w:rsidRPr="00CF360E">
        <w:rPr>
          <w:rFonts w:ascii="Times New Roman" w:hAnsi="Times New Roman" w:cs="Times New Roman"/>
          <w:color w:val="000000" w:themeColor="text1"/>
        </w:rPr>
        <w:t xml:space="preserve">(tj. Dz.U. 2020 r. poz. 1320) lub  analogicznych przepisów państw członkowskich UE, EOG, przy realizacji zamówienia, osób wykonujących czynności bezpośrednio związane z wykonywaniem robót budowlanych określonych w  SWZ,  czyli pracowników wykonujących w tym zakresie prace fizyczne w szczególności z branży budowlanej   </w:t>
      </w:r>
      <w:r w:rsidRPr="00CF360E">
        <w:rPr>
          <w:rFonts w:ascii="Times New Roman" w:hAnsi="Times New Roman" w:cs="Times New Roman"/>
          <w:color w:val="000000" w:themeColor="text1"/>
        </w:rPr>
        <w:lastRenderedPageBreak/>
        <w:t>w całym okresie realizacji zamówienia na czas zapotrzebowania wykonywania prac przez fachowców w poszczególnych branżach.</w:t>
      </w:r>
    </w:p>
    <w:p w14:paraId="490E38B2"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2.W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41A1F163"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1)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7CB62BF1"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2)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14:paraId="73C0B99A"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3) Poświadczonych przez Wykonawcę lub podwykonawcę za zgodność z oryginałem kopii umów </w:t>
      </w:r>
    </w:p>
    <w:p w14:paraId="439D4F4B"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w:t>
      </w:r>
      <w:proofErr w:type="spellStart"/>
      <w:r w:rsidRPr="004D2C89">
        <w:rPr>
          <w:rFonts w:ascii="Times New Roman" w:hAnsi="Times New Roman" w:cs="Times New Roman"/>
          <w:color w:val="000000" w:themeColor="text1"/>
        </w:rPr>
        <w:t>anonimizacji</w:t>
      </w:r>
      <w:proofErr w:type="spellEnd"/>
      <w:r w:rsidRPr="004D2C89">
        <w:rPr>
          <w:rFonts w:ascii="Times New Roman" w:hAnsi="Times New Roman" w:cs="Times New Roman"/>
          <w:color w:val="000000" w:themeColor="text1"/>
        </w:rPr>
        <w:t>.  Informacje takie jak: data zawarcia umowy, rodzaj umowy o pracę datę  zawarcia  umów o prace   i  zakres obowiązków pracownika  powinny być możliwe do zidentyfikowania.</w:t>
      </w:r>
    </w:p>
    <w:p w14:paraId="04F7BDF3"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4)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F3ED49E"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3. Nie wywiązanie się Wykonawcy z obowiązku przedłożenia Zamawiającemu w wyznaczonym terminie dowodów, o którym mowa w ust. 2 będzie traktowane jako niespełnienie obowiązku zatrudnienia na podstawie umowy o pracę osób, o którym mowa w ust. 1 tej umowy.</w:t>
      </w:r>
    </w:p>
    <w:p w14:paraId="186F73DD"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4. Obowiązek zatrudnienia osób, o którym mowa w ust.1 zostanie spełniony również  poprzez zatrudnienie już wcześniej, przed złożeniem przez Wykonawcę oferty na przedmiotowe zamówienie.</w:t>
      </w:r>
    </w:p>
    <w:p w14:paraId="06BC9D2F"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5.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w:t>
      </w:r>
      <w:r w:rsidRPr="004D2C89">
        <w:rPr>
          <w:rFonts w:ascii="Times New Roman" w:hAnsi="Times New Roman" w:cs="Times New Roman"/>
          <w:color w:val="000000" w:themeColor="text1"/>
        </w:rPr>
        <w:lastRenderedPageBreak/>
        <w:t>zastrzeżeń lub sprzeciwu stosownie do zapisów umowy Wykonawcy z Zamawiającym o realizację przedmiotu zamówienia.</w:t>
      </w:r>
    </w:p>
    <w:p w14:paraId="0CE6DAE3"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6.Zatrudnienie przez podwykonawców lub dalszych podwykonawców na zasadach określonych </w:t>
      </w:r>
    </w:p>
    <w:p w14:paraId="0F67DC88"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1E840B60"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7. W przypadku uzasadnionych wątpliwości co do przestrzegania przez Wykonawcę lub podwykonawcę prawa pracy Zamawiający może zwrócić się o przeprowadzenie kontroli przez Państwową Inspekcję Pracy.</w:t>
      </w:r>
    </w:p>
    <w:p w14:paraId="4AB51DAB"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8.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21400104"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9. Obowiązek zatrudnienia osób, o którym mowa w ust. 1 nie dotyczy Wykonawcy i podwykonawcy realizującego samodzielnie czynności objęte przedmiotem umowy bez potrzeby pozyskiwania pracowników oraz realizacji w ramach tego przedmiotu umowy dostaw. </w:t>
      </w:r>
    </w:p>
    <w:p w14:paraId="2F73AC67"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10.W przypadku zwłoki Wykonawcy w wywiązaniu się z obowiązku dostarczenia dokumentów,  o których mowa w  ust. 2, Wykonawca  zobowiązany jest do zapłaty Zamawiającemu kary umownej w wysokości 100, 00 zł  za każdy dzień zwłoki, licząc od terminu określonego odpowiednio w ust.2.</w:t>
      </w:r>
    </w:p>
    <w:p w14:paraId="03A9BCDE"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11. W przypadku  wykonywania robót, o których mowa w ust. 1 przez osoby nie zatrudnione na podstawie umowy o pracę Wykonawca  zobowiązany jest do zapłaty Zamawiającemu kary umownej w wysokości   500, 00 zł, za każdy stwierdzony przypadek.</w:t>
      </w:r>
    </w:p>
    <w:p w14:paraId="21BF5523"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12. Zamawiający może odstąpić od  umowy  o  realizację  przedmiotu  zamówienia  w  przypadku    gdy Wykonawca    przez  okres  co  najmniej 1  miesiąca nie będzie wypełniał obowiązków wskazanych  w  ust. 1 i 2,</w:t>
      </w:r>
    </w:p>
    <w:p w14:paraId="4431D3F1"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13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F2DAE40" w14:textId="108873FF"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14.Zamawiający może odstąpić od  umowy  o realizację  przedmiotu  zamówienia  w przypadku trzykrotnego naliczenia  kary tytułem zwłoki Wykonawcy w wywiązaniu się z obowiązku dostarczenia dokumentów,  o których mowa w  ust. 2.</w:t>
      </w:r>
    </w:p>
    <w:p w14:paraId="1682C596"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 xml:space="preserve">15. Odstąpienie   od  umowy  wymaga   formy   pisemnej  wraz  z  podaniem  uzasadnienia. </w:t>
      </w:r>
    </w:p>
    <w:p w14:paraId="12F93CBC" w14:textId="31E2DA8B" w:rsidR="004D2C89" w:rsidRDefault="004D2C89" w:rsidP="004D2C89">
      <w:pPr>
        <w:pStyle w:val="Akapitzlist"/>
        <w:spacing w:after="0" w:line="276" w:lineRule="auto"/>
        <w:ind w:left="643"/>
        <w:jc w:val="both"/>
        <w:rPr>
          <w:rFonts w:ascii="Times New Roman" w:hAnsi="Times New Roman" w:cs="Times New Roman"/>
          <w:color w:val="000000" w:themeColor="text1"/>
        </w:rPr>
      </w:pPr>
      <w:r w:rsidRPr="004D2C89">
        <w:rPr>
          <w:rFonts w:ascii="Times New Roman" w:hAnsi="Times New Roman" w:cs="Times New Roman"/>
          <w:color w:val="000000" w:themeColor="text1"/>
        </w:rPr>
        <w:t>16. Odstąpienie od umowy może nastąpić w terminie 30 dni kalendarzowych  od  powzięcia  przez  stronę   dokonującą odstąpienia wiadomości o okolicznościach uzasadniających odstąpienie.</w:t>
      </w:r>
    </w:p>
    <w:p w14:paraId="6A4B87DB" w14:textId="77777777" w:rsidR="004D2C89" w:rsidRPr="004D2C89" w:rsidRDefault="004D2C89" w:rsidP="004D2C89">
      <w:pPr>
        <w:pStyle w:val="Akapitzlist"/>
        <w:spacing w:after="0" w:line="276" w:lineRule="auto"/>
        <w:ind w:left="643"/>
        <w:jc w:val="both"/>
        <w:rPr>
          <w:rFonts w:ascii="Times New Roman" w:hAnsi="Times New Roman" w:cs="Times New Roman"/>
          <w:color w:val="000000" w:themeColor="text1"/>
        </w:rPr>
      </w:pPr>
    </w:p>
    <w:p w14:paraId="100252C1" w14:textId="41371CF4" w:rsidR="00371B04" w:rsidRPr="003A51F4"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wymaga zatrudnienia osób, o których mowa w art. 96 ust. 2 pkt. 2 ustawy.</w:t>
      </w:r>
    </w:p>
    <w:p w14:paraId="2A5DE918" w14:textId="77777777" w:rsidR="00552F7B" w:rsidRPr="003A51F4" w:rsidRDefault="00552F7B" w:rsidP="003A51F4">
      <w:pPr>
        <w:spacing w:after="0" w:line="276" w:lineRule="auto"/>
        <w:jc w:val="both"/>
        <w:rPr>
          <w:rFonts w:ascii="Times New Roman" w:hAnsi="Times New Roman" w:cs="Times New Roman"/>
          <w:color w:val="000000" w:themeColor="text1"/>
        </w:rPr>
      </w:pPr>
    </w:p>
    <w:p w14:paraId="40D0A57F" w14:textId="6473E49C" w:rsidR="00815214" w:rsidRPr="00E33B9C"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Zamawiający wyraża zgodę na przesyłanie ustrukturyzowanych faktur elektronicznych </w:t>
      </w:r>
      <w:r w:rsidRPr="003A51F4">
        <w:rPr>
          <w:rFonts w:ascii="Times New Roman" w:hAnsi="Times New Roman" w:cs="Times New Roman"/>
          <w:b/>
          <w:color w:val="000000" w:themeColor="text1"/>
        </w:rPr>
        <w:br/>
        <w:t xml:space="preserve">za pośrednictwem Platformy Elektronicznego Fakturowania (indywidualny identyfikator </w:t>
      </w:r>
      <w:r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33677D21" w14:textId="26FFF3BA" w:rsidR="00E33B9C" w:rsidRPr="00E33B9C" w:rsidRDefault="00E33B9C" w:rsidP="00E33B9C">
      <w:pPr>
        <w:pStyle w:val="Akapitzlist"/>
        <w:numPr>
          <w:ilvl w:val="0"/>
          <w:numId w:val="21"/>
        </w:numPr>
        <w:spacing w:after="0" w:line="276" w:lineRule="auto"/>
        <w:jc w:val="both"/>
        <w:rPr>
          <w:rFonts w:ascii="Times New Roman" w:hAnsi="Times New Roman" w:cs="Times New Roman"/>
          <w:color w:val="000000" w:themeColor="text1"/>
        </w:rPr>
      </w:pPr>
      <w:r w:rsidRPr="00E33B9C">
        <w:rPr>
          <w:rFonts w:ascii="Times New Roman" w:hAnsi="Times New Roman" w:cs="Times New Roman"/>
          <w:color w:val="000000" w:themeColor="text1"/>
        </w:rPr>
        <w:t>WARUNKI GWARANCJI I RĘKOJMI</w:t>
      </w:r>
    </w:p>
    <w:p w14:paraId="1A6C64E8" w14:textId="77777777" w:rsidR="00E33B9C" w:rsidRPr="00E33B9C" w:rsidRDefault="00E33B9C" w:rsidP="00E33B9C">
      <w:pPr>
        <w:spacing w:after="0" w:line="276" w:lineRule="auto"/>
        <w:ind w:left="284"/>
        <w:jc w:val="both"/>
        <w:rPr>
          <w:rFonts w:ascii="Times New Roman" w:hAnsi="Times New Roman" w:cs="Times New Roman"/>
          <w:color w:val="000000" w:themeColor="text1"/>
        </w:rPr>
      </w:pPr>
      <w:r w:rsidRPr="00E33B9C">
        <w:rPr>
          <w:rFonts w:ascii="Times New Roman" w:hAnsi="Times New Roman" w:cs="Times New Roman"/>
          <w:color w:val="000000" w:themeColor="text1"/>
        </w:rPr>
        <w:t>Zgodnie z zapisami zawartymi w propozycji umowy.</w:t>
      </w:r>
    </w:p>
    <w:p w14:paraId="4B67DDF7" w14:textId="77777777" w:rsidR="00E33B9C" w:rsidRPr="00E33B9C" w:rsidRDefault="00E33B9C" w:rsidP="00E33B9C">
      <w:pPr>
        <w:spacing w:after="0" w:line="276" w:lineRule="auto"/>
        <w:ind w:left="284"/>
        <w:jc w:val="both"/>
        <w:rPr>
          <w:rFonts w:ascii="Times New Roman" w:hAnsi="Times New Roman" w:cs="Times New Roman"/>
          <w:color w:val="000000" w:themeColor="text1"/>
        </w:rPr>
      </w:pPr>
      <w:r w:rsidRPr="00E33B9C">
        <w:rPr>
          <w:rFonts w:ascii="Times New Roman" w:hAnsi="Times New Roman" w:cs="Times New Roman"/>
          <w:color w:val="000000" w:themeColor="text1"/>
        </w:rPr>
        <w:lastRenderedPageBreak/>
        <w:t>Na przedmiot umowy Wykonawca udziela zamawiającemu na przedmiot zamówienia min. 5 lat gwarancji licząc od daty bezusterkowego odbioru końcowego przedmiotu umowy oraz zobowiązuje się do usuwania wad powstałych w okresie gwarancji na własny koszt, w terminie nie dłuższym niż 7 dni kalendarzowych licząc od daty zgłoszenia przez Zamawiającego.</w:t>
      </w:r>
    </w:p>
    <w:p w14:paraId="6ABB23B8" w14:textId="77777777" w:rsidR="00E33B9C" w:rsidRPr="00E33B9C" w:rsidRDefault="00E33B9C" w:rsidP="00E33B9C">
      <w:pPr>
        <w:spacing w:after="0" w:line="276" w:lineRule="auto"/>
        <w:ind w:left="284"/>
        <w:jc w:val="both"/>
        <w:rPr>
          <w:rFonts w:ascii="Times New Roman" w:hAnsi="Times New Roman" w:cs="Times New Roman"/>
          <w:color w:val="000000" w:themeColor="text1"/>
        </w:rPr>
      </w:pPr>
      <w:r w:rsidRPr="00E33B9C">
        <w:rPr>
          <w:rFonts w:ascii="Times New Roman" w:hAnsi="Times New Roman" w:cs="Times New Roman"/>
          <w:color w:val="000000" w:themeColor="text1"/>
        </w:rPr>
        <w:t xml:space="preserve">Bieg gwarancji rozpoczyna się w dniu następnym, po  odbiorze końcowym przedmiotu umowy </w:t>
      </w:r>
    </w:p>
    <w:p w14:paraId="7ADA102B" w14:textId="285645A1" w:rsidR="00E33B9C" w:rsidRDefault="00E33B9C" w:rsidP="00E33B9C">
      <w:pPr>
        <w:spacing w:after="0" w:line="276" w:lineRule="auto"/>
        <w:ind w:left="284"/>
        <w:jc w:val="both"/>
        <w:rPr>
          <w:rFonts w:ascii="Times New Roman" w:hAnsi="Times New Roman" w:cs="Times New Roman"/>
          <w:color w:val="000000" w:themeColor="text1"/>
        </w:rPr>
      </w:pPr>
      <w:r w:rsidRPr="00E33B9C">
        <w:rPr>
          <w:rFonts w:ascii="Times New Roman" w:hAnsi="Times New Roman" w:cs="Times New Roman"/>
          <w:color w:val="000000" w:themeColor="text1"/>
        </w:rPr>
        <w:t>i obejmuje wady materiałowe oraz wady w robociźnie.</w:t>
      </w:r>
    </w:p>
    <w:p w14:paraId="3490A9DA" w14:textId="77777777" w:rsidR="00E33B9C" w:rsidRPr="003A51F4" w:rsidRDefault="00E33B9C" w:rsidP="003A51F4">
      <w:pPr>
        <w:spacing w:after="0" w:line="276" w:lineRule="auto"/>
        <w:jc w:val="both"/>
        <w:rPr>
          <w:rFonts w:ascii="Times New Roman" w:hAnsi="Times New Roman" w:cs="Times New Roman"/>
          <w:color w:val="000000" w:themeColor="text1"/>
        </w:rPr>
      </w:pPr>
    </w:p>
    <w:p w14:paraId="071D6787" w14:textId="77777777" w:rsidR="003020E1" w:rsidRPr="003A51F4" w:rsidRDefault="003020E1"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3103D8C4"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2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723F5C81"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6 – Wykaz </w:t>
      </w:r>
      <w:r w:rsidR="00162414" w:rsidRPr="003A51F4">
        <w:rPr>
          <w:rFonts w:ascii="Times New Roman" w:hAnsi="Times New Roman" w:cs="Times New Roman"/>
          <w:b/>
          <w:bCs/>
          <w:color w:val="000000" w:themeColor="text1"/>
        </w:rPr>
        <w:t>robót budowlanych</w:t>
      </w:r>
      <w:r w:rsidR="00CA0883" w:rsidRPr="003A51F4">
        <w:rPr>
          <w:rFonts w:ascii="Times New Roman" w:hAnsi="Times New Roman" w:cs="Times New Roman"/>
          <w:b/>
          <w:bCs/>
          <w:color w:val="000000" w:themeColor="text1"/>
        </w:rPr>
        <w:t>,</w:t>
      </w:r>
    </w:p>
    <w:p w14:paraId="249DEFF9" w14:textId="1811CAE7"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 –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6E0C173F" w14:textId="43B88CD1" w:rsidR="00BC20F4" w:rsidRDefault="00BC20F4" w:rsidP="003A51F4">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10 – </w:t>
      </w:r>
      <w:proofErr w:type="spellStart"/>
      <w:r>
        <w:rPr>
          <w:rFonts w:ascii="Times New Roman" w:hAnsi="Times New Roman" w:cs="Times New Roman"/>
          <w:b/>
          <w:bCs/>
        </w:rPr>
        <w:t>STWiOR</w:t>
      </w:r>
      <w:proofErr w:type="spellEnd"/>
    </w:p>
    <w:p w14:paraId="77CB7CA3" w14:textId="5CF2A028" w:rsidR="00BC20F4" w:rsidRDefault="00BC20F4" w:rsidP="003A51F4">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11 - </w:t>
      </w:r>
      <w:r w:rsidRPr="00BC20F4">
        <w:rPr>
          <w:rFonts w:ascii="Times New Roman" w:hAnsi="Times New Roman" w:cs="Times New Roman"/>
          <w:b/>
          <w:bCs/>
        </w:rPr>
        <w:t>Zestawienie stolarki okiennej KMP Radom</w:t>
      </w:r>
    </w:p>
    <w:p w14:paraId="0BA6FDBB" w14:textId="2C4E4CDB" w:rsidR="00EF1698" w:rsidRPr="003A51F4" w:rsidRDefault="00EF1698" w:rsidP="003A51F4">
      <w:pPr>
        <w:spacing w:after="0" w:line="276" w:lineRule="auto"/>
        <w:jc w:val="both"/>
        <w:rPr>
          <w:rFonts w:ascii="Times New Roman" w:hAnsi="Times New Roman" w:cs="Times New Roman"/>
          <w:b/>
          <w:bCs/>
        </w:rPr>
      </w:pPr>
    </w:p>
    <w:p w14:paraId="5AECFE75" w14:textId="312188AA" w:rsidR="0047740F" w:rsidRPr="003A51F4" w:rsidRDefault="0047740F" w:rsidP="003A51F4">
      <w:pPr>
        <w:spacing w:after="0" w:line="276" w:lineRule="auto"/>
        <w:jc w:val="both"/>
        <w:rPr>
          <w:rFonts w:ascii="Times New Roman" w:hAnsi="Times New Roman" w:cs="Times New Roman"/>
          <w:color w:val="000000" w:themeColor="text1"/>
        </w:rPr>
      </w:pPr>
    </w:p>
    <w:p w14:paraId="06545E83" w14:textId="41B51647" w:rsidR="0048179A" w:rsidRPr="003A51F4" w:rsidRDefault="002C078C"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Dokument opracował: </w:t>
      </w:r>
      <w:r w:rsidR="00BC20F4">
        <w:rPr>
          <w:rFonts w:ascii="Times New Roman" w:hAnsi="Times New Roman" w:cs="Times New Roman"/>
          <w:color w:val="000000" w:themeColor="text1"/>
        </w:rPr>
        <w:t>Monika Jędrys</w:t>
      </w: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EC1A" w14:textId="77777777" w:rsidR="00BE3CAB" w:rsidRDefault="00BE3CAB" w:rsidP="00D730B8">
      <w:pPr>
        <w:spacing w:after="0" w:line="240" w:lineRule="auto"/>
      </w:pPr>
      <w:r>
        <w:separator/>
      </w:r>
    </w:p>
  </w:endnote>
  <w:endnote w:type="continuationSeparator" w:id="0">
    <w:p w14:paraId="226D8D51" w14:textId="77777777" w:rsidR="00BE3CAB" w:rsidRDefault="00BE3CAB"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sdtContent>
      <w:p w14:paraId="5C228D99" w14:textId="77777777" w:rsidR="003462E4" w:rsidRDefault="003462E4">
        <w:pPr>
          <w:pStyle w:val="Stopka"/>
          <w:jc w:val="center"/>
        </w:pPr>
      </w:p>
      <w:p w14:paraId="7CCF205B" w14:textId="77777777" w:rsidR="003462E4" w:rsidRPr="00C8630A" w:rsidRDefault="003462E4"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3462E4" w:rsidRDefault="003462E4"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3462E4" w:rsidRDefault="003462E4">
        <w:pPr>
          <w:pStyle w:val="Stopka"/>
          <w:jc w:val="center"/>
        </w:pPr>
      </w:p>
      <w:p w14:paraId="04FBDBA5" w14:textId="4A5FECC1" w:rsidR="003462E4" w:rsidRDefault="003462E4">
        <w:pPr>
          <w:pStyle w:val="Stopka"/>
          <w:jc w:val="center"/>
        </w:pPr>
        <w:r>
          <w:fldChar w:fldCharType="begin"/>
        </w:r>
        <w:r>
          <w:instrText>PAGE   \* MERGEFORMAT</w:instrText>
        </w:r>
        <w:r>
          <w:fldChar w:fldCharType="separate"/>
        </w:r>
        <w:r>
          <w:t>2</w:t>
        </w:r>
        <w:r>
          <w:fldChar w:fldCharType="end"/>
        </w:r>
      </w:p>
    </w:sdtContent>
  </w:sdt>
  <w:p w14:paraId="29C87B0C" w14:textId="77777777" w:rsidR="003462E4" w:rsidRPr="000F63F6" w:rsidRDefault="003462E4">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B5FA" w14:textId="77777777" w:rsidR="00BE3CAB" w:rsidRDefault="00BE3CAB" w:rsidP="00D730B8">
      <w:pPr>
        <w:spacing w:after="0" w:line="240" w:lineRule="auto"/>
      </w:pPr>
      <w:r>
        <w:separator/>
      </w:r>
    </w:p>
  </w:footnote>
  <w:footnote w:type="continuationSeparator" w:id="0">
    <w:p w14:paraId="19D731F1" w14:textId="77777777" w:rsidR="00BE3CAB" w:rsidRDefault="00BE3CAB"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4AD5723"/>
    <w:multiLevelType w:val="hybridMultilevel"/>
    <w:tmpl w:val="2158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8"/>
  </w:num>
  <w:num w:numId="3">
    <w:abstractNumId w:val="35"/>
  </w:num>
  <w:num w:numId="4">
    <w:abstractNumId w:val="11"/>
  </w:num>
  <w:num w:numId="5">
    <w:abstractNumId w:val="19"/>
  </w:num>
  <w:num w:numId="6">
    <w:abstractNumId w:val="50"/>
  </w:num>
  <w:num w:numId="7">
    <w:abstractNumId w:val="6"/>
  </w:num>
  <w:num w:numId="8">
    <w:abstractNumId w:val="9"/>
  </w:num>
  <w:num w:numId="9">
    <w:abstractNumId w:val="29"/>
  </w:num>
  <w:num w:numId="10">
    <w:abstractNumId w:val="8"/>
  </w:num>
  <w:num w:numId="11">
    <w:abstractNumId w:val="15"/>
  </w:num>
  <w:num w:numId="12">
    <w:abstractNumId w:val="57"/>
  </w:num>
  <w:num w:numId="13">
    <w:abstractNumId w:val="32"/>
  </w:num>
  <w:num w:numId="14">
    <w:abstractNumId w:val="30"/>
  </w:num>
  <w:num w:numId="15">
    <w:abstractNumId w:val="49"/>
  </w:num>
  <w:num w:numId="16">
    <w:abstractNumId w:val="39"/>
  </w:num>
  <w:num w:numId="17">
    <w:abstractNumId w:val="53"/>
  </w:num>
  <w:num w:numId="18">
    <w:abstractNumId w:val="16"/>
  </w:num>
  <w:num w:numId="19">
    <w:abstractNumId w:val="5"/>
  </w:num>
  <w:num w:numId="20">
    <w:abstractNumId w:val="22"/>
  </w:num>
  <w:num w:numId="21">
    <w:abstractNumId w:val="46"/>
  </w:num>
  <w:num w:numId="22">
    <w:abstractNumId w:val="31"/>
  </w:num>
  <w:num w:numId="23">
    <w:abstractNumId w:val="13"/>
  </w:num>
  <w:num w:numId="24">
    <w:abstractNumId w:val="12"/>
  </w:num>
  <w:num w:numId="25">
    <w:abstractNumId w:val="60"/>
  </w:num>
  <w:num w:numId="26">
    <w:abstractNumId w:val="26"/>
  </w:num>
  <w:num w:numId="27">
    <w:abstractNumId w:val="58"/>
  </w:num>
  <w:num w:numId="28">
    <w:abstractNumId w:val="34"/>
  </w:num>
  <w:num w:numId="29">
    <w:abstractNumId w:val="42"/>
  </w:num>
  <w:num w:numId="30">
    <w:abstractNumId w:val="44"/>
  </w:num>
  <w:num w:numId="31">
    <w:abstractNumId w:val="17"/>
  </w:num>
  <w:num w:numId="32">
    <w:abstractNumId w:val="27"/>
  </w:num>
  <w:num w:numId="33">
    <w:abstractNumId w:val="41"/>
  </w:num>
  <w:num w:numId="34">
    <w:abstractNumId w:val="33"/>
  </w:num>
  <w:num w:numId="35">
    <w:abstractNumId w:val="55"/>
  </w:num>
  <w:num w:numId="36">
    <w:abstractNumId w:val="3"/>
  </w:num>
  <w:num w:numId="37">
    <w:abstractNumId w:val="56"/>
  </w:num>
  <w:num w:numId="38">
    <w:abstractNumId w:val="7"/>
  </w:num>
  <w:num w:numId="39">
    <w:abstractNumId w:val="59"/>
  </w:num>
  <w:num w:numId="40">
    <w:abstractNumId w:val="4"/>
  </w:num>
  <w:num w:numId="41">
    <w:abstractNumId w:val="48"/>
  </w:num>
  <w:num w:numId="42">
    <w:abstractNumId w:val="38"/>
  </w:num>
  <w:num w:numId="43">
    <w:abstractNumId w:val="36"/>
  </w:num>
  <w:num w:numId="44">
    <w:abstractNumId w:val="43"/>
  </w:num>
  <w:num w:numId="45">
    <w:abstractNumId w:val="51"/>
  </w:num>
  <w:num w:numId="46">
    <w:abstractNumId w:val="10"/>
  </w:num>
  <w:num w:numId="47">
    <w:abstractNumId w:val="23"/>
  </w:num>
  <w:num w:numId="48">
    <w:abstractNumId w:val="14"/>
  </w:num>
  <w:num w:numId="49">
    <w:abstractNumId w:val="37"/>
  </w:num>
  <w:num w:numId="50">
    <w:abstractNumId w:val="20"/>
  </w:num>
  <w:num w:numId="51">
    <w:abstractNumId w:val="28"/>
  </w:num>
  <w:num w:numId="52">
    <w:abstractNumId w:val="21"/>
  </w:num>
  <w:num w:numId="53">
    <w:abstractNumId w:val="54"/>
  </w:num>
  <w:num w:numId="54">
    <w:abstractNumId w:val="47"/>
  </w:num>
  <w:num w:numId="55">
    <w:abstractNumId w:val="24"/>
  </w:num>
  <w:num w:numId="56">
    <w:abstractNumId w:val="25"/>
  </w:num>
  <w:num w:numId="57">
    <w:abstractNumId w:val="40"/>
  </w:num>
  <w:num w:numId="5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48CC"/>
    <w:rsid w:val="00034CB7"/>
    <w:rsid w:val="00035AC1"/>
    <w:rsid w:val="00035CDA"/>
    <w:rsid w:val="000361FC"/>
    <w:rsid w:val="00036433"/>
    <w:rsid w:val="00037B52"/>
    <w:rsid w:val="0004295E"/>
    <w:rsid w:val="0004363C"/>
    <w:rsid w:val="000459C2"/>
    <w:rsid w:val="000522A1"/>
    <w:rsid w:val="000536D2"/>
    <w:rsid w:val="000539A3"/>
    <w:rsid w:val="000540AE"/>
    <w:rsid w:val="000553FF"/>
    <w:rsid w:val="00055ECF"/>
    <w:rsid w:val="00057B41"/>
    <w:rsid w:val="00060219"/>
    <w:rsid w:val="00061A83"/>
    <w:rsid w:val="00062A9F"/>
    <w:rsid w:val="00063589"/>
    <w:rsid w:val="0006394C"/>
    <w:rsid w:val="00064287"/>
    <w:rsid w:val="00064C5D"/>
    <w:rsid w:val="00067A9D"/>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6410"/>
    <w:rsid w:val="001267A8"/>
    <w:rsid w:val="00127320"/>
    <w:rsid w:val="00130522"/>
    <w:rsid w:val="00130E7F"/>
    <w:rsid w:val="001326A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E13"/>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3C4E"/>
    <w:rsid w:val="00263CDA"/>
    <w:rsid w:val="00263E6C"/>
    <w:rsid w:val="00264B23"/>
    <w:rsid w:val="0026523C"/>
    <w:rsid w:val="00266755"/>
    <w:rsid w:val="00266B24"/>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4314"/>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95E"/>
    <w:rsid w:val="0033397F"/>
    <w:rsid w:val="00334808"/>
    <w:rsid w:val="00335705"/>
    <w:rsid w:val="00336292"/>
    <w:rsid w:val="003369DD"/>
    <w:rsid w:val="0034044D"/>
    <w:rsid w:val="00341580"/>
    <w:rsid w:val="00341F52"/>
    <w:rsid w:val="003429AB"/>
    <w:rsid w:val="00342DFF"/>
    <w:rsid w:val="003445EC"/>
    <w:rsid w:val="0034606F"/>
    <w:rsid w:val="003462E4"/>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A51F4"/>
    <w:rsid w:val="003B1A90"/>
    <w:rsid w:val="003B1C78"/>
    <w:rsid w:val="003B244D"/>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6405"/>
    <w:rsid w:val="004568FC"/>
    <w:rsid w:val="00457B8E"/>
    <w:rsid w:val="004623E0"/>
    <w:rsid w:val="00462CBC"/>
    <w:rsid w:val="00463FD6"/>
    <w:rsid w:val="00464D02"/>
    <w:rsid w:val="00465738"/>
    <w:rsid w:val="00467725"/>
    <w:rsid w:val="00471C67"/>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F60"/>
    <w:rsid w:val="004C0302"/>
    <w:rsid w:val="004C065C"/>
    <w:rsid w:val="004C0710"/>
    <w:rsid w:val="004C0A86"/>
    <w:rsid w:val="004C0E00"/>
    <w:rsid w:val="004C1522"/>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4E3A"/>
    <w:rsid w:val="004E6F6B"/>
    <w:rsid w:val="004E752F"/>
    <w:rsid w:val="004F041B"/>
    <w:rsid w:val="004F1E83"/>
    <w:rsid w:val="004F5344"/>
    <w:rsid w:val="004F6DFD"/>
    <w:rsid w:val="004F7602"/>
    <w:rsid w:val="004F7B7F"/>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23FE"/>
    <w:rsid w:val="00583AA5"/>
    <w:rsid w:val="00584A81"/>
    <w:rsid w:val="005852D5"/>
    <w:rsid w:val="0058652A"/>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4822"/>
    <w:rsid w:val="0060672F"/>
    <w:rsid w:val="006078A5"/>
    <w:rsid w:val="00610D49"/>
    <w:rsid w:val="006116CF"/>
    <w:rsid w:val="0061452D"/>
    <w:rsid w:val="00614B99"/>
    <w:rsid w:val="006166D1"/>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90857"/>
    <w:rsid w:val="00690E85"/>
    <w:rsid w:val="00691162"/>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34B0"/>
    <w:rsid w:val="006E3A99"/>
    <w:rsid w:val="006E4CCB"/>
    <w:rsid w:val="006E4F6A"/>
    <w:rsid w:val="006E6DD3"/>
    <w:rsid w:val="006F02F0"/>
    <w:rsid w:val="006F0AF1"/>
    <w:rsid w:val="006F0C84"/>
    <w:rsid w:val="006F563A"/>
    <w:rsid w:val="006F69D1"/>
    <w:rsid w:val="00701838"/>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2000D"/>
    <w:rsid w:val="00721344"/>
    <w:rsid w:val="0072143E"/>
    <w:rsid w:val="007218B8"/>
    <w:rsid w:val="0072448B"/>
    <w:rsid w:val="00727E7A"/>
    <w:rsid w:val="0073036C"/>
    <w:rsid w:val="00731D07"/>
    <w:rsid w:val="0073205A"/>
    <w:rsid w:val="007326E0"/>
    <w:rsid w:val="007343B0"/>
    <w:rsid w:val="007369C2"/>
    <w:rsid w:val="00737CB2"/>
    <w:rsid w:val="00740D85"/>
    <w:rsid w:val="0074108C"/>
    <w:rsid w:val="0074153C"/>
    <w:rsid w:val="00742169"/>
    <w:rsid w:val="0074478E"/>
    <w:rsid w:val="00744D9C"/>
    <w:rsid w:val="007451C1"/>
    <w:rsid w:val="00745B8D"/>
    <w:rsid w:val="00745F54"/>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7020"/>
    <w:rsid w:val="007B74A2"/>
    <w:rsid w:val="007C4289"/>
    <w:rsid w:val="007C4890"/>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7EF2"/>
    <w:rsid w:val="00817FA5"/>
    <w:rsid w:val="0082144C"/>
    <w:rsid w:val="00821948"/>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0CC"/>
    <w:rsid w:val="008376CE"/>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3EEF"/>
    <w:rsid w:val="008942D7"/>
    <w:rsid w:val="008960FF"/>
    <w:rsid w:val="008972A2"/>
    <w:rsid w:val="008A0AA8"/>
    <w:rsid w:val="008A15D2"/>
    <w:rsid w:val="008A267F"/>
    <w:rsid w:val="008A5C8B"/>
    <w:rsid w:val="008A6417"/>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9E6"/>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CA6"/>
    <w:rsid w:val="009525FB"/>
    <w:rsid w:val="00957E63"/>
    <w:rsid w:val="00961826"/>
    <w:rsid w:val="00961F4E"/>
    <w:rsid w:val="009625CC"/>
    <w:rsid w:val="00962B26"/>
    <w:rsid w:val="00964482"/>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FA4"/>
    <w:rsid w:val="009F6621"/>
    <w:rsid w:val="00A01732"/>
    <w:rsid w:val="00A01FED"/>
    <w:rsid w:val="00A0205D"/>
    <w:rsid w:val="00A024D4"/>
    <w:rsid w:val="00A032F7"/>
    <w:rsid w:val="00A03962"/>
    <w:rsid w:val="00A05139"/>
    <w:rsid w:val="00A114F0"/>
    <w:rsid w:val="00A121FA"/>
    <w:rsid w:val="00A12542"/>
    <w:rsid w:val="00A13B0E"/>
    <w:rsid w:val="00A159AE"/>
    <w:rsid w:val="00A203D6"/>
    <w:rsid w:val="00A20F17"/>
    <w:rsid w:val="00A2313B"/>
    <w:rsid w:val="00A23214"/>
    <w:rsid w:val="00A257B7"/>
    <w:rsid w:val="00A314F8"/>
    <w:rsid w:val="00A318D0"/>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47DD"/>
    <w:rsid w:val="00B14D8A"/>
    <w:rsid w:val="00B15E23"/>
    <w:rsid w:val="00B17023"/>
    <w:rsid w:val="00B170C6"/>
    <w:rsid w:val="00B21335"/>
    <w:rsid w:val="00B21B4C"/>
    <w:rsid w:val="00B22964"/>
    <w:rsid w:val="00B24428"/>
    <w:rsid w:val="00B24BD9"/>
    <w:rsid w:val="00B252F2"/>
    <w:rsid w:val="00B2536C"/>
    <w:rsid w:val="00B258F8"/>
    <w:rsid w:val="00B260F1"/>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0ED4"/>
    <w:rsid w:val="00BB2449"/>
    <w:rsid w:val="00BB2463"/>
    <w:rsid w:val="00BB56AE"/>
    <w:rsid w:val="00BB5C28"/>
    <w:rsid w:val="00BB616A"/>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078F"/>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2968"/>
    <w:rsid w:val="00CE310D"/>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075D3"/>
    <w:rsid w:val="00D12ED8"/>
    <w:rsid w:val="00D13196"/>
    <w:rsid w:val="00D13F77"/>
    <w:rsid w:val="00D14CE1"/>
    <w:rsid w:val="00D21D6F"/>
    <w:rsid w:val="00D22FAB"/>
    <w:rsid w:val="00D23E67"/>
    <w:rsid w:val="00D240C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C0564"/>
    <w:rsid w:val="00DC1215"/>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54B0"/>
    <w:rsid w:val="00E05F24"/>
    <w:rsid w:val="00E07041"/>
    <w:rsid w:val="00E07273"/>
    <w:rsid w:val="00E102CE"/>
    <w:rsid w:val="00E11882"/>
    <w:rsid w:val="00E121C2"/>
    <w:rsid w:val="00E12606"/>
    <w:rsid w:val="00E12632"/>
    <w:rsid w:val="00E12BB1"/>
    <w:rsid w:val="00E12D9E"/>
    <w:rsid w:val="00E13114"/>
    <w:rsid w:val="00E14B98"/>
    <w:rsid w:val="00E163B5"/>
    <w:rsid w:val="00E166E3"/>
    <w:rsid w:val="00E206A5"/>
    <w:rsid w:val="00E20AB4"/>
    <w:rsid w:val="00E2168D"/>
    <w:rsid w:val="00E21691"/>
    <w:rsid w:val="00E21ED2"/>
    <w:rsid w:val="00E22371"/>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5F55"/>
    <w:rsid w:val="00EA7086"/>
    <w:rsid w:val="00EB030E"/>
    <w:rsid w:val="00EB1982"/>
    <w:rsid w:val="00EB2986"/>
    <w:rsid w:val="00EB3AF5"/>
    <w:rsid w:val="00EB4B13"/>
    <w:rsid w:val="00EB6AEC"/>
    <w:rsid w:val="00EB6BCD"/>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DBA"/>
    <w:rsid w:val="00F0017C"/>
    <w:rsid w:val="00F00217"/>
    <w:rsid w:val="00F0377D"/>
    <w:rsid w:val="00F040FE"/>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7B7A"/>
    <w:rsid w:val="00FD7C2E"/>
    <w:rsid w:val="00FE1B33"/>
    <w:rsid w:val="00FE1D13"/>
    <w:rsid w:val="00FE31A9"/>
    <w:rsid w:val="00FE3F2E"/>
    <w:rsid w:val="00FE427E"/>
    <w:rsid w:val="00FE5127"/>
    <w:rsid w:val="00FE5170"/>
    <w:rsid w:val="00FE566E"/>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B87B-C378-41BB-8DEE-28E5F264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31</Pages>
  <Words>13052</Words>
  <Characters>78312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A70406</cp:lastModifiedBy>
  <cp:revision>122</cp:revision>
  <cp:lastPrinted>2022-06-27T07:02:00Z</cp:lastPrinted>
  <dcterms:created xsi:type="dcterms:W3CDTF">2022-03-23T09:47:00Z</dcterms:created>
  <dcterms:modified xsi:type="dcterms:W3CDTF">2022-07-25T14:22:00Z</dcterms:modified>
</cp:coreProperties>
</file>