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DDC82" w14:textId="3AE9337F" w:rsidR="0082533D" w:rsidRDefault="0082533D" w:rsidP="0082533D">
      <w:pPr>
        <w:spacing w:after="120"/>
        <w:ind w:left="720" w:hanging="360"/>
        <w:jc w:val="right"/>
      </w:pPr>
      <w:r>
        <w:t>Załącznik nr 3 do SWZ</w:t>
      </w:r>
    </w:p>
    <w:p w14:paraId="1F69556C" w14:textId="26FED240" w:rsidR="0082533D" w:rsidRPr="0082533D" w:rsidRDefault="0082533D" w:rsidP="0082533D">
      <w:pPr>
        <w:spacing w:after="120"/>
        <w:ind w:left="720" w:hanging="360"/>
        <w:jc w:val="right"/>
        <w:rPr>
          <w:b/>
        </w:rPr>
      </w:pPr>
    </w:p>
    <w:p w14:paraId="18D495B4" w14:textId="22C331CB" w:rsidR="0082533D" w:rsidRPr="0082533D" w:rsidRDefault="0082533D" w:rsidP="0082533D">
      <w:pPr>
        <w:spacing w:after="120"/>
        <w:ind w:left="720" w:hanging="360"/>
        <w:jc w:val="center"/>
        <w:rPr>
          <w:b/>
        </w:rPr>
      </w:pPr>
      <w:r w:rsidRPr="0082533D">
        <w:rPr>
          <w:b/>
        </w:rPr>
        <w:t>Szczegółowy opis przedmiotu zamówienia</w:t>
      </w:r>
    </w:p>
    <w:p w14:paraId="28B045ED" w14:textId="29813D19" w:rsidR="00E55D21" w:rsidRPr="0082533D" w:rsidRDefault="00E55D21" w:rsidP="0082533D">
      <w:pPr>
        <w:pStyle w:val="Akapitzlist"/>
        <w:numPr>
          <w:ilvl w:val="0"/>
          <w:numId w:val="2"/>
        </w:numPr>
        <w:spacing w:after="120"/>
        <w:rPr>
          <w:rFonts w:asciiTheme="minorHAnsi" w:hAnsiTheme="minorHAnsi" w:cs="Calibri"/>
          <w:b/>
          <w:u w:val="single"/>
        </w:rPr>
      </w:pPr>
      <w:r w:rsidRPr="0082533D">
        <w:rPr>
          <w:rFonts w:asciiTheme="minorHAnsi" w:hAnsiTheme="minorHAnsi" w:cs="Calibri"/>
          <w:b/>
          <w:u w:val="single"/>
        </w:rPr>
        <w:t xml:space="preserve">Laptop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4"/>
        <w:gridCol w:w="7238"/>
      </w:tblGrid>
      <w:tr w:rsidR="00E55D21" w:rsidRPr="00EB5EC2" w14:paraId="3E350CE6" w14:textId="77777777" w:rsidTr="00EB5EC2">
        <w:trPr>
          <w:jc w:val="center"/>
        </w:trPr>
        <w:tc>
          <w:tcPr>
            <w:tcW w:w="1834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775D68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b/>
                <w:bCs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Atrybut</w:t>
            </w:r>
          </w:p>
        </w:tc>
        <w:tc>
          <w:tcPr>
            <w:tcW w:w="7238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471D1F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b/>
                <w:bCs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Wymagania</w:t>
            </w:r>
          </w:p>
        </w:tc>
      </w:tr>
      <w:tr w:rsidR="00E55D21" w:rsidRPr="00EB5EC2" w14:paraId="340CC116" w14:textId="77777777" w:rsidTr="00EB5EC2">
        <w:trPr>
          <w:jc w:val="center"/>
        </w:trPr>
        <w:tc>
          <w:tcPr>
            <w:tcW w:w="1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3C96D8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  <w:bCs/>
              </w:rPr>
              <w:t>Ekran</w:t>
            </w:r>
          </w:p>
        </w:tc>
        <w:tc>
          <w:tcPr>
            <w:tcW w:w="723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73944A" w14:textId="77777777" w:rsidR="00E55D21" w:rsidRPr="00EB5EC2" w:rsidRDefault="00E55D21" w:rsidP="00FA6844">
            <w:pPr>
              <w:pStyle w:val="Standard"/>
              <w:outlineLvl w:val="0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</w:rPr>
              <w:t xml:space="preserve">Matryca  min. IPS, przekątna matrycy min. 15.6”, LED FullHD o rozdzielczości min. 1920 x 1080, z powłoką matową, nie dopuszcza się matryc typu "glare" lub stosowania folii samoprzylepnej w celu zmatowienia błyszczącego ekranu. </w:t>
            </w:r>
          </w:p>
        </w:tc>
      </w:tr>
      <w:tr w:rsidR="00E55D21" w:rsidRPr="00EB5EC2" w14:paraId="0847FCAC" w14:textId="77777777" w:rsidTr="00EB5EC2">
        <w:trPr>
          <w:trHeight w:val="876"/>
          <w:jc w:val="center"/>
        </w:trPr>
        <w:tc>
          <w:tcPr>
            <w:tcW w:w="18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58398A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 xml:space="preserve">Procesor </w:t>
            </w:r>
          </w:p>
        </w:tc>
        <w:tc>
          <w:tcPr>
            <w:tcW w:w="72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C921E8" w14:textId="77777777" w:rsidR="00E55D21" w:rsidRPr="00EB5EC2" w:rsidRDefault="00E55D21" w:rsidP="00FA6844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Procesor klasy x86 zaprojektowany do pracy w komputerach przenośnych musi osiągać w teście wydajności PassMark - CPU Benchmarks wynik min. 6000 punktów. Do oferty należy załączyć wydruk ze strony: http://www.cpubenchmark.net potwierdzający spełnienie wymogów SWZ (wynik od publikacji ogłoszenia do dnia składnia ofert). Procesor po raz pierwszy wprowadzony na rynek nie wcześniej niż 3 kwartał 2020 rok. W ofercie wymagane podanie producenta i modelu procesora.</w:t>
            </w:r>
          </w:p>
          <w:p w14:paraId="1BA44717" w14:textId="1126B606" w:rsidR="00D37FB7" w:rsidRPr="00EB5EC2" w:rsidRDefault="00D37FB7" w:rsidP="00FA6844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Pamięć szybkiego dostępu w procesorze tzw. cache minimum 4096 KB</w:t>
            </w:r>
          </w:p>
        </w:tc>
      </w:tr>
      <w:tr w:rsidR="00E55D21" w:rsidRPr="00EB5EC2" w14:paraId="3863D7CC" w14:textId="77777777" w:rsidTr="00EB5EC2">
        <w:trPr>
          <w:jc w:val="center"/>
        </w:trPr>
        <w:tc>
          <w:tcPr>
            <w:tcW w:w="18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B5189E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  <w:bCs/>
              </w:rPr>
              <w:t>Chipset</w:t>
            </w:r>
          </w:p>
        </w:tc>
        <w:tc>
          <w:tcPr>
            <w:tcW w:w="72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7E3FD6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  <w:bCs/>
              </w:rPr>
              <w:t>Zaprojektowany i wykonany do pracy w komputerach przenośnych rekomendowany przez producenta procesora.</w:t>
            </w:r>
          </w:p>
        </w:tc>
      </w:tr>
      <w:tr w:rsidR="00E55D21" w:rsidRPr="00EB5EC2" w14:paraId="77CC97CB" w14:textId="77777777" w:rsidTr="00EB5EC2">
        <w:trPr>
          <w:jc w:val="center"/>
        </w:trPr>
        <w:tc>
          <w:tcPr>
            <w:tcW w:w="18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5A8BE4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  <w:bCs/>
              </w:rPr>
              <w:t>Obudowa</w:t>
            </w:r>
          </w:p>
        </w:tc>
        <w:tc>
          <w:tcPr>
            <w:tcW w:w="72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B5A16A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</w:rPr>
              <w:t>- Klapa serwisowa umożliwiająca bezpośredni dostęp do dysków HDD, SSD oraz pamięci ram, bez konieczności odkręcania całej dolnej pokrywy laptopa</w:t>
            </w:r>
          </w:p>
          <w:p w14:paraId="3FFE3573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</w:rPr>
              <w:t>Zamawiający uzna za równoważny zapis, że laptop posiada klapę serwisową stanowiąca dolna część obudowy laptopa , pod warunkiem, że:</w:t>
            </w:r>
          </w:p>
          <w:p w14:paraId="165563BB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</w:rPr>
              <w:t xml:space="preserve">1. Dolna część obudowy nie będzie stanowiła podstawy elektroniki i laptopa </w:t>
            </w:r>
          </w:p>
          <w:p w14:paraId="64DFC670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</w:rPr>
              <w:t>2. Odkręcenie dolnej części obudowy pozwoli Zamawiającemu na swobodny dostęp do urządzenia w celu wymiany pamięci lub dysku bez utraty gwarancji.</w:t>
            </w:r>
          </w:p>
        </w:tc>
      </w:tr>
      <w:tr w:rsidR="00E55D21" w:rsidRPr="00EB5EC2" w14:paraId="2A178278" w14:textId="77777777" w:rsidTr="00EB5EC2">
        <w:trPr>
          <w:jc w:val="center"/>
        </w:trPr>
        <w:tc>
          <w:tcPr>
            <w:tcW w:w="18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E8302B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  <w:bCs/>
              </w:rPr>
              <w:t>Pamięć RAM</w:t>
            </w:r>
          </w:p>
        </w:tc>
        <w:tc>
          <w:tcPr>
            <w:tcW w:w="72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8CD157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>Co najmniej 1x 8GB DDR4 o taktowaniu min. 3100 Mhz. Możliwość rozbudowy pamięci RAM do co najmniej 24GB.</w:t>
            </w:r>
          </w:p>
          <w:p w14:paraId="3147C9DA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  <w:bCs/>
              </w:rPr>
              <w:t xml:space="preserve">Co najmniej 1 slot pamięci wolny (jeżeli ilość pamięci zainstalowanej jest większa niż 8GB DDR4 slot pamięci może być zajęty). </w:t>
            </w:r>
          </w:p>
        </w:tc>
      </w:tr>
      <w:tr w:rsidR="00E55D21" w:rsidRPr="00EB5EC2" w14:paraId="70C9514B" w14:textId="77777777" w:rsidTr="00EB5EC2">
        <w:trPr>
          <w:jc w:val="center"/>
        </w:trPr>
        <w:tc>
          <w:tcPr>
            <w:tcW w:w="1834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F4FA00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  <w:bCs/>
              </w:rPr>
              <w:t>Dysk twardy</w:t>
            </w:r>
          </w:p>
        </w:tc>
        <w:tc>
          <w:tcPr>
            <w:tcW w:w="72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27CBFB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  <w:bCs/>
                <w:lang w:val="sv-SE"/>
              </w:rPr>
              <w:t xml:space="preserve">Min 1x 240 GB M.2 PCIe NVMe, wraz z możliwością jednoczesnego montażu drugiego dysku twardego. Zamawiający nie dopuszcza rozwiązania w którym montaż odbywa się naprzemiennie albo SSD albo HDD </w:t>
            </w:r>
          </w:p>
        </w:tc>
      </w:tr>
      <w:tr w:rsidR="00E55D21" w:rsidRPr="00EB5EC2" w14:paraId="32FE13F8" w14:textId="77777777" w:rsidTr="00EB5EC2">
        <w:trPr>
          <w:jc w:val="center"/>
        </w:trPr>
        <w:tc>
          <w:tcPr>
            <w:tcW w:w="1834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40A6D9" w14:textId="77777777" w:rsidR="00E55D21" w:rsidRPr="00EB5EC2" w:rsidRDefault="00E55D21" w:rsidP="00FA6844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72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4DD5BC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  <w:bCs/>
                <w:lang w:val="sv-SE"/>
              </w:rPr>
              <w:t>Dysk twardy musi zawierać partycję recovery – na partycji musi znajdować się obraz zainstalowanych i skonfigurowanych elementów tj.:</w:t>
            </w:r>
          </w:p>
          <w:p w14:paraId="2A0D4D5D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  <w:bCs/>
                <w:lang w:val="sv-SE"/>
              </w:rPr>
              <w:t>- systemu operacyjnego</w:t>
            </w:r>
          </w:p>
          <w:p w14:paraId="5B5DA7E0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  <w:bCs/>
                <w:lang w:val="sv-SE"/>
              </w:rPr>
              <w:t xml:space="preserve">Partycja musi zapewniać przywrócenie systemu operacyjnego, zainstalowanego i skonfigurowanego w/w oprogramowania.         </w:t>
            </w:r>
          </w:p>
        </w:tc>
      </w:tr>
      <w:tr w:rsidR="00E55D21" w:rsidRPr="00EB5EC2" w14:paraId="3F4D12BB" w14:textId="77777777" w:rsidTr="00EB5EC2">
        <w:trPr>
          <w:jc w:val="center"/>
        </w:trPr>
        <w:tc>
          <w:tcPr>
            <w:tcW w:w="18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50D188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  <w:bCs/>
              </w:rPr>
              <w:lastRenderedPageBreak/>
              <w:t>Karta graficzna</w:t>
            </w:r>
          </w:p>
        </w:tc>
        <w:tc>
          <w:tcPr>
            <w:tcW w:w="72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833057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</w:rPr>
              <w:t>Zintegrowana ze wsparciem dla OpenGL, OpenCL , Microsoft</w:t>
            </w:r>
          </w:p>
          <w:p w14:paraId="56E23C97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</w:rPr>
              <w:t>DirectX.</w:t>
            </w:r>
          </w:p>
          <w:p w14:paraId="403B5588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</w:rPr>
              <w:t>W ofercie wymagane podanie producenta i modelu procesora.</w:t>
            </w:r>
          </w:p>
        </w:tc>
      </w:tr>
      <w:tr w:rsidR="00E55D21" w:rsidRPr="00EB5EC2" w14:paraId="69D13714" w14:textId="77777777" w:rsidTr="00EB5EC2">
        <w:trPr>
          <w:jc w:val="center"/>
        </w:trPr>
        <w:tc>
          <w:tcPr>
            <w:tcW w:w="18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D45EFD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  <w:bCs/>
              </w:rPr>
              <w:t>Karta dźwiękowa</w:t>
            </w:r>
          </w:p>
        </w:tc>
        <w:tc>
          <w:tcPr>
            <w:tcW w:w="72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4CB53A" w14:textId="490186F2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  <w:bCs/>
              </w:rPr>
              <w:t>Karta dźwiękowa zgodna z HD Audio, wbudowane dwa głośniki stereo oraz min. cyfrowy mikrofon</w:t>
            </w:r>
          </w:p>
        </w:tc>
      </w:tr>
      <w:tr w:rsidR="00E55D21" w:rsidRPr="00EB5EC2" w14:paraId="50B42657" w14:textId="77777777" w:rsidTr="00EB5EC2">
        <w:trPr>
          <w:jc w:val="center"/>
        </w:trPr>
        <w:tc>
          <w:tcPr>
            <w:tcW w:w="18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3ADF46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</w:rPr>
              <w:t>Połączenia i karty sieciowe</w:t>
            </w:r>
          </w:p>
        </w:tc>
        <w:tc>
          <w:tcPr>
            <w:tcW w:w="72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942E36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</w:rPr>
              <w:t>- Karta sieciowa LAN 10/100/1000 Ethernet RJ 45 (WOL) zintegrowana trwale z płytą główną – Zamawiający dopuszcza katy sieciowej na złącze USB</w:t>
            </w:r>
          </w:p>
          <w:p w14:paraId="52BDA6C8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</w:rPr>
              <w:t xml:space="preserve">- WLAN 802.11a/b/g/n/ac wraz z Bluetooth min. 5.0 – karta zintegrowana trwale z płytą główną </w:t>
            </w:r>
          </w:p>
        </w:tc>
      </w:tr>
      <w:tr w:rsidR="00E55D21" w:rsidRPr="00EB5EC2" w14:paraId="45AD0238" w14:textId="77777777" w:rsidTr="00EB5EC2">
        <w:trPr>
          <w:jc w:val="center"/>
        </w:trPr>
        <w:tc>
          <w:tcPr>
            <w:tcW w:w="18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2FAFB9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  <w:bCs/>
              </w:rPr>
              <w:t>Porty/złącza</w:t>
            </w:r>
          </w:p>
          <w:p w14:paraId="02751711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</w:rPr>
            </w:pPr>
          </w:p>
        </w:tc>
        <w:tc>
          <w:tcPr>
            <w:tcW w:w="72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0285E5" w14:textId="77777777" w:rsidR="00E55D21" w:rsidRPr="00EB5EC2" w:rsidRDefault="00E55D21" w:rsidP="00FA6844">
            <w:pPr>
              <w:pStyle w:val="Standard"/>
              <w:outlineLvl w:val="0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</w:rPr>
              <w:t xml:space="preserve">Min. 1 x Złącze RJ-45 (podłączenie sieci lokalnej) </w:t>
            </w:r>
          </w:p>
          <w:p w14:paraId="38D78E2B" w14:textId="77777777" w:rsidR="00E55D21" w:rsidRPr="00EB5EC2" w:rsidRDefault="00E55D21" w:rsidP="00FA6844">
            <w:pPr>
              <w:pStyle w:val="Standard"/>
              <w:outlineLvl w:val="0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</w:rPr>
              <w:t>Min. 1 x Czytnik Kart pamięci SD</w:t>
            </w:r>
          </w:p>
          <w:p w14:paraId="4075C849" w14:textId="77777777" w:rsidR="00E55D21" w:rsidRPr="00EB5EC2" w:rsidRDefault="00E55D21" w:rsidP="00FA6844">
            <w:pPr>
              <w:pStyle w:val="Standard"/>
              <w:outlineLvl w:val="0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</w:rPr>
              <w:t xml:space="preserve">Min. 3 x USB </w:t>
            </w:r>
          </w:p>
          <w:p w14:paraId="019168FF" w14:textId="77777777" w:rsidR="00E55D21" w:rsidRPr="00EB5EC2" w:rsidRDefault="00E55D21" w:rsidP="00FA6844">
            <w:pPr>
              <w:pStyle w:val="Standard"/>
              <w:outlineLvl w:val="0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</w:rPr>
              <w:t>Min. 1 x USB typu C min Port Gen 1 z ładowaniem przy wyłączonym zasilaniu – wsparcie standardu ThunderBolt min. 3 oraz DisplayPort</w:t>
            </w:r>
          </w:p>
          <w:p w14:paraId="4275B542" w14:textId="77777777" w:rsidR="00E55D21" w:rsidRPr="00EB5EC2" w:rsidRDefault="00E55D21" w:rsidP="00FA6844">
            <w:pPr>
              <w:pStyle w:val="Standard"/>
              <w:outlineLvl w:val="0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</w:rPr>
              <w:t>Min. 1 x Gniazdo mikrofonowe/Gniazdo słuchawkowe (Combo)</w:t>
            </w:r>
          </w:p>
          <w:p w14:paraId="38B78EC7" w14:textId="77777777" w:rsidR="00E55D21" w:rsidRPr="00EB5EC2" w:rsidRDefault="00E55D21" w:rsidP="00FA6844">
            <w:pPr>
              <w:pStyle w:val="Standard"/>
              <w:outlineLvl w:val="0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</w:rPr>
              <w:t>Min. 1 x HDMI min 2.0 ze wsparciem HDCP</w:t>
            </w:r>
          </w:p>
          <w:p w14:paraId="74ED3983" w14:textId="77777777" w:rsidR="00E55D21" w:rsidRPr="00EB5EC2" w:rsidRDefault="00E55D21" w:rsidP="00FA6844">
            <w:pPr>
              <w:pStyle w:val="Standard"/>
              <w:outlineLvl w:val="0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</w:rPr>
              <w:t xml:space="preserve">Min. 1 x zasilanie DC-in </w:t>
            </w:r>
          </w:p>
          <w:p w14:paraId="4BC452E5" w14:textId="77777777" w:rsidR="00E55D21" w:rsidRPr="00EB5EC2" w:rsidRDefault="00E55D21" w:rsidP="00FA6844">
            <w:pPr>
              <w:pStyle w:val="Standard"/>
              <w:outlineLvl w:val="0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</w:rPr>
              <w:t xml:space="preserve">Zamawiający nie dopuszcza adapterów lub przejściówek w celu osiągniecia wymaganej ilości portów złączy USB </w:t>
            </w:r>
          </w:p>
        </w:tc>
      </w:tr>
      <w:tr w:rsidR="00E55D21" w:rsidRPr="00EB5EC2" w14:paraId="0CB2A32D" w14:textId="77777777" w:rsidTr="00EB5EC2">
        <w:trPr>
          <w:jc w:val="center"/>
        </w:trPr>
        <w:tc>
          <w:tcPr>
            <w:tcW w:w="18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3AEED2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  <w:bCs/>
              </w:rPr>
              <w:t>Klawiatura</w:t>
            </w:r>
          </w:p>
        </w:tc>
        <w:tc>
          <w:tcPr>
            <w:tcW w:w="72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E8A4EA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>Pełnowymiarowa z wydzielonymi pełnowymiarowymi klawiszami numerycznymi w prawej części klawiatury, w układzie US-QWERTY, polskie znaki zgodne z układem MS Windows "polski programistyczny", klawiatura musi być wyposażona w 2 klawisze ALT (prawy i lewy).</w:t>
            </w:r>
          </w:p>
          <w:p w14:paraId="6C0B6871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  <w:bCs/>
              </w:rPr>
              <w:t xml:space="preserve">Klawiatura zabezpieczona przed kurzem i wilgocią </w:t>
            </w:r>
          </w:p>
        </w:tc>
      </w:tr>
      <w:tr w:rsidR="00E55D21" w:rsidRPr="00EB5EC2" w14:paraId="45CB0B6B" w14:textId="77777777" w:rsidTr="00EB5EC2">
        <w:trPr>
          <w:jc w:val="center"/>
        </w:trPr>
        <w:tc>
          <w:tcPr>
            <w:tcW w:w="18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2AAD05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  <w:bCs/>
              </w:rPr>
              <w:t>Urządzenie wskazujące</w:t>
            </w:r>
          </w:p>
        </w:tc>
        <w:tc>
          <w:tcPr>
            <w:tcW w:w="72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3C7115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</w:rPr>
              <w:t>Touch Pad (płytka dotykowa) wbudowana w obudowę notebooka</w:t>
            </w:r>
          </w:p>
        </w:tc>
      </w:tr>
      <w:tr w:rsidR="00E55D21" w:rsidRPr="00EB5EC2" w14:paraId="1376F769" w14:textId="77777777" w:rsidTr="00EB5EC2">
        <w:trPr>
          <w:jc w:val="center"/>
        </w:trPr>
        <w:tc>
          <w:tcPr>
            <w:tcW w:w="18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81EB14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  <w:bCs/>
              </w:rPr>
              <w:t>Kamera</w:t>
            </w:r>
          </w:p>
        </w:tc>
        <w:tc>
          <w:tcPr>
            <w:tcW w:w="72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2424A0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>Wbudowana, o parametrach:</w:t>
            </w:r>
          </w:p>
          <w:p w14:paraId="0D9DD71C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>- min HD 1280 x 720 rozdzielczość</w:t>
            </w:r>
          </w:p>
          <w:p w14:paraId="7B51FD7F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>- min 720p HD audio/video nagrywanie</w:t>
            </w:r>
          </w:p>
        </w:tc>
      </w:tr>
      <w:tr w:rsidR="00E55D21" w:rsidRPr="00EB5EC2" w14:paraId="2DE64ABA" w14:textId="77777777" w:rsidTr="00EB5EC2">
        <w:trPr>
          <w:jc w:val="center"/>
        </w:trPr>
        <w:tc>
          <w:tcPr>
            <w:tcW w:w="18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FE3DCD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  <w:bCs/>
              </w:rPr>
              <w:t>Bateria</w:t>
            </w:r>
          </w:p>
        </w:tc>
        <w:tc>
          <w:tcPr>
            <w:tcW w:w="72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95C654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</w:rPr>
              <w:t>Litowo-jonowa – czas pracy min. 10 h według karty katalogowej producenta.</w:t>
            </w:r>
          </w:p>
        </w:tc>
      </w:tr>
      <w:tr w:rsidR="00E55D21" w:rsidRPr="00EB5EC2" w14:paraId="5E4B1653" w14:textId="77777777" w:rsidTr="00EB5EC2">
        <w:trPr>
          <w:jc w:val="center"/>
        </w:trPr>
        <w:tc>
          <w:tcPr>
            <w:tcW w:w="18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CD7C9C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  <w:bCs/>
              </w:rPr>
              <w:t>Zasilacz</w:t>
            </w:r>
          </w:p>
        </w:tc>
        <w:tc>
          <w:tcPr>
            <w:tcW w:w="72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3271F8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  <w:bCs/>
              </w:rPr>
              <w:t xml:space="preserve">Zewnętrzny, pracujący w sieci elektrycznej 230V 50/60Hz, </w:t>
            </w:r>
          </w:p>
        </w:tc>
      </w:tr>
      <w:tr w:rsidR="00E55D21" w:rsidRPr="00EB5EC2" w14:paraId="6952D6DE" w14:textId="77777777" w:rsidTr="00EB5EC2">
        <w:trPr>
          <w:jc w:val="center"/>
        </w:trPr>
        <w:tc>
          <w:tcPr>
            <w:tcW w:w="18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A46930" w14:textId="20DBA520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  <w:bCs/>
              </w:rPr>
              <w:t xml:space="preserve">Waga </w:t>
            </w:r>
          </w:p>
        </w:tc>
        <w:tc>
          <w:tcPr>
            <w:tcW w:w="72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6413A8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  <w:bCs/>
              </w:rPr>
              <w:t xml:space="preserve">Waga max do 1,9 kg z baterią </w:t>
            </w:r>
          </w:p>
        </w:tc>
      </w:tr>
      <w:tr w:rsidR="00E55D21" w:rsidRPr="00EB5EC2" w14:paraId="5C24D8DB" w14:textId="77777777" w:rsidTr="00EB5EC2">
        <w:trPr>
          <w:jc w:val="center"/>
        </w:trPr>
        <w:tc>
          <w:tcPr>
            <w:tcW w:w="18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09E8E4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 xml:space="preserve">Wyposażenie dodatkowe </w:t>
            </w:r>
          </w:p>
        </w:tc>
        <w:tc>
          <w:tcPr>
            <w:tcW w:w="72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3833B7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 xml:space="preserve">darmowe oprogramowanie antywirusowe oraz darmowy pakiet biurowy </w:t>
            </w:r>
          </w:p>
        </w:tc>
      </w:tr>
      <w:tr w:rsidR="00E55D21" w:rsidRPr="00EB5EC2" w14:paraId="7CE300B0" w14:textId="77777777" w:rsidTr="00EB5EC2">
        <w:trPr>
          <w:trHeight w:val="230"/>
          <w:jc w:val="center"/>
        </w:trPr>
        <w:tc>
          <w:tcPr>
            <w:tcW w:w="18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A0408C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  <w:bCs/>
              </w:rPr>
              <w:t xml:space="preserve">Bezpieczeństwo  </w:t>
            </w:r>
          </w:p>
        </w:tc>
        <w:tc>
          <w:tcPr>
            <w:tcW w:w="72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D8FF6A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  <w:bCs/>
              </w:rPr>
              <w:t>- Zabezpieczenie BIOS hasłem użytkownika.</w:t>
            </w:r>
          </w:p>
          <w:p w14:paraId="71CB8D6D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  <w:bCs/>
              </w:rPr>
              <w:t>- Zabezpieczenie dysku twardego hasłem użytkownika.</w:t>
            </w:r>
          </w:p>
          <w:p w14:paraId="28FD7B9F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  <w:bCs/>
              </w:rPr>
              <w:t>- Złącze typu Kensington Lock.</w:t>
            </w:r>
          </w:p>
          <w:p w14:paraId="1F7C4154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  <w:bCs/>
              </w:rPr>
              <w:t>- Zintegrowany z płytą główną (wbudowany) układ sprzętowy służący do tworzenia i zarządzania wygenerowanymi przez komputer kluczami szyfrowania. Zabezpieczenie to musi posiadać możliwość szyfrowania poufnych dokumentów przechowywanych na dysku twardym przy użyciu klucza sprzętowego - Trusted Platform Module.</w:t>
            </w:r>
          </w:p>
        </w:tc>
      </w:tr>
      <w:tr w:rsidR="00E55D21" w:rsidRPr="00EB5EC2" w14:paraId="253C75C6" w14:textId="77777777" w:rsidTr="00EB5EC2">
        <w:trPr>
          <w:trHeight w:val="230"/>
          <w:jc w:val="center"/>
        </w:trPr>
        <w:tc>
          <w:tcPr>
            <w:tcW w:w="18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9E6397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  <w:bCs/>
              </w:rPr>
              <w:t>Gwarancja</w:t>
            </w:r>
          </w:p>
        </w:tc>
        <w:tc>
          <w:tcPr>
            <w:tcW w:w="72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5F50DF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</w:rPr>
              <w:t>Gwarancja producenta komputera min 24 miesiące. Wymagane jest  oświadczenie wykonawcy lub producenta sprzętu o spełnieniu tego warunku – dostarczenie dokumentu na wezwanie Zamawiającego</w:t>
            </w:r>
          </w:p>
          <w:p w14:paraId="41AE83FB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</w:rPr>
              <w:lastRenderedPageBreak/>
              <w:t xml:space="preserve">A) Serwis urządzeń musi być realizowany przez producenta lub autoryzowanego partnera serwisowego producenta – wymagane oświadczenie wykonawcy (lub jego przedstawiciela w Polsce) potwierdzające, że serwis będzie realizowany przez Producenta lub Autoryzowanego Partnera Serwisowego producenta (oświadczenie dostarczane  na wezwanie Zamawiającego). </w:t>
            </w:r>
          </w:p>
          <w:p w14:paraId="5F0A0F85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</w:rPr>
              <w:t>B) Autoryzowany Partner Serwisowy musi posiadać status autoryzowanego partnera serwisowego producenta komputera. Oświadczenie wykonawcy (lub jego przedstawiciela w Polsce) dostarczane na wezwanie Zamawiającego.</w:t>
            </w:r>
          </w:p>
          <w:p w14:paraId="20024B44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</w:rPr>
              <w:t>Serwis urządzeń musi być realizowany zgodnie z wymogami normy ISO9001 –  dokument potwierdzający, że serwis urządzeń będzie realizowany zgodnie z tą normą - dostarczane  na wezwanie Zamawiającego</w:t>
            </w:r>
          </w:p>
          <w:p w14:paraId="130E4367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</w:rPr>
              <w:t>Wymagane okno czasowe dla zgłaszania usterek min wszystkie dni robocze w godzinach od 8:00 do 17:00. Zgłoszenie serwisowe przyjmowane poprzez stronę www lub telefoniczne.</w:t>
            </w:r>
          </w:p>
        </w:tc>
      </w:tr>
      <w:tr w:rsidR="00E55D21" w:rsidRPr="00EB5EC2" w14:paraId="10A6C5C5" w14:textId="77777777" w:rsidTr="00EB5EC2">
        <w:trPr>
          <w:trHeight w:val="230"/>
          <w:jc w:val="center"/>
        </w:trPr>
        <w:tc>
          <w:tcPr>
            <w:tcW w:w="18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7EFEFB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  <w:bCs/>
              </w:rPr>
              <w:lastRenderedPageBreak/>
              <w:t>System operacyjny</w:t>
            </w:r>
          </w:p>
        </w:tc>
        <w:tc>
          <w:tcPr>
            <w:tcW w:w="72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0892AF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>System operacyjny fabrycznie przeinstalowany przez producenta - klasy desktop musi spełniać następujące wymagania poprzez wbudowane mechanizmy, bez użycia dodatkowych aplikacji:</w:t>
            </w:r>
          </w:p>
          <w:p w14:paraId="4DF049EC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>1. Dostępne dwa rodzaje graficznego interfejsu użytkownika:</w:t>
            </w:r>
          </w:p>
          <w:p w14:paraId="1650B070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>a. Klasyczny, umożliwiający obsługę przy pomocy klawiatury i myszy,</w:t>
            </w:r>
          </w:p>
          <w:p w14:paraId="308D7A07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>b. Dotykowy umożliwiający sterowanie dotykiem na urządzeniach typu tablet lub monitorach dotykowych,</w:t>
            </w:r>
          </w:p>
          <w:p w14:paraId="3E8F2101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>2. Interfejsy użytkownika dostępne w wielu językach do wyboru – w tym Polskim i Angielskim,</w:t>
            </w:r>
          </w:p>
          <w:p w14:paraId="13F201A0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 xml:space="preserve">3. Zlokalizowane w języku polskim, co najmniej następujące elementy: menu, odtwarzacz multimediów, pomoc, komunikaty systemowe, </w:t>
            </w:r>
          </w:p>
          <w:p w14:paraId="46351DEF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>4. Wbudowany system pomocy w języku polskim;</w:t>
            </w:r>
          </w:p>
          <w:p w14:paraId="7ECA263F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>5. Graficzne środowisko instalacji i konfiguracji dostępne w języku polskim,</w:t>
            </w:r>
          </w:p>
          <w:p w14:paraId="2C2A4995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>6. Funkcje związane z obsługą komputerów typu tablet, z wbudowanym modułem „uczenia się” pisma użytkownika – obsługa języka polskiego.</w:t>
            </w:r>
          </w:p>
          <w:p w14:paraId="6D5594FF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>7. Funkcjonalność rozpoznawania mowy, pozwalającą na sterowanie komputerem głosowo, wraz z modułem „uczenia się” głosu użytkownika.</w:t>
            </w:r>
          </w:p>
          <w:p w14:paraId="0741D980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>8. 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potrzebne,</w:t>
            </w:r>
          </w:p>
          <w:p w14:paraId="0441B57B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>9. Możliwość dokonywania aktualizacji i poprawek systemu poprzez mechanizm zarządzany przez administratora systemu Zamawiającego,</w:t>
            </w:r>
          </w:p>
          <w:p w14:paraId="67DBE914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>10. Dostępność bezpłatnych biuletynów bezpieczeństwa związanych z działaniem systemu operacyjnego,</w:t>
            </w:r>
          </w:p>
          <w:p w14:paraId="7A898359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 xml:space="preserve">11. Wbudowana zapora internetowa (firewall) dla ochrony połączeń internetowych; zintegrowana z systemem konsola do zarządzania ustawieniami zapory i regułami IP v4 i v6;  </w:t>
            </w:r>
          </w:p>
          <w:p w14:paraId="0880DA6E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lastRenderedPageBreak/>
              <w:t>12. Wbudowane mechanizmy ochrony antywirusowej i przeciw złośliwemu oprogramowaniu z zapewnionymi bezpłatnymi aktualizacjami,</w:t>
            </w:r>
          </w:p>
          <w:p w14:paraId="5248736B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>13. Wsparcie dla większości powszechnie używanych urządzeń peryferyjnych (drukarek, urządzeń sieciowych, standardów USB, Plug&amp;Play, Wi-Fi),</w:t>
            </w:r>
          </w:p>
          <w:p w14:paraId="4080B852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>14. Funkcjonalność automatycznej zmiany domyślnej drukarki w zależności od sieci, do której podłączony jest komputer,</w:t>
            </w:r>
          </w:p>
          <w:p w14:paraId="252C0393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>15. Możliwość zarządzania stacją roboczą poprzez polityki grupowe – przez politykę rozumiemy zestaw reguł definiujących lub ograniczających funkcjonalność systemu lub aplikacji,</w:t>
            </w:r>
          </w:p>
          <w:p w14:paraId="2491D374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>16. Rozbudowane, definiowalne polityki bezpieczeństwa – polityki dla systemu operacyjnego i dla wskazanych aplikacji,</w:t>
            </w:r>
          </w:p>
          <w:p w14:paraId="0969D3B3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 xml:space="preserve">17. Możliwość zdalnej automatycznej instalacji, konfiguracji, administrowania oraz aktualizowania systemu, zgodnie z określonymi uprawnieniami poprzez polityki grupowe,   </w:t>
            </w:r>
          </w:p>
          <w:p w14:paraId="3BEB233D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>18. Zabezpieczony hasłem hierarchiczny dostęp do systemu, konta i profile użytkowników zarządzane zdalnie; praca systemu w trybie ochrony kont użytkowników.</w:t>
            </w:r>
          </w:p>
          <w:p w14:paraId="46B3B141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>19. Mechanizm pozwalający użytkownikowi zarejestrowanego w systemie przedsiębiorstwa/instytucji urządzenia na uprawniony dostęp do zasobów tego systemu.</w:t>
            </w:r>
          </w:p>
          <w:p w14:paraId="76A3D923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>20. 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06CDFB58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 xml:space="preserve">21. Zintegrowany z systemem operacyjnym moduł synchronizacji komputera z urządzeniami zewnętrznymi.  </w:t>
            </w:r>
          </w:p>
          <w:p w14:paraId="27301A8A" w14:textId="77777777" w:rsidR="00E55D21" w:rsidRPr="0082533D" w:rsidRDefault="00E55D21" w:rsidP="00FA6844">
            <w:pPr>
              <w:pStyle w:val="Standard"/>
              <w:rPr>
                <w:rFonts w:asciiTheme="minorHAnsi" w:hAnsiTheme="minorHAnsi" w:cs="Calibri"/>
                <w:bCs/>
                <w:lang w:val="en-US"/>
              </w:rPr>
            </w:pPr>
            <w:r w:rsidRPr="0082533D">
              <w:rPr>
                <w:rFonts w:asciiTheme="minorHAnsi" w:hAnsiTheme="minorHAnsi" w:cs="Calibri"/>
                <w:bCs/>
                <w:lang w:val="en-US"/>
              </w:rPr>
              <w:t>22. Obsługa standardu NFC (near field communication),</w:t>
            </w:r>
          </w:p>
          <w:p w14:paraId="7B76E31E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 xml:space="preserve">23. Możliwość przystosowania stanowiska dla osób niepełnosprawnych (np. słabo widzących); </w:t>
            </w:r>
          </w:p>
          <w:p w14:paraId="1AF3DE93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>24. Wsparcie dla IPSEC oparte na politykach – wdrażanie IPSEC oparte na zestawach reguł definiujących ustawienia zarządzanych w sposób centralny;</w:t>
            </w:r>
          </w:p>
          <w:p w14:paraId="18AE7DCE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>25. Automatyczne występowanie i używanie (wystawianie) certyfikatów PKI X.509;</w:t>
            </w:r>
          </w:p>
          <w:p w14:paraId="791CF77D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>26. Mechanizmy logowania do domeny w oparciu o:</w:t>
            </w:r>
          </w:p>
          <w:p w14:paraId="674F6454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>a. Login i hasło,</w:t>
            </w:r>
          </w:p>
          <w:p w14:paraId="6BC8D656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>b. Karty z certyfikatami (smartcard),</w:t>
            </w:r>
          </w:p>
          <w:p w14:paraId="12D389B2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>c. Wirtualne karty (logowanie w oparciu o certyfikat chroniony poprzez moduł TPM),</w:t>
            </w:r>
          </w:p>
          <w:p w14:paraId="58562D3B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>27. Mechanizmy wieloelementowego uwierzytelniania.</w:t>
            </w:r>
          </w:p>
          <w:p w14:paraId="7D1219C8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>28. Wsparcie dla uwierzytelniania na bazie Kerberos v. 5,</w:t>
            </w:r>
          </w:p>
          <w:p w14:paraId="3A73F655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>29. Wsparcie do uwierzytelnienia urządzenia na bazie certyfikatu,</w:t>
            </w:r>
          </w:p>
          <w:p w14:paraId="0DBDEB48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>30. Wsparcie dla algorytmów Suite B (RFC 4869),</w:t>
            </w:r>
          </w:p>
          <w:p w14:paraId="49F7D8CF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 xml:space="preserve">31. Wsparcie wbudowanej zapory ogniowej dla Internet Key Exchange v. </w:t>
            </w:r>
            <w:r w:rsidRPr="00EB5EC2">
              <w:rPr>
                <w:rFonts w:asciiTheme="minorHAnsi" w:hAnsiTheme="minorHAnsi" w:cs="Calibri"/>
                <w:bCs/>
              </w:rPr>
              <w:lastRenderedPageBreak/>
              <w:t xml:space="preserve">2 (IKEv2) dla warstwy transportowej IPsec, </w:t>
            </w:r>
          </w:p>
          <w:p w14:paraId="44456B1E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>32. Wbudowane narzędzia służące do administracji, do wykonywania kopii zapasowych polityk i ich odtwarzania oraz generowania raportów z ustawień polityk;</w:t>
            </w:r>
          </w:p>
          <w:p w14:paraId="362B49A5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>33. Wsparcie dla środowisk Java i .NET Framework 4.x – możliwość uruchomienia aplikacji działających we wskazanych środowiskach,</w:t>
            </w:r>
          </w:p>
          <w:p w14:paraId="35B5206D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>34. Wsparcie dla JScript i VBScript – możliwość uruchamiania interpretera poleceń,</w:t>
            </w:r>
          </w:p>
          <w:p w14:paraId="00A9B524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>35. Zdalna pomoc i współdzielenie aplikacji – możliwość zdalnego przejęcia sesji zalogowanego użytkownika celem rozwiązania problemu z komputerem,</w:t>
            </w:r>
          </w:p>
          <w:p w14:paraId="0996DAC2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>36. Rozwiązanie służące do automatycznego zbudowania obrazu systemu wraz z aplikacjami. Obraz systemu służyć ma do automatycznego upowszechnienia systemu operacyjnego inicjowanego i wykonywanego w całości poprzez sieć komputerową,</w:t>
            </w:r>
          </w:p>
          <w:p w14:paraId="7B52EC30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>37. Rozwiązanie ma umożliwiające wdrożenie nowego obrazu poprzez zdalną instalację,</w:t>
            </w:r>
          </w:p>
          <w:p w14:paraId="373BDD1E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>38. Transakcyjny system plików pozwalający na stosowanie przydziałów (ang. quota) na dysku dla użytkowników oraz zapewniający większą niezawodność i pozwalający tworzyć kopie zapasowe,</w:t>
            </w:r>
          </w:p>
          <w:p w14:paraId="0E9EAAE2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>39. Zarządzanie kontami użytkowników sieci oraz urządzeniami sieciowymi tj. drukarki, modemy, woluminy dyskowe, usługi katalogowe</w:t>
            </w:r>
          </w:p>
          <w:p w14:paraId="780E518D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>40. Udostępnianie modemu,</w:t>
            </w:r>
          </w:p>
          <w:p w14:paraId="585B89EE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>41. Oprogramowanie dla tworzenia kopii zapasowych (Backup); automatyczne wykonywanie kopii plików z możliwością automatycznego przywrócenia wersji wcześniejszej,</w:t>
            </w:r>
          </w:p>
          <w:p w14:paraId="4AC7451B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>42. Możliwość przywracania obrazu plików systemowych do uprzednio zapisanej postaci,</w:t>
            </w:r>
          </w:p>
          <w:p w14:paraId="59B2E7E3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>43. Identyfikacja sieci komputerowych, do których jest podłączony system operacyjny, zapamiętywanie ustawień i przypisywanie do min. 3 kategorii bezpieczeństwa (z predefiniowanymi odpowiednio do kategorii ustawieniami zapory sieciowej, udostępniania plików itp.),</w:t>
            </w:r>
          </w:p>
          <w:p w14:paraId="3F76C974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>44. Możliwość blokowania lub dopuszczania dowolnych urządzeń peryferyjnych za pomocą polityk grupowych (np. przy użyciu numerów identyfikacyjnych sprzętu),</w:t>
            </w:r>
          </w:p>
          <w:p w14:paraId="4B1B46C0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>45. Wbudowany mechanizm wirtualizacji typu hypervisor, umożliwiający, zgodnie z uprawnieniami licencyjnymi, uruchomienie do 4 maszyn wirtualnych,</w:t>
            </w:r>
          </w:p>
          <w:p w14:paraId="707604E5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>46. Mechanizm szyfrowania dysków wewnętrznych i zewnętrznych z możliwością szyfrowania ograniczonego do danych użytkownika,</w:t>
            </w:r>
          </w:p>
          <w:p w14:paraId="7AA6BA87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>47. Wbudowane w system narzędzie do szyfrowania partycji systemowych komputera, z możliwością przechowywania certyfikatów w mikrochipie TPM (Trusted Platform Module) w wersji minimum 1.2 lub na kluczach pamięci przenośnej USB.</w:t>
            </w:r>
          </w:p>
          <w:p w14:paraId="694EB843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>48. Wbudowane w system narzędzie do szyfrowania dysków przenośnych, z możliwością centralnego zarządzania poprzez polityki grupowe, pozwalające na wymuszenie szyfrowania dysków przenośnych</w:t>
            </w:r>
          </w:p>
          <w:p w14:paraId="0BFFDFD9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lastRenderedPageBreak/>
              <w:t>49. Możliwość tworzenia i przechowywania kopii zapasowych kluczy odzyskiwania do szyfrowania partycji w usługach katalogowych.</w:t>
            </w:r>
          </w:p>
          <w:p w14:paraId="723B44D2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>50. Możliwość instalowania dodatkowych języków interfejsu systemu operacyjnego oraz możliwość zmiany języka bez konieczności reinstalacji systemu.</w:t>
            </w:r>
          </w:p>
          <w:p w14:paraId="66CC26F2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/>
              </w:rPr>
              <w:t>Zamawiający dopuszcza wersję EDU</w:t>
            </w:r>
            <w:r w:rsidRPr="00EB5EC2">
              <w:rPr>
                <w:rFonts w:asciiTheme="minorHAnsi" w:hAnsiTheme="minorHAnsi" w:cs="Calibri"/>
                <w:bCs/>
              </w:rPr>
              <w:t xml:space="preserve">. </w:t>
            </w:r>
            <w:r w:rsidRPr="00EB5EC2">
              <w:rPr>
                <w:rFonts w:asciiTheme="minorHAnsi" w:hAnsiTheme="minorHAnsi" w:cs="Calibri"/>
                <w:bCs/>
                <w:u w:val="single"/>
              </w:rPr>
              <w:t>Zamawiający nie dopuszcza systemu z rynku wtórego, używanego. Zamawiający nie wyraża zgody na dostarczenie systemu instalowanego przez wykonawcę</w:t>
            </w:r>
            <w:r w:rsidRPr="00EB5EC2">
              <w:rPr>
                <w:rFonts w:asciiTheme="minorHAnsi" w:hAnsiTheme="minorHAnsi" w:cs="Calibri"/>
                <w:bCs/>
              </w:rPr>
              <w:t>. W przypadku stwierdzenia i podejrzenia że system operacyjny nie został zainstalowany przez producenta Zamawiający będzie wymagał oświadczenia producenta komputera potwierdzającego że system jest fabrycznie instalowany – w przypadku negatywnego potwierdzenia Zamawiający nie przyjmie dostawy jako niezgodnej z opisem SIWZ</w:t>
            </w:r>
          </w:p>
          <w:p w14:paraId="40FEF917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>• Oświadczenie upoważnionego przedstawiciela Wykonawcy, że dostarczone licencje wraz z atrybutami legalności są oryginalne. Oświadczenie zawiera wszystkie numery licencji na dostarczone systemy operacyjne</w:t>
            </w:r>
          </w:p>
        </w:tc>
      </w:tr>
      <w:tr w:rsidR="00E55D21" w:rsidRPr="00EB5EC2" w14:paraId="53C67807" w14:textId="77777777" w:rsidTr="00EB5EC2">
        <w:trPr>
          <w:trHeight w:val="230"/>
          <w:jc w:val="center"/>
        </w:trPr>
        <w:tc>
          <w:tcPr>
            <w:tcW w:w="18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FDC4F2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  <w:bCs/>
              </w:rPr>
              <w:lastRenderedPageBreak/>
              <w:t>Certyfikaty i standardy</w:t>
            </w:r>
          </w:p>
        </w:tc>
        <w:tc>
          <w:tcPr>
            <w:tcW w:w="72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796276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</w:rPr>
              <w:t xml:space="preserve">A) certyfikat ISO9001 i ISO14001 dla producenta sprzętu </w:t>
            </w:r>
          </w:p>
          <w:p w14:paraId="4DC32DF2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</w:rPr>
              <w:t xml:space="preserve">B) Deklaracja zgodności CE </w:t>
            </w:r>
          </w:p>
        </w:tc>
      </w:tr>
      <w:tr w:rsidR="00E55D21" w:rsidRPr="00EB5EC2" w14:paraId="4BEFD420" w14:textId="77777777" w:rsidTr="00EB5EC2">
        <w:trPr>
          <w:trHeight w:val="230"/>
          <w:jc w:val="center"/>
        </w:trPr>
        <w:tc>
          <w:tcPr>
            <w:tcW w:w="18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F77995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  <w:bCs/>
              </w:rPr>
              <w:t>Wsparcie techniczne producenta</w:t>
            </w:r>
          </w:p>
        </w:tc>
        <w:tc>
          <w:tcPr>
            <w:tcW w:w="72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004F8D" w14:textId="77777777" w:rsidR="00E55D21" w:rsidRPr="00EB5EC2" w:rsidRDefault="00E55D21" w:rsidP="00FA6844">
            <w:pPr>
              <w:pStyle w:val="Standard"/>
              <w:jc w:val="both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</w:rPr>
              <w:t xml:space="preserve">A) Dostęp do aktualizacji systemu BIOS, podręczników użytkownika, najnowszych sterowników i uaktualnień na stronie producenta zestawu realizowany poprzez podanie na dedykowanej stronie internetowej producenta komputera numeru seryjnego lub modelu komputera </w:t>
            </w:r>
          </w:p>
          <w:p w14:paraId="2AF8A8F8" w14:textId="77777777" w:rsidR="00E55D21" w:rsidRPr="00EB5EC2" w:rsidRDefault="00E55D21" w:rsidP="00FA6844">
            <w:pPr>
              <w:pStyle w:val="Standard"/>
              <w:jc w:val="both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</w:rPr>
              <w:t>B) 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</w:t>
            </w:r>
          </w:p>
          <w:p w14:paraId="2076F648" w14:textId="77777777" w:rsidR="00E55D21" w:rsidRPr="00EB5EC2" w:rsidRDefault="00E55D21" w:rsidP="00FA6844">
            <w:pPr>
              <w:pStyle w:val="Standard"/>
              <w:jc w:val="both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</w:rPr>
              <w:t>Komputera.</w:t>
            </w:r>
          </w:p>
          <w:p w14:paraId="0ED2E6E0" w14:textId="77777777" w:rsidR="00E55D21" w:rsidRPr="00EB5EC2" w:rsidRDefault="00E55D21" w:rsidP="00FA6844">
            <w:pPr>
              <w:pStyle w:val="Standard"/>
              <w:jc w:val="both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</w:rPr>
              <w:t xml:space="preserve">C) W celu uniknięcia błędów kompatybilności Zamawiający wymaga, aby wszystkie elementy zestawu oraz podzespoły montowane przez Producenta były przez niego certyfikowane. </w:t>
            </w:r>
          </w:p>
        </w:tc>
      </w:tr>
    </w:tbl>
    <w:p w14:paraId="4AA9A4AB" w14:textId="77777777" w:rsidR="00E55D21" w:rsidRPr="00EB5EC2" w:rsidRDefault="00E55D21" w:rsidP="00E55D21">
      <w:pPr>
        <w:rPr>
          <w:rFonts w:asciiTheme="minorHAnsi" w:hAnsiTheme="minorHAnsi"/>
        </w:rPr>
      </w:pPr>
    </w:p>
    <w:p w14:paraId="691F142D" w14:textId="77777777" w:rsidR="00E55D21" w:rsidRPr="00EB5EC2" w:rsidRDefault="00E55D21" w:rsidP="00E55D21">
      <w:pPr>
        <w:rPr>
          <w:rFonts w:asciiTheme="minorHAnsi" w:hAnsiTheme="minorHAnsi"/>
        </w:rPr>
      </w:pPr>
    </w:p>
    <w:p w14:paraId="7E590489" w14:textId="5312F7A5" w:rsidR="00E55D21" w:rsidRPr="0082533D" w:rsidRDefault="00E55D21" w:rsidP="0082533D">
      <w:pPr>
        <w:pStyle w:val="Akapitzlist"/>
        <w:numPr>
          <w:ilvl w:val="0"/>
          <w:numId w:val="2"/>
        </w:numPr>
        <w:spacing w:after="120"/>
        <w:rPr>
          <w:rFonts w:asciiTheme="minorHAnsi" w:hAnsiTheme="minorHAnsi" w:cs="Calibri"/>
          <w:b/>
          <w:u w:val="single"/>
        </w:rPr>
      </w:pPr>
      <w:r w:rsidRPr="0082533D">
        <w:rPr>
          <w:rFonts w:asciiTheme="minorHAnsi" w:hAnsiTheme="minorHAnsi" w:cs="Calibri"/>
          <w:b/>
          <w:u w:val="single"/>
        </w:rPr>
        <w:t xml:space="preserve">Komputery wraz z monitorem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6942"/>
      </w:tblGrid>
      <w:tr w:rsidR="00E55D21" w:rsidRPr="00EB5EC2" w14:paraId="1ECB7A00" w14:textId="77777777" w:rsidTr="00EB5EC2">
        <w:trPr>
          <w:trHeight w:val="44"/>
          <w:jc w:val="center"/>
        </w:trPr>
        <w:tc>
          <w:tcPr>
            <w:tcW w:w="0" w:type="auto"/>
            <w:shd w:val="clear" w:color="auto" w:fill="CCCCCC"/>
            <w:vAlign w:val="center"/>
          </w:tcPr>
          <w:p w14:paraId="380FFAC6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b/>
                <w:bCs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Atrybut</w:t>
            </w:r>
          </w:p>
        </w:tc>
        <w:tc>
          <w:tcPr>
            <w:tcW w:w="0" w:type="auto"/>
            <w:shd w:val="clear" w:color="auto" w:fill="CCCCCC"/>
            <w:vAlign w:val="center"/>
          </w:tcPr>
          <w:p w14:paraId="58145346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b/>
                <w:bCs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Wymagania</w:t>
            </w:r>
          </w:p>
        </w:tc>
      </w:tr>
      <w:tr w:rsidR="00E55D21" w:rsidRPr="00EB5EC2" w14:paraId="7DADBF63" w14:textId="77777777" w:rsidTr="00EB5EC2">
        <w:trPr>
          <w:trHeight w:val="300"/>
          <w:jc w:val="center"/>
        </w:trPr>
        <w:tc>
          <w:tcPr>
            <w:tcW w:w="0" w:type="auto"/>
            <w:vAlign w:val="center"/>
          </w:tcPr>
          <w:p w14:paraId="7F14161B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bCs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bCs/>
                <w:sz w:val="24"/>
                <w:szCs w:val="24"/>
              </w:rPr>
              <w:t>Typ</w:t>
            </w:r>
          </w:p>
        </w:tc>
        <w:tc>
          <w:tcPr>
            <w:tcW w:w="0" w:type="auto"/>
            <w:vAlign w:val="center"/>
          </w:tcPr>
          <w:p w14:paraId="40A10E48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bCs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bCs/>
                <w:sz w:val="24"/>
                <w:szCs w:val="24"/>
              </w:rPr>
              <w:t xml:space="preserve">Komputer stacjonarny </w:t>
            </w:r>
          </w:p>
        </w:tc>
      </w:tr>
      <w:tr w:rsidR="00E55D21" w:rsidRPr="00EB5EC2" w14:paraId="328A63EC" w14:textId="77777777" w:rsidTr="00EB5EC2">
        <w:trPr>
          <w:trHeight w:val="510"/>
          <w:jc w:val="center"/>
        </w:trPr>
        <w:tc>
          <w:tcPr>
            <w:tcW w:w="0" w:type="auto"/>
            <w:vAlign w:val="center"/>
          </w:tcPr>
          <w:p w14:paraId="0D943400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bCs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bCs/>
                <w:sz w:val="24"/>
                <w:szCs w:val="24"/>
              </w:rPr>
              <w:t>Zastosowanie</w:t>
            </w:r>
          </w:p>
        </w:tc>
        <w:tc>
          <w:tcPr>
            <w:tcW w:w="0" w:type="auto"/>
            <w:vAlign w:val="center"/>
          </w:tcPr>
          <w:p w14:paraId="099BA15F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bCs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bCs/>
                <w:sz w:val="24"/>
                <w:szCs w:val="24"/>
              </w:rPr>
              <w:t xml:space="preserve">Komputer będzie wykorzystywany dla potrzeb aplikacji biurowych, aplikacji edukacyjnych, aplikacji obliczeniowych, aplikacji graficznych, dostępu do Internetu oraz poczty elektronicznej. </w:t>
            </w:r>
          </w:p>
        </w:tc>
      </w:tr>
      <w:tr w:rsidR="00E55D21" w:rsidRPr="00EB5EC2" w14:paraId="197C1C03" w14:textId="77777777" w:rsidTr="00EB5EC2">
        <w:trPr>
          <w:trHeight w:val="510"/>
          <w:jc w:val="center"/>
        </w:trPr>
        <w:tc>
          <w:tcPr>
            <w:tcW w:w="0" w:type="auto"/>
            <w:vAlign w:val="center"/>
          </w:tcPr>
          <w:p w14:paraId="0228273C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bCs/>
                <w:sz w:val="24"/>
                <w:szCs w:val="24"/>
              </w:rPr>
              <w:t xml:space="preserve">Procesor </w:t>
            </w:r>
          </w:p>
        </w:tc>
        <w:tc>
          <w:tcPr>
            <w:tcW w:w="0" w:type="auto"/>
            <w:vAlign w:val="center"/>
          </w:tcPr>
          <w:p w14:paraId="5975DBBF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 xml:space="preserve">Procesor klasy x86 zaprojektowany do pracy w komputerach stacjonarnych musi osiągać w teście wydajności PassMark - CPU Benchmarks wynik min. 6000 punktów. Do oferty należy załączyć wydruk ze strony: http://www.cpubenchmark.net potwierdzający spełnienie wymogów SWZ (wynik od publikacji ogłoszenia do dnia składnia ofert). Procesor po raz pierwszy wprowadzony na rynek nie </w:t>
            </w:r>
            <w:r w:rsidRPr="00EB5EC2">
              <w:rPr>
                <w:rFonts w:asciiTheme="minorHAnsi" w:hAnsiTheme="minorHAnsi" w:cs="Calibri"/>
                <w:sz w:val="24"/>
                <w:szCs w:val="24"/>
              </w:rPr>
              <w:lastRenderedPageBreak/>
              <w:t>wcześniej niż 2 kwartał 2020 rok. W ofercie wymagane podanie producenta i modelu procesora.</w:t>
            </w:r>
          </w:p>
        </w:tc>
      </w:tr>
      <w:tr w:rsidR="00E55D21" w:rsidRPr="00EB5EC2" w14:paraId="60F866B2" w14:textId="77777777" w:rsidTr="00EB5EC2">
        <w:trPr>
          <w:trHeight w:val="510"/>
          <w:jc w:val="center"/>
        </w:trPr>
        <w:tc>
          <w:tcPr>
            <w:tcW w:w="0" w:type="auto"/>
            <w:vAlign w:val="center"/>
          </w:tcPr>
          <w:p w14:paraId="494B5F9A" w14:textId="77777777" w:rsidR="00E55D21" w:rsidRPr="00EB5EC2" w:rsidRDefault="00E55D21" w:rsidP="00FA6844">
            <w:pPr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EB5EC2">
              <w:rPr>
                <w:rFonts w:asciiTheme="minorHAnsi" w:hAnsiTheme="minorHAnsi" w:cs="Calibri"/>
                <w:bCs/>
                <w:sz w:val="24"/>
                <w:szCs w:val="24"/>
              </w:rPr>
              <w:lastRenderedPageBreak/>
              <w:t>Chipset</w:t>
            </w:r>
          </w:p>
        </w:tc>
        <w:tc>
          <w:tcPr>
            <w:tcW w:w="0" w:type="auto"/>
            <w:vAlign w:val="center"/>
          </w:tcPr>
          <w:p w14:paraId="6B9F7FD8" w14:textId="77777777" w:rsidR="00E55D21" w:rsidRPr="00EB5EC2" w:rsidRDefault="00E55D21" w:rsidP="00FA6844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EB5EC2">
              <w:rPr>
                <w:rFonts w:asciiTheme="minorHAnsi" w:hAnsiTheme="minorHAnsi" w:cs="Calibri"/>
                <w:bCs/>
                <w:sz w:val="24"/>
                <w:szCs w:val="24"/>
              </w:rPr>
              <w:t>Zaprojektowany i wykonany do pracy w komputerach stacjonarnych rekomendowany przez producenta procesora.</w:t>
            </w:r>
          </w:p>
        </w:tc>
      </w:tr>
      <w:tr w:rsidR="00E55D21" w:rsidRPr="00EB5EC2" w14:paraId="0F96CEAC" w14:textId="77777777" w:rsidTr="00EB5EC2">
        <w:trPr>
          <w:trHeight w:val="732"/>
          <w:jc w:val="center"/>
        </w:trPr>
        <w:tc>
          <w:tcPr>
            <w:tcW w:w="0" w:type="auto"/>
            <w:vAlign w:val="center"/>
          </w:tcPr>
          <w:p w14:paraId="3488A3CA" w14:textId="77777777" w:rsidR="00E55D21" w:rsidRPr="00EB5EC2" w:rsidRDefault="00E55D21" w:rsidP="00E04746">
            <w:pPr>
              <w:jc w:val="left"/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Płyta główna/ Gniazda rozszerzeń</w:t>
            </w:r>
          </w:p>
        </w:tc>
        <w:tc>
          <w:tcPr>
            <w:tcW w:w="0" w:type="auto"/>
            <w:vAlign w:val="center"/>
          </w:tcPr>
          <w:p w14:paraId="79005026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A) Zaprojektowana i wyprodukowana na zlecenie producenta komputera</w:t>
            </w:r>
          </w:p>
          <w:p w14:paraId="1C0FC4DB" w14:textId="77777777" w:rsidR="00E55D21" w:rsidRPr="00EB5EC2" w:rsidRDefault="00E55D21" w:rsidP="00FA6844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 xml:space="preserve">B) min1 złącza PCI Express x1 , 1 złącze PCI Express x16, </w:t>
            </w:r>
          </w:p>
          <w:p w14:paraId="23FFD390" w14:textId="77777777" w:rsidR="00E55D21" w:rsidRPr="00EB5EC2" w:rsidRDefault="00E55D21" w:rsidP="00FA6844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 xml:space="preserve">C) min 3 złącza SATA 6.0 Gb/s, </w:t>
            </w:r>
          </w:p>
          <w:p w14:paraId="2863F229" w14:textId="77777777" w:rsidR="00E55D21" w:rsidRPr="00EB5EC2" w:rsidRDefault="00E55D21" w:rsidP="00FA6844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D) min 1 slot M.2 NVME PCI-E dla dysku SSD</w:t>
            </w:r>
          </w:p>
          <w:p w14:paraId="1D4DE73D" w14:textId="77777777" w:rsidR="00E55D21" w:rsidRPr="00EB5EC2" w:rsidRDefault="00E55D21" w:rsidP="00FA6844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 xml:space="preserve">E) min 2 sloty RAM </w:t>
            </w:r>
          </w:p>
          <w:p w14:paraId="50ACC88E" w14:textId="77777777" w:rsidR="00E55D21" w:rsidRPr="00EB5EC2" w:rsidRDefault="00E55D21" w:rsidP="00FA6844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F) min 1 gniazdo CPU</w:t>
            </w:r>
          </w:p>
        </w:tc>
      </w:tr>
      <w:tr w:rsidR="00E55D21" w:rsidRPr="00EB5EC2" w14:paraId="71947FAA" w14:textId="77777777" w:rsidTr="00EB5EC2">
        <w:trPr>
          <w:trHeight w:val="300"/>
          <w:jc w:val="center"/>
        </w:trPr>
        <w:tc>
          <w:tcPr>
            <w:tcW w:w="0" w:type="auto"/>
            <w:vAlign w:val="center"/>
          </w:tcPr>
          <w:p w14:paraId="27836338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Pamięć RAM</w:t>
            </w:r>
          </w:p>
        </w:tc>
        <w:tc>
          <w:tcPr>
            <w:tcW w:w="0" w:type="auto"/>
            <w:vAlign w:val="center"/>
          </w:tcPr>
          <w:p w14:paraId="768220CD" w14:textId="77777777" w:rsidR="00E55D21" w:rsidRPr="00EB5EC2" w:rsidRDefault="00E55D21" w:rsidP="00FA6844">
            <w:pPr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EB5EC2">
              <w:rPr>
                <w:rFonts w:asciiTheme="minorHAnsi" w:hAnsiTheme="minorHAnsi" w:cs="Calibri"/>
                <w:bCs/>
                <w:sz w:val="24"/>
                <w:szCs w:val="24"/>
              </w:rPr>
              <w:t>Co najmniej 1x 8GB DDR4 o taktowaniu min. 3100 Mhz. Możliwość rozbudowy pamięci RAM do co najmniej 64GB.</w:t>
            </w:r>
          </w:p>
          <w:p w14:paraId="793140EB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bCs/>
                <w:sz w:val="24"/>
                <w:szCs w:val="24"/>
              </w:rPr>
              <w:t xml:space="preserve">Co najmniej 1 slot pamięci wolny (jeżeli ilość pamięci zainstalowanej jest większa niż 8GB DDR4 slot pamięci może być zajęty). </w:t>
            </w:r>
          </w:p>
        </w:tc>
      </w:tr>
      <w:tr w:rsidR="00E55D21" w:rsidRPr="00EB5EC2" w14:paraId="50228921" w14:textId="77777777" w:rsidTr="00EB5EC2">
        <w:trPr>
          <w:trHeight w:val="300"/>
          <w:jc w:val="center"/>
        </w:trPr>
        <w:tc>
          <w:tcPr>
            <w:tcW w:w="0" w:type="auto"/>
            <w:vMerge w:val="restart"/>
            <w:vAlign w:val="center"/>
          </w:tcPr>
          <w:p w14:paraId="68F2862E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Dysk twardy</w:t>
            </w:r>
          </w:p>
        </w:tc>
        <w:tc>
          <w:tcPr>
            <w:tcW w:w="0" w:type="auto"/>
            <w:vAlign w:val="center"/>
          </w:tcPr>
          <w:p w14:paraId="3B12826E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 xml:space="preserve">Minimum 240GB SSD M.2 PCI-E </w:t>
            </w:r>
          </w:p>
        </w:tc>
      </w:tr>
      <w:tr w:rsidR="00E55D21" w:rsidRPr="00EB5EC2" w14:paraId="0DBE5F1F" w14:textId="77777777" w:rsidTr="00EB5EC2">
        <w:trPr>
          <w:trHeight w:val="300"/>
          <w:jc w:val="center"/>
        </w:trPr>
        <w:tc>
          <w:tcPr>
            <w:tcW w:w="0" w:type="auto"/>
            <w:vMerge/>
            <w:vAlign w:val="center"/>
          </w:tcPr>
          <w:p w14:paraId="57F3A8A7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3999FD90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Dysk twardy musi zawierać partycję recovery – na partycji musi znajdować się obraz zainstalowanych i skonfigurowanych elementów tj.:</w:t>
            </w:r>
          </w:p>
          <w:p w14:paraId="63A1508E" w14:textId="77777777" w:rsidR="00E55D21" w:rsidRPr="00EB5EC2" w:rsidRDefault="00E55D21" w:rsidP="00FA6844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- systemu operacyjnego</w:t>
            </w:r>
          </w:p>
          <w:p w14:paraId="3E9C5039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 xml:space="preserve">Partycja musi zapewniać przywrócenie systemu operacyjnego, zainstalowanego i skonfigurowanego w/w oprogramowania.         </w:t>
            </w:r>
          </w:p>
        </w:tc>
      </w:tr>
      <w:tr w:rsidR="00E55D21" w:rsidRPr="00EB5EC2" w14:paraId="56154858" w14:textId="77777777" w:rsidTr="00EB5EC2">
        <w:trPr>
          <w:trHeight w:val="300"/>
          <w:jc w:val="center"/>
        </w:trPr>
        <w:tc>
          <w:tcPr>
            <w:tcW w:w="0" w:type="auto"/>
            <w:vAlign w:val="center"/>
          </w:tcPr>
          <w:p w14:paraId="5B53D584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Napęd optyczny</w:t>
            </w:r>
          </w:p>
        </w:tc>
        <w:tc>
          <w:tcPr>
            <w:tcW w:w="0" w:type="auto"/>
            <w:vAlign w:val="center"/>
          </w:tcPr>
          <w:p w14:paraId="3A331E11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 xml:space="preserve">Nagrywarka DVD+/-RW S-ATA  wraz z oprogramowaniem do nagrywania płyt. </w:t>
            </w:r>
          </w:p>
        </w:tc>
      </w:tr>
      <w:tr w:rsidR="00E55D21" w:rsidRPr="00EB5EC2" w14:paraId="5DAB7DBE" w14:textId="77777777" w:rsidTr="00EB5EC2">
        <w:trPr>
          <w:trHeight w:val="300"/>
          <w:jc w:val="center"/>
        </w:trPr>
        <w:tc>
          <w:tcPr>
            <w:tcW w:w="0" w:type="auto"/>
            <w:vAlign w:val="center"/>
          </w:tcPr>
          <w:p w14:paraId="09852D77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Czytnik kart</w:t>
            </w:r>
          </w:p>
        </w:tc>
        <w:tc>
          <w:tcPr>
            <w:tcW w:w="0" w:type="auto"/>
            <w:vAlign w:val="center"/>
          </w:tcPr>
          <w:p w14:paraId="552DEB5F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 xml:space="preserve">Obsługa kart: SD/SDHC na złączu USB </w:t>
            </w:r>
          </w:p>
        </w:tc>
      </w:tr>
      <w:tr w:rsidR="00E55D21" w:rsidRPr="00EB5EC2" w14:paraId="00C5ED12" w14:textId="77777777" w:rsidTr="00EB5EC2">
        <w:trPr>
          <w:trHeight w:val="300"/>
          <w:jc w:val="center"/>
        </w:trPr>
        <w:tc>
          <w:tcPr>
            <w:tcW w:w="0" w:type="auto"/>
            <w:vAlign w:val="center"/>
          </w:tcPr>
          <w:p w14:paraId="1703C0E3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Karta dźwiękowa</w:t>
            </w:r>
          </w:p>
        </w:tc>
        <w:tc>
          <w:tcPr>
            <w:tcW w:w="0" w:type="auto"/>
            <w:vAlign w:val="center"/>
          </w:tcPr>
          <w:p w14:paraId="060B764C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 xml:space="preserve">Zintegrowana, gniazdo słuchawek i mikrofonu lub złącze Combo wyprowadzone na przedni lub tylny panel obudowy. </w:t>
            </w:r>
          </w:p>
        </w:tc>
      </w:tr>
      <w:tr w:rsidR="00E55D21" w:rsidRPr="0082533D" w14:paraId="61CB0763" w14:textId="77777777" w:rsidTr="00EB5EC2">
        <w:trPr>
          <w:trHeight w:val="300"/>
          <w:jc w:val="center"/>
        </w:trPr>
        <w:tc>
          <w:tcPr>
            <w:tcW w:w="0" w:type="auto"/>
            <w:vAlign w:val="center"/>
          </w:tcPr>
          <w:p w14:paraId="44248C81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Karta sieciowa</w:t>
            </w:r>
          </w:p>
        </w:tc>
        <w:tc>
          <w:tcPr>
            <w:tcW w:w="0" w:type="auto"/>
            <w:vAlign w:val="center"/>
          </w:tcPr>
          <w:p w14:paraId="492EF6D9" w14:textId="77777777" w:rsidR="00E55D21" w:rsidRPr="00EB5EC2" w:rsidRDefault="00E55D21" w:rsidP="00FA6844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Zintegrowana z płyta główna port sieci LAN 10/100/1000 Ethernet RJ 45 (WOL, PXE)</w:t>
            </w:r>
          </w:p>
          <w:p w14:paraId="29C0BACD" w14:textId="77777777" w:rsidR="00E55D21" w:rsidRPr="0082533D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val="en-US"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r w:rsidRPr="0082533D">
              <w:rPr>
                <w:rFonts w:asciiTheme="minorHAnsi" w:hAnsiTheme="minorHAnsi" w:cs="Calibri"/>
                <w:sz w:val="24"/>
                <w:szCs w:val="24"/>
                <w:lang w:val="en-US"/>
              </w:rPr>
              <w:t xml:space="preserve">Wireless LAN  Wi-Fi 6 (802.11ax) and BT 5.0 na złączu M.2 </w:t>
            </w:r>
          </w:p>
        </w:tc>
      </w:tr>
      <w:tr w:rsidR="00E55D21" w:rsidRPr="00EB5EC2" w14:paraId="286282E6" w14:textId="77777777" w:rsidTr="00EB5EC2">
        <w:trPr>
          <w:trHeight w:val="682"/>
          <w:jc w:val="center"/>
        </w:trPr>
        <w:tc>
          <w:tcPr>
            <w:tcW w:w="0" w:type="auto"/>
            <w:vAlign w:val="center"/>
          </w:tcPr>
          <w:p w14:paraId="44E754A7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Karta graficzna</w:t>
            </w:r>
          </w:p>
        </w:tc>
        <w:tc>
          <w:tcPr>
            <w:tcW w:w="0" w:type="auto"/>
            <w:vAlign w:val="center"/>
          </w:tcPr>
          <w:p w14:paraId="79A775E3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Karta graficzna zintegrowana z płytą główną lub procesorem.</w:t>
            </w:r>
          </w:p>
        </w:tc>
      </w:tr>
      <w:tr w:rsidR="00E55D21" w:rsidRPr="00EB5EC2" w14:paraId="26B0C60B" w14:textId="77777777" w:rsidTr="00EB5EC2">
        <w:trPr>
          <w:trHeight w:val="271"/>
          <w:jc w:val="center"/>
        </w:trPr>
        <w:tc>
          <w:tcPr>
            <w:tcW w:w="0" w:type="auto"/>
            <w:vAlign w:val="center"/>
          </w:tcPr>
          <w:p w14:paraId="664467BA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Porty I/O</w:t>
            </w:r>
          </w:p>
        </w:tc>
        <w:tc>
          <w:tcPr>
            <w:tcW w:w="0" w:type="auto"/>
            <w:vAlign w:val="center"/>
          </w:tcPr>
          <w:p w14:paraId="694C30EC" w14:textId="658F6796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Z tyłu obudowy: min. 4 porty USB, min</w:t>
            </w:r>
            <w:r w:rsidR="003339FA" w:rsidRPr="00EB5EC2">
              <w:rPr>
                <w:rFonts w:asciiTheme="minorHAnsi" w:hAnsiTheme="minorHAnsi" w:cs="Calibri"/>
                <w:sz w:val="24"/>
                <w:szCs w:val="24"/>
              </w:rPr>
              <w:t>.</w:t>
            </w:r>
            <w:r w:rsidRPr="00EB5EC2">
              <w:rPr>
                <w:rFonts w:asciiTheme="minorHAnsi" w:hAnsiTheme="minorHAnsi" w:cs="Calibri"/>
                <w:sz w:val="24"/>
                <w:szCs w:val="24"/>
              </w:rPr>
              <w:t xml:space="preserve"> 1 port RJ45, min</w:t>
            </w:r>
            <w:r w:rsidR="003339FA" w:rsidRPr="00EB5EC2">
              <w:rPr>
                <w:rFonts w:asciiTheme="minorHAnsi" w:hAnsiTheme="minorHAnsi" w:cs="Calibri"/>
                <w:sz w:val="24"/>
                <w:szCs w:val="24"/>
              </w:rPr>
              <w:t>.</w:t>
            </w:r>
            <w:r w:rsidRPr="00EB5EC2">
              <w:rPr>
                <w:rFonts w:asciiTheme="minorHAnsi" w:hAnsiTheme="minorHAnsi" w:cs="Calibri"/>
                <w:sz w:val="24"/>
                <w:szCs w:val="24"/>
              </w:rPr>
              <w:t xml:space="preserve"> 1 port VGA, min 1 port HDMI, min 1 port audio.</w:t>
            </w:r>
          </w:p>
          <w:p w14:paraId="2AFDAC38" w14:textId="220F2F44" w:rsidR="00E55D21" w:rsidRPr="00EB5EC2" w:rsidRDefault="00E55D21" w:rsidP="00FA6844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Z przodu obudowy: min. 2 porty</w:t>
            </w:r>
            <w:r w:rsidR="003339FA" w:rsidRPr="00EB5EC2">
              <w:rPr>
                <w:rFonts w:asciiTheme="minorHAnsi" w:hAnsiTheme="minorHAnsi" w:cs="Calibri"/>
                <w:sz w:val="24"/>
                <w:szCs w:val="24"/>
              </w:rPr>
              <w:t xml:space="preserve"> USB</w:t>
            </w:r>
            <w:r w:rsidRPr="00EB5EC2">
              <w:rPr>
                <w:rFonts w:asciiTheme="minorHAnsi" w:hAnsiTheme="minorHAnsi" w:cs="Calibri"/>
                <w:sz w:val="24"/>
                <w:szCs w:val="24"/>
              </w:rPr>
              <w:t>, porty audio .</w:t>
            </w:r>
          </w:p>
          <w:p w14:paraId="60C4BC0E" w14:textId="77777777" w:rsidR="00E55D21" w:rsidRPr="00EB5EC2" w:rsidRDefault="00E55D21" w:rsidP="00FA6844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min. 1 port USB 3.2 z przodu lub z tyłu obudowy</w:t>
            </w:r>
          </w:p>
          <w:p w14:paraId="766F4B83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Wymagana liczba i rozmieszczenie (na zewnątrz obudowy komputera) portów nie może być osiągnięta w wyniku stosowania konwerterów, przejściówek itp.</w:t>
            </w:r>
          </w:p>
        </w:tc>
      </w:tr>
      <w:tr w:rsidR="00E55D21" w:rsidRPr="00EB5EC2" w14:paraId="7FD18613" w14:textId="77777777" w:rsidTr="00EB5EC2">
        <w:trPr>
          <w:trHeight w:val="300"/>
          <w:jc w:val="center"/>
        </w:trPr>
        <w:tc>
          <w:tcPr>
            <w:tcW w:w="0" w:type="auto"/>
            <w:vMerge w:val="restart"/>
            <w:vAlign w:val="center"/>
          </w:tcPr>
          <w:p w14:paraId="66AA6BBC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 xml:space="preserve">Obudowa/Zasilacz </w:t>
            </w:r>
          </w:p>
        </w:tc>
        <w:tc>
          <w:tcPr>
            <w:tcW w:w="0" w:type="auto"/>
            <w:vAlign w:val="center"/>
          </w:tcPr>
          <w:p w14:paraId="32F40009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A) Umożliwiająca pracę w pionie, z obsługą kart PCI Express , wyposażona w min. w kieszenie: 1 szt 3,5” wewnętrzna.</w:t>
            </w:r>
          </w:p>
          <w:p w14:paraId="55B232F5" w14:textId="77777777" w:rsidR="00E55D21" w:rsidRPr="00EB5EC2" w:rsidRDefault="00E55D21" w:rsidP="00FA6844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B) Obudowa powinna fabrycznie umożliwiać montaż min 1 szt. dysków 3,5”.</w:t>
            </w:r>
          </w:p>
          <w:p w14:paraId="3059CB1B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lastRenderedPageBreak/>
              <w:t>C) Obudowa musi umożliwiać zastosowanie zabezpieczenia fizycznego w postaci linki metalowej (złącze blokady Kensingtona) oraz kłódki (oczko w obudowie do założenia kłódki).</w:t>
            </w:r>
          </w:p>
        </w:tc>
      </w:tr>
      <w:tr w:rsidR="00E55D21" w:rsidRPr="00EB5EC2" w14:paraId="591F0FDB" w14:textId="77777777" w:rsidTr="00EB5EC2">
        <w:trPr>
          <w:trHeight w:val="300"/>
          <w:jc w:val="center"/>
        </w:trPr>
        <w:tc>
          <w:tcPr>
            <w:tcW w:w="0" w:type="auto"/>
            <w:vMerge/>
            <w:vAlign w:val="center"/>
          </w:tcPr>
          <w:p w14:paraId="24117ABE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4D9E9DF8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Wbudowany zasilacz o mocy max 180W o certyfikacie min. 80 PLUS min. Bronze pracujący w sieci 230V 50/60Hz prądu zmiennego i efektywności min. 81% przy pełnym obciążeniu.</w:t>
            </w:r>
          </w:p>
        </w:tc>
      </w:tr>
      <w:tr w:rsidR="00E55D21" w:rsidRPr="00EB5EC2" w14:paraId="33806C2D" w14:textId="77777777" w:rsidTr="00EB5EC2">
        <w:trPr>
          <w:trHeight w:val="300"/>
          <w:jc w:val="center"/>
        </w:trPr>
        <w:tc>
          <w:tcPr>
            <w:tcW w:w="0" w:type="auto"/>
          </w:tcPr>
          <w:p w14:paraId="17B01975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Klawiatura</w:t>
            </w:r>
          </w:p>
        </w:tc>
        <w:tc>
          <w:tcPr>
            <w:tcW w:w="0" w:type="auto"/>
          </w:tcPr>
          <w:p w14:paraId="59CD4943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Klawiatura USB w układzie QWERTY obsługującą standard polski programisty – producenta fabrycznie oznakowana logiem .</w:t>
            </w:r>
          </w:p>
        </w:tc>
      </w:tr>
      <w:tr w:rsidR="00E55D21" w:rsidRPr="00EB5EC2" w14:paraId="06B1C19D" w14:textId="77777777" w:rsidTr="00EB5EC2">
        <w:trPr>
          <w:trHeight w:val="300"/>
          <w:jc w:val="center"/>
        </w:trPr>
        <w:tc>
          <w:tcPr>
            <w:tcW w:w="0" w:type="auto"/>
          </w:tcPr>
          <w:p w14:paraId="60C2D635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Mysz</w:t>
            </w:r>
          </w:p>
        </w:tc>
        <w:tc>
          <w:tcPr>
            <w:tcW w:w="0" w:type="auto"/>
          </w:tcPr>
          <w:p w14:paraId="2DA0A39E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Mysz optyczna USB z trzema klawiszami oraz rolką (scroll) – producenta fabrycznie oznakowania logiem .</w:t>
            </w:r>
          </w:p>
        </w:tc>
      </w:tr>
      <w:tr w:rsidR="00E55D21" w:rsidRPr="00EB5EC2" w14:paraId="58AF938F" w14:textId="77777777" w:rsidTr="00EB5EC2">
        <w:trPr>
          <w:trHeight w:val="300"/>
          <w:jc w:val="center"/>
        </w:trPr>
        <w:tc>
          <w:tcPr>
            <w:tcW w:w="0" w:type="auto"/>
          </w:tcPr>
          <w:p w14:paraId="6C5D5603" w14:textId="77777777" w:rsidR="00E55D21" w:rsidRPr="00EB5EC2" w:rsidRDefault="00E55D21" w:rsidP="00FA6844">
            <w:pPr>
              <w:jc w:val="left"/>
              <w:rPr>
                <w:rFonts w:asciiTheme="minorHAnsi" w:hAnsiTheme="minorHAnsi" w:cs="Calibri"/>
                <w:sz w:val="24"/>
                <w:szCs w:val="24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Kamera z mikrofonem</w:t>
            </w:r>
          </w:p>
        </w:tc>
        <w:tc>
          <w:tcPr>
            <w:tcW w:w="0" w:type="auto"/>
          </w:tcPr>
          <w:p w14:paraId="53B990D9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>O parametrach:</w:t>
            </w:r>
          </w:p>
          <w:p w14:paraId="10F6B412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 xml:space="preserve">- HD </w:t>
            </w:r>
            <w:r w:rsidRPr="00EB5EC2">
              <w:rPr>
                <w:rFonts w:asciiTheme="minorHAnsi" w:hAnsiTheme="minorHAnsi"/>
                <w:color w:val="000000"/>
              </w:rPr>
              <w:t>1920 x 1080</w:t>
            </w:r>
            <w:r w:rsidRPr="00EB5EC2">
              <w:rPr>
                <w:rFonts w:asciiTheme="minorHAnsi" w:hAnsiTheme="minorHAnsi" w:cs="Calibri"/>
                <w:bCs/>
                <w:color w:val="000000"/>
              </w:rPr>
              <w:t xml:space="preserve"> rozdzielczość</w:t>
            </w:r>
          </w:p>
          <w:p w14:paraId="6366C4D8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>- 720p HD audio/video nagrywanie</w:t>
            </w:r>
          </w:p>
          <w:p w14:paraId="789A760C" w14:textId="77777777" w:rsidR="00E55D21" w:rsidRPr="00EB5EC2" w:rsidRDefault="00E55D21" w:rsidP="00FA6844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Zamawiający dopuszcza, że element te będą zintegrowane z monitorem</w:t>
            </w:r>
          </w:p>
        </w:tc>
      </w:tr>
      <w:tr w:rsidR="00E55D21" w:rsidRPr="00EB5EC2" w14:paraId="247F3FEA" w14:textId="77777777" w:rsidTr="00EB5EC2">
        <w:trPr>
          <w:trHeight w:val="300"/>
          <w:jc w:val="center"/>
        </w:trPr>
        <w:tc>
          <w:tcPr>
            <w:tcW w:w="0" w:type="auto"/>
          </w:tcPr>
          <w:p w14:paraId="62BCAFB0" w14:textId="77777777" w:rsidR="00E55D21" w:rsidRPr="00EB5EC2" w:rsidRDefault="00E55D21" w:rsidP="00FA6844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Głośniki</w:t>
            </w:r>
          </w:p>
        </w:tc>
        <w:tc>
          <w:tcPr>
            <w:tcW w:w="0" w:type="auto"/>
          </w:tcPr>
          <w:p w14:paraId="7BACCB80" w14:textId="77777777" w:rsidR="00E55D21" w:rsidRPr="00EB5EC2" w:rsidRDefault="00E55D21" w:rsidP="00FA6844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 xml:space="preserve">Ilość kanałów </w:t>
            </w:r>
            <w:r w:rsidRPr="00EB5EC2">
              <w:rPr>
                <w:rFonts w:asciiTheme="minorHAnsi" w:hAnsiTheme="minorHAnsi" w:cs="Calibri"/>
                <w:sz w:val="24"/>
                <w:szCs w:val="24"/>
              </w:rPr>
              <w:tab/>
              <w:t>min 2.0</w:t>
            </w:r>
          </w:p>
          <w:p w14:paraId="2F07E22A" w14:textId="77777777" w:rsidR="00E55D21" w:rsidRPr="00EB5EC2" w:rsidRDefault="00E55D21" w:rsidP="00FA6844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Możliwość regulacji głośności.</w:t>
            </w:r>
          </w:p>
          <w:p w14:paraId="5C7C380D" w14:textId="77777777" w:rsidR="00E55D21" w:rsidRPr="00EB5EC2" w:rsidRDefault="00E55D21" w:rsidP="00FA6844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Zamawiający dopuszcza, że element te będą zintegrowane z monitorem</w:t>
            </w:r>
          </w:p>
        </w:tc>
      </w:tr>
      <w:tr w:rsidR="00E14977" w:rsidRPr="00EB5EC2" w14:paraId="72A57504" w14:textId="77777777" w:rsidTr="00F63764">
        <w:trPr>
          <w:trHeight w:val="300"/>
          <w:jc w:val="center"/>
        </w:trPr>
        <w:tc>
          <w:tcPr>
            <w:tcW w:w="0" w:type="auto"/>
            <w:vAlign w:val="center"/>
          </w:tcPr>
          <w:p w14:paraId="7EBAF14E" w14:textId="3C12A2C3" w:rsidR="00E14977" w:rsidRPr="00EB5EC2" w:rsidRDefault="00E14977" w:rsidP="00E14977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EB5EC2">
              <w:rPr>
                <w:rFonts w:asciiTheme="minorHAnsi" w:hAnsiTheme="minorHAnsi" w:cs="Calibri"/>
                <w:bCs/>
                <w:color w:val="000000" w:themeColor="text1"/>
              </w:rPr>
              <w:t xml:space="preserve">Wyposażenie dodatkowe </w:t>
            </w:r>
          </w:p>
        </w:tc>
        <w:tc>
          <w:tcPr>
            <w:tcW w:w="0" w:type="auto"/>
            <w:vAlign w:val="center"/>
          </w:tcPr>
          <w:p w14:paraId="64C84900" w14:textId="31FAD7B3" w:rsidR="00E14977" w:rsidRPr="00EB5EC2" w:rsidRDefault="00E14977" w:rsidP="00E14977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EB5EC2">
              <w:rPr>
                <w:rFonts w:asciiTheme="minorHAnsi" w:hAnsiTheme="minorHAnsi" w:cs="Calibri"/>
                <w:bCs/>
                <w:color w:val="000000" w:themeColor="text1"/>
              </w:rPr>
              <w:t xml:space="preserve">darmowe oprogramowanie antywirusowe oraz darmowy pakiet biurowy </w:t>
            </w:r>
          </w:p>
        </w:tc>
      </w:tr>
      <w:tr w:rsidR="00E14977" w:rsidRPr="00EB5EC2" w14:paraId="15B4EBA1" w14:textId="77777777" w:rsidTr="00EB5EC2">
        <w:trPr>
          <w:trHeight w:val="300"/>
          <w:jc w:val="center"/>
        </w:trPr>
        <w:tc>
          <w:tcPr>
            <w:tcW w:w="0" w:type="auto"/>
            <w:vAlign w:val="center"/>
          </w:tcPr>
          <w:p w14:paraId="40C3AAC8" w14:textId="77777777" w:rsidR="00E14977" w:rsidRPr="00EB5EC2" w:rsidRDefault="00E14977" w:rsidP="00E14977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System operacyjny</w:t>
            </w:r>
          </w:p>
        </w:tc>
        <w:tc>
          <w:tcPr>
            <w:tcW w:w="0" w:type="auto"/>
            <w:vAlign w:val="center"/>
          </w:tcPr>
          <w:p w14:paraId="2D7B8C08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>System operacyjny fabrycznie przeinstalowany przez producenta -  klasy desktop musi spełniać następujące wymagania poprzez wbudowane mechanizmy, bez użycia dodatkowych aplikacji:</w:t>
            </w:r>
          </w:p>
          <w:p w14:paraId="77B7CC6B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>1. Dostępne dwa rodzaje graficznego interfejsu użytkownika:</w:t>
            </w:r>
          </w:p>
          <w:p w14:paraId="612A29F1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>a. Klasyczny, umożliwiający obsługę przy pomocy klawiatury i myszy,</w:t>
            </w:r>
          </w:p>
          <w:p w14:paraId="2997F32B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>b. Dotykowy umożliwiający sterowanie dotykiem na urządzeniach typu tablet lub monitorach dotykowych,</w:t>
            </w:r>
          </w:p>
          <w:p w14:paraId="455892AF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>2. Interfejsy użytkownika dostępne w wielu językach do wyboru – w tym Polskim i Angielskim,</w:t>
            </w:r>
          </w:p>
          <w:p w14:paraId="72002A26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 xml:space="preserve">3. Zlokalizowane w języku polskim, co najmniej następujące elementy: menu, odtwarzacz multimediów, pomoc, komunikaty systemowe, </w:t>
            </w:r>
          </w:p>
          <w:p w14:paraId="0B5DE733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>4. Wbudowany system pomocy w języku polskim;</w:t>
            </w:r>
          </w:p>
          <w:p w14:paraId="2C7B3884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>5. Graficzne środowisko instalacji i konfiguracji dostępne w języku polskim,</w:t>
            </w:r>
          </w:p>
          <w:p w14:paraId="0E33E125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>6. Funkcje związane z obsługą komputerów typu tablet, z wbudowanym modułem „uczenia się” pisma użytkownika – obsługa języka polskiego.</w:t>
            </w:r>
          </w:p>
          <w:p w14:paraId="7750FCF7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>7. Funkcjonalność rozpoznawania mowy, pozwalającą na sterowanie komputerem głosowo, wraz z modułem „uczenia się” głosu użytkownika.</w:t>
            </w:r>
          </w:p>
          <w:p w14:paraId="7905763B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 xml:space="preserve">8. Możliwość dokonywania bezpłatnych aktualizacji i poprawek w ramach wersji systemu operacyjnego poprzez Internet, mechanizmem udostępnianym przez producenta systemu z możliwością wyboru instalowanych poprawek oraz mechanizmem sprawdzającym, które z </w:t>
            </w:r>
            <w:r w:rsidRPr="00EB5EC2">
              <w:rPr>
                <w:rFonts w:asciiTheme="minorHAnsi" w:hAnsiTheme="minorHAnsi" w:cs="Calibri"/>
                <w:bCs/>
                <w:color w:val="000000"/>
              </w:rPr>
              <w:lastRenderedPageBreak/>
              <w:t>poprawek są potrzebne,</w:t>
            </w:r>
          </w:p>
          <w:p w14:paraId="6195A1DA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>9. Możliwość dokonywania aktualizacji i poprawek systemu poprzez mechanizm zarządzany przez administratora systemu Zamawiającego,</w:t>
            </w:r>
          </w:p>
          <w:p w14:paraId="446F221B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>10. Dostępność bezpłatnych biuletynów bezpieczeństwa związanych z działaniem systemu operacyjnego,</w:t>
            </w:r>
          </w:p>
          <w:p w14:paraId="767C2D96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 xml:space="preserve">11. Wbudowana zapora internetowa (firewall) dla ochrony połączeń internetowych; zintegrowana z systemem konsola do zarządzania ustawieniami zapory i regułami IP v4 i v6;  </w:t>
            </w:r>
          </w:p>
          <w:p w14:paraId="14EDD426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>12. Wbudowane mechanizmy ochrony antywirusowej i przeciw złośliwemu oprogramowaniu z zapewnionymi bezpłatnymi aktualizacjami,</w:t>
            </w:r>
          </w:p>
          <w:p w14:paraId="02F064A4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>13. Wsparcie dla większości powszechnie używanych urządzeń peryferyjnych (drukarek, urządzeń sieciowych, standardów USB, Plug&amp;Play, Wi-Fi),</w:t>
            </w:r>
          </w:p>
          <w:p w14:paraId="5B5188D8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>14. Funkcjonalność automatycznej zmiany domyślnej drukarki w zależności od sieci, do której podłączony jest komputer,</w:t>
            </w:r>
          </w:p>
          <w:p w14:paraId="61FBB92F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>15. Możliwość zarządzania stacją roboczą poprzez polityki grupowe – przez politykę rozumiemy zestaw reguł definiujących lub ograniczających funkcjonalność systemu lub aplikacji,</w:t>
            </w:r>
          </w:p>
          <w:p w14:paraId="10FC3471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>16. Rozbudowane, definiowalne polityki bezpieczeństwa – polityki dla systemu operacyjnego i dla wskazanych aplikacji,</w:t>
            </w:r>
          </w:p>
          <w:p w14:paraId="367489E6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 xml:space="preserve">17. Możliwość zdalnej automatycznej instalacji, konfiguracji, administrowania oraz aktualizowania systemu, zgodnie z określonymi uprawnieniami poprzez polityki grupowe,   </w:t>
            </w:r>
          </w:p>
          <w:p w14:paraId="2FDB14E5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>18. Zabezpieczony hasłem hierarchiczny dostęp do systemu, konta i profile użytkowników zarządzane zdalnie; praca systemu w trybie ochrony kont użytkowników.</w:t>
            </w:r>
          </w:p>
          <w:p w14:paraId="02BD74F4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>19. Mechanizm pozwalający użytkownikowi zarejestrowanego w systemie przedsiębiorstwa/instytucji urządzenia na uprawniony dostęp do zasobów tego systemu.</w:t>
            </w:r>
          </w:p>
          <w:p w14:paraId="393C6D5D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>20. 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5E3C4F85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 xml:space="preserve">21. Zintegrowany z systemem operacyjnym moduł synchronizacji komputera z urządzeniami zewnętrznymi.  </w:t>
            </w:r>
          </w:p>
          <w:p w14:paraId="4AC37DC7" w14:textId="77777777" w:rsidR="00E14977" w:rsidRPr="0082533D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  <w:lang w:val="en-US"/>
              </w:rPr>
            </w:pPr>
            <w:r w:rsidRPr="0082533D">
              <w:rPr>
                <w:rFonts w:asciiTheme="minorHAnsi" w:hAnsiTheme="minorHAnsi" w:cs="Calibri"/>
                <w:bCs/>
                <w:color w:val="000000"/>
                <w:lang w:val="en-US"/>
              </w:rPr>
              <w:t>22. Obsługa standardu NFC (near field communication),</w:t>
            </w:r>
          </w:p>
          <w:p w14:paraId="48BD1AAD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 xml:space="preserve">23. Możliwość przystosowania stanowiska dla osób niepełnosprawnych (np. słabo widzących); </w:t>
            </w:r>
          </w:p>
          <w:p w14:paraId="19B54175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>24. Wsparcie dla IPSEC oparte na politykach – wdrażanie IPSEC oparte na zestawach reguł definiujących ustawienia zarządzanych w sposób centralny;</w:t>
            </w:r>
          </w:p>
          <w:p w14:paraId="599CDA7A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>25. Automatyczne występowanie i używanie (wystawianie) certyfikatów PKI X.509;</w:t>
            </w:r>
          </w:p>
          <w:p w14:paraId="71766444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>26. Mechanizmy logowania do domeny w oparciu o:</w:t>
            </w:r>
          </w:p>
          <w:p w14:paraId="65F17EC2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>a. Login i hasło,</w:t>
            </w:r>
          </w:p>
          <w:p w14:paraId="7C98D4A1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lastRenderedPageBreak/>
              <w:t>b. Karty z certyfikatami (smartcard),</w:t>
            </w:r>
          </w:p>
          <w:p w14:paraId="0E2223DF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>c. Wirtualne karty (logowanie w oparciu o certyfikat chroniony poprzez moduł TPM),</w:t>
            </w:r>
          </w:p>
          <w:p w14:paraId="4EC6CD65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>27. Mechanizmy wieloelementowego uwierzytelniania.</w:t>
            </w:r>
          </w:p>
          <w:p w14:paraId="3BC27C0D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>28. Wsparcie dla uwierzytelniania na bazie Kerberos v. 5,</w:t>
            </w:r>
          </w:p>
          <w:p w14:paraId="2F1DC8D4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>29. Wsparcie do uwierzytelnienia urządzenia na bazie certyfikatu,</w:t>
            </w:r>
          </w:p>
          <w:p w14:paraId="24AE3925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>30. Wsparcie dla algorytmów Suite B (RFC 4869),</w:t>
            </w:r>
          </w:p>
          <w:p w14:paraId="4AD308E6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 xml:space="preserve">31. Wsparcie wbudowanej zapory ogniowej dla Internet Key Exchange v. 2 (IKEv2) dla warstwy transportowej IPsec, </w:t>
            </w:r>
          </w:p>
          <w:p w14:paraId="1D092BD6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>32. Wbudowane narzędzia służące do administracji, do wykonywania kopii zapasowych polityk i ich odtwarzania oraz generowania raportów z ustawień polityk;</w:t>
            </w:r>
          </w:p>
          <w:p w14:paraId="03E360C6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>33. Wsparcie dla środowisk Java i .NET Framework 4.x – możliwość uruchomienia aplikacji działających we wskazanych środowiskach,</w:t>
            </w:r>
          </w:p>
          <w:p w14:paraId="45044FF7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>34. Wsparcie dla JScript i VBScript – możliwość uruchamiania interpretera poleceń,</w:t>
            </w:r>
          </w:p>
          <w:p w14:paraId="517C8DDF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>35. Zdalna pomoc i współdzielenie aplikacji – możliwość zdalnego przejęcia sesji zalogowanego użytkownika celem rozwiązania problemu z komputerem,</w:t>
            </w:r>
          </w:p>
          <w:p w14:paraId="325B875E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>36. Rozwiązanie służące do automatycznego zbudowania obrazu systemu wraz z aplikacjami. Obraz systemu służyć ma do automatycznego upowszechnienia systemu operacyjnego inicjowanego i wykonywanego w całości poprzez sieć komputerową,</w:t>
            </w:r>
          </w:p>
          <w:p w14:paraId="7C64F570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>37. Rozwiązanie ma umożliwiające wdrożenie nowego obrazu poprzez zdalną instalację,</w:t>
            </w:r>
          </w:p>
          <w:p w14:paraId="4828D727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>38. Transakcyjny system plików pozwalający na stosowanie przydziałów (ang. quota) na dysku dla użytkowników oraz zapewniający większą niezawodność i pozwalający tworzyć kopie zapasowe,</w:t>
            </w:r>
          </w:p>
          <w:p w14:paraId="61D2CA9C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>39. Zarządzanie kontami użytkowników sieci oraz urządzeniami sieciowymi tj. drukarki, modemy, woluminy dyskowe, usługi katalogowe</w:t>
            </w:r>
          </w:p>
          <w:p w14:paraId="6EB39B89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>40. Udostępnianie modemu,</w:t>
            </w:r>
          </w:p>
          <w:p w14:paraId="7B62C0F1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>41. Oprogramowanie dla tworzenia kopii zapasowych (Backup); automatyczne wykonywanie kopii plików z możliwością automatycznego przywrócenia wersji wcześniejszej,</w:t>
            </w:r>
          </w:p>
          <w:p w14:paraId="1690C63A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>42. Możliwość przywracania obrazu plików systemowych do uprzednio zapisanej postaci,</w:t>
            </w:r>
          </w:p>
          <w:p w14:paraId="4B116F78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>43. Identyfikacja sieci komputerowych, do których jest podłączony system operacyjny, zapamiętywanie ustawień i przypisywanie do min. 3 kategorii bezpieczeństwa (z predefiniowanymi odpowiednio do kategorii ustawieniami zapory sieciowej, udostępniania plików itp.),</w:t>
            </w:r>
          </w:p>
          <w:p w14:paraId="76EE249C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>44. Możliwość blokowania lub dopuszczania dowolnych urządzeń peryferyjnych za pomocą polityk grupowych (np. przy użyciu numerów identyfikacyjnych sprzętu),</w:t>
            </w:r>
          </w:p>
          <w:p w14:paraId="28FF6298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 xml:space="preserve">45. Wbudowany mechanizm wirtualizacji typu hypervisor, umożliwiający, zgodnie z uprawnieniami licencyjnymi, uruchomienie </w:t>
            </w:r>
            <w:r w:rsidRPr="00EB5EC2">
              <w:rPr>
                <w:rFonts w:asciiTheme="minorHAnsi" w:hAnsiTheme="minorHAnsi" w:cs="Calibri"/>
                <w:bCs/>
                <w:color w:val="000000"/>
              </w:rPr>
              <w:lastRenderedPageBreak/>
              <w:t>do 4 maszyn wirtualnych,</w:t>
            </w:r>
          </w:p>
          <w:p w14:paraId="687626AD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>46. Mechanizm szyfrowania dysków wewnętrznych i zewnętrznych z możliwością szyfrowania ograniczonego do danych użytkownika,</w:t>
            </w:r>
          </w:p>
          <w:p w14:paraId="17B6A34D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>47. Wbudowane w system narzędzie do szyfrowania partycji systemowych komputera, z możliwością przechowywania certyfikatów w mikrochipie TPM (Trusted Platform Module) w wersji minimum 1.2 lub na kluczach pamięci przenośnej USB.</w:t>
            </w:r>
          </w:p>
          <w:p w14:paraId="54A37C64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>48. Wbudowane w system narzędzie do szyfrowania dysków przenośnych, z możliwością centralnego zarządzania poprzez polityki grupowe, pozwalające na wymuszenie szyfrowania dysków przenośnych</w:t>
            </w:r>
          </w:p>
          <w:p w14:paraId="1EE7E3BE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>49. Możliwość tworzenia i przechowywania kopii zapasowych kluczy odzyskiwania do szyfrowania partycji w usługach katalogowych.</w:t>
            </w:r>
          </w:p>
          <w:p w14:paraId="4118BA94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>50. Możliwość instalowania dodatkowych języków interfejsu systemu operacyjnego oraz możliwość zmiany języka bez konieczności reinstalacji systemu.</w:t>
            </w:r>
          </w:p>
          <w:p w14:paraId="6CBA8F56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/>
                <w:color w:val="000000"/>
              </w:rPr>
              <w:t>Zamawiający dopuszcza wersję EDU</w:t>
            </w:r>
            <w:r w:rsidRPr="00EB5EC2">
              <w:rPr>
                <w:rFonts w:asciiTheme="minorHAnsi" w:hAnsiTheme="minorHAnsi" w:cs="Calibri"/>
                <w:bCs/>
                <w:color w:val="000000"/>
              </w:rPr>
              <w:t xml:space="preserve">. </w:t>
            </w:r>
            <w:r w:rsidRPr="00EB5EC2">
              <w:rPr>
                <w:rFonts w:asciiTheme="minorHAnsi" w:hAnsiTheme="minorHAnsi" w:cs="Calibri"/>
                <w:bCs/>
                <w:color w:val="000000"/>
                <w:u w:val="single"/>
              </w:rPr>
              <w:t>Zamawiający nie dopuszcza systemu z rynku wtórego, używanego. Zamawiający nie wyraża zgody na dostarczenie systemu instalowanego przez wykonawce</w:t>
            </w:r>
            <w:r w:rsidRPr="00EB5EC2">
              <w:rPr>
                <w:rFonts w:asciiTheme="minorHAnsi" w:hAnsiTheme="minorHAnsi" w:cs="Calibri"/>
                <w:bCs/>
                <w:color w:val="000000"/>
              </w:rPr>
              <w:t>. W przypadku stwierdzenia i podejrzenia że system operacyjny nie został zainstalowany przez producenta Zamawiający będzie wymagał oświadczenia producenta komputera potwierdzającego że system jest fabrycznie instalowany – w przypadku negatywnego potwierdzenia Zamawiający nie przyjmie dostawy jako niezgodnej z opisem SIWZ</w:t>
            </w:r>
          </w:p>
          <w:p w14:paraId="4C19D2B3" w14:textId="77777777" w:rsidR="00E14977" w:rsidRPr="00EB5EC2" w:rsidRDefault="00E14977" w:rsidP="00E14977">
            <w:pPr>
              <w:rPr>
                <w:rFonts w:asciiTheme="minorHAnsi" w:eastAsia="Calibri" w:hAnsiTheme="minorHAnsi" w:cs="Calibri"/>
                <w:b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bCs/>
                <w:sz w:val="24"/>
                <w:szCs w:val="24"/>
              </w:rPr>
              <w:t>• Oświadczenie upoważnionego przedstawiciela Wykonawcy, że dostarczone licencje wraz z atrybutami legalności są oryginalne. Oświadczenie zawiera wszystkie numery licencji na dostarczone systemy operacyjne</w:t>
            </w:r>
          </w:p>
        </w:tc>
      </w:tr>
      <w:tr w:rsidR="00E14977" w:rsidRPr="00EB5EC2" w14:paraId="5E40ECC1" w14:textId="77777777" w:rsidTr="00EB5EC2">
        <w:trPr>
          <w:trHeight w:val="300"/>
          <w:jc w:val="center"/>
        </w:trPr>
        <w:tc>
          <w:tcPr>
            <w:tcW w:w="0" w:type="auto"/>
            <w:vAlign w:val="center"/>
          </w:tcPr>
          <w:p w14:paraId="58C047B8" w14:textId="77777777" w:rsidR="00E14977" w:rsidRPr="00EB5EC2" w:rsidRDefault="00E14977" w:rsidP="00E14977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lastRenderedPageBreak/>
              <w:t>Bezpieczeństwo</w:t>
            </w:r>
          </w:p>
        </w:tc>
        <w:tc>
          <w:tcPr>
            <w:tcW w:w="0" w:type="auto"/>
            <w:vAlign w:val="center"/>
          </w:tcPr>
          <w:p w14:paraId="638C3B94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>- Zabezpieczenie BIOS hasłem użytkownika.</w:t>
            </w:r>
          </w:p>
          <w:p w14:paraId="15D67F86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>- Zabezpieczenie dysku twardego hasłem użytkownika.</w:t>
            </w:r>
          </w:p>
          <w:p w14:paraId="60E6FA97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>- Złącze typu Kensington Lock.</w:t>
            </w:r>
          </w:p>
          <w:p w14:paraId="18285491" w14:textId="77777777" w:rsidR="00E14977" w:rsidRPr="00EB5EC2" w:rsidRDefault="00E14977" w:rsidP="00E14977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bCs/>
                <w:sz w:val="24"/>
                <w:szCs w:val="24"/>
              </w:rPr>
              <w:t>- Zintegrowany z płytą główną (wbudowany) układ sprzętowy służący do tworzenia i zarządzania wygenerowanymi przez komputer kluczami szyfrowania. Zabezpieczenie to musi posiadać możliwość szyfrowania poufnych dokumentów przechowywanych na dysku twardym przy użyciu klucza sprzętowego - Trusted Platform Module 2.0. Zamawiający nie dopuszcza rozwiązania typu FirmwareTPM</w:t>
            </w:r>
          </w:p>
        </w:tc>
      </w:tr>
      <w:tr w:rsidR="00E14977" w:rsidRPr="00EB5EC2" w14:paraId="5CB64882" w14:textId="77777777" w:rsidTr="00EB5EC2">
        <w:trPr>
          <w:trHeight w:val="300"/>
          <w:jc w:val="center"/>
        </w:trPr>
        <w:tc>
          <w:tcPr>
            <w:tcW w:w="0" w:type="auto"/>
            <w:vAlign w:val="center"/>
          </w:tcPr>
          <w:p w14:paraId="7BC79D26" w14:textId="77777777" w:rsidR="00E14977" w:rsidRPr="00EB5EC2" w:rsidRDefault="00E14977" w:rsidP="00E14977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Gwarancja</w:t>
            </w:r>
          </w:p>
        </w:tc>
        <w:tc>
          <w:tcPr>
            <w:tcW w:w="0" w:type="auto"/>
            <w:vAlign w:val="center"/>
          </w:tcPr>
          <w:p w14:paraId="33E4B05E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color w:val="000000"/>
              </w:rPr>
            </w:pPr>
            <w:r w:rsidRPr="00EB5EC2">
              <w:rPr>
                <w:rFonts w:asciiTheme="minorHAnsi" w:hAnsiTheme="minorHAnsi" w:cs="Calibri"/>
                <w:color w:val="000000"/>
              </w:rPr>
              <w:t>Gwarancja producenta komputera min 24 miesiące. Wymagane jest  oświadczenie wykonawcy lub producenta sprzętu o spełnieniu tego warunku – dostarczenie dokumentu na wezwanie Zamawiającego</w:t>
            </w:r>
          </w:p>
          <w:p w14:paraId="674EDFD6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color w:val="000000"/>
              </w:rPr>
            </w:pPr>
            <w:r w:rsidRPr="00EB5EC2">
              <w:rPr>
                <w:rFonts w:asciiTheme="minorHAnsi" w:hAnsiTheme="minorHAnsi" w:cs="Calibri"/>
                <w:color w:val="000000"/>
              </w:rPr>
              <w:t xml:space="preserve">A) Serwis urządzeń musi być realizowany przez producenta lub autoryzowanego partnera serwisowego producenta – wymagane oświadczenie wykonawcy (lub jego przedstawiciela w Polsce) potwierdzające, że serwis będzie realizowany przez Producenta lub Autoryzowanego Partnera Serwisowego producenta (oświadczenie dostarczane  na wezwanie Zamawiającego). </w:t>
            </w:r>
          </w:p>
          <w:p w14:paraId="57EDFED7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color w:val="000000"/>
              </w:rPr>
            </w:pPr>
            <w:r w:rsidRPr="00EB5EC2">
              <w:rPr>
                <w:rFonts w:asciiTheme="minorHAnsi" w:hAnsiTheme="minorHAnsi" w:cs="Calibri"/>
                <w:color w:val="000000"/>
              </w:rPr>
              <w:t xml:space="preserve">B) Autoryzowany Partner Serwisowy musi posiadać status </w:t>
            </w:r>
            <w:r w:rsidRPr="00EB5EC2">
              <w:rPr>
                <w:rFonts w:asciiTheme="minorHAnsi" w:hAnsiTheme="minorHAnsi" w:cs="Calibri"/>
                <w:color w:val="000000"/>
              </w:rPr>
              <w:lastRenderedPageBreak/>
              <w:t>autoryzowanego partnera serwisowego producenta komputera. Oświadczenie wykonawcy (lub jego przedstawiciela w Polsce) dostarczane na wezwanie Zamawiającego.</w:t>
            </w:r>
          </w:p>
          <w:p w14:paraId="60565FBC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color w:val="000000"/>
              </w:rPr>
            </w:pPr>
            <w:r w:rsidRPr="00EB5EC2">
              <w:rPr>
                <w:rFonts w:asciiTheme="minorHAnsi" w:hAnsiTheme="minorHAnsi" w:cs="Calibri"/>
                <w:color w:val="000000"/>
              </w:rPr>
              <w:t>Serwis urządzeń musi być realizowany zgodnie z wymogami normy ISO9001 –  dokument potwierdzający, że serwis urządzeń będzie realizowany zgodnie z tą normą - dostarczane  na wezwanie Zamawiającego</w:t>
            </w:r>
          </w:p>
          <w:p w14:paraId="6CA3A322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color w:val="000000"/>
              </w:rPr>
              <w:t>Wymagane okno czasowe dla zgłaszania usterek min wszystkie dni robocze w godzinach od 8:00 do 17:00. Zgłoszenie serwisowe przyjmowane poprzez stronę www lub telefoniczne.</w:t>
            </w:r>
          </w:p>
        </w:tc>
      </w:tr>
      <w:tr w:rsidR="00E14977" w:rsidRPr="00EB5EC2" w14:paraId="482A9F25" w14:textId="77777777" w:rsidTr="00EB5EC2">
        <w:trPr>
          <w:trHeight w:val="264"/>
          <w:jc w:val="center"/>
        </w:trPr>
        <w:tc>
          <w:tcPr>
            <w:tcW w:w="0" w:type="auto"/>
            <w:vAlign w:val="center"/>
          </w:tcPr>
          <w:p w14:paraId="5808987D" w14:textId="77777777" w:rsidR="00E14977" w:rsidRPr="00EB5EC2" w:rsidRDefault="00E14977" w:rsidP="00E14977">
            <w:pPr>
              <w:jc w:val="center"/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lastRenderedPageBreak/>
              <w:t xml:space="preserve">Certyfikaty i normy </w:t>
            </w:r>
          </w:p>
        </w:tc>
        <w:tc>
          <w:tcPr>
            <w:tcW w:w="0" w:type="auto"/>
            <w:vAlign w:val="center"/>
          </w:tcPr>
          <w:p w14:paraId="5CCED783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color w:val="000000"/>
              </w:rPr>
            </w:pPr>
            <w:r w:rsidRPr="00EB5EC2">
              <w:rPr>
                <w:rFonts w:asciiTheme="minorHAnsi" w:hAnsiTheme="minorHAnsi" w:cs="Calibri"/>
                <w:color w:val="000000"/>
              </w:rPr>
              <w:t xml:space="preserve">A) certyfikat ISO9001 i ISO14001 dla producenta sprzętu </w:t>
            </w:r>
          </w:p>
          <w:p w14:paraId="062EB035" w14:textId="77777777" w:rsidR="00E14977" w:rsidRPr="00EB5EC2" w:rsidRDefault="00E14977" w:rsidP="00E14977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 xml:space="preserve">B) Deklaracja zgodności CE </w:t>
            </w:r>
          </w:p>
        </w:tc>
      </w:tr>
      <w:tr w:rsidR="00E14977" w:rsidRPr="00EB5EC2" w14:paraId="5C853DDE" w14:textId="77777777" w:rsidTr="00EB5EC2">
        <w:trPr>
          <w:trHeight w:val="765"/>
          <w:jc w:val="center"/>
        </w:trPr>
        <w:tc>
          <w:tcPr>
            <w:tcW w:w="0" w:type="auto"/>
            <w:vAlign w:val="center"/>
          </w:tcPr>
          <w:p w14:paraId="262829A2" w14:textId="77777777" w:rsidR="00E14977" w:rsidRPr="00EB5EC2" w:rsidRDefault="00E14977" w:rsidP="00E14977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bCs/>
                <w:sz w:val="24"/>
                <w:szCs w:val="24"/>
              </w:rPr>
              <w:t>Wsparcie techniczne producenta</w:t>
            </w:r>
          </w:p>
        </w:tc>
        <w:tc>
          <w:tcPr>
            <w:tcW w:w="0" w:type="auto"/>
            <w:vAlign w:val="center"/>
          </w:tcPr>
          <w:p w14:paraId="6DD1E17F" w14:textId="77777777" w:rsidR="00E14977" w:rsidRPr="00EB5EC2" w:rsidRDefault="00E14977" w:rsidP="00E14977">
            <w:pPr>
              <w:pStyle w:val="Standard"/>
              <w:jc w:val="both"/>
              <w:rPr>
                <w:rFonts w:asciiTheme="minorHAnsi" w:hAnsiTheme="minorHAnsi" w:cs="Calibri"/>
                <w:color w:val="000000"/>
              </w:rPr>
            </w:pPr>
            <w:r w:rsidRPr="00EB5EC2">
              <w:rPr>
                <w:rFonts w:asciiTheme="minorHAnsi" w:hAnsiTheme="minorHAnsi" w:cs="Calibri"/>
                <w:color w:val="000000"/>
              </w:rPr>
              <w:t xml:space="preserve">A) Dostęp do aktualizacji systemu BIOS, podręczników użytkownika, najnowszych sterowników i uaktualnień na stronie producenta zestawu realizowany poprzez podanie na dedykowanej stronie internetowej producenta komputera numeru seryjnego lub modelu komputera </w:t>
            </w:r>
          </w:p>
          <w:p w14:paraId="27C4C770" w14:textId="77777777" w:rsidR="00E14977" w:rsidRPr="00EB5EC2" w:rsidRDefault="00E14977" w:rsidP="00E14977">
            <w:pPr>
              <w:pStyle w:val="Standard"/>
              <w:jc w:val="both"/>
              <w:rPr>
                <w:rFonts w:asciiTheme="minorHAnsi" w:hAnsiTheme="minorHAnsi" w:cs="Calibri"/>
                <w:color w:val="000000"/>
              </w:rPr>
            </w:pPr>
            <w:r w:rsidRPr="00EB5EC2">
              <w:rPr>
                <w:rFonts w:asciiTheme="minorHAnsi" w:hAnsiTheme="minorHAnsi" w:cs="Calibri"/>
                <w:color w:val="000000"/>
              </w:rPr>
              <w:t>B) 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</w:t>
            </w:r>
          </w:p>
          <w:p w14:paraId="4323E8BB" w14:textId="77777777" w:rsidR="00E14977" w:rsidRPr="00EB5EC2" w:rsidRDefault="00E14977" w:rsidP="00E14977">
            <w:pPr>
              <w:pStyle w:val="Standard"/>
              <w:jc w:val="both"/>
              <w:rPr>
                <w:rFonts w:asciiTheme="minorHAnsi" w:hAnsiTheme="minorHAnsi" w:cs="Calibri"/>
                <w:color w:val="000000"/>
              </w:rPr>
            </w:pPr>
            <w:r w:rsidRPr="00EB5EC2">
              <w:rPr>
                <w:rFonts w:asciiTheme="minorHAnsi" w:hAnsiTheme="minorHAnsi" w:cs="Calibri"/>
                <w:color w:val="000000"/>
              </w:rPr>
              <w:t>Komputera.</w:t>
            </w:r>
          </w:p>
          <w:p w14:paraId="53A42DFE" w14:textId="77777777" w:rsidR="00E14977" w:rsidRPr="00EB5EC2" w:rsidRDefault="00E14977" w:rsidP="00E14977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 xml:space="preserve">C) W celu uniknięcia błędów kompatybilności Zamawiający wymaga, aby wszystkie elementy zestawu oraz podzespoły montowane przez Producenta były przez niego certyfikowane. </w:t>
            </w:r>
          </w:p>
        </w:tc>
      </w:tr>
    </w:tbl>
    <w:p w14:paraId="7EA34A42" w14:textId="77777777" w:rsidR="00E55D21" w:rsidRPr="00EB5EC2" w:rsidRDefault="00E55D21" w:rsidP="00E55D21">
      <w:pPr>
        <w:rPr>
          <w:rFonts w:asciiTheme="minorHAnsi" w:eastAsia="Calibri" w:hAnsiTheme="minorHAnsi" w:cs="Calibri"/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"/>
        <w:gridCol w:w="2178"/>
        <w:gridCol w:w="6500"/>
      </w:tblGrid>
      <w:tr w:rsidR="00E55D21" w:rsidRPr="00EB5EC2" w14:paraId="7F0A814A" w14:textId="77777777" w:rsidTr="00EB5EC2">
        <w:trPr>
          <w:trHeight w:val="300"/>
          <w:jc w:val="center"/>
        </w:trPr>
        <w:tc>
          <w:tcPr>
            <w:tcW w:w="0" w:type="auto"/>
            <w:shd w:val="clear" w:color="auto" w:fill="CCCCCC"/>
          </w:tcPr>
          <w:p w14:paraId="5964B34C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 w14:paraId="073F450D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bCs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bCs/>
                <w:sz w:val="24"/>
                <w:szCs w:val="24"/>
              </w:rPr>
              <w:t>Typ</w:t>
            </w:r>
          </w:p>
        </w:tc>
        <w:tc>
          <w:tcPr>
            <w:tcW w:w="0" w:type="auto"/>
            <w:shd w:val="clear" w:color="auto" w:fill="CCCCCC"/>
            <w:vAlign w:val="center"/>
          </w:tcPr>
          <w:p w14:paraId="2148C06B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bCs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bCs/>
                <w:sz w:val="24"/>
                <w:szCs w:val="24"/>
              </w:rPr>
              <w:t>Monitor LCD</w:t>
            </w:r>
          </w:p>
        </w:tc>
      </w:tr>
      <w:tr w:rsidR="00E55D21" w:rsidRPr="00EB5EC2" w14:paraId="550328B6" w14:textId="77777777" w:rsidTr="00EB5EC2">
        <w:trPr>
          <w:trHeight w:val="225"/>
          <w:jc w:val="center"/>
        </w:trPr>
        <w:tc>
          <w:tcPr>
            <w:tcW w:w="0" w:type="auto"/>
          </w:tcPr>
          <w:p w14:paraId="510EEB78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446C3089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b/>
                <w:bCs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Cecha</w:t>
            </w:r>
          </w:p>
        </w:tc>
        <w:tc>
          <w:tcPr>
            <w:tcW w:w="0" w:type="auto"/>
            <w:vAlign w:val="center"/>
          </w:tcPr>
          <w:p w14:paraId="058EDEBA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b/>
                <w:bCs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Wymagania</w:t>
            </w:r>
          </w:p>
        </w:tc>
      </w:tr>
      <w:tr w:rsidR="00EB5EC2" w:rsidRPr="00EB5EC2" w14:paraId="76752EEC" w14:textId="77777777" w:rsidTr="00EB5EC2">
        <w:trPr>
          <w:trHeight w:val="240"/>
          <w:jc w:val="center"/>
        </w:trPr>
        <w:tc>
          <w:tcPr>
            <w:tcW w:w="0" w:type="auto"/>
            <w:vMerge w:val="restart"/>
            <w:vAlign w:val="center"/>
          </w:tcPr>
          <w:p w14:paraId="753DAF39" w14:textId="77777777" w:rsidR="00EB5EC2" w:rsidRPr="00EB5EC2" w:rsidRDefault="00EB5EC2" w:rsidP="00FA6844">
            <w:pPr>
              <w:jc w:val="center"/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5A780721" w14:textId="77777777" w:rsidR="00EB5EC2" w:rsidRPr="00EB5EC2" w:rsidRDefault="00EB5EC2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Wielkość przekątnej ekranu/ Format</w:t>
            </w:r>
          </w:p>
        </w:tc>
        <w:tc>
          <w:tcPr>
            <w:tcW w:w="0" w:type="auto"/>
            <w:vAlign w:val="center"/>
          </w:tcPr>
          <w:p w14:paraId="49B66CB5" w14:textId="77777777" w:rsidR="00EB5EC2" w:rsidRPr="00EB5EC2" w:rsidRDefault="00EB5EC2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min. 23”</w:t>
            </w:r>
          </w:p>
        </w:tc>
      </w:tr>
      <w:tr w:rsidR="00EB5EC2" w:rsidRPr="00EB5EC2" w14:paraId="5DF0C1D7" w14:textId="77777777" w:rsidTr="00EB5EC2">
        <w:trPr>
          <w:trHeight w:val="240"/>
          <w:jc w:val="center"/>
        </w:trPr>
        <w:tc>
          <w:tcPr>
            <w:tcW w:w="0" w:type="auto"/>
            <w:vMerge/>
            <w:vAlign w:val="center"/>
          </w:tcPr>
          <w:p w14:paraId="08960568" w14:textId="77777777" w:rsidR="00EB5EC2" w:rsidRPr="00EB5EC2" w:rsidRDefault="00EB5EC2" w:rsidP="00FA6844">
            <w:pPr>
              <w:jc w:val="center"/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14:paraId="7E5A0905" w14:textId="77777777" w:rsidR="00EB5EC2" w:rsidRPr="00EB5EC2" w:rsidRDefault="00EB5EC2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5F190564" w14:textId="77777777" w:rsidR="00EB5EC2" w:rsidRPr="00EB5EC2" w:rsidRDefault="00EB5EC2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Min. 16:9</w:t>
            </w:r>
          </w:p>
        </w:tc>
      </w:tr>
      <w:tr w:rsidR="00E55D21" w:rsidRPr="00EB5EC2" w14:paraId="5F9D7509" w14:textId="77777777" w:rsidTr="00EB5EC2">
        <w:trPr>
          <w:trHeight w:val="240"/>
          <w:jc w:val="center"/>
        </w:trPr>
        <w:tc>
          <w:tcPr>
            <w:tcW w:w="0" w:type="auto"/>
            <w:vAlign w:val="center"/>
          </w:tcPr>
          <w:p w14:paraId="78494040" w14:textId="77777777" w:rsidR="00E55D21" w:rsidRPr="00EB5EC2" w:rsidRDefault="00E55D21" w:rsidP="00FA6844">
            <w:pPr>
              <w:jc w:val="center"/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2D32CDB7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Typ ekranu</w:t>
            </w:r>
          </w:p>
        </w:tc>
        <w:tc>
          <w:tcPr>
            <w:tcW w:w="0" w:type="auto"/>
            <w:vAlign w:val="center"/>
          </w:tcPr>
          <w:p w14:paraId="110A9FB4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odwzorowanie 16.7 mln kolorów</w:t>
            </w:r>
          </w:p>
        </w:tc>
      </w:tr>
      <w:tr w:rsidR="00E55D21" w:rsidRPr="00EB5EC2" w14:paraId="0BF90167" w14:textId="77777777" w:rsidTr="00EB5EC2">
        <w:trPr>
          <w:trHeight w:val="240"/>
          <w:jc w:val="center"/>
        </w:trPr>
        <w:tc>
          <w:tcPr>
            <w:tcW w:w="0" w:type="auto"/>
            <w:vAlign w:val="center"/>
          </w:tcPr>
          <w:p w14:paraId="369FC066" w14:textId="77777777" w:rsidR="00E55D21" w:rsidRPr="00EB5EC2" w:rsidRDefault="00E55D21" w:rsidP="00FA6844">
            <w:pPr>
              <w:jc w:val="center"/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29A4D2A3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Rodzaj technologii panelu</w:t>
            </w:r>
          </w:p>
        </w:tc>
        <w:tc>
          <w:tcPr>
            <w:tcW w:w="0" w:type="auto"/>
            <w:vAlign w:val="center"/>
          </w:tcPr>
          <w:p w14:paraId="333178EE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  <w:t>Min. VA</w:t>
            </w:r>
          </w:p>
        </w:tc>
      </w:tr>
      <w:tr w:rsidR="00E55D21" w:rsidRPr="00EB5EC2" w14:paraId="3DA95F18" w14:textId="77777777" w:rsidTr="00EB5EC2">
        <w:trPr>
          <w:trHeight w:val="240"/>
          <w:jc w:val="center"/>
        </w:trPr>
        <w:tc>
          <w:tcPr>
            <w:tcW w:w="0" w:type="auto"/>
            <w:vAlign w:val="center"/>
          </w:tcPr>
          <w:p w14:paraId="6AB79612" w14:textId="77777777" w:rsidR="00E55D21" w:rsidRPr="00EB5EC2" w:rsidRDefault="00E55D21" w:rsidP="00FA6844">
            <w:pPr>
              <w:jc w:val="center"/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20051F96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 xml:space="preserve">Podświetlenie </w:t>
            </w:r>
          </w:p>
        </w:tc>
        <w:tc>
          <w:tcPr>
            <w:tcW w:w="0" w:type="auto"/>
            <w:vAlign w:val="center"/>
          </w:tcPr>
          <w:p w14:paraId="7F99784F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LED</w:t>
            </w:r>
          </w:p>
        </w:tc>
      </w:tr>
      <w:tr w:rsidR="00E55D21" w:rsidRPr="00EB5EC2" w14:paraId="2515476E" w14:textId="77777777" w:rsidTr="00EB5EC2">
        <w:trPr>
          <w:trHeight w:val="240"/>
          <w:jc w:val="center"/>
        </w:trPr>
        <w:tc>
          <w:tcPr>
            <w:tcW w:w="0" w:type="auto"/>
            <w:vAlign w:val="center"/>
          </w:tcPr>
          <w:p w14:paraId="25B1E0E1" w14:textId="77777777" w:rsidR="00E55D21" w:rsidRPr="00EB5EC2" w:rsidRDefault="00E55D21" w:rsidP="00FA6844">
            <w:pPr>
              <w:jc w:val="center"/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14:paraId="340CE451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Rozdzielczość</w:t>
            </w:r>
          </w:p>
        </w:tc>
        <w:tc>
          <w:tcPr>
            <w:tcW w:w="0" w:type="auto"/>
            <w:vAlign w:val="center"/>
          </w:tcPr>
          <w:p w14:paraId="6D9FC353" w14:textId="538364F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natywna min</w:t>
            </w:r>
            <w:r w:rsidR="004302B1" w:rsidRPr="00EB5EC2">
              <w:rPr>
                <w:rFonts w:asciiTheme="minorHAnsi" w:hAnsiTheme="minorHAnsi" w:cs="Calibri"/>
                <w:sz w:val="24"/>
                <w:szCs w:val="24"/>
              </w:rPr>
              <w:t>.</w:t>
            </w:r>
            <w:r w:rsidRPr="00EB5EC2">
              <w:rPr>
                <w:rFonts w:asciiTheme="minorHAnsi" w:hAnsiTheme="minorHAnsi" w:cs="Calibri"/>
                <w:sz w:val="24"/>
                <w:szCs w:val="24"/>
              </w:rPr>
              <w:t xml:space="preserve"> 1920x1080 pikseli</w:t>
            </w:r>
          </w:p>
        </w:tc>
      </w:tr>
      <w:tr w:rsidR="00E55D21" w:rsidRPr="00EB5EC2" w14:paraId="1DEA045D" w14:textId="77777777" w:rsidTr="00EB5EC2">
        <w:trPr>
          <w:trHeight w:val="240"/>
          <w:jc w:val="center"/>
        </w:trPr>
        <w:tc>
          <w:tcPr>
            <w:tcW w:w="0" w:type="auto"/>
            <w:vAlign w:val="center"/>
          </w:tcPr>
          <w:p w14:paraId="3C621F9A" w14:textId="77777777" w:rsidR="00E55D21" w:rsidRPr="00EB5EC2" w:rsidRDefault="00E55D21" w:rsidP="00FA6844">
            <w:pPr>
              <w:jc w:val="center"/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14:paraId="1B632C37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Jasność</w:t>
            </w:r>
          </w:p>
        </w:tc>
        <w:tc>
          <w:tcPr>
            <w:tcW w:w="0" w:type="auto"/>
            <w:vAlign w:val="center"/>
          </w:tcPr>
          <w:p w14:paraId="46A40895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Min. 250 cd/m</w:t>
            </w:r>
            <w:r w:rsidRPr="00EB5EC2">
              <w:rPr>
                <w:rFonts w:asciiTheme="minorHAnsi" w:hAnsiTheme="minorHAnsi" w:cs="Calibri"/>
                <w:sz w:val="24"/>
                <w:szCs w:val="24"/>
                <w:vertAlign w:val="superscript"/>
              </w:rPr>
              <w:t xml:space="preserve">2 </w:t>
            </w:r>
            <w:r w:rsidRPr="00EB5EC2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</w:p>
        </w:tc>
      </w:tr>
      <w:tr w:rsidR="00E55D21" w:rsidRPr="00EB5EC2" w14:paraId="20A15274" w14:textId="77777777" w:rsidTr="00EB5EC2">
        <w:trPr>
          <w:trHeight w:val="240"/>
          <w:jc w:val="center"/>
        </w:trPr>
        <w:tc>
          <w:tcPr>
            <w:tcW w:w="0" w:type="auto"/>
            <w:vAlign w:val="center"/>
          </w:tcPr>
          <w:p w14:paraId="35B61B28" w14:textId="77777777" w:rsidR="00E55D21" w:rsidRPr="00EB5EC2" w:rsidRDefault="00E55D21" w:rsidP="00FA6844">
            <w:pPr>
              <w:jc w:val="center"/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14:paraId="263CB04A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Kontrast</w:t>
            </w:r>
          </w:p>
        </w:tc>
        <w:tc>
          <w:tcPr>
            <w:tcW w:w="0" w:type="auto"/>
            <w:vAlign w:val="center"/>
          </w:tcPr>
          <w:p w14:paraId="0143C9CC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Min. 1000:1</w:t>
            </w:r>
          </w:p>
        </w:tc>
      </w:tr>
      <w:tr w:rsidR="00E55D21" w:rsidRPr="00EB5EC2" w14:paraId="2DF3F130" w14:textId="77777777" w:rsidTr="00EB5EC2">
        <w:trPr>
          <w:trHeight w:val="240"/>
          <w:jc w:val="center"/>
        </w:trPr>
        <w:tc>
          <w:tcPr>
            <w:tcW w:w="0" w:type="auto"/>
            <w:vAlign w:val="center"/>
          </w:tcPr>
          <w:p w14:paraId="67E50095" w14:textId="77777777" w:rsidR="00E55D21" w:rsidRPr="00EB5EC2" w:rsidRDefault="00E55D21" w:rsidP="00FA6844">
            <w:pPr>
              <w:jc w:val="center"/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14:paraId="575454AB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Czas odpowiedzi</w:t>
            </w:r>
          </w:p>
        </w:tc>
        <w:tc>
          <w:tcPr>
            <w:tcW w:w="0" w:type="auto"/>
            <w:vAlign w:val="center"/>
          </w:tcPr>
          <w:p w14:paraId="594101EE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 xml:space="preserve">Max. 5ms </w:t>
            </w:r>
          </w:p>
        </w:tc>
      </w:tr>
      <w:tr w:rsidR="00E55D21" w:rsidRPr="00EB5EC2" w14:paraId="4967AACA" w14:textId="77777777" w:rsidTr="00EB5EC2">
        <w:trPr>
          <w:trHeight w:val="240"/>
          <w:jc w:val="center"/>
        </w:trPr>
        <w:tc>
          <w:tcPr>
            <w:tcW w:w="0" w:type="auto"/>
            <w:vAlign w:val="center"/>
          </w:tcPr>
          <w:p w14:paraId="02787D3B" w14:textId="77777777" w:rsidR="00E55D21" w:rsidRPr="00EB5EC2" w:rsidRDefault="00E55D21" w:rsidP="00FA6844">
            <w:pPr>
              <w:jc w:val="center"/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14:paraId="6368FC26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Kąty widzenia</w:t>
            </w:r>
          </w:p>
        </w:tc>
        <w:tc>
          <w:tcPr>
            <w:tcW w:w="0" w:type="auto"/>
            <w:vAlign w:val="center"/>
          </w:tcPr>
          <w:p w14:paraId="4D9E3518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 xml:space="preserve">Min. 175/175 </w:t>
            </w:r>
          </w:p>
        </w:tc>
      </w:tr>
      <w:tr w:rsidR="00E55D21" w:rsidRPr="00EB5EC2" w14:paraId="611A0145" w14:textId="77777777" w:rsidTr="00EB5EC2">
        <w:trPr>
          <w:trHeight w:val="240"/>
          <w:jc w:val="center"/>
        </w:trPr>
        <w:tc>
          <w:tcPr>
            <w:tcW w:w="0" w:type="auto"/>
            <w:vAlign w:val="center"/>
          </w:tcPr>
          <w:p w14:paraId="290FF5C1" w14:textId="77777777" w:rsidR="00E55D21" w:rsidRPr="00EB5EC2" w:rsidRDefault="00E55D21" w:rsidP="00FA6844">
            <w:pPr>
              <w:jc w:val="center"/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14:paraId="6453B5F1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Złącza</w:t>
            </w:r>
          </w:p>
        </w:tc>
        <w:tc>
          <w:tcPr>
            <w:tcW w:w="0" w:type="auto"/>
            <w:vAlign w:val="center"/>
          </w:tcPr>
          <w:p w14:paraId="7A77CDAB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Min. 1x VGA +  1x HDMI</w:t>
            </w:r>
          </w:p>
        </w:tc>
      </w:tr>
      <w:tr w:rsidR="00E55D21" w:rsidRPr="00EB5EC2" w14:paraId="399DF36B" w14:textId="77777777" w:rsidTr="00EB5EC2">
        <w:trPr>
          <w:trHeight w:val="240"/>
          <w:jc w:val="center"/>
        </w:trPr>
        <w:tc>
          <w:tcPr>
            <w:tcW w:w="0" w:type="auto"/>
            <w:vAlign w:val="center"/>
          </w:tcPr>
          <w:p w14:paraId="3DAFA07D" w14:textId="77777777" w:rsidR="00E55D21" w:rsidRPr="00EB5EC2" w:rsidRDefault="00E55D21" w:rsidP="00FA6844">
            <w:pPr>
              <w:jc w:val="center"/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14:paraId="15ACAEE2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System VESA</w:t>
            </w:r>
          </w:p>
        </w:tc>
        <w:tc>
          <w:tcPr>
            <w:tcW w:w="0" w:type="auto"/>
            <w:vAlign w:val="center"/>
          </w:tcPr>
          <w:p w14:paraId="1CBDD4EB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Tak</w:t>
            </w:r>
          </w:p>
        </w:tc>
      </w:tr>
      <w:tr w:rsidR="00E55D21" w:rsidRPr="00EB5EC2" w14:paraId="6956AE1B" w14:textId="77777777" w:rsidTr="00EB5EC2">
        <w:trPr>
          <w:trHeight w:val="240"/>
          <w:jc w:val="center"/>
        </w:trPr>
        <w:tc>
          <w:tcPr>
            <w:tcW w:w="0" w:type="auto"/>
            <w:vAlign w:val="center"/>
          </w:tcPr>
          <w:p w14:paraId="7B90249D" w14:textId="77777777" w:rsidR="00E55D21" w:rsidRPr="00EB5EC2" w:rsidRDefault="00E55D21" w:rsidP="00FA6844">
            <w:pPr>
              <w:jc w:val="center"/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14:paraId="63D98595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Regulacja pochylenia ekranu (Tilt)</w:t>
            </w:r>
          </w:p>
        </w:tc>
        <w:tc>
          <w:tcPr>
            <w:tcW w:w="0" w:type="auto"/>
            <w:vAlign w:val="center"/>
          </w:tcPr>
          <w:p w14:paraId="2AE68A5C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 xml:space="preserve">Tak, </w:t>
            </w:r>
          </w:p>
        </w:tc>
      </w:tr>
      <w:tr w:rsidR="00E55D21" w:rsidRPr="00EB5EC2" w14:paraId="1B455A74" w14:textId="77777777" w:rsidTr="00EB5EC2">
        <w:trPr>
          <w:trHeight w:val="240"/>
          <w:jc w:val="center"/>
        </w:trPr>
        <w:tc>
          <w:tcPr>
            <w:tcW w:w="0" w:type="auto"/>
            <w:vAlign w:val="center"/>
          </w:tcPr>
          <w:p w14:paraId="3D6234F9" w14:textId="77777777" w:rsidR="00E55D21" w:rsidRPr="00EB5EC2" w:rsidRDefault="00E55D21" w:rsidP="00FA6844">
            <w:pPr>
              <w:jc w:val="center"/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0" w:type="auto"/>
            <w:vAlign w:val="center"/>
          </w:tcPr>
          <w:p w14:paraId="7B971543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Kable</w:t>
            </w:r>
          </w:p>
        </w:tc>
        <w:tc>
          <w:tcPr>
            <w:tcW w:w="0" w:type="auto"/>
            <w:vAlign w:val="center"/>
          </w:tcPr>
          <w:p w14:paraId="6E179F40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Dostarczone w zestawie: kabel VGA , HDMI , kabel zasilający</w:t>
            </w:r>
          </w:p>
        </w:tc>
      </w:tr>
      <w:tr w:rsidR="00E55D21" w:rsidRPr="00EB5EC2" w14:paraId="3724239B" w14:textId="77777777" w:rsidTr="00EB5EC2">
        <w:trPr>
          <w:trHeight w:val="240"/>
          <w:jc w:val="center"/>
        </w:trPr>
        <w:tc>
          <w:tcPr>
            <w:tcW w:w="0" w:type="auto"/>
            <w:vAlign w:val="center"/>
          </w:tcPr>
          <w:p w14:paraId="4EABE5E3" w14:textId="77777777" w:rsidR="00E55D21" w:rsidRPr="00EB5EC2" w:rsidRDefault="00E55D21" w:rsidP="00FA6844">
            <w:pPr>
              <w:jc w:val="center"/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0" w:type="auto"/>
            <w:vAlign w:val="center"/>
          </w:tcPr>
          <w:p w14:paraId="339F15D3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Zasilacz</w:t>
            </w:r>
          </w:p>
        </w:tc>
        <w:tc>
          <w:tcPr>
            <w:tcW w:w="0" w:type="auto"/>
            <w:vAlign w:val="center"/>
          </w:tcPr>
          <w:p w14:paraId="791509C1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Wbudowany</w:t>
            </w:r>
          </w:p>
        </w:tc>
      </w:tr>
      <w:tr w:rsidR="00E55D21" w:rsidRPr="00EB5EC2" w14:paraId="625E3FC3" w14:textId="77777777" w:rsidTr="00EB5EC2">
        <w:trPr>
          <w:trHeight w:val="372"/>
          <w:jc w:val="center"/>
        </w:trPr>
        <w:tc>
          <w:tcPr>
            <w:tcW w:w="0" w:type="auto"/>
            <w:vMerge w:val="restart"/>
            <w:vAlign w:val="center"/>
          </w:tcPr>
          <w:p w14:paraId="0076B9C5" w14:textId="77777777" w:rsidR="00E55D21" w:rsidRPr="00EB5EC2" w:rsidRDefault="00E55D21" w:rsidP="00FA6844">
            <w:pPr>
              <w:jc w:val="center"/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0" w:type="auto"/>
            <w:vMerge w:val="restart"/>
            <w:vAlign w:val="center"/>
          </w:tcPr>
          <w:p w14:paraId="65C1607A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 xml:space="preserve">Gwarancja </w:t>
            </w:r>
          </w:p>
        </w:tc>
        <w:tc>
          <w:tcPr>
            <w:tcW w:w="0" w:type="auto"/>
            <w:vAlign w:val="center"/>
          </w:tcPr>
          <w:p w14:paraId="469F2514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Gwarancja producenta min 24 miesięcy.</w:t>
            </w:r>
          </w:p>
        </w:tc>
      </w:tr>
      <w:tr w:rsidR="00E55D21" w:rsidRPr="00EB5EC2" w14:paraId="254B92D2" w14:textId="77777777" w:rsidTr="00EB5EC2">
        <w:trPr>
          <w:trHeight w:val="372"/>
          <w:jc w:val="center"/>
        </w:trPr>
        <w:tc>
          <w:tcPr>
            <w:tcW w:w="0" w:type="auto"/>
            <w:vMerge/>
            <w:vAlign w:val="center"/>
          </w:tcPr>
          <w:p w14:paraId="54C11154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14:paraId="0DC2962A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14:paraId="7D078A24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 xml:space="preserve">Serwis urządzeń musi być realizowany przez producenta lub autoryzowanego partnera serwisowego producenta </w:t>
            </w:r>
          </w:p>
        </w:tc>
      </w:tr>
      <w:tr w:rsidR="00E55D21" w:rsidRPr="00EB5EC2" w14:paraId="43799782" w14:textId="77777777" w:rsidTr="00EB5EC2">
        <w:trPr>
          <w:trHeight w:val="372"/>
          <w:jc w:val="center"/>
        </w:trPr>
        <w:tc>
          <w:tcPr>
            <w:tcW w:w="0" w:type="auto"/>
            <w:vMerge/>
            <w:vAlign w:val="center"/>
          </w:tcPr>
          <w:p w14:paraId="5F4C52FC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14:paraId="0E187F71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14:paraId="5CDDC91F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Wymagane okno czasowe dla zgłaszania usterek min wszystkie dni robocze w godzinach od 8:00 do 17:00. Zgłoszenie serwisowe przyjmowane poprzez stronę www lub telefoniczne.</w:t>
            </w:r>
          </w:p>
        </w:tc>
      </w:tr>
      <w:tr w:rsidR="00E55D21" w:rsidRPr="00EB5EC2" w14:paraId="4FA9827E" w14:textId="77777777" w:rsidTr="00EB5EC2">
        <w:trPr>
          <w:trHeight w:val="372"/>
          <w:jc w:val="center"/>
        </w:trPr>
        <w:tc>
          <w:tcPr>
            <w:tcW w:w="0" w:type="auto"/>
            <w:vMerge/>
            <w:vAlign w:val="center"/>
          </w:tcPr>
          <w:p w14:paraId="2AB629A0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14:paraId="296798F9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14:paraId="066444A1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 xml:space="preserve">Monitor i zestaw centralny muszą być objęte jednakowym poziomem serwisu </w:t>
            </w:r>
          </w:p>
        </w:tc>
      </w:tr>
      <w:tr w:rsidR="00E55D21" w:rsidRPr="00EB5EC2" w14:paraId="1DF3466A" w14:textId="77777777" w:rsidTr="00EB5EC2">
        <w:trPr>
          <w:trHeight w:val="372"/>
          <w:jc w:val="center"/>
        </w:trPr>
        <w:tc>
          <w:tcPr>
            <w:tcW w:w="0" w:type="auto"/>
            <w:vMerge/>
            <w:vAlign w:val="center"/>
          </w:tcPr>
          <w:p w14:paraId="350009D8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14:paraId="5D8676CA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14:paraId="0A87FCA0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 xml:space="preserve">Serwis urządzeń musi być realizowany zgodnie z wymogami normy ISO 9001 </w:t>
            </w:r>
          </w:p>
        </w:tc>
      </w:tr>
      <w:tr w:rsidR="00E55D21" w:rsidRPr="00EB5EC2" w14:paraId="52D01193" w14:textId="77777777" w:rsidTr="00EB5EC2">
        <w:trPr>
          <w:trHeight w:val="60"/>
          <w:jc w:val="center"/>
        </w:trPr>
        <w:tc>
          <w:tcPr>
            <w:tcW w:w="0" w:type="auto"/>
            <w:vAlign w:val="center"/>
          </w:tcPr>
          <w:p w14:paraId="18E12481" w14:textId="77777777" w:rsidR="00E55D21" w:rsidRPr="00EB5EC2" w:rsidRDefault="00E55D21" w:rsidP="00FA6844">
            <w:pPr>
              <w:jc w:val="center"/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14:paraId="10423418" w14:textId="0A18766B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Certyfikaty, normy,</w:t>
            </w:r>
            <w:r w:rsidR="004302B1" w:rsidRPr="00EB5EC2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r w:rsidRPr="00EB5EC2">
              <w:rPr>
                <w:rFonts w:asciiTheme="minorHAnsi" w:hAnsiTheme="minorHAnsi" w:cs="Calibri"/>
                <w:sz w:val="24"/>
                <w:szCs w:val="24"/>
              </w:rPr>
              <w:t xml:space="preserve">dokumentacja </w:t>
            </w:r>
            <w:r w:rsidRPr="00EB5EC2">
              <w:rPr>
                <w:rFonts w:asciiTheme="minorHAnsi" w:hAnsiTheme="minorHAnsi" w:cs="Calibri"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</w:tcPr>
          <w:p w14:paraId="56D53E48" w14:textId="77777777" w:rsidR="00E55D21" w:rsidRPr="00EB5EC2" w:rsidRDefault="00E55D21" w:rsidP="00FA6844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 xml:space="preserve">Deklaracja zgodności CE </w:t>
            </w:r>
          </w:p>
          <w:p w14:paraId="4DC32786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Certyfikat ISO 9001 oraz ISO14001 dla producenta</w:t>
            </w:r>
          </w:p>
        </w:tc>
      </w:tr>
    </w:tbl>
    <w:p w14:paraId="7FAC7D68" w14:textId="77777777" w:rsidR="0082533D" w:rsidRPr="0082533D" w:rsidRDefault="0082533D">
      <w:pPr>
        <w:rPr>
          <w:rFonts w:asciiTheme="minorHAnsi" w:hAnsiTheme="minorHAnsi"/>
          <w:lang w:val="en-US"/>
        </w:rPr>
      </w:pPr>
    </w:p>
    <w:p w14:paraId="09B51A8A" w14:textId="0B75D0F4" w:rsidR="0082533D" w:rsidRDefault="0082533D">
      <w:pPr>
        <w:rPr>
          <w:rFonts w:asciiTheme="minorHAnsi" w:hAnsiTheme="minorHAnsi" w:cs="Calibri"/>
          <w:b/>
          <w:color w:val="000000" w:themeColor="text1"/>
          <w:sz w:val="24"/>
          <w:szCs w:val="24"/>
          <w:u w:val="single"/>
          <w:lang w:eastAsia="zh-CN"/>
        </w:rPr>
      </w:pPr>
    </w:p>
    <w:p w14:paraId="41DDD4CA" w14:textId="77777777" w:rsidR="00C20D4F" w:rsidRPr="00EB5EC2" w:rsidRDefault="00C20D4F">
      <w:pPr>
        <w:rPr>
          <w:rFonts w:asciiTheme="minorHAnsi" w:hAnsiTheme="minorHAnsi"/>
        </w:rPr>
      </w:pPr>
      <w:bookmarkStart w:id="0" w:name="_GoBack"/>
      <w:bookmarkEnd w:id="0"/>
    </w:p>
    <w:sectPr w:rsidR="00C20D4F" w:rsidRPr="00EB5EC2" w:rsidSect="0082533D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6BD24" w14:textId="77777777" w:rsidR="00074CBD" w:rsidRDefault="00074CBD" w:rsidP="007C40B0">
      <w:pPr>
        <w:spacing w:after="0" w:line="240" w:lineRule="auto"/>
      </w:pPr>
      <w:r>
        <w:separator/>
      </w:r>
    </w:p>
  </w:endnote>
  <w:endnote w:type="continuationSeparator" w:id="0">
    <w:p w14:paraId="29E545D6" w14:textId="77777777" w:rsidR="00074CBD" w:rsidRDefault="00074CBD" w:rsidP="007C4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698EA" w14:textId="77777777" w:rsidR="00074CBD" w:rsidRDefault="00074CBD" w:rsidP="007C40B0">
      <w:pPr>
        <w:spacing w:after="0" w:line="240" w:lineRule="auto"/>
      </w:pPr>
      <w:r>
        <w:separator/>
      </w:r>
    </w:p>
  </w:footnote>
  <w:footnote w:type="continuationSeparator" w:id="0">
    <w:p w14:paraId="280E67EA" w14:textId="77777777" w:rsidR="00074CBD" w:rsidRDefault="00074CBD" w:rsidP="007C4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FD8C6" w14:textId="77777777" w:rsidR="0082533D" w:rsidRDefault="0082533D" w:rsidP="0082533D">
    <w:pPr>
      <w:pStyle w:val="Nagwek"/>
      <w:tabs>
        <w:tab w:val="left" w:pos="2184"/>
      </w:tabs>
      <w:rPr>
        <w:rFonts w:ascii="Times New Roman" w:hAnsi="Times New Roman" w:cs="Times New Roman"/>
        <w:color w:val="auto"/>
      </w:rPr>
    </w:pPr>
    <w:r>
      <w:rPr>
        <w:noProof/>
      </w:rPr>
      <w:drawing>
        <wp:inline distT="0" distB="0" distL="0" distR="0" wp14:anchorId="10154876" wp14:editId="1B89998E">
          <wp:extent cx="575310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396E52" w14:textId="77777777" w:rsidR="0082533D" w:rsidRDefault="0082533D" w:rsidP="0082533D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43D67"/>
    <w:multiLevelType w:val="hybridMultilevel"/>
    <w:tmpl w:val="302ED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46326"/>
    <w:multiLevelType w:val="hybridMultilevel"/>
    <w:tmpl w:val="34982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0EC"/>
    <w:rsid w:val="00074CBD"/>
    <w:rsid w:val="00147ECB"/>
    <w:rsid w:val="001E50EC"/>
    <w:rsid w:val="003339FA"/>
    <w:rsid w:val="004302B1"/>
    <w:rsid w:val="006255EA"/>
    <w:rsid w:val="007C40B0"/>
    <w:rsid w:val="0082533D"/>
    <w:rsid w:val="00C20D4F"/>
    <w:rsid w:val="00D37FB7"/>
    <w:rsid w:val="00E04746"/>
    <w:rsid w:val="00E14977"/>
    <w:rsid w:val="00E55D21"/>
    <w:rsid w:val="00EB5EC2"/>
    <w:rsid w:val="00FA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FAD1E9"/>
  <w15:chartTrackingRefBased/>
  <w15:docId w15:val="{B95D90DB-E3B4-4E9D-B51A-0CCF6F64F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5D21"/>
    <w:pPr>
      <w:spacing w:after="5" w:line="249" w:lineRule="auto"/>
      <w:ind w:left="10" w:hanging="10"/>
      <w:jc w:val="both"/>
    </w:pPr>
    <w:rPr>
      <w:rFonts w:ascii="Arial" w:eastAsia="Times New Roman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55D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E55D21"/>
    <w:pPr>
      <w:suppressAutoHyphens/>
      <w:spacing w:after="0" w:line="240" w:lineRule="auto"/>
      <w:ind w:left="720" w:firstLine="0"/>
      <w:contextualSpacing/>
    </w:pPr>
    <w:rPr>
      <w:rFonts w:ascii="Times New Roman" w:hAnsi="Times New Roman" w:cs="Times New Roman"/>
      <w:color w:val="auto"/>
      <w:sz w:val="24"/>
      <w:szCs w:val="24"/>
      <w:lang w:eastAsia="zh-CN"/>
    </w:rPr>
  </w:style>
  <w:style w:type="character" w:customStyle="1" w:styleId="attribute-values">
    <w:name w:val="attribute-values"/>
    <w:basedOn w:val="Domylnaczcionkaakapitu"/>
    <w:rsid w:val="00E55D21"/>
  </w:style>
  <w:style w:type="character" w:customStyle="1" w:styleId="name-wrapper">
    <w:name w:val="name-wrapper"/>
    <w:basedOn w:val="Domylnaczcionkaakapitu"/>
    <w:rsid w:val="00E55D21"/>
  </w:style>
  <w:style w:type="character" w:customStyle="1" w:styleId="attribute-name">
    <w:name w:val="attribute-name"/>
    <w:basedOn w:val="Domylnaczcionkaakapitu"/>
    <w:rsid w:val="00E55D21"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7C4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C40B0"/>
    <w:rPr>
      <w:rFonts w:ascii="Arial" w:eastAsia="Times New Roman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4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0B0"/>
    <w:rPr>
      <w:rFonts w:ascii="Arial" w:eastAsia="Times New Roman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13</Pages>
  <Words>4170</Words>
  <Characters>25024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ltaterka</dc:creator>
  <cp:keywords/>
  <dc:description/>
  <cp:lastModifiedBy>Lidia Ochmańska</cp:lastModifiedBy>
  <cp:revision>4</cp:revision>
  <dcterms:created xsi:type="dcterms:W3CDTF">2022-06-07T07:58:00Z</dcterms:created>
  <dcterms:modified xsi:type="dcterms:W3CDTF">2022-06-28T09:33:00Z</dcterms:modified>
</cp:coreProperties>
</file>