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7030" w14:textId="77777777" w:rsidR="002E1475" w:rsidRDefault="002E1475" w:rsidP="009F57A6">
      <w:pPr>
        <w:rPr>
          <w:b/>
          <w:bCs/>
          <w:sz w:val="28"/>
        </w:rPr>
      </w:pPr>
      <w:r w:rsidRPr="002E1475">
        <w:rPr>
          <w:b/>
          <w:bCs/>
          <w:sz w:val="28"/>
        </w:rPr>
        <w:t>ZAŁĄCZNIK nr 1 do SWZ</w:t>
      </w:r>
    </w:p>
    <w:p w14:paraId="35A8E131" w14:textId="77777777" w:rsidR="002E1475" w:rsidRPr="002E1475" w:rsidRDefault="002E1475" w:rsidP="002E1475">
      <w:pPr>
        <w:jc w:val="center"/>
        <w:rPr>
          <w:b/>
          <w:bCs/>
          <w:sz w:val="28"/>
        </w:rPr>
      </w:pPr>
      <w:r w:rsidRPr="002E1475">
        <w:rPr>
          <w:b/>
          <w:bCs/>
          <w:sz w:val="28"/>
        </w:rPr>
        <w:t xml:space="preserve">OPIS PRZEDMIOTU ZAMÓWIENIA - WYMAGANIA TECHNICZNE DLA SAMOCHODU </w:t>
      </w:r>
      <w:r w:rsidRPr="002E1475">
        <w:rPr>
          <w:b/>
          <w:bCs/>
          <w:sz w:val="28"/>
        </w:rPr>
        <w:br/>
        <w:t>Z DRABINĄ MECHANICZNĄ O WYSOKOŚCI RATOWNICZEJ MIN. 30 m</w:t>
      </w:r>
    </w:p>
    <w:p w14:paraId="2AD3E31A" w14:textId="77777777" w:rsidR="002E1475" w:rsidRPr="002E1475" w:rsidRDefault="002E1475" w:rsidP="002E1475">
      <w:pPr>
        <w:rPr>
          <w:b/>
          <w:bCs/>
        </w:rPr>
      </w:pPr>
    </w:p>
    <w:tbl>
      <w:tblPr>
        <w:tblW w:w="138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right w:w="96" w:type="dxa"/>
        </w:tblCellMar>
        <w:tblLook w:val="0000" w:firstRow="0" w:lastRow="0" w:firstColumn="0" w:lastColumn="0" w:noHBand="0" w:noVBand="0"/>
      </w:tblPr>
      <w:tblGrid>
        <w:gridCol w:w="704"/>
        <w:gridCol w:w="13183"/>
      </w:tblGrid>
      <w:tr w:rsidR="002B582A" w:rsidRPr="002E1475" w14:paraId="661C8FC3"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DBC2F2B" w14:textId="77777777" w:rsidR="002B582A" w:rsidRPr="002E1475" w:rsidRDefault="002B582A" w:rsidP="003B3261">
            <w:pPr>
              <w:jc w:val="center"/>
              <w:rPr>
                <w:b/>
              </w:rPr>
            </w:pPr>
            <w:r w:rsidRPr="002E1475">
              <w:rPr>
                <w:b/>
              </w:rPr>
              <w:t>Lp.</w:t>
            </w:r>
          </w:p>
        </w:tc>
        <w:tc>
          <w:tcPr>
            <w:tcW w:w="1318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4E31131" w14:textId="77777777" w:rsidR="002B582A" w:rsidRDefault="002B582A" w:rsidP="002E1475">
            <w:pPr>
              <w:jc w:val="center"/>
              <w:rPr>
                <w:b/>
                <w:bCs/>
              </w:rPr>
            </w:pPr>
            <w:r w:rsidRPr="002E1475">
              <w:rPr>
                <w:b/>
                <w:bCs/>
              </w:rPr>
              <w:t>WARUNKI ZAMAWIAJĄCEGO</w:t>
            </w:r>
          </w:p>
          <w:p w14:paraId="576A4C7A" w14:textId="60C8BAF4" w:rsidR="002B582A" w:rsidRPr="002E1475" w:rsidRDefault="002B582A" w:rsidP="002E1475">
            <w:pPr>
              <w:jc w:val="center"/>
              <w:rPr>
                <w:b/>
                <w:bCs/>
              </w:rPr>
            </w:pPr>
            <w:r>
              <w:rPr>
                <w:b/>
              </w:rPr>
              <w:t>WYKONAWCA WYPEŁNIA WYZNACZONE PUNKTY,</w:t>
            </w:r>
            <w:r w:rsidRPr="002E1475">
              <w:rPr>
                <w:b/>
              </w:rPr>
              <w:t xml:space="preserve"> P</w:t>
            </w:r>
            <w:r>
              <w:rPr>
                <w:b/>
              </w:rPr>
              <w:t xml:space="preserve">ODAJĄC PROPONOWANE ROZWIĄZANIA </w:t>
            </w:r>
            <w:r w:rsidRPr="002E1475">
              <w:rPr>
                <w:b/>
              </w:rPr>
              <w:t>I PARAMETRY TECHNICZNE</w:t>
            </w:r>
          </w:p>
        </w:tc>
      </w:tr>
      <w:tr w:rsidR="002B582A" w:rsidRPr="002E1475" w14:paraId="1B47A991" w14:textId="77777777" w:rsidTr="00306BAA">
        <w:trPr>
          <w:trHeight w:val="454"/>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0964A36F" w14:textId="77777777" w:rsidR="002B582A" w:rsidRPr="002E1475" w:rsidRDefault="002B582A" w:rsidP="003B3261">
            <w:pPr>
              <w:jc w:val="center"/>
              <w:rPr>
                <w:b/>
              </w:rPr>
            </w:pPr>
            <w:r w:rsidRPr="002E1475">
              <w:rPr>
                <w:b/>
              </w:rPr>
              <w:t>I</w:t>
            </w:r>
          </w:p>
        </w:tc>
        <w:tc>
          <w:tcPr>
            <w:tcW w:w="13183"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63A11DD9" w14:textId="77777777" w:rsidR="002B582A" w:rsidRPr="002E1475" w:rsidRDefault="002B582A" w:rsidP="00987DA9">
            <w:pPr>
              <w:jc w:val="center"/>
            </w:pPr>
            <w:r w:rsidRPr="002E1475">
              <w:rPr>
                <w:b/>
              </w:rPr>
              <w:t>WARUNKI OGÓLNE</w:t>
            </w:r>
          </w:p>
        </w:tc>
      </w:tr>
      <w:tr w:rsidR="002B582A" w:rsidRPr="002E1475" w14:paraId="3203F1B7"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40DCBF" w14:textId="77777777" w:rsidR="002B582A" w:rsidRPr="002E1475" w:rsidRDefault="002B582A" w:rsidP="003B3261">
            <w:pPr>
              <w:jc w:val="center"/>
            </w:pPr>
            <w:r w:rsidRPr="002E1475">
              <w:t>1</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7E614048" w14:textId="77777777" w:rsidR="002B582A" w:rsidRDefault="002B582A" w:rsidP="00987DA9">
            <w:pPr>
              <w:spacing w:after="0"/>
            </w:pPr>
            <w:r w:rsidRPr="002E1475">
              <w:t>Podwozie pojazdu, zabudowa ora</w:t>
            </w:r>
            <w:r>
              <w:t xml:space="preserve">z wyposażenie fabrycznie nowe. </w:t>
            </w:r>
          </w:p>
          <w:p w14:paraId="4D0567B0" w14:textId="77777777" w:rsidR="002B582A" w:rsidRDefault="002B582A" w:rsidP="00987DA9">
            <w:pPr>
              <w:spacing w:after="0"/>
            </w:pPr>
            <w:r w:rsidRPr="002E1475">
              <w:t>Rok produkcji nie wcześniej niż 202</w:t>
            </w:r>
            <w:r>
              <w:t>5</w:t>
            </w:r>
            <w:r w:rsidRPr="002E1475">
              <w:t>.</w:t>
            </w:r>
          </w:p>
          <w:p w14:paraId="1D8D50E9" w14:textId="77777777" w:rsidR="002B582A" w:rsidRDefault="002B582A" w:rsidP="00987DA9">
            <w:pPr>
              <w:spacing w:after="0"/>
            </w:pPr>
          </w:p>
          <w:p w14:paraId="715BF799" w14:textId="4F66E925" w:rsidR="002B582A" w:rsidRDefault="002B582A" w:rsidP="00987DA9">
            <w:pPr>
              <w:spacing w:after="0"/>
              <w:rPr>
                <w:b/>
                <w:bCs/>
                <w:u w:val="single"/>
              </w:rPr>
            </w:pPr>
            <w:r w:rsidRPr="009B1B55">
              <w:rPr>
                <w:b/>
                <w:bCs/>
                <w:u w:val="single"/>
              </w:rPr>
              <w:t>Podać markę, typ i model pojazdu oraz rok produkcji podwozia</w:t>
            </w:r>
            <w:r w:rsidR="002630AF">
              <w:rPr>
                <w:b/>
                <w:bCs/>
                <w:u w:val="single"/>
              </w:rPr>
              <w:t xml:space="preserve"> :</w:t>
            </w:r>
          </w:p>
          <w:p w14:paraId="78B17E52" w14:textId="77777777" w:rsidR="002B582A" w:rsidRDefault="002B582A" w:rsidP="00987DA9">
            <w:pPr>
              <w:spacing w:after="0"/>
              <w:rPr>
                <w:b/>
                <w:bCs/>
                <w:u w:val="single"/>
              </w:rPr>
            </w:pPr>
          </w:p>
          <w:p w14:paraId="050A4478" w14:textId="2E88970A" w:rsidR="002B582A" w:rsidRDefault="002B582A" w:rsidP="00987DA9">
            <w:pPr>
              <w:spacing w:after="0"/>
              <w:rPr>
                <w:b/>
                <w:bCs/>
                <w:u w:val="single"/>
              </w:rPr>
            </w:pPr>
            <w:r>
              <w:rPr>
                <w:b/>
                <w:bCs/>
                <w:u w:val="single"/>
              </w:rPr>
              <w:t xml:space="preserve">(wypełnia Wykonawca) </w:t>
            </w:r>
          </w:p>
          <w:p w14:paraId="73EC137F" w14:textId="5165C319" w:rsidR="002B582A" w:rsidRPr="009B1B55" w:rsidRDefault="002B582A" w:rsidP="00987DA9">
            <w:pPr>
              <w:spacing w:after="0"/>
              <w:rPr>
                <w:b/>
                <w:bCs/>
                <w:u w:val="single"/>
              </w:rPr>
            </w:pPr>
          </w:p>
        </w:tc>
      </w:tr>
      <w:tr w:rsidR="002B582A" w:rsidRPr="002E1475" w14:paraId="26789673"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5CD1E5" w14:textId="77777777" w:rsidR="002B582A" w:rsidRPr="002E1475" w:rsidRDefault="002B582A" w:rsidP="003B3261">
            <w:pPr>
              <w:jc w:val="center"/>
            </w:pPr>
            <w:r w:rsidRPr="002E1475">
              <w:t>2</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FED24EA" w14:textId="77777777" w:rsidR="002B582A" w:rsidRPr="002E1475" w:rsidRDefault="002B582A" w:rsidP="00983066">
            <w:pPr>
              <w:spacing w:after="0"/>
              <w:jc w:val="both"/>
            </w:pPr>
            <w:r w:rsidRPr="002E1475">
              <w:t>Pojazd musi spełniać wymagania polski</w:t>
            </w:r>
            <w:r>
              <w:t xml:space="preserve">ch przepisów o ruchu drogowym, </w:t>
            </w:r>
            <w:r w:rsidRPr="002E1475">
              <w:t>z uwzględnieniem wymagań dotyczących pojazdów uprzywilejowanych, zgodnie</w:t>
            </w:r>
            <w:r>
              <w:t xml:space="preserve"> </w:t>
            </w:r>
            <w:r w:rsidRPr="002E1475">
              <w:t xml:space="preserve">z Ustawą z dnia 20 czerwca 1997 r. „Prawo o ruchu drogowym” (Dz.U.2023.1047 </w:t>
            </w:r>
            <w:r w:rsidRPr="00732282">
              <w:t xml:space="preserve">z </w:t>
            </w:r>
            <w:proofErr w:type="spellStart"/>
            <w:r w:rsidRPr="00732282">
              <w:t>późn</w:t>
            </w:r>
            <w:proofErr w:type="spellEnd"/>
            <w:r w:rsidRPr="00732282">
              <w:t>. zm</w:t>
            </w:r>
            <w:r>
              <w:t>.</w:t>
            </w:r>
            <w:r w:rsidRPr="002E1475">
              <w:t>) wraz z przepisami wykonawczymi do ustawy.</w:t>
            </w:r>
          </w:p>
          <w:p w14:paraId="77AE2655" w14:textId="77777777" w:rsidR="002B582A" w:rsidRPr="002E1475" w:rsidRDefault="002B582A" w:rsidP="00983066">
            <w:pPr>
              <w:spacing w:after="0"/>
              <w:jc w:val="both"/>
            </w:pPr>
            <w:r w:rsidRPr="002E1475">
              <w:t>W dniu odbioru faktycznego należy przedstawić właściwe zaświadczenie</w:t>
            </w:r>
            <w:r>
              <w:t xml:space="preserve"> </w:t>
            </w:r>
            <w:r w:rsidRPr="002E1475">
              <w:t>o przeprowadzonych badaniach technicznych dla pojazdów specjalnych.</w:t>
            </w:r>
          </w:p>
        </w:tc>
      </w:tr>
      <w:tr w:rsidR="002B582A" w:rsidRPr="002E1475" w14:paraId="2A117296"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308C6C" w14:textId="77777777" w:rsidR="002B582A" w:rsidRPr="002E1475" w:rsidRDefault="002B582A" w:rsidP="003B3261">
            <w:pPr>
              <w:jc w:val="center"/>
            </w:pPr>
            <w:r w:rsidRPr="002E1475">
              <w:t>3</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4A6E6493" w14:textId="6951CA2C" w:rsidR="002B582A" w:rsidRPr="00306BAA" w:rsidRDefault="002B582A" w:rsidP="00983066">
            <w:pPr>
              <w:spacing w:after="0"/>
              <w:jc w:val="both"/>
              <w:rPr>
                <w:bCs/>
              </w:rPr>
            </w:pPr>
            <w:r w:rsidRPr="002E1475">
              <w:t>Pojazd oraz wyposażenie z nim dostarczone, dla k</w:t>
            </w:r>
            <w:r>
              <w:t>tórych jest wymagane świadectwo d</w:t>
            </w:r>
            <w:r w:rsidRPr="002E1475">
              <w:t>opuszczenia, musi spełniać wymagania techniczno-u</w:t>
            </w:r>
            <w:r>
              <w:t xml:space="preserve">żytkowe określone w załączniku  </w:t>
            </w:r>
            <w:r w:rsidRPr="002E1475">
              <w:t xml:space="preserve">do  Rozporządzenia Ministra Spraw Wewnętrznych i Administracji z dnia </w:t>
            </w:r>
            <w:r w:rsidRPr="002E1475">
              <w:rPr>
                <w:bCs/>
              </w:rPr>
              <w:t xml:space="preserve">20 czerwca 2007 r. </w:t>
            </w:r>
            <w:r w:rsidRPr="002E1475">
              <w:t xml:space="preserve">w sprawie wykazu wyrobów służących zapewnieniu bezpieczeństwa publicznego lub ochronie zdrowia i życia oraz mienia, a także zasad wydawania dopuszczenia tych wyrobów do użytkowania </w:t>
            </w:r>
            <w:r w:rsidR="00306BAA">
              <w:t xml:space="preserve"> </w:t>
            </w:r>
            <w:r w:rsidRPr="002E1475">
              <w:rPr>
                <w:bCs/>
              </w:rPr>
              <w:t xml:space="preserve">(Dz. U. z 2007 r. Nr 143, poz. 1002, z </w:t>
            </w:r>
            <w:proofErr w:type="spellStart"/>
            <w:r w:rsidRPr="002E1475">
              <w:t>późn</w:t>
            </w:r>
            <w:proofErr w:type="spellEnd"/>
            <w:r w:rsidRPr="002E1475">
              <w:t>. zm.</w:t>
            </w:r>
            <w:r w:rsidRPr="002E1475">
              <w:rPr>
                <w:bCs/>
              </w:rPr>
              <w:t>).</w:t>
            </w:r>
            <w:r w:rsidR="00306BAA">
              <w:rPr>
                <w:bCs/>
              </w:rPr>
              <w:t xml:space="preserve"> </w:t>
            </w:r>
            <w:r w:rsidRPr="002E1475">
              <w:t xml:space="preserve">Aktualne świadectwo dopuszczenia wraz ze sprawozdaniem z badań dla pojazdu oraz wymagane świadectwa dopuszczenia dla sprzętu (dostarczanego wyposażenia), dostarczone najpóźniej w dniu odbioru </w:t>
            </w:r>
            <w:proofErr w:type="spellStart"/>
            <w:r w:rsidRPr="002E1475">
              <w:t>techniczno</w:t>
            </w:r>
            <w:proofErr w:type="spellEnd"/>
            <w:r w:rsidRPr="002E1475">
              <w:t xml:space="preserve"> – jakościowego pojazdu.</w:t>
            </w:r>
          </w:p>
          <w:p w14:paraId="081539F7" w14:textId="77777777" w:rsidR="002B582A" w:rsidRPr="002E1475" w:rsidRDefault="002B582A" w:rsidP="00983066">
            <w:pPr>
              <w:spacing w:after="0"/>
              <w:jc w:val="both"/>
            </w:pPr>
            <w:r w:rsidRPr="002E1475">
              <w:t>Świadectwo dopuszczenia na pojazd obejmować musi wyposażenie ratownicze zgodne z wymaganiami załącznika nr 6 do „Wytycznych standaryzacji wyposażenia pojazdów pożarniczych i innych środków transportu Państwowej Straży Pożarnej” z dnia 14.04.2011 r.</w:t>
            </w:r>
          </w:p>
        </w:tc>
      </w:tr>
      <w:tr w:rsidR="002B582A" w:rsidRPr="002E1475" w14:paraId="14FA1B85" w14:textId="77777777" w:rsidTr="00306BAA">
        <w:trPr>
          <w:trHeight w:val="1838"/>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65B88F" w14:textId="77777777" w:rsidR="002B582A" w:rsidRPr="002E1475" w:rsidRDefault="002B582A" w:rsidP="003B3261">
            <w:pPr>
              <w:jc w:val="center"/>
            </w:pPr>
            <w:r w:rsidRPr="002E1475">
              <w:t>4</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2B663E83" w14:textId="17665A7F" w:rsidR="002B582A" w:rsidRPr="002E1475" w:rsidRDefault="002B582A" w:rsidP="008F60DF">
            <w:pPr>
              <w:spacing w:after="0"/>
              <w:jc w:val="both"/>
            </w:pPr>
            <w:r w:rsidRPr="002E1475">
              <w:t>Pojazd musi być oznakowany numerami operacyjnymi Państwowej Straży Pożarnej zgodnie z Zarządzeniem nr 19 Komendanta Głównego Państwowej Straży Pożarnej z dnia 17 listopada 2022 r. zmieniającym zarządzenie nr 1 Komendanta Głównego Państwowej Straży Pożarnej z dnia 24 stycznia 2020 r. w sprawie gospodarki transportowej w jednostkach organizacyjn</w:t>
            </w:r>
            <w:r>
              <w:t xml:space="preserve">ych Państwowej Straży Pożarnej </w:t>
            </w:r>
            <w:r w:rsidRPr="002E1475">
              <w:t xml:space="preserve">(Dz. Urz. KG PSP , poz. 3, </w:t>
            </w:r>
            <w:r>
              <w:t xml:space="preserve">z 2021 r. poz. 4, z </w:t>
            </w:r>
            <w:proofErr w:type="spellStart"/>
            <w:r>
              <w:t>późn</w:t>
            </w:r>
            <w:proofErr w:type="spellEnd"/>
            <w:r>
              <w:t xml:space="preserve">. zm.). </w:t>
            </w:r>
            <w:r w:rsidRPr="002E1475">
              <w:t xml:space="preserve">Dane dotyczące oznakowania zostaną podane przez Zamawiającego w trakcie realizacji zamówienia na wniosek Wykonawcy. </w:t>
            </w:r>
          </w:p>
        </w:tc>
      </w:tr>
      <w:tr w:rsidR="002B582A" w:rsidRPr="002E1475" w14:paraId="46344535" w14:textId="77777777" w:rsidTr="00306BAA">
        <w:trPr>
          <w:trHeight w:val="564"/>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FE8792" w14:textId="77777777" w:rsidR="002B582A" w:rsidRPr="002E1475" w:rsidRDefault="002B582A" w:rsidP="003B3261">
            <w:pPr>
              <w:jc w:val="center"/>
            </w:pPr>
            <w:r w:rsidRPr="002E1475">
              <w:lastRenderedPageBreak/>
              <w:t>5</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C973197" w14:textId="77777777" w:rsidR="002B582A" w:rsidRDefault="002B582A" w:rsidP="008F60DF">
            <w:pPr>
              <w:spacing w:after="0"/>
              <w:rPr>
                <w:b/>
                <w:bCs/>
              </w:rPr>
            </w:pPr>
            <w:r w:rsidRPr="002E1475">
              <w:t xml:space="preserve">Pojazd musi być oznakowany zgodnie z </w:t>
            </w:r>
            <w:r w:rsidRPr="008F60DF">
              <w:rPr>
                <w:bCs/>
              </w:rPr>
              <w:t>zasadami oznakowania</w:t>
            </w:r>
            <w:r>
              <w:rPr>
                <w:bCs/>
              </w:rPr>
              <w:t xml:space="preserve"> przedsięwzięć dofinansowanych</w:t>
            </w:r>
            <w:r w:rsidRPr="002E1475">
              <w:rPr>
                <w:b/>
                <w:bCs/>
              </w:rPr>
              <w:t>.</w:t>
            </w:r>
          </w:p>
          <w:p w14:paraId="14A3C61B" w14:textId="0CF45910" w:rsidR="002B582A" w:rsidRPr="002E1475" w:rsidRDefault="002B582A" w:rsidP="008F60DF">
            <w:pPr>
              <w:spacing w:after="0"/>
            </w:pPr>
            <w:r w:rsidRPr="004D6FD7">
              <w:t>Szczegółowy wzór oznakowania Zamawiający poda po podpisaniu umowy z wybranym Wykonawcą.</w:t>
            </w:r>
          </w:p>
        </w:tc>
      </w:tr>
      <w:tr w:rsidR="002B582A" w:rsidRPr="002E1475" w14:paraId="701EDEA1"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4FD19A" w14:textId="77777777" w:rsidR="002B582A" w:rsidRPr="002E1475" w:rsidRDefault="002B582A" w:rsidP="003B3261">
            <w:pPr>
              <w:jc w:val="center"/>
            </w:pPr>
            <w:r w:rsidRPr="002E1475">
              <w:t>6</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728E87F" w14:textId="77777777" w:rsidR="002B582A" w:rsidRPr="002E1475" w:rsidRDefault="002B582A" w:rsidP="003B3261">
            <w:pPr>
              <w:spacing w:after="0"/>
              <w:jc w:val="both"/>
            </w:pPr>
            <w:r w:rsidRPr="002E1475">
              <w:t>Pojazd musi posiadać oznakowanie odblaskowe</w:t>
            </w:r>
            <w:r>
              <w:t xml:space="preserve"> konturowe (OOK) pełne zgodnie </w:t>
            </w:r>
            <w:r w:rsidRPr="002E1475">
              <w:t>z zapisami</w:t>
            </w:r>
            <w:r>
              <w:t xml:space="preserve"> Rozporządzenia</w:t>
            </w:r>
            <w:r w:rsidRPr="003B3261">
              <w:t xml:space="preserve"> Ministra Infrastruktury z dnia 31 gru</w:t>
            </w:r>
            <w:r>
              <w:t xml:space="preserve">dnia 2002 r. w sprawie warunków </w:t>
            </w:r>
            <w:r w:rsidRPr="003B3261">
              <w:t>technicznych pojazdów oraz zakresu ich niezbędnego wyposażenia (</w:t>
            </w:r>
            <w:proofErr w:type="spellStart"/>
            <w:r w:rsidRPr="003B3261">
              <w:t>t.j</w:t>
            </w:r>
            <w:proofErr w:type="spellEnd"/>
            <w:r w:rsidRPr="003B3261">
              <w:t>. Dz. U. z 2024 r. poz. 502</w:t>
            </w:r>
            <w:r w:rsidRPr="002E1475">
              <w:t xml:space="preserve"> z</w:t>
            </w:r>
            <w:r>
              <w:t xml:space="preserve"> </w:t>
            </w:r>
            <w:proofErr w:type="spellStart"/>
            <w:r w:rsidRPr="002E1475">
              <w:t>późn</w:t>
            </w:r>
            <w:proofErr w:type="spellEnd"/>
            <w:r w:rsidRPr="002E1475">
              <w:t>. zm.) oraz wytycznymi regulaminu nr 48 EKG ONZ.</w:t>
            </w:r>
          </w:p>
          <w:p w14:paraId="376C2B07" w14:textId="77777777" w:rsidR="002B582A" w:rsidRPr="002E1475" w:rsidRDefault="002B582A" w:rsidP="003B3261">
            <w:pPr>
              <w:spacing w:after="0"/>
              <w:jc w:val="both"/>
            </w:pPr>
            <w:r w:rsidRPr="002E1475">
              <w:t xml:space="preserve">Oznakowanie wykonane z taśmy klasy C </w:t>
            </w:r>
            <w:r>
              <w:t xml:space="preserve">(tzn. z materiału odblaskowego </w:t>
            </w:r>
            <w:r w:rsidRPr="002E1475">
              <w:t>do oznakowania konturów i pasów) o szerokości min. 50 mm w kolorze czerwonym (boczne żółtym) opatrzonej znakiem homologacji międzynar</w:t>
            </w:r>
            <w:r>
              <w:t xml:space="preserve">odowej. </w:t>
            </w:r>
            <w:r w:rsidRPr="002E1475">
              <w:t>Oznakowanie powinno znajdować si</w:t>
            </w:r>
            <w:r>
              <w:t xml:space="preserve">ę możliwie najbliżej poziomych </w:t>
            </w:r>
            <w:r w:rsidRPr="002E1475">
              <w:t>i pionowych krawędzi pojazdu.</w:t>
            </w:r>
          </w:p>
        </w:tc>
      </w:tr>
      <w:tr w:rsidR="002B582A" w:rsidRPr="002E1475" w14:paraId="1612778D" w14:textId="77777777" w:rsidTr="00306BAA">
        <w:trPr>
          <w:trHeight w:val="1614"/>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4FC052" w14:textId="77777777" w:rsidR="002B582A" w:rsidRPr="002E1475" w:rsidRDefault="002B582A" w:rsidP="003B3261">
            <w:pPr>
              <w:jc w:val="center"/>
            </w:pPr>
            <w:r w:rsidRPr="002E1475">
              <w:t>7</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D91F11D" w14:textId="77777777" w:rsidR="002B582A" w:rsidRPr="002E1475" w:rsidRDefault="002B582A" w:rsidP="00006BB5">
            <w:pPr>
              <w:jc w:val="both"/>
            </w:pPr>
            <w:r w:rsidRPr="002E1475">
              <w:t>Wyrób musi spełniać zasadnicze wymagania w zakresie ochrony zdrowia</w:t>
            </w:r>
            <w:r>
              <w:t xml:space="preserve"> i bezpieczeństwa </w:t>
            </w:r>
            <w:r w:rsidRPr="002E1475">
              <w:t>zgodnie z wymaganiami określonymi w: Rozporządzeniu Ministra Gosp</w:t>
            </w:r>
            <w:r>
              <w:t xml:space="preserve">odarki z dnia 21 </w:t>
            </w:r>
            <w:r w:rsidRPr="002E1475">
              <w:t>października 2008 r. w sprawie zasadniczych wymagań dla ma</w:t>
            </w:r>
            <w:r>
              <w:t xml:space="preserve">szyn (Dz. U nr 199, poz. 1228 z </w:t>
            </w:r>
            <w:proofErr w:type="spellStart"/>
            <w:r>
              <w:t>późn</w:t>
            </w:r>
            <w:proofErr w:type="spellEnd"/>
            <w:r>
              <w:t xml:space="preserve">. zm.), </w:t>
            </w:r>
            <w:r w:rsidRPr="002E1475">
              <w:t>dyrektywie 2006/42/WE P</w:t>
            </w:r>
            <w:r>
              <w:t xml:space="preserve">arlamentu Europejskiego i Rady </w:t>
            </w:r>
            <w:r w:rsidRPr="002E1475">
              <w:t>z dnia 17 maja 2006 r. w sprawie ujednolicen</w:t>
            </w:r>
            <w:r>
              <w:t>ia przepisów dotyczących maszyn</w:t>
            </w:r>
            <w:r w:rsidRPr="002E1475">
              <w:t>. Wyrób musi posiadać instrukcję obsługi, pełne oznakowanie (w tym CE), a także podstawowe wyposażenie specjalne i osprzęt, które umożliwią regulację, konserwację i użytkowanie bez stwarzania zagrożeń. Podczas odbioru techniczno-jakościowego należy przekazać deklarację zgodności WE.</w:t>
            </w:r>
          </w:p>
        </w:tc>
      </w:tr>
      <w:tr w:rsidR="002B582A" w:rsidRPr="002E1475" w14:paraId="5048490C" w14:textId="77777777" w:rsidTr="00306BAA">
        <w:trPr>
          <w:trHeight w:val="280"/>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812401" w14:textId="77777777" w:rsidR="002B582A" w:rsidRPr="002E1475" w:rsidRDefault="002B582A" w:rsidP="003B3261">
            <w:pPr>
              <w:jc w:val="center"/>
            </w:pPr>
            <w:r w:rsidRPr="002E1475">
              <w:t>8</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E4F14A7" w14:textId="77777777" w:rsidR="002B582A" w:rsidRPr="002E1475" w:rsidRDefault="002B582A" w:rsidP="002E1475">
            <w:r w:rsidRPr="002E1475">
              <w:t>Pojazd musi spełniać przepisy norm: PN-EN 14043 lub równoważnej.</w:t>
            </w:r>
          </w:p>
        </w:tc>
      </w:tr>
      <w:tr w:rsidR="002B582A" w:rsidRPr="002E1475" w14:paraId="2F6BD47A" w14:textId="77777777" w:rsidTr="00306BAA">
        <w:trPr>
          <w:trHeight w:val="454"/>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002721E9" w14:textId="77777777" w:rsidR="002B582A" w:rsidRPr="002E1475" w:rsidRDefault="002B582A" w:rsidP="0024700C">
            <w:pPr>
              <w:jc w:val="center"/>
              <w:rPr>
                <w:b/>
              </w:rPr>
            </w:pPr>
            <w:r w:rsidRPr="002E1475">
              <w:rPr>
                <w:b/>
              </w:rPr>
              <w:t>II</w:t>
            </w:r>
          </w:p>
        </w:tc>
        <w:tc>
          <w:tcPr>
            <w:tcW w:w="13183"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2B4BFA2C" w14:textId="77777777" w:rsidR="002B582A" w:rsidRPr="002E1475" w:rsidRDefault="002B582A" w:rsidP="0024700C">
            <w:pPr>
              <w:jc w:val="center"/>
              <w:rPr>
                <w:b/>
              </w:rPr>
            </w:pPr>
            <w:r w:rsidRPr="002E1475">
              <w:rPr>
                <w:b/>
              </w:rPr>
              <w:t>PODWOZIE Z KABINĄ</w:t>
            </w:r>
          </w:p>
        </w:tc>
      </w:tr>
      <w:tr w:rsidR="002B582A" w:rsidRPr="002E1475" w14:paraId="3E36170B"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C320EA" w14:textId="77777777" w:rsidR="002B582A" w:rsidRPr="002E1475" w:rsidRDefault="002B582A" w:rsidP="003B3261">
            <w:pPr>
              <w:jc w:val="center"/>
            </w:pPr>
            <w:r w:rsidRPr="002E1475">
              <w:t>1</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5B79ED67" w14:textId="77777777" w:rsidR="002B582A" w:rsidRDefault="002B582A" w:rsidP="00006BB5">
            <w:pPr>
              <w:jc w:val="both"/>
            </w:pPr>
            <w:r w:rsidRPr="002E1475">
              <w:t>Podwozie samochodu wyposażone w silnik o zapłonie samoczynnym i mocy min. 200 kW,</w:t>
            </w:r>
            <w:r>
              <w:t xml:space="preserve"> </w:t>
            </w:r>
            <w:r w:rsidRPr="002E1475">
              <w:t>spełniający normę emisji spalin min. EURO 6 z możliwością rejestracji pojazdu w dniu odbioru</w:t>
            </w:r>
            <w:r w:rsidRPr="002E1475">
              <w:rPr>
                <w:iCs/>
              </w:rPr>
              <w:t>.</w:t>
            </w:r>
            <w:r w:rsidRPr="002E1475">
              <w:t xml:space="preserve"> W przypadku zastosowania dodatkowego środka w celu redukcji emisji spalin np. </w:t>
            </w:r>
            <w:proofErr w:type="spellStart"/>
            <w:r w:rsidRPr="002E1475">
              <w:t>AdBlue</w:t>
            </w:r>
            <w:proofErr w:type="spellEnd"/>
            <w:r w:rsidRPr="002E1475">
              <w:t xml:space="preserve"> w celu osiągnięcia spełnieni</w:t>
            </w:r>
            <w:r>
              <w:t xml:space="preserve">a normy emisji spalin, </w:t>
            </w:r>
            <w:r w:rsidRPr="002E1475">
              <w:t>nie m</w:t>
            </w:r>
            <w:r>
              <w:t xml:space="preserve">oże następować redukcja momentu </w:t>
            </w:r>
            <w:r w:rsidRPr="002E1475">
              <w:t>obrotowego w przypadku braku płynu.</w:t>
            </w:r>
          </w:p>
          <w:p w14:paraId="5B8EA058" w14:textId="64B029EB" w:rsidR="002B582A" w:rsidRPr="004D6FD7" w:rsidRDefault="002B582A" w:rsidP="004D6FD7">
            <w:pPr>
              <w:spacing w:after="0"/>
              <w:jc w:val="both"/>
              <w:rPr>
                <w:b/>
                <w:bCs/>
                <w:iCs/>
                <w:u w:val="single"/>
              </w:rPr>
            </w:pPr>
            <w:r w:rsidRPr="004D6FD7">
              <w:rPr>
                <w:b/>
                <w:bCs/>
                <w:iCs/>
                <w:u w:val="single"/>
              </w:rPr>
              <w:t>Należy podać producenta, typ i model podwozia oraz  moc silnika (w kW)</w:t>
            </w:r>
            <w:r w:rsidR="00306BAA">
              <w:rPr>
                <w:b/>
                <w:bCs/>
                <w:iCs/>
                <w:u w:val="single"/>
              </w:rPr>
              <w:t>:</w:t>
            </w:r>
          </w:p>
          <w:p w14:paraId="0337DC11" w14:textId="77777777" w:rsidR="002B582A" w:rsidRDefault="002B582A" w:rsidP="004D6FD7">
            <w:pPr>
              <w:spacing w:after="0"/>
              <w:jc w:val="both"/>
              <w:rPr>
                <w:b/>
                <w:bCs/>
                <w:iCs/>
              </w:rPr>
            </w:pPr>
          </w:p>
          <w:p w14:paraId="09AA3DBE" w14:textId="31A0DC80" w:rsidR="002B582A" w:rsidRPr="004D6FD7" w:rsidRDefault="002B582A" w:rsidP="004D6FD7">
            <w:pPr>
              <w:spacing w:after="0"/>
              <w:jc w:val="both"/>
              <w:rPr>
                <w:b/>
                <w:bCs/>
                <w:iCs/>
              </w:rPr>
            </w:pPr>
            <w:r w:rsidRPr="004D6FD7">
              <w:rPr>
                <w:b/>
                <w:bCs/>
                <w:iCs/>
              </w:rPr>
              <w:t>Dodatkowa punktacja:</w:t>
            </w:r>
          </w:p>
          <w:p w14:paraId="630F5978" w14:textId="77777777" w:rsidR="002B582A" w:rsidRPr="004D6FD7" w:rsidRDefault="002B582A" w:rsidP="004D6FD7">
            <w:pPr>
              <w:spacing w:after="0"/>
              <w:jc w:val="both"/>
              <w:rPr>
                <w:b/>
                <w:bCs/>
                <w:iCs/>
              </w:rPr>
            </w:pPr>
            <w:r w:rsidRPr="004D6FD7">
              <w:rPr>
                <w:b/>
                <w:bCs/>
                <w:iCs/>
              </w:rPr>
              <w:t>powyżej 210 kW – 2 pkt.</w:t>
            </w:r>
          </w:p>
          <w:p w14:paraId="5EE83A51" w14:textId="77777777" w:rsidR="002B582A" w:rsidRPr="004D6FD7" w:rsidRDefault="002B582A" w:rsidP="004D6FD7">
            <w:pPr>
              <w:spacing w:after="0"/>
              <w:jc w:val="both"/>
              <w:rPr>
                <w:b/>
                <w:bCs/>
                <w:iCs/>
              </w:rPr>
            </w:pPr>
            <w:r w:rsidRPr="004D6FD7">
              <w:rPr>
                <w:b/>
                <w:bCs/>
                <w:iCs/>
              </w:rPr>
              <w:t>powyżej 220 kW – 4 pkt.</w:t>
            </w:r>
          </w:p>
          <w:p w14:paraId="53DE2D81" w14:textId="0E121A95" w:rsidR="002B582A" w:rsidRPr="004D6FD7" w:rsidRDefault="002B582A" w:rsidP="004D6FD7">
            <w:pPr>
              <w:spacing w:after="0"/>
              <w:jc w:val="both"/>
              <w:rPr>
                <w:b/>
                <w:bCs/>
                <w:iCs/>
              </w:rPr>
            </w:pPr>
            <w:r w:rsidRPr="004D6FD7">
              <w:rPr>
                <w:b/>
                <w:bCs/>
                <w:iCs/>
              </w:rPr>
              <w:t>powyżej 230 kW – 6 pkt.</w:t>
            </w:r>
          </w:p>
          <w:p w14:paraId="4293AF78" w14:textId="77777777" w:rsidR="002B582A" w:rsidRDefault="002B582A" w:rsidP="00006BB5">
            <w:pPr>
              <w:jc w:val="both"/>
              <w:rPr>
                <w:iCs/>
              </w:rPr>
            </w:pPr>
          </w:p>
          <w:p w14:paraId="22B33CEC" w14:textId="77777777" w:rsidR="002B582A" w:rsidRDefault="002B582A" w:rsidP="004D6FD7">
            <w:pPr>
              <w:spacing w:after="0"/>
              <w:rPr>
                <w:b/>
                <w:bCs/>
                <w:u w:val="single"/>
              </w:rPr>
            </w:pPr>
            <w:r>
              <w:rPr>
                <w:b/>
                <w:bCs/>
                <w:u w:val="single"/>
              </w:rPr>
              <w:t xml:space="preserve">(wypełnia Wykonawca) </w:t>
            </w:r>
          </w:p>
          <w:p w14:paraId="16D28D9F" w14:textId="664490F2" w:rsidR="002B582A" w:rsidRPr="004D6FD7" w:rsidRDefault="002B582A" w:rsidP="004D6FD7">
            <w:pPr>
              <w:spacing w:after="0"/>
              <w:rPr>
                <w:b/>
                <w:bCs/>
                <w:u w:val="single"/>
              </w:rPr>
            </w:pPr>
          </w:p>
        </w:tc>
      </w:tr>
      <w:tr w:rsidR="002B582A" w:rsidRPr="002E1475" w14:paraId="4822D639" w14:textId="77777777" w:rsidTr="00306BAA">
        <w:trPr>
          <w:jc w:val="center"/>
        </w:trPr>
        <w:tc>
          <w:tcPr>
            <w:tcW w:w="704" w:type="dxa"/>
            <w:tcBorders>
              <w:top w:val="nil"/>
              <w:left w:val="single" w:sz="4" w:space="0" w:color="00000A"/>
              <w:bottom w:val="single" w:sz="4" w:space="0" w:color="00000A"/>
              <w:right w:val="single" w:sz="4" w:space="0" w:color="00000A"/>
            </w:tcBorders>
            <w:shd w:val="clear" w:color="auto" w:fill="FFFFFF"/>
            <w:vAlign w:val="center"/>
          </w:tcPr>
          <w:p w14:paraId="3C1ED691" w14:textId="77777777" w:rsidR="002B582A" w:rsidRPr="002E1475" w:rsidRDefault="002B582A" w:rsidP="003B3261">
            <w:pPr>
              <w:jc w:val="center"/>
            </w:pPr>
            <w:r w:rsidRPr="002E1475">
              <w:t>2</w:t>
            </w:r>
          </w:p>
        </w:tc>
        <w:tc>
          <w:tcPr>
            <w:tcW w:w="13183" w:type="dxa"/>
            <w:tcBorders>
              <w:top w:val="nil"/>
              <w:left w:val="single" w:sz="4" w:space="0" w:color="00000A"/>
              <w:bottom w:val="single" w:sz="4" w:space="0" w:color="00000A"/>
              <w:right w:val="single" w:sz="4" w:space="0" w:color="00000A"/>
            </w:tcBorders>
            <w:shd w:val="clear" w:color="auto" w:fill="FFFFFF"/>
          </w:tcPr>
          <w:p w14:paraId="061A3CCA" w14:textId="77777777" w:rsidR="002B582A" w:rsidRPr="002E1475" w:rsidRDefault="002B582A" w:rsidP="00CA7B2A">
            <w:pPr>
              <w:jc w:val="both"/>
            </w:pPr>
            <w:r w:rsidRPr="002E1475">
              <w:t>Podwozie pojazdu powinno posiadać wzmocnione zawieszenie ze względu na zakładane stałe eksploatacyjne obciążenie pojazdu, dostosowane do masy rzeczywistej pojazdu.</w:t>
            </w:r>
          </w:p>
        </w:tc>
      </w:tr>
      <w:tr w:rsidR="002B582A" w:rsidRPr="002E1475" w14:paraId="48858A37" w14:textId="77777777" w:rsidTr="00306BAA">
        <w:trPr>
          <w:jc w:val="center"/>
        </w:trPr>
        <w:tc>
          <w:tcPr>
            <w:tcW w:w="704" w:type="dxa"/>
            <w:tcBorders>
              <w:top w:val="nil"/>
              <w:left w:val="single" w:sz="4" w:space="0" w:color="00000A"/>
              <w:bottom w:val="single" w:sz="4" w:space="0" w:color="00000A"/>
              <w:right w:val="single" w:sz="4" w:space="0" w:color="00000A"/>
            </w:tcBorders>
            <w:shd w:val="clear" w:color="auto" w:fill="FFFFFF"/>
            <w:vAlign w:val="center"/>
          </w:tcPr>
          <w:p w14:paraId="7B811D5F" w14:textId="77777777" w:rsidR="002B582A" w:rsidRPr="002E1475" w:rsidRDefault="002B582A" w:rsidP="003B3261">
            <w:pPr>
              <w:jc w:val="center"/>
            </w:pPr>
            <w:r w:rsidRPr="002E1475">
              <w:t>3</w:t>
            </w:r>
          </w:p>
        </w:tc>
        <w:tc>
          <w:tcPr>
            <w:tcW w:w="13183" w:type="dxa"/>
            <w:tcBorders>
              <w:top w:val="nil"/>
              <w:left w:val="single" w:sz="4" w:space="0" w:color="00000A"/>
              <w:bottom w:val="single" w:sz="4" w:space="0" w:color="00000A"/>
              <w:right w:val="single" w:sz="4" w:space="0" w:color="00000A"/>
            </w:tcBorders>
            <w:shd w:val="clear" w:color="auto" w:fill="FFFFFF"/>
          </w:tcPr>
          <w:p w14:paraId="2350CF75" w14:textId="77777777" w:rsidR="002B582A" w:rsidRPr="002E1475" w:rsidRDefault="002B582A" w:rsidP="00CA7B2A">
            <w:pPr>
              <w:jc w:val="both"/>
            </w:pPr>
            <w:r w:rsidRPr="002E1475">
              <w:t xml:space="preserve">Masa całkowita kompletnego samochodu, gotowego </w:t>
            </w:r>
            <w:r>
              <w:t xml:space="preserve">do akcji nie może przekroczyć </w:t>
            </w:r>
            <w:r w:rsidRPr="002E1475">
              <w:t>16 000 kg.</w:t>
            </w:r>
          </w:p>
        </w:tc>
      </w:tr>
      <w:tr w:rsidR="002B582A" w:rsidRPr="002E1475" w14:paraId="145DDE1B" w14:textId="77777777" w:rsidTr="00306BAA">
        <w:trPr>
          <w:trHeight w:val="314"/>
          <w:jc w:val="center"/>
        </w:trPr>
        <w:tc>
          <w:tcPr>
            <w:tcW w:w="704" w:type="dxa"/>
            <w:tcBorders>
              <w:top w:val="nil"/>
              <w:left w:val="single" w:sz="4" w:space="0" w:color="00000A"/>
              <w:bottom w:val="single" w:sz="4" w:space="0" w:color="auto"/>
              <w:right w:val="single" w:sz="4" w:space="0" w:color="00000A"/>
            </w:tcBorders>
            <w:shd w:val="clear" w:color="auto" w:fill="FFFFFF"/>
            <w:vAlign w:val="center"/>
          </w:tcPr>
          <w:p w14:paraId="4614346D" w14:textId="77777777" w:rsidR="002B582A" w:rsidRPr="002E1475" w:rsidRDefault="002B582A" w:rsidP="003B3261">
            <w:pPr>
              <w:jc w:val="center"/>
            </w:pPr>
            <w:r w:rsidRPr="002E1475">
              <w:t>4</w:t>
            </w:r>
          </w:p>
        </w:tc>
        <w:tc>
          <w:tcPr>
            <w:tcW w:w="13183" w:type="dxa"/>
            <w:tcBorders>
              <w:top w:val="nil"/>
              <w:left w:val="single" w:sz="4" w:space="0" w:color="00000A"/>
              <w:bottom w:val="single" w:sz="4" w:space="0" w:color="auto"/>
              <w:right w:val="single" w:sz="4" w:space="0" w:color="00000A"/>
            </w:tcBorders>
            <w:shd w:val="clear" w:color="auto" w:fill="FFFFFF"/>
          </w:tcPr>
          <w:p w14:paraId="102C0847" w14:textId="77777777" w:rsidR="002B582A" w:rsidRPr="002E1475" w:rsidRDefault="002B582A" w:rsidP="00CA7B2A">
            <w:pPr>
              <w:spacing w:after="0"/>
              <w:jc w:val="both"/>
            </w:pPr>
            <w:r w:rsidRPr="002E1475">
              <w:t>Skrzynia przekładniowa (skrzynia biegów) półautomatyczna lub automatyczna (bez pedału sprzęgła).</w:t>
            </w:r>
          </w:p>
        </w:tc>
      </w:tr>
      <w:tr w:rsidR="002B582A" w:rsidRPr="002E1475" w14:paraId="460DD6E9" w14:textId="77777777" w:rsidTr="00306BAA">
        <w:trPr>
          <w:trHeight w:val="70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01E6E93" w14:textId="77777777" w:rsidR="002B582A" w:rsidRPr="002E1475" w:rsidRDefault="002B582A" w:rsidP="003B3261">
            <w:pPr>
              <w:jc w:val="center"/>
            </w:pPr>
            <w:r w:rsidRPr="002E1475">
              <w:lastRenderedPageBreak/>
              <w:t>5</w:t>
            </w:r>
          </w:p>
        </w:tc>
        <w:tc>
          <w:tcPr>
            <w:tcW w:w="13183" w:type="dxa"/>
            <w:tcBorders>
              <w:top w:val="single" w:sz="4" w:space="0" w:color="auto"/>
              <w:left w:val="single" w:sz="4" w:space="0" w:color="auto"/>
              <w:bottom w:val="single" w:sz="4" w:space="0" w:color="auto"/>
              <w:right w:val="single" w:sz="4" w:space="0" w:color="auto"/>
            </w:tcBorders>
            <w:shd w:val="clear" w:color="auto" w:fill="FFFFFF"/>
            <w:vAlign w:val="center"/>
          </w:tcPr>
          <w:p w14:paraId="5A84E327" w14:textId="77777777" w:rsidR="002B582A" w:rsidRPr="002E1475" w:rsidRDefault="002B582A" w:rsidP="002E1475">
            <w:r w:rsidRPr="002E1475">
              <w:t xml:space="preserve">Układ napędowy 4x2 z możliwością blokady mostu napędowego. Podwozie dwuosiowe. Koła osi przedniej i tylnej tego samego rozmiaru. </w:t>
            </w:r>
          </w:p>
        </w:tc>
      </w:tr>
      <w:tr w:rsidR="002B582A" w:rsidRPr="002E1475" w14:paraId="2F944BC0" w14:textId="77777777" w:rsidTr="00306BAA">
        <w:trPr>
          <w:jc w:val="center"/>
        </w:trPr>
        <w:tc>
          <w:tcPr>
            <w:tcW w:w="70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BFA83D6" w14:textId="77777777" w:rsidR="002B582A" w:rsidRPr="002E1475" w:rsidRDefault="002B582A" w:rsidP="003B3261">
            <w:pPr>
              <w:jc w:val="center"/>
            </w:pPr>
            <w:r w:rsidRPr="002E1475">
              <w:t>6</w:t>
            </w:r>
          </w:p>
        </w:tc>
        <w:tc>
          <w:tcPr>
            <w:tcW w:w="13183" w:type="dxa"/>
            <w:tcBorders>
              <w:top w:val="single" w:sz="4" w:space="0" w:color="auto"/>
              <w:left w:val="single" w:sz="4" w:space="0" w:color="00000A"/>
              <w:bottom w:val="single" w:sz="4" w:space="0" w:color="000000"/>
              <w:right w:val="single" w:sz="4" w:space="0" w:color="00000A"/>
            </w:tcBorders>
            <w:shd w:val="clear" w:color="auto" w:fill="FFFFFF"/>
          </w:tcPr>
          <w:p w14:paraId="74A05E63" w14:textId="77777777" w:rsidR="002B582A" w:rsidRPr="002E1475" w:rsidRDefault="002B582A" w:rsidP="002E1475">
            <w:pPr>
              <w:rPr>
                <w:bCs/>
              </w:rPr>
            </w:pPr>
            <w:r w:rsidRPr="002E1475">
              <w:rPr>
                <w:bCs/>
              </w:rPr>
              <w:t>Pojazd wyposażony w układ zapobiegający blokowa</w:t>
            </w:r>
            <w:r>
              <w:rPr>
                <w:bCs/>
              </w:rPr>
              <w:t>niu kół podczas hamowania (ABS)</w:t>
            </w:r>
            <w:r>
              <w:t xml:space="preserve"> </w:t>
            </w:r>
            <w:r w:rsidRPr="009F57A6">
              <w:rPr>
                <w:bCs/>
              </w:rPr>
              <w:t>oraz ASR i ESP.</w:t>
            </w:r>
          </w:p>
        </w:tc>
      </w:tr>
      <w:tr w:rsidR="002B582A" w:rsidRPr="002E1475" w14:paraId="5B7C2590" w14:textId="77777777" w:rsidTr="00306BAA">
        <w:trPr>
          <w:trHeight w:val="337"/>
          <w:jc w:val="center"/>
        </w:trPr>
        <w:tc>
          <w:tcPr>
            <w:tcW w:w="704" w:type="dxa"/>
            <w:tcBorders>
              <w:top w:val="nil"/>
              <w:left w:val="single" w:sz="4" w:space="0" w:color="00000A"/>
              <w:bottom w:val="single" w:sz="4" w:space="0" w:color="000000"/>
              <w:right w:val="single" w:sz="4" w:space="0" w:color="00000A"/>
            </w:tcBorders>
            <w:shd w:val="clear" w:color="auto" w:fill="FFFFFF"/>
            <w:vAlign w:val="center"/>
          </w:tcPr>
          <w:p w14:paraId="672ABE71" w14:textId="77777777" w:rsidR="002B582A" w:rsidRPr="002E1475" w:rsidRDefault="002B582A" w:rsidP="003B3261">
            <w:pPr>
              <w:jc w:val="center"/>
            </w:pPr>
            <w:r w:rsidRPr="002E1475">
              <w:t>7</w:t>
            </w:r>
          </w:p>
        </w:tc>
        <w:tc>
          <w:tcPr>
            <w:tcW w:w="13183" w:type="dxa"/>
            <w:tcBorders>
              <w:top w:val="single" w:sz="4" w:space="0" w:color="000000"/>
              <w:left w:val="single" w:sz="4" w:space="0" w:color="00000A"/>
              <w:bottom w:val="single" w:sz="4" w:space="0" w:color="00000A"/>
              <w:right w:val="single" w:sz="4" w:space="0" w:color="00000A"/>
            </w:tcBorders>
            <w:shd w:val="clear" w:color="auto" w:fill="FFFFFF"/>
          </w:tcPr>
          <w:p w14:paraId="6DD8F001" w14:textId="77777777" w:rsidR="002B582A" w:rsidRPr="002E1475" w:rsidRDefault="002B582A" w:rsidP="002E1475">
            <w:pPr>
              <w:rPr>
                <w:bCs/>
              </w:rPr>
            </w:pPr>
            <w:r w:rsidRPr="002E1475">
              <w:rPr>
                <w:bCs/>
              </w:rPr>
              <w:t>Maksymalna p</w:t>
            </w:r>
            <w:r>
              <w:rPr>
                <w:bCs/>
              </w:rPr>
              <w:t xml:space="preserve">rędkość ograniczona do 100 km/h, </w:t>
            </w:r>
            <w:r w:rsidRPr="009F57A6">
              <w:rPr>
                <w:bCs/>
              </w:rPr>
              <w:t>pojazd fabrycznie niewyposażony w tachograf.</w:t>
            </w:r>
          </w:p>
        </w:tc>
      </w:tr>
      <w:tr w:rsidR="002B582A" w:rsidRPr="002E1475" w14:paraId="53A2121F" w14:textId="77777777" w:rsidTr="00306BAA">
        <w:trPr>
          <w:jc w:val="center"/>
        </w:trPr>
        <w:tc>
          <w:tcPr>
            <w:tcW w:w="704" w:type="dxa"/>
            <w:tcBorders>
              <w:top w:val="single" w:sz="4" w:space="0" w:color="000000"/>
              <w:left w:val="single" w:sz="4" w:space="0" w:color="00000A"/>
              <w:bottom w:val="single" w:sz="4" w:space="0" w:color="00000A"/>
              <w:right w:val="single" w:sz="4" w:space="0" w:color="00000A"/>
            </w:tcBorders>
            <w:shd w:val="clear" w:color="auto" w:fill="FFFFFF"/>
            <w:vAlign w:val="center"/>
          </w:tcPr>
          <w:p w14:paraId="44B9DFAD" w14:textId="77777777" w:rsidR="002B582A" w:rsidRPr="002E1475" w:rsidRDefault="002B582A" w:rsidP="003B3261">
            <w:pPr>
              <w:jc w:val="center"/>
            </w:pPr>
            <w:r w:rsidRPr="002E1475">
              <w:t>8</w:t>
            </w:r>
          </w:p>
        </w:tc>
        <w:tc>
          <w:tcPr>
            <w:tcW w:w="13183" w:type="dxa"/>
            <w:tcBorders>
              <w:top w:val="nil"/>
              <w:left w:val="single" w:sz="4" w:space="0" w:color="00000A"/>
              <w:bottom w:val="single" w:sz="4" w:space="0" w:color="00000A"/>
              <w:right w:val="single" w:sz="4" w:space="0" w:color="00000A"/>
            </w:tcBorders>
            <w:shd w:val="clear" w:color="auto" w:fill="FFFFFF"/>
          </w:tcPr>
          <w:p w14:paraId="29C6CBF0" w14:textId="77777777" w:rsidR="002B582A" w:rsidRPr="002E1475" w:rsidRDefault="002B582A" w:rsidP="00CA7B2A">
            <w:pPr>
              <w:spacing w:after="0"/>
              <w:jc w:val="both"/>
            </w:pPr>
            <w:r w:rsidRPr="002E1475">
              <w:t>Ogumienie szosowe, z bieżnikiem dostosowanym do różnych warunków atmosferycznych.</w:t>
            </w:r>
          </w:p>
          <w:p w14:paraId="4A8A72BB" w14:textId="5789ED19" w:rsidR="002B582A" w:rsidRPr="002E1475" w:rsidRDefault="002B582A" w:rsidP="00CA7B2A">
            <w:pPr>
              <w:spacing w:after="0"/>
              <w:jc w:val="both"/>
            </w:pPr>
            <w:r w:rsidRPr="002E1475">
              <w:t>Koło zapasowe (pełnowymiarowe) – bez mocowania i miejsca do stałego przewożenia w pojeździe. Wartość nominalna ciśnienia w ogumieniu trwale oznakowana nad kołami. Rok produkcji opon nie wcześniej niż 2024.</w:t>
            </w:r>
          </w:p>
        </w:tc>
      </w:tr>
      <w:tr w:rsidR="002B582A" w:rsidRPr="002E1475" w14:paraId="73524C89" w14:textId="77777777" w:rsidTr="00306BAA">
        <w:trPr>
          <w:jc w:val="center"/>
        </w:trPr>
        <w:tc>
          <w:tcPr>
            <w:tcW w:w="704" w:type="dxa"/>
            <w:tcBorders>
              <w:top w:val="nil"/>
              <w:left w:val="single" w:sz="4" w:space="0" w:color="00000A"/>
              <w:bottom w:val="single" w:sz="4" w:space="0" w:color="00000A"/>
              <w:right w:val="single" w:sz="4" w:space="0" w:color="00000A"/>
            </w:tcBorders>
            <w:shd w:val="clear" w:color="auto" w:fill="FFFFFF"/>
            <w:vAlign w:val="center"/>
          </w:tcPr>
          <w:p w14:paraId="0B9E0475" w14:textId="77777777" w:rsidR="002B582A" w:rsidRPr="002E1475" w:rsidRDefault="002B582A" w:rsidP="003B3261">
            <w:pPr>
              <w:jc w:val="center"/>
            </w:pPr>
            <w:r w:rsidRPr="002E1475">
              <w:t>9</w:t>
            </w:r>
          </w:p>
        </w:tc>
        <w:tc>
          <w:tcPr>
            <w:tcW w:w="13183" w:type="dxa"/>
            <w:tcBorders>
              <w:top w:val="nil"/>
              <w:left w:val="single" w:sz="4" w:space="0" w:color="00000A"/>
              <w:bottom w:val="single" w:sz="4" w:space="0" w:color="00000A"/>
              <w:right w:val="single" w:sz="4" w:space="0" w:color="00000A"/>
            </w:tcBorders>
            <w:shd w:val="clear" w:color="auto" w:fill="FFFFFF"/>
          </w:tcPr>
          <w:p w14:paraId="6E0B3272" w14:textId="77777777" w:rsidR="002B582A" w:rsidRDefault="002B582A" w:rsidP="00CA7B2A">
            <w:pPr>
              <w:jc w:val="both"/>
            </w:pPr>
            <w:r w:rsidRPr="002E1475">
              <w:t>Pojemność zbiornika paliwa zapewniająca przejazd m</w:t>
            </w:r>
            <w:r>
              <w:t>in. 300 km lub 4 godzinną pracę a</w:t>
            </w:r>
            <w:r w:rsidRPr="002E1475">
              <w:t>utodrabiny.</w:t>
            </w:r>
            <w:r>
              <w:t xml:space="preserve"> </w:t>
            </w:r>
          </w:p>
          <w:p w14:paraId="220812F1" w14:textId="20DB7009" w:rsidR="002B582A" w:rsidRDefault="002B582A" w:rsidP="00CA7B2A">
            <w:pPr>
              <w:jc w:val="both"/>
              <w:rPr>
                <w:b/>
                <w:bCs/>
                <w:u w:val="single"/>
              </w:rPr>
            </w:pPr>
            <w:r w:rsidRPr="004D6FD7">
              <w:rPr>
                <w:b/>
                <w:bCs/>
                <w:u w:val="single"/>
              </w:rPr>
              <w:t>Należy podać pojemność zbiornika paliwa na podstawie danych producenta</w:t>
            </w:r>
            <w:r w:rsidR="00306BAA">
              <w:rPr>
                <w:b/>
                <w:bCs/>
                <w:u w:val="single"/>
              </w:rPr>
              <w:t>:</w:t>
            </w:r>
          </w:p>
          <w:p w14:paraId="1DEE9586" w14:textId="77777777" w:rsidR="002630AF" w:rsidRDefault="002630AF" w:rsidP="002630AF">
            <w:pPr>
              <w:spacing w:after="0"/>
              <w:rPr>
                <w:b/>
                <w:bCs/>
                <w:u w:val="single"/>
              </w:rPr>
            </w:pPr>
            <w:r>
              <w:rPr>
                <w:b/>
                <w:bCs/>
                <w:u w:val="single"/>
              </w:rPr>
              <w:t xml:space="preserve">(wypełnia Wykonawca) </w:t>
            </w:r>
          </w:p>
          <w:p w14:paraId="481DC423" w14:textId="58CE71ED" w:rsidR="002630AF" w:rsidRPr="004D6FD7" w:rsidRDefault="002630AF" w:rsidP="002630AF">
            <w:pPr>
              <w:spacing w:after="0"/>
              <w:rPr>
                <w:b/>
                <w:bCs/>
                <w:u w:val="single"/>
              </w:rPr>
            </w:pPr>
          </w:p>
        </w:tc>
      </w:tr>
      <w:tr w:rsidR="002B582A" w:rsidRPr="002E1475" w14:paraId="0A307B33" w14:textId="77777777" w:rsidTr="00306BAA">
        <w:trPr>
          <w:jc w:val="center"/>
        </w:trPr>
        <w:tc>
          <w:tcPr>
            <w:tcW w:w="704" w:type="dxa"/>
            <w:tcBorders>
              <w:top w:val="nil"/>
              <w:left w:val="single" w:sz="4" w:space="0" w:color="00000A"/>
              <w:bottom w:val="single" w:sz="4" w:space="0" w:color="00000A"/>
              <w:right w:val="single" w:sz="4" w:space="0" w:color="00000A"/>
            </w:tcBorders>
            <w:shd w:val="clear" w:color="auto" w:fill="FFFFFF"/>
            <w:vAlign w:val="center"/>
          </w:tcPr>
          <w:p w14:paraId="374F0A0C" w14:textId="77777777" w:rsidR="002B582A" w:rsidRPr="002E1475" w:rsidRDefault="002B582A" w:rsidP="003B3261">
            <w:pPr>
              <w:jc w:val="center"/>
            </w:pPr>
            <w:r>
              <w:t>10</w:t>
            </w:r>
          </w:p>
        </w:tc>
        <w:tc>
          <w:tcPr>
            <w:tcW w:w="13183" w:type="dxa"/>
            <w:tcBorders>
              <w:top w:val="nil"/>
              <w:left w:val="single" w:sz="4" w:space="0" w:color="00000A"/>
              <w:bottom w:val="single" w:sz="4" w:space="0" w:color="00000A"/>
              <w:right w:val="single" w:sz="4" w:space="0" w:color="00000A"/>
            </w:tcBorders>
            <w:shd w:val="clear" w:color="auto" w:fill="FFFFFF"/>
          </w:tcPr>
          <w:p w14:paraId="6E4145F3" w14:textId="77777777" w:rsidR="002B582A" w:rsidRPr="002E1475" w:rsidRDefault="002B582A" w:rsidP="002E1475">
            <w:r w:rsidRPr="002E1475">
              <w:t>Pojazd wyposażony w zaczepy holownicze – szekle: 2 z przodu i 2 z tyłu pojazdu, umożliwiające jego odholowanie. Pojazd wyposażony w linę stalową o średnicy minimum 15 mm i długości 10 m z szeklami lub równoważną linę syntetyczną.</w:t>
            </w:r>
          </w:p>
        </w:tc>
      </w:tr>
      <w:tr w:rsidR="002B582A" w:rsidRPr="002E1475" w14:paraId="04F5CF16" w14:textId="77777777" w:rsidTr="00306BAA">
        <w:trPr>
          <w:jc w:val="center"/>
        </w:trPr>
        <w:tc>
          <w:tcPr>
            <w:tcW w:w="704" w:type="dxa"/>
            <w:tcBorders>
              <w:top w:val="nil"/>
              <w:left w:val="single" w:sz="4" w:space="0" w:color="00000A"/>
              <w:bottom w:val="single" w:sz="4" w:space="0" w:color="00000A"/>
              <w:right w:val="single" w:sz="4" w:space="0" w:color="00000A"/>
            </w:tcBorders>
            <w:shd w:val="clear" w:color="auto" w:fill="FFFFFF"/>
            <w:vAlign w:val="center"/>
          </w:tcPr>
          <w:p w14:paraId="00F31684" w14:textId="77777777" w:rsidR="002B582A" w:rsidRPr="002E1475" w:rsidRDefault="002B582A" w:rsidP="003B3261">
            <w:pPr>
              <w:jc w:val="center"/>
            </w:pPr>
            <w:r>
              <w:t>11</w:t>
            </w:r>
          </w:p>
        </w:tc>
        <w:tc>
          <w:tcPr>
            <w:tcW w:w="13183" w:type="dxa"/>
            <w:tcBorders>
              <w:top w:val="nil"/>
              <w:left w:val="single" w:sz="4" w:space="0" w:color="00000A"/>
              <w:bottom w:val="single" w:sz="4" w:space="0" w:color="00000A"/>
              <w:right w:val="single" w:sz="4" w:space="0" w:color="00000A"/>
            </w:tcBorders>
            <w:shd w:val="clear" w:color="auto" w:fill="FFFFFF"/>
          </w:tcPr>
          <w:p w14:paraId="08B38845" w14:textId="77777777" w:rsidR="002B582A" w:rsidRDefault="002B582A" w:rsidP="007854EE">
            <w:pPr>
              <w:spacing w:after="0"/>
              <w:jc w:val="both"/>
            </w:pPr>
            <w:r w:rsidRPr="002E1475">
              <w:t>Pojazd powinien być wyposażony w integralny układ prostowniczy do ładowania akumulatorów z zewnętrznego źródła o napięciu ~230 V, przystosowany do pracy z zamontowanymi</w:t>
            </w:r>
            <w:r>
              <w:t xml:space="preserve"> </w:t>
            </w:r>
            <w:r w:rsidRPr="002E1475">
              <w:t>akumulatorami o maksymalnym prądzie ładowania dostosowanym do pojemności akumulatorów (stopień wykonania min. IP 44, oznakowanie CE) oraz zintegrowane złącze</w:t>
            </w:r>
            <w:r>
              <w:t xml:space="preserve"> </w:t>
            </w:r>
            <w:r w:rsidRPr="002E1475">
              <w:t>(gniazdo z wtyczką) prądu elektrycznego o napięciu ~230 V oraz złącze sprężonego powietrza do uzupełniania układu pneumatycznego samochodu z sieci stacjonarnej, automatycznie</w:t>
            </w:r>
            <w:r>
              <w:t xml:space="preserve"> </w:t>
            </w:r>
            <w:r w:rsidRPr="002E1475">
              <w:t>odłączające się w momencie uruchamiania pojazdu.</w:t>
            </w:r>
          </w:p>
          <w:p w14:paraId="6A7F6906" w14:textId="143CD53E" w:rsidR="002B582A" w:rsidRPr="002E1475" w:rsidRDefault="002B582A" w:rsidP="007854EE">
            <w:pPr>
              <w:spacing w:after="0"/>
              <w:jc w:val="both"/>
            </w:pPr>
            <w:r w:rsidRPr="002E1475">
              <w:t>W kabinie kierowcy sygnalizacja świetlna podłączenia do zewnętrznego źródła</w:t>
            </w:r>
            <w:r>
              <w:t xml:space="preserve"> </w:t>
            </w:r>
            <w:r w:rsidRPr="002E1475">
              <w:t>zasilania. Wtyczka z przewodem elektrycznym i pneumatycznym o długości minimum 6 m.</w:t>
            </w:r>
            <w:r>
              <w:t xml:space="preserve"> </w:t>
            </w:r>
            <w:r w:rsidRPr="002E1475">
              <w:t>Umiejscowienie gniazda do uzgodnienia z użytkownikiem końcowym.</w:t>
            </w:r>
          </w:p>
        </w:tc>
      </w:tr>
      <w:tr w:rsidR="002B582A" w:rsidRPr="002E1475" w14:paraId="42E35E07" w14:textId="77777777" w:rsidTr="00306BAA">
        <w:trPr>
          <w:jc w:val="center"/>
        </w:trPr>
        <w:tc>
          <w:tcPr>
            <w:tcW w:w="704" w:type="dxa"/>
            <w:tcBorders>
              <w:top w:val="nil"/>
              <w:left w:val="single" w:sz="4" w:space="0" w:color="00000A"/>
              <w:bottom w:val="single" w:sz="4" w:space="0" w:color="00000A"/>
              <w:right w:val="single" w:sz="4" w:space="0" w:color="00000A"/>
            </w:tcBorders>
            <w:shd w:val="clear" w:color="auto" w:fill="FFFFFF"/>
            <w:vAlign w:val="center"/>
          </w:tcPr>
          <w:p w14:paraId="651634B7" w14:textId="77777777" w:rsidR="002B582A" w:rsidRPr="002E1475" w:rsidRDefault="002B582A" w:rsidP="003B3261">
            <w:pPr>
              <w:jc w:val="center"/>
            </w:pPr>
            <w:r>
              <w:t>12</w:t>
            </w:r>
          </w:p>
        </w:tc>
        <w:tc>
          <w:tcPr>
            <w:tcW w:w="13183" w:type="dxa"/>
            <w:tcBorders>
              <w:top w:val="nil"/>
              <w:left w:val="single" w:sz="4" w:space="0" w:color="00000A"/>
              <w:bottom w:val="single" w:sz="4" w:space="0" w:color="00000A"/>
              <w:right w:val="single" w:sz="4" w:space="0" w:color="00000A"/>
            </w:tcBorders>
            <w:shd w:val="clear" w:color="auto" w:fill="FFFFFF"/>
          </w:tcPr>
          <w:p w14:paraId="1FF13363" w14:textId="77777777" w:rsidR="002B582A" w:rsidRPr="002E1475" w:rsidRDefault="002B582A" w:rsidP="007854EE">
            <w:pPr>
              <w:spacing w:after="0"/>
            </w:pPr>
            <w:r w:rsidRPr="002E1475">
              <w:t>Podstawowa obsługa silnika możliwa bez podnoszenia kabiny.</w:t>
            </w:r>
          </w:p>
        </w:tc>
      </w:tr>
      <w:tr w:rsidR="002B582A" w:rsidRPr="002E1475" w14:paraId="7C9C9960" w14:textId="77777777" w:rsidTr="00306BAA">
        <w:trPr>
          <w:jc w:val="center"/>
        </w:trPr>
        <w:tc>
          <w:tcPr>
            <w:tcW w:w="704" w:type="dxa"/>
            <w:tcBorders>
              <w:top w:val="nil"/>
              <w:left w:val="single" w:sz="4" w:space="0" w:color="00000A"/>
              <w:bottom w:val="single" w:sz="4" w:space="0" w:color="00000A"/>
              <w:right w:val="single" w:sz="4" w:space="0" w:color="00000A"/>
            </w:tcBorders>
            <w:shd w:val="clear" w:color="auto" w:fill="FFFFFF"/>
            <w:vAlign w:val="center"/>
          </w:tcPr>
          <w:p w14:paraId="279B07BE" w14:textId="77777777" w:rsidR="002B582A" w:rsidRPr="002E1475" w:rsidRDefault="002B582A" w:rsidP="003B3261">
            <w:pPr>
              <w:jc w:val="center"/>
            </w:pPr>
            <w:r>
              <w:t>13</w:t>
            </w:r>
          </w:p>
        </w:tc>
        <w:tc>
          <w:tcPr>
            <w:tcW w:w="13183" w:type="dxa"/>
            <w:tcBorders>
              <w:top w:val="nil"/>
              <w:left w:val="single" w:sz="4" w:space="0" w:color="00000A"/>
              <w:bottom w:val="single" w:sz="4" w:space="0" w:color="00000A"/>
              <w:right w:val="single" w:sz="4" w:space="0" w:color="00000A"/>
            </w:tcBorders>
            <w:shd w:val="clear" w:color="auto" w:fill="FFFFFF"/>
          </w:tcPr>
          <w:p w14:paraId="0184BC4C" w14:textId="77777777" w:rsidR="002B582A" w:rsidRPr="002E1475" w:rsidRDefault="002B582A" w:rsidP="007854EE">
            <w:pPr>
              <w:spacing w:after="0"/>
            </w:pPr>
            <w:r w:rsidRPr="002E1475">
              <w:t>Uruchomienie silnika poza kabiną pojazdu musi być tak skonstruowane, aby zabezpieczyć pojazd przed przypadkowym ruszeniem.</w:t>
            </w:r>
          </w:p>
        </w:tc>
      </w:tr>
      <w:tr w:rsidR="002B582A" w:rsidRPr="002E1475" w14:paraId="2873568C" w14:textId="77777777" w:rsidTr="00306BAA">
        <w:trPr>
          <w:jc w:val="center"/>
        </w:trPr>
        <w:tc>
          <w:tcPr>
            <w:tcW w:w="704" w:type="dxa"/>
            <w:tcBorders>
              <w:top w:val="nil"/>
              <w:left w:val="single" w:sz="4" w:space="0" w:color="00000A"/>
              <w:bottom w:val="single" w:sz="4" w:space="0" w:color="00000A"/>
              <w:right w:val="single" w:sz="4" w:space="0" w:color="00000A"/>
            </w:tcBorders>
            <w:shd w:val="clear" w:color="auto" w:fill="FFFFFF"/>
            <w:vAlign w:val="center"/>
          </w:tcPr>
          <w:p w14:paraId="1EB4E98B" w14:textId="77777777" w:rsidR="002B582A" w:rsidRPr="002E1475" w:rsidRDefault="002B582A" w:rsidP="003B3261">
            <w:pPr>
              <w:jc w:val="center"/>
            </w:pPr>
            <w:r>
              <w:t>14</w:t>
            </w:r>
          </w:p>
        </w:tc>
        <w:tc>
          <w:tcPr>
            <w:tcW w:w="13183" w:type="dxa"/>
            <w:tcBorders>
              <w:top w:val="nil"/>
              <w:left w:val="single" w:sz="4" w:space="0" w:color="00000A"/>
              <w:bottom w:val="single" w:sz="4" w:space="0" w:color="00000A"/>
              <w:right w:val="single" w:sz="4" w:space="0" w:color="00000A"/>
            </w:tcBorders>
            <w:shd w:val="clear" w:color="auto" w:fill="FFFFFF"/>
          </w:tcPr>
          <w:p w14:paraId="1D70421B" w14:textId="77777777" w:rsidR="002B582A" w:rsidRPr="002E1475" w:rsidRDefault="002B582A" w:rsidP="002E1475">
            <w:r w:rsidRPr="002E1475">
              <w:t>Wylot spalin nie może być skierowany na stanowiska obsługi poszczególnych urządzeń oraz pionowo do góry.</w:t>
            </w:r>
          </w:p>
        </w:tc>
      </w:tr>
      <w:tr w:rsidR="002B582A" w:rsidRPr="002E1475" w14:paraId="11DC7811" w14:textId="77777777" w:rsidTr="00306BAA">
        <w:trPr>
          <w:jc w:val="center"/>
        </w:trPr>
        <w:tc>
          <w:tcPr>
            <w:tcW w:w="704" w:type="dxa"/>
            <w:tcBorders>
              <w:top w:val="nil"/>
              <w:left w:val="single" w:sz="4" w:space="0" w:color="00000A"/>
              <w:bottom w:val="single" w:sz="4" w:space="0" w:color="auto"/>
              <w:right w:val="single" w:sz="4" w:space="0" w:color="00000A"/>
            </w:tcBorders>
            <w:shd w:val="clear" w:color="auto" w:fill="FFFFFF"/>
            <w:vAlign w:val="center"/>
          </w:tcPr>
          <w:p w14:paraId="6BCBFDB7" w14:textId="77777777" w:rsidR="002B582A" w:rsidRPr="002E1475" w:rsidRDefault="002B582A" w:rsidP="003B3261">
            <w:pPr>
              <w:jc w:val="center"/>
            </w:pPr>
            <w:r>
              <w:t>15</w:t>
            </w:r>
          </w:p>
        </w:tc>
        <w:tc>
          <w:tcPr>
            <w:tcW w:w="13183" w:type="dxa"/>
            <w:tcBorders>
              <w:top w:val="nil"/>
              <w:left w:val="single" w:sz="4" w:space="0" w:color="00000A"/>
              <w:bottom w:val="single" w:sz="4" w:space="0" w:color="auto"/>
              <w:right w:val="single" w:sz="4" w:space="0" w:color="00000A"/>
            </w:tcBorders>
            <w:shd w:val="clear" w:color="auto" w:fill="FFFFFF"/>
          </w:tcPr>
          <w:p w14:paraId="0BD152EA" w14:textId="77777777" w:rsidR="002B582A" w:rsidRPr="002E1475" w:rsidRDefault="002B582A" w:rsidP="002E1475">
            <w:r w:rsidRPr="002E1475">
              <w:t>Wszelkie funkcje wszystkich układów i urządzeń pojazdu muszą zachować swoje właściwości pracy w temperaturach otoczenia od  -25 °C do +35 °C.</w:t>
            </w:r>
          </w:p>
        </w:tc>
      </w:tr>
      <w:tr w:rsidR="002B582A" w:rsidRPr="002E1475" w14:paraId="12286586" w14:textId="77777777" w:rsidTr="00306BA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1F6DC72" w14:textId="77777777" w:rsidR="002B582A" w:rsidRPr="002E1475" w:rsidRDefault="002B582A" w:rsidP="003B3261">
            <w:pPr>
              <w:jc w:val="center"/>
            </w:pPr>
            <w:r>
              <w:t>16</w:t>
            </w:r>
          </w:p>
        </w:tc>
        <w:tc>
          <w:tcPr>
            <w:tcW w:w="13183" w:type="dxa"/>
            <w:tcBorders>
              <w:top w:val="single" w:sz="4" w:space="0" w:color="auto"/>
              <w:left w:val="single" w:sz="4" w:space="0" w:color="auto"/>
              <w:bottom w:val="single" w:sz="4" w:space="0" w:color="auto"/>
              <w:right w:val="single" w:sz="4" w:space="0" w:color="auto"/>
            </w:tcBorders>
            <w:shd w:val="clear" w:color="auto" w:fill="FFFFFF"/>
          </w:tcPr>
          <w:p w14:paraId="0673EB11" w14:textId="77777777" w:rsidR="002B582A" w:rsidRPr="002E1475" w:rsidRDefault="002B582A" w:rsidP="00D32E91">
            <w:pPr>
              <w:spacing w:after="0"/>
            </w:pPr>
            <w:r w:rsidRPr="002E1475">
              <w:t>Wyposażenie podwozia:</w:t>
            </w:r>
          </w:p>
          <w:p w14:paraId="280DA300" w14:textId="77777777" w:rsidR="002B582A" w:rsidRPr="002E1475" w:rsidRDefault="002B582A" w:rsidP="00D32E91">
            <w:pPr>
              <w:numPr>
                <w:ilvl w:val="0"/>
                <w:numId w:val="27"/>
              </w:numPr>
              <w:spacing w:after="0"/>
              <w:ind w:left="380"/>
            </w:pPr>
            <w:r w:rsidRPr="002E1475">
              <w:t>zestaw narzędzi standardowych dla podwozia,</w:t>
            </w:r>
          </w:p>
          <w:p w14:paraId="2E32F6D7" w14:textId="77777777" w:rsidR="002B582A" w:rsidRPr="002E1475" w:rsidRDefault="002B582A" w:rsidP="00D32E91">
            <w:pPr>
              <w:numPr>
                <w:ilvl w:val="0"/>
                <w:numId w:val="27"/>
              </w:numPr>
              <w:spacing w:after="0"/>
              <w:ind w:left="380"/>
            </w:pPr>
            <w:r w:rsidRPr="002E1475">
              <w:t>klin pod koło – 2 szt.,</w:t>
            </w:r>
          </w:p>
          <w:p w14:paraId="743466A7" w14:textId="77777777" w:rsidR="002B582A" w:rsidRPr="002E1475" w:rsidRDefault="002B582A" w:rsidP="00D32E91">
            <w:pPr>
              <w:numPr>
                <w:ilvl w:val="0"/>
                <w:numId w:val="27"/>
              </w:numPr>
              <w:spacing w:after="0"/>
              <w:ind w:left="380"/>
            </w:pPr>
            <w:r w:rsidRPr="002E1475">
              <w:t>klucz do kół ze „wspomaganiem” (z wewnętrzną przekładnią planetarną),</w:t>
            </w:r>
          </w:p>
          <w:p w14:paraId="1952F8A0" w14:textId="77777777" w:rsidR="002B582A" w:rsidRPr="002E1475" w:rsidRDefault="002B582A" w:rsidP="00D32E91">
            <w:pPr>
              <w:numPr>
                <w:ilvl w:val="0"/>
                <w:numId w:val="27"/>
              </w:numPr>
              <w:spacing w:after="0"/>
              <w:ind w:left="380"/>
            </w:pPr>
            <w:r w:rsidRPr="002E1475">
              <w:t>walizkowy zestaw kluczy nasadkowych 1/2”, 1/4”</w:t>
            </w:r>
          </w:p>
          <w:p w14:paraId="1F18D197" w14:textId="77777777" w:rsidR="002B582A" w:rsidRPr="002E1475" w:rsidRDefault="002B582A" w:rsidP="00D32E91">
            <w:pPr>
              <w:numPr>
                <w:ilvl w:val="0"/>
                <w:numId w:val="27"/>
              </w:numPr>
              <w:spacing w:after="0"/>
              <w:ind w:left="380"/>
            </w:pPr>
            <w:r w:rsidRPr="002E1475">
              <w:lastRenderedPageBreak/>
              <w:t>podnośnik hydrauliczny o nośności dostosowanej do MMR pojazdu,</w:t>
            </w:r>
          </w:p>
          <w:p w14:paraId="162D61EE" w14:textId="77777777" w:rsidR="002B582A" w:rsidRPr="002E1475" w:rsidRDefault="002B582A" w:rsidP="00D32E91">
            <w:pPr>
              <w:numPr>
                <w:ilvl w:val="0"/>
                <w:numId w:val="27"/>
              </w:numPr>
              <w:spacing w:after="0"/>
              <w:ind w:left="380"/>
            </w:pPr>
            <w:r w:rsidRPr="002E1475">
              <w:t>przewód z manometrem przystosowany do pompowania kół z instalacji pneumatycznej pojazdu,</w:t>
            </w:r>
          </w:p>
          <w:p w14:paraId="6612934B" w14:textId="77777777" w:rsidR="002B582A" w:rsidRDefault="002B582A" w:rsidP="00D32E91">
            <w:pPr>
              <w:numPr>
                <w:ilvl w:val="0"/>
                <w:numId w:val="27"/>
              </w:numPr>
              <w:spacing w:after="0"/>
              <w:ind w:left="380"/>
            </w:pPr>
            <w:r w:rsidRPr="002E1475">
              <w:t>przewód do odprowadzania spalin silnika pojazdu,</w:t>
            </w:r>
          </w:p>
          <w:p w14:paraId="71A9880C" w14:textId="77777777" w:rsidR="002B582A" w:rsidRPr="002E1475" w:rsidRDefault="002B582A" w:rsidP="00D32E91">
            <w:pPr>
              <w:numPr>
                <w:ilvl w:val="0"/>
                <w:numId w:val="27"/>
              </w:numPr>
              <w:spacing w:after="0"/>
              <w:ind w:left="380"/>
            </w:pPr>
            <w:r>
              <w:t>przewód spiralny z pistoletem do dmuchania powietrza,</w:t>
            </w:r>
          </w:p>
          <w:p w14:paraId="0FD53278" w14:textId="77777777" w:rsidR="002B582A" w:rsidRPr="002E1475" w:rsidRDefault="002B582A" w:rsidP="00D32E91">
            <w:pPr>
              <w:numPr>
                <w:ilvl w:val="0"/>
                <w:numId w:val="27"/>
              </w:numPr>
              <w:spacing w:after="0"/>
              <w:ind w:left="380"/>
            </w:pPr>
            <w:r w:rsidRPr="002E1475">
              <w:t>trójkąt ostrzegawczy,</w:t>
            </w:r>
          </w:p>
          <w:p w14:paraId="00FDCDAF" w14:textId="77777777" w:rsidR="002B582A" w:rsidRPr="002E1475" w:rsidRDefault="002B582A" w:rsidP="00D32E91">
            <w:pPr>
              <w:numPr>
                <w:ilvl w:val="0"/>
                <w:numId w:val="27"/>
              </w:numPr>
              <w:spacing w:after="0"/>
              <w:ind w:left="380"/>
            </w:pPr>
            <w:r w:rsidRPr="002E1475">
              <w:t>apteczka,</w:t>
            </w:r>
          </w:p>
          <w:p w14:paraId="23C86CDF" w14:textId="77777777" w:rsidR="002B582A" w:rsidRDefault="002B582A" w:rsidP="00D32E91">
            <w:pPr>
              <w:numPr>
                <w:ilvl w:val="0"/>
                <w:numId w:val="27"/>
              </w:numPr>
              <w:spacing w:after="0"/>
              <w:ind w:left="380"/>
            </w:pPr>
            <w:r w:rsidRPr="002E1475">
              <w:t>koc gaśniczy,</w:t>
            </w:r>
          </w:p>
          <w:p w14:paraId="5B0566A0" w14:textId="77777777" w:rsidR="002B582A" w:rsidRDefault="002B582A" w:rsidP="00D32E91">
            <w:pPr>
              <w:numPr>
                <w:ilvl w:val="0"/>
                <w:numId w:val="27"/>
              </w:numPr>
              <w:spacing w:after="0"/>
              <w:ind w:left="380"/>
            </w:pPr>
            <w:r>
              <w:t>wycieraczki gumowe (dywaniki gumowe) z możliwością wyciągania,</w:t>
            </w:r>
          </w:p>
          <w:p w14:paraId="793EF5A1" w14:textId="77777777" w:rsidR="002B582A" w:rsidRPr="002E1475" w:rsidRDefault="002B582A" w:rsidP="00D32E91">
            <w:pPr>
              <w:numPr>
                <w:ilvl w:val="0"/>
                <w:numId w:val="27"/>
              </w:numPr>
              <w:spacing w:after="0"/>
              <w:ind w:left="380"/>
            </w:pPr>
            <w:r>
              <w:t xml:space="preserve">powłoka antypoślizgowa na tylnym zderzaku - belce </w:t>
            </w:r>
          </w:p>
          <w:p w14:paraId="7F62206A" w14:textId="77777777" w:rsidR="002B582A" w:rsidRPr="002E1475" w:rsidRDefault="002B582A" w:rsidP="00D32E91">
            <w:pPr>
              <w:numPr>
                <w:ilvl w:val="0"/>
                <w:numId w:val="27"/>
              </w:numPr>
              <w:spacing w:after="0"/>
              <w:ind w:left="380"/>
            </w:pPr>
            <w:r w:rsidRPr="002E1475">
              <w:t xml:space="preserve">gaśnica proszkowa 6 kg.  </w:t>
            </w:r>
          </w:p>
        </w:tc>
      </w:tr>
      <w:tr w:rsidR="002B582A" w:rsidRPr="002E1475" w14:paraId="5AB16200" w14:textId="77777777" w:rsidTr="00306BAA">
        <w:trPr>
          <w:jc w:val="center"/>
        </w:trPr>
        <w:tc>
          <w:tcPr>
            <w:tcW w:w="704" w:type="dxa"/>
            <w:tcBorders>
              <w:top w:val="single" w:sz="4" w:space="0" w:color="auto"/>
              <w:left w:val="single" w:sz="4" w:space="0" w:color="00000A"/>
              <w:bottom w:val="single" w:sz="4" w:space="0" w:color="000000"/>
              <w:right w:val="single" w:sz="4" w:space="0" w:color="00000A"/>
            </w:tcBorders>
            <w:shd w:val="clear" w:color="auto" w:fill="FFFFFF"/>
            <w:vAlign w:val="center"/>
          </w:tcPr>
          <w:p w14:paraId="32CB8C57" w14:textId="77777777" w:rsidR="002B582A" w:rsidRPr="002E1475" w:rsidRDefault="002B582A" w:rsidP="003B3261">
            <w:pPr>
              <w:jc w:val="center"/>
            </w:pPr>
            <w:r>
              <w:lastRenderedPageBreak/>
              <w:t>17</w:t>
            </w:r>
          </w:p>
        </w:tc>
        <w:tc>
          <w:tcPr>
            <w:tcW w:w="13183" w:type="dxa"/>
            <w:tcBorders>
              <w:top w:val="single" w:sz="4" w:space="0" w:color="auto"/>
              <w:left w:val="single" w:sz="4" w:space="0" w:color="00000A"/>
              <w:bottom w:val="single" w:sz="4" w:space="0" w:color="00000A"/>
              <w:right w:val="single" w:sz="4" w:space="0" w:color="00000A"/>
            </w:tcBorders>
            <w:shd w:val="clear" w:color="auto" w:fill="FFFFFF"/>
          </w:tcPr>
          <w:p w14:paraId="45D3A418" w14:textId="77777777" w:rsidR="002B582A" w:rsidRPr="002E1475" w:rsidRDefault="002B582A" w:rsidP="00223D3C">
            <w:pPr>
              <w:spacing w:after="0"/>
              <w:jc w:val="both"/>
            </w:pPr>
            <w:r w:rsidRPr="002E1475">
              <w:t>Kolorystyka pojazdu</w:t>
            </w:r>
          </w:p>
          <w:p w14:paraId="634B194A" w14:textId="77777777" w:rsidR="002B582A" w:rsidRPr="002E1475" w:rsidRDefault="002B582A" w:rsidP="00223D3C">
            <w:pPr>
              <w:numPr>
                <w:ilvl w:val="0"/>
                <w:numId w:val="28"/>
              </w:numPr>
              <w:spacing w:after="0"/>
              <w:ind w:left="380"/>
              <w:jc w:val="both"/>
            </w:pPr>
            <w:r w:rsidRPr="002E1475">
              <w:t>błotniki i zderzaki: białe RAL 9010,</w:t>
            </w:r>
          </w:p>
          <w:p w14:paraId="53160D4A" w14:textId="77777777" w:rsidR="002B582A" w:rsidRPr="002E1475" w:rsidRDefault="002B582A" w:rsidP="00223D3C">
            <w:pPr>
              <w:numPr>
                <w:ilvl w:val="0"/>
                <w:numId w:val="28"/>
              </w:numPr>
              <w:spacing w:after="0"/>
              <w:ind w:left="380"/>
              <w:jc w:val="both"/>
            </w:pPr>
            <w:r w:rsidRPr="002E1475">
              <w:t>kabina i zabudowa pożarnicza: czerwone RAL 3000,</w:t>
            </w:r>
          </w:p>
          <w:p w14:paraId="1008AED2" w14:textId="77777777" w:rsidR="002B582A" w:rsidRPr="002E1475" w:rsidRDefault="002B582A" w:rsidP="00223D3C">
            <w:pPr>
              <w:numPr>
                <w:ilvl w:val="0"/>
                <w:numId w:val="28"/>
              </w:numPr>
              <w:spacing w:after="0"/>
              <w:ind w:left="380"/>
              <w:jc w:val="both"/>
            </w:pPr>
            <w:r w:rsidRPr="002E1475">
              <w:t>elementy podwozia: czarne lub szare,</w:t>
            </w:r>
            <w:r>
              <w:t xml:space="preserve"> </w:t>
            </w:r>
          </w:p>
          <w:p w14:paraId="38276716" w14:textId="77777777" w:rsidR="002B582A" w:rsidRPr="002E1475" w:rsidRDefault="002B582A" w:rsidP="00223D3C">
            <w:pPr>
              <w:numPr>
                <w:ilvl w:val="0"/>
                <w:numId w:val="28"/>
              </w:numPr>
              <w:spacing w:after="0"/>
              <w:ind w:left="380"/>
              <w:jc w:val="both"/>
            </w:pPr>
            <w:r w:rsidRPr="002E1475">
              <w:t>żaluzje: naturalne aluminium lub powlekane proszkowo o podobnej barwie kolorystycznej.</w:t>
            </w:r>
          </w:p>
        </w:tc>
      </w:tr>
      <w:tr w:rsidR="002B582A" w:rsidRPr="002E1475" w14:paraId="278ABC74" w14:textId="77777777" w:rsidTr="00306BAA">
        <w:trPr>
          <w:jc w:val="center"/>
        </w:trPr>
        <w:tc>
          <w:tcPr>
            <w:tcW w:w="704" w:type="dxa"/>
            <w:tcBorders>
              <w:top w:val="single" w:sz="4" w:space="0" w:color="000000"/>
              <w:left w:val="single" w:sz="4" w:space="0" w:color="00000A"/>
              <w:bottom w:val="single" w:sz="4" w:space="0" w:color="00000A"/>
              <w:right w:val="single" w:sz="4" w:space="0" w:color="00000A"/>
            </w:tcBorders>
            <w:shd w:val="clear" w:color="auto" w:fill="FFFFFF"/>
            <w:vAlign w:val="center"/>
          </w:tcPr>
          <w:p w14:paraId="620982D3" w14:textId="77777777" w:rsidR="002B582A" w:rsidRPr="002E1475" w:rsidRDefault="002B582A" w:rsidP="003B3261">
            <w:pPr>
              <w:jc w:val="center"/>
            </w:pPr>
            <w:r>
              <w:t>18</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21ECB6EA" w14:textId="77777777" w:rsidR="002B582A" w:rsidRPr="002E1475" w:rsidRDefault="002B582A" w:rsidP="00223D3C">
            <w:pPr>
              <w:spacing w:after="0"/>
            </w:pPr>
            <w:r w:rsidRPr="002E1475">
              <w:t>Wymiary pojazdu w pozycji transportowej:</w:t>
            </w:r>
          </w:p>
          <w:p w14:paraId="1131F5D1" w14:textId="318E9FC6" w:rsidR="002B582A" w:rsidRPr="00434CA8" w:rsidRDefault="002B582A" w:rsidP="009E62C9">
            <w:pPr>
              <w:pStyle w:val="Akapitzlist"/>
              <w:numPr>
                <w:ilvl w:val="0"/>
                <w:numId w:val="29"/>
              </w:numPr>
            </w:pPr>
            <w:r w:rsidRPr="00434CA8">
              <w:t>wysokość nie większa niż 35</w:t>
            </w:r>
            <w:r>
              <w:t>0</w:t>
            </w:r>
            <w:r w:rsidRPr="00434CA8">
              <w:t xml:space="preserve">0 mm, </w:t>
            </w:r>
          </w:p>
          <w:p w14:paraId="44B01F5A" w14:textId="77777777" w:rsidR="002B582A" w:rsidRPr="00434CA8" w:rsidRDefault="002B582A" w:rsidP="009E62C9">
            <w:pPr>
              <w:pStyle w:val="Akapitzlist"/>
              <w:numPr>
                <w:ilvl w:val="0"/>
                <w:numId w:val="29"/>
              </w:numPr>
            </w:pPr>
            <w:r w:rsidRPr="00434CA8">
              <w:t xml:space="preserve">długość nie większa niż 10400 mm, </w:t>
            </w:r>
          </w:p>
          <w:p w14:paraId="33AFA406" w14:textId="77777777" w:rsidR="002B582A" w:rsidRPr="00434CA8" w:rsidRDefault="002B582A" w:rsidP="009E62C9">
            <w:pPr>
              <w:pStyle w:val="Akapitzlist"/>
              <w:numPr>
                <w:ilvl w:val="0"/>
                <w:numId w:val="29"/>
              </w:numPr>
            </w:pPr>
            <w:r w:rsidRPr="00434CA8">
              <w:t xml:space="preserve">szerokość nie większa niż 2560 mm. </w:t>
            </w:r>
          </w:p>
          <w:p w14:paraId="58CE1658" w14:textId="77777777" w:rsidR="002B582A" w:rsidRDefault="002B582A" w:rsidP="009E62C9">
            <w:pPr>
              <w:spacing w:after="0"/>
              <w:jc w:val="both"/>
            </w:pPr>
            <w:r w:rsidRPr="002E1475">
              <w:t>Maksymalna wysokość górnej krawędzi najwyższej półki lub szuflady w położeniu roboczym (po wysunięciu lub rozłożeniu)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Sprzęt powinien być rozmieszczony grupowo w zależności od przeznaczenia z zachowaniem ergonomii.</w:t>
            </w:r>
          </w:p>
          <w:p w14:paraId="0A569675" w14:textId="77777777" w:rsidR="002B582A" w:rsidRDefault="002B582A" w:rsidP="009E62C9">
            <w:pPr>
              <w:spacing w:after="0"/>
              <w:jc w:val="both"/>
            </w:pPr>
          </w:p>
          <w:p w14:paraId="67D22DA0" w14:textId="77777777" w:rsidR="002B582A" w:rsidRPr="004D6FD7" w:rsidRDefault="002B582A" w:rsidP="004D6FD7">
            <w:pPr>
              <w:spacing w:after="0"/>
              <w:jc w:val="both"/>
              <w:rPr>
                <w:b/>
                <w:bCs/>
                <w:u w:val="single"/>
              </w:rPr>
            </w:pPr>
            <w:r w:rsidRPr="004D6FD7">
              <w:rPr>
                <w:b/>
                <w:bCs/>
                <w:u w:val="single"/>
              </w:rPr>
              <w:t>Należy podać wymiary pojazdu w pozycji transportowej, na podstawie danych producenta.</w:t>
            </w:r>
          </w:p>
          <w:p w14:paraId="052D337D" w14:textId="77777777" w:rsidR="002B582A" w:rsidRPr="004D6FD7" w:rsidRDefault="002B582A" w:rsidP="004D6FD7">
            <w:pPr>
              <w:spacing w:after="0"/>
              <w:jc w:val="both"/>
              <w:rPr>
                <w:b/>
                <w:bCs/>
              </w:rPr>
            </w:pPr>
            <w:r w:rsidRPr="004D6FD7">
              <w:rPr>
                <w:b/>
                <w:bCs/>
              </w:rPr>
              <w:t>Wysokość:</w:t>
            </w:r>
          </w:p>
          <w:p w14:paraId="321CE627" w14:textId="77777777" w:rsidR="002B582A" w:rsidRPr="004D6FD7" w:rsidRDefault="002B582A" w:rsidP="004D6FD7">
            <w:pPr>
              <w:spacing w:after="0"/>
              <w:jc w:val="both"/>
              <w:rPr>
                <w:b/>
                <w:bCs/>
              </w:rPr>
            </w:pPr>
            <w:r w:rsidRPr="004D6FD7">
              <w:rPr>
                <w:b/>
                <w:bCs/>
              </w:rPr>
              <w:t>Długość:</w:t>
            </w:r>
          </w:p>
          <w:p w14:paraId="1E3A7CE3" w14:textId="19B6324C" w:rsidR="002B582A" w:rsidRPr="004D6FD7" w:rsidRDefault="002B582A" w:rsidP="004D6FD7">
            <w:pPr>
              <w:spacing w:after="0"/>
              <w:jc w:val="both"/>
              <w:rPr>
                <w:b/>
                <w:bCs/>
              </w:rPr>
            </w:pPr>
            <w:r w:rsidRPr="004D6FD7">
              <w:rPr>
                <w:b/>
                <w:bCs/>
              </w:rPr>
              <w:t>Szerokość:</w:t>
            </w:r>
          </w:p>
          <w:p w14:paraId="46A45813" w14:textId="77777777" w:rsidR="002B582A" w:rsidRDefault="002B582A" w:rsidP="009E62C9">
            <w:pPr>
              <w:spacing w:after="0"/>
              <w:jc w:val="both"/>
            </w:pPr>
          </w:p>
          <w:p w14:paraId="29D3B1B6" w14:textId="77777777" w:rsidR="002B582A" w:rsidRDefault="002B582A" w:rsidP="002B582A">
            <w:pPr>
              <w:spacing w:after="0"/>
              <w:rPr>
                <w:b/>
                <w:bCs/>
                <w:u w:val="single"/>
              </w:rPr>
            </w:pPr>
            <w:r>
              <w:rPr>
                <w:b/>
                <w:bCs/>
                <w:u w:val="single"/>
              </w:rPr>
              <w:t xml:space="preserve">(wypełnia Wykonawca) </w:t>
            </w:r>
          </w:p>
          <w:p w14:paraId="74345C55" w14:textId="77777777" w:rsidR="002B582A" w:rsidRPr="002E1475" w:rsidRDefault="002B582A" w:rsidP="009E62C9">
            <w:pPr>
              <w:spacing w:after="0"/>
              <w:jc w:val="both"/>
            </w:pPr>
          </w:p>
        </w:tc>
      </w:tr>
      <w:tr w:rsidR="002B582A" w:rsidRPr="002E1475" w14:paraId="5CAA3A08"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6C7540" w14:textId="77777777" w:rsidR="002B582A" w:rsidRPr="002E1475" w:rsidRDefault="002B582A" w:rsidP="003B3261">
            <w:pPr>
              <w:jc w:val="center"/>
            </w:pPr>
            <w:r>
              <w:t>19</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2BDADA30" w14:textId="77777777" w:rsidR="002B582A" w:rsidRPr="002E1475" w:rsidRDefault="002B582A" w:rsidP="009E62C9">
            <w:pPr>
              <w:spacing w:after="0"/>
              <w:jc w:val="both"/>
            </w:pPr>
            <w:r w:rsidRPr="002E1475">
              <w:t xml:space="preserve">Urządzenia </w:t>
            </w:r>
            <w:proofErr w:type="spellStart"/>
            <w:r w:rsidRPr="002E1475">
              <w:t>sygnalizacyjno</w:t>
            </w:r>
            <w:proofErr w:type="spellEnd"/>
            <w:r w:rsidRPr="002E1475">
              <w:t xml:space="preserve"> – ostrzegawcze świetlne i dźwiękowe pojazdu uprzywilejowanego:</w:t>
            </w:r>
          </w:p>
          <w:p w14:paraId="05F13749" w14:textId="77777777" w:rsidR="002B582A" w:rsidRDefault="002B582A" w:rsidP="002938A2">
            <w:pPr>
              <w:numPr>
                <w:ilvl w:val="0"/>
                <w:numId w:val="21"/>
              </w:numPr>
              <w:spacing w:after="0"/>
              <w:ind w:left="360"/>
              <w:jc w:val="both"/>
            </w:pPr>
            <w:r>
              <w:t>dwie</w:t>
            </w:r>
            <w:r w:rsidRPr="002E1475">
              <w:t xml:space="preserve"> lampy błyskowe 360°  – LED niebieskie,  na kabinie pojazdu </w:t>
            </w:r>
          </w:p>
          <w:p w14:paraId="11E2A8D0" w14:textId="77777777" w:rsidR="002B582A" w:rsidRPr="002E1475" w:rsidRDefault="002B582A" w:rsidP="002938A2">
            <w:pPr>
              <w:numPr>
                <w:ilvl w:val="0"/>
                <w:numId w:val="21"/>
              </w:numPr>
              <w:spacing w:after="0"/>
              <w:ind w:left="360"/>
              <w:jc w:val="both"/>
            </w:pPr>
            <w:r>
              <w:t>j</w:t>
            </w:r>
            <w:r w:rsidRPr="002E1475">
              <w:t xml:space="preserve">edna </w:t>
            </w:r>
            <w:r>
              <w:t>lampa błyskowa 360° – LED niebieska</w:t>
            </w:r>
            <w:r w:rsidRPr="002E1475">
              <w:t xml:space="preserve"> z tyłu pojazdu </w:t>
            </w:r>
            <w:r>
              <w:t xml:space="preserve">lub </w:t>
            </w:r>
            <w:r w:rsidRPr="002938A2">
              <w:t>trzy lampy  punktowe typu LED, umieszczone w tylnej części parku drabinoweg</w:t>
            </w:r>
            <w:r>
              <w:t xml:space="preserve">o (po jednej lampie z prawej i </w:t>
            </w:r>
            <w:r w:rsidRPr="002938A2">
              <w:t>lewej strony, trzecia lampa z tyłu parku drabinowego</w:t>
            </w:r>
            <w:r>
              <w:t xml:space="preserve">) </w:t>
            </w:r>
            <w:r w:rsidRPr="002938A2">
              <w:t>z możliwością wyłączenia w przypadku jazdy w kolumnie</w:t>
            </w:r>
            <w:r>
              <w:t>,</w:t>
            </w:r>
          </w:p>
          <w:p w14:paraId="3F72FD5E" w14:textId="77777777" w:rsidR="002B582A" w:rsidRPr="002E1475" w:rsidRDefault="002B582A" w:rsidP="002938A2">
            <w:pPr>
              <w:numPr>
                <w:ilvl w:val="0"/>
                <w:numId w:val="21"/>
              </w:numPr>
              <w:spacing w:after="0"/>
              <w:ind w:left="360"/>
              <w:jc w:val="both"/>
            </w:pPr>
            <w:r w:rsidRPr="002E1475">
              <w:lastRenderedPageBreak/>
              <w:t xml:space="preserve">dwie dodatkowe lampy sygnalizacyjne kierunkowe niebieskie w technologii LED </w:t>
            </w:r>
            <w:r w:rsidRPr="002E1475">
              <w:br/>
              <w:t>po minimum 6 LED w każdej, wysyłające sygnał błyskowy z przodu pojazdu, zamontowane na masce pojazdu,</w:t>
            </w:r>
          </w:p>
          <w:p w14:paraId="396ED5C4" w14:textId="77777777" w:rsidR="002B582A" w:rsidRPr="002E1475" w:rsidRDefault="002B582A" w:rsidP="002938A2">
            <w:pPr>
              <w:numPr>
                <w:ilvl w:val="0"/>
                <w:numId w:val="21"/>
              </w:numPr>
              <w:spacing w:after="0"/>
              <w:ind w:left="360"/>
              <w:jc w:val="both"/>
            </w:pPr>
            <w:r w:rsidRPr="002E1475">
              <w:t xml:space="preserve">po dwie dodatkowe lampy sygnalizacyjne niebieskie w technologii LED po minimum 6 LED w każdej zamontowane na każdym boku pojazdu, </w:t>
            </w:r>
          </w:p>
          <w:p w14:paraId="6C0B9924" w14:textId="77777777" w:rsidR="002B582A" w:rsidRPr="002E1475" w:rsidRDefault="002B582A" w:rsidP="002938A2">
            <w:pPr>
              <w:numPr>
                <w:ilvl w:val="0"/>
                <w:numId w:val="21"/>
              </w:numPr>
              <w:spacing w:after="0"/>
              <w:ind w:left="360"/>
              <w:jc w:val="both"/>
            </w:pPr>
            <w:r w:rsidRPr="002E1475">
              <w:t xml:space="preserve">urządzenie dźwiękowe (min. 3 modulowane tony zmieniane przyciskiem sygnału przy kierownicy) wyposażone w funkcję megafonu. Wartość ciśnienia akustycznego generowanego przez urządzenie w zakresie od 100 do 115 </w:t>
            </w:r>
            <w:proofErr w:type="spellStart"/>
            <w:r w:rsidRPr="002E1475">
              <w:t>dB</w:t>
            </w:r>
            <w:proofErr w:type="spellEnd"/>
            <w:r w:rsidRPr="002E1475">
              <w:t xml:space="preserve">, (mierzona </w:t>
            </w:r>
            <w:r w:rsidRPr="002E1475">
              <w:br/>
              <w:t xml:space="preserve">w odległości 7 metrów przed pojazdem, na wysokości 1 metra od poziomu powierzchni na której stoi pojazd). Wartość ciśnienia akustycznego w kabinie pojazdu, przy włączonej sygnalizacji dźwiękowej maksymalnie 85 </w:t>
            </w:r>
            <w:proofErr w:type="spellStart"/>
            <w:r w:rsidRPr="002E1475">
              <w:t>dB</w:t>
            </w:r>
            <w:proofErr w:type="spellEnd"/>
            <w:r w:rsidRPr="002E1475">
              <w:t xml:space="preserve"> (dotyczy wszystkich rodzajów sygnałów z wyłączeniem „AIR-HORN”).</w:t>
            </w:r>
          </w:p>
          <w:p w14:paraId="13FEEB39" w14:textId="77777777" w:rsidR="002B582A" w:rsidRPr="002E1475" w:rsidRDefault="002B582A" w:rsidP="009E62C9">
            <w:pPr>
              <w:spacing w:after="0"/>
              <w:jc w:val="both"/>
            </w:pPr>
            <w:r w:rsidRPr="002E1475">
              <w:t xml:space="preserve">Całość oświetlenia pojazdu uprzywilejowanego zgodna z ECE R65 </w:t>
            </w:r>
            <w:proofErr w:type="spellStart"/>
            <w:r w:rsidRPr="002E1475">
              <w:t>class</w:t>
            </w:r>
            <w:proofErr w:type="spellEnd"/>
            <w:r w:rsidRPr="002E1475">
              <w:t xml:space="preserve"> 2. </w:t>
            </w:r>
          </w:p>
          <w:p w14:paraId="3592A7F9" w14:textId="77777777" w:rsidR="002B582A" w:rsidRPr="002E1475" w:rsidRDefault="002B582A" w:rsidP="009E62C9">
            <w:pPr>
              <w:spacing w:after="0"/>
              <w:jc w:val="both"/>
            </w:pPr>
            <w:r w:rsidRPr="002E1475">
              <w:t>Lampy ostrzegawcze zabezpieczone osłonami chroniącymi przed ewentualnymi uszkodzeniami mechanicznymi wykonanymi z materiał</w:t>
            </w:r>
            <w:r>
              <w:t xml:space="preserve">ów antykorozyjnych lub </w:t>
            </w:r>
            <w:r w:rsidRPr="002E1475">
              <w:t>z odpowiednio wytrzymałych materiałów np. z poliwęglanu.</w:t>
            </w:r>
          </w:p>
        </w:tc>
      </w:tr>
      <w:tr w:rsidR="002B582A" w:rsidRPr="002E1475" w14:paraId="5FF1A813"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8122B8" w14:textId="77777777" w:rsidR="002B582A" w:rsidRPr="002E1475" w:rsidRDefault="002B582A" w:rsidP="003B3261">
            <w:pPr>
              <w:jc w:val="center"/>
            </w:pPr>
            <w:r>
              <w:lastRenderedPageBreak/>
              <w:t>20</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A1DB034" w14:textId="77777777" w:rsidR="002B582A" w:rsidRPr="002E1475" w:rsidRDefault="002B582A" w:rsidP="000946D0">
            <w:pPr>
              <w:jc w:val="both"/>
            </w:pPr>
            <w:r w:rsidRPr="002E1475">
              <w:t xml:space="preserve">Dodatkowy sygnał typu „AIR-HORN”, pneumatyczny o natężeniu dźwięku minimum 115 </w:t>
            </w:r>
            <w:proofErr w:type="spellStart"/>
            <w:r w:rsidRPr="002E1475">
              <w:t>dB</w:t>
            </w:r>
            <w:proofErr w:type="spellEnd"/>
            <w:r w:rsidRPr="002E1475">
              <w:t>, włączany włącznikiem łatwo dostępnym dla kierowcy oraz dowódcy (dopuszcza się zamontowanie dwóch niezależnych włączników s</w:t>
            </w:r>
            <w:r>
              <w:t xml:space="preserve">ygnału pneumatycznego, jednego </w:t>
            </w:r>
            <w:r w:rsidRPr="002E1475">
              <w:t>w pobliżu kierowcy, drugiego – dowódcy).</w:t>
            </w:r>
          </w:p>
        </w:tc>
      </w:tr>
      <w:tr w:rsidR="002B582A" w:rsidRPr="002E1475" w14:paraId="7AC370FF"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C9D830" w14:textId="77777777" w:rsidR="002B582A" w:rsidRPr="002E1475" w:rsidRDefault="002B582A" w:rsidP="003B3261">
            <w:pPr>
              <w:jc w:val="center"/>
            </w:pPr>
            <w:r>
              <w:t>21</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5E7789DE" w14:textId="77777777" w:rsidR="002B582A" w:rsidRPr="002E1475" w:rsidRDefault="002B582A" w:rsidP="002E1475">
            <w:pPr>
              <w:rPr>
                <w:iCs/>
              </w:rPr>
            </w:pPr>
            <w:r w:rsidRPr="002E1475">
              <w:rPr>
                <w:iCs/>
              </w:rPr>
              <w:t>Moc alternatora i pojemność akumulatorów musi zapewniać pełne pokrycie zapotrzebowania na energię elektryczną do zasilania wszystkich urządzeń zamontowanych w pojeździe.</w:t>
            </w:r>
          </w:p>
        </w:tc>
      </w:tr>
      <w:tr w:rsidR="002B582A" w:rsidRPr="002E1475" w14:paraId="4A963A49"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D2D5D5" w14:textId="77777777" w:rsidR="002B582A" w:rsidRPr="002E1475" w:rsidRDefault="002B582A" w:rsidP="003B3261">
            <w:pPr>
              <w:jc w:val="center"/>
            </w:pPr>
            <w:r>
              <w:t>22</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172D97C6" w14:textId="77777777" w:rsidR="002B582A" w:rsidRPr="002E1475" w:rsidRDefault="002B582A" w:rsidP="000946D0">
            <w:pPr>
              <w:spacing w:after="0"/>
              <w:jc w:val="both"/>
            </w:pPr>
            <w:r w:rsidRPr="002E1475">
              <w:t>Dodatkowo zainstalowany wyłącznik zasilania ładowarek latarek oraz radiotelefonów zamontowanych w kabinie kierowcy.</w:t>
            </w:r>
          </w:p>
        </w:tc>
      </w:tr>
      <w:tr w:rsidR="002B582A" w:rsidRPr="002E1475" w14:paraId="0A8A08CD"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46E02F" w14:textId="77777777" w:rsidR="002B582A" w:rsidRPr="002E1475" w:rsidRDefault="002B582A" w:rsidP="003B3261">
            <w:pPr>
              <w:jc w:val="center"/>
            </w:pPr>
            <w:r>
              <w:t>23</w:t>
            </w:r>
          </w:p>
        </w:tc>
        <w:tc>
          <w:tcPr>
            <w:tcW w:w="13183" w:type="dxa"/>
            <w:tcBorders>
              <w:top w:val="nil"/>
              <w:left w:val="single" w:sz="4" w:space="0" w:color="00000A"/>
              <w:bottom w:val="single" w:sz="4" w:space="0" w:color="00000A"/>
              <w:right w:val="single" w:sz="4" w:space="0" w:color="00000A"/>
            </w:tcBorders>
            <w:shd w:val="clear" w:color="auto" w:fill="FFFFFF"/>
          </w:tcPr>
          <w:p w14:paraId="3A132080" w14:textId="77777777" w:rsidR="002B582A" w:rsidRPr="002E1475" w:rsidRDefault="002B582A" w:rsidP="000946D0">
            <w:pPr>
              <w:jc w:val="both"/>
            </w:pPr>
            <w:r w:rsidRPr="002E1475">
              <w:t>Przedział (skrytka) akumulatora(ów) powinien być wentylowany, zabezpieczony przed działaniem warunków atmosferycznych, a jego konstrukcja powinna zapewniać łatwy dostęp do akumulatora(ów) podczas kontroli i konserwacji.</w:t>
            </w:r>
          </w:p>
        </w:tc>
      </w:tr>
      <w:tr w:rsidR="002B582A" w:rsidRPr="002E1475" w14:paraId="4BB8F002" w14:textId="77777777" w:rsidTr="00306BAA">
        <w:trPr>
          <w:jc w:val="center"/>
        </w:trPr>
        <w:tc>
          <w:tcPr>
            <w:tcW w:w="704" w:type="dxa"/>
            <w:tcBorders>
              <w:top w:val="nil"/>
              <w:left w:val="single" w:sz="4" w:space="0" w:color="00000A"/>
              <w:bottom w:val="single" w:sz="4" w:space="0" w:color="auto"/>
              <w:right w:val="single" w:sz="4" w:space="0" w:color="00000A"/>
            </w:tcBorders>
            <w:shd w:val="clear" w:color="auto" w:fill="FFFFFF"/>
            <w:vAlign w:val="center"/>
          </w:tcPr>
          <w:p w14:paraId="6C804569" w14:textId="77777777" w:rsidR="002B582A" w:rsidRPr="002E1475" w:rsidRDefault="002B582A" w:rsidP="003B3261">
            <w:pPr>
              <w:jc w:val="center"/>
            </w:pPr>
            <w:r>
              <w:t>24</w:t>
            </w:r>
          </w:p>
        </w:tc>
        <w:tc>
          <w:tcPr>
            <w:tcW w:w="13183" w:type="dxa"/>
            <w:tcBorders>
              <w:top w:val="nil"/>
              <w:left w:val="single" w:sz="4" w:space="0" w:color="00000A"/>
              <w:bottom w:val="single" w:sz="4" w:space="0" w:color="auto"/>
              <w:right w:val="single" w:sz="4" w:space="0" w:color="00000A"/>
            </w:tcBorders>
            <w:shd w:val="clear" w:color="auto" w:fill="FFFFFF"/>
          </w:tcPr>
          <w:p w14:paraId="0FF3BC0B" w14:textId="77777777" w:rsidR="002B582A" w:rsidRPr="002E1475" w:rsidRDefault="002B582A" w:rsidP="000946D0">
            <w:pPr>
              <w:jc w:val="both"/>
            </w:pPr>
            <w:r w:rsidRPr="002E1475">
              <w:t>Instalację elektryczną pojazdu należy wyposażyć dodatkowo w przetwornicę napięcia 24/12 V o dopuszczalnym ciągłym prądzie obciążenia min. 20 A, umożliwiającą zasilanie urządzeń o znamionowym napięciu pracy 12 V. W kabinie załogi należy zainstalować 3 dodatkowe gniazda typu „zapalniczka” 12 V.</w:t>
            </w:r>
          </w:p>
        </w:tc>
      </w:tr>
      <w:tr w:rsidR="002B582A" w:rsidRPr="002E1475" w14:paraId="5CFE0255" w14:textId="77777777" w:rsidTr="00306BA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0DC6781" w14:textId="77777777" w:rsidR="002B582A" w:rsidRPr="002E1475" w:rsidRDefault="002B582A" w:rsidP="003B3261">
            <w:pPr>
              <w:jc w:val="center"/>
            </w:pPr>
            <w:r>
              <w:t>25</w:t>
            </w:r>
          </w:p>
        </w:tc>
        <w:tc>
          <w:tcPr>
            <w:tcW w:w="13183" w:type="dxa"/>
            <w:tcBorders>
              <w:top w:val="single" w:sz="4" w:space="0" w:color="auto"/>
              <w:left w:val="single" w:sz="4" w:space="0" w:color="auto"/>
              <w:bottom w:val="single" w:sz="4" w:space="0" w:color="auto"/>
              <w:right w:val="single" w:sz="4" w:space="0" w:color="auto"/>
            </w:tcBorders>
            <w:shd w:val="clear" w:color="auto" w:fill="FFFFFF"/>
          </w:tcPr>
          <w:p w14:paraId="727B6D1E" w14:textId="77777777" w:rsidR="002B582A" w:rsidRPr="002E1475" w:rsidRDefault="002B582A" w:rsidP="002E1475">
            <w:r w:rsidRPr="002E1475">
              <w:t>Pojazd wyposażony w urządzenie wczesnego ostrzegania, zabezpieczające akumulator(y) przed całkowitym rozładowaniem.</w:t>
            </w:r>
          </w:p>
        </w:tc>
      </w:tr>
      <w:tr w:rsidR="002B582A" w:rsidRPr="002E1475" w14:paraId="06B1864B" w14:textId="77777777" w:rsidTr="00306BAA">
        <w:trPr>
          <w:jc w:val="center"/>
        </w:trPr>
        <w:tc>
          <w:tcPr>
            <w:tcW w:w="70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7AC5358" w14:textId="77777777" w:rsidR="002B582A" w:rsidRPr="002E1475" w:rsidRDefault="002B582A" w:rsidP="003B3261">
            <w:pPr>
              <w:jc w:val="center"/>
            </w:pPr>
            <w:r>
              <w:t>26</w:t>
            </w:r>
          </w:p>
        </w:tc>
        <w:tc>
          <w:tcPr>
            <w:tcW w:w="13183" w:type="dxa"/>
            <w:tcBorders>
              <w:top w:val="single" w:sz="4" w:space="0" w:color="auto"/>
              <w:left w:val="single" w:sz="4" w:space="0" w:color="00000A"/>
              <w:bottom w:val="single" w:sz="4" w:space="0" w:color="00000A"/>
              <w:right w:val="single" w:sz="4" w:space="0" w:color="00000A"/>
            </w:tcBorders>
            <w:shd w:val="clear" w:color="auto" w:fill="FFFFFF"/>
          </w:tcPr>
          <w:p w14:paraId="49060FFD" w14:textId="77777777" w:rsidR="002B582A" w:rsidRPr="002E1475" w:rsidRDefault="002B582A" w:rsidP="002E1475">
            <w:r w:rsidRPr="002E1475">
              <w:t>Pojazd wyposażony w sygnalizację świetlną i dźwiękową włączonego biegu wstecznego. Jako sygnalizację świetlną dopuszcza się światło cofania.</w:t>
            </w:r>
          </w:p>
        </w:tc>
      </w:tr>
      <w:tr w:rsidR="002B582A" w:rsidRPr="002E1475" w14:paraId="0F2038D0" w14:textId="77777777" w:rsidTr="00306BAA">
        <w:trPr>
          <w:jc w:val="center"/>
        </w:trPr>
        <w:tc>
          <w:tcPr>
            <w:tcW w:w="704" w:type="dxa"/>
            <w:tcBorders>
              <w:top w:val="nil"/>
              <w:left w:val="single" w:sz="4" w:space="0" w:color="00000A"/>
              <w:bottom w:val="single" w:sz="4" w:space="0" w:color="00000A"/>
              <w:right w:val="single" w:sz="4" w:space="0" w:color="00000A"/>
            </w:tcBorders>
            <w:shd w:val="clear" w:color="auto" w:fill="FFFFFF"/>
            <w:vAlign w:val="center"/>
          </w:tcPr>
          <w:p w14:paraId="6379AED4" w14:textId="77777777" w:rsidR="002B582A" w:rsidRPr="002E1475" w:rsidRDefault="002B582A" w:rsidP="003B3261">
            <w:pPr>
              <w:jc w:val="center"/>
            </w:pPr>
            <w:r>
              <w:t>27</w:t>
            </w:r>
          </w:p>
        </w:tc>
        <w:tc>
          <w:tcPr>
            <w:tcW w:w="13183" w:type="dxa"/>
            <w:tcBorders>
              <w:top w:val="nil"/>
              <w:left w:val="single" w:sz="4" w:space="0" w:color="00000A"/>
              <w:bottom w:val="single" w:sz="4" w:space="0" w:color="00000A"/>
              <w:right w:val="single" w:sz="4" w:space="0" w:color="00000A"/>
            </w:tcBorders>
            <w:shd w:val="clear" w:color="auto" w:fill="FFFFFF"/>
          </w:tcPr>
          <w:p w14:paraId="4E34F513" w14:textId="77777777" w:rsidR="002B582A" w:rsidRPr="002E1475" w:rsidRDefault="002B582A" w:rsidP="002E1475">
            <w:r w:rsidRPr="002E1475">
              <w:t>Pojazd wyposażony w reflektory przeciwmgielne i światła do jazdy dziennej. Świtała mijania uruchamiane automatycznie po włączeniu sygnałów alarmowych pojazdu uprzywilejowanego.</w:t>
            </w:r>
          </w:p>
        </w:tc>
      </w:tr>
      <w:tr w:rsidR="002B582A" w:rsidRPr="002E1475" w14:paraId="6514DE4F"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303311" w14:textId="77777777" w:rsidR="002B582A" w:rsidRPr="002E1475" w:rsidRDefault="002B582A" w:rsidP="003B3261">
            <w:pPr>
              <w:jc w:val="center"/>
            </w:pPr>
            <w:r>
              <w:t>28</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E23F328" w14:textId="6159AD0D" w:rsidR="002B582A" w:rsidRPr="002E1475" w:rsidRDefault="002B582A" w:rsidP="000946D0">
            <w:pPr>
              <w:spacing w:after="0"/>
              <w:jc w:val="both"/>
            </w:pPr>
            <w:r w:rsidRPr="002E1475">
              <w:t>Kabina dwudrzwiowa, jednomodułowa, zapewniająca dostęp do silnika, trzymiejscowa z układem miejsc 1+2 lub 1+1+1, z siedzeniami skierowanymi przodem do kierunku jazdy, z kierownicą po lewej stronie. Kabina przystosowana do przewozu ekwipunku osobistego, umundurowania, sprzętu łączności i oświetleniowego.</w:t>
            </w:r>
          </w:p>
          <w:p w14:paraId="74343984" w14:textId="77777777" w:rsidR="002B582A" w:rsidRPr="002E1475" w:rsidRDefault="002B582A" w:rsidP="000946D0">
            <w:pPr>
              <w:spacing w:after="0"/>
              <w:jc w:val="both"/>
            </w:pPr>
            <w:r w:rsidRPr="002E1475">
              <w:t>Kabina wyposażona minimum w:</w:t>
            </w:r>
          </w:p>
          <w:p w14:paraId="128F840D" w14:textId="77777777" w:rsidR="002B582A" w:rsidRPr="002E1475" w:rsidRDefault="002B582A" w:rsidP="000946D0">
            <w:pPr>
              <w:numPr>
                <w:ilvl w:val="0"/>
                <w:numId w:val="21"/>
              </w:numPr>
              <w:spacing w:after="0"/>
              <w:ind w:left="360"/>
              <w:jc w:val="both"/>
            </w:pPr>
            <w:r w:rsidRPr="002E1475">
              <w:t>układ klimatyzacji,</w:t>
            </w:r>
          </w:p>
          <w:p w14:paraId="26C9AD62" w14:textId="77777777" w:rsidR="002B582A" w:rsidRPr="002E1475" w:rsidRDefault="002B582A" w:rsidP="000946D0">
            <w:pPr>
              <w:numPr>
                <w:ilvl w:val="0"/>
                <w:numId w:val="21"/>
              </w:numPr>
              <w:spacing w:after="0"/>
              <w:ind w:left="360"/>
              <w:jc w:val="both"/>
            </w:pPr>
            <w:r w:rsidRPr="002E1475">
              <w:lastRenderedPageBreak/>
              <w:t>niezależny układ ogrzewania i wentylacji umożliwiający ogrzewanie kabiny przy wyłączonym silniku,</w:t>
            </w:r>
          </w:p>
          <w:p w14:paraId="220D4718" w14:textId="77777777" w:rsidR="002B582A" w:rsidRPr="002E1475" w:rsidRDefault="002B582A" w:rsidP="000946D0">
            <w:pPr>
              <w:numPr>
                <w:ilvl w:val="0"/>
                <w:numId w:val="21"/>
              </w:numPr>
              <w:spacing w:after="0"/>
              <w:ind w:left="360"/>
              <w:jc w:val="both"/>
            </w:pPr>
            <w:r w:rsidRPr="002E1475">
              <w:t>indywidualne oświetlenie nad siedzeniem dowódcy,</w:t>
            </w:r>
          </w:p>
          <w:p w14:paraId="726D29EC" w14:textId="77777777" w:rsidR="002B582A" w:rsidRPr="002E1475" w:rsidRDefault="002B582A" w:rsidP="000946D0">
            <w:pPr>
              <w:numPr>
                <w:ilvl w:val="0"/>
                <w:numId w:val="21"/>
              </w:numPr>
              <w:spacing w:after="0"/>
              <w:ind w:left="360"/>
              <w:jc w:val="both"/>
            </w:pPr>
            <w:r w:rsidRPr="002E1475">
              <w:t>reflektor ręczny (szperacz) do oświetlenia numerów budynków w technologii LED,</w:t>
            </w:r>
          </w:p>
          <w:p w14:paraId="60EE4A81" w14:textId="77777777" w:rsidR="002B582A" w:rsidRPr="002E1475" w:rsidRDefault="002B582A" w:rsidP="000946D0">
            <w:pPr>
              <w:numPr>
                <w:ilvl w:val="0"/>
                <w:numId w:val="21"/>
              </w:numPr>
              <w:spacing w:after="0"/>
              <w:ind w:left="360"/>
              <w:jc w:val="both"/>
            </w:pPr>
            <w:r w:rsidRPr="002E1475">
              <w:t>fotel kierowcy z zawieszeniem pneumatycznym i regulacją obciążenia,  wysokości, odległości i pochylenia oparcia,</w:t>
            </w:r>
          </w:p>
          <w:p w14:paraId="30AD15CC" w14:textId="77777777" w:rsidR="002B582A" w:rsidRPr="002E1475" w:rsidRDefault="002B582A" w:rsidP="000946D0">
            <w:pPr>
              <w:numPr>
                <w:ilvl w:val="0"/>
                <w:numId w:val="21"/>
              </w:numPr>
              <w:spacing w:after="0"/>
              <w:ind w:left="360"/>
              <w:jc w:val="both"/>
            </w:pPr>
            <w:r w:rsidRPr="002E1475">
              <w:t>fotele wyposażone w bezwładnościowe pasy bezpieczeństwa i zagłówki,</w:t>
            </w:r>
          </w:p>
          <w:p w14:paraId="7B2A1244" w14:textId="77777777" w:rsidR="002B582A" w:rsidRPr="002E1475" w:rsidRDefault="002B582A" w:rsidP="000946D0">
            <w:pPr>
              <w:numPr>
                <w:ilvl w:val="0"/>
                <w:numId w:val="21"/>
              </w:numPr>
              <w:spacing w:after="0"/>
              <w:ind w:left="360"/>
              <w:jc w:val="both"/>
            </w:pPr>
            <w:r w:rsidRPr="002E1475">
              <w:t>siedzenia pokryte materiałem łatwo zmywalnym, odpornym na rozdarcie i ścieranie,</w:t>
            </w:r>
          </w:p>
          <w:p w14:paraId="180BAEC5" w14:textId="77777777" w:rsidR="002B582A" w:rsidRPr="002E1475" w:rsidRDefault="002B582A" w:rsidP="000946D0">
            <w:pPr>
              <w:numPr>
                <w:ilvl w:val="0"/>
                <w:numId w:val="21"/>
              </w:numPr>
              <w:spacing w:after="0"/>
              <w:ind w:left="360"/>
              <w:jc w:val="both"/>
            </w:pPr>
            <w:r w:rsidRPr="002E1475">
              <w:t>podgrzewane i elektrycznie sterowane lusterka boczne,</w:t>
            </w:r>
          </w:p>
          <w:p w14:paraId="133C7CFB" w14:textId="77777777" w:rsidR="002B582A" w:rsidRPr="002E1475" w:rsidRDefault="002B582A" w:rsidP="000946D0">
            <w:pPr>
              <w:numPr>
                <w:ilvl w:val="0"/>
                <w:numId w:val="21"/>
              </w:numPr>
              <w:spacing w:after="0"/>
              <w:ind w:left="360"/>
              <w:jc w:val="both"/>
            </w:pPr>
            <w:r w:rsidRPr="002E1475">
              <w:t>elektrycznie sterowane szyby w drzwiach,</w:t>
            </w:r>
          </w:p>
          <w:p w14:paraId="1293729E" w14:textId="414EFAA0" w:rsidR="002B582A" w:rsidRDefault="002B582A" w:rsidP="000946D0">
            <w:pPr>
              <w:numPr>
                <w:ilvl w:val="0"/>
                <w:numId w:val="21"/>
              </w:numPr>
              <w:spacing w:after="0"/>
              <w:ind w:left="360"/>
              <w:jc w:val="both"/>
            </w:pPr>
            <w:r w:rsidRPr="002E1475">
              <w:t>radio samochodowe</w:t>
            </w:r>
            <w:r>
              <w:t>.</w:t>
            </w:r>
          </w:p>
          <w:p w14:paraId="3DA0CB2D" w14:textId="77777777" w:rsidR="002B582A" w:rsidRPr="002E1475" w:rsidRDefault="002B582A" w:rsidP="000946D0">
            <w:pPr>
              <w:numPr>
                <w:ilvl w:val="0"/>
                <w:numId w:val="21"/>
              </w:numPr>
              <w:spacing w:after="0"/>
              <w:ind w:left="360"/>
              <w:jc w:val="both"/>
            </w:pPr>
            <w:r>
              <w:t>grawerowaną tabliczkę informującą o wymiarach pojazdu (wysokość, szerokość, długość)</w:t>
            </w:r>
          </w:p>
        </w:tc>
      </w:tr>
      <w:tr w:rsidR="002B582A" w:rsidRPr="002E1475" w14:paraId="3E5CC7A5"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A172C9" w14:textId="77777777" w:rsidR="002B582A" w:rsidRPr="002E1475" w:rsidRDefault="002B582A" w:rsidP="003B3261">
            <w:pPr>
              <w:jc w:val="center"/>
            </w:pPr>
            <w:r>
              <w:lastRenderedPageBreak/>
              <w:t>29</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08BD6D0D" w14:textId="77777777" w:rsidR="002B582A" w:rsidRPr="002E1475" w:rsidRDefault="002B582A" w:rsidP="000946D0">
            <w:pPr>
              <w:spacing w:after="0"/>
            </w:pPr>
            <w:r w:rsidRPr="002E1475">
              <w:t xml:space="preserve">Dodatkowe urządzenia sterowania i kontroli w kabinie kierowcy, dostępne i widoczne </w:t>
            </w:r>
            <w:r w:rsidRPr="002E1475">
              <w:br/>
              <w:t>z miejsca kierowcy:</w:t>
            </w:r>
          </w:p>
          <w:p w14:paraId="660D5214" w14:textId="77777777" w:rsidR="002B582A" w:rsidRPr="002E1475" w:rsidRDefault="002B582A" w:rsidP="000946D0">
            <w:pPr>
              <w:numPr>
                <w:ilvl w:val="0"/>
                <w:numId w:val="21"/>
              </w:numPr>
              <w:spacing w:after="0"/>
              <w:ind w:left="360"/>
            </w:pPr>
            <w:r w:rsidRPr="002E1475">
              <w:t>wskaźniki otwarcia skrytek,</w:t>
            </w:r>
          </w:p>
          <w:p w14:paraId="2812B89C" w14:textId="77777777" w:rsidR="002B582A" w:rsidRPr="002E1475" w:rsidRDefault="002B582A" w:rsidP="000946D0">
            <w:pPr>
              <w:numPr>
                <w:ilvl w:val="0"/>
                <w:numId w:val="21"/>
              </w:numPr>
              <w:spacing w:after="0"/>
              <w:ind w:left="360"/>
            </w:pPr>
            <w:r w:rsidRPr="002E1475">
              <w:t>włącznik i sygnalizacja włączenia przystawki dodatkowego odbioru mocy,</w:t>
            </w:r>
          </w:p>
          <w:p w14:paraId="71410F5C" w14:textId="77777777" w:rsidR="002B582A" w:rsidRPr="002E1475" w:rsidRDefault="002B582A" w:rsidP="000946D0">
            <w:pPr>
              <w:numPr>
                <w:ilvl w:val="0"/>
                <w:numId w:val="21"/>
              </w:numPr>
              <w:spacing w:after="0"/>
              <w:ind w:left="360"/>
            </w:pPr>
            <w:r w:rsidRPr="002E1475">
              <w:t>wskaźnik wysunięcia podpór,</w:t>
            </w:r>
          </w:p>
          <w:p w14:paraId="67F742B1" w14:textId="77777777" w:rsidR="002B582A" w:rsidRPr="002E1475" w:rsidRDefault="002B582A" w:rsidP="00E35E79">
            <w:pPr>
              <w:numPr>
                <w:ilvl w:val="0"/>
                <w:numId w:val="21"/>
              </w:numPr>
              <w:spacing w:after="0"/>
              <w:ind w:left="360"/>
            </w:pPr>
            <w:r w:rsidRPr="002E1475">
              <w:t>wskaźnik temperatury zewnętrznej.</w:t>
            </w:r>
          </w:p>
        </w:tc>
      </w:tr>
      <w:tr w:rsidR="002B582A" w:rsidRPr="002E1475" w14:paraId="24EAC075"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63CB27" w14:textId="77777777" w:rsidR="002B582A" w:rsidRPr="002E1475" w:rsidRDefault="002B582A" w:rsidP="003B3261">
            <w:pPr>
              <w:jc w:val="center"/>
            </w:pPr>
            <w:r>
              <w:t>30</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77755235" w14:textId="77777777" w:rsidR="002B582A" w:rsidRPr="002E1475" w:rsidRDefault="002B582A" w:rsidP="00444B92">
            <w:pPr>
              <w:spacing w:after="0"/>
            </w:pPr>
            <w:r w:rsidRPr="002E1475">
              <w:t>W kabinie należy wykonać mocowania do przewożenia wyposażenia osobistego dla 3 osób załogi (kurtki ubrania specjalnego strażaka, hełmy).</w:t>
            </w:r>
            <w:r>
              <w:t xml:space="preserve"> </w:t>
            </w:r>
            <w:r w:rsidRPr="002E1475">
              <w:t>W przypadku braku miejsca w kabinie, dopuszcza się przewożenie całości lub części wyposażenia osobistego w wysokiej skrytce sprzętowej za kabiną.</w:t>
            </w:r>
          </w:p>
        </w:tc>
      </w:tr>
      <w:tr w:rsidR="002B582A" w:rsidRPr="002E1475" w14:paraId="7FC35988"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61D3F" w14:textId="77777777" w:rsidR="002B582A" w:rsidRPr="002E1475" w:rsidRDefault="002B582A" w:rsidP="003B3261">
            <w:pPr>
              <w:jc w:val="center"/>
            </w:pPr>
            <w:r>
              <w:t>31</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02FCE470" w14:textId="395560AB" w:rsidR="002B582A" w:rsidRPr="002E1475" w:rsidRDefault="002B582A" w:rsidP="00444B92">
            <w:r w:rsidRPr="004D6FD7">
              <w:t>Pojazd wyposażyć w jeden radiotelefon przewoźny, jeden terminal radiowy przewoźny TETRA,  trzy terminale noszone TETRA oraz jeden mobilny tablet.  Sprzęt zamontowany w kabinie kierowcy o parametrach i na warunkach wskazanych w załączniku nr 1 do Wymagań technicznych.</w:t>
            </w:r>
          </w:p>
        </w:tc>
      </w:tr>
      <w:tr w:rsidR="002B582A" w:rsidRPr="002E1475" w14:paraId="225139E3"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4EA275" w14:textId="77777777" w:rsidR="002B582A" w:rsidRPr="002E1475" w:rsidRDefault="002B582A" w:rsidP="003B3261">
            <w:pPr>
              <w:jc w:val="center"/>
            </w:pPr>
            <w:r>
              <w:t>32</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57BB1348" w14:textId="76633883" w:rsidR="0024700C" w:rsidRPr="002E1475" w:rsidRDefault="002B582A" w:rsidP="00267BE9">
            <w:pPr>
              <w:spacing w:after="0"/>
              <w:jc w:val="both"/>
            </w:pPr>
            <w:r w:rsidRPr="002E1475">
              <w:t>Pojazd powinien być wyposażony w kamerę monitorującą strefę „martwą” (niewidoczną dla kierowcy) z tyłu pojazdu. Kamera powinna być przystosowana do pracy w każdych warunkach atmosferycznych mogących wystąpić</w:t>
            </w:r>
            <w:r>
              <w:t xml:space="preserve"> na terenie Polski zamontowaną </w:t>
            </w:r>
            <w:r w:rsidRPr="002E1475">
              <w:t>w sposób minimalizujący możliwość uszkodzeń mechanicznych. Obraz z kamery wyświetlany na monitorze w kabinie kierowcy. Kamera włączająca się automatycznie podczas włączenia biegu wstecznego; dodatkowo musi istnieć możliwość włączenia kamery przez kierowcę w dowolnym momencie.</w:t>
            </w:r>
          </w:p>
        </w:tc>
      </w:tr>
      <w:tr w:rsidR="002B582A" w:rsidRPr="002E1475" w14:paraId="5F701832" w14:textId="77777777" w:rsidTr="0024700C">
        <w:trPr>
          <w:trHeight w:val="1025"/>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267A35" w14:textId="77777777" w:rsidR="002B582A" w:rsidRPr="002E1475" w:rsidRDefault="002B582A" w:rsidP="004D6FD7">
            <w:pPr>
              <w:jc w:val="center"/>
            </w:pPr>
            <w:r>
              <w:t>33</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75815798" w14:textId="77777777" w:rsidR="002B582A" w:rsidRDefault="002B582A" w:rsidP="004D6FD7">
            <w:pPr>
              <w:spacing w:after="0"/>
              <w:jc w:val="both"/>
            </w:pPr>
            <w:r w:rsidRPr="004D6FD7">
              <w:t xml:space="preserve">W pojeździe zamocować trzy komplety latarek akumulatorowych wraz z zamontowanymi na stałe ładowarkami zasilanymi z instalacji pojazdu. Latarki w wykonaniu </w:t>
            </w:r>
            <w:proofErr w:type="spellStart"/>
            <w:r w:rsidRPr="004D6FD7">
              <w:t>udaroodpornym</w:t>
            </w:r>
            <w:proofErr w:type="spellEnd"/>
            <w:r w:rsidRPr="004D6FD7">
              <w:t xml:space="preserve">, przeznaczone do pracy w strefie zagrożonej wybuchem strefa I, min. IP 65, źródło światła LED o mocy min 170 lumenów. Latarki kątowe z ruchomą głowicą z możliwością łatwego przymocowania do ubrania specjalnego. </w:t>
            </w:r>
          </w:p>
          <w:p w14:paraId="5C2AF455" w14:textId="40BDDDAB" w:rsidR="002B582A" w:rsidRPr="002E1475" w:rsidRDefault="002B582A" w:rsidP="004D6FD7">
            <w:pPr>
              <w:spacing w:after="0"/>
              <w:jc w:val="both"/>
            </w:pPr>
          </w:p>
        </w:tc>
      </w:tr>
      <w:tr w:rsidR="002B582A" w:rsidRPr="002E1475" w14:paraId="68585BC4" w14:textId="77777777" w:rsidTr="0024700C">
        <w:trPr>
          <w:trHeight w:val="1552"/>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5D1ED6" w14:textId="77777777" w:rsidR="002B582A" w:rsidRPr="002E1475" w:rsidRDefault="002B582A" w:rsidP="004D6FD7">
            <w:pPr>
              <w:jc w:val="center"/>
            </w:pPr>
            <w:r>
              <w:t>34</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1174EE6F" w14:textId="1FFEDD34" w:rsidR="002B582A" w:rsidRPr="004D6FD7" w:rsidRDefault="002B582A" w:rsidP="004D6FD7">
            <w:pPr>
              <w:spacing w:after="0"/>
              <w:jc w:val="both"/>
            </w:pPr>
            <w:r w:rsidRPr="004D6FD7">
              <w:t>Pojazd wyposażyć w rejestrator wideo jazdy w taki sposób aby swoim zasięgiem obejmował drogę przed pojazdem, przewód zasilania podłączony na stałe do instalacji elektrycznej. Możliwość nagrywania w dzień i nocy, z nośnik pamięci karta micro SD Class 10  min. 64 GB. Wyświetlacz LCD o przekątnej minimum 2,7" , kąt widzenia kamery minimum 150°, rozdzielczość nagrywania min.– Full HD. (miejsce montażu ustalone na inspekcji produkcyjn</w:t>
            </w:r>
            <w:r>
              <w:t>ej</w:t>
            </w:r>
            <w:r w:rsidRPr="004D6FD7">
              <w:t>)</w:t>
            </w:r>
          </w:p>
        </w:tc>
      </w:tr>
      <w:tr w:rsidR="002B582A" w:rsidRPr="002E1475" w14:paraId="38DB903F" w14:textId="77777777" w:rsidTr="00306BAA">
        <w:trPr>
          <w:trHeight w:val="454"/>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5F45692C" w14:textId="77777777" w:rsidR="002B582A" w:rsidRPr="002E1475" w:rsidRDefault="002B582A" w:rsidP="0024700C">
            <w:pPr>
              <w:jc w:val="center"/>
              <w:rPr>
                <w:b/>
                <w:bCs/>
              </w:rPr>
            </w:pPr>
            <w:r w:rsidRPr="002E1475">
              <w:rPr>
                <w:b/>
                <w:bCs/>
              </w:rPr>
              <w:lastRenderedPageBreak/>
              <w:t>III</w:t>
            </w:r>
          </w:p>
        </w:tc>
        <w:tc>
          <w:tcPr>
            <w:tcW w:w="13183"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24D793E7" w14:textId="77777777" w:rsidR="002B582A" w:rsidRPr="002E1475" w:rsidRDefault="002B582A" w:rsidP="0024700C">
            <w:pPr>
              <w:jc w:val="center"/>
            </w:pPr>
            <w:r w:rsidRPr="002E1475">
              <w:rPr>
                <w:b/>
                <w:bCs/>
              </w:rPr>
              <w:t>ZABUDOWA POŻARNICZA</w:t>
            </w:r>
          </w:p>
        </w:tc>
      </w:tr>
      <w:tr w:rsidR="002B582A" w:rsidRPr="002E1475" w14:paraId="72736A73"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39A404" w14:textId="77777777" w:rsidR="002B582A" w:rsidRPr="002E1475" w:rsidRDefault="002B582A" w:rsidP="004D6FD7">
            <w:pPr>
              <w:jc w:val="center"/>
            </w:pPr>
            <w:r w:rsidRPr="002E1475">
              <w:t>1</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70561334" w14:textId="77777777" w:rsidR="002B582A" w:rsidRPr="002E1475" w:rsidRDefault="002B582A" w:rsidP="004D6FD7">
            <w:r w:rsidRPr="002E1475">
              <w:t>Zabudowa wykonana z materiałów odpornych na korozję.</w:t>
            </w:r>
          </w:p>
        </w:tc>
      </w:tr>
      <w:tr w:rsidR="002B582A" w:rsidRPr="002E1475" w14:paraId="10A1DE80"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C7A82D" w14:textId="77777777" w:rsidR="002B582A" w:rsidRPr="002E1475" w:rsidRDefault="002B582A" w:rsidP="004D6FD7">
            <w:pPr>
              <w:jc w:val="center"/>
            </w:pPr>
            <w:r w:rsidRPr="002E1475">
              <w:t>2</w:t>
            </w:r>
          </w:p>
        </w:tc>
        <w:tc>
          <w:tcPr>
            <w:tcW w:w="13183" w:type="dxa"/>
            <w:tcBorders>
              <w:top w:val="single" w:sz="4" w:space="0" w:color="00000A"/>
              <w:left w:val="single" w:sz="4" w:space="0" w:color="00000A"/>
              <w:bottom w:val="single" w:sz="4" w:space="0" w:color="000000"/>
              <w:right w:val="single" w:sz="4" w:space="0" w:color="00000A"/>
            </w:tcBorders>
            <w:shd w:val="clear" w:color="auto" w:fill="FFFFFF"/>
          </w:tcPr>
          <w:p w14:paraId="168B9D7E" w14:textId="77777777" w:rsidR="002B582A" w:rsidRPr="002E1475" w:rsidRDefault="002B582A" w:rsidP="004D6FD7">
            <w:pPr>
              <w:jc w:val="both"/>
            </w:pPr>
            <w:r w:rsidRPr="002E1475">
              <w:t>Platforma zabudowy wykonana w formie podestu roboczego. Wejście na podest roboczy musi być możliwe z obydwu stron pojazdu. Przy każdym wejściu na platformę zamontowane uchwyty asekuracyjne. Wejścia na p</w:t>
            </w:r>
            <w:r>
              <w:t xml:space="preserve">odest z oświetleniem wykonanym </w:t>
            </w:r>
            <w:r w:rsidRPr="002E1475">
              <w:t xml:space="preserve">w technologii LED. </w:t>
            </w:r>
          </w:p>
        </w:tc>
      </w:tr>
      <w:tr w:rsidR="002B582A" w:rsidRPr="002E1475" w14:paraId="039ED01E"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E1953D" w14:textId="77777777" w:rsidR="002B582A" w:rsidRPr="002E1475" w:rsidRDefault="002B582A" w:rsidP="004D6FD7">
            <w:pPr>
              <w:jc w:val="center"/>
            </w:pPr>
            <w:r w:rsidRPr="002E1475">
              <w:t>3</w:t>
            </w:r>
          </w:p>
        </w:tc>
        <w:tc>
          <w:tcPr>
            <w:tcW w:w="13183" w:type="dxa"/>
            <w:tcBorders>
              <w:top w:val="single" w:sz="4" w:space="0" w:color="000000"/>
              <w:left w:val="single" w:sz="4" w:space="0" w:color="00000A"/>
              <w:bottom w:val="single" w:sz="4" w:space="0" w:color="00000A"/>
              <w:right w:val="single" w:sz="4" w:space="0" w:color="00000A"/>
            </w:tcBorders>
            <w:shd w:val="clear" w:color="auto" w:fill="FFFFFF"/>
          </w:tcPr>
          <w:p w14:paraId="65271C99" w14:textId="77777777" w:rsidR="002B582A" w:rsidRPr="002E1475" w:rsidRDefault="002B582A" w:rsidP="004D6FD7">
            <w:pPr>
              <w:spacing w:after="0"/>
              <w:jc w:val="both"/>
            </w:pPr>
            <w:r w:rsidRPr="002E1475">
              <w:t>Za kabiną kierowcy, na całej szerokości zabudowy należy wykonać przelotową, wysoką skrytkę na sprzęt. Wewnątrz skrytki zamontowany wysuwany stelaż do mocowania trzech aparatów powietrznych, umożliwiający bezpośrednie zakładanie aparatów przez ratowników z poziomu podłoża.</w:t>
            </w:r>
          </w:p>
          <w:p w14:paraId="6EC70155" w14:textId="77777777" w:rsidR="002B582A" w:rsidRDefault="002B582A" w:rsidP="004D6FD7">
            <w:pPr>
              <w:spacing w:after="0"/>
              <w:jc w:val="both"/>
            </w:pPr>
            <w:r w:rsidRPr="002E1475">
              <w:t xml:space="preserve">Wykonanie zabudowy skrytki oraz rozmieszczenie mocowania wyposażenia należy uzgodnić z Zamawiającym po podpisaniu umowy (najpóźniej w trakcie inspekcji produkcyjnej).  </w:t>
            </w:r>
          </w:p>
          <w:p w14:paraId="288118D0" w14:textId="77777777" w:rsidR="0024700C" w:rsidRPr="002E1475" w:rsidRDefault="0024700C" w:rsidP="004D6FD7">
            <w:pPr>
              <w:spacing w:after="0"/>
              <w:jc w:val="both"/>
            </w:pPr>
          </w:p>
        </w:tc>
      </w:tr>
      <w:tr w:rsidR="002B582A" w:rsidRPr="002E1475" w14:paraId="56C6DA9B"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A2B1E3" w14:textId="77777777" w:rsidR="002B582A" w:rsidRPr="002E1475" w:rsidRDefault="002B582A" w:rsidP="004D6FD7">
            <w:pPr>
              <w:jc w:val="center"/>
            </w:pPr>
            <w:r w:rsidRPr="002E1475">
              <w:t>4</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428F4B00" w14:textId="77777777" w:rsidR="002B582A" w:rsidRPr="002E1475" w:rsidRDefault="002B582A" w:rsidP="004D6FD7">
            <w:pPr>
              <w:spacing w:after="0"/>
              <w:jc w:val="both"/>
            </w:pPr>
            <w:r w:rsidRPr="002E1475">
              <w:t>Skrytki na sprzęt zamykane żaluzjami wodo- i pyłoszczelnymi, z uchwytem rurkowym, wykonane z materiałów odpornych na korozję, z zamkami na klucz; jeden klucz pasujący do wszystkich skrytek. Zamki skrytek zabezpieczone przed wpływem czynników atmosferycznych, szczególnie deszcz, śnieg, błoto.</w:t>
            </w:r>
          </w:p>
        </w:tc>
      </w:tr>
      <w:tr w:rsidR="002B582A" w:rsidRPr="002E1475" w14:paraId="1699AA17"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BD5DAD" w14:textId="77777777" w:rsidR="002B582A" w:rsidRPr="002E1475" w:rsidRDefault="002B582A" w:rsidP="004D6FD7">
            <w:pPr>
              <w:jc w:val="center"/>
            </w:pPr>
            <w:r w:rsidRPr="002E1475">
              <w:t>5</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20DFB09" w14:textId="77777777" w:rsidR="002B582A" w:rsidRDefault="002B582A" w:rsidP="004D6FD7">
            <w:pPr>
              <w:spacing w:after="0"/>
            </w:pPr>
            <w:r w:rsidRPr="002E1475">
              <w:t>Uchwyty, klamki wszystkich urządzeń samochodu, drzwi żaluzjowych, szuflad, tac, muszą być tak skonstruowane, aby umożliwiały ich obsługę w rękawicach strażackich.</w:t>
            </w:r>
          </w:p>
          <w:p w14:paraId="6CBF88DE" w14:textId="77777777" w:rsidR="0024700C" w:rsidRPr="002E1475" w:rsidRDefault="0024700C" w:rsidP="004D6FD7">
            <w:pPr>
              <w:spacing w:after="0"/>
            </w:pPr>
          </w:p>
        </w:tc>
      </w:tr>
      <w:tr w:rsidR="002B582A" w:rsidRPr="002E1475" w14:paraId="1BF799C0"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1EE775" w14:textId="77777777" w:rsidR="002B582A" w:rsidRPr="002E1475" w:rsidRDefault="002B582A" w:rsidP="004D6FD7">
            <w:pPr>
              <w:jc w:val="center"/>
            </w:pPr>
            <w:r w:rsidRPr="002E1475">
              <w:t>6</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9D090D2" w14:textId="77777777" w:rsidR="002B582A" w:rsidRDefault="002B582A" w:rsidP="004D6FD7">
            <w:pPr>
              <w:spacing w:after="0"/>
              <w:jc w:val="both"/>
            </w:pPr>
            <w:r w:rsidRPr="002E1475">
              <w:t>Konstrukcja skrytek zapewniająca odprowadzeni</w:t>
            </w:r>
            <w:r>
              <w:t xml:space="preserve">e wody z ich wnętrza. Skrytki, </w:t>
            </w:r>
            <w:r w:rsidRPr="002E1475">
              <w:t>w których ma być przewożony sprzęt ratowniczy</w:t>
            </w:r>
            <w:r w:rsidRPr="00A657BC">
              <w:t xml:space="preserve"> napędzany silnikiem spalinowym </w:t>
            </w:r>
            <w:r w:rsidRPr="002E1475">
              <w:t>lub kanistry z paliwem do tego sprzętu, muszą być wentylowane. Półki skrytek wykonane ze spadkiem 0,5% - 1% w kierunku otworów odwadniających.</w:t>
            </w:r>
          </w:p>
          <w:p w14:paraId="5CA248B2" w14:textId="77777777" w:rsidR="0024700C" w:rsidRPr="002E1475" w:rsidRDefault="0024700C" w:rsidP="004D6FD7">
            <w:pPr>
              <w:spacing w:after="0"/>
              <w:jc w:val="both"/>
            </w:pPr>
          </w:p>
        </w:tc>
      </w:tr>
      <w:tr w:rsidR="002B582A" w:rsidRPr="002E1475" w14:paraId="16358C44"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211C0" w14:textId="77777777" w:rsidR="002B582A" w:rsidRPr="002E1475" w:rsidRDefault="002B582A" w:rsidP="004D6FD7">
            <w:pPr>
              <w:jc w:val="center"/>
            </w:pPr>
            <w:r w:rsidRPr="002E1475">
              <w:t>7</w:t>
            </w:r>
          </w:p>
        </w:tc>
        <w:tc>
          <w:tcPr>
            <w:tcW w:w="13183" w:type="dxa"/>
            <w:tcBorders>
              <w:top w:val="single" w:sz="4" w:space="0" w:color="00000A"/>
              <w:left w:val="single" w:sz="4" w:space="0" w:color="00000A"/>
              <w:bottom w:val="single" w:sz="4" w:space="0" w:color="000000"/>
              <w:right w:val="single" w:sz="4" w:space="0" w:color="00000A"/>
            </w:tcBorders>
            <w:shd w:val="clear" w:color="auto" w:fill="FFFFFF"/>
          </w:tcPr>
          <w:p w14:paraId="09FFB2AB" w14:textId="77777777" w:rsidR="002B582A" w:rsidRPr="002E1475" w:rsidRDefault="002B582A" w:rsidP="004D6FD7">
            <w:pPr>
              <w:spacing w:after="0"/>
              <w:jc w:val="both"/>
            </w:pPr>
            <w:r w:rsidRPr="002E1475">
              <w:t>Powierzchnie platform, stopni wejściowych i podestu roboczego w wykonaniu antypoślizgowym.</w:t>
            </w:r>
          </w:p>
        </w:tc>
      </w:tr>
      <w:tr w:rsidR="002B582A" w:rsidRPr="002E1475" w14:paraId="406FFD8D" w14:textId="77777777" w:rsidTr="00306BAA">
        <w:trPr>
          <w:trHeight w:val="663"/>
          <w:jc w:val="center"/>
        </w:trPr>
        <w:tc>
          <w:tcPr>
            <w:tcW w:w="70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1F52CC65" w14:textId="77777777" w:rsidR="002B582A" w:rsidRPr="002E1475" w:rsidRDefault="002B582A" w:rsidP="004D6FD7">
            <w:pPr>
              <w:jc w:val="center"/>
            </w:pPr>
            <w:r w:rsidRPr="002E1475">
              <w:t>8</w:t>
            </w:r>
          </w:p>
        </w:tc>
        <w:tc>
          <w:tcPr>
            <w:tcW w:w="13183" w:type="dxa"/>
            <w:tcBorders>
              <w:top w:val="single" w:sz="4" w:space="0" w:color="000000"/>
              <w:left w:val="single" w:sz="4" w:space="0" w:color="00000A"/>
              <w:bottom w:val="single" w:sz="4" w:space="0" w:color="00000A"/>
              <w:right w:val="single" w:sz="4" w:space="0" w:color="00000A"/>
            </w:tcBorders>
            <w:shd w:val="clear" w:color="auto" w:fill="FFFFFF"/>
          </w:tcPr>
          <w:p w14:paraId="4678014D" w14:textId="77777777" w:rsidR="002B582A" w:rsidRPr="002E1475" w:rsidRDefault="002B582A" w:rsidP="004D6FD7">
            <w:pPr>
              <w:spacing w:after="0"/>
              <w:jc w:val="both"/>
            </w:pPr>
            <w:r w:rsidRPr="002E1475">
              <w:t>Szuflady, podesty i tace oraz inne elementy wystające w pozycji otwartej powyżej 250 mm poza obrys pojazdu muszą posiadać oznakowanie ostrzegawcze.</w:t>
            </w:r>
          </w:p>
        </w:tc>
      </w:tr>
      <w:tr w:rsidR="002B582A" w:rsidRPr="002E1475" w14:paraId="35033DA5" w14:textId="77777777" w:rsidTr="00306BAA">
        <w:trPr>
          <w:jc w:val="center"/>
        </w:trPr>
        <w:tc>
          <w:tcPr>
            <w:tcW w:w="704" w:type="dxa"/>
            <w:tcBorders>
              <w:top w:val="single" w:sz="4" w:space="0" w:color="000000"/>
              <w:left w:val="single" w:sz="4" w:space="0" w:color="00000A"/>
              <w:bottom w:val="single" w:sz="4" w:space="0" w:color="00000A"/>
              <w:right w:val="single" w:sz="4" w:space="0" w:color="00000A"/>
            </w:tcBorders>
            <w:shd w:val="clear" w:color="auto" w:fill="FFFFFF"/>
            <w:vAlign w:val="center"/>
          </w:tcPr>
          <w:p w14:paraId="235ED767" w14:textId="77777777" w:rsidR="002B582A" w:rsidRPr="002E1475" w:rsidRDefault="002B582A" w:rsidP="004D6FD7">
            <w:pPr>
              <w:jc w:val="center"/>
            </w:pPr>
            <w:r w:rsidRPr="002E1475">
              <w:t>9</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49A3987F" w14:textId="77777777" w:rsidR="002B582A" w:rsidRDefault="002B582A" w:rsidP="004D6FD7">
            <w:pPr>
              <w:spacing w:after="0"/>
              <w:jc w:val="both"/>
            </w:pPr>
            <w:r w:rsidRPr="002E1475">
              <w:t xml:space="preserve">Skrytki na sprzęt wyposażone w oświetlenie włączane automatycznie po otwarciu drzwi skrytki, wykonane w technologii LED; w kabinie sygnalizacja otwarcia skrytek. Główny wyłącznik </w:t>
            </w:r>
            <w:r>
              <w:t xml:space="preserve"> o</w:t>
            </w:r>
            <w:r w:rsidRPr="002E1475">
              <w:t>świetlenia skrytek zamontowany w kabinie kierowcy.</w:t>
            </w:r>
          </w:p>
          <w:p w14:paraId="087A4158" w14:textId="77777777" w:rsidR="0024700C" w:rsidRPr="002E1475" w:rsidRDefault="0024700C" w:rsidP="004D6FD7">
            <w:pPr>
              <w:spacing w:after="0"/>
              <w:jc w:val="both"/>
            </w:pPr>
          </w:p>
        </w:tc>
      </w:tr>
      <w:tr w:rsidR="002B582A" w:rsidRPr="002E1475" w14:paraId="13C0AAB8"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60C266" w14:textId="77777777" w:rsidR="002B582A" w:rsidRPr="002E1475" w:rsidRDefault="002B582A" w:rsidP="004D6FD7">
            <w:pPr>
              <w:jc w:val="center"/>
            </w:pPr>
            <w:r w:rsidRPr="002E1475">
              <w:t>10</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130EACA2" w14:textId="77777777" w:rsidR="002B582A" w:rsidRPr="002E1475" w:rsidRDefault="002B582A" w:rsidP="004D6FD7">
            <w:pPr>
              <w:spacing w:after="0"/>
            </w:pPr>
            <w:r w:rsidRPr="002E1475">
              <w:t>Oświetlenie pola pracy wokół zabudowy wykonane w technologii LED.</w:t>
            </w:r>
          </w:p>
        </w:tc>
      </w:tr>
      <w:tr w:rsidR="002B582A" w:rsidRPr="002E1475" w14:paraId="5DB90B0B" w14:textId="77777777" w:rsidTr="0024700C">
        <w:trPr>
          <w:trHeight w:val="544"/>
          <w:jc w:val="center"/>
        </w:trPr>
        <w:tc>
          <w:tcPr>
            <w:tcW w:w="704" w:type="dxa"/>
            <w:tcBorders>
              <w:top w:val="nil"/>
              <w:left w:val="single" w:sz="4" w:space="0" w:color="00000A"/>
              <w:bottom w:val="single" w:sz="4" w:space="0" w:color="00000A"/>
              <w:right w:val="single" w:sz="4" w:space="0" w:color="00000A"/>
            </w:tcBorders>
            <w:shd w:val="clear" w:color="auto" w:fill="FFFFFF"/>
            <w:vAlign w:val="center"/>
          </w:tcPr>
          <w:p w14:paraId="6161FEA7" w14:textId="77777777" w:rsidR="002B582A" w:rsidRPr="002E1475" w:rsidRDefault="002B582A" w:rsidP="004D6FD7">
            <w:pPr>
              <w:jc w:val="center"/>
            </w:pPr>
            <w:r w:rsidRPr="002E1475">
              <w:t>11</w:t>
            </w:r>
          </w:p>
        </w:tc>
        <w:tc>
          <w:tcPr>
            <w:tcW w:w="13183" w:type="dxa"/>
            <w:tcBorders>
              <w:top w:val="nil"/>
              <w:left w:val="single" w:sz="4" w:space="0" w:color="00000A"/>
              <w:bottom w:val="single" w:sz="4" w:space="0" w:color="00000A"/>
              <w:right w:val="single" w:sz="4" w:space="0" w:color="00000A"/>
            </w:tcBorders>
            <w:shd w:val="clear" w:color="auto" w:fill="FFFFFF"/>
          </w:tcPr>
          <w:p w14:paraId="07733426" w14:textId="77777777" w:rsidR="002B582A" w:rsidRPr="002E1475" w:rsidRDefault="002B582A" w:rsidP="004D6FD7">
            <w:pPr>
              <w:spacing w:after="0"/>
              <w:jc w:val="both"/>
            </w:pPr>
            <w:r w:rsidRPr="002E1475">
              <w:t xml:space="preserve">Wszystkie napisy ostrzegawcze, informacyjne i </w:t>
            </w:r>
            <w:r>
              <w:t xml:space="preserve">instrukcje obsługi umieszczone </w:t>
            </w:r>
            <w:r w:rsidRPr="002E1475">
              <w:t>na zabudowie muszą być wykonane w języku polskim.</w:t>
            </w:r>
          </w:p>
        </w:tc>
      </w:tr>
      <w:tr w:rsidR="002B582A" w:rsidRPr="002E1475" w14:paraId="7A4DA453" w14:textId="77777777" w:rsidTr="00306BAA">
        <w:trPr>
          <w:trHeight w:val="448"/>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1EE9910C" w14:textId="77777777" w:rsidR="002B582A" w:rsidRPr="002E1475" w:rsidRDefault="002B582A" w:rsidP="0024700C">
            <w:pPr>
              <w:jc w:val="center"/>
              <w:rPr>
                <w:b/>
                <w:bCs/>
              </w:rPr>
            </w:pPr>
            <w:r w:rsidRPr="002E1475">
              <w:rPr>
                <w:b/>
                <w:bCs/>
              </w:rPr>
              <w:t>IV</w:t>
            </w:r>
          </w:p>
        </w:tc>
        <w:tc>
          <w:tcPr>
            <w:tcW w:w="13183"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062C10B3" w14:textId="77777777" w:rsidR="002B582A" w:rsidRPr="002E1475" w:rsidRDefault="002B582A" w:rsidP="0024700C">
            <w:pPr>
              <w:jc w:val="center"/>
              <w:rPr>
                <w:b/>
                <w:bCs/>
              </w:rPr>
            </w:pPr>
            <w:r w:rsidRPr="002E1475">
              <w:rPr>
                <w:b/>
                <w:bCs/>
              </w:rPr>
              <w:t>ZESPÓŁ DRABINY RATOWNICZEJ</w:t>
            </w:r>
          </w:p>
        </w:tc>
      </w:tr>
      <w:tr w:rsidR="002B582A" w:rsidRPr="002E1475" w14:paraId="4E71C52E" w14:textId="77777777" w:rsidTr="00306BAA">
        <w:trPr>
          <w:trHeight w:val="3078"/>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A6070E" w14:textId="77777777" w:rsidR="002B582A" w:rsidRPr="002E1475" w:rsidRDefault="002B582A" w:rsidP="004D6FD7">
            <w:pPr>
              <w:jc w:val="center"/>
            </w:pPr>
            <w:r w:rsidRPr="002E1475">
              <w:lastRenderedPageBreak/>
              <w:t>1</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F696FB0" w14:textId="77777777" w:rsidR="002B582A" w:rsidRPr="002E1475" w:rsidRDefault="002B582A" w:rsidP="004D6FD7">
            <w:r w:rsidRPr="002E1475">
              <w:t>Drabina ratownicza mechaniczna o wysokości ratowniczej min. 30 m, mierzonej, zgodnie z normą PN-EN – 14043.</w:t>
            </w:r>
          </w:p>
          <w:p w14:paraId="2ADD66F0" w14:textId="77777777" w:rsidR="002B582A" w:rsidRPr="004D6FD7" w:rsidRDefault="002B582A" w:rsidP="004D6FD7">
            <w:pPr>
              <w:spacing w:after="0"/>
              <w:rPr>
                <w:b/>
                <w:bCs/>
                <w:u w:val="single"/>
              </w:rPr>
            </w:pPr>
            <w:r w:rsidRPr="004D6FD7">
              <w:rPr>
                <w:b/>
                <w:bCs/>
                <w:u w:val="single"/>
              </w:rPr>
              <w:t>Należy podać wysokość ratowniczą na podstawie danych producenta.</w:t>
            </w:r>
          </w:p>
          <w:p w14:paraId="0AC2C6AE" w14:textId="77777777" w:rsidR="002B582A" w:rsidRPr="004D6FD7" w:rsidRDefault="002B582A" w:rsidP="004D6FD7">
            <w:pPr>
              <w:spacing w:after="0"/>
              <w:rPr>
                <w:b/>
                <w:bCs/>
                <w:u w:val="single"/>
              </w:rPr>
            </w:pPr>
            <w:r w:rsidRPr="004D6FD7">
              <w:rPr>
                <w:b/>
                <w:bCs/>
                <w:u w:val="single"/>
              </w:rPr>
              <w:t>Wysokość ratownicza:</w:t>
            </w:r>
          </w:p>
          <w:p w14:paraId="6D4CAB3E" w14:textId="77777777" w:rsidR="002B582A" w:rsidRPr="004D6FD7" w:rsidRDefault="002B582A" w:rsidP="004D6FD7">
            <w:pPr>
              <w:spacing w:after="0"/>
              <w:rPr>
                <w:b/>
                <w:bCs/>
              </w:rPr>
            </w:pPr>
            <w:r w:rsidRPr="004D6FD7">
              <w:rPr>
                <w:b/>
                <w:bCs/>
              </w:rPr>
              <w:t xml:space="preserve">Kryterium „Ocena techniczna” </w:t>
            </w:r>
          </w:p>
          <w:p w14:paraId="315265E8" w14:textId="77777777" w:rsidR="002B582A" w:rsidRPr="004D6FD7" w:rsidRDefault="002B582A" w:rsidP="004D6FD7">
            <w:pPr>
              <w:spacing w:after="0"/>
              <w:rPr>
                <w:b/>
                <w:bCs/>
              </w:rPr>
            </w:pPr>
            <w:r w:rsidRPr="004D6FD7">
              <w:rPr>
                <w:b/>
                <w:bCs/>
              </w:rPr>
              <w:t xml:space="preserve">Dodatkowa punktacja za zwiększoną wysokość ratowniczą: </w:t>
            </w:r>
          </w:p>
          <w:p w14:paraId="411C3CD7" w14:textId="77777777" w:rsidR="002B582A" w:rsidRPr="004D6FD7" w:rsidRDefault="002B582A" w:rsidP="004D6FD7">
            <w:pPr>
              <w:spacing w:after="0"/>
              <w:rPr>
                <w:b/>
                <w:bCs/>
              </w:rPr>
            </w:pPr>
            <w:r w:rsidRPr="004D6FD7">
              <w:rPr>
                <w:b/>
                <w:bCs/>
              </w:rPr>
              <w:t>2 pkt. za każdy dodatkowy 1 m, nie więcej niż 6 pkt.</w:t>
            </w:r>
          </w:p>
          <w:p w14:paraId="6E30CDBA" w14:textId="6FCEC464" w:rsidR="002B582A" w:rsidRDefault="002B582A" w:rsidP="00306BAA">
            <w:pPr>
              <w:spacing w:after="0"/>
              <w:rPr>
                <w:b/>
                <w:bCs/>
              </w:rPr>
            </w:pPr>
            <w:r w:rsidRPr="004D6FD7">
              <w:rPr>
                <w:b/>
                <w:bCs/>
              </w:rPr>
              <w:t>Wysokość ratownicza większa niż 33 m nie eliminuje oferty, lecz nie powoduje przyznania więcej niż 6 pkt.</w:t>
            </w:r>
          </w:p>
          <w:p w14:paraId="4815DF46" w14:textId="77777777" w:rsidR="00306BAA" w:rsidRPr="00306BAA" w:rsidRDefault="00306BAA" w:rsidP="00306BAA">
            <w:pPr>
              <w:spacing w:after="0"/>
              <w:rPr>
                <w:b/>
                <w:bCs/>
              </w:rPr>
            </w:pPr>
          </w:p>
          <w:p w14:paraId="39866F07" w14:textId="77777777" w:rsidR="002B582A" w:rsidRDefault="002B582A" w:rsidP="002B582A">
            <w:pPr>
              <w:spacing w:after="0"/>
              <w:rPr>
                <w:b/>
                <w:bCs/>
                <w:u w:val="single"/>
              </w:rPr>
            </w:pPr>
            <w:r>
              <w:rPr>
                <w:b/>
                <w:bCs/>
                <w:u w:val="single"/>
              </w:rPr>
              <w:t xml:space="preserve">(wypełnia Wykonawca) </w:t>
            </w:r>
          </w:p>
          <w:p w14:paraId="615152B4" w14:textId="77777777" w:rsidR="002B582A" w:rsidRPr="002E1475" w:rsidRDefault="002B582A" w:rsidP="004D6FD7"/>
        </w:tc>
      </w:tr>
      <w:tr w:rsidR="002B582A" w:rsidRPr="002E1475" w14:paraId="743BA20E" w14:textId="77777777" w:rsidTr="00306BAA">
        <w:trPr>
          <w:trHeight w:val="1409"/>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A655B1" w14:textId="77777777" w:rsidR="002B582A" w:rsidRPr="002E1475" w:rsidRDefault="002B582A" w:rsidP="004D6FD7">
            <w:pPr>
              <w:jc w:val="center"/>
            </w:pPr>
            <w:r w:rsidRPr="002E1475">
              <w:t>2</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779E9DBE" w14:textId="77777777" w:rsidR="002B582A" w:rsidRDefault="002B582A" w:rsidP="004D6FD7">
            <w:pPr>
              <w:jc w:val="both"/>
            </w:pPr>
            <w:r w:rsidRPr="002E1475">
              <w:t>Praca w zakresie kątów: minimum 15</w:t>
            </w:r>
            <w:r w:rsidRPr="00A657BC">
              <w:rPr>
                <w:vertAlign w:val="superscript"/>
              </w:rPr>
              <w:t>0</w:t>
            </w:r>
            <w:r w:rsidRPr="002E1475">
              <w:t xml:space="preserve"> poniżej poziomu gruntu do 75</w:t>
            </w:r>
            <w:r>
              <w:rPr>
                <w:vertAlign w:val="superscript"/>
              </w:rPr>
              <w:t>0</w:t>
            </w:r>
            <w:r w:rsidRPr="002E1475">
              <w:t xml:space="preserve"> podnoszenia. Napęd drabiny hydrauliczny. Obrót drabiny nieograniczony.</w:t>
            </w:r>
          </w:p>
          <w:p w14:paraId="772FE5A9" w14:textId="77777777" w:rsidR="002B582A" w:rsidRDefault="002B582A" w:rsidP="004D6FD7">
            <w:pPr>
              <w:jc w:val="both"/>
              <w:rPr>
                <w:b/>
                <w:bCs/>
                <w:u w:val="single"/>
              </w:rPr>
            </w:pPr>
            <w:r w:rsidRPr="004D6FD7">
              <w:rPr>
                <w:b/>
                <w:bCs/>
                <w:u w:val="single"/>
              </w:rPr>
              <w:t>Należy podać zakres pracy na podstawie danych producenta.</w:t>
            </w:r>
          </w:p>
          <w:p w14:paraId="038A8BF2" w14:textId="77777777" w:rsidR="002B582A" w:rsidRDefault="002B582A" w:rsidP="002B582A">
            <w:pPr>
              <w:spacing w:after="0"/>
              <w:rPr>
                <w:b/>
                <w:bCs/>
                <w:u w:val="single"/>
              </w:rPr>
            </w:pPr>
            <w:r>
              <w:rPr>
                <w:b/>
                <w:bCs/>
                <w:u w:val="single"/>
              </w:rPr>
              <w:t xml:space="preserve">(wypełnia Wykonawca) </w:t>
            </w:r>
          </w:p>
          <w:p w14:paraId="71325B49" w14:textId="774C4146" w:rsidR="002B582A" w:rsidRPr="004D6FD7" w:rsidRDefault="002B582A" w:rsidP="004D6FD7">
            <w:pPr>
              <w:jc w:val="both"/>
              <w:rPr>
                <w:b/>
                <w:bCs/>
                <w:u w:val="single"/>
              </w:rPr>
            </w:pPr>
          </w:p>
        </w:tc>
      </w:tr>
      <w:tr w:rsidR="002B582A" w:rsidRPr="002E1475" w14:paraId="346377E9"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C4D7F1" w14:textId="77777777" w:rsidR="002B582A" w:rsidRPr="002E1475" w:rsidRDefault="002B582A" w:rsidP="004D6FD7">
            <w:pPr>
              <w:jc w:val="center"/>
            </w:pPr>
            <w:r w:rsidRPr="002E1475">
              <w:t>3</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509CFEE8" w14:textId="77777777" w:rsidR="002B582A" w:rsidRPr="002E1475" w:rsidRDefault="002B582A" w:rsidP="004D6FD7">
            <w:pPr>
              <w:spacing w:after="0"/>
            </w:pPr>
            <w:r w:rsidRPr="002E1475">
              <w:t xml:space="preserve">Zespół drabiny wyposażony w przegubowe (łamane) ostatnie najwyższe przęsło. Wysięgnik przegubowy o długości mierzonej do zewnętrznej krawędzi kosza nie mniejszej niż 4000 mm, z możliwością pochylania do 75°. </w:t>
            </w:r>
          </w:p>
          <w:p w14:paraId="31EBF9A0" w14:textId="77777777" w:rsidR="002B582A" w:rsidRPr="002E1475" w:rsidRDefault="002B582A" w:rsidP="004D6FD7">
            <w:pPr>
              <w:spacing w:after="0"/>
            </w:pPr>
            <w:r w:rsidRPr="002E1475">
              <w:t xml:space="preserve">Zespół drabiny musi mieć zapewnione swobodne przejście od 1 do ostatniego przęsła. </w:t>
            </w:r>
          </w:p>
          <w:p w14:paraId="44D445D1" w14:textId="77777777" w:rsidR="002B582A" w:rsidRPr="002E1475" w:rsidRDefault="002B582A" w:rsidP="004D6FD7">
            <w:pPr>
              <w:spacing w:after="0"/>
            </w:pPr>
            <w:r w:rsidRPr="002E1475">
              <w:t>Zespół drabiny zabezpieczony przed korozją oraz wyposażony w boczne bariery ochronne.</w:t>
            </w:r>
          </w:p>
          <w:p w14:paraId="1E8742D6" w14:textId="77777777" w:rsidR="002B582A" w:rsidRPr="002E1475" w:rsidRDefault="002B582A" w:rsidP="004D6FD7">
            <w:pPr>
              <w:spacing w:after="0"/>
            </w:pPr>
            <w:r w:rsidRPr="002E1475">
              <w:t>Szczeble drabiny w wykonaniu antypoślizgowym.</w:t>
            </w:r>
          </w:p>
        </w:tc>
      </w:tr>
      <w:tr w:rsidR="002B582A" w:rsidRPr="002E1475" w14:paraId="14F7D7A8"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FBEBDA" w14:textId="77777777" w:rsidR="002B582A" w:rsidRPr="002E1475" w:rsidRDefault="002B582A" w:rsidP="004D6FD7">
            <w:pPr>
              <w:jc w:val="center"/>
            </w:pPr>
            <w:r w:rsidRPr="002E1475">
              <w:t>4</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993EB9A" w14:textId="77777777" w:rsidR="002B582A" w:rsidRPr="002E1475" w:rsidRDefault="002B582A" w:rsidP="004D6FD7">
            <w:pPr>
              <w:spacing w:after="0"/>
            </w:pPr>
            <w:r w:rsidRPr="002E1475">
              <w:t>Cztery boczne podpory stabilizacyjne wysuwane hydraulicznie:</w:t>
            </w:r>
          </w:p>
          <w:p w14:paraId="6AC251E1" w14:textId="77777777" w:rsidR="002B582A" w:rsidRPr="002E1475" w:rsidRDefault="002B582A" w:rsidP="004D6FD7">
            <w:pPr>
              <w:numPr>
                <w:ilvl w:val="0"/>
                <w:numId w:val="21"/>
              </w:numPr>
              <w:spacing w:after="0"/>
              <w:ind w:left="360"/>
              <w:jc w:val="both"/>
            </w:pPr>
            <w:r w:rsidRPr="002E1475">
              <w:t>stanowiska sterowania podporami umieszczone z tyłu pojazdu, po jego lewej i prawej stronie. Stanowiska wyposażone w instrumenty sterownicze i kon</w:t>
            </w:r>
            <w:r>
              <w:t xml:space="preserve">trolne pozwalające na sprawne i </w:t>
            </w:r>
            <w:r w:rsidRPr="002E1475">
              <w:t xml:space="preserve">bezpieczne obsługiwanie podpór </w:t>
            </w:r>
            <w:r>
              <w:t xml:space="preserve">zarówno podczas normalnej pracy </w:t>
            </w:r>
            <w:r w:rsidRPr="002E1475">
              <w:t>jak i podczas pracy w trybie awaryjnym. Sterowanie podporami umożliwiające obserwację sprawianych podpór,</w:t>
            </w:r>
          </w:p>
          <w:p w14:paraId="3BCC03E6" w14:textId="77777777" w:rsidR="002B582A" w:rsidRPr="002E1475" w:rsidRDefault="002B582A" w:rsidP="004D6FD7">
            <w:pPr>
              <w:numPr>
                <w:ilvl w:val="0"/>
                <w:numId w:val="21"/>
              </w:numPr>
              <w:spacing w:after="0"/>
              <w:ind w:left="360"/>
              <w:jc w:val="both"/>
            </w:pPr>
            <w:r w:rsidRPr="002E1475">
              <w:t>musi być zapewniona możliwość wysuwania podpór pojedynczo i parami,</w:t>
            </w:r>
          </w:p>
          <w:p w14:paraId="1CBE5C42" w14:textId="77777777" w:rsidR="002B582A" w:rsidRPr="002E1475" w:rsidRDefault="002B582A" w:rsidP="004D6FD7">
            <w:pPr>
              <w:numPr>
                <w:ilvl w:val="0"/>
                <w:numId w:val="21"/>
              </w:numPr>
              <w:spacing w:after="0"/>
              <w:ind w:left="360"/>
              <w:jc w:val="both"/>
            </w:pPr>
            <w:r w:rsidRPr="002E1475">
              <w:t xml:space="preserve">drabina musi mieć możliwość pracy w przypadku wysuwu podpór tylko z jednej strony, </w:t>
            </w:r>
          </w:p>
          <w:p w14:paraId="4DE61150" w14:textId="77777777" w:rsidR="002B582A" w:rsidRPr="002E1475" w:rsidRDefault="002B582A" w:rsidP="004D6FD7">
            <w:pPr>
              <w:numPr>
                <w:ilvl w:val="0"/>
                <w:numId w:val="21"/>
              </w:numPr>
              <w:spacing w:after="0"/>
              <w:ind w:left="360"/>
              <w:jc w:val="both"/>
            </w:pPr>
            <w:r w:rsidRPr="002E1475">
              <w:t>możliwość pracy drabiny w przypadku, gdy nie jest możliwe maksymalne rozstawienie podpór,</w:t>
            </w:r>
          </w:p>
          <w:p w14:paraId="0E3312E4" w14:textId="77777777" w:rsidR="002B582A" w:rsidRPr="002E1475" w:rsidRDefault="002B582A" w:rsidP="004D6FD7">
            <w:pPr>
              <w:numPr>
                <w:ilvl w:val="0"/>
                <w:numId w:val="21"/>
              </w:numPr>
              <w:spacing w:after="0"/>
              <w:ind w:left="360"/>
              <w:jc w:val="both"/>
            </w:pPr>
            <w:r w:rsidRPr="002E1475">
              <w:t>regulacja prędkości wysuwania podpór za pomocą dźwigni sterowniczych,</w:t>
            </w:r>
          </w:p>
          <w:p w14:paraId="58686CB9" w14:textId="77777777" w:rsidR="002B582A" w:rsidRPr="002E1475" w:rsidRDefault="002B582A" w:rsidP="004D6FD7">
            <w:pPr>
              <w:numPr>
                <w:ilvl w:val="0"/>
                <w:numId w:val="21"/>
              </w:numPr>
              <w:spacing w:after="0"/>
              <w:ind w:left="360"/>
              <w:jc w:val="both"/>
            </w:pPr>
            <w:r w:rsidRPr="002E1475">
              <w:t>zapewniona stała kontrola stanu podparcia (n</w:t>
            </w:r>
            <w:r>
              <w:t xml:space="preserve">acisku na podłoże) przez system </w:t>
            </w:r>
            <w:r w:rsidRPr="002E1475">
              <w:t xml:space="preserve">mikroprocesorowy i informacja dla operatora o wszelkich </w:t>
            </w:r>
            <w:r>
              <w:t xml:space="preserve">nieprawidłowościach </w:t>
            </w:r>
            <w:r w:rsidRPr="002E1475">
              <w:t>w tym zakresie,</w:t>
            </w:r>
          </w:p>
          <w:p w14:paraId="391FE261" w14:textId="77777777" w:rsidR="002B582A" w:rsidRPr="002E1475" w:rsidRDefault="002B582A" w:rsidP="004D6FD7">
            <w:pPr>
              <w:numPr>
                <w:ilvl w:val="0"/>
                <w:numId w:val="21"/>
              </w:numPr>
              <w:spacing w:after="0"/>
              <w:ind w:left="360"/>
              <w:jc w:val="both"/>
            </w:pPr>
            <w:r w:rsidRPr="002E1475">
              <w:t>automatyczne poziomowanie drabiny na podporach lub na wieńcu obrotowym,</w:t>
            </w:r>
          </w:p>
          <w:p w14:paraId="173C6FAB" w14:textId="77777777" w:rsidR="002B582A" w:rsidRPr="002E1475" w:rsidRDefault="002B582A" w:rsidP="004D6FD7">
            <w:pPr>
              <w:numPr>
                <w:ilvl w:val="0"/>
                <w:numId w:val="21"/>
              </w:numPr>
              <w:spacing w:after="0"/>
              <w:ind w:left="360"/>
              <w:jc w:val="both"/>
            </w:pPr>
            <w:r w:rsidRPr="002E1475">
              <w:t>sygnalizację optyczną prawidłowego sprawienia podpór,</w:t>
            </w:r>
          </w:p>
          <w:p w14:paraId="0494B117" w14:textId="77777777" w:rsidR="002B582A" w:rsidRPr="002E1475" w:rsidRDefault="002B582A" w:rsidP="004D6FD7">
            <w:pPr>
              <w:numPr>
                <w:ilvl w:val="0"/>
                <w:numId w:val="21"/>
              </w:numPr>
              <w:spacing w:after="0"/>
              <w:ind w:left="360"/>
              <w:jc w:val="both"/>
            </w:pPr>
            <w:r w:rsidRPr="002E1475">
              <w:t>na wyposażeniu powinny znajdować się cztery płyty podkładowe umożliwiające redukcję nacisku podpór na podłoże</w:t>
            </w:r>
            <w:r>
              <w:t xml:space="preserve"> (miejsce montażu ustalone podczas inspekcji produkcyjnej)</w:t>
            </w:r>
            <w:r w:rsidRPr="002E1475">
              <w:t xml:space="preserve">, </w:t>
            </w:r>
          </w:p>
          <w:p w14:paraId="575A7B26" w14:textId="77777777" w:rsidR="002B582A" w:rsidRPr="002E1475" w:rsidRDefault="002B582A" w:rsidP="004D6FD7">
            <w:pPr>
              <w:numPr>
                <w:ilvl w:val="0"/>
                <w:numId w:val="21"/>
              </w:numPr>
              <w:spacing w:after="0"/>
              <w:ind w:left="360"/>
              <w:jc w:val="both"/>
            </w:pPr>
            <w:r w:rsidRPr="002E1475">
              <w:lastRenderedPageBreak/>
              <w:t>podpory oznakowane i wyposażone w lampy sygnalizacyjne (żółte migające), włączane automatycznie w momencie wysunięcia podpór,</w:t>
            </w:r>
          </w:p>
          <w:p w14:paraId="453338B2" w14:textId="77777777" w:rsidR="002B582A" w:rsidRPr="002E1475" w:rsidRDefault="002B582A" w:rsidP="004D6FD7">
            <w:pPr>
              <w:numPr>
                <w:ilvl w:val="0"/>
                <w:numId w:val="21"/>
              </w:numPr>
              <w:spacing w:after="0"/>
              <w:ind w:left="360"/>
              <w:jc w:val="both"/>
            </w:pPr>
            <w:r w:rsidRPr="002E1475">
              <w:t>stanowiska sterowania podporami wyposażone w wyłącznik bezpieczeństwa STOP.</w:t>
            </w:r>
          </w:p>
        </w:tc>
      </w:tr>
      <w:tr w:rsidR="002B582A" w:rsidRPr="002E1475" w14:paraId="6FBDED7D"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190DB8" w14:textId="77777777" w:rsidR="002B582A" w:rsidRPr="002E1475" w:rsidRDefault="002B582A" w:rsidP="004D6FD7">
            <w:pPr>
              <w:jc w:val="center"/>
            </w:pPr>
            <w:r w:rsidRPr="002E1475">
              <w:lastRenderedPageBreak/>
              <w:t>5</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732FFC78" w14:textId="77777777" w:rsidR="002B582A" w:rsidRPr="002E1475" w:rsidRDefault="002B582A" w:rsidP="004D6FD7">
            <w:r w:rsidRPr="002E1475">
              <w:t>Podczas pracy drabiny musi być zapewniona możliwość jednoczesnego wysuwania/wsuwania, pochylania/podnoszenia i obracania przęseł. Bezstopniowe generowanie wszystkich ruchów.</w:t>
            </w:r>
          </w:p>
        </w:tc>
      </w:tr>
      <w:tr w:rsidR="002B582A" w:rsidRPr="002E1475" w14:paraId="798B02F6"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4CB8AA" w14:textId="77777777" w:rsidR="002B582A" w:rsidRPr="002E1475" w:rsidRDefault="002B582A" w:rsidP="004D6FD7">
            <w:pPr>
              <w:jc w:val="center"/>
            </w:pPr>
            <w:r w:rsidRPr="002E1475">
              <w:t>6</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E552D18" w14:textId="77777777" w:rsidR="002B582A" w:rsidRPr="002E1475" w:rsidRDefault="002B582A" w:rsidP="004D6FD7">
            <w:r w:rsidRPr="002E1475">
              <w:t>Zapewnione korygowanie nierówności terenu we wszystkich kierunkach w zakresie min. 10</w:t>
            </w:r>
            <w:r w:rsidRPr="002E1475">
              <w:rPr>
                <w:vertAlign w:val="superscript"/>
              </w:rPr>
              <w:t>o</w:t>
            </w:r>
            <w:r>
              <w:t xml:space="preserve">.         </w:t>
            </w:r>
          </w:p>
        </w:tc>
      </w:tr>
      <w:tr w:rsidR="002B582A" w:rsidRPr="002E1475" w14:paraId="465F456D" w14:textId="77777777" w:rsidTr="00306BAA">
        <w:trPr>
          <w:jc w:val="center"/>
        </w:trPr>
        <w:tc>
          <w:tcPr>
            <w:tcW w:w="704" w:type="dxa"/>
            <w:tcBorders>
              <w:top w:val="nil"/>
              <w:left w:val="single" w:sz="4" w:space="0" w:color="00000A"/>
              <w:bottom w:val="single" w:sz="4" w:space="0" w:color="00000A"/>
              <w:right w:val="single" w:sz="4" w:space="0" w:color="00000A"/>
            </w:tcBorders>
            <w:shd w:val="clear" w:color="auto" w:fill="FFFFFF"/>
            <w:vAlign w:val="center"/>
          </w:tcPr>
          <w:p w14:paraId="64FDA162" w14:textId="77777777" w:rsidR="002B582A" w:rsidRPr="002E1475" w:rsidRDefault="002B582A" w:rsidP="004D6FD7">
            <w:pPr>
              <w:jc w:val="center"/>
            </w:pPr>
            <w:r w:rsidRPr="002E1475">
              <w:t>7</w:t>
            </w:r>
          </w:p>
        </w:tc>
        <w:tc>
          <w:tcPr>
            <w:tcW w:w="13183" w:type="dxa"/>
            <w:tcBorders>
              <w:top w:val="nil"/>
              <w:left w:val="single" w:sz="4" w:space="0" w:color="00000A"/>
              <w:bottom w:val="single" w:sz="4" w:space="0" w:color="00000A"/>
              <w:right w:val="single" w:sz="4" w:space="0" w:color="00000A"/>
            </w:tcBorders>
            <w:shd w:val="clear" w:color="auto" w:fill="FFFFFF"/>
          </w:tcPr>
          <w:p w14:paraId="71251CEB" w14:textId="77777777" w:rsidR="002B582A" w:rsidRDefault="002B582A" w:rsidP="004D6FD7">
            <w:pPr>
              <w:spacing w:after="0"/>
            </w:pPr>
            <w:r w:rsidRPr="002E1475">
              <w:t>Wysięg boczny przy maksymalnym rozstawie podpór i obciążeniem 1 osobą w koszu min. 17 m, mierzony zgodnie z normą PN-EN 14043.</w:t>
            </w:r>
            <w:r>
              <w:t xml:space="preserve"> Wartość należy podać w metrach z dokładnością do 2 miejsc po przecinku.</w:t>
            </w:r>
          </w:p>
          <w:p w14:paraId="4945C481" w14:textId="77777777" w:rsidR="0024700C" w:rsidRPr="002E1475" w:rsidRDefault="0024700C" w:rsidP="004D6FD7">
            <w:pPr>
              <w:spacing w:after="0"/>
            </w:pPr>
          </w:p>
          <w:p w14:paraId="775BF664" w14:textId="77777777" w:rsidR="002B582A" w:rsidRPr="004D6FD7" w:rsidRDefault="002B582A" w:rsidP="004D6FD7">
            <w:pPr>
              <w:spacing w:after="0"/>
              <w:rPr>
                <w:b/>
                <w:bCs/>
                <w:u w:val="single"/>
              </w:rPr>
            </w:pPr>
            <w:r w:rsidRPr="004D6FD7">
              <w:rPr>
                <w:b/>
                <w:bCs/>
                <w:u w:val="single"/>
              </w:rPr>
              <w:t xml:space="preserve">Należy podać maksymalny wysięg boczny. </w:t>
            </w:r>
          </w:p>
          <w:p w14:paraId="1E0864F3" w14:textId="77777777" w:rsidR="002B582A" w:rsidRPr="004D6FD7" w:rsidRDefault="002B582A" w:rsidP="004D6FD7">
            <w:pPr>
              <w:spacing w:after="0"/>
              <w:rPr>
                <w:b/>
                <w:bCs/>
              </w:rPr>
            </w:pPr>
            <w:r w:rsidRPr="004D6FD7">
              <w:rPr>
                <w:b/>
                <w:bCs/>
              </w:rPr>
              <w:t>Wysięg boczny:</w:t>
            </w:r>
          </w:p>
          <w:p w14:paraId="43157340" w14:textId="77777777" w:rsidR="002B582A" w:rsidRPr="004D6FD7" w:rsidRDefault="002B582A" w:rsidP="004D6FD7">
            <w:pPr>
              <w:spacing w:after="0"/>
              <w:rPr>
                <w:b/>
                <w:bCs/>
              </w:rPr>
            </w:pPr>
            <w:r w:rsidRPr="004D6FD7">
              <w:rPr>
                <w:b/>
                <w:bCs/>
              </w:rPr>
              <w:t xml:space="preserve">Kryterium „Ocena techniczna” </w:t>
            </w:r>
          </w:p>
          <w:p w14:paraId="28F34833" w14:textId="77777777" w:rsidR="002B582A" w:rsidRPr="004D6FD7" w:rsidRDefault="002B582A" w:rsidP="004D6FD7">
            <w:pPr>
              <w:spacing w:after="0"/>
              <w:rPr>
                <w:b/>
                <w:bCs/>
              </w:rPr>
            </w:pPr>
            <w:r w:rsidRPr="004D6FD7">
              <w:rPr>
                <w:b/>
                <w:bCs/>
              </w:rPr>
              <w:t xml:space="preserve">Dodatkowa punktacja za zwiększony wysięg boczny: </w:t>
            </w:r>
          </w:p>
          <w:p w14:paraId="1825A03A" w14:textId="77777777" w:rsidR="002B582A" w:rsidRPr="004D6FD7" w:rsidRDefault="002B582A" w:rsidP="004D6FD7">
            <w:pPr>
              <w:spacing w:after="0"/>
              <w:rPr>
                <w:b/>
                <w:bCs/>
              </w:rPr>
            </w:pPr>
            <w:r w:rsidRPr="004D6FD7">
              <w:rPr>
                <w:b/>
                <w:bCs/>
              </w:rPr>
              <w:t xml:space="preserve">2 pkt za każdy dodatkowy 1 m, nie więcej niż 8 pkt. </w:t>
            </w:r>
          </w:p>
          <w:p w14:paraId="37D347ED" w14:textId="7680806C" w:rsidR="002B582A" w:rsidRDefault="002B582A" w:rsidP="004D6FD7">
            <w:pPr>
              <w:spacing w:after="0"/>
              <w:rPr>
                <w:b/>
                <w:bCs/>
              </w:rPr>
            </w:pPr>
            <w:r w:rsidRPr="004D6FD7">
              <w:rPr>
                <w:b/>
                <w:bCs/>
              </w:rPr>
              <w:t>Wysięg boczny większy niż 21 m, nie eliminuje oferty, lecz nie powoduje przyznania więcej niż 8 pkt.</w:t>
            </w:r>
          </w:p>
          <w:p w14:paraId="6D33DF04" w14:textId="77777777" w:rsidR="002B582A" w:rsidRDefault="002B582A" w:rsidP="004D6FD7">
            <w:pPr>
              <w:spacing w:after="0"/>
              <w:rPr>
                <w:b/>
                <w:bCs/>
              </w:rPr>
            </w:pPr>
          </w:p>
          <w:p w14:paraId="5E8E4653" w14:textId="4DA5E1A8" w:rsidR="002B582A" w:rsidRPr="00306BAA" w:rsidRDefault="002B582A" w:rsidP="004D6FD7">
            <w:pPr>
              <w:spacing w:after="0"/>
              <w:rPr>
                <w:b/>
                <w:bCs/>
                <w:u w:val="single"/>
              </w:rPr>
            </w:pPr>
            <w:r>
              <w:rPr>
                <w:b/>
                <w:bCs/>
                <w:u w:val="single"/>
              </w:rPr>
              <w:t xml:space="preserve">(wypełnia Wykonawca) </w:t>
            </w:r>
          </w:p>
          <w:p w14:paraId="3F7B1FF2" w14:textId="77777777" w:rsidR="002B582A" w:rsidRPr="002E1475" w:rsidRDefault="002B582A" w:rsidP="004D6FD7">
            <w:pPr>
              <w:spacing w:after="0"/>
            </w:pPr>
          </w:p>
        </w:tc>
      </w:tr>
      <w:tr w:rsidR="002B582A" w:rsidRPr="002E1475" w14:paraId="4FBA9580"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F7418F" w14:textId="77777777" w:rsidR="002B582A" w:rsidRPr="002E1475" w:rsidRDefault="002B582A" w:rsidP="004D6FD7">
            <w:pPr>
              <w:jc w:val="center"/>
            </w:pPr>
            <w:r w:rsidRPr="002E1475">
              <w:t>8</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5B9AF86B" w14:textId="77777777" w:rsidR="002B582A" w:rsidRPr="002E1475" w:rsidRDefault="002B582A" w:rsidP="004D6FD7">
            <w:pPr>
              <w:spacing w:after="0"/>
              <w:jc w:val="both"/>
            </w:pPr>
            <w:r w:rsidRPr="002E1475">
              <w:t xml:space="preserve">Drabina wyposażona w dwa stanowiska </w:t>
            </w:r>
            <w:proofErr w:type="spellStart"/>
            <w:r w:rsidRPr="002E1475">
              <w:t>kontrolno</w:t>
            </w:r>
            <w:proofErr w:type="spellEnd"/>
            <w:r w:rsidRPr="002E1475">
              <w:t xml:space="preserve"> – sterownicze:</w:t>
            </w:r>
          </w:p>
          <w:p w14:paraId="6339092B" w14:textId="77777777" w:rsidR="002B582A" w:rsidRPr="002E1475" w:rsidRDefault="002B582A" w:rsidP="004D6FD7">
            <w:pPr>
              <w:numPr>
                <w:ilvl w:val="0"/>
                <w:numId w:val="21"/>
              </w:numPr>
              <w:spacing w:after="0"/>
              <w:ind w:left="360"/>
              <w:jc w:val="both"/>
            </w:pPr>
            <w:r w:rsidRPr="002E1475">
              <w:t>na dole przy wieńcu obrotowym (główne),</w:t>
            </w:r>
          </w:p>
          <w:p w14:paraId="1E21B0D5" w14:textId="77777777" w:rsidR="002B582A" w:rsidRPr="002E1475" w:rsidRDefault="002B582A" w:rsidP="004D6FD7">
            <w:pPr>
              <w:numPr>
                <w:ilvl w:val="0"/>
                <w:numId w:val="21"/>
              </w:numPr>
              <w:spacing w:after="0"/>
              <w:ind w:left="360"/>
              <w:jc w:val="both"/>
            </w:pPr>
            <w:r w:rsidRPr="002E1475">
              <w:t>w koszu ratowniczym (górne), usytuowane tak aby operator stał przodem do kierunku wysuwu drabiny.</w:t>
            </w:r>
          </w:p>
          <w:p w14:paraId="0D8998AC" w14:textId="77777777" w:rsidR="002B582A" w:rsidRPr="002E1475" w:rsidRDefault="002B582A" w:rsidP="004D6FD7">
            <w:pPr>
              <w:spacing w:after="0"/>
              <w:jc w:val="both"/>
            </w:pPr>
            <w:r w:rsidRPr="002E1475">
              <w:t>Główne stanowisko sterownicze wyposażone w podgrzewany fotel dla operatora, przechylany zgodnie z pochylaniem przęseł drabiny lub odchylenie samego oparcia fotela operatora zgodnie z pochyleniem przęseł drabiny. Fotel dla operatora oraz konsole operatorskie, jeżeli nie są zabezpieczone w inny sposób, należy wyposażyć w pokrowc</w:t>
            </w:r>
            <w:r>
              <w:t>e ochronne w kolorze czerwonym.</w:t>
            </w:r>
          </w:p>
        </w:tc>
      </w:tr>
      <w:tr w:rsidR="002B582A" w:rsidRPr="002E1475" w14:paraId="79B93FDD"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062871" w14:textId="77777777" w:rsidR="002B582A" w:rsidRPr="002E1475" w:rsidRDefault="002B582A" w:rsidP="004D6FD7">
            <w:pPr>
              <w:jc w:val="center"/>
            </w:pPr>
            <w:r w:rsidRPr="002E1475">
              <w:t>9</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B4A41D4" w14:textId="3FA70803" w:rsidR="002B582A" w:rsidRPr="002E1475" w:rsidRDefault="002B582A" w:rsidP="004D6FD7">
            <w:pPr>
              <w:spacing w:after="0"/>
              <w:jc w:val="both"/>
            </w:pPr>
            <w:r w:rsidRPr="002E1475">
              <w:t xml:space="preserve">Stanowiska </w:t>
            </w:r>
            <w:proofErr w:type="spellStart"/>
            <w:r w:rsidRPr="002E1475">
              <w:t>kontrolno</w:t>
            </w:r>
            <w:proofErr w:type="spellEnd"/>
            <w:r w:rsidRPr="002E1475">
              <w:t xml:space="preserve"> – sterownicze wyposażone we wszelkie instrumenty sterownicze</w:t>
            </w:r>
            <w:r w:rsidR="00306BAA">
              <w:t xml:space="preserve"> </w:t>
            </w:r>
            <w:r w:rsidRPr="002E1475">
              <w:t>i kontrolne pozwalające na sprawne i bezpieczne obsługiwanie drabiny zarówno podczas normalnej pracy, jak i podczas pracy w trybie awaryjnym.</w:t>
            </w:r>
          </w:p>
        </w:tc>
      </w:tr>
      <w:tr w:rsidR="002B582A" w:rsidRPr="002E1475" w14:paraId="593DB95B"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D3F74C" w14:textId="77777777" w:rsidR="002B582A" w:rsidRPr="002E1475" w:rsidRDefault="002B582A" w:rsidP="004D6FD7">
            <w:pPr>
              <w:jc w:val="center"/>
            </w:pPr>
            <w:r w:rsidRPr="002E1475">
              <w:t>10</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28C2FBBF" w14:textId="77777777" w:rsidR="002B582A" w:rsidRPr="002E1475" w:rsidRDefault="002B582A" w:rsidP="004D6FD7">
            <w:pPr>
              <w:spacing w:after="0"/>
              <w:jc w:val="both"/>
            </w:pPr>
            <w:r w:rsidRPr="002E1475">
              <w:t>System komputerowy musi rozpoznawać błędy w obsłudze i zakłócenia w pracy i informować o nich operatora za pomocą tekstu lub czytelnych symboli. W przypadku wykrycia nieprawidłowości system powinien uniemożliwić wykonanie manewru zagrażającego bezpieczeństwu.</w:t>
            </w:r>
          </w:p>
        </w:tc>
      </w:tr>
      <w:tr w:rsidR="002B582A" w:rsidRPr="002E1475" w14:paraId="700AC245"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FCB6C5" w14:textId="77777777" w:rsidR="002B582A" w:rsidRPr="002E1475" w:rsidRDefault="002B582A" w:rsidP="004D6FD7">
            <w:pPr>
              <w:jc w:val="center"/>
            </w:pPr>
            <w:r w:rsidRPr="002E1475">
              <w:t>11</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0CFC6DD3" w14:textId="77777777" w:rsidR="002B582A" w:rsidRPr="002E1475" w:rsidRDefault="002B582A" w:rsidP="004D6FD7">
            <w:pPr>
              <w:spacing w:after="0"/>
            </w:pPr>
            <w:r w:rsidRPr="002E1475">
              <w:t>Drabina wyposażona w system automatycznego zatrzymania ruchu w przypadku uderzenia o przeszkodę.</w:t>
            </w:r>
          </w:p>
        </w:tc>
      </w:tr>
      <w:tr w:rsidR="002B582A" w:rsidRPr="002E1475" w14:paraId="1C8BA747"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CBC474" w14:textId="77777777" w:rsidR="002B582A" w:rsidRPr="002E1475" w:rsidRDefault="002B582A" w:rsidP="004D6FD7">
            <w:pPr>
              <w:jc w:val="center"/>
            </w:pPr>
            <w:r w:rsidRPr="002E1475">
              <w:t>12</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0F3C8BDB" w14:textId="77777777" w:rsidR="002B582A" w:rsidRPr="002E1475" w:rsidRDefault="002B582A" w:rsidP="004D6FD7">
            <w:pPr>
              <w:spacing w:after="0"/>
            </w:pPr>
            <w:r w:rsidRPr="002E1475">
              <w:t>Układ sterowniczy zapewniający możliwość dopasowania prędkości ruchów zespołu przęseł do aktualnego ich położenia.</w:t>
            </w:r>
          </w:p>
        </w:tc>
      </w:tr>
      <w:tr w:rsidR="002B582A" w:rsidRPr="002E1475" w14:paraId="4F442137"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9D0EEF" w14:textId="77777777" w:rsidR="002B582A" w:rsidRPr="002E1475" w:rsidRDefault="002B582A" w:rsidP="004D6FD7">
            <w:pPr>
              <w:jc w:val="center"/>
            </w:pPr>
            <w:r w:rsidRPr="002E1475">
              <w:t>13</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0852ACE3" w14:textId="77777777" w:rsidR="002B582A" w:rsidRPr="002E1475" w:rsidRDefault="002B582A" w:rsidP="004D6FD7">
            <w:pPr>
              <w:spacing w:after="0"/>
              <w:jc w:val="both"/>
            </w:pPr>
            <w:r w:rsidRPr="002E1475">
              <w:t>Drabina wyposażona w komputerowy, automatyczny system kontroli i doboru parametrów pola pracy, w zależności od obciążenia kosza oraz konfiguracji rozstawu podpór.</w:t>
            </w:r>
          </w:p>
        </w:tc>
      </w:tr>
      <w:tr w:rsidR="002B582A" w:rsidRPr="002E1475" w14:paraId="5B5DD012"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B1965" w14:textId="77777777" w:rsidR="002B582A" w:rsidRPr="002E1475" w:rsidRDefault="002B582A" w:rsidP="004D6FD7">
            <w:pPr>
              <w:jc w:val="center"/>
            </w:pPr>
            <w:r w:rsidRPr="002E1475">
              <w:t>14</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BC9E613" w14:textId="77777777" w:rsidR="002B582A" w:rsidRPr="002E1475" w:rsidRDefault="002B582A" w:rsidP="004D6FD7">
            <w:pPr>
              <w:spacing w:after="0"/>
              <w:jc w:val="both"/>
            </w:pPr>
            <w:r w:rsidRPr="002E1475">
              <w:t>Główne i górne stanowisko sterownicze wyposażone w kolorowy  wyświetlacz pola pracy drabiny z opisami w języku polskim.</w:t>
            </w:r>
          </w:p>
        </w:tc>
      </w:tr>
      <w:tr w:rsidR="002B582A" w:rsidRPr="002E1475" w14:paraId="5171E517"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041DA7" w14:textId="77777777" w:rsidR="002B582A" w:rsidRPr="002E1475" w:rsidRDefault="002B582A" w:rsidP="004D6FD7">
            <w:pPr>
              <w:jc w:val="center"/>
            </w:pPr>
            <w:r w:rsidRPr="002E1475">
              <w:lastRenderedPageBreak/>
              <w:t>15</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DF264B6" w14:textId="77777777" w:rsidR="002B582A" w:rsidRPr="002E1475" w:rsidRDefault="002B582A" w:rsidP="004D6FD7">
            <w:pPr>
              <w:spacing w:after="0"/>
              <w:jc w:val="both"/>
            </w:pPr>
            <w:r w:rsidRPr="002E1475">
              <w:t>Główne stanowisko sterownicze powinno zapewnić możliwość przejęcia w każdym momencie kontroli nad drabiną (funkcja nadrzędna nad stanowiskiem górnym).</w:t>
            </w:r>
          </w:p>
        </w:tc>
      </w:tr>
      <w:tr w:rsidR="002B582A" w:rsidRPr="002E1475" w14:paraId="0ED49ACC"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6E8DE8" w14:textId="77777777" w:rsidR="002B582A" w:rsidRPr="002E1475" w:rsidRDefault="002B582A" w:rsidP="004D6FD7">
            <w:pPr>
              <w:jc w:val="center"/>
            </w:pPr>
            <w:r w:rsidRPr="002E1475">
              <w:t>16</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4146BBFF" w14:textId="77777777" w:rsidR="002B582A" w:rsidRPr="002E1475" w:rsidRDefault="002B582A" w:rsidP="004D6FD7">
            <w:pPr>
              <w:spacing w:after="0"/>
              <w:jc w:val="both"/>
            </w:pPr>
            <w:r w:rsidRPr="002E1475">
              <w:t>Wszystkie stanowiska sterowania wyposażone w awaryjny wyłącznik ruchów drabiny z sygnalizacją świetlną i dźwiękową uruchomienia włącznika.</w:t>
            </w:r>
          </w:p>
        </w:tc>
      </w:tr>
      <w:tr w:rsidR="002B582A" w:rsidRPr="002E1475" w14:paraId="064A825D"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433DCF" w14:textId="77777777" w:rsidR="002B582A" w:rsidRPr="002E1475" w:rsidRDefault="002B582A" w:rsidP="004D6FD7">
            <w:pPr>
              <w:jc w:val="center"/>
            </w:pPr>
            <w:r w:rsidRPr="002E1475">
              <w:t>17</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7A6DC6E" w14:textId="77777777" w:rsidR="002B582A" w:rsidRPr="002E1475" w:rsidRDefault="002B582A" w:rsidP="004D6FD7">
            <w:pPr>
              <w:jc w:val="both"/>
            </w:pPr>
            <w:r w:rsidRPr="002E1475">
              <w:t xml:space="preserve">Stanowiska </w:t>
            </w:r>
            <w:proofErr w:type="spellStart"/>
            <w:r w:rsidRPr="002E1475">
              <w:t>kontrolno</w:t>
            </w:r>
            <w:proofErr w:type="spellEnd"/>
            <w:r w:rsidRPr="002E1475">
              <w:t xml:space="preserve"> – sterownicze wyposażone w wykresy pola pracy (diagram), skróconą instrukcję obsługi (w języku polskim) oraz informację o dopuszczalnych siłach wiatru. Za skróconą instrukcję uważa się opis kolejności wykonywania koniecznych czynności w celu prawidłowego operowania drabiną oraz ostrzeżenia i zasady bezpieczeństwa obsługi dla operatora i osób znajdujących się w koszu i na drabinie.</w:t>
            </w:r>
          </w:p>
        </w:tc>
      </w:tr>
      <w:tr w:rsidR="002B582A" w:rsidRPr="002E1475" w14:paraId="55B2F733"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77DDC8" w14:textId="77777777" w:rsidR="002B582A" w:rsidRPr="002E1475" w:rsidRDefault="002B582A" w:rsidP="004D6FD7">
            <w:pPr>
              <w:jc w:val="center"/>
            </w:pPr>
            <w:r w:rsidRPr="002E1475">
              <w:t>18</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5884441B" w14:textId="77777777" w:rsidR="002B582A" w:rsidRPr="002E1475" w:rsidRDefault="002B582A" w:rsidP="004D6FD7">
            <w:pPr>
              <w:jc w:val="both"/>
            </w:pPr>
            <w:r w:rsidRPr="002E1475">
              <w:t>Poszczególne wskaźniki oraz elementy sterownicze trwale oznakowane za pomocą piktogramów i/lub opisów (w języku polskim) pełnionej funkcji, odporne na działanie czynników atmosferycznych.</w:t>
            </w:r>
          </w:p>
        </w:tc>
      </w:tr>
      <w:tr w:rsidR="002B582A" w:rsidRPr="002E1475" w14:paraId="7091492B"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C234DF" w14:textId="77777777" w:rsidR="002B582A" w:rsidRPr="002E1475" w:rsidRDefault="002B582A" w:rsidP="004D6FD7">
            <w:pPr>
              <w:jc w:val="center"/>
            </w:pPr>
            <w:r w:rsidRPr="002E1475">
              <w:t>19</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2E732495" w14:textId="77777777" w:rsidR="002B582A" w:rsidRPr="002E1475" w:rsidRDefault="002B582A" w:rsidP="004D6FD7">
            <w:pPr>
              <w:spacing w:after="0"/>
            </w:pPr>
            <w:r w:rsidRPr="002E1475">
              <w:t>System kontroli sterowania musi zapewniać minimum:</w:t>
            </w:r>
          </w:p>
          <w:p w14:paraId="124F2C3E" w14:textId="77777777" w:rsidR="002B582A" w:rsidRPr="002E1475" w:rsidRDefault="002B582A" w:rsidP="004D6FD7">
            <w:pPr>
              <w:numPr>
                <w:ilvl w:val="0"/>
                <w:numId w:val="21"/>
              </w:numPr>
              <w:spacing w:after="0"/>
              <w:ind w:left="360"/>
              <w:jc w:val="both"/>
            </w:pPr>
            <w:r w:rsidRPr="002E1475">
              <w:t>możliwość automatycznego  wyrównywania (pokrycia) szczebli drabiny,</w:t>
            </w:r>
          </w:p>
          <w:p w14:paraId="0260FE46" w14:textId="77777777" w:rsidR="002B582A" w:rsidRPr="002E1475" w:rsidRDefault="002B582A" w:rsidP="004D6FD7">
            <w:pPr>
              <w:numPr>
                <w:ilvl w:val="0"/>
                <w:numId w:val="21"/>
              </w:numPr>
              <w:spacing w:after="0"/>
              <w:ind w:left="360"/>
              <w:jc w:val="both"/>
            </w:pPr>
            <w:r w:rsidRPr="002E1475">
              <w:t>zwolnienie ruchów drabiny przy konieczności wykonywania precyzyjnych manewrów,</w:t>
            </w:r>
          </w:p>
          <w:p w14:paraId="5E077C4C" w14:textId="77777777" w:rsidR="002B582A" w:rsidRPr="002E1475" w:rsidRDefault="002B582A" w:rsidP="004D6FD7">
            <w:pPr>
              <w:numPr>
                <w:ilvl w:val="0"/>
                <w:numId w:val="21"/>
              </w:numPr>
              <w:spacing w:after="0"/>
              <w:ind w:left="360"/>
              <w:jc w:val="both"/>
            </w:pPr>
            <w:r w:rsidRPr="002E1475">
              <w:t>samoczynny układ pionowania drabiny,</w:t>
            </w:r>
          </w:p>
          <w:p w14:paraId="60386AA4" w14:textId="77777777" w:rsidR="002B582A" w:rsidRPr="002E1475" w:rsidRDefault="002B582A" w:rsidP="004D6FD7">
            <w:pPr>
              <w:numPr>
                <w:ilvl w:val="0"/>
                <w:numId w:val="21"/>
              </w:numPr>
              <w:spacing w:after="0"/>
              <w:ind w:left="360"/>
              <w:jc w:val="both"/>
            </w:pPr>
            <w:r w:rsidRPr="002E1475">
              <w:t>automatyczny układ poziomowania kosza,</w:t>
            </w:r>
          </w:p>
          <w:p w14:paraId="6F601029" w14:textId="77777777" w:rsidR="002B582A" w:rsidRPr="002E1475" w:rsidRDefault="002B582A" w:rsidP="004D6FD7">
            <w:pPr>
              <w:numPr>
                <w:ilvl w:val="0"/>
                <w:numId w:val="21"/>
              </w:numPr>
              <w:spacing w:after="0"/>
              <w:ind w:left="360"/>
              <w:jc w:val="both"/>
            </w:pPr>
            <w:r w:rsidRPr="002E1475">
              <w:t>automatyczne składanie przęseł do pozycji transportowej, funkcję automatycznego powrotu, funkcję pamięci celu – funkcjonalności zapewnione z możliwością zapamiętania celu pośredniego (funkcją ominięcia przeszkody),</w:t>
            </w:r>
          </w:p>
          <w:p w14:paraId="5358D507" w14:textId="77777777" w:rsidR="002B582A" w:rsidRPr="002E1475" w:rsidRDefault="002B582A" w:rsidP="004D6FD7">
            <w:pPr>
              <w:numPr>
                <w:ilvl w:val="0"/>
                <w:numId w:val="21"/>
              </w:numPr>
              <w:spacing w:after="0"/>
              <w:ind w:left="360"/>
              <w:jc w:val="both"/>
            </w:pPr>
            <w:r w:rsidRPr="002E1475">
              <w:t>automatyczne utrzymanie odległości przy podnoszeniu zespołu przęseł.</w:t>
            </w:r>
          </w:p>
        </w:tc>
      </w:tr>
      <w:tr w:rsidR="002B582A" w:rsidRPr="002E1475" w14:paraId="489FB260"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B0E033" w14:textId="77777777" w:rsidR="002B582A" w:rsidRPr="002E1475" w:rsidRDefault="002B582A" w:rsidP="004D6FD7">
            <w:pPr>
              <w:jc w:val="center"/>
            </w:pPr>
            <w:r w:rsidRPr="002E1475">
              <w:t>20</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C95B574" w14:textId="77777777" w:rsidR="002B582A" w:rsidRPr="002E1475" w:rsidRDefault="002B582A" w:rsidP="004D6FD7">
            <w:pPr>
              <w:spacing w:after="0"/>
              <w:jc w:val="both"/>
            </w:pPr>
            <w:r w:rsidRPr="002E1475">
              <w:t xml:space="preserve">Drabina wyposażona w wiatromierz zabezpieczony przed przypadkowym jego uszkodzeniem, przekazujący wyniki pomiarów do obydwu stanowisk </w:t>
            </w:r>
            <w:proofErr w:type="spellStart"/>
            <w:r w:rsidRPr="002E1475">
              <w:t>kontrolno</w:t>
            </w:r>
            <w:proofErr w:type="spellEnd"/>
            <w:r w:rsidRPr="002E1475">
              <w:t xml:space="preserve"> – sterowniczych.</w:t>
            </w:r>
          </w:p>
        </w:tc>
      </w:tr>
      <w:tr w:rsidR="002B582A" w:rsidRPr="002E1475" w14:paraId="77B64B17"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8AF4BA" w14:textId="77777777" w:rsidR="002B582A" w:rsidRPr="002E1475" w:rsidRDefault="002B582A" w:rsidP="004D6FD7">
            <w:pPr>
              <w:jc w:val="center"/>
            </w:pPr>
            <w:r w:rsidRPr="002E1475">
              <w:t>21</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ADB53F8" w14:textId="77777777" w:rsidR="002B582A" w:rsidRPr="002E1475" w:rsidRDefault="002B582A" w:rsidP="004D6FD7">
            <w:pPr>
              <w:spacing w:after="0"/>
              <w:jc w:val="both"/>
            </w:pPr>
            <w:r w:rsidRPr="002E1475">
              <w:t>Drabina wyposażona w co najmniej jeden elektrohydra</w:t>
            </w:r>
            <w:r>
              <w:t xml:space="preserve">uliczny system pracy awaryjnej, </w:t>
            </w:r>
            <w:r w:rsidRPr="002E1475">
              <w:t>umożliwiający w przypadku awarii silnika sprowadze</w:t>
            </w:r>
            <w:r>
              <w:t xml:space="preserve">nie drabiny i podpór do pozycji </w:t>
            </w:r>
            <w:r w:rsidRPr="002E1475">
              <w:t>transportowej.</w:t>
            </w:r>
          </w:p>
        </w:tc>
      </w:tr>
      <w:tr w:rsidR="002B582A" w:rsidRPr="002E1475" w14:paraId="2307B7D2"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6B9D1B" w14:textId="77777777" w:rsidR="002B582A" w:rsidRPr="002E1475" w:rsidRDefault="002B582A" w:rsidP="004D6FD7">
            <w:pPr>
              <w:jc w:val="center"/>
            </w:pPr>
            <w:r w:rsidRPr="002E1475">
              <w:t>22</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676D013" w14:textId="77777777" w:rsidR="002B582A" w:rsidRPr="002E1475" w:rsidRDefault="002B582A" w:rsidP="004D6FD7">
            <w:pPr>
              <w:spacing w:after="0"/>
              <w:jc w:val="both"/>
            </w:pPr>
            <w:r w:rsidRPr="002E1475">
              <w:t>Drabina wyposażona w uchwyty dające możliwość użycia drabiny jako żurawia. Podnoszenie, obrót i opuszczanie ładunków o masie do min. 4</w:t>
            </w:r>
            <w:r>
              <w:t xml:space="preserve"> </w:t>
            </w:r>
            <w:r w:rsidRPr="002E1475">
              <w:t>000 kg w pozycji drabiny złożonej, w całym zakresie pracy drabiny.</w:t>
            </w:r>
          </w:p>
        </w:tc>
      </w:tr>
      <w:tr w:rsidR="002B582A" w:rsidRPr="002E1475" w14:paraId="38DBFD92"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23C22F" w14:textId="77777777" w:rsidR="002B582A" w:rsidRPr="002E1475" w:rsidRDefault="002B582A" w:rsidP="004D6FD7">
            <w:pPr>
              <w:jc w:val="center"/>
            </w:pPr>
            <w:r w:rsidRPr="002E1475">
              <w:t>23</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48DD8F8B" w14:textId="77777777" w:rsidR="002B582A" w:rsidRPr="002E1475" w:rsidRDefault="002B582A" w:rsidP="004D6FD7">
            <w:pPr>
              <w:spacing w:after="0"/>
              <w:jc w:val="both"/>
            </w:pPr>
            <w:r w:rsidRPr="002E1475">
              <w:t>Oświetlenie zestawu drabinowego o zasięgu oświetlenia większym niż maksymalna długość wysuwu przęseł, włączane z głównego stanowiska sterowniczego:</w:t>
            </w:r>
          </w:p>
          <w:p w14:paraId="76D894BF" w14:textId="77777777" w:rsidR="002B582A" w:rsidRPr="002F40AF" w:rsidRDefault="002B582A" w:rsidP="004D6FD7">
            <w:pPr>
              <w:numPr>
                <w:ilvl w:val="0"/>
                <w:numId w:val="21"/>
              </w:numPr>
              <w:spacing w:after="0"/>
              <w:ind w:left="360"/>
              <w:jc w:val="both"/>
            </w:pPr>
            <w:r w:rsidRPr="002F40AF">
              <w:t>dwa reflektory wykonane w technologii LED o strumieniu świetlnym min. 2 500 lm, zasilane napięciem z instalacji elektrycznej pojazdu, zamontowane po lewej i prawej stronie na szczycie najniższego przęsła, posiadające możliwość obrotu wokół osi poziomej, realizowaną z głównego stanowiska sterowniczego oraz z kosza,</w:t>
            </w:r>
          </w:p>
          <w:p w14:paraId="6DCF47A3" w14:textId="77777777" w:rsidR="002B582A" w:rsidRPr="002F40AF" w:rsidRDefault="002B582A" w:rsidP="004D6FD7">
            <w:pPr>
              <w:numPr>
                <w:ilvl w:val="0"/>
                <w:numId w:val="21"/>
              </w:numPr>
              <w:spacing w:after="0"/>
              <w:ind w:left="360"/>
              <w:jc w:val="both"/>
            </w:pPr>
            <w:r w:rsidRPr="002F40AF">
              <w:t>jeden reflektor wykonany w technologii LED o strumieniu świetlnym min. 8 000 lm (lub dwa jednakowe reflektory o łącznym strumieniu świetlnych min. 8 000 lm) zasilany napięciem z instalacji elektrycznej pojazdu, zamontowany pod parkiem drabinowym, oświetlający przęsła oraz podporę przęseł przy składaniu drabiny.</w:t>
            </w:r>
          </w:p>
          <w:p w14:paraId="43FC39EA" w14:textId="77777777" w:rsidR="002B582A" w:rsidRPr="002E1475" w:rsidRDefault="002B582A" w:rsidP="004D6FD7">
            <w:pPr>
              <w:spacing w:after="0"/>
              <w:jc w:val="both"/>
            </w:pPr>
            <w:r w:rsidRPr="002E1475">
              <w:t>Wy</w:t>
            </w:r>
            <w:r>
              <w:t>magany stopień ochrony min. IP 6</w:t>
            </w:r>
            <w:r w:rsidRPr="002E1475">
              <w:t>5.</w:t>
            </w:r>
          </w:p>
        </w:tc>
      </w:tr>
      <w:tr w:rsidR="002B582A" w:rsidRPr="002E1475" w14:paraId="36E7C0C4"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B9BA2" w14:textId="77777777" w:rsidR="002B582A" w:rsidRPr="002E1475" w:rsidRDefault="002B582A" w:rsidP="004D6FD7">
            <w:pPr>
              <w:jc w:val="center"/>
            </w:pPr>
            <w:r w:rsidRPr="002E1475">
              <w:t>24</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EAE8EA2" w14:textId="77777777" w:rsidR="002B582A" w:rsidRPr="002E1475" w:rsidRDefault="002B582A" w:rsidP="004D6FD7">
            <w:pPr>
              <w:spacing w:after="0"/>
              <w:jc w:val="both"/>
            </w:pPr>
            <w:r w:rsidRPr="002E1475">
              <w:t>Na najwyższym przęśle zamontowany na stałe suchy pion, zakończony nasadami pożarniczymi wielkości 75, wraz z odcinkiem ciśnieniowym węża zapewniającym doprowadzenie wody od suchego pionu do działka wodno-pianowego.</w:t>
            </w:r>
          </w:p>
        </w:tc>
      </w:tr>
      <w:tr w:rsidR="002B582A" w:rsidRPr="002E1475" w14:paraId="5FAE778F"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DAF5AB" w14:textId="77777777" w:rsidR="002B582A" w:rsidRPr="002E1475" w:rsidRDefault="002B582A" w:rsidP="004D6FD7">
            <w:pPr>
              <w:jc w:val="center"/>
            </w:pPr>
            <w:r w:rsidRPr="002E1475">
              <w:lastRenderedPageBreak/>
              <w:t>25</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0C296AF7" w14:textId="77777777" w:rsidR="002B582A" w:rsidRDefault="002B582A" w:rsidP="004D6FD7">
            <w:pPr>
              <w:spacing w:after="0"/>
              <w:jc w:val="both"/>
              <w:rPr>
                <w:bCs/>
                <w:iCs/>
              </w:rPr>
            </w:pPr>
            <w:r w:rsidRPr="002E1475">
              <w:rPr>
                <w:bCs/>
                <w:iCs/>
              </w:rPr>
              <w:t xml:space="preserve">Drabina wyposażona w automatyczny, komputerowy, </w:t>
            </w:r>
            <w:proofErr w:type="spellStart"/>
            <w:r w:rsidRPr="002E1475">
              <w:rPr>
                <w:bCs/>
                <w:iCs/>
              </w:rPr>
              <w:t>elektroniczno</w:t>
            </w:r>
            <w:proofErr w:type="spellEnd"/>
            <w:r w:rsidRPr="002E1475">
              <w:rPr>
                <w:bCs/>
                <w:iCs/>
              </w:rPr>
              <w:t xml:space="preserve"> - hydrauliczny system tłumienia drgań przęseł przy gwałtownych zmianach obciążenia kosza drabiny oraz nagłych podmuchach wiatru. </w:t>
            </w:r>
          </w:p>
          <w:p w14:paraId="156A5D07" w14:textId="77777777" w:rsidR="002B582A" w:rsidRDefault="002B582A" w:rsidP="004D6FD7">
            <w:pPr>
              <w:spacing w:after="0"/>
              <w:jc w:val="both"/>
              <w:rPr>
                <w:b/>
                <w:bCs/>
                <w:iCs/>
              </w:rPr>
            </w:pPr>
          </w:p>
          <w:p w14:paraId="13C092E2" w14:textId="77777777" w:rsidR="002B582A" w:rsidRDefault="002B582A" w:rsidP="004D6FD7">
            <w:pPr>
              <w:spacing w:after="0"/>
              <w:jc w:val="both"/>
              <w:rPr>
                <w:b/>
                <w:iCs/>
                <w:u w:val="single"/>
              </w:rPr>
            </w:pPr>
            <w:r w:rsidRPr="004D6FD7">
              <w:rPr>
                <w:b/>
                <w:iCs/>
                <w:u w:val="single"/>
              </w:rPr>
              <w:t>Należy opisać proponowane rozwiązanie.</w:t>
            </w:r>
          </w:p>
          <w:p w14:paraId="7F769B1C" w14:textId="77777777" w:rsidR="002B582A" w:rsidRDefault="002B582A" w:rsidP="004D6FD7">
            <w:pPr>
              <w:spacing w:after="0"/>
              <w:jc w:val="both"/>
              <w:rPr>
                <w:b/>
                <w:iCs/>
                <w:u w:val="single"/>
              </w:rPr>
            </w:pPr>
          </w:p>
          <w:p w14:paraId="6932E25B" w14:textId="77777777" w:rsidR="002B582A" w:rsidRDefault="002B582A" w:rsidP="002B582A">
            <w:pPr>
              <w:spacing w:after="0"/>
              <w:rPr>
                <w:b/>
                <w:bCs/>
                <w:u w:val="single"/>
              </w:rPr>
            </w:pPr>
            <w:r>
              <w:rPr>
                <w:b/>
                <w:bCs/>
                <w:u w:val="single"/>
              </w:rPr>
              <w:t xml:space="preserve">(wypełnia Wykonawca) </w:t>
            </w:r>
          </w:p>
          <w:p w14:paraId="320F927D" w14:textId="2B5C41CD" w:rsidR="002B582A" w:rsidRPr="004D6FD7" w:rsidRDefault="002B582A" w:rsidP="004D6FD7">
            <w:pPr>
              <w:spacing w:after="0"/>
              <w:jc w:val="both"/>
              <w:rPr>
                <w:b/>
                <w:iCs/>
                <w:u w:val="single"/>
              </w:rPr>
            </w:pPr>
          </w:p>
        </w:tc>
      </w:tr>
      <w:tr w:rsidR="002B582A" w:rsidRPr="002E1475" w14:paraId="4CE5DDAD"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2D9BF7" w14:textId="77777777" w:rsidR="002B582A" w:rsidRPr="002E1475" w:rsidRDefault="002B582A" w:rsidP="004D6FD7">
            <w:pPr>
              <w:jc w:val="center"/>
            </w:pPr>
            <w:r w:rsidRPr="002E1475">
              <w:t>26</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2CC03AC4" w14:textId="77777777" w:rsidR="002B582A" w:rsidRDefault="002B582A" w:rsidP="004D6FD7">
            <w:pPr>
              <w:rPr>
                <w:bCs/>
                <w:iCs/>
              </w:rPr>
            </w:pPr>
            <w:r w:rsidRPr="002E1475">
              <w:rPr>
                <w:bCs/>
                <w:iCs/>
              </w:rPr>
              <w:t>Czas sprawiania drabiny mierzony wg PN-EN 14043- max 95 s.</w:t>
            </w:r>
          </w:p>
          <w:p w14:paraId="102AC73A" w14:textId="436C0290" w:rsidR="002B582A" w:rsidRPr="002630AF" w:rsidRDefault="002B582A" w:rsidP="004D6FD7">
            <w:pPr>
              <w:rPr>
                <w:b/>
                <w:iCs/>
                <w:u w:val="single"/>
              </w:rPr>
            </w:pPr>
            <w:r w:rsidRPr="002630AF">
              <w:rPr>
                <w:b/>
                <w:iCs/>
                <w:u w:val="single"/>
              </w:rPr>
              <w:t xml:space="preserve">Należy podać wartość na podstawie danych producenta  </w:t>
            </w:r>
          </w:p>
          <w:p w14:paraId="24839AC0" w14:textId="77777777" w:rsidR="002630AF" w:rsidRDefault="002630AF" w:rsidP="002630AF">
            <w:pPr>
              <w:spacing w:after="0"/>
              <w:rPr>
                <w:b/>
                <w:bCs/>
                <w:u w:val="single"/>
              </w:rPr>
            </w:pPr>
            <w:r>
              <w:rPr>
                <w:b/>
                <w:bCs/>
                <w:u w:val="single"/>
              </w:rPr>
              <w:t xml:space="preserve">(wypełnia Wykonawca) </w:t>
            </w:r>
          </w:p>
          <w:p w14:paraId="47C5259A" w14:textId="77777777" w:rsidR="002B582A" w:rsidRPr="002E1475" w:rsidRDefault="002B582A" w:rsidP="004D6FD7">
            <w:pPr>
              <w:rPr>
                <w:bCs/>
                <w:iCs/>
              </w:rPr>
            </w:pPr>
          </w:p>
        </w:tc>
      </w:tr>
      <w:tr w:rsidR="002B582A" w:rsidRPr="002E1475" w14:paraId="2B9B3424"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760799" w14:textId="77777777" w:rsidR="002B582A" w:rsidRPr="002E1475" w:rsidRDefault="002B582A" w:rsidP="004D6FD7">
            <w:pPr>
              <w:jc w:val="center"/>
            </w:pPr>
            <w:r>
              <w:t>27</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00E3294" w14:textId="17A356F9" w:rsidR="002B582A" w:rsidRPr="002E1475" w:rsidRDefault="002B582A" w:rsidP="004D6FD7">
            <w:pPr>
              <w:rPr>
                <w:bCs/>
                <w:iCs/>
              </w:rPr>
            </w:pPr>
            <w:r>
              <w:rPr>
                <w:bCs/>
                <w:iCs/>
              </w:rPr>
              <w:t>Górne krawędzie zespołu przęseł oklejone żółtą taśmą odblaskową ze wskaźnikami długości.</w:t>
            </w:r>
          </w:p>
        </w:tc>
      </w:tr>
      <w:tr w:rsidR="002B582A" w:rsidRPr="002E1475" w14:paraId="1EC87FE7" w14:textId="77777777" w:rsidTr="00306BAA">
        <w:trPr>
          <w:trHeight w:val="454"/>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7C2C1188" w14:textId="77777777" w:rsidR="002B582A" w:rsidRPr="002E1475" w:rsidRDefault="002B582A" w:rsidP="0024700C">
            <w:pPr>
              <w:jc w:val="center"/>
              <w:rPr>
                <w:b/>
              </w:rPr>
            </w:pPr>
            <w:r w:rsidRPr="002E1475">
              <w:rPr>
                <w:b/>
              </w:rPr>
              <w:t>V</w:t>
            </w:r>
          </w:p>
        </w:tc>
        <w:tc>
          <w:tcPr>
            <w:tcW w:w="13183"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2FF81089" w14:textId="77777777" w:rsidR="002B582A" w:rsidRPr="002E1475" w:rsidRDefault="002B582A" w:rsidP="0024700C">
            <w:pPr>
              <w:jc w:val="center"/>
            </w:pPr>
            <w:r w:rsidRPr="002E1475">
              <w:rPr>
                <w:b/>
              </w:rPr>
              <w:t>KOSZ RATOWNICZY</w:t>
            </w:r>
          </w:p>
        </w:tc>
      </w:tr>
      <w:tr w:rsidR="002B582A" w:rsidRPr="002E1475" w14:paraId="130BEC1A"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DF92E5" w14:textId="77777777" w:rsidR="002B582A" w:rsidRPr="002E1475" w:rsidRDefault="002B582A" w:rsidP="004D6FD7">
            <w:pPr>
              <w:jc w:val="center"/>
            </w:pPr>
            <w:r w:rsidRPr="002E1475">
              <w:t>1</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88CDFB7" w14:textId="77777777" w:rsidR="002B582A" w:rsidRDefault="002B582A" w:rsidP="004D6FD7">
            <w:pPr>
              <w:spacing w:after="0"/>
            </w:pPr>
            <w:r w:rsidRPr="002E1475">
              <w:t>Pojazd wyposażony w kosz ratowniczy min. 5 osobowy, o udźwigu min. 500 kg, zamontowany do szczytu ostatniego przęsła drabiny, przewożony w tej pozycji. Kosz powinien posiadać możliwość odłączenia go od przęseł drabiny.</w:t>
            </w:r>
          </w:p>
          <w:p w14:paraId="79A14335" w14:textId="77777777" w:rsidR="002B582A" w:rsidRDefault="002B582A" w:rsidP="004D6FD7">
            <w:pPr>
              <w:spacing w:after="0"/>
            </w:pPr>
          </w:p>
          <w:p w14:paraId="714A5C2D" w14:textId="2EF85FDF" w:rsidR="002B582A" w:rsidRDefault="002B582A" w:rsidP="004D6FD7">
            <w:pPr>
              <w:spacing w:after="0"/>
              <w:rPr>
                <w:b/>
                <w:bCs/>
                <w:u w:val="single"/>
              </w:rPr>
            </w:pPr>
            <w:r w:rsidRPr="004D6FD7">
              <w:rPr>
                <w:b/>
                <w:bCs/>
                <w:u w:val="single"/>
              </w:rPr>
              <w:t>Należy podać maksymalny udźwig kosza ratowniczego  w kg.</w:t>
            </w:r>
          </w:p>
          <w:p w14:paraId="68FD3E91" w14:textId="77777777" w:rsidR="002B582A" w:rsidRDefault="002B582A" w:rsidP="004D6FD7">
            <w:pPr>
              <w:spacing w:after="0"/>
              <w:rPr>
                <w:b/>
                <w:bCs/>
                <w:u w:val="single"/>
              </w:rPr>
            </w:pPr>
          </w:p>
          <w:p w14:paraId="3744F6B7" w14:textId="77777777" w:rsidR="002B582A" w:rsidRDefault="002B582A" w:rsidP="002B582A">
            <w:pPr>
              <w:spacing w:after="0"/>
              <w:rPr>
                <w:b/>
                <w:bCs/>
                <w:u w:val="single"/>
              </w:rPr>
            </w:pPr>
            <w:r>
              <w:rPr>
                <w:b/>
                <w:bCs/>
                <w:u w:val="single"/>
              </w:rPr>
              <w:t xml:space="preserve">(wypełnia Wykonawca) </w:t>
            </w:r>
          </w:p>
          <w:p w14:paraId="781303B9" w14:textId="77777777" w:rsidR="002B582A" w:rsidRPr="002E1475" w:rsidRDefault="002B582A" w:rsidP="004D6FD7">
            <w:pPr>
              <w:spacing w:after="0"/>
              <w:rPr>
                <w:b/>
                <w:bCs/>
              </w:rPr>
            </w:pPr>
          </w:p>
        </w:tc>
      </w:tr>
      <w:tr w:rsidR="002B582A" w:rsidRPr="002E1475" w14:paraId="129BD066"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6D5F56" w14:textId="77777777" w:rsidR="002B582A" w:rsidRPr="002E1475" w:rsidRDefault="002B582A" w:rsidP="004D6FD7">
            <w:pPr>
              <w:jc w:val="center"/>
            </w:pPr>
            <w:r w:rsidRPr="002E1475">
              <w:t>2</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DEF416E" w14:textId="77777777" w:rsidR="002B582A" w:rsidRPr="002E1475" w:rsidRDefault="002B582A" w:rsidP="004D6FD7">
            <w:pPr>
              <w:spacing w:after="0"/>
              <w:jc w:val="both"/>
            </w:pPr>
            <w:r w:rsidRPr="002E1475">
              <w:t>Układ poziomowania kosza niezależny od systemu hydraulicznego drabiny.</w:t>
            </w:r>
            <w:r>
              <w:t xml:space="preserve"> </w:t>
            </w:r>
            <w:r w:rsidRPr="002E1475">
              <w:t>W przypadku awarii układu elektrycznego musi być zapewniona możliwość wypoziomowania kosza.</w:t>
            </w:r>
          </w:p>
        </w:tc>
      </w:tr>
      <w:tr w:rsidR="002B582A" w:rsidRPr="002E1475" w14:paraId="4AA2BD06"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687A8" w14:textId="77777777" w:rsidR="002B582A" w:rsidRPr="002E1475" w:rsidRDefault="002B582A" w:rsidP="004D6FD7">
            <w:pPr>
              <w:jc w:val="center"/>
            </w:pPr>
            <w:r w:rsidRPr="002E1475">
              <w:t>3</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FDF377B" w14:textId="77777777" w:rsidR="002B582A" w:rsidRPr="002E1475" w:rsidRDefault="002B582A" w:rsidP="004D6FD7">
            <w:pPr>
              <w:spacing w:after="0"/>
            </w:pPr>
            <w:r w:rsidRPr="002E1475">
              <w:t>Konstrukcja kosza musi zapewniać swobodne wejście do niego z zewnątrz i z zespołu przęseł.</w:t>
            </w:r>
          </w:p>
        </w:tc>
      </w:tr>
      <w:tr w:rsidR="002B582A" w:rsidRPr="002E1475" w14:paraId="7DB3DED5"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3A5C81" w14:textId="77777777" w:rsidR="002B582A" w:rsidRPr="002E1475" w:rsidRDefault="002B582A" w:rsidP="004D6FD7">
            <w:pPr>
              <w:jc w:val="center"/>
            </w:pPr>
            <w:r w:rsidRPr="002E1475">
              <w:t>4</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9FBAC16" w14:textId="31B956AD" w:rsidR="002B582A" w:rsidRPr="002E1475" w:rsidRDefault="002B582A" w:rsidP="004D6FD7">
            <w:pPr>
              <w:spacing w:after="0"/>
              <w:jc w:val="both"/>
            </w:pPr>
            <w:r w:rsidRPr="002E1475">
              <w:t xml:space="preserve">W podłodze kosza zabudować instalacje wodną doprowadzającą wodę do działka. Pojazd wyposażony w działko zamontowane na stałe z przodu kosza o wydajności nominalnej </w:t>
            </w:r>
            <w:r w:rsidR="00306BAA">
              <w:t xml:space="preserve"> </w:t>
            </w:r>
            <w:r w:rsidRPr="002E1475">
              <w:t>min. 2</w:t>
            </w:r>
            <w:r>
              <w:t xml:space="preserve">000 </w:t>
            </w:r>
            <w:r w:rsidRPr="002E1475">
              <w:t>l/min, z regulacją wydajności i strumienia (z</w:t>
            </w:r>
            <w:r>
              <w:t xml:space="preserve">warty/rozproszony) sterowane z poziomu kosza i </w:t>
            </w:r>
            <w:r w:rsidRPr="002E1475">
              <w:t xml:space="preserve">pulpitu operatora </w:t>
            </w:r>
          </w:p>
        </w:tc>
      </w:tr>
      <w:tr w:rsidR="002B582A" w:rsidRPr="002E1475" w14:paraId="2861E43B"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789028" w14:textId="77777777" w:rsidR="002B582A" w:rsidRPr="002E1475" w:rsidRDefault="002B582A" w:rsidP="004D6FD7">
            <w:pPr>
              <w:jc w:val="center"/>
            </w:pPr>
            <w:r w:rsidRPr="002E1475">
              <w:t>5</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443F3542" w14:textId="04138778" w:rsidR="002B582A" w:rsidRDefault="002B582A" w:rsidP="004D6FD7">
            <w:pPr>
              <w:spacing w:after="0"/>
              <w:jc w:val="both"/>
            </w:pPr>
            <w:r w:rsidRPr="002E1475">
              <w:t xml:space="preserve">Kosz wyposażony w kamerę </w:t>
            </w:r>
            <w:r>
              <w:t>umiejscowioną na</w:t>
            </w:r>
            <w:r w:rsidRPr="002E1475">
              <w:t xml:space="preserve"> przedniej ścianie</w:t>
            </w:r>
            <w:r>
              <w:t xml:space="preserve"> oraz w </w:t>
            </w:r>
            <w:r w:rsidRPr="00720521">
              <w:t>kamerę zmontowaną w podłodze kosza skierowana w dół w celu obserwacji przestrzeni pod koszem</w:t>
            </w:r>
            <w:r w:rsidRPr="002E1475">
              <w:t xml:space="preserve">. Możliwość </w:t>
            </w:r>
            <w:r>
              <w:t xml:space="preserve">kolorowego </w:t>
            </w:r>
            <w:r w:rsidRPr="002E1475">
              <w:t>podglądu obrazu z głównego stanowiska sterowania operatora drabiny</w:t>
            </w:r>
            <w:r>
              <w:t xml:space="preserve"> z możliwością przełączania kamery.</w:t>
            </w:r>
          </w:p>
          <w:p w14:paraId="47EB0004" w14:textId="77777777" w:rsidR="002B582A" w:rsidRPr="002E1475" w:rsidRDefault="002B582A" w:rsidP="004D6FD7">
            <w:pPr>
              <w:spacing w:after="0"/>
              <w:jc w:val="both"/>
            </w:pPr>
            <w:r w:rsidRPr="00133A3C">
              <w:t>Stopień ochrony kamer</w:t>
            </w:r>
            <w:r>
              <w:t>y</w:t>
            </w:r>
            <w:r w:rsidRPr="00133A3C">
              <w:t xml:space="preserve"> min. IP67. Obraz z kamer</w:t>
            </w:r>
            <w:r>
              <w:t>y</w:t>
            </w:r>
            <w:r w:rsidRPr="00133A3C">
              <w:t xml:space="preserve"> powinien być przesyłany w czasie rzeczywistym </w:t>
            </w:r>
            <w:r>
              <w:t xml:space="preserve">do stanowiska operatora. Kamera </w:t>
            </w:r>
            <w:r w:rsidRPr="00133A3C">
              <w:t>z</w:t>
            </w:r>
            <w:r>
              <w:t>abezpieczona</w:t>
            </w:r>
            <w:r w:rsidRPr="00133A3C">
              <w:t xml:space="preserve"> przed uszkodzeniami mechanicznymi.</w:t>
            </w:r>
          </w:p>
        </w:tc>
      </w:tr>
      <w:tr w:rsidR="002B582A" w:rsidRPr="002E1475" w14:paraId="6ADE7E69"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7D86FF" w14:textId="77777777" w:rsidR="002B582A" w:rsidRPr="002E1475" w:rsidRDefault="002B582A" w:rsidP="004D6FD7">
            <w:pPr>
              <w:jc w:val="center"/>
            </w:pPr>
            <w:r w:rsidRPr="002E1475">
              <w:t>6</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40B0BD21" w14:textId="77777777" w:rsidR="002B582A" w:rsidRPr="002E1475" w:rsidRDefault="002B582A" w:rsidP="004D6FD7">
            <w:pPr>
              <w:spacing w:after="0"/>
              <w:jc w:val="both"/>
            </w:pPr>
            <w:r w:rsidRPr="002E1475">
              <w:t>Kosz ratowniczy wyposażony minimum w:</w:t>
            </w:r>
          </w:p>
          <w:p w14:paraId="57546252" w14:textId="77777777" w:rsidR="002B582A" w:rsidRPr="002E1475" w:rsidRDefault="002B582A" w:rsidP="004D6FD7">
            <w:pPr>
              <w:numPr>
                <w:ilvl w:val="0"/>
                <w:numId w:val="21"/>
              </w:numPr>
              <w:spacing w:after="0"/>
              <w:ind w:left="360"/>
              <w:jc w:val="both"/>
            </w:pPr>
            <w:r w:rsidRPr="002E1475">
              <w:lastRenderedPageBreak/>
              <w:t>oświetlany pulpit sterowniczy z wyświe</w:t>
            </w:r>
            <w:r>
              <w:t xml:space="preserve">tlaczem parametrów pola pracy, </w:t>
            </w:r>
            <w:r w:rsidRPr="002E1475">
              <w:t>w wykonaniu wodoszczelnym. Na monitorze (wyświetlaczu) musi być pokazywany za pomocą czytelnych symboli aktualny stan drabiny wraz z parametrami pola pracy, wszystkie błędy w obsłudze i zakłócenia w pracy,</w:t>
            </w:r>
          </w:p>
          <w:p w14:paraId="5B4CBAA1" w14:textId="77777777" w:rsidR="002B582A" w:rsidRPr="00FC6928" w:rsidRDefault="002B582A" w:rsidP="004D6FD7">
            <w:pPr>
              <w:numPr>
                <w:ilvl w:val="0"/>
                <w:numId w:val="21"/>
              </w:numPr>
              <w:spacing w:after="0"/>
              <w:ind w:left="360"/>
              <w:jc w:val="both"/>
            </w:pPr>
            <w:r w:rsidRPr="002E1475">
              <w:t>oświetlenie stanowiska operatora, wykonane w technologii LED,</w:t>
            </w:r>
          </w:p>
          <w:p w14:paraId="29A0A056" w14:textId="10F9CAB7" w:rsidR="002B582A" w:rsidRPr="002E1475" w:rsidRDefault="002B582A" w:rsidP="004D6FD7">
            <w:pPr>
              <w:numPr>
                <w:ilvl w:val="0"/>
                <w:numId w:val="21"/>
              </w:numPr>
              <w:spacing w:after="0"/>
              <w:ind w:left="360"/>
              <w:jc w:val="both"/>
            </w:pPr>
            <w:r>
              <w:t>Cztery</w:t>
            </w:r>
            <w:r w:rsidRPr="00FC6928">
              <w:t xml:space="preserve"> </w:t>
            </w:r>
            <w:proofErr w:type="spellStart"/>
            <w:r w:rsidRPr="00FC6928">
              <w:t>najaśnice</w:t>
            </w:r>
            <w:proofErr w:type="spellEnd"/>
            <w:r w:rsidRPr="00FC6928">
              <w:t xml:space="preserve"> LED o wielkości strumienia świetlnego min 5 000 lm, stopniu ochrony min. IP 65</w:t>
            </w:r>
            <w:r>
              <w:t>.</w:t>
            </w:r>
            <w:r w:rsidRPr="00FC6928">
              <w:t xml:space="preserve"> </w:t>
            </w:r>
            <w:r>
              <w:t xml:space="preserve">Dwie </w:t>
            </w:r>
            <w:r w:rsidRPr="002E1475">
              <w:t>zam</w:t>
            </w:r>
            <w:r>
              <w:t xml:space="preserve">ontowane z przodu kosza </w:t>
            </w:r>
            <w:r w:rsidRPr="002E1475">
              <w:t>w sposób nie ograniczający pracę ratowników w koszu</w:t>
            </w:r>
            <w:r>
              <w:t xml:space="preserve"> oraz dwie zamontowane po boku kosza z możliwością regulacji.</w:t>
            </w:r>
            <w:r w:rsidRPr="002E1475">
              <w:t xml:space="preserve"> </w:t>
            </w:r>
            <w:r>
              <w:t>Z</w:t>
            </w:r>
            <w:r w:rsidRPr="002E1475">
              <w:t>asilane z instalacji el</w:t>
            </w:r>
            <w:r>
              <w:t xml:space="preserve">ektrycznej pojazdu. Załączane </w:t>
            </w:r>
            <w:r w:rsidRPr="002E1475">
              <w:t xml:space="preserve">z głównego stanowiska sterowniczego </w:t>
            </w:r>
            <w:r>
              <w:t xml:space="preserve">oraz </w:t>
            </w:r>
            <w:r w:rsidRPr="002E1475">
              <w:t xml:space="preserve">z </w:t>
            </w:r>
            <w:r>
              <w:t xml:space="preserve">panelu sterującego w </w:t>
            </w:r>
            <w:r w:rsidRPr="002E1475">
              <w:t>kosz</w:t>
            </w:r>
            <w:r>
              <w:t>u.</w:t>
            </w:r>
          </w:p>
          <w:p w14:paraId="66992FA2" w14:textId="77777777" w:rsidR="002B582A" w:rsidRPr="00072063" w:rsidRDefault="002B582A" w:rsidP="004D6FD7">
            <w:pPr>
              <w:numPr>
                <w:ilvl w:val="0"/>
                <w:numId w:val="21"/>
              </w:numPr>
              <w:spacing w:after="0"/>
              <w:ind w:left="360"/>
              <w:jc w:val="both"/>
            </w:pPr>
            <w:r w:rsidRPr="00072063">
              <w:t>dwa gniazda (uchwyty) wielofunkcyjne z blokadą umiejscowione po obu stronach kosza służące m.in. do mocowania noszy (lub platformy do noszy ratowniczych), platformy pod wentylator, wysięgnika do zawieszania liny i innego sprzętu,</w:t>
            </w:r>
          </w:p>
          <w:p w14:paraId="1DC53F62" w14:textId="1780B536" w:rsidR="002B582A" w:rsidRPr="002E1475" w:rsidRDefault="002B582A" w:rsidP="004D6FD7">
            <w:pPr>
              <w:numPr>
                <w:ilvl w:val="0"/>
                <w:numId w:val="21"/>
              </w:numPr>
              <w:spacing w:after="0"/>
              <w:ind w:left="360"/>
              <w:jc w:val="both"/>
            </w:pPr>
            <w:r w:rsidRPr="002E1475">
              <w:t>min. 4 punkty zaczepowe do mocowania wyposażenia chroniącego przed upadkiem</w:t>
            </w:r>
            <w:r>
              <w:t xml:space="preserve"> oraz 2 </w:t>
            </w:r>
          </w:p>
          <w:p w14:paraId="331D4ACD" w14:textId="77777777" w:rsidR="002B582A" w:rsidRPr="002E1475" w:rsidRDefault="002B582A" w:rsidP="004D6FD7">
            <w:pPr>
              <w:numPr>
                <w:ilvl w:val="0"/>
                <w:numId w:val="21"/>
              </w:numPr>
              <w:spacing w:after="0"/>
              <w:ind w:left="360"/>
              <w:jc w:val="both"/>
            </w:pPr>
            <w:r w:rsidRPr="002E1475">
              <w:t>uchwyt z wysięgnikiem do linkowego urządzenia do opuszczania i podnoszenia, minimum 250 kg.</w:t>
            </w:r>
          </w:p>
          <w:p w14:paraId="05CB56CB" w14:textId="538FABE8" w:rsidR="002B582A" w:rsidRPr="002E1475" w:rsidRDefault="002B582A" w:rsidP="004D6FD7">
            <w:pPr>
              <w:numPr>
                <w:ilvl w:val="0"/>
                <w:numId w:val="21"/>
              </w:numPr>
              <w:spacing w:after="0"/>
              <w:ind w:left="360"/>
              <w:jc w:val="both"/>
            </w:pPr>
            <w:r w:rsidRPr="002E1475">
              <w:t xml:space="preserve">platforma przystosowana do montażu </w:t>
            </w:r>
            <w:r w:rsidRPr="00E65019">
              <w:t>noszy ratowniczych</w:t>
            </w:r>
            <w:r>
              <w:t xml:space="preserve"> (kubełkowych),</w:t>
            </w:r>
            <w:r w:rsidRPr="00E67545">
              <w:rPr>
                <w:color w:val="C00000"/>
              </w:rPr>
              <w:t xml:space="preserve"> </w:t>
            </w:r>
            <w:r w:rsidRPr="002E1475">
              <w:t>przewożona w skrytce lub na zewnątrz zabudowy, konstrukcja zapewniająca bezpieczną pracę przy obciążeniu min. 150 kg,</w:t>
            </w:r>
          </w:p>
          <w:p w14:paraId="64CD65B0" w14:textId="77777777" w:rsidR="002B582A" w:rsidRDefault="002B582A" w:rsidP="004D6FD7">
            <w:pPr>
              <w:numPr>
                <w:ilvl w:val="0"/>
                <w:numId w:val="21"/>
              </w:numPr>
              <w:spacing w:after="0"/>
              <w:ind w:left="360"/>
              <w:jc w:val="both"/>
            </w:pPr>
            <w:r w:rsidRPr="002E1475">
              <w:t>podest do mocowania wentylatora z systemem mocowań (przewożone w skrytkach zabudowy),</w:t>
            </w:r>
          </w:p>
          <w:p w14:paraId="1E90410D" w14:textId="6A2160B1" w:rsidR="002B582A" w:rsidRDefault="002B582A" w:rsidP="004D6FD7">
            <w:pPr>
              <w:numPr>
                <w:ilvl w:val="0"/>
                <w:numId w:val="21"/>
              </w:numPr>
              <w:spacing w:after="0"/>
              <w:ind w:left="360"/>
              <w:jc w:val="both"/>
            </w:pPr>
            <w:r>
              <w:t>zamykana skrzynka mogąca pomieścić odcinek W52 wraz z prądownicą,</w:t>
            </w:r>
          </w:p>
          <w:p w14:paraId="711E982E" w14:textId="3B32CB95" w:rsidR="002B582A" w:rsidRPr="002E1475" w:rsidRDefault="002B582A" w:rsidP="004D6FD7">
            <w:pPr>
              <w:numPr>
                <w:ilvl w:val="0"/>
                <w:numId w:val="21"/>
              </w:numPr>
              <w:spacing w:after="0"/>
              <w:ind w:left="360"/>
              <w:jc w:val="both"/>
            </w:pPr>
            <w:r>
              <w:t>prowadnice do wycioru kominowego,</w:t>
            </w:r>
          </w:p>
          <w:p w14:paraId="36C2F6C4" w14:textId="77777777" w:rsidR="002B582A" w:rsidRPr="002E1475" w:rsidRDefault="002B582A" w:rsidP="004D6FD7">
            <w:pPr>
              <w:numPr>
                <w:ilvl w:val="0"/>
                <w:numId w:val="21"/>
              </w:numPr>
              <w:spacing w:after="0"/>
              <w:ind w:left="360"/>
              <w:jc w:val="both"/>
            </w:pPr>
            <w:r w:rsidRPr="002E1475">
              <w:t>gniazda elektryczne 230 V/16 A (2P+E), stopień ochrony min. IP  67 – min. 2 szt.,</w:t>
            </w:r>
          </w:p>
          <w:p w14:paraId="70819145" w14:textId="77777777" w:rsidR="002B582A" w:rsidRPr="002E1475" w:rsidRDefault="002B582A" w:rsidP="004D6FD7">
            <w:pPr>
              <w:numPr>
                <w:ilvl w:val="0"/>
                <w:numId w:val="21"/>
              </w:numPr>
              <w:spacing w:after="0"/>
              <w:ind w:left="360"/>
              <w:jc w:val="both"/>
            </w:pPr>
            <w:r w:rsidRPr="002E1475">
              <w:t>gniazdo elektryczne 400 V/16 A (3P+N+E), stopień ochrony min IP 67 – min. 1 szt.,</w:t>
            </w:r>
          </w:p>
          <w:p w14:paraId="35AEFCA1" w14:textId="77777777" w:rsidR="002B582A" w:rsidRPr="002E1475" w:rsidRDefault="002B582A" w:rsidP="004D6FD7">
            <w:pPr>
              <w:numPr>
                <w:ilvl w:val="0"/>
                <w:numId w:val="21"/>
              </w:numPr>
              <w:spacing w:after="0"/>
              <w:ind w:left="360"/>
              <w:jc w:val="both"/>
            </w:pPr>
            <w:r w:rsidRPr="002E1475">
              <w:t>czujniki kontaktu z przeszkodą ze wskazaniem na stanowisku operatora, od której strony nastąpiło uderzenie; w przypadku kontaktu z przeszkodą musi być wyłączenie danego ruchu, natomiast zapewniona możliwość generowania jedynie ruchów przeciwnych.</w:t>
            </w:r>
          </w:p>
        </w:tc>
      </w:tr>
      <w:tr w:rsidR="002B582A" w:rsidRPr="002E1475" w14:paraId="3290A5BD"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A465CC" w14:textId="77777777" w:rsidR="002B582A" w:rsidRPr="002E1475" w:rsidRDefault="002B582A" w:rsidP="004D6FD7">
            <w:pPr>
              <w:jc w:val="center"/>
            </w:pPr>
            <w:r w:rsidRPr="002E1475">
              <w:lastRenderedPageBreak/>
              <w:t>7</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1E2336D" w14:textId="77777777" w:rsidR="002B582A" w:rsidRPr="002E1475" w:rsidRDefault="002B582A" w:rsidP="004D6FD7">
            <w:pPr>
              <w:spacing w:after="0"/>
              <w:jc w:val="both"/>
            </w:pPr>
            <w:r w:rsidRPr="002E1475">
              <w:t>Instalacja elektryczna z wymaganymi zabezpieczeniami, połączona z trzema gniazdami odbiorczymi w koszu ratowniczym, wzdłuż przęseł drabiny od agregatu prądotwórczego do szczytu przęseł i kosza ratowniczego, kompatybilna z agregatem prądotwórczym, stopień ochronny min. IP 54, przystosowana do pr</w:t>
            </w:r>
            <w:r>
              <w:t xml:space="preserve">acy z elektronarzędziami o mocy </w:t>
            </w:r>
            <w:r w:rsidRPr="002E1475">
              <w:t>min. 3000 W.</w:t>
            </w:r>
          </w:p>
        </w:tc>
      </w:tr>
      <w:tr w:rsidR="002B582A" w:rsidRPr="002E1475" w14:paraId="2563BD39"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330B10" w14:textId="77777777" w:rsidR="002B582A" w:rsidRPr="002E1475" w:rsidRDefault="002B582A" w:rsidP="004D6FD7">
            <w:pPr>
              <w:jc w:val="center"/>
            </w:pPr>
            <w:r w:rsidRPr="002E1475">
              <w:t>8</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2B3C68FD" w14:textId="77777777" w:rsidR="002B582A" w:rsidRPr="002E1475" w:rsidRDefault="002B582A" w:rsidP="004D6FD7">
            <w:pPr>
              <w:spacing w:after="0"/>
              <w:jc w:val="both"/>
            </w:pPr>
            <w:r w:rsidRPr="002E1475">
              <w:t>Urządzenie łączności wewnętrznej pomiędzy operatorem pracującym przy głównym pulpicie sterowniczym, a koszem drabiny oraz/lub wierzchołkiem drabiny. Urządzenie zamontowane w sposób który nie ogranicza ratownikowi pracy w koszu.</w:t>
            </w:r>
          </w:p>
        </w:tc>
      </w:tr>
      <w:tr w:rsidR="002B582A" w:rsidRPr="002E1475" w14:paraId="685843BF" w14:textId="77777777" w:rsidTr="00306BAA">
        <w:trPr>
          <w:trHeight w:val="454"/>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7E5EEF6C" w14:textId="77777777" w:rsidR="002B582A" w:rsidRPr="002E1475" w:rsidRDefault="002B582A" w:rsidP="0024700C">
            <w:pPr>
              <w:jc w:val="center"/>
              <w:rPr>
                <w:b/>
              </w:rPr>
            </w:pPr>
            <w:r w:rsidRPr="002E1475">
              <w:rPr>
                <w:b/>
              </w:rPr>
              <w:t>VI</w:t>
            </w:r>
          </w:p>
        </w:tc>
        <w:tc>
          <w:tcPr>
            <w:tcW w:w="13183"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1DBD2C88" w14:textId="77777777" w:rsidR="002B582A" w:rsidRPr="002E1475" w:rsidRDefault="002B582A" w:rsidP="0024700C">
            <w:pPr>
              <w:jc w:val="center"/>
              <w:rPr>
                <w:b/>
              </w:rPr>
            </w:pPr>
            <w:r w:rsidRPr="002E1475">
              <w:rPr>
                <w:b/>
              </w:rPr>
              <w:t>WYPOSAŻENIE DODATKOWE</w:t>
            </w:r>
          </w:p>
        </w:tc>
      </w:tr>
      <w:tr w:rsidR="002B582A" w:rsidRPr="002E1475" w14:paraId="604CF2CD"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2BEDD3" w14:textId="77777777" w:rsidR="002B582A" w:rsidRPr="002E1475" w:rsidRDefault="002B582A" w:rsidP="004D6FD7">
            <w:pPr>
              <w:jc w:val="center"/>
            </w:pPr>
            <w:r w:rsidRPr="002E1475">
              <w:t>1</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94F7FA9" w14:textId="3C0182B8" w:rsidR="002B582A" w:rsidRPr="002E1475" w:rsidRDefault="002B582A" w:rsidP="004D6FD7">
            <w:pPr>
              <w:spacing w:after="0"/>
              <w:jc w:val="both"/>
            </w:pPr>
            <w:r w:rsidRPr="002E1475">
              <w:t xml:space="preserve">Pożarniczy wzmocniony wąż tłoczny do zasilania działka o długości nie mniejszej niż wysokość ratownicza, z </w:t>
            </w:r>
            <w:proofErr w:type="spellStart"/>
            <w:r w:rsidRPr="002E1475">
              <w:t>noszakiem</w:t>
            </w:r>
            <w:proofErr w:type="spellEnd"/>
            <w:r w:rsidRPr="002E1475">
              <w:t xml:space="preserve"> (W-75-xx-ŁA).</w:t>
            </w:r>
            <w:r>
              <w:t xml:space="preserve"> - </w:t>
            </w:r>
            <w:r w:rsidRPr="002E1475">
              <w:t>2 szt.</w:t>
            </w:r>
          </w:p>
        </w:tc>
      </w:tr>
      <w:tr w:rsidR="002B582A" w:rsidRPr="002E1475" w14:paraId="4FBA6928"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0B8EC0" w14:textId="77777777" w:rsidR="002B582A" w:rsidRPr="002E1475" w:rsidRDefault="002B582A" w:rsidP="004D6FD7">
            <w:pPr>
              <w:jc w:val="center"/>
            </w:pPr>
            <w:r w:rsidRPr="002E1475">
              <w:t>2</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D6FFAEB" w14:textId="4CDBBCC9" w:rsidR="002B582A" w:rsidRPr="002E1475" w:rsidRDefault="002B582A" w:rsidP="004D6FD7">
            <w:pPr>
              <w:jc w:val="both"/>
            </w:pPr>
            <w:r w:rsidRPr="002E1475">
              <w:t>Nosze koszowe</w:t>
            </w:r>
            <w:r>
              <w:t xml:space="preserve"> (kubełkowe)</w:t>
            </w:r>
            <w:r w:rsidRPr="002E1475">
              <w:t xml:space="preserve"> przystosowane do mocowania w koszu, kompatybilne z platformą, przewożone i mocowane w pojeździe.</w:t>
            </w:r>
            <w:r>
              <w:t xml:space="preserve"> - </w:t>
            </w:r>
            <w:r w:rsidRPr="002E1475">
              <w:t xml:space="preserve">1 </w:t>
            </w:r>
            <w:proofErr w:type="spellStart"/>
            <w:r w:rsidRPr="002E1475">
              <w:t>kpl</w:t>
            </w:r>
            <w:proofErr w:type="spellEnd"/>
            <w:r w:rsidRPr="002E1475">
              <w:t>.</w:t>
            </w:r>
          </w:p>
        </w:tc>
      </w:tr>
      <w:tr w:rsidR="002B582A" w:rsidRPr="002E1475" w14:paraId="21B29316"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60F25B" w14:textId="77777777" w:rsidR="002B582A" w:rsidRPr="002E1475" w:rsidRDefault="002B582A" w:rsidP="004D6FD7">
            <w:pPr>
              <w:jc w:val="center"/>
            </w:pPr>
            <w:r w:rsidRPr="002E1475">
              <w:t>3</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4B3E6A32" w14:textId="77777777" w:rsidR="002B582A" w:rsidRDefault="002B582A" w:rsidP="004D6FD7">
            <w:pPr>
              <w:spacing w:after="0"/>
            </w:pPr>
            <w:r>
              <w:t>S</w:t>
            </w:r>
            <w:r w:rsidRPr="009E0F1A">
              <w:t>przęt i środki techniczne do ratownictwa wysokościowego</w:t>
            </w:r>
            <w:r>
              <w:t>:</w:t>
            </w:r>
          </w:p>
          <w:p w14:paraId="347CD18A" w14:textId="77777777" w:rsidR="002B582A" w:rsidRDefault="002B582A" w:rsidP="004D6FD7">
            <w:pPr>
              <w:pStyle w:val="Akapitzlist"/>
              <w:numPr>
                <w:ilvl w:val="0"/>
                <w:numId w:val="32"/>
              </w:numPr>
              <w:ind w:left="360"/>
              <w:jc w:val="both"/>
            </w:pPr>
            <w:r w:rsidRPr="006C4E57">
              <w:t>Worek typu „jaskiniowego”. Sugerowana najprostsza konstrukcyjnie wersja o pojemności ok.60 litrów. Zaleca się, aby worek był wykonany z tkaniny brezentowej o zwiększonej wytrzymałości obustronnie powlekanej PCV lub TPU odpornej na przemakanie o wzmocnionej konstrukcji z szelkami do noszenia na plecach możliwością podwieszania wor</w:t>
            </w:r>
            <w:r>
              <w:t xml:space="preserve">ka do uprzęży (np. ucho, lonża) </w:t>
            </w:r>
            <w:r w:rsidRPr="006C4E57">
              <w:rPr>
                <w:b/>
              </w:rPr>
              <w:t>– 1szt.</w:t>
            </w:r>
          </w:p>
          <w:p w14:paraId="337F58A6" w14:textId="77777777" w:rsidR="002B582A" w:rsidRPr="006C4E57" w:rsidRDefault="002B582A" w:rsidP="004D6FD7">
            <w:pPr>
              <w:pStyle w:val="Akapitzlist"/>
              <w:numPr>
                <w:ilvl w:val="0"/>
                <w:numId w:val="32"/>
              </w:numPr>
              <w:ind w:left="360"/>
              <w:jc w:val="both"/>
            </w:pPr>
            <w:r w:rsidRPr="006C4E57">
              <w:t xml:space="preserve">Worek typu „jaskiniowego” na liny. Zaleca się, aby worek był ściągany od góry sznurkiem blokowanym stoperem i posiadał na dnie </w:t>
            </w:r>
            <w:r w:rsidRPr="006C4E57">
              <w:lastRenderedPageBreak/>
              <w:t>przyszytą taśmę do dowiązania lub dopięcia l</w:t>
            </w:r>
            <w:r>
              <w:t xml:space="preserve">iny – </w:t>
            </w:r>
            <w:r w:rsidRPr="006C4E57">
              <w:rPr>
                <w:b/>
              </w:rPr>
              <w:t>2 szt.</w:t>
            </w:r>
          </w:p>
          <w:p w14:paraId="3778B704" w14:textId="77777777" w:rsidR="002B582A" w:rsidRPr="006C4E57" w:rsidRDefault="002B582A" w:rsidP="004D6FD7">
            <w:pPr>
              <w:pStyle w:val="Akapitzlist"/>
              <w:numPr>
                <w:ilvl w:val="0"/>
                <w:numId w:val="32"/>
              </w:numPr>
              <w:ind w:left="360"/>
              <w:jc w:val="both"/>
            </w:pPr>
            <w:r w:rsidRPr="006C4E57">
              <w:t xml:space="preserve">Lina </w:t>
            </w:r>
            <w:r>
              <w:t xml:space="preserve">50 m </w:t>
            </w:r>
            <w:proofErr w:type="spellStart"/>
            <w:r w:rsidRPr="006C4E57">
              <w:t>półstatyczna</w:t>
            </w:r>
            <w:proofErr w:type="spellEnd"/>
            <w:r w:rsidRPr="006C4E57">
              <w:t xml:space="preserve"> typu „A”, średnica 10,5 - 11 mm, spełni</w:t>
            </w:r>
            <w:r>
              <w:t xml:space="preserve">ająca wymogi normy PN-EN 1891 – </w:t>
            </w:r>
            <w:r w:rsidRPr="006C4E57">
              <w:rPr>
                <w:b/>
              </w:rPr>
              <w:t>1 szt.</w:t>
            </w:r>
          </w:p>
          <w:p w14:paraId="2D11DEB5" w14:textId="77777777" w:rsidR="002B582A" w:rsidRPr="006C4E57" w:rsidRDefault="002B582A" w:rsidP="004D6FD7">
            <w:pPr>
              <w:pStyle w:val="Akapitzlist"/>
              <w:numPr>
                <w:ilvl w:val="0"/>
                <w:numId w:val="32"/>
              </w:numPr>
              <w:ind w:left="360"/>
              <w:jc w:val="both"/>
            </w:pPr>
            <w:r w:rsidRPr="006C4E57">
              <w:t xml:space="preserve">Lina </w:t>
            </w:r>
            <w:r>
              <w:t xml:space="preserve">25 m </w:t>
            </w:r>
            <w:proofErr w:type="spellStart"/>
            <w:r w:rsidRPr="006C4E57">
              <w:t>półstatyczna</w:t>
            </w:r>
            <w:proofErr w:type="spellEnd"/>
            <w:r w:rsidRPr="006C4E57">
              <w:t xml:space="preserve"> typu „A”, średnica 10,5 - 11 mm, spełni</w:t>
            </w:r>
            <w:r>
              <w:t xml:space="preserve">ająca wymogi normy PN-EN 1891 – </w:t>
            </w:r>
            <w:r w:rsidRPr="006C4E57">
              <w:rPr>
                <w:b/>
              </w:rPr>
              <w:t>1 szt.</w:t>
            </w:r>
            <w:r>
              <w:rPr>
                <w:b/>
              </w:rPr>
              <w:t xml:space="preserve"> </w:t>
            </w:r>
            <w:r w:rsidRPr="006C4E57">
              <w:t>(Zaleca się, aby liny były w odmiennych kolorach)</w:t>
            </w:r>
          </w:p>
          <w:p w14:paraId="21999FD2" w14:textId="77777777" w:rsidR="002B582A" w:rsidRPr="00A41CE0" w:rsidRDefault="002B582A" w:rsidP="004D6FD7">
            <w:pPr>
              <w:pStyle w:val="Akapitzlist"/>
              <w:numPr>
                <w:ilvl w:val="0"/>
                <w:numId w:val="32"/>
              </w:numPr>
              <w:ind w:left="360"/>
              <w:jc w:val="both"/>
            </w:pPr>
            <w:r w:rsidRPr="00A41CE0">
              <w:t xml:space="preserve">Taśma </w:t>
            </w:r>
            <w:r>
              <w:t xml:space="preserve">150 cm </w:t>
            </w:r>
            <w:r w:rsidRPr="00A41CE0">
              <w:t xml:space="preserve">szyta poliamidowa o wytrzymałości min. 25 </w:t>
            </w:r>
            <w:proofErr w:type="spellStart"/>
            <w:r w:rsidRPr="00A41CE0">
              <w:t>kN</w:t>
            </w:r>
            <w:proofErr w:type="spellEnd"/>
            <w:r w:rsidRPr="00A41CE0">
              <w:t>, wykonana z dwóch warstw, zszyta w pętlę, spełniająca wymogi no</w:t>
            </w:r>
            <w:r>
              <w:t>rmy PN-EN 795 B i/lub PN-EN 354</w:t>
            </w:r>
            <w:r w:rsidRPr="00A41CE0">
              <w:rPr>
                <w:b/>
              </w:rPr>
              <w:t xml:space="preserve"> – 6 szt.</w:t>
            </w:r>
          </w:p>
          <w:p w14:paraId="1D94FB81" w14:textId="77777777" w:rsidR="002B582A" w:rsidRDefault="002B582A" w:rsidP="004D6FD7">
            <w:pPr>
              <w:pStyle w:val="Akapitzlist"/>
              <w:numPr>
                <w:ilvl w:val="0"/>
                <w:numId w:val="32"/>
              </w:numPr>
              <w:ind w:left="360"/>
              <w:jc w:val="both"/>
              <w:rPr>
                <w:b/>
              </w:rPr>
            </w:pPr>
            <w:r>
              <w:t>K</w:t>
            </w:r>
            <w:r w:rsidRPr="00A41CE0">
              <w:t xml:space="preserve">abinek z zabezpieczeniem o dużym prześwicie (&gt;24 mm) i kształcie zapewniającym współpracę z węzłem </w:t>
            </w:r>
            <w:proofErr w:type="spellStart"/>
            <w:r w:rsidRPr="00A41CE0">
              <w:t>półwyblinka</w:t>
            </w:r>
            <w:proofErr w:type="spellEnd"/>
            <w:r w:rsidRPr="00A41CE0">
              <w:t>, spełniający wymogi normy PN-EN 362. W przypadku użycia karabinków z automatyczną blokadą wymagana jest wykonanie trzech ruchów w celu pełnego otworzenia (np.: podnieś/naciśnij – przekręć – otwórz)</w:t>
            </w:r>
            <w:r>
              <w:t xml:space="preserve"> </w:t>
            </w:r>
            <w:r w:rsidRPr="00A41CE0">
              <w:rPr>
                <w:b/>
              </w:rPr>
              <w:t xml:space="preserve">– 7 szt. </w:t>
            </w:r>
          </w:p>
          <w:p w14:paraId="778150E3" w14:textId="77777777" w:rsidR="002B582A" w:rsidRPr="00A41CE0" w:rsidRDefault="002B582A" w:rsidP="004D6FD7">
            <w:pPr>
              <w:pStyle w:val="Akapitzlist"/>
              <w:numPr>
                <w:ilvl w:val="0"/>
                <w:numId w:val="32"/>
              </w:numPr>
              <w:ind w:left="360"/>
              <w:jc w:val="both"/>
            </w:pPr>
            <w:r w:rsidRPr="00A41CE0">
              <w:t>Szelki bezpieczeństwa z pasem biodrowym z punktem „A” z przodu i z tyłu tzw. uprząż pełna</w:t>
            </w:r>
            <w:r>
              <w:t>.</w:t>
            </w:r>
            <w:r w:rsidRPr="00A41CE0">
              <w:t xml:space="preserve"> Szelki spełniające wymogi normy PN-EN 361, PN-EN 358, PN-EN 813. Wymaga się, aby szelki były z automatycznymi klamrami (co najmniej 2 klamry na pasie biodrowym i po jednej klamrze na pasach udowych). Regulacja uprzęży powinna dawać możliwość samodzielnego dopasowania w sposób łatwy i płynny po </w:t>
            </w:r>
            <w:r>
              <w:t xml:space="preserve">założeniu na ubranie specjalne </w:t>
            </w:r>
            <w:r w:rsidRPr="00A41CE0">
              <w:rPr>
                <w:b/>
              </w:rPr>
              <w:t>– 2 szt.</w:t>
            </w:r>
          </w:p>
          <w:p w14:paraId="37090A2E" w14:textId="77777777" w:rsidR="002B582A" w:rsidRDefault="002B582A" w:rsidP="004D6FD7">
            <w:pPr>
              <w:pStyle w:val="Akapitzlist"/>
              <w:numPr>
                <w:ilvl w:val="0"/>
                <w:numId w:val="32"/>
              </w:numPr>
              <w:ind w:left="360"/>
              <w:jc w:val="both"/>
            </w:pPr>
            <w:r w:rsidRPr="00A41CE0">
              <w:t>Przyrząd zjazdowy z automatyczną blokadą. Przyrząd podczas prowadzenia asekuracji musi zapewniać łatwość swobodnego przesuwu liny, wyposażony w automatyczną blokadę, spełniający wymogi normy PN-EN 12841 typ C (zalecane jest, aby spełniał również normy: PN-EN 341 lub/i PN-EN 15151-1.) Pełna blokada powinna nastąpić w przypadku puszczenia rączki lub po ewentualnym jej przesunięciu w pozycję pełnej blokady. Nie dopuszcza się blokady wymagającej dodatkowego zapętlenia liny. Wpięcie liny w przyrząd musi być możliwe, bez wypinania go z karabinka. Przyrząd musi zapewnić możliwość opu</w:t>
            </w:r>
            <w:r>
              <w:t>szczenia co najmniej dwóch osób (</w:t>
            </w:r>
            <w:r w:rsidRPr="00A41CE0">
              <w:t xml:space="preserve">Wymagane dodatkowe karabinki określone instrukcją </w:t>
            </w:r>
            <w:r>
              <w:t xml:space="preserve">użytkowania danego sprzętu) </w:t>
            </w:r>
            <w:r w:rsidRPr="00A41CE0">
              <w:rPr>
                <w:b/>
              </w:rPr>
              <w:t>– 2 szt.</w:t>
            </w:r>
            <w:r>
              <w:t xml:space="preserve"> </w:t>
            </w:r>
          </w:p>
          <w:p w14:paraId="70D847F9" w14:textId="77777777" w:rsidR="002B582A" w:rsidRPr="00A41CE0" w:rsidRDefault="002B582A" w:rsidP="004D6FD7">
            <w:pPr>
              <w:pStyle w:val="Akapitzlist"/>
              <w:numPr>
                <w:ilvl w:val="0"/>
                <w:numId w:val="32"/>
              </w:numPr>
              <w:ind w:left="360"/>
              <w:jc w:val="both"/>
            </w:pPr>
            <w:r w:rsidRPr="00A41CE0">
              <w:t>Lonża o długości całkowitej 3 lub 4 m, spełniająca wymogi PN-EN 358.</w:t>
            </w:r>
            <w:r>
              <w:t xml:space="preserve"> </w:t>
            </w:r>
            <w:r w:rsidRPr="00A41CE0">
              <w:t>Przyrząd powinien zapewniać możliwość płynnej regulacji pod obciążeniem: PN-EN 12841 typ C.</w:t>
            </w:r>
            <w:r>
              <w:t xml:space="preserve"> (w</w:t>
            </w:r>
            <w:r w:rsidRPr="00A41CE0">
              <w:t xml:space="preserve">ymagane dodatkowe karabinki określone instrukcją </w:t>
            </w:r>
            <w:r>
              <w:t xml:space="preserve">użytkowania danego sprzętu) </w:t>
            </w:r>
            <w:r w:rsidRPr="00A41CE0">
              <w:rPr>
                <w:b/>
              </w:rPr>
              <w:t>– 2 szt.</w:t>
            </w:r>
          </w:p>
          <w:p w14:paraId="344DFD50" w14:textId="77777777" w:rsidR="002B582A" w:rsidRDefault="002B582A" w:rsidP="004D6FD7">
            <w:pPr>
              <w:pStyle w:val="Akapitzlist"/>
              <w:numPr>
                <w:ilvl w:val="0"/>
                <w:numId w:val="32"/>
              </w:numPr>
              <w:ind w:left="360"/>
              <w:jc w:val="both"/>
            </w:pPr>
            <w:r w:rsidRPr="00A41CE0">
              <w:t>Uprząż ewakuacyjna (trójkąt ewakuacyjny</w:t>
            </w:r>
            <w:r>
              <w:t>)</w:t>
            </w:r>
            <w:r w:rsidRPr="00A41CE0">
              <w:t>. Uprząż spełniająca wymogi normy PN-EN-1497, PN-EN 1498</w:t>
            </w:r>
            <w:r>
              <w:t xml:space="preserve"> </w:t>
            </w:r>
            <w:r w:rsidRPr="00A41CE0">
              <w:rPr>
                <w:b/>
              </w:rPr>
              <w:t>– 1 szt.</w:t>
            </w:r>
            <w:r>
              <w:t xml:space="preserve"> </w:t>
            </w:r>
          </w:p>
          <w:p w14:paraId="2EFBC898" w14:textId="77777777" w:rsidR="002B582A" w:rsidRDefault="002B582A" w:rsidP="004D6FD7">
            <w:pPr>
              <w:pStyle w:val="Akapitzlist"/>
              <w:numPr>
                <w:ilvl w:val="0"/>
                <w:numId w:val="32"/>
              </w:numPr>
              <w:ind w:left="360"/>
              <w:jc w:val="both"/>
            </w:pPr>
            <w:r w:rsidRPr="00A41CE0">
              <w:t>Osłona na linę z mocowaniem, które zapewnia założenie jej w dowolnym miejscu liny. Osłona powinna być wykonana z materiału o dużej odporności na przetarcie i przecięcie (np. wykonana z włókna aramidowego). Wymaga się, aby osłona była rozpinana wzdłuż np. na rzep i miała mo</w:t>
            </w:r>
            <w:r>
              <w:t>żliwość dopięcia lub dowiązania – 2 szt.</w:t>
            </w:r>
          </w:p>
          <w:p w14:paraId="0C4B4397" w14:textId="77777777" w:rsidR="002B582A" w:rsidRDefault="002B582A" w:rsidP="004D6FD7">
            <w:pPr>
              <w:pStyle w:val="Akapitzlist"/>
              <w:numPr>
                <w:ilvl w:val="0"/>
                <w:numId w:val="32"/>
              </w:numPr>
              <w:ind w:left="360"/>
              <w:jc w:val="both"/>
            </w:pPr>
            <w:r>
              <w:t>Kask s</w:t>
            </w:r>
            <w:r w:rsidRPr="007854EE">
              <w:t>pełniający wymogi normy PN-EN 397 oraz zalecane jest, aby spełniał wymagania normy PN-EN 12492:2002/A1:2005 (szczególnie w zakresie wytrzymałości na rozerwanie paska podbródkowego – 50dN). Powinien mieć możli</w:t>
            </w:r>
            <w:r>
              <w:t xml:space="preserve">wość założenia latarki czołowej </w:t>
            </w:r>
            <w:r w:rsidRPr="007854EE">
              <w:rPr>
                <w:b/>
              </w:rPr>
              <w:t>– 2 szt.</w:t>
            </w:r>
            <w:r>
              <w:t xml:space="preserve">  </w:t>
            </w:r>
          </w:p>
          <w:p w14:paraId="3E6CBF90" w14:textId="77777777" w:rsidR="002B582A" w:rsidRPr="002E1475" w:rsidRDefault="002B582A" w:rsidP="004D6FD7">
            <w:pPr>
              <w:pStyle w:val="Akapitzlist"/>
              <w:numPr>
                <w:ilvl w:val="0"/>
                <w:numId w:val="32"/>
              </w:numPr>
              <w:ind w:left="360"/>
              <w:jc w:val="both"/>
            </w:pPr>
            <w:r>
              <w:t xml:space="preserve">Latarka czołowa: </w:t>
            </w:r>
            <w:r w:rsidRPr="007854EE">
              <w:t>regulowany strumień ora</w:t>
            </w:r>
            <w:r>
              <w:t>z moc światła: min. 300 lumenów;</w:t>
            </w:r>
            <w:r w:rsidRPr="007854EE">
              <w:t xml:space="preserve">  minim</w:t>
            </w:r>
            <w:r>
              <w:t>alna ochrona przed wodą: IPX4;</w:t>
            </w:r>
            <w:r w:rsidRPr="007854EE">
              <w:t xml:space="preserve"> możliwo</w:t>
            </w:r>
            <w:r>
              <w:t xml:space="preserve">ść obsługi w rękawicach; </w:t>
            </w:r>
            <w:r w:rsidRPr="007854EE">
              <w:rPr>
                <w:b/>
              </w:rPr>
              <w:t>- 2 szt.</w:t>
            </w:r>
            <w:r>
              <w:t xml:space="preserve"> </w:t>
            </w:r>
          </w:p>
        </w:tc>
      </w:tr>
      <w:tr w:rsidR="002B582A" w:rsidRPr="002E1475" w14:paraId="36DFDD34"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C16797" w14:textId="77777777" w:rsidR="002B582A" w:rsidRPr="002E1475" w:rsidRDefault="002B582A" w:rsidP="004D6FD7">
            <w:pPr>
              <w:jc w:val="center"/>
            </w:pPr>
            <w:r w:rsidRPr="002E1475">
              <w:lastRenderedPageBreak/>
              <w:t>4</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48AFF953" w14:textId="1C407A8B" w:rsidR="002B582A" w:rsidRPr="002E1475" w:rsidRDefault="002B582A" w:rsidP="004D6FD7">
            <w:pPr>
              <w:spacing w:after="0"/>
            </w:pPr>
            <w:r w:rsidRPr="002E1475">
              <w:t>Linka strażacka ratownicza dł. 30 m</w:t>
            </w:r>
            <w:r>
              <w:t xml:space="preserve"> -</w:t>
            </w:r>
            <w:r w:rsidRPr="002E1475">
              <w:t>2 szt.</w:t>
            </w:r>
          </w:p>
        </w:tc>
      </w:tr>
      <w:tr w:rsidR="002B582A" w:rsidRPr="002E1475" w14:paraId="2648F6F6"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35DDD8" w14:textId="77777777" w:rsidR="002B582A" w:rsidRPr="002E1475" w:rsidRDefault="002B582A" w:rsidP="004D6FD7">
            <w:pPr>
              <w:jc w:val="center"/>
            </w:pPr>
            <w:r w:rsidRPr="002E1475">
              <w:t>5</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E8C8C06" w14:textId="1FD407A1" w:rsidR="002B582A" w:rsidRPr="002E1475" w:rsidRDefault="002B582A" w:rsidP="004D6FD7">
            <w:pPr>
              <w:spacing w:after="0"/>
              <w:jc w:val="both"/>
            </w:pPr>
            <w:r w:rsidRPr="002E1475">
              <w:t xml:space="preserve">Agregat prądotwórczy o mocy min. 9 kVA, 230/400 V, stopień ochrony min. IP 54, </w:t>
            </w:r>
            <w:r w:rsidR="00306BAA">
              <w:t xml:space="preserve"> </w:t>
            </w:r>
            <w:r w:rsidRPr="002E1475">
              <w:t xml:space="preserve">z zabezpieczeniem przeciwporażeniowym, napędzany 4-suwowym silnikiem spalinowym, (głośność agregatu max 90 </w:t>
            </w:r>
            <w:proofErr w:type="spellStart"/>
            <w:r w:rsidRPr="002E1475">
              <w:t>dB</w:t>
            </w:r>
            <w:proofErr w:type="spellEnd"/>
            <w:r w:rsidRPr="002E1475">
              <w:t>(A), zabudowany na pojeździe na wieńcu obrotowym tak, aby spaliny nie przeszkadzały operatorowi. Agregat zabezpieczony pokrowcem w kolorze czerwonym. Agregat m</w:t>
            </w:r>
            <w:r>
              <w:t xml:space="preserve">usi mieć możliwość podłączenia </w:t>
            </w:r>
            <w:r w:rsidRPr="002E1475">
              <w:t>do instalacji drabiny w celu awaryjnego jej składania. Automatyczny - elektryczny rozruch silnika agregatu ze sterowaniem z dolnego i górnego stanowiska kontrolno-sterowniczego z funkcją doładowywania akumulatora.</w:t>
            </w:r>
          </w:p>
          <w:p w14:paraId="30E492E1" w14:textId="09219A82" w:rsidR="002B582A" w:rsidRPr="002E1475" w:rsidRDefault="002B582A" w:rsidP="004D6FD7">
            <w:pPr>
              <w:spacing w:after="0"/>
              <w:jc w:val="both"/>
            </w:pPr>
            <w:r w:rsidRPr="002E1475">
              <w:lastRenderedPageBreak/>
              <w:t>Przewód odprowadzający spaliny z silnika agregatu przewożony razem z przewodem do odprowadzania spalin silnika pojazdu</w:t>
            </w:r>
            <w:r>
              <w:t xml:space="preserve">- </w:t>
            </w:r>
            <w:r w:rsidRPr="002E1475">
              <w:t>1 szt.</w:t>
            </w:r>
          </w:p>
        </w:tc>
      </w:tr>
      <w:tr w:rsidR="002B582A" w:rsidRPr="002E1475" w14:paraId="5B2E46F8"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370EE9" w14:textId="77777777" w:rsidR="002B582A" w:rsidRPr="002E1475" w:rsidRDefault="002B582A" w:rsidP="004D6FD7">
            <w:pPr>
              <w:jc w:val="center"/>
            </w:pPr>
            <w:r w:rsidRPr="002E1475">
              <w:lastRenderedPageBreak/>
              <w:t>6</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5343EECA" w14:textId="2C2BB3C4" w:rsidR="002B582A" w:rsidRPr="002E1475" w:rsidRDefault="002B582A" w:rsidP="004D6FD7">
            <w:pPr>
              <w:spacing w:after="0"/>
            </w:pPr>
            <w:r w:rsidRPr="002E1475">
              <w:t>Linka odciągowa do drabiny</w:t>
            </w:r>
            <w:r>
              <w:t xml:space="preserve"> – 2 szt.</w:t>
            </w:r>
          </w:p>
        </w:tc>
      </w:tr>
      <w:tr w:rsidR="002B582A" w:rsidRPr="002E1475" w14:paraId="5623E6FD"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658F02" w14:textId="77777777" w:rsidR="002B582A" w:rsidRPr="002E1475" w:rsidRDefault="002B582A" w:rsidP="004D6FD7">
            <w:pPr>
              <w:jc w:val="center"/>
            </w:pPr>
            <w:r w:rsidRPr="002E1475">
              <w:t>7</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82BFD51" w14:textId="60810DDB" w:rsidR="002B582A" w:rsidRPr="002E1475" w:rsidRDefault="002B582A" w:rsidP="004D6FD7">
            <w:pPr>
              <w:spacing w:after="0"/>
              <w:jc w:val="both"/>
            </w:pPr>
            <w:r w:rsidRPr="002E1475">
              <w:t xml:space="preserve">Trzy kompletne nadciśnieniowe </w:t>
            </w:r>
            <w:proofErr w:type="spellStart"/>
            <w:r w:rsidRPr="002E1475">
              <w:t>jednobutlowe</w:t>
            </w:r>
            <w:proofErr w:type="spellEnd"/>
            <w:r w:rsidRPr="002E1475">
              <w:t xml:space="preserve"> aparaty powietrzne z butlami kompozytowymi o pojemności min. 6,8L/300 bar zabezpieczone pokrowcami z maskami panoramicznymi + sztywny pojemnik na maskę. Zawór butli zabezpieczony przed uszkodzeniami mechanicznymi. Typ aparatów kompatybilny z typem aparatów stosowanych przez użytkownika, do uzgodnienia z użytkownikiem najpóźniej podczas inspekcji produkcyjnej</w:t>
            </w:r>
            <w:r>
              <w:t xml:space="preserve"> - </w:t>
            </w:r>
            <w:r w:rsidRPr="002E1475">
              <w:t xml:space="preserve">3 </w:t>
            </w:r>
            <w:proofErr w:type="spellStart"/>
            <w:r w:rsidRPr="002E1475">
              <w:t>kpl</w:t>
            </w:r>
            <w:proofErr w:type="spellEnd"/>
            <w:r w:rsidRPr="002E1475">
              <w:t>.</w:t>
            </w:r>
          </w:p>
        </w:tc>
      </w:tr>
      <w:tr w:rsidR="002B582A" w:rsidRPr="002E1475" w14:paraId="38F3C6D6"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615AF7" w14:textId="77777777" w:rsidR="002B582A" w:rsidRPr="002E1475" w:rsidRDefault="002B582A" w:rsidP="004D6FD7">
            <w:pPr>
              <w:jc w:val="center"/>
            </w:pPr>
            <w:r w:rsidRPr="002E1475">
              <w:t>8</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43EB9484" w14:textId="0A85A851" w:rsidR="002B582A" w:rsidRPr="002E1475" w:rsidRDefault="002B582A" w:rsidP="004D6FD7">
            <w:pPr>
              <w:spacing w:after="0"/>
              <w:jc w:val="both"/>
            </w:pPr>
            <w:r w:rsidRPr="002E1475">
              <w:t>Sygnalizator bezruchu</w:t>
            </w:r>
            <w:r>
              <w:t xml:space="preserve"> - </w:t>
            </w:r>
            <w:r w:rsidRPr="002E1475">
              <w:t>3 szt.</w:t>
            </w:r>
          </w:p>
        </w:tc>
      </w:tr>
      <w:tr w:rsidR="002B582A" w:rsidRPr="002E1475" w14:paraId="2FD7006C"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1FC965" w14:textId="77777777" w:rsidR="002B582A" w:rsidRPr="002E1475" w:rsidRDefault="002B582A" w:rsidP="004D6FD7">
            <w:pPr>
              <w:jc w:val="center"/>
            </w:pPr>
            <w:r w:rsidRPr="002E1475">
              <w:t>9</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0D7E16BD" w14:textId="5225689A" w:rsidR="002B582A" w:rsidRPr="002E1475" w:rsidRDefault="002B582A" w:rsidP="004D6FD7">
            <w:pPr>
              <w:spacing w:after="0"/>
              <w:jc w:val="both"/>
            </w:pPr>
            <w:r w:rsidRPr="002E1475">
              <w:t>Wentylator nadciśnieniowy elektryczny o wydajności co najmniej 30 000m</w:t>
            </w:r>
            <w:r w:rsidRPr="002E1475">
              <w:rPr>
                <w:vertAlign w:val="superscript"/>
              </w:rPr>
              <w:t>3</w:t>
            </w:r>
            <w:r w:rsidRPr="002E1475">
              <w:t>/h, wykonany w stopniu ochrony co najmniej IP 55. W zestawie z wentylatorem dołączony rękaw i pokrowiec. Podstawa wentylatora dostosowana do montażu w koszu ratowniczym</w:t>
            </w:r>
            <w:r>
              <w:t xml:space="preserve"> - </w:t>
            </w:r>
            <w:r w:rsidRPr="002E1475">
              <w:t xml:space="preserve">1 </w:t>
            </w:r>
            <w:proofErr w:type="spellStart"/>
            <w:r w:rsidRPr="002E1475">
              <w:t>kpl</w:t>
            </w:r>
            <w:proofErr w:type="spellEnd"/>
            <w:r w:rsidRPr="002E1475">
              <w:t>.</w:t>
            </w:r>
          </w:p>
        </w:tc>
      </w:tr>
      <w:tr w:rsidR="002B582A" w:rsidRPr="002E1475" w14:paraId="0EF19924" w14:textId="77777777" w:rsidTr="00306BAA">
        <w:trPr>
          <w:trHeight w:val="454"/>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3F01014F" w14:textId="77777777" w:rsidR="002B582A" w:rsidRPr="002E1475" w:rsidRDefault="002B582A" w:rsidP="0024700C">
            <w:pPr>
              <w:jc w:val="center"/>
              <w:rPr>
                <w:b/>
              </w:rPr>
            </w:pPr>
            <w:r w:rsidRPr="002E1475">
              <w:rPr>
                <w:b/>
              </w:rPr>
              <w:t>VII</w:t>
            </w:r>
          </w:p>
        </w:tc>
        <w:tc>
          <w:tcPr>
            <w:tcW w:w="13183"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78E789B6" w14:textId="77777777" w:rsidR="002B582A" w:rsidRPr="002E1475" w:rsidRDefault="002B582A" w:rsidP="0024700C">
            <w:pPr>
              <w:jc w:val="center"/>
              <w:rPr>
                <w:b/>
              </w:rPr>
            </w:pPr>
            <w:r w:rsidRPr="002E1475">
              <w:rPr>
                <w:b/>
              </w:rPr>
              <w:t>POZOSTAŁE WYMAGANIA</w:t>
            </w:r>
          </w:p>
        </w:tc>
      </w:tr>
      <w:tr w:rsidR="002B582A" w:rsidRPr="002E1475" w14:paraId="3FDD4EC2"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CA78F" w14:textId="77777777" w:rsidR="002B582A" w:rsidRPr="002E1475" w:rsidRDefault="002B582A" w:rsidP="004D6FD7">
            <w:pPr>
              <w:jc w:val="center"/>
            </w:pPr>
            <w:r w:rsidRPr="002E1475">
              <w:t>1</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6004FC9A" w14:textId="77777777" w:rsidR="002B582A" w:rsidRPr="002E1475" w:rsidRDefault="002B582A" w:rsidP="004D6FD7">
            <w:pPr>
              <w:spacing w:after="0"/>
              <w:jc w:val="both"/>
            </w:pPr>
            <w:r w:rsidRPr="002E1475">
              <w:t>Do oferty należy dołączyć:</w:t>
            </w:r>
          </w:p>
          <w:p w14:paraId="3A5B901D" w14:textId="77777777" w:rsidR="002B582A" w:rsidRPr="002E1475" w:rsidRDefault="002B582A" w:rsidP="004D6FD7">
            <w:pPr>
              <w:numPr>
                <w:ilvl w:val="0"/>
                <w:numId w:val="21"/>
              </w:numPr>
              <w:spacing w:after="0"/>
              <w:ind w:left="360"/>
              <w:jc w:val="both"/>
            </w:pPr>
            <w:r w:rsidRPr="002E1475">
              <w:t>rysunki poglądowe z wymiarami kompletnego oferowanego samochodu, (widok ze wszystkich stron pojazdu i z góry),</w:t>
            </w:r>
          </w:p>
          <w:p w14:paraId="65B47F26" w14:textId="77777777" w:rsidR="002B582A" w:rsidRPr="002E1475" w:rsidRDefault="002B582A" w:rsidP="004D6FD7">
            <w:pPr>
              <w:numPr>
                <w:ilvl w:val="0"/>
                <w:numId w:val="21"/>
              </w:numPr>
              <w:spacing w:after="0"/>
              <w:ind w:left="360"/>
              <w:jc w:val="both"/>
            </w:pPr>
            <w:r w:rsidRPr="002E1475">
              <w:t>zdjęcia oferowanej drabiny (ze wszystkich stron),</w:t>
            </w:r>
          </w:p>
          <w:p w14:paraId="587ED41B" w14:textId="53589A3B" w:rsidR="002B582A" w:rsidRPr="002E1475" w:rsidRDefault="002B582A" w:rsidP="004D6FD7">
            <w:pPr>
              <w:numPr>
                <w:ilvl w:val="0"/>
                <w:numId w:val="21"/>
              </w:numPr>
              <w:spacing w:after="0"/>
              <w:ind w:left="360"/>
              <w:jc w:val="both"/>
            </w:pPr>
            <w:r w:rsidRPr="002E1475">
              <w:t xml:space="preserve">wykres pola pracy (wg PN-EN 14043) oferowanej drabiny dla minimalnego i maksymalnego rozstawu podpór, przy różnych wariantach obciążenia (1-, 2-, 3-, 4, </w:t>
            </w:r>
            <w:r w:rsidR="00306BAA">
              <w:t xml:space="preserve"> </w:t>
            </w:r>
            <w:r w:rsidRPr="002E1475">
              <w:t>i 5-osoby w koszu, obciążenie maksymalne kosza) opracowany przez producenta/wykonawcę.</w:t>
            </w:r>
          </w:p>
        </w:tc>
      </w:tr>
      <w:tr w:rsidR="002B582A" w:rsidRPr="002E1475" w14:paraId="5A587396" w14:textId="77777777" w:rsidTr="00306BAA">
        <w:trPr>
          <w:jc w:val="center"/>
        </w:trPr>
        <w:tc>
          <w:tcPr>
            <w:tcW w:w="70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8233235" w14:textId="77777777" w:rsidR="002B582A" w:rsidRPr="002E1475" w:rsidRDefault="002B582A" w:rsidP="004D6FD7">
            <w:pPr>
              <w:jc w:val="center"/>
            </w:pPr>
            <w:r w:rsidRPr="002E1475">
              <w:t>2</w:t>
            </w:r>
          </w:p>
        </w:tc>
        <w:tc>
          <w:tcPr>
            <w:tcW w:w="13183" w:type="dxa"/>
            <w:tcBorders>
              <w:top w:val="single" w:sz="4" w:space="0" w:color="00000A"/>
              <w:left w:val="single" w:sz="4" w:space="0" w:color="00000A"/>
              <w:bottom w:val="single" w:sz="4" w:space="0" w:color="auto"/>
              <w:right w:val="single" w:sz="4" w:space="0" w:color="00000A"/>
            </w:tcBorders>
            <w:shd w:val="clear" w:color="auto" w:fill="FFFFFF"/>
          </w:tcPr>
          <w:p w14:paraId="6949EAE7" w14:textId="77777777" w:rsidR="002B582A" w:rsidRPr="002E1475" w:rsidRDefault="002B582A" w:rsidP="004D6FD7">
            <w:pPr>
              <w:spacing w:after="0"/>
              <w:jc w:val="both"/>
            </w:pPr>
            <w:r w:rsidRPr="002E1475">
              <w:t>W przypadku gdy świadectwo dopuszczenia ze sprawozdaniem z badań dostarczone zostanie w dniu odbioru techniczno-jakościowego parametry techniczne w nim zawarte muszą zgadzać się z deklarowanymi w ofercie.</w:t>
            </w:r>
          </w:p>
        </w:tc>
      </w:tr>
      <w:tr w:rsidR="002B582A" w:rsidRPr="002E1475" w14:paraId="1DA16296" w14:textId="77777777" w:rsidTr="00306BA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E57297F" w14:textId="77777777" w:rsidR="002B582A" w:rsidRPr="002E1475" w:rsidRDefault="002B582A" w:rsidP="004D6FD7">
            <w:pPr>
              <w:jc w:val="center"/>
            </w:pPr>
            <w:r w:rsidRPr="002E1475">
              <w:t>3</w:t>
            </w:r>
          </w:p>
        </w:tc>
        <w:tc>
          <w:tcPr>
            <w:tcW w:w="13183" w:type="dxa"/>
            <w:tcBorders>
              <w:top w:val="single" w:sz="4" w:space="0" w:color="auto"/>
              <w:left w:val="single" w:sz="4" w:space="0" w:color="auto"/>
              <w:bottom w:val="single" w:sz="4" w:space="0" w:color="auto"/>
              <w:right w:val="single" w:sz="4" w:space="0" w:color="auto"/>
            </w:tcBorders>
            <w:shd w:val="clear" w:color="auto" w:fill="FFFFFF"/>
          </w:tcPr>
          <w:p w14:paraId="40DFA51C" w14:textId="77777777" w:rsidR="002B582A" w:rsidRPr="002E1475" w:rsidRDefault="002B582A" w:rsidP="004D6FD7">
            <w:pPr>
              <w:spacing w:after="0"/>
              <w:jc w:val="both"/>
            </w:pPr>
            <w:r w:rsidRPr="002E1475">
              <w:t xml:space="preserve">W pojeździe należy przewidzieć miejsce oraz wykonać mocowania na sprzęt zgodnie z wymaganiami użytkownika. Mocowanie sprzętu należy uzgodnić z użytkownikiem. </w:t>
            </w:r>
          </w:p>
        </w:tc>
      </w:tr>
      <w:tr w:rsidR="002B582A" w:rsidRPr="002E1475" w14:paraId="2604A0BE" w14:textId="77777777" w:rsidTr="00306BAA">
        <w:trPr>
          <w:trHeight w:val="416"/>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534FD2D5" w14:textId="77777777" w:rsidR="002B582A" w:rsidRPr="002E1475" w:rsidRDefault="002B582A" w:rsidP="0024700C">
            <w:pPr>
              <w:jc w:val="center"/>
              <w:rPr>
                <w:b/>
              </w:rPr>
            </w:pPr>
            <w:r w:rsidRPr="002E1475">
              <w:rPr>
                <w:b/>
              </w:rPr>
              <w:t>VIII</w:t>
            </w:r>
          </w:p>
        </w:tc>
        <w:tc>
          <w:tcPr>
            <w:tcW w:w="13183" w:type="dxa"/>
            <w:tcBorders>
              <w:top w:val="single" w:sz="4" w:space="0" w:color="00000A"/>
              <w:left w:val="single" w:sz="4" w:space="0" w:color="00000A"/>
              <w:bottom w:val="single" w:sz="4" w:space="0" w:color="00000A"/>
              <w:right w:val="single" w:sz="4" w:space="0" w:color="00000A"/>
            </w:tcBorders>
            <w:shd w:val="clear" w:color="auto" w:fill="A6A6A6"/>
            <w:vAlign w:val="center"/>
          </w:tcPr>
          <w:p w14:paraId="29A47568" w14:textId="77777777" w:rsidR="002B582A" w:rsidRPr="002E1475" w:rsidRDefault="002B582A" w:rsidP="0024700C">
            <w:pPr>
              <w:jc w:val="center"/>
            </w:pPr>
            <w:r w:rsidRPr="002E1475">
              <w:rPr>
                <w:b/>
              </w:rPr>
              <w:t>SERWIS</w:t>
            </w:r>
          </w:p>
        </w:tc>
      </w:tr>
      <w:tr w:rsidR="002B582A" w:rsidRPr="002E1475" w14:paraId="5BAFE5DC" w14:textId="77777777" w:rsidTr="00306BAA">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9750D9" w14:textId="77777777" w:rsidR="002B582A" w:rsidRPr="002E1475" w:rsidRDefault="002B582A" w:rsidP="004D6FD7">
            <w:pPr>
              <w:jc w:val="center"/>
            </w:pPr>
            <w:r w:rsidRPr="002E1475">
              <w:t>1</w:t>
            </w:r>
          </w:p>
        </w:tc>
        <w:tc>
          <w:tcPr>
            <w:tcW w:w="13183" w:type="dxa"/>
            <w:tcBorders>
              <w:top w:val="single" w:sz="4" w:space="0" w:color="00000A"/>
              <w:left w:val="single" w:sz="4" w:space="0" w:color="00000A"/>
              <w:bottom w:val="single" w:sz="4" w:space="0" w:color="00000A"/>
              <w:right w:val="single" w:sz="4" w:space="0" w:color="00000A"/>
            </w:tcBorders>
            <w:shd w:val="clear" w:color="auto" w:fill="FFFFFF"/>
          </w:tcPr>
          <w:p w14:paraId="3A0554AC" w14:textId="636FD1C1" w:rsidR="002B582A" w:rsidRPr="002E1475" w:rsidRDefault="002B582A" w:rsidP="004D6FD7">
            <w:r w:rsidRPr="002E1475">
              <w:t>Czas reakcji serwisu drabiny (dotarcie na miejsce do użytkownika od momentu powiadomienia</w:t>
            </w:r>
            <w:r>
              <w:t xml:space="preserve"> - mailowo</w:t>
            </w:r>
            <w:r w:rsidRPr="002E1475">
              <w:t>), odliczając niedziele i święta oraz dni ustawowo wolne od pracy, max. do 72 godzin.</w:t>
            </w:r>
          </w:p>
        </w:tc>
      </w:tr>
    </w:tbl>
    <w:p w14:paraId="06120EC1" w14:textId="77777777" w:rsidR="002E1475" w:rsidRPr="002E1475" w:rsidRDefault="002E1475" w:rsidP="002E1475"/>
    <w:p w14:paraId="3D55BD9A" w14:textId="16D455AA" w:rsidR="008750F7" w:rsidRPr="00C71DAB" w:rsidRDefault="008750F7" w:rsidP="008750F7">
      <w:pPr>
        <w:widowControl w:val="0"/>
        <w:suppressAutoHyphens/>
        <w:jc w:val="both"/>
        <w:rPr>
          <w:rFonts w:ascii="Times New Roman" w:eastAsia="Times New Roman" w:hAnsi="Times New Roman" w:cs="Times New Roman"/>
          <w:b/>
          <w:bCs/>
          <w:kern w:val="2"/>
          <w:sz w:val="20"/>
          <w:szCs w:val="20"/>
          <w:lang w:eastAsia="zh-CN"/>
        </w:rPr>
      </w:pPr>
      <w:r w:rsidRPr="00C71DAB">
        <w:rPr>
          <w:rFonts w:ascii="Times New Roman" w:eastAsia="Times New Roman" w:hAnsi="Times New Roman" w:cs="Times New Roman"/>
          <w:b/>
          <w:bCs/>
          <w:kern w:val="2"/>
          <w:sz w:val="20"/>
          <w:szCs w:val="20"/>
          <w:lang w:eastAsia="zh-CN"/>
        </w:rPr>
        <w:t xml:space="preserve">Oświadczam/y, że wszystkie informacje podane w niniejszym </w:t>
      </w:r>
      <w:r w:rsidR="00C71DAB" w:rsidRPr="00C71DAB">
        <w:rPr>
          <w:rFonts w:ascii="Times New Roman" w:eastAsia="Times New Roman" w:hAnsi="Times New Roman" w:cs="Times New Roman"/>
          <w:b/>
          <w:bCs/>
          <w:kern w:val="2"/>
          <w:sz w:val="20"/>
          <w:szCs w:val="20"/>
          <w:lang w:eastAsia="zh-CN"/>
        </w:rPr>
        <w:t>dokumencie</w:t>
      </w:r>
      <w:r w:rsidRPr="00C71DAB">
        <w:rPr>
          <w:rFonts w:ascii="Times New Roman" w:eastAsia="Times New Roman" w:hAnsi="Times New Roman" w:cs="Times New Roman"/>
          <w:b/>
          <w:bCs/>
          <w:kern w:val="2"/>
          <w:sz w:val="20"/>
          <w:szCs w:val="20"/>
          <w:lang w:eastAsia="zh-CN"/>
        </w:rPr>
        <w:t xml:space="preserve"> są aktualne i zgodne z prawdą oraz zostały przedstawione z pełną świadomością konsekwencji wprowadzenia Zamawiającego w błąd przy przedstawianiu informacji.</w:t>
      </w:r>
    </w:p>
    <w:p w14:paraId="7DCCAFD1" w14:textId="77777777" w:rsidR="003A3926" w:rsidRDefault="003A3926"/>
    <w:sectPr w:rsidR="003A3926" w:rsidSect="002E1475">
      <w:headerReference w:type="default" r:id="rId8"/>
      <w:footerReference w:type="default" r:id="rId9"/>
      <w:pgSz w:w="16838" w:h="11906" w:orient="landscape"/>
      <w:pgMar w:top="708" w:right="1134" w:bottom="426" w:left="1134" w:header="0" w:footer="8"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885A0" w14:textId="77777777" w:rsidR="00EE1F6E" w:rsidRDefault="00EE1F6E" w:rsidP="002E1475">
      <w:pPr>
        <w:spacing w:after="0" w:line="240" w:lineRule="auto"/>
      </w:pPr>
      <w:r>
        <w:separator/>
      </w:r>
    </w:p>
  </w:endnote>
  <w:endnote w:type="continuationSeparator" w:id="0">
    <w:p w14:paraId="0BAB3D52" w14:textId="77777777" w:rsidR="00EE1F6E" w:rsidRDefault="00EE1F6E" w:rsidP="002E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863E" w14:textId="77777777" w:rsidR="00E35E79" w:rsidRDefault="00E35E79">
    <w:pPr>
      <w:pStyle w:val="Stopka"/>
      <w:jc w:val="right"/>
    </w:pPr>
    <w:r>
      <w:fldChar w:fldCharType="begin"/>
    </w:r>
    <w:r>
      <w:instrText>PAGE   \* MERGEFORMAT</w:instrText>
    </w:r>
    <w:r>
      <w:fldChar w:fldCharType="separate"/>
    </w:r>
    <w:r w:rsidR="00CD6A79">
      <w:rPr>
        <w:noProof/>
      </w:rPr>
      <w:t>1</w:t>
    </w:r>
    <w:r>
      <w:rPr>
        <w:noProof/>
      </w:rPr>
      <w:fldChar w:fldCharType="end"/>
    </w:r>
  </w:p>
  <w:p w14:paraId="41CEDB81" w14:textId="77777777" w:rsidR="00E35E79" w:rsidRDefault="00E35E79" w:rsidP="002E1475">
    <w:pPr>
      <w:pStyle w:val="Stopka"/>
      <w:tabs>
        <w:tab w:val="left" w:pos="-32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633C8" w14:textId="77777777" w:rsidR="00EE1F6E" w:rsidRDefault="00EE1F6E" w:rsidP="002E1475">
      <w:pPr>
        <w:spacing w:after="0" w:line="240" w:lineRule="auto"/>
      </w:pPr>
      <w:r>
        <w:separator/>
      </w:r>
    </w:p>
  </w:footnote>
  <w:footnote w:type="continuationSeparator" w:id="0">
    <w:p w14:paraId="28652036" w14:textId="77777777" w:rsidR="00EE1F6E" w:rsidRDefault="00EE1F6E" w:rsidP="002E1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277D" w14:textId="77777777" w:rsidR="00E35E79" w:rsidRDefault="00E35E79">
    <w:pPr>
      <w:pStyle w:val="Nagwek"/>
    </w:pPr>
  </w:p>
  <w:p w14:paraId="3F43965D" w14:textId="77777777" w:rsidR="00E35E79" w:rsidRDefault="00E35E79">
    <w:pPr>
      <w:pStyle w:val="Nagwek"/>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E6BB9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720119B"/>
    <w:multiLevelType w:val="hybridMultilevel"/>
    <w:tmpl w:val="29760D24"/>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980939"/>
    <w:multiLevelType w:val="hybridMultilevel"/>
    <w:tmpl w:val="FE442994"/>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150EF0"/>
    <w:multiLevelType w:val="hybridMultilevel"/>
    <w:tmpl w:val="70F87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82747"/>
    <w:multiLevelType w:val="hybridMultilevel"/>
    <w:tmpl w:val="284A1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C6B7D"/>
    <w:multiLevelType w:val="multilevel"/>
    <w:tmpl w:val="8A78A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E84532"/>
    <w:multiLevelType w:val="hybridMultilevel"/>
    <w:tmpl w:val="8F6CA5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8C040C5"/>
    <w:multiLevelType w:val="hybridMultilevel"/>
    <w:tmpl w:val="2ADED7CA"/>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490BD5"/>
    <w:multiLevelType w:val="multilevel"/>
    <w:tmpl w:val="1C50B122"/>
    <w:lvl w:ilvl="0">
      <w:start w:val="1"/>
      <w:numFmt w:val="bullet"/>
      <w:suff w:val="nothing"/>
      <w:lvlText w:val="-"/>
      <w:lvlJc w:val="left"/>
      <w:pPr>
        <w:ind w:left="0" w:firstLine="0"/>
      </w:pPr>
      <w:rPr>
        <w:rFonts w:ascii="Times New Roman" w:hAnsi="Times New Roman" w:cs="Times New Roman"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9" w15:restartNumberingAfterBreak="0">
    <w:nsid w:val="22FF5019"/>
    <w:multiLevelType w:val="multilevel"/>
    <w:tmpl w:val="20FE170C"/>
    <w:lvl w:ilvl="0">
      <w:start w:val="1"/>
      <w:numFmt w:val="bullet"/>
      <w:suff w:val="nothing"/>
      <w:lvlText w:val="-"/>
      <w:lvlJc w:val="left"/>
      <w:pPr>
        <w:ind w:left="0" w:firstLine="0"/>
      </w:pPr>
      <w:rPr>
        <w:rFonts w:ascii="Times New Roman" w:hAnsi="Times New Roman" w:cs="Times New Roman"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10" w15:restartNumberingAfterBreak="0">
    <w:nsid w:val="2A0405A4"/>
    <w:multiLevelType w:val="hybridMultilevel"/>
    <w:tmpl w:val="40DC8384"/>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8A3DC6"/>
    <w:multiLevelType w:val="hybridMultilevel"/>
    <w:tmpl w:val="4476E4A8"/>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C71AF4"/>
    <w:multiLevelType w:val="hybridMultilevel"/>
    <w:tmpl w:val="58D417C8"/>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763505"/>
    <w:multiLevelType w:val="hybridMultilevel"/>
    <w:tmpl w:val="5D98FE98"/>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7A5640"/>
    <w:multiLevelType w:val="hybridMultilevel"/>
    <w:tmpl w:val="19903396"/>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A16E29"/>
    <w:multiLevelType w:val="hybridMultilevel"/>
    <w:tmpl w:val="E5CED32A"/>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B14FD5"/>
    <w:multiLevelType w:val="hybridMultilevel"/>
    <w:tmpl w:val="9FBEC50E"/>
    <w:lvl w:ilvl="0" w:tplc="04150001">
      <w:start w:val="1"/>
      <w:numFmt w:val="bullet"/>
      <w:lvlText w:val=""/>
      <w:lvlJc w:val="left"/>
      <w:pPr>
        <w:ind w:left="1248" w:hanging="360"/>
      </w:pPr>
      <w:rPr>
        <w:rFonts w:ascii="Symbol" w:hAnsi="Symbol" w:hint="default"/>
      </w:rPr>
    </w:lvl>
    <w:lvl w:ilvl="1" w:tplc="04150003">
      <w:start w:val="1"/>
      <w:numFmt w:val="bullet"/>
      <w:lvlText w:val="o"/>
      <w:lvlJc w:val="left"/>
      <w:pPr>
        <w:ind w:left="1968" w:hanging="360"/>
      </w:pPr>
      <w:rPr>
        <w:rFonts w:ascii="Courier New" w:hAnsi="Courier New" w:cs="Courier New" w:hint="default"/>
      </w:rPr>
    </w:lvl>
    <w:lvl w:ilvl="2" w:tplc="04150005" w:tentative="1">
      <w:start w:val="1"/>
      <w:numFmt w:val="bullet"/>
      <w:lvlText w:val=""/>
      <w:lvlJc w:val="left"/>
      <w:pPr>
        <w:ind w:left="2688" w:hanging="360"/>
      </w:pPr>
      <w:rPr>
        <w:rFonts w:ascii="Wingdings" w:hAnsi="Wingdings" w:hint="default"/>
      </w:rPr>
    </w:lvl>
    <w:lvl w:ilvl="3" w:tplc="04150001" w:tentative="1">
      <w:start w:val="1"/>
      <w:numFmt w:val="bullet"/>
      <w:lvlText w:val=""/>
      <w:lvlJc w:val="left"/>
      <w:pPr>
        <w:ind w:left="3408" w:hanging="360"/>
      </w:pPr>
      <w:rPr>
        <w:rFonts w:ascii="Symbol" w:hAnsi="Symbol" w:hint="default"/>
      </w:rPr>
    </w:lvl>
    <w:lvl w:ilvl="4" w:tplc="04150003" w:tentative="1">
      <w:start w:val="1"/>
      <w:numFmt w:val="bullet"/>
      <w:lvlText w:val="o"/>
      <w:lvlJc w:val="left"/>
      <w:pPr>
        <w:ind w:left="4128" w:hanging="360"/>
      </w:pPr>
      <w:rPr>
        <w:rFonts w:ascii="Courier New" w:hAnsi="Courier New" w:cs="Courier New" w:hint="default"/>
      </w:rPr>
    </w:lvl>
    <w:lvl w:ilvl="5" w:tplc="04150005" w:tentative="1">
      <w:start w:val="1"/>
      <w:numFmt w:val="bullet"/>
      <w:lvlText w:val=""/>
      <w:lvlJc w:val="left"/>
      <w:pPr>
        <w:ind w:left="4848" w:hanging="360"/>
      </w:pPr>
      <w:rPr>
        <w:rFonts w:ascii="Wingdings" w:hAnsi="Wingdings" w:hint="default"/>
      </w:rPr>
    </w:lvl>
    <w:lvl w:ilvl="6" w:tplc="04150001" w:tentative="1">
      <w:start w:val="1"/>
      <w:numFmt w:val="bullet"/>
      <w:lvlText w:val=""/>
      <w:lvlJc w:val="left"/>
      <w:pPr>
        <w:ind w:left="5568" w:hanging="360"/>
      </w:pPr>
      <w:rPr>
        <w:rFonts w:ascii="Symbol" w:hAnsi="Symbol" w:hint="default"/>
      </w:rPr>
    </w:lvl>
    <w:lvl w:ilvl="7" w:tplc="04150003" w:tentative="1">
      <w:start w:val="1"/>
      <w:numFmt w:val="bullet"/>
      <w:lvlText w:val="o"/>
      <w:lvlJc w:val="left"/>
      <w:pPr>
        <w:ind w:left="6288" w:hanging="360"/>
      </w:pPr>
      <w:rPr>
        <w:rFonts w:ascii="Courier New" w:hAnsi="Courier New" w:cs="Courier New" w:hint="default"/>
      </w:rPr>
    </w:lvl>
    <w:lvl w:ilvl="8" w:tplc="04150005" w:tentative="1">
      <w:start w:val="1"/>
      <w:numFmt w:val="bullet"/>
      <w:lvlText w:val=""/>
      <w:lvlJc w:val="left"/>
      <w:pPr>
        <w:ind w:left="7008" w:hanging="360"/>
      </w:pPr>
      <w:rPr>
        <w:rFonts w:ascii="Wingdings" w:hAnsi="Wingdings" w:hint="default"/>
      </w:rPr>
    </w:lvl>
  </w:abstractNum>
  <w:abstractNum w:abstractNumId="17" w15:restartNumberingAfterBreak="0">
    <w:nsid w:val="44E830D9"/>
    <w:multiLevelType w:val="hybridMultilevel"/>
    <w:tmpl w:val="3D80DFF0"/>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F62EE0"/>
    <w:multiLevelType w:val="multilevel"/>
    <w:tmpl w:val="FC760416"/>
    <w:lvl w:ilvl="0">
      <w:start w:val="1"/>
      <w:numFmt w:val="bullet"/>
      <w:suff w:val="nothing"/>
      <w:lvlText w:val="-"/>
      <w:lvlJc w:val="left"/>
      <w:pPr>
        <w:ind w:left="0" w:firstLine="0"/>
      </w:pPr>
      <w:rPr>
        <w:rFonts w:ascii="Times New Roman" w:hAnsi="Times New Roman" w:cs="Times New Roman"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19" w15:restartNumberingAfterBreak="0">
    <w:nsid w:val="46E74178"/>
    <w:multiLevelType w:val="hybridMultilevel"/>
    <w:tmpl w:val="D1AE8830"/>
    <w:lvl w:ilvl="0" w:tplc="04150001">
      <w:start w:val="1"/>
      <w:numFmt w:val="bullet"/>
      <w:lvlText w:val=""/>
      <w:lvlJc w:val="left"/>
      <w:pPr>
        <w:ind w:left="1248" w:hanging="360"/>
      </w:pPr>
      <w:rPr>
        <w:rFonts w:ascii="Symbol" w:hAnsi="Symbol" w:hint="default"/>
      </w:rPr>
    </w:lvl>
    <w:lvl w:ilvl="1" w:tplc="04150003">
      <w:start w:val="1"/>
      <w:numFmt w:val="bullet"/>
      <w:lvlText w:val="o"/>
      <w:lvlJc w:val="left"/>
      <w:pPr>
        <w:ind w:left="1968" w:hanging="360"/>
      </w:pPr>
      <w:rPr>
        <w:rFonts w:ascii="Courier New" w:hAnsi="Courier New" w:cs="Courier New" w:hint="default"/>
      </w:rPr>
    </w:lvl>
    <w:lvl w:ilvl="2" w:tplc="04150005" w:tentative="1">
      <w:start w:val="1"/>
      <w:numFmt w:val="bullet"/>
      <w:lvlText w:val=""/>
      <w:lvlJc w:val="left"/>
      <w:pPr>
        <w:ind w:left="2688" w:hanging="360"/>
      </w:pPr>
      <w:rPr>
        <w:rFonts w:ascii="Wingdings" w:hAnsi="Wingdings" w:hint="default"/>
      </w:rPr>
    </w:lvl>
    <w:lvl w:ilvl="3" w:tplc="04150001" w:tentative="1">
      <w:start w:val="1"/>
      <w:numFmt w:val="bullet"/>
      <w:lvlText w:val=""/>
      <w:lvlJc w:val="left"/>
      <w:pPr>
        <w:ind w:left="3408" w:hanging="360"/>
      </w:pPr>
      <w:rPr>
        <w:rFonts w:ascii="Symbol" w:hAnsi="Symbol" w:hint="default"/>
      </w:rPr>
    </w:lvl>
    <w:lvl w:ilvl="4" w:tplc="04150003" w:tentative="1">
      <w:start w:val="1"/>
      <w:numFmt w:val="bullet"/>
      <w:lvlText w:val="o"/>
      <w:lvlJc w:val="left"/>
      <w:pPr>
        <w:ind w:left="4128" w:hanging="360"/>
      </w:pPr>
      <w:rPr>
        <w:rFonts w:ascii="Courier New" w:hAnsi="Courier New" w:cs="Courier New" w:hint="default"/>
      </w:rPr>
    </w:lvl>
    <w:lvl w:ilvl="5" w:tplc="04150005" w:tentative="1">
      <w:start w:val="1"/>
      <w:numFmt w:val="bullet"/>
      <w:lvlText w:val=""/>
      <w:lvlJc w:val="left"/>
      <w:pPr>
        <w:ind w:left="4848" w:hanging="360"/>
      </w:pPr>
      <w:rPr>
        <w:rFonts w:ascii="Wingdings" w:hAnsi="Wingdings" w:hint="default"/>
      </w:rPr>
    </w:lvl>
    <w:lvl w:ilvl="6" w:tplc="04150001" w:tentative="1">
      <w:start w:val="1"/>
      <w:numFmt w:val="bullet"/>
      <w:lvlText w:val=""/>
      <w:lvlJc w:val="left"/>
      <w:pPr>
        <w:ind w:left="5568" w:hanging="360"/>
      </w:pPr>
      <w:rPr>
        <w:rFonts w:ascii="Symbol" w:hAnsi="Symbol" w:hint="default"/>
      </w:rPr>
    </w:lvl>
    <w:lvl w:ilvl="7" w:tplc="04150003" w:tentative="1">
      <w:start w:val="1"/>
      <w:numFmt w:val="bullet"/>
      <w:lvlText w:val="o"/>
      <w:lvlJc w:val="left"/>
      <w:pPr>
        <w:ind w:left="6288" w:hanging="360"/>
      </w:pPr>
      <w:rPr>
        <w:rFonts w:ascii="Courier New" w:hAnsi="Courier New" w:cs="Courier New" w:hint="default"/>
      </w:rPr>
    </w:lvl>
    <w:lvl w:ilvl="8" w:tplc="04150005" w:tentative="1">
      <w:start w:val="1"/>
      <w:numFmt w:val="bullet"/>
      <w:lvlText w:val=""/>
      <w:lvlJc w:val="left"/>
      <w:pPr>
        <w:ind w:left="7008" w:hanging="360"/>
      </w:pPr>
      <w:rPr>
        <w:rFonts w:ascii="Wingdings" w:hAnsi="Wingdings" w:hint="default"/>
      </w:rPr>
    </w:lvl>
  </w:abstractNum>
  <w:abstractNum w:abstractNumId="20" w15:restartNumberingAfterBreak="0">
    <w:nsid w:val="4E9A24EA"/>
    <w:multiLevelType w:val="multilevel"/>
    <w:tmpl w:val="A12C8F18"/>
    <w:lvl w:ilvl="0">
      <w:start w:val="1"/>
      <w:numFmt w:val="bullet"/>
      <w:suff w:val="nothing"/>
      <w:lvlText w:val="-"/>
      <w:lvlJc w:val="left"/>
      <w:pPr>
        <w:ind w:left="0" w:firstLine="0"/>
      </w:pPr>
      <w:rPr>
        <w:rFonts w:ascii="Times New Roman" w:hAnsi="Times New Roman" w:cs="Times New Roman"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21" w15:restartNumberingAfterBreak="0">
    <w:nsid w:val="50FA600E"/>
    <w:multiLevelType w:val="multilevel"/>
    <w:tmpl w:val="7FAA0E82"/>
    <w:lvl w:ilvl="0">
      <w:start w:val="1"/>
      <w:numFmt w:val="bullet"/>
      <w:suff w:val="nothing"/>
      <w:lvlText w:val="-"/>
      <w:lvlJc w:val="left"/>
      <w:pPr>
        <w:ind w:left="0" w:firstLine="0"/>
      </w:pPr>
      <w:rPr>
        <w:rFonts w:ascii="Times New Roman" w:hAnsi="Times New Roman" w:cs="Times New Roman"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22" w15:restartNumberingAfterBreak="0">
    <w:nsid w:val="55D5104E"/>
    <w:multiLevelType w:val="multilevel"/>
    <w:tmpl w:val="89B45F02"/>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23" w15:restartNumberingAfterBreak="0">
    <w:nsid w:val="5C53248B"/>
    <w:multiLevelType w:val="hybridMultilevel"/>
    <w:tmpl w:val="66A0A4BA"/>
    <w:lvl w:ilvl="0" w:tplc="04150001">
      <w:start w:val="1"/>
      <w:numFmt w:val="bullet"/>
      <w:lvlText w:val=""/>
      <w:lvlJc w:val="left"/>
      <w:pPr>
        <w:ind w:left="1248" w:hanging="360"/>
      </w:pPr>
      <w:rPr>
        <w:rFonts w:ascii="Symbol" w:hAnsi="Symbol" w:hint="default"/>
      </w:rPr>
    </w:lvl>
    <w:lvl w:ilvl="1" w:tplc="04150003">
      <w:start w:val="1"/>
      <w:numFmt w:val="bullet"/>
      <w:lvlText w:val="o"/>
      <w:lvlJc w:val="left"/>
      <w:pPr>
        <w:ind w:left="1968" w:hanging="360"/>
      </w:pPr>
      <w:rPr>
        <w:rFonts w:ascii="Courier New" w:hAnsi="Courier New" w:cs="Courier New" w:hint="default"/>
      </w:rPr>
    </w:lvl>
    <w:lvl w:ilvl="2" w:tplc="04150005" w:tentative="1">
      <w:start w:val="1"/>
      <w:numFmt w:val="bullet"/>
      <w:lvlText w:val=""/>
      <w:lvlJc w:val="left"/>
      <w:pPr>
        <w:ind w:left="2688" w:hanging="360"/>
      </w:pPr>
      <w:rPr>
        <w:rFonts w:ascii="Wingdings" w:hAnsi="Wingdings" w:hint="default"/>
      </w:rPr>
    </w:lvl>
    <w:lvl w:ilvl="3" w:tplc="04150001" w:tentative="1">
      <w:start w:val="1"/>
      <w:numFmt w:val="bullet"/>
      <w:lvlText w:val=""/>
      <w:lvlJc w:val="left"/>
      <w:pPr>
        <w:ind w:left="3408" w:hanging="360"/>
      </w:pPr>
      <w:rPr>
        <w:rFonts w:ascii="Symbol" w:hAnsi="Symbol" w:hint="default"/>
      </w:rPr>
    </w:lvl>
    <w:lvl w:ilvl="4" w:tplc="04150003" w:tentative="1">
      <w:start w:val="1"/>
      <w:numFmt w:val="bullet"/>
      <w:lvlText w:val="o"/>
      <w:lvlJc w:val="left"/>
      <w:pPr>
        <w:ind w:left="4128" w:hanging="360"/>
      </w:pPr>
      <w:rPr>
        <w:rFonts w:ascii="Courier New" w:hAnsi="Courier New" w:cs="Courier New" w:hint="default"/>
      </w:rPr>
    </w:lvl>
    <w:lvl w:ilvl="5" w:tplc="04150005" w:tentative="1">
      <w:start w:val="1"/>
      <w:numFmt w:val="bullet"/>
      <w:lvlText w:val=""/>
      <w:lvlJc w:val="left"/>
      <w:pPr>
        <w:ind w:left="4848" w:hanging="360"/>
      </w:pPr>
      <w:rPr>
        <w:rFonts w:ascii="Wingdings" w:hAnsi="Wingdings" w:hint="default"/>
      </w:rPr>
    </w:lvl>
    <w:lvl w:ilvl="6" w:tplc="04150001" w:tentative="1">
      <w:start w:val="1"/>
      <w:numFmt w:val="bullet"/>
      <w:lvlText w:val=""/>
      <w:lvlJc w:val="left"/>
      <w:pPr>
        <w:ind w:left="5568" w:hanging="360"/>
      </w:pPr>
      <w:rPr>
        <w:rFonts w:ascii="Symbol" w:hAnsi="Symbol" w:hint="default"/>
      </w:rPr>
    </w:lvl>
    <w:lvl w:ilvl="7" w:tplc="04150003" w:tentative="1">
      <w:start w:val="1"/>
      <w:numFmt w:val="bullet"/>
      <w:lvlText w:val="o"/>
      <w:lvlJc w:val="left"/>
      <w:pPr>
        <w:ind w:left="6288" w:hanging="360"/>
      </w:pPr>
      <w:rPr>
        <w:rFonts w:ascii="Courier New" w:hAnsi="Courier New" w:cs="Courier New" w:hint="default"/>
      </w:rPr>
    </w:lvl>
    <w:lvl w:ilvl="8" w:tplc="04150005" w:tentative="1">
      <w:start w:val="1"/>
      <w:numFmt w:val="bullet"/>
      <w:lvlText w:val=""/>
      <w:lvlJc w:val="left"/>
      <w:pPr>
        <w:ind w:left="7008" w:hanging="360"/>
      </w:pPr>
      <w:rPr>
        <w:rFonts w:ascii="Wingdings" w:hAnsi="Wingdings" w:hint="default"/>
      </w:rPr>
    </w:lvl>
  </w:abstractNum>
  <w:abstractNum w:abstractNumId="24" w15:restartNumberingAfterBreak="0">
    <w:nsid w:val="638E1AAD"/>
    <w:multiLevelType w:val="multilevel"/>
    <w:tmpl w:val="4FDC3502"/>
    <w:lvl w:ilvl="0">
      <w:start w:val="1"/>
      <w:numFmt w:val="bullet"/>
      <w:lvlText w:val=""/>
      <w:lvlJc w:val="left"/>
      <w:pPr>
        <w:ind w:left="0" w:firstLine="0"/>
      </w:pPr>
      <w:rPr>
        <w:rFonts w:ascii="Symbol" w:hAnsi="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25" w15:restartNumberingAfterBreak="0">
    <w:nsid w:val="69E41EFC"/>
    <w:multiLevelType w:val="multilevel"/>
    <w:tmpl w:val="BB9846A8"/>
    <w:lvl w:ilvl="0">
      <w:start w:val="1"/>
      <w:numFmt w:val="bullet"/>
      <w:suff w:val="nothing"/>
      <w:lvlText w:val="-"/>
      <w:lvlJc w:val="left"/>
      <w:pPr>
        <w:ind w:left="0" w:firstLine="0"/>
      </w:pPr>
      <w:rPr>
        <w:rFonts w:ascii="Times New Roman" w:hAnsi="Times New Roman" w:cs="Times New Roman"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26" w15:restartNumberingAfterBreak="0">
    <w:nsid w:val="6F2C36D9"/>
    <w:multiLevelType w:val="hybridMultilevel"/>
    <w:tmpl w:val="CC0ED62E"/>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B7393C"/>
    <w:multiLevelType w:val="multilevel"/>
    <w:tmpl w:val="D9F291D2"/>
    <w:lvl w:ilvl="0">
      <w:start w:val="1"/>
      <w:numFmt w:val="decimal"/>
      <w:lvlText w:val="%1."/>
      <w:lvlJc w:val="left"/>
      <w:pPr>
        <w:tabs>
          <w:tab w:val="num" w:pos="893"/>
        </w:tabs>
        <w:ind w:left="893" w:hanging="360"/>
      </w:pPr>
    </w:lvl>
    <w:lvl w:ilvl="1">
      <w:start w:val="1"/>
      <w:numFmt w:val="decimal"/>
      <w:lvlText w:val="%2."/>
      <w:lvlJc w:val="left"/>
      <w:pPr>
        <w:tabs>
          <w:tab w:val="num" w:pos="1253"/>
        </w:tabs>
        <w:ind w:left="1253" w:hanging="360"/>
      </w:pPr>
    </w:lvl>
    <w:lvl w:ilvl="2">
      <w:start w:val="1"/>
      <w:numFmt w:val="decimal"/>
      <w:lvlText w:val="%3."/>
      <w:lvlJc w:val="left"/>
      <w:pPr>
        <w:tabs>
          <w:tab w:val="num" w:pos="1613"/>
        </w:tabs>
        <w:ind w:left="1613" w:hanging="360"/>
      </w:pPr>
    </w:lvl>
    <w:lvl w:ilvl="3">
      <w:start w:val="1"/>
      <w:numFmt w:val="decimal"/>
      <w:lvlText w:val="%4."/>
      <w:lvlJc w:val="left"/>
      <w:pPr>
        <w:tabs>
          <w:tab w:val="num" w:pos="1973"/>
        </w:tabs>
        <w:ind w:left="1973" w:hanging="360"/>
      </w:pPr>
    </w:lvl>
    <w:lvl w:ilvl="4">
      <w:start w:val="1"/>
      <w:numFmt w:val="decimal"/>
      <w:lvlText w:val="%5."/>
      <w:lvlJc w:val="left"/>
      <w:pPr>
        <w:tabs>
          <w:tab w:val="num" w:pos="2333"/>
        </w:tabs>
        <w:ind w:left="2333" w:hanging="360"/>
      </w:pPr>
    </w:lvl>
    <w:lvl w:ilvl="5">
      <w:start w:val="1"/>
      <w:numFmt w:val="decimal"/>
      <w:lvlText w:val="%6."/>
      <w:lvlJc w:val="left"/>
      <w:pPr>
        <w:tabs>
          <w:tab w:val="num" w:pos="2693"/>
        </w:tabs>
        <w:ind w:left="2693" w:hanging="360"/>
      </w:pPr>
    </w:lvl>
    <w:lvl w:ilvl="6">
      <w:start w:val="1"/>
      <w:numFmt w:val="decimal"/>
      <w:lvlText w:val="%7."/>
      <w:lvlJc w:val="left"/>
      <w:pPr>
        <w:tabs>
          <w:tab w:val="num" w:pos="3053"/>
        </w:tabs>
        <w:ind w:left="3053" w:hanging="360"/>
      </w:pPr>
    </w:lvl>
    <w:lvl w:ilvl="7">
      <w:start w:val="1"/>
      <w:numFmt w:val="decimal"/>
      <w:lvlText w:val="%8."/>
      <w:lvlJc w:val="left"/>
      <w:pPr>
        <w:tabs>
          <w:tab w:val="num" w:pos="3413"/>
        </w:tabs>
        <w:ind w:left="3413" w:hanging="360"/>
      </w:pPr>
    </w:lvl>
    <w:lvl w:ilvl="8">
      <w:start w:val="1"/>
      <w:numFmt w:val="decimal"/>
      <w:lvlText w:val="%9."/>
      <w:lvlJc w:val="left"/>
      <w:pPr>
        <w:tabs>
          <w:tab w:val="num" w:pos="3773"/>
        </w:tabs>
        <w:ind w:left="3773" w:hanging="360"/>
      </w:pPr>
    </w:lvl>
  </w:abstractNum>
  <w:abstractNum w:abstractNumId="28" w15:restartNumberingAfterBreak="0">
    <w:nsid w:val="7C300C15"/>
    <w:multiLevelType w:val="hybridMultilevel"/>
    <w:tmpl w:val="851023B0"/>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A57858"/>
    <w:multiLevelType w:val="hybridMultilevel"/>
    <w:tmpl w:val="2A9C2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0A18CC"/>
    <w:multiLevelType w:val="multilevel"/>
    <w:tmpl w:val="EA4E4618"/>
    <w:lvl w:ilvl="0">
      <w:start w:val="1"/>
      <w:numFmt w:val="bullet"/>
      <w:suff w:val="nothing"/>
      <w:lvlText w:val="-"/>
      <w:lvlJc w:val="left"/>
      <w:pPr>
        <w:ind w:left="0" w:firstLine="0"/>
      </w:pPr>
      <w:rPr>
        <w:rFonts w:ascii="Times New Roman" w:hAnsi="Times New Roman" w:cs="Times New Roman"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31" w15:restartNumberingAfterBreak="0">
    <w:nsid w:val="7E736105"/>
    <w:multiLevelType w:val="multilevel"/>
    <w:tmpl w:val="95C8924A"/>
    <w:lvl w:ilvl="0">
      <w:start w:val="1"/>
      <w:numFmt w:val="bullet"/>
      <w:suff w:val="nothing"/>
      <w:lvlText w:val="-"/>
      <w:lvlJc w:val="left"/>
      <w:pPr>
        <w:ind w:left="0" w:firstLine="0"/>
      </w:pPr>
      <w:rPr>
        <w:rFonts w:ascii="Times New Roman" w:hAnsi="Times New Roman" w:cs="Times New Roman"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num w:numId="1" w16cid:durableId="983705217">
    <w:abstractNumId w:val="22"/>
  </w:num>
  <w:num w:numId="2" w16cid:durableId="1494757262">
    <w:abstractNumId w:val="9"/>
  </w:num>
  <w:num w:numId="3" w16cid:durableId="1345590031">
    <w:abstractNumId w:val="21"/>
  </w:num>
  <w:num w:numId="4" w16cid:durableId="879434242">
    <w:abstractNumId w:val="25"/>
  </w:num>
  <w:num w:numId="5" w16cid:durableId="1308701865">
    <w:abstractNumId w:val="30"/>
  </w:num>
  <w:num w:numId="6" w16cid:durableId="662321145">
    <w:abstractNumId w:val="18"/>
  </w:num>
  <w:num w:numId="7" w16cid:durableId="1291940718">
    <w:abstractNumId w:val="8"/>
  </w:num>
  <w:num w:numId="8" w16cid:durableId="2107729448">
    <w:abstractNumId w:val="31"/>
  </w:num>
  <w:num w:numId="9" w16cid:durableId="373775479">
    <w:abstractNumId w:val="20"/>
  </w:num>
  <w:num w:numId="10" w16cid:durableId="152724122">
    <w:abstractNumId w:val="27"/>
  </w:num>
  <w:num w:numId="11" w16cid:durableId="1394350189">
    <w:abstractNumId w:val="0"/>
  </w:num>
  <w:num w:numId="12" w16cid:durableId="436561627">
    <w:abstractNumId w:val="13"/>
  </w:num>
  <w:num w:numId="13" w16cid:durableId="1907062772">
    <w:abstractNumId w:val="7"/>
  </w:num>
  <w:num w:numId="14" w16cid:durableId="1220479907">
    <w:abstractNumId w:val="24"/>
  </w:num>
  <w:num w:numId="15" w16cid:durableId="702634002">
    <w:abstractNumId w:val="28"/>
  </w:num>
  <w:num w:numId="16" w16cid:durableId="1579829015">
    <w:abstractNumId w:val="14"/>
  </w:num>
  <w:num w:numId="17" w16cid:durableId="1548297917">
    <w:abstractNumId w:val="11"/>
  </w:num>
  <w:num w:numId="18" w16cid:durableId="1830707109">
    <w:abstractNumId w:val="2"/>
  </w:num>
  <w:num w:numId="19" w16cid:durableId="62720199">
    <w:abstractNumId w:val="10"/>
  </w:num>
  <w:num w:numId="20" w16cid:durableId="429159818">
    <w:abstractNumId w:val="15"/>
  </w:num>
  <w:num w:numId="21" w16cid:durableId="1056121500">
    <w:abstractNumId w:val="16"/>
  </w:num>
  <w:num w:numId="22" w16cid:durableId="1926183259">
    <w:abstractNumId w:val="26"/>
  </w:num>
  <w:num w:numId="23" w16cid:durableId="773983431">
    <w:abstractNumId w:val="12"/>
  </w:num>
  <w:num w:numId="24" w16cid:durableId="662710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6498290">
    <w:abstractNumId w:val="17"/>
  </w:num>
  <w:num w:numId="26" w16cid:durableId="1630546056">
    <w:abstractNumId w:val="1"/>
  </w:num>
  <w:num w:numId="27" w16cid:durableId="1519124777">
    <w:abstractNumId w:val="23"/>
  </w:num>
  <w:num w:numId="28" w16cid:durableId="392050292">
    <w:abstractNumId w:val="19"/>
  </w:num>
  <w:num w:numId="29" w16cid:durableId="1655837438">
    <w:abstractNumId w:val="6"/>
  </w:num>
  <w:num w:numId="30" w16cid:durableId="1770663460">
    <w:abstractNumId w:val="4"/>
  </w:num>
  <w:num w:numId="31" w16cid:durableId="1180238894">
    <w:abstractNumId w:val="3"/>
  </w:num>
  <w:num w:numId="32" w16cid:durableId="12065993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5"/>
    <w:rsid w:val="00006BB5"/>
    <w:rsid w:val="00013BB8"/>
    <w:rsid w:val="00072063"/>
    <w:rsid w:val="000946D0"/>
    <w:rsid w:val="000A0637"/>
    <w:rsid w:val="000E4200"/>
    <w:rsid w:val="00133A3C"/>
    <w:rsid w:val="00142CED"/>
    <w:rsid w:val="001F03F0"/>
    <w:rsid w:val="00222B32"/>
    <w:rsid w:val="00223D3C"/>
    <w:rsid w:val="002463E3"/>
    <w:rsid w:val="0024700C"/>
    <w:rsid w:val="002630AF"/>
    <w:rsid w:val="00267BE9"/>
    <w:rsid w:val="00291143"/>
    <w:rsid w:val="002938A2"/>
    <w:rsid w:val="002B582A"/>
    <w:rsid w:val="002C610A"/>
    <w:rsid w:val="002E1475"/>
    <w:rsid w:val="002F40AF"/>
    <w:rsid w:val="00306BAA"/>
    <w:rsid w:val="003A3926"/>
    <w:rsid w:val="003B3261"/>
    <w:rsid w:val="003D7638"/>
    <w:rsid w:val="00434CA8"/>
    <w:rsid w:val="00444B92"/>
    <w:rsid w:val="004535F6"/>
    <w:rsid w:val="004A1177"/>
    <w:rsid w:val="004D59AF"/>
    <w:rsid w:val="004D6FD7"/>
    <w:rsid w:val="0050129A"/>
    <w:rsid w:val="0051069C"/>
    <w:rsid w:val="00531AEF"/>
    <w:rsid w:val="005A1B2D"/>
    <w:rsid w:val="005A22E3"/>
    <w:rsid w:val="006A21D4"/>
    <w:rsid w:val="006C4E57"/>
    <w:rsid w:val="00720521"/>
    <w:rsid w:val="007277D9"/>
    <w:rsid w:val="00732282"/>
    <w:rsid w:val="00734847"/>
    <w:rsid w:val="00756574"/>
    <w:rsid w:val="00782205"/>
    <w:rsid w:val="007854EE"/>
    <w:rsid w:val="007C5ACC"/>
    <w:rsid w:val="008061F3"/>
    <w:rsid w:val="008647A6"/>
    <w:rsid w:val="00864AFF"/>
    <w:rsid w:val="008750F7"/>
    <w:rsid w:val="00882B8B"/>
    <w:rsid w:val="008A088F"/>
    <w:rsid w:val="008B2405"/>
    <w:rsid w:val="008B479E"/>
    <w:rsid w:val="008F05FA"/>
    <w:rsid w:val="008F60DF"/>
    <w:rsid w:val="009820BB"/>
    <w:rsid w:val="00983066"/>
    <w:rsid w:val="00987DA9"/>
    <w:rsid w:val="009A3F05"/>
    <w:rsid w:val="009B1B55"/>
    <w:rsid w:val="009E0F1A"/>
    <w:rsid w:val="009E62C9"/>
    <w:rsid w:val="009F57A6"/>
    <w:rsid w:val="00A41CE0"/>
    <w:rsid w:val="00A657BC"/>
    <w:rsid w:val="00A70FB4"/>
    <w:rsid w:val="00A720F3"/>
    <w:rsid w:val="00AF4095"/>
    <w:rsid w:val="00B22F8F"/>
    <w:rsid w:val="00B441B6"/>
    <w:rsid w:val="00B66D1C"/>
    <w:rsid w:val="00B76788"/>
    <w:rsid w:val="00B97CD9"/>
    <w:rsid w:val="00BC3CEC"/>
    <w:rsid w:val="00C06CB6"/>
    <w:rsid w:val="00C150D0"/>
    <w:rsid w:val="00C21158"/>
    <w:rsid w:val="00C71DAB"/>
    <w:rsid w:val="00CA156B"/>
    <w:rsid w:val="00CA7B2A"/>
    <w:rsid w:val="00CD2810"/>
    <w:rsid w:val="00CD6A79"/>
    <w:rsid w:val="00D134C3"/>
    <w:rsid w:val="00D32E91"/>
    <w:rsid w:val="00D50B03"/>
    <w:rsid w:val="00D96842"/>
    <w:rsid w:val="00DC59B8"/>
    <w:rsid w:val="00DC77B4"/>
    <w:rsid w:val="00E0636E"/>
    <w:rsid w:val="00E17498"/>
    <w:rsid w:val="00E35E79"/>
    <w:rsid w:val="00E65019"/>
    <w:rsid w:val="00E67545"/>
    <w:rsid w:val="00E83535"/>
    <w:rsid w:val="00E96C57"/>
    <w:rsid w:val="00EA3249"/>
    <w:rsid w:val="00EC421B"/>
    <w:rsid w:val="00EE1F6E"/>
    <w:rsid w:val="00F14997"/>
    <w:rsid w:val="00F64713"/>
    <w:rsid w:val="00FC69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46AD7"/>
  <w15:chartTrackingRefBased/>
  <w15:docId w15:val="{585CA077-C1BD-4D80-8B23-7BB4F0CF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82A"/>
  </w:style>
  <w:style w:type="paragraph" w:styleId="Nagwek1">
    <w:name w:val="heading 1"/>
    <w:basedOn w:val="Normalny"/>
    <w:link w:val="Nagwek1Znak"/>
    <w:rsid w:val="002E1475"/>
    <w:pPr>
      <w:keepNext/>
      <w:widowControl w:val="0"/>
      <w:numPr>
        <w:numId w:val="1"/>
      </w:numPr>
      <w:pBdr>
        <w:top w:val="nil"/>
        <w:left w:val="nil"/>
        <w:bottom w:val="nil"/>
        <w:right w:val="nil"/>
      </w:pBdr>
      <w:suppressAutoHyphens/>
      <w:spacing w:after="0" w:line="240" w:lineRule="auto"/>
      <w:textAlignment w:val="baseline"/>
      <w:outlineLvl w:val="0"/>
    </w:pPr>
    <w:rPr>
      <w:rFonts w:ascii="Liberation Serif" w:eastAsia="SimSun" w:hAnsi="Liberation Serif" w:cs="Mangal"/>
      <w:sz w:val="24"/>
      <w:szCs w:val="24"/>
      <w:lang w:eastAsia="zh-CN" w:bidi="hi-IN"/>
    </w:rPr>
  </w:style>
  <w:style w:type="paragraph" w:styleId="Nagwek2">
    <w:name w:val="heading 2"/>
    <w:basedOn w:val="Normalny"/>
    <w:link w:val="Nagwek2Znak"/>
    <w:rsid w:val="002E1475"/>
    <w:pPr>
      <w:keepNext/>
      <w:widowControl w:val="0"/>
      <w:numPr>
        <w:ilvl w:val="1"/>
        <w:numId w:val="1"/>
      </w:numPr>
      <w:pBdr>
        <w:top w:val="nil"/>
        <w:left w:val="nil"/>
        <w:bottom w:val="nil"/>
        <w:right w:val="nil"/>
      </w:pBdr>
      <w:suppressAutoHyphens/>
      <w:spacing w:after="0" w:line="240" w:lineRule="auto"/>
      <w:jc w:val="center"/>
      <w:textAlignment w:val="baseline"/>
      <w:outlineLvl w:val="1"/>
    </w:pPr>
    <w:rPr>
      <w:rFonts w:ascii="Liberation Serif" w:eastAsia="SimSun" w:hAnsi="Liberation Serif" w:cs="Mangal"/>
      <w:b/>
      <w:sz w:val="40"/>
      <w:szCs w:val="24"/>
      <w:u w:val="single"/>
      <w:lang w:eastAsia="zh-CN" w:bidi="hi-IN"/>
    </w:rPr>
  </w:style>
  <w:style w:type="paragraph" w:styleId="Nagwek3">
    <w:name w:val="heading 3"/>
    <w:basedOn w:val="Normalny"/>
    <w:link w:val="Nagwek3Znak"/>
    <w:rsid w:val="002E1475"/>
    <w:pPr>
      <w:keepNext/>
      <w:widowControl w:val="0"/>
      <w:numPr>
        <w:ilvl w:val="2"/>
        <w:numId w:val="1"/>
      </w:numPr>
      <w:pBdr>
        <w:top w:val="nil"/>
        <w:left w:val="nil"/>
        <w:bottom w:val="nil"/>
        <w:right w:val="nil"/>
      </w:pBdr>
      <w:suppressAutoHyphens/>
      <w:spacing w:after="0" w:line="240" w:lineRule="auto"/>
      <w:jc w:val="center"/>
      <w:textAlignment w:val="baseline"/>
      <w:outlineLvl w:val="2"/>
    </w:pPr>
    <w:rPr>
      <w:rFonts w:ascii="Liberation Serif" w:eastAsia="SimSun" w:hAnsi="Liberation Serif" w:cs="Mangal"/>
      <w:b/>
      <w:sz w:val="28"/>
      <w:szCs w:val="24"/>
      <w:lang w:eastAsia="zh-CN" w:bidi="hi-IN"/>
    </w:rPr>
  </w:style>
  <w:style w:type="paragraph" w:styleId="Nagwek4">
    <w:name w:val="heading 4"/>
    <w:basedOn w:val="Normalny"/>
    <w:link w:val="Nagwek4Znak"/>
    <w:rsid w:val="002E1475"/>
    <w:pPr>
      <w:keepNext/>
      <w:widowControl w:val="0"/>
      <w:numPr>
        <w:ilvl w:val="3"/>
        <w:numId w:val="1"/>
      </w:numPr>
      <w:pBdr>
        <w:top w:val="nil"/>
        <w:left w:val="nil"/>
        <w:bottom w:val="nil"/>
        <w:right w:val="nil"/>
      </w:pBdr>
      <w:suppressAutoHyphens/>
      <w:spacing w:after="0" w:line="240" w:lineRule="auto"/>
      <w:jc w:val="center"/>
      <w:textAlignment w:val="baseline"/>
      <w:outlineLvl w:val="3"/>
    </w:pPr>
    <w:rPr>
      <w:rFonts w:ascii="Liberation Serif" w:eastAsia="SimSun" w:hAnsi="Liberation Serif" w:cs="Mangal"/>
      <w:sz w:val="24"/>
      <w:szCs w:val="24"/>
      <w:lang w:eastAsia="zh-CN" w:bidi="hi-IN"/>
    </w:rPr>
  </w:style>
  <w:style w:type="paragraph" w:styleId="Nagwek5">
    <w:name w:val="heading 5"/>
    <w:basedOn w:val="Normalny"/>
    <w:link w:val="Nagwek5Znak"/>
    <w:rsid w:val="002E1475"/>
    <w:pPr>
      <w:keepNext/>
      <w:widowControl w:val="0"/>
      <w:numPr>
        <w:ilvl w:val="4"/>
        <w:numId w:val="1"/>
      </w:numPr>
      <w:pBdr>
        <w:top w:val="nil"/>
        <w:left w:val="nil"/>
        <w:bottom w:val="nil"/>
        <w:right w:val="nil"/>
      </w:pBdr>
      <w:suppressAutoHyphens/>
      <w:spacing w:after="0" w:line="240" w:lineRule="auto"/>
      <w:jc w:val="center"/>
      <w:textAlignment w:val="baseline"/>
      <w:outlineLvl w:val="4"/>
    </w:pPr>
    <w:rPr>
      <w:rFonts w:ascii="Liberation Serif" w:eastAsia="SimSun" w:hAnsi="Liberation Serif" w:cs="Mangal"/>
      <w:b/>
      <w:sz w:val="40"/>
      <w:szCs w:val="24"/>
      <w:lang w:eastAsia="zh-CN" w:bidi="hi-IN"/>
    </w:rPr>
  </w:style>
  <w:style w:type="paragraph" w:styleId="Nagwek6">
    <w:name w:val="heading 6"/>
    <w:basedOn w:val="Normalny"/>
    <w:link w:val="Nagwek6Znak"/>
    <w:rsid w:val="002E1475"/>
    <w:pPr>
      <w:keepNext/>
      <w:widowControl w:val="0"/>
      <w:numPr>
        <w:ilvl w:val="5"/>
        <w:numId w:val="1"/>
      </w:numPr>
      <w:pBdr>
        <w:top w:val="nil"/>
        <w:left w:val="nil"/>
        <w:bottom w:val="nil"/>
        <w:right w:val="nil"/>
      </w:pBdr>
      <w:suppressAutoHyphens/>
      <w:spacing w:after="0" w:line="240" w:lineRule="auto"/>
      <w:textAlignment w:val="baseline"/>
      <w:outlineLvl w:val="5"/>
    </w:pPr>
    <w:rPr>
      <w:rFonts w:ascii="Liberation Serif" w:eastAsia="SimSun" w:hAnsi="Liberation Serif" w:cs="Mangal"/>
      <w:b/>
      <w:sz w:val="24"/>
      <w:szCs w:val="24"/>
      <w:lang w:eastAsia="zh-CN" w:bidi="hi-IN"/>
    </w:rPr>
  </w:style>
  <w:style w:type="paragraph" w:styleId="Nagwek7">
    <w:name w:val="heading 7"/>
    <w:basedOn w:val="Normalny"/>
    <w:link w:val="Nagwek7Znak"/>
    <w:rsid w:val="002E1475"/>
    <w:pPr>
      <w:keepNext/>
      <w:widowControl w:val="0"/>
      <w:numPr>
        <w:ilvl w:val="6"/>
        <w:numId w:val="1"/>
      </w:numPr>
      <w:pBdr>
        <w:top w:val="nil"/>
        <w:left w:val="nil"/>
        <w:bottom w:val="nil"/>
        <w:right w:val="nil"/>
      </w:pBdr>
      <w:suppressAutoHyphens/>
      <w:spacing w:after="0" w:line="240" w:lineRule="auto"/>
      <w:jc w:val="center"/>
      <w:textAlignment w:val="baseline"/>
      <w:outlineLvl w:val="6"/>
    </w:pPr>
    <w:rPr>
      <w:rFonts w:ascii="Liberation Serif" w:eastAsia="SimSun" w:hAnsi="Liberation Serif" w:cs="Mangal"/>
      <w:sz w:val="32"/>
      <w:szCs w:val="24"/>
      <w:lang w:eastAsia="zh-CN" w:bidi="hi-IN"/>
    </w:rPr>
  </w:style>
  <w:style w:type="paragraph" w:styleId="Nagwek8">
    <w:name w:val="heading 8"/>
    <w:basedOn w:val="Normalny"/>
    <w:link w:val="Nagwek8Znak"/>
    <w:rsid w:val="002E1475"/>
    <w:pPr>
      <w:keepNext/>
      <w:widowControl w:val="0"/>
      <w:numPr>
        <w:ilvl w:val="7"/>
        <w:numId w:val="1"/>
      </w:numPr>
      <w:pBdr>
        <w:top w:val="nil"/>
        <w:left w:val="nil"/>
        <w:bottom w:val="nil"/>
        <w:right w:val="nil"/>
      </w:pBdr>
      <w:suppressAutoHyphens/>
      <w:spacing w:after="0" w:line="240" w:lineRule="atLeast"/>
      <w:jc w:val="both"/>
      <w:textAlignment w:val="baseline"/>
      <w:outlineLvl w:val="7"/>
    </w:pPr>
    <w:rPr>
      <w:rFonts w:ascii="Liberation Serif" w:eastAsia="SimSun" w:hAnsi="Liberation Serif" w:cs="Mangal"/>
      <w:b/>
      <w:sz w:val="24"/>
      <w:szCs w:val="24"/>
      <w:lang w:eastAsia="zh-CN" w:bidi="hi-IN"/>
    </w:rPr>
  </w:style>
  <w:style w:type="paragraph" w:styleId="Nagwek9">
    <w:name w:val="heading 9"/>
    <w:basedOn w:val="Normalny"/>
    <w:link w:val="Nagwek9Znak"/>
    <w:rsid w:val="002E1475"/>
    <w:pPr>
      <w:keepNext/>
      <w:widowControl w:val="0"/>
      <w:numPr>
        <w:ilvl w:val="8"/>
        <w:numId w:val="1"/>
      </w:numPr>
      <w:pBdr>
        <w:top w:val="nil"/>
        <w:left w:val="nil"/>
        <w:bottom w:val="nil"/>
        <w:right w:val="nil"/>
      </w:pBdr>
      <w:tabs>
        <w:tab w:val="left" w:pos="720"/>
      </w:tabs>
      <w:suppressAutoHyphens/>
      <w:spacing w:after="0" w:line="240" w:lineRule="auto"/>
      <w:ind w:left="720" w:hanging="720"/>
      <w:textAlignment w:val="baseline"/>
      <w:outlineLvl w:val="8"/>
    </w:pPr>
    <w:rPr>
      <w:rFonts w:ascii="Liberation Serif" w:eastAsia="SimSun" w:hAnsi="Liberation Serif" w:cs="Mangal"/>
      <w:b/>
      <w:sz w:val="28"/>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E1475"/>
    <w:rPr>
      <w:rFonts w:ascii="Liberation Serif" w:eastAsia="SimSun" w:hAnsi="Liberation Serif" w:cs="Mangal"/>
      <w:sz w:val="24"/>
      <w:szCs w:val="24"/>
      <w:lang w:eastAsia="zh-CN" w:bidi="hi-IN"/>
    </w:rPr>
  </w:style>
  <w:style w:type="character" w:customStyle="1" w:styleId="Nagwek2Znak">
    <w:name w:val="Nagłówek 2 Znak"/>
    <w:basedOn w:val="Domylnaczcionkaakapitu"/>
    <w:link w:val="Nagwek2"/>
    <w:rsid w:val="002E1475"/>
    <w:rPr>
      <w:rFonts w:ascii="Liberation Serif" w:eastAsia="SimSun" w:hAnsi="Liberation Serif" w:cs="Mangal"/>
      <w:b/>
      <w:sz w:val="40"/>
      <w:szCs w:val="24"/>
      <w:u w:val="single"/>
      <w:lang w:eastAsia="zh-CN" w:bidi="hi-IN"/>
    </w:rPr>
  </w:style>
  <w:style w:type="character" w:customStyle="1" w:styleId="Nagwek3Znak">
    <w:name w:val="Nagłówek 3 Znak"/>
    <w:basedOn w:val="Domylnaczcionkaakapitu"/>
    <w:link w:val="Nagwek3"/>
    <w:rsid w:val="002E1475"/>
    <w:rPr>
      <w:rFonts w:ascii="Liberation Serif" w:eastAsia="SimSun" w:hAnsi="Liberation Serif" w:cs="Mangal"/>
      <w:b/>
      <w:sz w:val="28"/>
      <w:szCs w:val="24"/>
      <w:lang w:eastAsia="zh-CN" w:bidi="hi-IN"/>
    </w:rPr>
  </w:style>
  <w:style w:type="character" w:customStyle="1" w:styleId="Nagwek4Znak">
    <w:name w:val="Nagłówek 4 Znak"/>
    <w:basedOn w:val="Domylnaczcionkaakapitu"/>
    <w:link w:val="Nagwek4"/>
    <w:rsid w:val="002E1475"/>
    <w:rPr>
      <w:rFonts w:ascii="Liberation Serif" w:eastAsia="SimSun" w:hAnsi="Liberation Serif" w:cs="Mangal"/>
      <w:sz w:val="24"/>
      <w:szCs w:val="24"/>
      <w:lang w:eastAsia="zh-CN" w:bidi="hi-IN"/>
    </w:rPr>
  </w:style>
  <w:style w:type="character" w:customStyle="1" w:styleId="Nagwek5Znak">
    <w:name w:val="Nagłówek 5 Znak"/>
    <w:basedOn w:val="Domylnaczcionkaakapitu"/>
    <w:link w:val="Nagwek5"/>
    <w:rsid w:val="002E1475"/>
    <w:rPr>
      <w:rFonts w:ascii="Liberation Serif" w:eastAsia="SimSun" w:hAnsi="Liberation Serif" w:cs="Mangal"/>
      <w:b/>
      <w:sz w:val="40"/>
      <w:szCs w:val="24"/>
      <w:lang w:eastAsia="zh-CN" w:bidi="hi-IN"/>
    </w:rPr>
  </w:style>
  <w:style w:type="character" w:customStyle="1" w:styleId="Nagwek6Znak">
    <w:name w:val="Nagłówek 6 Znak"/>
    <w:basedOn w:val="Domylnaczcionkaakapitu"/>
    <w:link w:val="Nagwek6"/>
    <w:rsid w:val="002E1475"/>
    <w:rPr>
      <w:rFonts w:ascii="Liberation Serif" w:eastAsia="SimSun" w:hAnsi="Liberation Serif" w:cs="Mangal"/>
      <w:b/>
      <w:sz w:val="24"/>
      <w:szCs w:val="24"/>
      <w:lang w:eastAsia="zh-CN" w:bidi="hi-IN"/>
    </w:rPr>
  </w:style>
  <w:style w:type="character" w:customStyle="1" w:styleId="Nagwek7Znak">
    <w:name w:val="Nagłówek 7 Znak"/>
    <w:basedOn w:val="Domylnaczcionkaakapitu"/>
    <w:link w:val="Nagwek7"/>
    <w:rsid w:val="002E1475"/>
    <w:rPr>
      <w:rFonts w:ascii="Liberation Serif" w:eastAsia="SimSun" w:hAnsi="Liberation Serif" w:cs="Mangal"/>
      <w:sz w:val="32"/>
      <w:szCs w:val="24"/>
      <w:lang w:eastAsia="zh-CN" w:bidi="hi-IN"/>
    </w:rPr>
  </w:style>
  <w:style w:type="character" w:customStyle="1" w:styleId="Nagwek8Znak">
    <w:name w:val="Nagłówek 8 Znak"/>
    <w:basedOn w:val="Domylnaczcionkaakapitu"/>
    <w:link w:val="Nagwek8"/>
    <w:rsid w:val="002E1475"/>
    <w:rPr>
      <w:rFonts w:ascii="Liberation Serif" w:eastAsia="SimSun" w:hAnsi="Liberation Serif" w:cs="Mangal"/>
      <w:b/>
      <w:sz w:val="24"/>
      <w:szCs w:val="24"/>
      <w:lang w:eastAsia="zh-CN" w:bidi="hi-IN"/>
    </w:rPr>
  </w:style>
  <w:style w:type="character" w:customStyle="1" w:styleId="Nagwek9Znak">
    <w:name w:val="Nagłówek 9 Znak"/>
    <w:basedOn w:val="Domylnaczcionkaakapitu"/>
    <w:link w:val="Nagwek9"/>
    <w:rsid w:val="002E1475"/>
    <w:rPr>
      <w:rFonts w:ascii="Liberation Serif" w:eastAsia="SimSun" w:hAnsi="Liberation Serif" w:cs="Mangal"/>
      <w:b/>
      <w:sz w:val="28"/>
      <w:szCs w:val="24"/>
      <w:lang w:eastAsia="zh-CN" w:bidi="hi-IN"/>
    </w:rPr>
  </w:style>
  <w:style w:type="character" w:customStyle="1" w:styleId="TekstpodstawowyZnak">
    <w:name w:val="Tekst podstawowy Znak"/>
    <w:rsid w:val="002E1475"/>
    <w:rPr>
      <w:rFonts w:ascii="Times New Roman" w:eastAsia="Times New Roman" w:hAnsi="Times New Roman" w:cs="Times New Roman"/>
      <w:sz w:val="24"/>
      <w:szCs w:val="20"/>
      <w:lang w:eastAsia="pl-PL"/>
    </w:rPr>
  </w:style>
  <w:style w:type="character" w:customStyle="1" w:styleId="TekstpodstawowywcityZnak">
    <w:name w:val="Tekst podstawowy wcięty Znak"/>
    <w:rsid w:val="002E1475"/>
    <w:rPr>
      <w:rFonts w:ascii="Times New Roman" w:eastAsia="Times New Roman" w:hAnsi="Times New Roman" w:cs="Times New Roman"/>
      <w:sz w:val="24"/>
      <w:szCs w:val="20"/>
      <w:lang w:eastAsia="pl-PL"/>
    </w:rPr>
  </w:style>
  <w:style w:type="character" w:customStyle="1" w:styleId="Tekstpodstawowywcity2Znak">
    <w:name w:val="Tekst podstawowy wcięty 2 Znak"/>
    <w:rsid w:val="002E1475"/>
    <w:rPr>
      <w:rFonts w:ascii="Times New Roman" w:eastAsia="Times New Roman" w:hAnsi="Times New Roman" w:cs="Times New Roman"/>
      <w:sz w:val="24"/>
      <w:szCs w:val="20"/>
      <w:lang w:eastAsia="pl-PL"/>
    </w:rPr>
  </w:style>
  <w:style w:type="character" w:customStyle="1" w:styleId="Tekstpodstawowywcity3Znak">
    <w:name w:val="Tekst podstawowy wcięty 3 Znak"/>
    <w:rsid w:val="002E1475"/>
    <w:rPr>
      <w:rFonts w:ascii="Times New Roman" w:eastAsia="Times New Roman" w:hAnsi="Times New Roman" w:cs="Times New Roman"/>
      <w:b/>
      <w:sz w:val="24"/>
      <w:szCs w:val="20"/>
      <w:lang w:eastAsia="pl-PL"/>
    </w:rPr>
  </w:style>
  <w:style w:type="character" w:customStyle="1" w:styleId="Tekstpodstawowy2Znak">
    <w:name w:val="Tekst podstawowy 2 Znak"/>
    <w:rsid w:val="002E1475"/>
    <w:rPr>
      <w:rFonts w:ascii="Times New Roman" w:eastAsia="Times New Roman" w:hAnsi="Times New Roman" w:cs="Times New Roman"/>
      <w:sz w:val="24"/>
      <w:szCs w:val="20"/>
      <w:lang w:eastAsia="pl-PL"/>
    </w:rPr>
  </w:style>
  <w:style w:type="character" w:customStyle="1" w:styleId="StopkaZnak">
    <w:name w:val="Stopka Znak"/>
    <w:uiPriority w:val="99"/>
    <w:rsid w:val="002E1475"/>
    <w:rPr>
      <w:rFonts w:ascii="Times New Roman" w:eastAsia="Times New Roman" w:hAnsi="Times New Roman" w:cs="Times New Roman"/>
      <w:sz w:val="20"/>
      <w:szCs w:val="20"/>
      <w:lang w:eastAsia="pl-PL"/>
    </w:rPr>
  </w:style>
  <w:style w:type="character" w:customStyle="1" w:styleId="NagwekZnak">
    <w:name w:val="Nagłówek Znak"/>
    <w:rsid w:val="002E1475"/>
    <w:rPr>
      <w:rFonts w:ascii="Times New Roman" w:eastAsia="Times New Roman" w:hAnsi="Times New Roman" w:cs="Times New Roman"/>
      <w:sz w:val="20"/>
      <w:szCs w:val="20"/>
      <w:lang w:eastAsia="pl-PL"/>
    </w:rPr>
  </w:style>
  <w:style w:type="character" w:customStyle="1" w:styleId="ZwykytekstZnak">
    <w:name w:val="Zwykły tekst Znak"/>
    <w:rsid w:val="002E1475"/>
    <w:rPr>
      <w:rFonts w:ascii="Courier New" w:eastAsia="Times New Roman" w:hAnsi="Courier New" w:cs="Times New Roman"/>
      <w:sz w:val="20"/>
      <w:szCs w:val="20"/>
    </w:rPr>
  </w:style>
  <w:style w:type="character" w:customStyle="1" w:styleId="Tekstpodstawowy3Znak">
    <w:name w:val="Tekst podstawowy 3 Znak"/>
    <w:rsid w:val="002E1475"/>
    <w:rPr>
      <w:rFonts w:ascii="Times New Roman" w:eastAsia="Times New Roman" w:hAnsi="Times New Roman" w:cs="Times New Roman"/>
      <w:b/>
      <w:bCs/>
      <w:sz w:val="28"/>
      <w:szCs w:val="20"/>
      <w:lang w:eastAsia="pl-PL"/>
    </w:rPr>
  </w:style>
  <w:style w:type="character" w:customStyle="1" w:styleId="TekstprzypisudolnegoZnak">
    <w:name w:val="Tekst przypisu dolnego Znak"/>
    <w:rsid w:val="002E1475"/>
    <w:rPr>
      <w:rFonts w:ascii="Times New Roman" w:eastAsia="Times New Roman" w:hAnsi="Times New Roman" w:cs="Times New Roman"/>
      <w:sz w:val="20"/>
      <w:szCs w:val="20"/>
      <w:lang w:eastAsia="pl-PL"/>
    </w:rPr>
  </w:style>
  <w:style w:type="character" w:customStyle="1" w:styleId="TekstkomentarzaZnak">
    <w:name w:val="Tekst komentarza Znak"/>
    <w:rsid w:val="002E1475"/>
    <w:rPr>
      <w:rFonts w:ascii="Times New Roman" w:eastAsia="Times New Roman" w:hAnsi="Times New Roman" w:cs="Times New Roman"/>
      <w:sz w:val="20"/>
      <w:szCs w:val="20"/>
      <w:lang w:eastAsia="pl-PL"/>
    </w:rPr>
  </w:style>
  <w:style w:type="character" w:customStyle="1" w:styleId="TekstdymkaZnak">
    <w:name w:val="Tekst dymka Znak"/>
    <w:rsid w:val="002E1475"/>
    <w:rPr>
      <w:rFonts w:ascii="Tahoma" w:eastAsia="Times New Roman" w:hAnsi="Tahoma" w:cs="Tahoma"/>
      <w:sz w:val="16"/>
      <w:szCs w:val="16"/>
    </w:rPr>
  </w:style>
  <w:style w:type="character" w:customStyle="1" w:styleId="TytuZnak">
    <w:name w:val="Tytuł Znak"/>
    <w:rsid w:val="002E1475"/>
    <w:rPr>
      <w:rFonts w:ascii="Times New Roman" w:eastAsia="Times New Roman" w:hAnsi="Times New Roman"/>
      <w:sz w:val="28"/>
      <w:szCs w:val="24"/>
      <w:shd w:val="clear" w:color="auto" w:fill="FFFFFF"/>
    </w:rPr>
  </w:style>
  <w:style w:type="character" w:styleId="Numerstrony">
    <w:name w:val="page number"/>
    <w:basedOn w:val="Domylnaczcionkaakapitu"/>
    <w:rsid w:val="002E1475"/>
  </w:style>
  <w:style w:type="character" w:customStyle="1" w:styleId="ZnakZnakZnakZnakZnak">
    <w:name w:val="Znak Znak Znak Znak Znak"/>
    <w:rsid w:val="002E1475"/>
    <w:rPr>
      <w:rFonts w:ascii="TimesNewRomanPS" w:hAnsi="TimesNewRomanPS"/>
      <w:color w:val="000000"/>
      <w:sz w:val="24"/>
      <w:lang w:val="pl-PL" w:eastAsia="pl-PL" w:bidi="ar-SA"/>
    </w:rPr>
  </w:style>
  <w:style w:type="character" w:customStyle="1" w:styleId="ListLabel1">
    <w:name w:val="ListLabel 1"/>
    <w:rsid w:val="002E1475"/>
    <w:rPr>
      <w:rFonts w:eastAsia="Times New Roman" w:cs="Times New Roman"/>
      <w:color w:val="00000A"/>
    </w:rPr>
  </w:style>
  <w:style w:type="character" w:customStyle="1" w:styleId="ListLabel2">
    <w:name w:val="ListLabel 2"/>
    <w:rsid w:val="002E1475"/>
    <w:rPr>
      <w:rFonts w:cs="Courier New"/>
    </w:rPr>
  </w:style>
  <w:style w:type="character" w:customStyle="1" w:styleId="ListLabel3">
    <w:name w:val="ListLabel 3"/>
    <w:rsid w:val="002E1475"/>
    <w:rPr>
      <w:rFonts w:eastAsia="Times New Roman" w:cs="Times New Roman"/>
    </w:rPr>
  </w:style>
  <w:style w:type="character" w:customStyle="1" w:styleId="ListLabel4">
    <w:name w:val="ListLabel 4"/>
    <w:rsid w:val="002E1475"/>
    <w:rPr>
      <w:rFonts w:cs="Times New Roman"/>
    </w:rPr>
  </w:style>
  <w:style w:type="character" w:customStyle="1" w:styleId="ListLabel5">
    <w:name w:val="ListLabel 5"/>
    <w:rsid w:val="002E1475"/>
    <w:rPr>
      <w:sz w:val="20"/>
    </w:rPr>
  </w:style>
  <w:style w:type="character" w:customStyle="1" w:styleId="ListLabel6">
    <w:name w:val="ListLabel 6"/>
    <w:rsid w:val="002E1475"/>
    <w:rPr>
      <w:color w:val="00000A"/>
    </w:rPr>
  </w:style>
  <w:style w:type="character" w:customStyle="1" w:styleId="ListLabel7">
    <w:name w:val="ListLabel 7"/>
    <w:rsid w:val="002E1475"/>
    <w:rPr>
      <w:rFonts w:cs="Times New Roman"/>
    </w:rPr>
  </w:style>
  <w:style w:type="character" w:customStyle="1" w:styleId="ListLabel8">
    <w:name w:val="ListLabel 8"/>
    <w:rsid w:val="002E1475"/>
    <w:rPr>
      <w:rFonts w:cs="Courier New"/>
    </w:rPr>
  </w:style>
  <w:style w:type="character" w:customStyle="1" w:styleId="ListLabel9">
    <w:name w:val="ListLabel 9"/>
    <w:rsid w:val="002E1475"/>
    <w:rPr>
      <w:rFonts w:cs="Wingdings"/>
    </w:rPr>
  </w:style>
  <w:style w:type="character" w:customStyle="1" w:styleId="ListLabel10">
    <w:name w:val="ListLabel 10"/>
    <w:rsid w:val="002E1475"/>
    <w:rPr>
      <w:rFonts w:cs="Symbol"/>
    </w:rPr>
  </w:style>
  <w:style w:type="character" w:customStyle="1" w:styleId="ListLabel11">
    <w:name w:val="ListLabel 11"/>
    <w:rsid w:val="002E1475"/>
    <w:rPr>
      <w:rFonts w:cs="Times New Roman"/>
    </w:rPr>
  </w:style>
  <w:style w:type="character" w:customStyle="1" w:styleId="ListLabel12">
    <w:name w:val="ListLabel 12"/>
    <w:rsid w:val="002E1475"/>
    <w:rPr>
      <w:rFonts w:cs="Courier New"/>
    </w:rPr>
  </w:style>
  <w:style w:type="character" w:customStyle="1" w:styleId="ListLabel13">
    <w:name w:val="ListLabel 13"/>
    <w:rsid w:val="002E1475"/>
    <w:rPr>
      <w:rFonts w:cs="Wingdings"/>
    </w:rPr>
  </w:style>
  <w:style w:type="character" w:customStyle="1" w:styleId="ListLabel14">
    <w:name w:val="ListLabel 14"/>
    <w:rsid w:val="002E1475"/>
    <w:rPr>
      <w:rFonts w:cs="Symbol"/>
    </w:rPr>
  </w:style>
  <w:style w:type="character" w:customStyle="1" w:styleId="WW8Num8z0">
    <w:name w:val="WW8Num8z0"/>
    <w:rsid w:val="002E1475"/>
    <w:rPr>
      <w:rFonts w:ascii="Arial" w:hAnsi="Arial" w:cs="Arial"/>
    </w:rPr>
  </w:style>
  <w:style w:type="character" w:customStyle="1" w:styleId="Znakiprzypiswkocowych">
    <w:name w:val="Znaki przypisów końcowych"/>
    <w:rsid w:val="002E1475"/>
    <w:rPr>
      <w:position w:val="24"/>
      <w:sz w:val="16"/>
    </w:rPr>
  </w:style>
  <w:style w:type="character" w:customStyle="1" w:styleId="Znakiprzypiswdolnych">
    <w:name w:val="Znaki przypisów dolnych"/>
    <w:rsid w:val="002E1475"/>
    <w:rPr>
      <w:position w:val="24"/>
      <w:sz w:val="16"/>
    </w:rPr>
  </w:style>
  <w:style w:type="character" w:customStyle="1" w:styleId="WW8Num44z8">
    <w:name w:val="WW8Num44z8"/>
    <w:rsid w:val="002E1475"/>
  </w:style>
  <w:style w:type="character" w:customStyle="1" w:styleId="WW8Num44z7">
    <w:name w:val="WW8Num44z7"/>
    <w:rsid w:val="002E1475"/>
  </w:style>
  <w:style w:type="character" w:customStyle="1" w:styleId="WW8Num44z6">
    <w:name w:val="WW8Num44z6"/>
    <w:rsid w:val="002E1475"/>
  </w:style>
  <w:style w:type="character" w:customStyle="1" w:styleId="WW8Num44z5">
    <w:name w:val="WW8Num44z5"/>
    <w:rsid w:val="002E1475"/>
  </w:style>
  <w:style w:type="character" w:customStyle="1" w:styleId="WW8Num44z4">
    <w:name w:val="WW8Num44z4"/>
    <w:rsid w:val="002E1475"/>
  </w:style>
  <w:style w:type="character" w:customStyle="1" w:styleId="WW8Num44z3">
    <w:name w:val="WW8Num44z3"/>
    <w:rsid w:val="002E1475"/>
  </w:style>
  <w:style w:type="character" w:customStyle="1" w:styleId="WW8Num44z2">
    <w:name w:val="WW8Num44z2"/>
    <w:rsid w:val="002E1475"/>
  </w:style>
  <w:style w:type="character" w:customStyle="1" w:styleId="WW8Num44z1">
    <w:name w:val="WW8Num44z1"/>
    <w:rsid w:val="002E1475"/>
  </w:style>
  <w:style w:type="character" w:customStyle="1" w:styleId="WW8Num44z0">
    <w:name w:val="WW8Num44z0"/>
    <w:rsid w:val="002E1475"/>
  </w:style>
  <w:style w:type="character" w:customStyle="1" w:styleId="WW8Num43z8">
    <w:name w:val="WW8Num43z8"/>
    <w:rsid w:val="002E1475"/>
  </w:style>
  <w:style w:type="character" w:customStyle="1" w:styleId="WW8Num43z7">
    <w:name w:val="WW8Num43z7"/>
    <w:rsid w:val="002E1475"/>
  </w:style>
  <w:style w:type="character" w:customStyle="1" w:styleId="WW8Num43z6">
    <w:name w:val="WW8Num43z6"/>
    <w:rsid w:val="002E1475"/>
  </w:style>
  <w:style w:type="character" w:customStyle="1" w:styleId="WW8Num43z5">
    <w:name w:val="WW8Num43z5"/>
    <w:rsid w:val="002E1475"/>
  </w:style>
  <w:style w:type="character" w:customStyle="1" w:styleId="WW8Num43z4">
    <w:name w:val="WW8Num43z4"/>
    <w:rsid w:val="002E1475"/>
  </w:style>
  <w:style w:type="character" w:customStyle="1" w:styleId="WW8Num43z3">
    <w:name w:val="WW8Num43z3"/>
    <w:rsid w:val="002E1475"/>
  </w:style>
  <w:style w:type="character" w:customStyle="1" w:styleId="WW8Num43z2">
    <w:name w:val="WW8Num43z2"/>
    <w:rsid w:val="002E1475"/>
  </w:style>
  <w:style w:type="character" w:customStyle="1" w:styleId="WW8Num43z1">
    <w:name w:val="WW8Num43z1"/>
    <w:rsid w:val="002E1475"/>
  </w:style>
  <w:style w:type="character" w:customStyle="1" w:styleId="WW8Num43z0">
    <w:name w:val="WW8Num43z0"/>
    <w:rsid w:val="002E1475"/>
    <w:rPr>
      <w:b w:val="0"/>
    </w:rPr>
  </w:style>
  <w:style w:type="character" w:customStyle="1" w:styleId="WW8Num42z3">
    <w:name w:val="WW8Num42z3"/>
    <w:rsid w:val="002E1475"/>
    <w:rPr>
      <w:rFonts w:ascii="Symbol" w:hAnsi="Symbol" w:cs="Symbol"/>
    </w:rPr>
  </w:style>
  <w:style w:type="character" w:customStyle="1" w:styleId="WW8Num42z2">
    <w:name w:val="WW8Num42z2"/>
    <w:rsid w:val="002E1475"/>
    <w:rPr>
      <w:rFonts w:ascii="Wingdings" w:hAnsi="Wingdings" w:cs="Wingdings"/>
    </w:rPr>
  </w:style>
  <w:style w:type="character" w:customStyle="1" w:styleId="WW8Num42z1">
    <w:name w:val="WW8Num42z1"/>
    <w:rsid w:val="002E1475"/>
    <w:rPr>
      <w:rFonts w:ascii="Courier New" w:hAnsi="Courier New" w:cs="Courier New"/>
    </w:rPr>
  </w:style>
  <w:style w:type="character" w:customStyle="1" w:styleId="WW8Num42z0">
    <w:name w:val="WW8Num42z0"/>
    <w:rsid w:val="002E1475"/>
    <w:rPr>
      <w:rFonts w:ascii="Arial" w:hAnsi="Arial" w:cs="Arial"/>
    </w:rPr>
  </w:style>
  <w:style w:type="character" w:customStyle="1" w:styleId="WW8Num41z8">
    <w:name w:val="WW8Num41z8"/>
    <w:rsid w:val="002E1475"/>
  </w:style>
  <w:style w:type="character" w:customStyle="1" w:styleId="WW8Num41z7">
    <w:name w:val="WW8Num41z7"/>
    <w:rsid w:val="002E1475"/>
  </w:style>
  <w:style w:type="character" w:customStyle="1" w:styleId="WW8Num41z6">
    <w:name w:val="WW8Num41z6"/>
    <w:rsid w:val="002E1475"/>
  </w:style>
  <w:style w:type="character" w:customStyle="1" w:styleId="WW8Num41z5">
    <w:name w:val="WW8Num41z5"/>
    <w:rsid w:val="002E1475"/>
  </w:style>
  <w:style w:type="character" w:customStyle="1" w:styleId="WW8Num41z4">
    <w:name w:val="WW8Num41z4"/>
    <w:rsid w:val="002E1475"/>
  </w:style>
  <w:style w:type="character" w:customStyle="1" w:styleId="WW8Num41z3">
    <w:name w:val="WW8Num41z3"/>
    <w:rsid w:val="002E1475"/>
  </w:style>
  <w:style w:type="character" w:customStyle="1" w:styleId="WW8Num41z2">
    <w:name w:val="WW8Num41z2"/>
    <w:rsid w:val="002E1475"/>
  </w:style>
  <w:style w:type="character" w:customStyle="1" w:styleId="WW8Num41z1">
    <w:name w:val="WW8Num41z1"/>
    <w:rsid w:val="002E1475"/>
  </w:style>
  <w:style w:type="character" w:customStyle="1" w:styleId="WW8Num41z0">
    <w:name w:val="WW8Num41z0"/>
    <w:rsid w:val="002E1475"/>
  </w:style>
  <w:style w:type="character" w:customStyle="1" w:styleId="WW8Num40z8">
    <w:name w:val="WW8Num40z8"/>
    <w:rsid w:val="002E1475"/>
  </w:style>
  <w:style w:type="character" w:customStyle="1" w:styleId="WW8Num40z7">
    <w:name w:val="WW8Num40z7"/>
    <w:rsid w:val="002E1475"/>
  </w:style>
  <w:style w:type="character" w:customStyle="1" w:styleId="WW8Num40z6">
    <w:name w:val="WW8Num40z6"/>
    <w:rsid w:val="002E1475"/>
  </w:style>
  <w:style w:type="character" w:customStyle="1" w:styleId="WW8Num40z5">
    <w:name w:val="WW8Num40z5"/>
    <w:rsid w:val="002E1475"/>
  </w:style>
  <w:style w:type="character" w:customStyle="1" w:styleId="WW8Num40z4">
    <w:name w:val="WW8Num40z4"/>
    <w:rsid w:val="002E1475"/>
  </w:style>
  <w:style w:type="character" w:customStyle="1" w:styleId="WW8Num40z3">
    <w:name w:val="WW8Num40z3"/>
    <w:rsid w:val="002E1475"/>
  </w:style>
  <w:style w:type="character" w:customStyle="1" w:styleId="WW8Num40z2">
    <w:name w:val="WW8Num40z2"/>
    <w:rsid w:val="002E1475"/>
  </w:style>
  <w:style w:type="character" w:customStyle="1" w:styleId="WW8Num40z1">
    <w:name w:val="WW8Num40z1"/>
    <w:rsid w:val="002E1475"/>
  </w:style>
  <w:style w:type="character" w:customStyle="1" w:styleId="WW8Num40z0">
    <w:name w:val="WW8Num40z0"/>
    <w:rsid w:val="002E1475"/>
  </w:style>
  <w:style w:type="character" w:customStyle="1" w:styleId="WW8Num39z3">
    <w:name w:val="WW8Num39z3"/>
    <w:rsid w:val="002E1475"/>
    <w:rPr>
      <w:rFonts w:ascii="Symbol" w:hAnsi="Symbol" w:cs="Symbol"/>
    </w:rPr>
  </w:style>
  <w:style w:type="character" w:customStyle="1" w:styleId="WW8Num39z2">
    <w:name w:val="WW8Num39z2"/>
    <w:rsid w:val="002E1475"/>
    <w:rPr>
      <w:rFonts w:ascii="Wingdings" w:hAnsi="Wingdings" w:cs="Wingdings"/>
    </w:rPr>
  </w:style>
  <w:style w:type="character" w:customStyle="1" w:styleId="WW8Num39z1">
    <w:name w:val="WW8Num39z1"/>
    <w:rsid w:val="002E1475"/>
    <w:rPr>
      <w:rFonts w:ascii="Courier New" w:hAnsi="Courier New" w:cs="Courier New"/>
    </w:rPr>
  </w:style>
  <w:style w:type="character" w:customStyle="1" w:styleId="WW8Num39z0">
    <w:name w:val="WW8Num39z0"/>
    <w:rsid w:val="002E1475"/>
    <w:rPr>
      <w:rFonts w:ascii="Arial" w:hAnsi="Arial" w:cs="Arial"/>
    </w:rPr>
  </w:style>
  <w:style w:type="character" w:customStyle="1" w:styleId="WW8Num38z4">
    <w:name w:val="WW8Num38z4"/>
    <w:rsid w:val="002E1475"/>
    <w:rPr>
      <w:rFonts w:ascii="Courier New" w:hAnsi="Courier New" w:cs="Courier New"/>
    </w:rPr>
  </w:style>
  <w:style w:type="character" w:customStyle="1" w:styleId="WW8Num38z2">
    <w:name w:val="WW8Num38z2"/>
    <w:rsid w:val="002E1475"/>
    <w:rPr>
      <w:rFonts w:ascii="Wingdings" w:hAnsi="Wingdings" w:cs="Wingdings"/>
    </w:rPr>
  </w:style>
  <w:style w:type="character" w:customStyle="1" w:styleId="WW8Num38z1">
    <w:name w:val="WW8Num38z1"/>
    <w:rsid w:val="002E1475"/>
    <w:rPr>
      <w:rFonts w:ascii="Arial" w:hAnsi="Arial" w:cs="Arial"/>
    </w:rPr>
  </w:style>
  <w:style w:type="character" w:customStyle="1" w:styleId="WW8Num38z0">
    <w:name w:val="WW8Num38z0"/>
    <w:rsid w:val="002E1475"/>
    <w:rPr>
      <w:rFonts w:ascii="Symbol" w:hAnsi="Symbol" w:cs="Symbol"/>
    </w:rPr>
  </w:style>
  <w:style w:type="character" w:customStyle="1" w:styleId="WW8Num37z3">
    <w:name w:val="WW8Num37z3"/>
    <w:rsid w:val="002E1475"/>
    <w:rPr>
      <w:rFonts w:ascii="Symbol" w:hAnsi="Symbol" w:cs="Symbol"/>
    </w:rPr>
  </w:style>
  <w:style w:type="character" w:customStyle="1" w:styleId="WW8Num37z2">
    <w:name w:val="WW8Num37z2"/>
    <w:rsid w:val="002E1475"/>
    <w:rPr>
      <w:rFonts w:ascii="Wingdings" w:hAnsi="Wingdings" w:cs="Wingdings"/>
    </w:rPr>
  </w:style>
  <w:style w:type="character" w:customStyle="1" w:styleId="WW8Num37z1">
    <w:name w:val="WW8Num37z1"/>
    <w:rsid w:val="002E1475"/>
    <w:rPr>
      <w:rFonts w:ascii="Courier New" w:hAnsi="Courier New" w:cs="Courier New"/>
    </w:rPr>
  </w:style>
  <w:style w:type="character" w:customStyle="1" w:styleId="WW8Num37z0">
    <w:name w:val="WW8Num37z0"/>
    <w:rsid w:val="002E1475"/>
    <w:rPr>
      <w:rFonts w:ascii="Arial" w:hAnsi="Arial" w:cs="Arial"/>
    </w:rPr>
  </w:style>
  <w:style w:type="character" w:customStyle="1" w:styleId="WW8Num36z8">
    <w:name w:val="WW8Num36z8"/>
    <w:rsid w:val="002E1475"/>
  </w:style>
  <w:style w:type="character" w:customStyle="1" w:styleId="WW8Num36z7">
    <w:name w:val="WW8Num36z7"/>
    <w:rsid w:val="002E1475"/>
  </w:style>
  <w:style w:type="character" w:customStyle="1" w:styleId="WW8Num36z6">
    <w:name w:val="WW8Num36z6"/>
    <w:rsid w:val="002E1475"/>
  </w:style>
  <w:style w:type="character" w:customStyle="1" w:styleId="WW8Num36z5">
    <w:name w:val="WW8Num36z5"/>
    <w:rsid w:val="002E1475"/>
  </w:style>
  <w:style w:type="character" w:customStyle="1" w:styleId="WW8Num36z4">
    <w:name w:val="WW8Num36z4"/>
    <w:rsid w:val="002E1475"/>
  </w:style>
  <w:style w:type="character" w:customStyle="1" w:styleId="WW8Num36z3">
    <w:name w:val="WW8Num36z3"/>
    <w:rsid w:val="002E1475"/>
  </w:style>
  <w:style w:type="character" w:customStyle="1" w:styleId="WW8Num36z2">
    <w:name w:val="WW8Num36z2"/>
    <w:rsid w:val="002E1475"/>
  </w:style>
  <w:style w:type="character" w:customStyle="1" w:styleId="WW8Num36z1">
    <w:name w:val="WW8Num36z1"/>
    <w:rsid w:val="002E1475"/>
  </w:style>
  <w:style w:type="character" w:customStyle="1" w:styleId="WW8Num36z0">
    <w:name w:val="WW8Num36z0"/>
    <w:rsid w:val="002E1475"/>
    <w:rPr>
      <w:rFonts w:ascii="Arial" w:hAnsi="Arial" w:cs="Arial"/>
    </w:rPr>
  </w:style>
  <w:style w:type="character" w:customStyle="1" w:styleId="WW8Num35z8">
    <w:name w:val="WW8Num35z8"/>
    <w:rsid w:val="002E1475"/>
  </w:style>
  <w:style w:type="character" w:customStyle="1" w:styleId="WW8Num35z7">
    <w:name w:val="WW8Num35z7"/>
    <w:rsid w:val="002E1475"/>
  </w:style>
  <w:style w:type="character" w:customStyle="1" w:styleId="WW8Num35z6">
    <w:name w:val="WW8Num35z6"/>
    <w:rsid w:val="002E1475"/>
  </w:style>
  <w:style w:type="character" w:customStyle="1" w:styleId="WW8Num35z5">
    <w:name w:val="WW8Num35z5"/>
    <w:rsid w:val="002E1475"/>
  </w:style>
  <w:style w:type="character" w:customStyle="1" w:styleId="WW8Num35z4">
    <w:name w:val="WW8Num35z4"/>
    <w:rsid w:val="002E1475"/>
  </w:style>
  <w:style w:type="character" w:customStyle="1" w:styleId="WW8Num35z3">
    <w:name w:val="WW8Num35z3"/>
    <w:rsid w:val="002E1475"/>
  </w:style>
  <w:style w:type="character" w:customStyle="1" w:styleId="WW8Num35z2">
    <w:name w:val="WW8Num35z2"/>
    <w:rsid w:val="002E1475"/>
  </w:style>
  <w:style w:type="character" w:customStyle="1" w:styleId="WW8Num35z1">
    <w:name w:val="WW8Num35z1"/>
    <w:rsid w:val="002E1475"/>
  </w:style>
  <w:style w:type="character" w:customStyle="1" w:styleId="WW8Num35z0">
    <w:name w:val="WW8Num35z0"/>
    <w:rsid w:val="002E1475"/>
    <w:rPr>
      <w:rFonts w:ascii="Arial" w:hAnsi="Arial" w:cs="Arial"/>
    </w:rPr>
  </w:style>
  <w:style w:type="character" w:customStyle="1" w:styleId="WW8Num34z8">
    <w:name w:val="WW8Num34z8"/>
    <w:rsid w:val="002E1475"/>
  </w:style>
  <w:style w:type="character" w:customStyle="1" w:styleId="WW8Num34z7">
    <w:name w:val="WW8Num34z7"/>
    <w:rsid w:val="002E1475"/>
  </w:style>
  <w:style w:type="character" w:customStyle="1" w:styleId="WW8Num34z6">
    <w:name w:val="WW8Num34z6"/>
    <w:rsid w:val="002E1475"/>
  </w:style>
  <w:style w:type="character" w:customStyle="1" w:styleId="WW8Num34z5">
    <w:name w:val="WW8Num34z5"/>
    <w:rsid w:val="002E1475"/>
  </w:style>
  <w:style w:type="character" w:customStyle="1" w:styleId="WW8Num34z4">
    <w:name w:val="WW8Num34z4"/>
    <w:rsid w:val="002E1475"/>
  </w:style>
  <w:style w:type="character" w:customStyle="1" w:styleId="WW8Num34z3">
    <w:name w:val="WW8Num34z3"/>
    <w:rsid w:val="002E1475"/>
  </w:style>
  <w:style w:type="character" w:customStyle="1" w:styleId="WW8Num34z2">
    <w:name w:val="WW8Num34z2"/>
    <w:rsid w:val="002E1475"/>
  </w:style>
  <w:style w:type="character" w:customStyle="1" w:styleId="WW8Num34z1">
    <w:name w:val="WW8Num34z1"/>
    <w:rsid w:val="002E1475"/>
  </w:style>
  <w:style w:type="character" w:customStyle="1" w:styleId="WW8Num34z0">
    <w:name w:val="WW8Num34z0"/>
    <w:rsid w:val="002E1475"/>
  </w:style>
  <w:style w:type="character" w:customStyle="1" w:styleId="WW8Num33z8">
    <w:name w:val="WW8Num33z8"/>
    <w:rsid w:val="002E1475"/>
  </w:style>
  <w:style w:type="character" w:customStyle="1" w:styleId="WW8Num33z7">
    <w:name w:val="WW8Num33z7"/>
    <w:rsid w:val="002E1475"/>
  </w:style>
  <w:style w:type="character" w:customStyle="1" w:styleId="WW8Num33z6">
    <w:name w:val="WW8Num33z6"/>
    <w:rsid w:val="002E1475"/>
  </w:style>
  <w:style w:type="character" w:customStyle="1" w:styleId="WW8Num33z5">
    <w:name w:val="WW8Num33z5"/>
    <w:rsid w:val="002E1475"/>
  </w:style>
  <w:style w:type="character" w:customStyle="1" w:styleId="WW8Num33z4">
    <w:name w:val="WW8Num33z4"/>
    <w:rsid w:val="002E1475"/>
  </w:style>
  <w:style w:type="character" w:customStyle="1" w:styleId="WW8Num33z3">
    <w:name w:val="WW8Num33z3"/>
    <w:rsid w:val="002E1475"/>
  </w:style>
  <w:style w:type="character" w:customStyle="1" w:styleId="WW8Num33z2">
    <w:name w:val="WW8Num33z2"/>
    <w:rsid w:val="002E1475"/>
  </w:style>
  <w:style w:type="character" w:customStyle="1" w:styleId="WW8Num33z1">
    <w:name w:val="WW8Num33z1"/>
    <w:rsid w:val="002E1475"/>
  </w:style>
  <w:style w:type="character" w:customStyle="1" w:styleId="WW8Num33z0">
    <w:name w:val="WW8Num33z0"/>
    <w:rsid w:val="002E1475"/>
  </w:style>
  <w:style w:type="character" w:customStyle="1" w:styleId="WW8Num32z0">
    <w:name w:val="WW8Num32z0"/>
    <w:rsid w:val="002E1475"/>
  </w:style>
  <w:style w:type="character" w:customStyle="1" w:styleId="WW8Num31z3">
    <w:name w:val="WW8Num31z3"/>
    <w:rsid w:val="002E1475"/>
    <w:rPr>
      <w:rFonts w:ascii="Symbol" w:hAnsi="Symbol" w:cs="Symbol"/>
    </w:rPr>
  </w:style>
  <w:style w:type="character" w:customStyle="1" w:styleId="WW8Num31z2">
    <w:name w:val="WW8Num31z2"/>
    <w:rsid w:val="002E1475"/>
    <w:rPr>
      <w:rFonts w:ascii="Wingdings" w:hAnsi="Wingdings" w:cs="Wingdings"/>
    </w:rPr>
  </w:style>
  <w:style w:type="character" w:customStyle="1" w:styleId="WW8Num31z1">
    <w:name w:val="WW8Num31z1"/>
    <w:rsid w:val="002E1475"/>
    <w:rPr>
      <w:rFonts w:ascii="Courier New" w:hAnsi="Courier New" w:cs="Courier New"/>
    </w:rPr>
  </w:style>
  <w:style w:type="character" w:customStyle="1" w:styleId="WW8Num31z0">
    <w:name w:val="WW8Num31z0"/>
    <w:rsid w:val="002E1475"/>
    <w:rPr>
      <w:rFonts w:ascii="Arial" w:hAnsi="Arial" w:cs="Arial"/>
    </w:rPr>
  </w:style>
  <w:style w:type="character" w:customStyle="1" w:styleId="WW8Num30z8">
    <w:name w:val="WW8Num30z8"/>
    <w:rsid w:val="002E1475"/>
  </w:style>
  <w:style w:type="character" w:customStyle="1" w:styleId="WW8Num30z7">
    <w:name w:val="WW8Num30z7"/>
    <w:rsid w:val="002E1475"/>
  </w:style>
  <w:style w:type="character" w:customStyle="1" w:styleId="WW8Num30z6">
    <w:name w:val="WW8Num30z6"/>
    <w:rsid w:val="002E1475"/>
  </w:style>
  <w:style w:type="character" w:customStyle="1" w:styleId="WW8Num30z5">
    <w:name w:val="WW8Num30z5"/>
    <w:rsid w:val="002E1475"/>
  </w:style>
  <w:style w:type="character" w:customStyle="1" w:styleId="WW8Num30z4">
    <w:name w:val="WW8Num30z4"/>
    <w:rsid w:val="002E1475"/>
  </w:style>
  <w:style w:type="character" w:customStyle="1" w:styleId="WW8Num30z3">
    <w:name w:val="WW8Num30z3"/>
    <w:rsid w:val="002E1475"/>
  </w:style>
  <w:style w:type="character" w:customStyle="1" w:styleId="WW8Num30z2">
    <w:name w:val="WW8Num30z2"/>
    <w:rsid w:val="002E1475"/>
  </w:style>
  <w:style w:type="character" w:customStyle="1" w:styleId="WW8Num30z1">
    <w:name w:val="WW8Num30z1"/>
    <w:rsid w:val="002E1475"/>
    <w:rPr>
      <w:rFonts w:ascii="Arial" w:hAnsi="Arial" w:cs="Arial"/>
    </w:rPr>
  </w:style>
  <w:style w:type="character" w:customStyle="1" w:styleId="WW8Num30z0">
    <w:name w:val="WW8Num30z0"/>
    <w:rsid w:val="002E1475"/>
  </w:style>
  <w:style w:type="character" w:customStyle="1" w:styleId="WW8Num29z3">
    <w:name w:val="WW8Num29z3"/>
    <w:rsid w:val="002E1475"/>
    <w:rPr>
      <w:rFonts w:ascii="Symbol" w:hAnsi="Symbol" w:cs="Symbol"/>
    </w:rPr>
  </w:style>
  <w:style w:type="character" w:customStyle="1" w:styleId="WW8Num29z2">
    <w:name w:val="WW8Num29z2"/>
    <w:rsid w:val="002E1475"/>
    <w:rPr>
      <w:rFonts w:ascii="Wingdings" w:hAnsi="Wingdings" w:cs="Wingdings"/>
    </w:rPr>
  </w:style>
  <w:style w:type="character" w:customStyle="1" w:styleId="WW8Num29z1">
    <w:name w:val="WW8Num29z1"/>
    <w:rsid w:val="002E1475"/>
    <w:rPr>
      <w:rFonts w:ascii="Courier New" w:hAnsi="Courier New" w:cs="Courier New"/>
    </w:rPr>
  </w:style>
  <w:style w:type="character" w:customStyle="1" w:styleId="WW8Num29z0">
    <w:name w:val="WW8Num29z0"/>
    <w:rsid w:val="002E1475"/>
    <w:rPr>
      <w:rFonts w:ascii="Arial" w:hAnsi="Arial" w:cs="Arial"/>
    </w:rPr>
  </w:style>
  <w:style w:type="character" w:customStyle="1" w:styleId="WW8Num28z8">
    <w:name w:val="WW8Num28z8"/>
    <w:rsid w:val="002E1475"/>
  </w:style>
  <w:style w:type="character" w:customStyle="1" w:styleId="WW8Num28z7">
    <w:name w:val="WW8Num28z7"/>
    <w:rsid w:val="002E1475"/>
  </w:style>
  <w:style w:type="character" w:customStyle="1" w:styleId="WW8Num28z6">
    <w:name w:val="WW8Num28z6"/>
    <w:rsid w:val="002E1475"/>
  </w:style>
  <w:style w:type="character" w:customStyle="1" w:styleId="WW8Num28z5">
    <w:name w:val="WW8Num28z5"/>
    <w:rsid w:val="002E1475"/>
  </w:style>
  <w:style w:type="character" w:customStyle="1" w:styleId="WW8Num28z4">
    <w:name w:val="WW8Num28z4"/>
    <w:rsid w:val="002E1475"/>
  </w:style>
  <w:style w:type="character" w:customStyle="1" w:styleId="WW8Num28z3">
    <w:name w:val="WW8Num28z3"/>
    <w:rsid w:val="002E1475"/>
  </w:style>
  <w:style w:type="character" w:customStyle="1" w:styleId="WW8Num28z2">
    <w:name w:val="WW8Num28z2"/>
    <w:rsid w:val="002E1475"/>
  </w:style>
  <w:style w:type="character" w:customStyle="1" w:styleId="WW8Num28z1">
    <w:name w:val="WW8Num28z1"/>
    <w:rsid w:val="002E1475"/>
  </w:style>
  <w:style w:type="character" w:customStyle="1" w:styleId="WW8Num28z0">
    <w:name w:val="WW8Num28z0"/>
    <w:rsid w:val="002E1475"/>
    <w:rPr>
      <w:rFonts w:ascii="Times New Roman" w:eastAsia="Times New Roman" w:hAnsi="Times New Roman" w:cs="Times New Roman"/>
    </w:rPr>
  </w:style>
  <w:style w:type="character" w:customStyle="1" w:styleId="WW8Num27z8">
    <w:name w:val="WW8Num27z8"/>
    <w:rsid w:val="002E1475"/>
  </w:style>
  <w:style w:type="character" w:customStyle="1" w:styleId="WW8Num27z7">
    <w:name w:val="WW8Num27z7"/>
    <w:rsid w:val="002E1475"/>
  </w:style>
  <w:style w:type="character" w:customStyle="1" w:styleId="WW8Num27z6">
    <w:name w:val="WW8Num27z6"/>
    <w:rsid w:val="002E1475"/>
  </w:style>
  <w:style w:type="character" w:customStyle="1" w:styleId="WW8Num27z5">
    <w:name w:val="WW8Num27z5"/>
    <w:rsid w:val="002E1475"/>
  </w:style>
  <w:style w:type="character" w:customStyle="1" w:styleId="WW8Num27z4">
    <w:name w:val="WW8Num27z4"/>
    <w:rsid w:val="002E1475"/>
  </w:style>
  <w:style w:type="character" w:customStyle="1" w:styleId="WW8Num27z3">
    <w:name w:val="WW8Num27z3"/>
    <w:rsid w:val="002E1475"/>
  </w:style>
  <w:style w:type="character" w:customStyle="1" w:styleId="WW8Num27z2">
    <w:name w:val="WW8Num27z2"/>
    <w:rsid w:val="002E1475"/>
  </w:style>
  <w:style w:type="character" w:customStyle="1" w:styleId="WW8Num27z1">
    <w:name w:val="WW8Num27z1"/>
    <w:rsid w:val="002E1475"/>
  </w:style>
  <w:style w:type="character" w:customStyle="1" w:styleId="WW8Num27z0">
    <w:name w:val="WW8Num27z0"/>
    <w:rsid w:val="002E1475"/>
  </w:style>
  <w:style w:type="character" w:customStyle="1" w:styleId="WW8Num26z3">
    <w:name w:val="WW8Num26z3"/>
    <w:rsid w:val="002E1475"/>
    <w:rPr>
      <w:rFonts w:ascii="Symbol" w:hAnsi="Symbol" w:cs="Symbol"/>
    </w:rPr>
  </w:style>
  <w:style w:type="character" w:customStyle="1" w:styleId="WW8Num26z2">
    <w:name w:val="WW8Num26z2"/>
    <w:rsid w:val="002E1475"/>
    <w:rPr>
      <w:rFonts w:ascii="Wingdings" w:hAnsi="Wingdings" w:cs="Wingdings"/>
    </w:rPr>
  </w:style>
  <w:style w:type="character" w:customStyle="1" w:styleId="WW8Num26z1">
    <w:name w:val="WW8Num26z1"/>
    <w:rsid w:val="002E1475"/>
    <w:rPr>
      <w:rFonts w:ascii="Courier New" w:hAnsi="Courier New" w:cs="Courier New"/>
    </w:rPr>
  </w:style>
  <w:style w:type="character" w:customStyle="1" w:styleId="WW8Num26z0">
    <w:name w:val="WW8Num26z0"/>
    <w:rsid w:val="002E1475"/>
    <w:rPr>
      <w:rFonts w:ascii="Arial" w:hAnsi="Arial" w:cs="Arial"/>
    </w:rPr>
  </w:style>
  <w:style w:type="character" w:customStyle="1" w:styleId="WW8Num25z8">
    <w:name w:val="WW8Num25z8"/>
    <w:rsid w:val="002E1475"/>
  </w:style>
  <w:style w:type="character" w:customStyle="1" w:styleId="WW8Num25z7">
    <w:name w:val="WW8Num25z7"/>
    <w:rsid w:val="002E1475"/>
  </w:style>
  <w:style w:type="character" w:customStyle="1" w:styleId="WW8Num25z6">
    <w:name w:val="WW8Num25z6"/>
    <w:rsid w:val="002E1475"/>
  </w:style>
  <w:style w:type="character" w:customStyle="1" w:styleId="WW8Num25z5">
    <w:name w:val="WW8Num25z5"/>
    <w:rsid w:val="002E1475"/>
  </w:style>
  <w:style w:type="character" w:customStyle="1" w:styleId="WW8Num25z4">
    <w:name w:val="WW8Num25z4"/>
    <w:rsid w:val="002E1475"/>
  </w:style>
  <w:style w:type="character" w:customStyle="1" w:styleId="WW8Num25z3">
    <w:name w:val="WW8Num25z3"/>
    <w:rsid w:val="002E1475"/>
  </w:style>
  <w:style w:type="character" w:customStyle="1" w:styleId="WW8Num25z2">
    <w:name w:val="WW8Num25z2"/>
    <w:rsid w:val="002E1475"/>
  </w:style>
  <w:style w:type="character" w:customStyle="1" w:styleId="WW8Num25z1">
    <w:name w:val="WW8Num25z1"/>
    <w:rsid w:val="002E1475"/>
  </w:style>
  <w:style w:type="character" w:customStyle="1" w:styleId="WW8Num25z0">
    <w:name w:val="WW8Num25z0"/>
    <w:rsid w:val="002E1475"/>
  </w:style>
  <w:style w:type="character" w:customStyle="1" w:styleId="WW8Num24z3">
    <w:name w:val="WW8Num24z3"/>
    <w:rsid w:val="002E1475"/>
    <w:rPr>
      <w:rFonts w:ascii="Symbol" w:hAnsi="Symbol" w:cs="Symbol"/>
    </w:rPr>
  </w:style>
  <w:style w:type="character" w:customStyle="1" w:styleId="WW8Num24z2">
    <w:name w:val="WW8Num24z2"/>
    <w:rsid w:val="002E1475"/>
    <w:rPr>
      <w:rFonts w:ascii="Wingdings" w:hAnsi="Wingdings" w:cs="Wingdings"/>
    </w:rPr>
  </w:style>
  <w:style w:type="character" w:customStyle="1" w:styleId="WW8Num24z1">
    <w:name w:val="WW8Num24z1"/>
    <w:rsid w:val="002E1475"/>
    <w:rPr>
      <w:rFonts w:ascii="Courier New" w:hAnsi="Courier New" w:cs="Courier New"/>
    </w:rPr>
  </w:style>
  <w:style w:type="character" w:customStyle="1" w:styleId="WW8Num24z0">
    <w:name w:val="WW8Num24z0"/>
    <w:rsid w:val="002E1475"/>
    <w:rPr>
      <w:rFonts w:ascii="Arial" w:hAnsi="Arial" w:cs="Arial"/>
    </w:rPr>
  </w:style>
  <w:style w:type="character" w:customStyle="1" w:styleId="WW8Num23z8">
    <w:name w:val="WW8Num23z8"/>
    <w:rsid w:val="002E1475"/>
  </w:style>
  <w:style w:type="character" w:customStyle="1" w:styleId="WW8Num23z7">
    <w:name w:val="WW8Num23z7"/>
    <w:rsid w:val="002E1475"/>
  </w:style>
  <w:style w:type="character" w:customStyle="1" w:styleId="WW8Num23z6">
    <w:name w:val="WW8Num23z6"/>
    <w:rsid w:val="002E1475"/>
  </w:style>
  <w:style w:type="character" w:customStyle="1" w:styleId="WW8Num23z5">
    <w:name w:val="WW8Num23z5"/>
    <w:rsid w:val="002E1475"/>
  </w:style>
  <w:style w:type="character" w:customStyle="1" w:styleId="WW8Num23z4">
    <w:name w:val="WW8Num23z4"/>
    <w:rsid w:val="002E1475"/>
  </w:style>
  <w:style w:type="character" w:customStyle="1" w:styleId="WW8Num23z3">
    <w:name w:val="WW8Num23z3"/>
    <w:rsid w:val="002E1475"/>
  </w:style>
  <w:style w:type="character" w:customStyle="1" w:styleId="WW8Num23z2">
    <w:name w:val="WW8Num23z2"/>
    <w:rsid w:val="002E1475"/>
  </w:style>
  <w:style w:type="character" w:customStyle="1" w:styleId="WW8Num23z1">
    <w:name w:val="WW8Num23z1"/>
    <w:rsid w:val="002E1475"/>
  </w:style>
  <w:style w:type="character" w:customStyle="1" w:styleId="WW8Num23z0">
    <w:name w:val="WW8Num23z0"/>
    <w:rsid w:val="002E1475"/>
  </w:style>
  <w:style w:type="character" w:customStyle="1" w:styleId="WW8Num22z3">
    <w:name w:val="WW8Num22z3"/>
    <w:rsid w:val="002E1475"/>
    <w:rPr>
      <w:rFonts w:ascii="Symbol" w:hAnsi="Symbol" w:cs="Symbol"/>
    </w:rPr>
  </w:style>
  <w:style w:type="character" w:customStyle="1" w:styleId="WW8Num22z2">
    <w:name w:val="WW8Num22z2"/>
    <w:rsid w:val="002E1475"/>
    <w:rPr>
      <w:rFonts w:ascii="Wingdings" w:hAnsi="Wingdings" w:cs="Wingdings"/>
    </w:rPr>
  </w:style>
  <w:style w:type="character" w:customStyle="1" w:styleId="WW8Num22z1">
    <w:name w:val="WW8Num22z1"/>
    <w:rsid w:val="002E1475"/>
    <w:rPr>
      <w:rFonts w:ascii="Courier New" w:hAnsi="Courier New" w:cs="Courier New"/>
    </w:rPr>
  </w:style>
  <w:style w:type="character" w:customStyle="1" w:styleId="WW8Num22z0">
    <w:name w:val="WW8Num22z0"/>
    <w:rsid w:val="002E1475"/>
    <w:rPr>
      <w:rFonts w:ascii="Arial" w:hAnsi="Arial" w:cs="Arial"/>
    </w:rPr>
  </w:style>
  <w:style w:type="character" w:customStyle="1" w:styleId="WW8Num21z8">
    <w:name w:val="WW8Num21z8"/>
    <w:rsid w:val="002E1475"/>
  </w:style>
  <w:style w:type="character" w:customStyle="1" w:styleId="WW8Num21z7">
    <w:name w:val="WW8Num21z7"/>
    <w:rsid w:val="002E1475"/>
  </w:style>
  <w:style w:type="character" w:customStyle="1" w:styleId="WW8Num21z6">
    <w:name w:val="WW8Num21z6"/>
    <w:rsid w:val="002E1475"/>
  </w:style>
  <w:style w:type="character" w:customStyle="1" w:styleId="WW8Num21z5">
    <w:name w:val="WW8Num21z5"/>
    <w:rsid w:val="002E1475"/>
  </w:style>
  <w:style w:type="character" w:customStyle="1" w:styleId="WW8Num21z4">
    <w:name w:val="WW8Num21z4"/>
    <w:rsid w:val="002E1475"/>
  </w:style>
  <w:style w:type="character" w:customStyle="1" w:styleId="WW8Num21z3">
    <w:name w:val="WW8Num21z3"/>
    <w:rsid w:val="002E1475"/>
  </w:style>
  <w:style w:type="character" w:customStyle="1" w:styleId="WW8Num21z2">
    <w:name w:val="WW8Num21z2"/>
    <w:rsid w:val="002E1475"/>
  </w:style>
  <w:style w:type="character" w:customStyle="1" w:styleId="WW8Num21z1">
    <w:name w:val="WW8Num21z1"/>
    <w:rsid w:val="002E1475"/>
  </w:style>
  <w:style w:type="character" w:customStyle="1" w:styleId="WW8Num21z0">
    <w:name w:val="WW8Num21z0"/>
    <w:rsid w:val="002E1475"/>
  </w:style>
  <w:style w:type="character" w:customStyle="1" w:styleId="WW8Num20z2">
    <w:name w:val="WW8Num20z2"/>
    <w:rsid w:val="002E1475"/>
    <w:rPr>
      <w:rFonts w:ascii="Wingdings" w:hAnsi="Wingdings" w:cs="Wingdings"/>
    </w:rPr>
  </w:style>
  <w:style w:type="character" w:customStyle="1" w:styleId="WW8Num20z1">
    <w:name w:val="WW8Num20z1"/>
    <w:rsid w:val="002E1475"/>
    <w:rPr>
      <w:rFonts w:ascii="Courier New" w:hAnsi="Courier New" w:cs="Courier New"/>
    </w:rPr>
  </w:style>
  <w:style w:type="character" w:customStyle="1" w:styleId="WW8Num20z0">
    <w:name w:val="WW8Num20z0"/>
    <w:rsid w:val="002E1475"/>
    <w:rPr>
      <w:rFonts w:ascii="Symbol" w:hAnsi="Symbol" w:cs="Symbol"/>
    </w:rPr>
  </w:style>
  <w:style w:type="character" w:customStyle="1" w:styleId="WW8Num19z2">
    <w:name w:val="WW8Num19z2"/>
    <w:rsid w:val="002E1475"/>
    <w:rPr>
      <w:rFonts w:ascii="Wingdings" w:hAnsi="Wingdings" w:cs="Wingdings"/>
    </w:rPr>
  </w:style>
  <w:style w:type="character" w:customStyle="1" w:styleId="WW8Num19z1">
    <w:name w:val="WW8Num19z1"/>
    <w:rsid w:val="002E1475"/>
    <w:rPr>
      <w:rFonts w:ascii="Courier New" w:hAnsi="Courier New" w:cs="Courier New"/>
    </w:rPr>
  </w:style>
  <w:style w:type="character" w:customStyle="1" w:styleId="WW8Num19z0">
    <w:name w:val="WW8Num19z0"/>
    <w:rsid w:val="002E1475"/>
    <w:rPr>
      <w:rFonts w:ascii="Symbol" w:hAnsi="Symbol" w:cs="Symbol"/>
    </w:rPr>
  </w:style>
  <w:style w:type="character" w:customStyle="1" w:styleId="WW8Num18z3">
    <w:name w:val="WW8Num18z3"/>
    <w:rsid w:val="002E1475"/>
    <w:rPr>
      <w:rFonts w:ascii="Symbol" w:hAnsi="Symbol" w:cs="Symbol"/>
    </w:rPr>
  </w:style>
  <w:style w:type="character" w:customStyle="1" w:styleId="WW8Num18z2">
    <w:name w:val="WW8Num18z2"/>
    <w:rsid w:val="002E1475"/>
    <w:rPr>
      <w:rFonts w:ascii="Wingdings" w:hAnsi="Wingdings" w:cs="Wingdings"/>
    </w:rPr>
  </w:style>
  <w:style w:type="character" w:customStyle="1" w:styleId="WW8Num18z1">
    <w:name w:val="WW8Num18z1"/>
    <w:rsid w:val="002E1475"/>
    <w:rPr>
      <w:rFonts w:ascii="Courier New" w:hAnsi="Courier New" w:cs="Courier New"/>
    </w:rPr>
  </w:style>
  <w:style w:type="character" w:customStyle="1" w:styleId="WW8Num18z0">
    <w:name w:val="WW8Num18z0"/>
    <w:rsid w:val="002E1475"/>
    <w:rPr>
      <w:rFonts w:ascii="Arial" w:hAnsi="Arial" w:cs="Arial"/>
    </w:rPr>
  </w:style>
  <w:style w:type="character" w:customStyle="1" w:styleId="WW8Num17z8">
    <w:name w:val="WW8Num17z8"/>
    <w:rsid w:val="002E1475"/>
  </w:style>
  <w:style w:type="character" w:customStyle="1" w:styleId="WW8Num17z7">
    <w:name w:val="WW8Num17z7"/>
    <w:rsid w:val="002E1475"/>
  </w:style>
  <w:style w:type="character" w:customStyle="1" w:styleId="WW8Num17z6">
    <w:name w:val="WW8Num17z6"/>
    <w:rsid w:val="002E1475"/>
  </w:style>
  <w:style w:type="character" w:customStyle="1" w:styleId="WW8Num17z5">
    <w:name w:val="WW8Num17z5"/>
    <w:rsid w:val="002E1475"/>
  </w:style>
  <w:style w:type="character" w:customStyle="1" w:styleId="WW8Num17z4">
    <w:name w:val="WW8Num17z4"/>
    <w:rsid w:val="002E1475"/>
  </w:style>
  <w:style w:type="character" w:customStyle="1" w:styleId="WW8Num17z3">
    <w:name w:val="WW8Num17z3"/>
    <w:rsid w:val="002E1475"/>
  </w:style>
  <w:style w:type="character" w:customStyle="1" w:styleId="WW8Num17z2">
    <w:name w:val="WW8Num17z2"/>
    <w:rsid w:val="002E1475"/>
  </w:style>
  <w:style w:type="character" w:customStyle="1" w:styleId="WW8Num17z1">
    <w:name w:val="WW8Num17z1"/>
    <w:rsid w:val="002E1475"/>
  </w:style>
  <w:style w:type="character" w:customStyle="1" w:styleId="WW8Num17z0">
    <w:name w:val="WW8Num17z0"/>
    <w:rsid w:val="002E1475"/>
  </w:style>
  <w:style w:type="character" w:customStyle="1" w:styleId="WW8Num16z3">
    <w:name w:val="WW8Num16z3"/>
    <w:rsid w:val="002E1475"/>
    <w:rPr>
      <w:rFonts w:ascii="Symbol" w:hAnsi="Symbol" w:cs="Symbol"/>
    </w:rPr>
  </w:style>
  <w:style w:type="character" w:customStyle="1" w:styleId="WW8Num16z2">
    <w:name w:val="WW8Num16z2"/>
    <w:rsid w:val="002E1475"/>
    <w:rPr>
      <w:rFonts w:ascii="Wingdings" w:hAnsi="Wingdings" w:cs="Wingdings"/>
    </w:rPr>
  </w:style>
  <w:style w:type="character" w:customStyle="1" w:styleId="WW8Num16z1">
    <w:name w:val="WW8Num16z1"/>
    <w:rsid w:val="002E1475"/>
    <w:rPr>
      <w:rFonts w:ascii="Courier New" w:hAnsi="Courier New" w:cs="Courier New"/>
    </w:rPr>
  </w:style>
  <w:style w:type="character" w:customStyle="1" w:styleId="WW8Num16z0">
    <w:name w:val="WW8Num16z0"/>
    <w:rsid w:val="002E1475"/>
    <w:rPr>
      <w:rFonts w:ascii="Arial" w:hAnsi="Arial" w:cs="Arial"/>
    </w:rPr>
  </w:style>
  <w:style w:type="character" w:customStyle="1" w:styleId="WW8Num15z4">
    <w:name w:val="WW8Num15z4"/>
    <w:rsid w:val="002E1475"/>
    <w:rPr>
      <w:rFonts w:ascii="Courier New" w:hAnsi="Courier New" w:cs="Courier New"/>
    </w:rPr>
  </w:style>
  <w:style w:type="character" w:customStyle="1" w:styleId="WW8Num15z3">
    <w:name w:val="WW8Num15z3"/>
    <w:rsid w:val="002E1475"/>
    <w:rPr>
      <w:rFonts w:ascii="Symbol" w:hAnsi="Symbol" w:cs="Symbol"/>
    </w:rPr>
  </w:style>
  <w:style w:type="character" w:customStyle="1" w:styleId="WW8Num15z2">
    <w:name w:val="WW8Num15z2"/>
    <w:rsid w:val="002E1475"/>
    <w:rPr>
      <w:rFonts w:ascii="Wingdings" w:hAnsi="Wingdings" w:cs="Wingdings"/>
    </w:rPr>
  </w:style>
  <w:style w:type="character" w:customStyle="1" w:styleId="WW8Num15z0">
    <w:name w:val="WW8Num15z0"/>
    <w:rsid w:val="002E1475"/>
    <w:rPr>
      <w:rFonts w:ascii="Arial" w:hAnsi="Arial" w:cs="Arial"/>
    </w:rPr>
  </w:style>
  <w:style w:type="character" w:customStyle="1" w:styleId="WW8Num14z8">
    <w:name w:val="WW8Num14z8"/>
    <w:rsid w:val="002E1475"/>
  </w:style>
  <w:style w:type="character" w:customStyle="1" w:styleId="WW8Num14z7">
    <w:name w:val="WW8Num14z7"/>
    <w:rsid w:val="002E1475"/>
  </w:style>
  <w:style w:type="character" w:customStyle="1" w:styleId="WW8Num14z6">
    <w:name w:val="WW8Num14z6"/>
    <w:rsid w:val="002E1475"/>
  </w:style>
  <w:style w:type="character" w:customStyle="1" w:styleId="WW8Num14z5">
    <w:name w:val="WW8Num14z5"/>
    <w:rsid w:val="002E1475"/>
  </w:style>
  <w:style w:type="character" w:customStyle="1" w:styleId="WW8Num14z4">
    <w:name w:val="WW8Num14z4"/>
    <w:rsid w:val="002E1475"/>
  </w:style>
  <w:style w:type="character" w:customStyle="1" w:styleId="WW8Num14z3">
    <w:name w:val="WW8Num14z3"/>
    <w:rsid w:val="002E1475"/>
  </w:style>
  <w:style w:type="character" w:customStyle="1" w:styleId="WW8Num14z2">
    <w:name w:val="WW8Num14z2"/>
    <w:rsid w:val="002E1475"/>
  </w:style>
  <w:style w:type="character" w:customStyle="1" w:styleId="WW8Num14z1">
    <w:name w:val="WW8Num14z1"/>
    <w:rsid w:val="002E1475"/>
  </w:style>
  <w:style w:type="character" w:customStyle="1" w:styleId="WW8Num14z0">
    <w:name w:val="WW8Num14z0"/>
    <w:rsid w:val="002E1475"/>
  </w:style>
  <w:style w:type="character" w:customStyle="1" w:styleId="WW8Num13z0">
    <w:name w:val="WW8Num13z0"/>
    <w:rsid w:val="002E1475"/>
    <w:rPr>
      <w:b w:val="0"/>
    </w:rPr>
  </w:style>
  <w:style w:type="character" w:customStyle="1" w:styleId="WW8Num12z3">
    <w:name w:val="WW8Num12z3"/>
    <w:rsid w:val="002E1475"/>
    <w:rPr>
      <w:rFonts w:ascii="Symbol" w:hAnsi="Symbol" w:cs="Symbol"/>
    </w:rPr>
  </w:style>
  <w:style w:type="character" w:customStyle="1" w:styleId="WW8Num12z2">
    <w:name w:val="WW8Num12z2"/>
    <w:rsid w:val="002E1475"/>
    <w:rPr>
      <w:rFonts w:ascii="Wingdings" w:hAnsi="Wingdings" w:cs="Wingdings"/>
    </w:rPr>
  </w:style>
  <w:style w:type="character" w:customStyle="1" w:styleId="WW8Num12z1">
    <w:name w:val="WW8Num12z1"/>
    <w:rsid w:val="002E1475"/>
    <w:rPr>
      <w:rFonts w:ascii="Courier New" w:hAnsi="Courier New" w:cs="Courier New"/>
    </w:rPr>
  </w:style>
  <w:style w:type="character" w:customStyle="1" w:styleId="WW8Num12z0">
    <w:name w:val="WW8Num12z0"/>
    <w:rsid w:val="002E1475"/>
    <w:rPr>
      <w:rFonts w:ascii="Arial" w:hAnsi="Arial" w:cs="Arial"/>
    </w:rPr>
  </w:style>
  <w:style w:type="character" w:customStyle="1" w:styleId="WW8Num11z3">
    <w:name w:val="WW8Num11z3"/>
    <w:rsid w:val="002E1475"/>
    <w:rPr>
      <w:rFonts w:ascii="Symbol" w:hAnsi="Symbol" w:cs="Symbol"/>
    </w:rPr>
  </w:style>
  <w:style w:type="character" w:customStyle="1" w:styleId="WW8Num11z2">
    <w:name w:val="WW8Num11z2"/>
    <w:rsid w:val="002E1475"/>
    <w:rPr>
      <w:rFonts w:ascii="Wingdings" w:hAnsi="Wingdings" w:cs="Wingdings"/>
    </w:rPr>
  </w:style>
  <w:style w:type="character" w:customStyle="1" w:styleId="WW8Num11z1">
    <w:name w:val="WW8Num11z1"/>
    <w:rsid w:val="002E1475"/>
    <w:rPr>
      <w:rFonts w:ascii="Courier New" w:hAnsi="Courier New" w:cs="Courier New"/>
    </w:rPr>
  </w:style>
  <w:style w:type="character" w:customStyle="1" w:styleId="WW8Num11z0">
    <w:name w:val="WW8Num11z0"/>
    <w:rsid w:val="002E1475"/>
    <w:rPr>
      <w:rFonts w:ascii="Arial" w:hAnsi="Arial" w:cs="Arial"/>
    </w:rPr>
  </w:style>
  <w:style w:type="character" w:customStyle="1" w:styleId="WW8Num10z8">
    <w:name w:val="WW8Num10z8"/>
    <w:rsid w:val="002E1475"/>
  </w:style>
  <w:style w:type="character" w:customStyle="1" w:styleId="WW8Num10z7">
    <w:name w:val="WW8Num10z7"/>
    <w:rsid w:val="002E1475"/>
  </w:style>
  <w:style w:type="character" w:customStyle="1" w:styleId="WW8Num10z6">
    <w:name w:val="WW8Num10z6"/>
    <w:rsid w:val="002E1475"/>
  </w:style>
  <w:style w:type="character" w:customStyle="1" w:styleId="WW8Num10z5">
    <w:name w:val="WW8Num10z5"/>
    <w:rsid w:val="002E1475"/>
  </w:style>
  <w:style w:type="character" w:customStyle="1" w:styleId="WW8Num10z4">
    <w:name w:val="WW8Num10z4"/>
    <w:rsid w:val="002E1475"/>
  </w:style>
  <w:style w:type="character" w:customStyle="1" w:styleId="WW8Num10z3">
    <w:name w:val="WW8Num10z3"/>
    <w:rsid w:val="002E1475"/>
  </w:style>
  <w:style w:type="character" w:customStyle="1" w:styleId="WW8Num10z2">
    <w:name w:val="WW8Num10z2"/>
    <w:rsid w:val="002E1475"/>
  </w:style>
  <w:style w:type="character" w:customStyle="1" w:styleId="WW8Num10z1">
    <w:name w:val="WW8Num10z1"/>
    <w:rsid w:val="002E1475"/>
  </w:style>
  <w:style w:type="character" w:customStyle="1" w:styleId="WW8Num10z0">
    <w:name w:val="WW8Num10z0"/>
    <w:rsid w:val="002E1475"/>
  </w:style>
  <w:style w:type="character" w:customStyle="1" w:styleId="WW8Num9z8">
    <w:name w:val="WW8Num9z8"/>
    <w:rsid w:val="002E1475"/>
  </w:style>
  <w:style w:type="character" w:customStyle="1" w:styleId="WW8Num9z7">
    <w:name w:val="WW8Num9z7"/>
    <w:rsid w:val="002E1475"/>
  </w:style>
  <w:style w:type="character" w:customStyle="1" w:styleId="WW8Num9z6">
    <w:name w:val="WW8Num9z6"/>
    <w:rsid w:val="002E1475"/>
  </w:style>
  <w:style w:type="character" w:customStyle="1" w:styleId="WW8Num9z5">
    <w:name w:val="WW8Num9z5"/>
    <w:rsid w:val="002E1475"/>
  </w:style>
  <w:style w:type="character" w:customStyle="1" w:styleId="WW8Num9z4">
    <w:name w:val="WW8Num9z4"/>
    <w:rsid w:val="002E1475"/>
  </w:style>
  <w:style w:type="character" w:customStyle="1" w:styleId="WW8Num9z3">
    <w:name w:val="WW8Num9z3"/>
    <w:rsid w:val="002E1475"/>
  </w:style>
  <w:style w:type="character" w:customStyle="1" w:styleId="WW8Num9z2">
    <w:name w:val="WW8Num9z2"/>
    <w:rsid w:val="002E1475"/>
  </w:style>
  <w:style w:type="character" w:customStyle="1" w:styleId="WW8Num9z1">
    <w:name w:val="WW8Num9z1"/>
    <w:rsid w:val="002E1475"/>
  </w:style>
  <w:style w:type="character" w:customStyle="1" w:styleId="WW8Num9z0">
    <w:name w:val="WW8Num9z0"/>
    <w:rsid w:val="002E1475"/>
  </w:style>
  <w:style w:type="character" w:customStyle="1" w:styleId="WW8Num8z3">
    <w:name w:val="WW8Num8z3"/>
    <w:rsid w:val="002E1475"/>
    <w:rPr>
      <w:rFonts w:ascii="Symbol" w:hAnsi="Symbol" w:cs="Symbol"/>
    </w:rPr>
  </w:style>
  <w:style w:type="character" w:customStyle="1" w:styleId="WW8Num8z2">
    <w:name w:val="WW8Num8z2"/>
    <w:rsid w:val="002E1475"/>
    <w:rPr>
      <w:rFonts w:ascii="Wingdings" w:hAnsi="Wingdings" w:cs="Wingdings"/>
    </w:rPr>
  </w:style>
  <w:style w:type="character" w:customStyle="1" w:styleId="WW8Num8z1">
    <w:name w:val="WW8Num8z1"/>
    <w:rsid w:val="002E1475"/>
    <w:rPr>
      <w:rFonts w:ascii="Courier New" w:hAnsi="Courier New" w:cs="Courier New"/>
    </w:rPr>
  </w:style>
  <w:style w:type="character" w:customStyle="1" w:styleId="WW8Num7z8">
    <w:name w:val="WW8Num7z8"/>
    <w:rsid w:val="002E1475"/>
  </w:style>
  <w:style w:type="character" w:customStyle="1" w:styleId="WW8Num7z7">
    <w:name w:val="WW8Num7z7"/>
    <w:rsid w:val="002E1475"/>
  </w:style>
  <w:style w:type="character" w:customStyle="1" w:styleId="WW8Num7z6">
    <w:name w:val="WW8Num7z6"/>
    <w:rsid w:val="002E1475"/>
  </w:style>
  <w:style w:type="character" w:customStyle="1" w:styleId="WW8Num7z5">
    <w:name w:val="WW8Num7z5"/>
    <w:rsid w:val="002E1475"/>
  </w:style>
  <w:style w:type="character" w:customStyle="1" w:styleId="WW8Num7z4">
    <w:name w:val="WW8Num7z4"/>
    <w:rsid w:val="002E1475"/>
  </w:style>
  <w:style w:type="character" w:customStyle="1" w:styleId="WW8Num7z3">
    <w:name w:val="WW8Num7z3"/>
    <w:rsid w:val="002E1475"/>
  </w:style>
  <w:style w:type="character" w:customStyle="1" w:styleId="WW8Num7z2">
    <w:name w:val="WW8Num7z2"/>
    <w:rsid w:val="002E1475"/>
  </w:style>
  <w:style w:type="character" w:customStyle="1" w:styleId="WW8Num7z1">
    <w:name w:val="WW8Num7z1"/>
    <w:rsid w:val="002E1475"/>
  </w:style>
  <w:style w:type="character" w:customStyle="1" w:styleId="WW8Num6z3">
    <w:name w:val="WW8Num6z3"/>
    <w:rsid w:val="002E1475"/>
    <w:rPr>
      <w:rFonts w:ascii="Symbol" w:hAnsi="Symbol" w:cs="Symbol"/>
    </w:rPr>
  </w:style>
  <w:style w:type="character" w:customStyle="1" w:styleId="WW8Num6z2">
    <w:name w:val="WW8Num6z2"/>
    <w:rsid w:val="002E1475"/>
    <w:rPr>
      <w:rFonts w:ascii="Wingdings" w:hAnsi="Wingdings" w:cs="Wingdings"/>
    </w:rPr>
  </w:style>
  <w:style w:type="character" w:customStyle="1" w:styleId="WW8Num6z1">
    <w:name w:val="WW8Num6z1"/>
    <w:rsid w:val="002E1475"/>
    <w:rPr>
      <w:rFonts w:ascii="Courier New" w:hAnsi="Courier New" w:cs="Courier New"/>
    </w:rPr>
  </w:style>
  <w:style w:type="character" w:customStyle="1" w:styleId="WW8Num5z3">
    <w:name w:val="WW8Num5z3"/>
    <w:rsid w:val="002E1475"/>
    <w:rPr>
      <w:rFonts w:ascii="Symbol" w:hAnsi="Symbol" w:cs="Symbol"/>
    </w:rPr>
  </w:style>
  <w:style w:type="character" w:customStyle="1" w:styleId="WW8Num5z2">
    <w:name w:val="WW8Num5z2"/>
    <w:rsid w:val="002E1475"/>
    <w:rPr>
      <w:rFonts w:ascii="Wingdings" w:hAnsi="Wingdings" w:cs="Wingdings"/>
    </w:rPr>
  </w:style>
  <w:style w:type="character" w:customStyle="1" w:styleId="WW8Num5z1">
    <w:name w:val="WW8Num5z1"/>
    <w:rsid w:val="002E1475"/>
    <w:rPr>
      <w:rFonts w:ascii="Courier New" w:hAnsi="Courier New" w:cs="Courier New"/>
    </w:rPr>
  </w:style>
  <w:style w:type="character" w:customStyle="1" w:styleId="WW8Num4z2">
    <w:name w:val="WW8Num4z2"/>
    <w:rsid w:val="002E1475"/>
    <w:rPr>
      <w:rFonts w:ascii="Wingdings" w:hAnsi="Wingdings" w:cs="Wingdings"/>
    </w:rPr>
  </w:style>
  <w:style w:type="character" w:customStyle="1" w:styleId="WW8Num4z1">
    <w:name w:val="WW8Num4z1"/>
    <w:rsid w:val="002E1475"/>
    <w:rPr>
      <w:rFonts w:ascii="Courier New" w:hAnsi="Courier New" w:cs="Courier New"/>
    </w:rPr>
  </w:style>
  <w:style w:type="character" w:customStyle="1" w:styleId="WW8Num3z3">
    <w:name w:val="WW8Num3z3"/>
    <w:rsid w:val="002E1475"/>
    <w:rPr>
      <w:rFonts w:ascii="Symbol" w:hAnsi="Symbol" w:cs="Symbol"/>
    </w:rPr>
  </w:style>
  <w:style w:type="character" w:customStyle="1" w:styleId="WW8Num3z2">
    <w:name w:val="WW8Num3z2"/>
    <w:rsid w:val="002E1475"/>
    <w:rPr>
      <w:rFonts w:ascii="Wingdings" w:hAnsi="Wingdings" w:cs="Wingdings"/>
    </w:rPr>
  </w:style>
  <w:style w:type="character" w:customStyle="1" w:styleId="WW8Num3z1">
    <w:name w:val="WW8Num3z1"/>
    <w:rsid w:val="002E1475"/>
    <w:rPr>
      <w:rFonts w:ascii="Courier New" w:hAnsi="Courier New" w:cs="Courier New"/>
    </w:rPr>
  </w:style>
  <w:style w:type="character" w:customStyle="1" w:styleId="WW8Num2z8">
    <w:name w:val="WW8Num2z8"/>
    <w:rsid w:val="002E1475"/>
  </w:style>
  <w:style w:type="character" w:customStyle="1" w:styleId="WW8Num2z7">
    <w:name w:val="WW8Num2z7"/>
    <w:rsid w:val="002E1475"/>
  </w:style>
  <w:style w:type="character" w:customStyle="1" w:styleId="WW8Num2z6">
    <w:name w:val="WW8Num2z6"/>
    <w:rsid w:val="002E1475"/>
  </w:style>
  <w:style w:type="character" w:customStyle="1" w:styleId="WW8Num2z5">
    <w:name w:val="WW8Num2z5"/>
    <w:rsid w:val="002E1475"/>
  </w:style>
  <w:style w:type="character" w:customStyle="1" w:styleId="WW8Num2z4">
    <w:name w:val="WW8Num2z4"/>
    <w:rsid w:val="002E1475"/>
  </w:style>
  <w:style w:type="character" w:customStyle="1" w:styleId="WW8Num2z3">
    <w:name w:val="WW8Num2z3"/>
    <w:rsid w:val="002E1475"/>
  </w:style>
  <w:style w:type="character" w:customStyle="1" w:styleId="WW8Num2z2">
    <w:name w:val="WW8Num2z2"/>
    <w:rsid w:val="002E1475"/>
  </w:style>
  <w:style w:type="character" w:customStyle="1" w:styleId="WW8Num2z1">
    <w:name w:val="WW8Num2z1"/>
    <w:rsid w:val="002E1475"/>
  </w:style>
  <w:style w:type="character" w:customStyle="1" w:styleId="WW8Num7z0">
    <w:name w:val="WW8Num7z0"/>
    <w:rsid w:val="002E1475"/>
    <w:rPr>
      <w:rFonts w:ascii="Arial" w:hAnsi="Arial" w:cs="Arial"/>
      <w:szCs w:val="24"/>
    </w:rPr>
  </w:style>
  <w:style w:type="character" w:customStyle="1" w:styleId="WW8Num6z0">
    <w:name w:val="WW8Num6z0"/>
    <w:rsid w:val="002E1475"/>
  </w:style>
  <w:style w:type="character" w:customStyle="1" w:styleId="WW8Num5z0">
    <w:name w:val="WW8Num5z0"/>
    <w:rsid w:val="002E1475"/>
    <w:rPr>
      <w:rFonts w:ascii="Times New Roman" w:hAnsi="Times New Roman" w:cs="Times New Roman"/>
    </w:rPr>
  </w:style>
  <w:style w:type="character" w:customStyle="1" w:styleId="WW8Num4z0">
    <w:name w:val="WW8Num4z0"/>
    <w:rsid w:val="002E1475"/>
  </w:style>
  <w:style w:type="character" w:customStyle="1" w:styleId="WW8Num3z0">
    <w:name w:val="WW8Num3z0"/>
    <w:rsid w:val="002E1475"/>
    <w:rPr>
      <w:rFonts w:ascii="Arial" w:hAnsi="Arial" w:cs="Arial"/>
    </w:rPr>
  </w:style>
  <w:style w:type="character" w:customStyle="1" w:styleId="WW8Num2z0">
    <w:name w:val="WW8Num2z0"/>
    <w:rsid w:val="002E1475"/>
    <w:rPr>
      <w:rFonts w:ascii="Times New Roman" w:hAnsi="Times New Roman" w:cs="Times New Roman"/>
      <w:sz w:val="24"/>
      <w:szCs w:val="24"/>
    </w:rPr>
  </w:style>
  <w:style w:type="character" w:customStyle="1" w:styleId="WW8Num1z8">
    <w:name w:val="WW8Num1z8"/>
    <w:rsid w:val="002E1475"/>
  </w:style>
  <w:style w:type="character" w:customStyle="1" w:styleId="WW8Num1z7">
    <w:name w:val="WW8Num1z7"/>
    <w:rsid w:val="002E1475"/>
  </w:style>
  <w:style w:type="character" w:customStyle="1" w:styleId="WW8Num1z6">
    <w:name w:val="WW8Num1z6"/>
    <w:rsid w:val="002E1475"/>
  </w:style>
  <w:style w:type="character" w:customStyle="1" w:styleId="WW8Num1z5">
    <w:name w:val="WW8Num1z5"/>
    <w:rsid w:val="002E1475"/>
  </w:style>
  <w:style w:type="character" w:customStyle="1" w:styleId="WW8Num1z4">
    <w:name w:val="WW8Num1z4"/>
    <w:rsid w:val="002E1475"/>
  </w:style>
  <w:style w:type="character" w:customStyle="1" w:styleId="WW8Num1z3">
    <w:name w:val="WW8Num1z3"/>
    <w:rsid w:val="002E1475"/>
  </w:style>
  <w:style w:type="character" w:customStyle="1" w:styleId="WW8Num1z2">
    <w:name w:val="WW8Num1z2"/>
    <w:rsid w:val="002E1475"/>
  </w:style>
  <w:style w:type="character" w:customStyle="1" w:styleId="WW8Num1z1">
    <w:name w:val="WW8Num1z1"/>
    <w:rsid w:val="002E1475"/>
  </w:style>
  <w:style w:type="character" w:customStyle="1" w:styleId="WW8Num1z0">
    <w:name w:val="WW8Num1z0"/>
    <w:rsid w:val="002E1475"/>
  </w:style>
  <w:style w:type="character" w:customStyle="1" w:styleId="StopkaZnak1">
    <w:name w:val="Stopka Znak1"/>
    <w:rsid w:val="002E1475"/>
    <w:rPr>
      <w:szCs w:val="21"/>
    </w:rPr>
  </w:style>
  <w:style w:type="character" w:customStyle="1" w:styleId="TekstpodstawowyZnak1">
    <w:name w:val="Tekst podstawowy Znak1"/>
    <w:rsid w:val="002E1475"/>
    <w:rPr>
      <w:szCs w:val="21"/>
    </w:rPr>
  </w:style>
  <w:style w:type="character" w:customStyle="1" w:styleId="WWCharLFO2LVL1">
    <w:name w:val="WW_CharLFO2LVL1"/>
    <w:rsid w:val="002E1475"/>
    <w:rPr>
      <w:rFonts w:ascii="Times New Roman" w:hAnsi="Times New Roman" w:cs="Times New Roman"/>
    </w:rPr>
  </w:style>
  <w:style w:type="character" w:customStyle="1" w:styleId="WWCharLFO2LVL2">
    <w:name w:val="WW_CharLFO2LVL2"/>
    <w:rsid w:val="002E1475"/>
    <w:rPr>
      <w:rFonts w:ascii="Courier New" w:hAnsi="Courier New" w:cs="Courier New"/>
    </w:rPr>
  </w:style>
  <w:style w:type="character" w:customStyle="1" w:styleId="WWCharLFO2LVL3">
    <w:name w:val="WW_CharLFO2LVL3"/>
    <w:rsid w:val="002E1475"/>
    <w:rPr>
      <w:rFonts w:ascii="Wingdings" w:hAnsi="Wingdings" w:cs="Wingdings"/>
    </w:rPr>
  </w:style>
  <w:style w:type="character" w:customStyle="1" w:styleId="WWCharLFO2LVL4">
    <w:name w:val="WW_CharLFO2LVL4"/>
    <w:rsid w:val="002E1475"/>
    <w:rPr>
      <w:rFonts w:ascii="Symbol" w:hAnsi="Symbol" w:cs="Symbol"/>
    </w:rPr>
  </w:style>
  <w:style w:type="character" w:customStyle="1" w:styleId="WWCharLFO2LVL5">
    <w:name w:val="WW_CharLFO2LVL5"/>
    <w:rsid w:val="002E1475"/>
    <w:rPr>
      <w:rFonts w:ascii="Courier New" w:hAnsi="Courier New" w:cs="Courier New"/>
    </w:rPr>
  </w:style>
  <w:style w:type="character" w:customStyle="1" w:styleId="WWCharLFO2LVL6">
    <w:name w:val="WW_CharLFO2LVL6"/>
    <w:rsid w:val="002E1475"/>
    <w:rPr>
      <w:rFonts w:ascii="Wingdings" w:hAnsi="Wingdings" w:cs="Wingdings"/>
    </w:rPr>
  </w:style>
  <w:style w:type="character" w:customStyle="1" w:styleId="WWCharLFO2LVL7">
    <w:name w:val="WW_CharLFO2LVL7"/>
    <w:rsid w:val="002E1475"/>
    <w:rPr>
      <w:rFonts w:ascii="Symbol" w:hAnsi="Symbol" w:cs="Symbol"/>
    </w:rPr>
  </w:style>
  <w:style w:type="character" w:customStyle="1" w:styleId="WWCharLFO2LVL8">
    <w:name w:val="WW_CharLFO2LVL8"/>
    <w:rsid w:val="002E1475"/>
    <w:rPr>
      <w:rFonts w:ascii="Courier New" w:hAnsi="Courier New" w:cs="Courier New"/>
    </w:rPr>
  </w:style>
  <w:style w:type="character" w:customStyle="1" w:styleId="WWCharLFO2LVL9">
    <w:name w:val="WW_CharLFO2LVL9"/>
    <w:rsid w:val="002E1475"/>
    <w:rPr>
      <w:rFonts w:ascii="Wingdings" w:hAnsi="Wingdings" w:cs="Wingdings"/>
    </w:rPr>
  </w:style>
  <w:style w:type="character" w:customStyle="1" w:styleId="WWCharLFO3LVL1">
    <w:name w:val="WW_CharLFO3LVL1"/>
    <w:rsid w:val="002E1475"/>
    <w:rPr>
      <w:rFonts w:ascii="Times New Roman" w:hAnsi="Times New Roman" w:cs="Times New Roman"/>
    </w:rPr>
  </w:style>
  <w:style w:type="character" w:customStyle="1" w:styleId="WWCharLFO3LVL2">
    <w:name w:val="WW_CharLFO3LVL2"/>
    <w:rsid w:val="002E1475"/>
    <w:rPr>
      <w:rFonts w:ascii="Courier New" w:hAnsi="Courier New" w:cs="Courier New"/>
    </w:rPr>
  </w:style>
  <w:style w:type="character" w:customStyle="1" w:styleId="WWCharLFO3LVL3">
    <w:name w:val="WW_CharLFO3LVL3"/>
    <w:rsid w:val="002E1475"/>
    <w:rPr>
      <w:rFonts w:ascii="Wingdings" w:hAnsi="Wingdings" w:cs="Wingdings"/>
    </w:rPr>
  </w:style>
  <w:style w:type="character" w:customStyle="1" w:styleId="WWCharLFO3LVL4">
    <w:name w:val="WW_CharLFO3LVL4"/>
    <w:rsid w:val="002E1475"/>
    <w:rPr>
      <w:rFonts w:ascii="Symbol" w:hAnsi="Symbol" w:cs="Symbol"/>
    </w:rPr>
  </w:style>
  <w:style w:type="character" w:customStyle="1" w:styleId="WWCharLFO3LVL5">
    <w:name w:val="WW_CharLFO3LVL5"/>
    <w:rsid w:val="002E1475"/>
    <w:rPr>
      <w:rFonts w:ascii="Courier New" w:hAnsi="Courier New" w:cs="Courier New"/>
    </w:rPr>
  </w:style>
  <w:style w:type="character" w:customStyle="1" w:styleId="WWCharLFO3LVL6">
    <w:name w:val="WW_CharLFO3LVL6"/>
    <w:rsid w:val="002E1475"/>
    <w:rPr>
      <w:rFonts w:ascii="Wingdings" w:hAnsi="Wingdings" w:cs="Wingdings"/>
    </w:rPr>
  </w:style>
  <w:style w:type="character" w:customStyle="1" w:styleId="WWCharLFO3LVL7">
    <w:name w:val="WW_CharLFO3LVL7"/>
    <w:rsid w:val="002E1475"/>
    <w:rPr>
      <w:rFonts w:ascii="Symbol" w:hAnsi="Symbol" w:cs="Symbol"/>
    </w:rPr>
  </w:style>
  <w:style w:type="character" w:customStyle="1" w:styleId="WWCharLFO3LVL8">
    <w:name w:val="WW_CharLFO3LVL8"/>
    <w:rsid w:val="002E1475"/>
    <w:rPr>
      <w:rFonts w:ascii="Courier New" w:hAnsi="Courier New" w:cs="Courier New"/>
    </w:rPr>
  </w:style>
  <w:style w:type="character" w:customStyle="1" w:styleId="WWCharLFO3LVL9">
    <w:name w:val="WW_CharLFO3LVL9"/>
    <w:rsid w:val="002E1475"/>
    <w:rPr>
      <w:rFonts w:ascii="Wingdings" w:hAnsi="Wingdings" w:cs="Wingdings"/>
    </w:rPr>
  </w:style>
  <w:style w:type="character" w:customStyle="1" w:styleId="WWCharLFO4LVL1">
    <w:name w:val="WW_CharLFO4LVL1"/>
    <w:rsid w:val="002E1475"/>
    <w:rPr>
      <w:rFonts w:ascii="Times New Roman" w:hAnsi="Times New Roman" w:cs="Times New Roman"/>
    </w:rPr>
  </w:style>
  <w:style w:type="character" w:customStyle="1" w:styleId="WWCharLFO4LVL2">
    <w:name w:val="WW_CharLFO4LVL2"/>
    <w:rsid w:val="002E1475"/>
    <w:rPr>
      <w:rFonts w:ascii="Courier New" w:hAnsi="Courier New" w:cs="Courier New"/>
    </w:rPr>
  </w:style>
  <w:style w:type="character" w:customStyle="1" w:styleId="WWCharLFO4LVL3">
    <w:name w:val="WW_CharLFO4LVL3"/>
    <w:rsid w:val="002E1475"/>
    <w:rPr>
      <w:rFonts w:ascii="Wingdings" w:hAnsi="Wingdings" w:cs="Wingdings"/>
    </w:rPr>
  </w:style>
  <w:style w:type="character" w:customStyle="1" w:styleId="WWCharLFO4LVL4">
    <w:name w:val="WW_CharLFO4LVL4"/>
    <w:rsid w:val="002E1475"/>
    <w:rPr>
      <w:rFonts w:ascii="Symbol" w:hAnsi="Symbol" w:cs="Symbol"/>
    </w:rPr>
  </w:style>
  <w:style w:type="character" w:customStyle="1" w:styleId="WWCharLFO4LVL5">
    <w:name w:val="WW_CharLFO4LVL5"/>
    <w:rsid w:val="002E1475"/>
    <w:rPr>
      <w:rFonts w:ascii="Courier New" w:hAnsi="Courier New" w:cs="Courier New"/>
    </w:rPr>
  </w:style>
  <w:style w:type="character" w:customStyle="1" w:styleId="WWCharLFO4LVL6">
    <w:name w:val="WW_CharLFO4LVL6"/>
    <w:rsid w:val="002E1475"/>
    <w:rPr>
      <w:rFonts w:ascii="Wingdings" w:hAnsi="Wingdings" w:cs="Wingdings"/>
    </w:rPr>
  </w:style>
  <w:style w:type="character" w:customStyle="1" w:styleId="WWCharLFO4LVL7">
    <w:name w:val="WW_CharLFO4LVL7"/>
    <w:rsid w:val="002E1475"/>
    <w:rPr>
      <w:rFonts w:ascii="Symbol" w:hAnsi="Symbol" w:cs="Symbol"/>
    </w:rPr>
  </w:style>
  <w:style w:type="character" w:customStyle="1" w:styleId="WWCharLFO4LVL8">
    <w:name w:val="WW_CharLFO4LVL8"/>
    <w:rsid w:val="002E1475"/>
    <w:rPr>
      <w:rFonts w:ascii="Courier New" w:hAnsi="Courier New" w:cs="Courier New"/>
    </w:rPr>
  </w:style>
  <w:style w:type="character" w:customStyle="1" w:styleId="WWCharLFO4LVL9">
    <w:name w:val="WW_CharLFO4LVL9"/>
    <w:rsid w:val="002E1475"/>
    <w:rPr>
      <w:rFonts w:ascii="Wingdings" w:hAnsi="Wingdings" w:cs="Wingdings"/>
    </w:rPr>
  </w:style>
  <w:style w:type="character" w:customStyle="1" w:styleId="WWCharLFO5LVL1">
    <w:name w:val="WW_CharLFO5LVL1"/>
    <w:rsid w:val="002E1475"/>
    <w:rPr>
      <w:rFonts w:ascii="Times New Roman" w:hAnsi="Times New Roman" w:cs="Times New Roman"/>
    </w:rPr>
  </w:style>
  <w:style w:type="character" w:customStyle="1" w:styleId="WWCharLFO5LVL2">
    <w:name w:val="WW_CharLFO5LVL2"/>
    <w:rsid w:val="002E1475"/>
    <w:rPr>
      <w:rFonts w:ascii="Courier New" w:hAnsi="Courier New" w:cs="Courier New"/>
    </w:rPr>
  </w:style>
  <w:style w:type="character" w:customStyle="1" w:styleId="WWCharLFO5LVL3">
    <w:name w:val="WW_CharLFO5LVL3"/>
    <w:rsid w:val="002E1475"/>
    <w:rPr>
      <w:rFonts w:ascii="Wingdings" w:hAnsi="Wingdings" w:cs="Wingdings"/>
    </w:rPr>
  </w:style>
  <w:style w:type="character" w:customStyle="1" w:styleId="WWCharLFO5LVL4">
    <w:name w:val="WW_CharLFO5LVL4"/>
    <w:rsid w:val="002E1475"/>
    <w:rPr>
      <w:rFonts w:ascii="Symbol" w:hAnsi="Symbol" w:cs="Symbol"/>
    </w:rPr>
  </w:style>
  <w:style w:type="character" w:customStyle="1" w:styleId="WWCharLFO5LVL5">
    <w:name w:val="WW_CharLFO5LVL5"/>
    <w:rsid w:val="002E1475"/>
    <w:rPr>
      <w:rFonts w:ascii="Courier New" w:hAnsi="Courier New" w:cs="Courier New"/>
    </w:rPr>
  </w:style>
  <w:style w:type="character" w:customStyle="1" w:styleId="WWCharLFO5LVL6">
    <w:name w:val="WW_CharLFO5LVL6"/>
    <w:rsid w:val="002E1475"/>
    <w:rPr>
      <w:rFonts w:ascii="Wingdings" w:hAnsi="Wingdings" w:cs="Wingdings"/>
    </w:rPr>
  </w:style>
  <w:style w:type="character" w:customStyle="1" w:styleId="WWCharLFO5LVL7">
    <w:name w:val="WW_CharLFO5LVL7"/>
    <w:rsid w:val="002E1475"/>
    <w:rPr>
      <w:rFonts w:ascii="Symbol" w:hAnsi="Symbol" w:cs="Symbol"/>
    </w:rPr>
  </w:style>
  <w:style w:type="character" w:customStyle="1" w:styleId="WWCharLFO5LVL8">
    <w:name w:val="WW_CharLFO5LVL8"/>
    <w:rsid w:val="002E1475"/>
    <w:rPr>
      <w:rFonts w:ascii="Courier New" w:hAnsi="Courier New" w:cs="Courier New"/>
    </w:rPr>
  </w:style>
  <w:style w:type="character" w:customStyle="1" w:styleId="WWCharLFO5LVL9">
    <w:name w:val="WW_CharLFO5LVL9"/>
    <w:rsid w:val="002E1475"/>
    <w:rPr>
      <w:rFonts w:ascii="Wingdings" w:hAnsi="Wingdings" w:cs="Wingdings"/>
    </w:rPr>
  </w:style>
  <w:style w:type="character" w:customStyle="1" w:styleId="WWCharLFO6LVL1">
    <w:name w:val="WW_CharLFO6LVL1"/>
    <w:rsid w:val="002E1475"/>
    <w:rPr>
      <w:rFonts w:ascii="Times New Roman" w:hAnsi="Times New Roman" w:cs="Times New Roman"/>
    </w:rPr>
  </w:style>
  <w:style w:type="character" w:customStyle="1" w:styleId="WWCharLFO6LVL2">
    <w:name w:val="WW_CharLFO6LVL2"/>
    <w:rsid w:val="002E1475"/>
    <w:rPr>
      <w:rFonts w:ascii="Courier New" w:hAnsi="Courier New" w:cs="Courier New"/>
    </w:rPr>
  </w:style>
  <w:style w:type="character" w:customStyle="1" w:styleId="WWCharLFO6LVL3">
    <w:name w:val="WW_CharLFO6LVL3"/>
    <w:rsid w:val="002E1475"/>
    <w:rPr>
      <w:rFonts w:ascii="Wingdings" w:hAnsi="Wingdings" w:cs="Wingdings"/>
    </w:rPr>
  </w:style>
  <w:style w:type="character" w:customStyle="1" w:styleId="WWCharLFO6LVL4">
    <w:name w:val="WW_CharLFO6LVL4"/>
    <w:rsid w:val="002E1475"/>
    <w:rPr>
      <w:rFonts w:ascii="Symbol" w:hAnsi="Symbol" w:cs="Symbol"/>
    </w:rPr>
  </w:style>
  <w:style w:type="character" w:customStyle="1" w:styleId="WWCharLFO6LVL5">
    <w:name w:val="WW_CharLFO6LVL5"/>
    <w:rsid w:val="002E1475"/>
    <w:rPr>
      <w:rFonts w:ascii="Courier New" w:hAnsi="Courier New" w:cs="Courier New"/>
    </w:rPr>
  </w:style>
  <w:style w:type="character" w:customStyle="1" w:styleId="WWCharLFO6LVL6">
    <w:name w:val="WW_CharLFO6LVL6"/>
    <w:rsid w:val="002E1475"/>
    <w:rPr>
      <w:rFonts w:ascii="Wingdings" w:hAnsi="Wingdings" w:cs="Wingdings"/>
    </w:rPr>
  </w:style>
  <w:style w:type="character" w:customStyle="1" w:styleId="WWCharLFO6LVL7">
    <w:name w:val="WW_CharLFO6LVL7"/>
    <w:rsid w:val="002E1475"/>
    <w:rPr>
      <w:rFonts w:ascii="Symbol" w:hAnsi="Symbol" w:cs="Symbol"/>
    </w:rPr>
  </w:style>
  <w:style w:type="character" w:customStyle="1" w:styleId="WWCharLFO6LVL8">
    <w:name w:val="WW_CharLFO6LVL8"/>
    <w:rsid w:val="002E1475"/>
    <w:rPr>
      <w:rFonts w:ascii="Courier New" w:hAnsi="Courier New" w:cs="Courier New"/>
    </w:rPr>
  </w:style>
  <w:style w:type="character" w:customStyle="1" w:styleId="WWCharLFO6LVL9">
    <w:name w:val="WW_CharLFO6LVL9"/>
    <w:rsid w:val="002E1475"/>
    <w:rPr>
      <w:rFonts w:ascii="Wingdings" w:hAnsi="Wingdings" w:cs="Wingdings"/>
    </w:rPr>
  </w:style>
  <w:style w:type="character" w:customStyle="1" w:styleId="WWCharLFO7LVL1">
    <w:name w:val="WW_CharLFO7LVL1"/>
    <w:rsid w:val="002E1475"/>
    <w:rPr>
      <w:rFonts w:ascii="Times New Roman" w:hAnsi="Times New Roman" w:cs="Times New Roman"/>
    </w:rPr>
  </w:style>
  <w:style w:type="character" w:customStyle="1" w:styleId="WWCharLFO7LVL2">
    <w:name w:val="WW_CharLFO7LVL2"/>
    <w:rsid w:val="002E1475"/>
    <w:rPr>
      <w:rFonts w:ascii="Courier New" w:hAnsi="Courier New" w:cs="Courier New"/>
    </w:rPr>
  </w:style>
  <w:style w:type="character" w:customStyle="1" w:styleId="WWCharLFO7LVL3">
    <w:name w:val="WW_CharLFO7LVL3"/>
    <w:rsid w:val="002E1475"/>
    <w:rPr>
      <w:rFonts w:ascii="Wingdings" w:hAnsi="Wingdings" w:cs="Wingdings"/>
    </w:rPr>
  </w:style>
  <w:style w:type="character" w:customStyle="1" w:styleId="WWCharLFO7LVL4">
    <w:name w:val="WW_CharLFO7LVL4"/>
    <w:rsid w:val="002E1475"/>
    <w:rPr>
      <w:rFonts w:ascii="Symbol" w:hAnsi="Symbol" w:cs="Symbol"/>
    </w:rPr>
  </w:style>
  <w:style w:type="character" w:customStyle="1" w:styleId="WWCharLFO7LVL5">
    <w:name w:val="WW_CharLFO7LVL5"/>
    <w:rsid w:val="002E1475"/>
    <w:rPr>
      <w:rFonts w:ascii="Courier New" w:hAnsi="Courier New" w:cs="Courier New"/>
    </w:rPr>
  </w:style>
  <w:style w:type="character" w:customStyle="1" w:styleId="WWCharLFO7LVL6">
    <w:name w:val="WW_CharLFO7LVL6"/>
    <w:rsid w:val="002E1475"/>
    <w:rPr>
      <w:rFonts w:ascii="Wingdings" w:hAnsi="Wingdings" w:cs="Wingdings"/>
    </w:rPr>
  </w:style>
  <w:style w:type="character" w:customStyle="1" w:styleId="WWCharLFO7LVL7">
    <w:name w:val="WW_CharLFO7LVL7"/>
    <w:rsid w:val="002E1475"/>
    <w:rPr>
      <w:rFonts w:ascii="Symbol" w:hAnsi="Symbol" w:cs="Symbol"/>
    </w:rPr>
  </w:style>
  <w:style w:type="character" w:customStyle="1" w:styleId="WWCharLFO7LVL8">
    <w:name w:val="WW_CharLFO7LVL8"/>
    <w:rsid w:val="002E1475"/>
    <w:rPr>
      <w:rFonts w:ascii="Courier New" w:hAnsi="Courier New" w:cs="Courier New"/>
    </w:rPr>
  </w:style>
  <w:style w:type="character" w:customStyle="1" w:styleId="WWCharLFO7LVL9">
    <w:name w:val="WW_CharLFO7LVL9"/>
    <w:rsid w:val="002E1475"/>
    <w:rPr>
      <w:rFonts w:ascii="Wingdings" w:hAnsi="Wingdings" w:cs="Wingdings"/>
    </w:rPr>
  </w:style>
  <w:style w:type="character" w:customStyle="1" w:styleId="WWCharLFO8LVL1">
    <w:name w:val="WW_CharLFO8LVL1"/>
    <w:rsid w:val="002E1475"/>
    <w:rPr>
      <w:rFonts w:ascii="Times New Roman" w:hAnsi="Times New Roman" w:cs="Times New Roman"/>
    </w:rPr>
  </w:style>
  <w:style w:type="character" w:customStyle="1" w:styleId="WWCharLFO8LVL2">
    <w:name w:val="WW_CharLFO8LVL2"/>
    <w:rsid w:val="002E1475"/>
    <w:rPr>
      <w:rFonts w:ascii="Courier New" w:hAnsi="Courier New" w:cs="Courier New"/>
    </w:rPr>
  </w:style>
  <w:style w:type="character" w:customStyle="1" w:styleId="WWCharLFO8LVL3">
    <w:name w:val="WW_CharLFO8LVL3"/>
    <w:rsid w:val="002E1475"/>
    <w:rPr>
      <w:rFonts w:ascii="Wingdings" w:hAnsi="Wingdings" w:cs="Wingdings"/>
    </w:rPr>
  </w:style>
  <w:style w:type="character" w:customStyle="1" w:styleId="WWCharLFO8LVL4">
    <w:name w:val="WW_CharLFO8LVL4"/>
    <w:rsid w:val="002E1475"/>
    <w:rPr>
      <w:rFonts w:ascii="Symbol" w:hAnsi="Symbol" w:cs="Symbol"/>
    </w:rPr>
  </w:style>
  <w:style w:type="character" w:customStyle="1" w:styleId="WWCharLFO8LVL5">
    <w:name w:val="WW_CharLFO8LVL5"/>
    <w:rsid w:val="002E1475"/>
    <w:rPr>
      <w:rFonts w:ascii="Courier New" w:hAnsi="Courier New" w:cs="Courier New"/>
    </w:rPr>
  </w:style>
  <w:style w:type="character" w:customStyle="1" w:styleId="WWCharLFO8LVL6">
    <w:name w:val="WW_CharLFO8LVL6"/>
    <w:rsid w:val="002E1475"/>
    <w:rPr>
      <w:rFonts w:ascii="Wingdings" w:hAnsi="Wingdings" w:cs="Wingdings"/>
    </w:rPr>
  </w:style>
  <w:style w:type="character" w:customStyle="1" w:styleId="WWCharLFO8LVL7">
    <w:name w:val="WW_CharLFO8LVL7"/>
    <w:rsid w:val="002E1475"/>
    <w:rPr>
      <w:rFonts w:ascii="Symbol" w:hAnsi="Symbol" w:cs="Symbol"/>
    </w:rPr>
  </w:style>
  <w:style w:type="character" w:customStyle="1" w:styleId="WWCharLFO8LVL8">
    <w:name w:val="WW_CharLFO8LVL8"/>
    <w:rsid w:val="002E1475"/>
    <w:rPr>
      <w:rFonts w:ascii="Courier New" w:hAnsi="Courier New" w:cs="Courier New"/>
    </w:rPr>
  </w:style>
  <w:style w:type="character" w:customStyle="1" w:styleId="WWCharLFO8LVL9">
    <w:name w:val="WW_CharLFO8LVL9"/>
    <w:rsid w:val="002E1475"/>
    <w:rPr>
      <w:rFonts w:ascii="Wingdings" w:hAnsi="Wingdings" w:cs="Wingdings"/>
    </w:rPr>
  </w:style>
  <w:style w:type="character" w:customStyle="1" w:styleId="WWCharLFO9LVL1">
    <w:name w:val="WW_CharLFO9LVL1"/>
    <w:rsid w:val="002E1475"/>
    <w:rPr>
      <w:rFonts w:ascii="Times New Roman" w:hAnsi="Times New Roman" w:cs="Times New Roman"/>
    </w:rPr>
  </w:style>
  <w:style w:type="character" w:customStyle="1" w:styleId="WWCharLFO9LVL2">
    <w:name w:val="WW_CharLFO9LVL2"/>
    <w:rsid w:val="002E1475"/>
    <w:rPr>
      <w:rFonts w:ascii="Courier New" w:hAnsi="Courier New" w:cs="Courier New"/>
    </w:rPr>
  </w:style>
  <w:style w:type="character" w:customStyle="1" w:styleId="WWCharLFO9LVL3">
    <w:name w:val="WW_CharLFO9LVL3"/>
    <w:rsid w:val="002E1475"/>
    <w:rPr>
      <w:rFonts w:ascii="Wingdings" w:hAnsi="Wingdings" w:cs="Wingdings"/>
    </w:rPr>
  </w:style>
  <w:style w:type="character" w:customStyle="1" w:styleId="WWCharLFO9LVL4">
    <w:name w:val="WW_CharLFO9LVL4"/>
    <w:rsid w:val="002E1475"/>
    <w:rPr>
      <w:rFonts w:ascii="Symbol" w:hAnsi="Symbol" w:cs="Symbol"/>
    </w:rPr>
  </w:style>
  <w:style w:type="character" w:customStyle="1" w:styleId="WWCharLFO9LVL5">
    <w:name w:val="WW_CharLFO9LVL5"/>
    <w:rsid w:val="002E1475"/>
    <w:rPr>
      <w:rFonts w:ascii="Courier New" w:hAnsi="Courier New" w:cs="Courier New"/>
    </w:rPr>
  </w:style>
  <w:style w:type="character" w:customStyle="1" w:styleId="WWCharLFO9LVL6">
    <w:name w:val="WW_CharLFO9LVL6"/>
    <w:rsid w:val="002E1475"/>
    <w:rPr>
      <w:rFonts w:ascii="Wingdings" w:hAnsi="Wingdings" w:cs="Wingdings"/>
    </w:rPr>
  </w:style>
  <w:style w:type="character" w:customStyle="1" w:styleId="WWCharLFO9LVL7">
    <w:name w:val="WW_CharLFO9LVL7"/>
    <w:rsid w:val="002E1475"/>
    <w:rPr>
      <w:rFonts w:ascii="Symbol" w:hAnsi="Symbol" w:cs="Symbol"/>
    </w:rPr>
  </w:style>
  <w:style w:type="character" w:customStyle="1" w:styleId="WWCharLFO9LVL8">
    <w:name w:val="WW_CharLFO9LVL8"/>
    <w:rsid w:val="002E1475"/>
    <w:rPr>
      <w:rFonts w:ascii="Courier New" w:hAnsi="Courier New" w:cs="Courier New"/>
    </w:rPr>
  </w:style>
  <w:style w:type="character" w:customStyle="1" w:styleId="WWCharLFO9LVL9">
    <w:name w:val="WW_CharLFO9LVL9"/>
    <w:rsid w:val="002E1475"/>
    <w:rPr>
      <w:rFonts w:ascii="Wingdings" w:hAnsi="Wingdings" w:cs="Wingdings"/>
    </w:rPr>
  </w:style>
  <w:style w:type="character" w:customStyle="1" w:styleId="WWCharLFO10LVL1">
    <w:name w:val="WW_CharLFO10LVL1"/>
    <w:rsid w:val="002E1475"/>
    <w:rPr>
      <w:rFonts w:ascii="Times New Roman" w:hAnsi="Times New Roman" w:cs="Times New Roman"/>
    </w:rPr>
  </w:style>
  <w:style w:type="character" w:customStyle="1" w:styleId="WWCharLFO10LVL2">
    <w:name w:val="WW_CharLFO10LVL2"/>
    <w:rsid w:val="002E1475"/>
    <w:rPr>
      <w:rFonts w:ascii="Courier New" w:hAnsi="Courier New" w:cs="Courier New"/>
    </w:rPr>
  </w:style>
  <w:style w:type="character" w:customStyle="1" w:styleId="WWCharLFO10LVL3">
    <w:name w:val="WW_CharLFO10LVL3"/>
    <w:rsid w:val="002E1475"/>
    <w:rPr>
      <w:rFonts w:ascii="Wingdings" w:hAnsi="Wingdings" w:cs="Wingdings"/>
    </w:rPr>
  </w:style>
  <w:style w:type="character" w:customStyle="1" w:styleId="WWCharLFO10LVL4">
    <w:name w:val="WW_CharLFO10LVL4"/>
    <w:rsid w:val="002E1475"/>
    <w:rPr>
      <w:rFonts w:ascii="Symbol" w:hAnsi="Symbol" w:cs="Symbol"/>
    </w:rPr>
  </w:style>
  <w:style w:type="character" w:customStyle="1" w:styleId="WWCharLFO10LVL5">
    <w:name w:val="WW_CharLFO10LVL5"/>
    <w:rsid w:val="002E1475"/>
    <w:rPr>
      <w:rFonts w:ascii="Courier New" w:hAnsi="Courier New" w:cs="Courier New"/>
    </w:rPr>
  </w:style>
  <w:style w:type="character" w:customStyle="1" w:styleId="WWCharLFO10LVL6">
    <w:name w:val="WW_CharLFO10LVL6"/>
    <w:rsid w:val="002E1475"/>
    <w:rPr>
      <w:rFonts w:ascii="Wingdings" w:hAnsi="Wingdings" w:cs="Wingdings"/>
    </w:rPr>
  </w:style>
  <w:style w:type="character" w:customStyle="1" w:styleId="WWCharLFO10LVL7">
    <w:name w:val="WW_CharLFO10LVL7"/>
    <w:rsid w:val="002E1475"/>
    <w:rPr>
      <w:rFonts w:ascii="Symbol" w:hAnsi="Symbol" w:cs="Symbol"/>
    </w:rPr>
  </w:style>
  <w:style w:type="character" w:customStyle="1" w:styleId="WWCharLFO10LVL8">
    <w:name w:val="WW_CharLFO10LVL8"/>
    <w:rsid w:val="002E1475"/>
    <w:rPr>
      <w:rFonts w:ascii="Courier New" w:hAnsi="Courier New" w:cs="Courier New"/>
    </w:rPr>
  </w:style>
  <w:style w:type="character" w:customStyle="1" w:styleId="WWCharLFO10LVL9">
    <w:name w:val="WW_CharLFO10LVL9"/>
    <w:rsid w:val="002E1475"/>
    <w:rPr>
      <w:rFonts w:ascii="Wingdings" w:hAnsi="Wingdings" w:cs="Wingdings"/>
    </w:rPr>
  </w:style>
  <w:style w:type="character" w:customStyle="1" w:styleId="WWCharLFO12LVL1">
    <w:name w:val="WW_CharLFO12LVL1"/>
    <w:rsid w:val="002E1475"/>
    <w:rPr>
      <w:rFonts w:ascii="Arial" w:hAnsi="Arial" w:cs="Arial"/>
    </w:rPr>
  </w:style>
  <w:style w:type="character" w:customStyle="1" w:styleId="WWCharLFO14LVL1">
    <w:name w:val="WW_CharLFO14LVL1"/>
    <w:rsid w:val="002E1475"/>
    <w:rPr>
      <w:rFonts w:ascii="Times New Roman" w:hAnsi="Times New Roman" w:cs="Times New Roman"/>
      <w:sz w:val="24"/>
      <w:szCs w:val="24"/>
    </w:rPr>
  </w:style>
  <w:style w:type="character" w:customStyle="1" w:styleId="WWCharLFO15LVL1">
    <w:name w:val="WW_CharLFO15LVL1"/>
    <w:rsid w:val="002E1475"/>
    <w:rPr>
      <w:rFonts w:ascii="Arial" w:hAnsi="Arial" w:cs="Arial"/>
    </w:rPr>
  </w:style>
  <w:style w:type="character" w:customStyle="1" w:styleId="WWCharLFO17LVL1">
    <w:name w:val="WW_CharLFO17LVL1"/>
    <w:rsid w:val="002E1475"/>
    <w:rPr>
      <w:rFonts w:ascii="Times New Roman" w:hAnsi="Times New Roman" w:cs="Times New Roman"/>
    </w:rPr>
  </w:style>
  <w:style w:type="character" w:customStyle="1" w:styleId="WWCharLFO19LVL1">
    <w:name w:val="WW_CharLFO19LVL1"/>
    <w:rsid w:val="002E1475"/>
    <w:rPr>
      <w:rFonts w:ascii="Arial" w:hAnsi="Arial" w:cs="Arial"/>
      <w:szCs w:val="24"/>
    </w:rPr>
  </w:style>
  <w:style w:type="character" w:customStyle="1" w:styleId="Znakinumeracji">
    <w:name w:val="Znaki numeracji"/>
    <w:rsid w:val="002E1475"/>
  </w:style>
  <w:style w:type="paragraph" w:styleId="Nagwek">
    <w:name w:val="header"/>
    <w:basedOn w:val="Normalny"/>
    <w:link w:val="NagwekZnak1"/>
    <w:rsid w:val="002E1475"/>
    <w:pPr>
      <w:keepNext/>
      <w:widowControl w:val="0"/>
      <w:pBdr>
        <w:top w:val="nil"/>
        <w:left w:val="nil"/>
        <w:bottom w:val="nil"/>
        <w:right w:val="nil"/>
      </w:pBdr>
      <w:tabs>
        <w:tab w:val="center" w:pos="4536"/>
        <w:tab w:val="right" w:pos="9072"/>
      </w:tabs>
      <w:suppressAutoHyphens/>
      <w:spacing w:after="0" w:line="240" w:lineRule="auto"/>
      <w:textAlignment w:val="baseline"/>
    </w:pPr>
    <w:rPr>
      <w:rFonts w:ascii="Liberation Serif" w:eastAsia="SimSun" w:hAnsi="Liberation Serif" w:cs="Mangal"/>
      <w:sz w:val="24"/>
      <w:szCs w:val="24"/>
      <w:lang w:eastAsia="zh-CN" w:bidi="hi-IN"/>
    </w:rPr>
  </w:style>
  <w:style w:type="character" w:customStyle="1" w:styleId="NagwekZnak1">
    <w:name w:val="Nagłówek Znak1"/>
    <w:basedOn w:val="Domylnaczcionkaakapitu"/>
    <w:link w:val="Nagwek"/>
    <w:rsid w:val="002E1475"/>
    <w:rPr>
      <w:rFonts w:ascii="Liberation Serif" w:eastAsia="SimSun" w:hAnsi="Liberation Serif" w:cs="Mangal"/>
      <w:sz w:val="24"/>
      <w:szCs w:val="24"/>
      <w:lang w:eastAsia="zh-CN" w:bidi="hi-IN"/>
    </w:rPr>
  </w:style>
  <w:style w:type="paragraph" w:customStyle="1" w:styleId="Tretekstu">
    <w:name w:val="Treść tekstu"/>
    <w:basedOn w:val="Normalny"/>
    <w:uiPriority w:val="99"/>
    <w:rsid w:val="002E1475"/>
    <w:pPr>
      <w:keepNext/>
      <w:widowControl w:val="0"/>
      <w:pBdr>
        <w:top w:val="nil"/>
        <w:left w:val="nil"/>
        <w:bottom w:val="nil"/>
        <w:right w:val="nil"/>
      </w:pBdr>
      <w:suppressAutoHyphens/>
      <w:spacing w:after="140" w:line="288" w:lineRule="auto"/>
      <w:jc w:val="both"/>
      <w:textAlignment w:val="baseline"/>
    </w:pPr>
    <w:rPr>
      <w:rFonts w:ascii="Liberation Serif" w:eastAsia="SimSun" w:hAnsi="Liberation Serif" w:cs="Mangal"/>
      <w:sz w:val="24"/>
      <w:szCs w:val="24"/>
      <w:lang w:eastAsia="zh-CN" w:bidi="hi-IN"/>
    </w:rPr>
  </w:style>
  <w:style w:type="paragraph" w:styleId="Lista">
    <w:name w:val="List"/>
    <w:basedOn w:val="Tretekstu"/>
    <w:rsid w:val="002E1475"/>
  </w:style>
  <w:style w:type="paragraph" w:styleId="Legenda">
    <w:name w:val="caption"/>
    <w:basedOn w:val="Normalny"/>
    <w:next w:val="Normalny"/>
    <w:rsid w:val="002E1475"/>
    <w:pPr>
      <w:keepNext/>
      <w:widowControl w:val="0"/>
      <w:pBdr>
        <w:top w:val="nil"/>
        <w:left w:val="nil"/>
        <w:bottom w:val="nil"/>
        <w:right w:val="nil"/>
      </w:pBdr>
      <w:suppressAutoHyphens/>
      <w:spacing w:after="0" w:line="240" w:lineRule="auto"/>
      <w:jc w:val="center"/>
      <w:textAlignment w:val="baseline"/>
    </w:pPr>
    <w:rPr>
      <w:rFonts w:ascii="Liberation Serif" w:eastAsia="SimSun" w:hAnsi="Liberation Serif" w:cs="Mangal"/>
      <w:b/>
      <w:sz w:val="32"/>
      <w:szCs w:val="24"/>
      <w:lang w:eastAsia="zh-CN" w:bidi="hi-IN"/>
    </w:rPr>
  </w:style>
  <w:style w:type="paragraph" w:customStyle="1" w:styleId="Indeks">
    <w:name w:val="Indeks"/>
    <w:basedOn w:val="Normalny"/>
    <w:rsid w:val="002E1475"/>
    <w:pPr>
      <w:keepNext/>
      <w:widowControl w:val="0"/>
      <w:suppressLineNumbers/>
      <w:pBdr>
        <w:top w:val="nil"/>
        <w:left w:val="nil"/>
        <w:bottom w:val="nil"/>
        <w:right w:val="nil"/>
      </w:pBdr>
      <w:suppressAutoHyphens/>
      <w:spacing w:after="0" w:line="240" w:lineRule="auto"/>
      <w:textAlignment w:val="baseline"/>
    </w:pPr>
    <w:rPr>
      <w:rFonts w:ascii="Liberation Serif" w:eastAsia="SimSun" w:hAnsi="Liberation Serif" w:cs="Mangal"/>
      <w:sz w:val="24"/>
      <w:szCs w:val="24"/>
      <w:lang w:eastAsia="zh-CN" w:bidi="hi-IN"/>
    </w:rPr>
  </w:style>
  <w:style w:type="paragraph" w:customStyle="1" w:styleId="Wcicietrecitekstu">
    <w:name w:val="Wcięcie treści tekstu"/>
    <w:basedOn w:val="Normalny"/>
    <w:rsid w:val="002E1475"/>
    <w:pPr>
      <w:keepNext/>
      <w:widowControl w:val="0"/>
      <w:pBdr>
        <w:top w:val="nil"/>
        <w:left w:val="nil"/>
        <w:bottom w:val="nil"/>
        <w:right w:val="nil"/>
      </w:pBdr>
      <w:suppressAutoHyphens/>
      <w:spacing w:after="0" w:line="240" w:lineRule="auto"/>
      <w:ind w:left="360"/>
      <w:textAlignment w:val="baseline"/>
    </w:pPr>
    <w:rPr>
      <w:rFonts w:ascii="Liberation Serif" w:eastAsia="SimSun" w:hAnsi="Liberation Serif" w:cs="Mangal"/>
      <w:sz w:val="24"/>
      <w:szCs w:val="24"/>
      <w:lang w:eastAsia="zh-CN" w:bidi="hi-IN"/>
    </w:rPr>
  </w:style>
  <w:style w:type="paragraph" w:styleId="Tekstpodstawowywcity2">
    <w:name w:val="Body Text Indent 2"/>
    <w:basedOn w:val="Normalny"/>
    <w:link w:val="Tekstpodstawowywcity2Znak1"/>
    <w:rsid w:val="002E1475"/>
    <w:pPr>
      <w:keepNext/>
      <w:widowControl w:val="0"/>
      <w:pBdr>
        <w:top w:val="nil"/>
        <w:left w:val="nil"/>
        <w:bottom w:val="nil"/>
        <w:right w:val="nil"/>
      </w:pBdr>
      <w:suppressAutoHyphens/>
      <w:spacing w:after="120" w:line="480" w:lineRule="auto"/>
      <w:ind w:left="283"/>
      <w:textAlignment w:val="baseline"/>
    </w:pPr>
    <w:rPr>
      <w:rFonts w:ascii="Liberation Serif" w:eastAsia="SimSun" w:hAnsi="Liberation Serif" w:cs="Mangal"/>
      <w:sz w:val="24"/>
      <w:szCs w:val="24"/>
      <w:lang w:eastAsia="zh-CN" w:bidi="hi-IN"/>
    </w:rPr>
  </w:style>
  <w:style w:type="character" w:customStyle="1" w:styleId="Tekstpodstawowywcity2Znak1">
    <w:name w:val="Tekst podstawowy wcięty 2 Znak1"/>
    <w:basedOn w:val="Domylnaczcionkaakapitu"/>
    <w:link w:val="Tekstpodstawowywcity2"/>
    <w:rsid w:val="002E1475"/>
    <w:rPr>
      <w:rFonts w:ascii="Liberation Serif" w:eastAsia="SimSun" w:hAnsi="Liberation Serif" w:cs="Mangal"/>
      <w:sz w:val="24"/>
      <w:szCs w:val="24"/>
      <w:lang w:eastAsia="zh-CN" w:bidi="hi-IN"/>
    </w:rPr>
  </w:style>
  <w:style w:type="paragraph" w:styleId="Tekstpodstawowywcity3">
    <w:name w:val="Body Text Indent 3"/>
    <w:basedOn w:val="Normalny"/>
    <w:link w:val="Tekstpodstawowywcity3Znak1"/>
    <w:rsid w:val="002E1475"/>
    <w:pPr>
      <w:keepNext/>
      <w:widowControl w:val="0"/>
      <w:pBdr>
        <w:top w:val="nil"/>
        <w:left w:val="nil"/>
        <w:bottom w:val="nil"/>
        <w:right w:val="nil"/>
      </w:pBdr>
      <w:suppressAutoHyphens/>
      <w:spacing w:after="120" w:line="240" w:lineRule="auto"/>
      <w:ind w:left="283"/>
      <w:textAlignment w:val="baseline"/>
    </w:pPr>
    <w:rPr>
      <w:rFonts w:ascii="Liberation Serif" w:eastAsia="SimSun" w:hAnsi="Liberation Serif" w:cs="Mangal"/>
      <w:sz w:val="16"/>
      <w:szCs w:val="16"/>
      <w:lang w:eastAsia="zh-CN" w:bidi="hi-IN"/>
    </w:rPr>
  </w:style>
  <w:style w:type="character" w:customStyle="1" w:styleId="Tekstpodstawowywcity3Znak1">
    <w:name w:val="Tekst podstawowy wcięty 3 Znak1"/>
    <w:basedOn w:val="Domylnaczcionkaakapitu"/>
    <w:link w:val="Tekstpodstawowywcity3"/>
    <w:rsid w:val="002E1475"/>
    <w:rPr>
      <w:rFonts w:ascii="Liberation Serif" w:eastAsia="SimSun" w:hAnsi="Liberation Serif" w:cs="Mangal"/>
      <w:sz w:val="16"/>
      <w:szCs w:val="16"/>
      <w:lang w:eastAsia="zh-CN" w:bidi="hi-IN"/>
    </w:rPr>
  </w:style>
  <w:style w:type="paragraph" w:styleId="Tekstpodstawowy2">
    <w:name w:val="Body Text 2"/>
    <w:basedOn w:val="Normalny"/>
    <w:link w:val="Tekstpodstawowy2Znak1"/>
    <w:rsid w:val="002E1475"/>
    <w:pPr>
      <w:keepNext/>
      <w:widowControl w:val="0"/>
      <w:pBdr>
        <w:top w:val="nil"/>
        <w:left w:val="nil"/>
        <w:bottom w:val="nil"/>
        <w:right w:val="nil"/>
      </w:pBdr>
      <w:suppressAutoHyphens/>
      <w:spacing w:after="0" w:line="240" w:lineRule="auto"/>
      <w:textAlignment w:val="baseline"/>
    </w:pPr>
    <w:rPr>
      <w:rFonts w:ascii="Liberation Serif" w:eastAsia="SimSun" w:hAnsi="Liberation Serif" w:cs="Mangal"/>
      <w:sz w:val="24"/>
      <w:szCs w:val="24"/>
      <w:lang w:eastAsia="zh-CN" w:bidi="hi-IN"/>
    </w:rPr>
  </w:style>
  <w:style w:type="character" w:customStyle="1" w:styleId="Tekstpodstawowy2Znak1">
    <w:name w:val="Tekst podstawowy 2 Znak1"/>
    <w:basedOn w:val="Domylnaczcionkaakapitu"/>
    <w:link w:val="Tekstpodstawowy2"/>
    <w:rsid w:val="002E1475"/>
    <w:rPr>
      <w:rFonts w:ascii="Liberation Serif" w:eastAsia="SimSun" w:hAnsi="Liberation Serif" w:cs="Mangal"/>
      <w:sz w:val="24"/>
      <w:szCs w:val="24"/>
      <w:lang w:eastAsia="zh-CN" w:bidi="hi-IN"/>
    </w:rPr>
  </w:style>
  <w:style w:type="paragraph" w:styleId="Stopka">
    <w:name w:val="footer"/>
    <w:basedOn w:val="Normalny"/>
    <w:link w:val="StopkaZnak2"/>
    <w:uiPriority w:val="99"/>
    <w:rsid w:val="002E1475"/>
    <w:pPr>
      <w:keepNext/>
      <w:widowControl w:val="0"/>
      <w:pBdr>
        <w:top w:val="nil"/>
        <w:left w:val="nil"/>
        <w:bottom w:val="nil"/>
        <w:right w:val="nil"/>
      </w:pBdr>
      <w:tabs>
        <w:tab w:val="center" w:pos="4536"/>
        <w:tab w:val="right" w:pos="9072"/>
      </w:tabs>
      <w:suppressAutoHyphens/>
      <w:spacing w:after="0" w:line="240" w:lineRule="auto"/>
      <w:textAlignment w:val="baseline"/>
    </w:pPr>
    <w:rPr>
      <w:rFonts w:ascii="Liberation Serif" w:eastAsia="SimSun" w:hAnsi="Liberation Serif" w:cs="Mangal"/>
      <w:sz w:val="24"/>
      <w:szCs w:val="21"/>
      <w:lang w:eastAsia="zh-CN" w:bidi="hi-IN"/>
    </w:rPr>
  </w:style>
  <w:style w:type="character" w:customStyle="1" w:styleId="StopkaZnak2">
    <w:name w:val="Stopka Znak2"/>
    <w:basedOn w:val="Domylnaczcionkaakapitu"/>
    <w:link w:val="Stopka"/>
    <w:uiPriority w:val="99"/>
    <w:rsid w:val="002E1475"/>
    <w:rPr>
      <w:rFonts w:ascii="Liberation Serif" w:eastAsia="SimSun" w:hAnsi="Liberation Serif" w:cs="Mangal"/>
      <w:sz w:val="24"/>
      <w:szCs w:val="21"/>
      <w:lang w:eastAsia="zh-CN" w:bidi="hi-IN"/>
    </w:rPr>
  </w:style>
  <w:style w:type="paragraph" w:styleId="Zwykytekst">
    <w:name w:val="Plain Text"/>
    <w:basedOn w:val="Normalny"/>
    <w:link w:val="ZwykytekstZnak1"/>
    <w:rsid w:val="002E1475"/>
    <w:pPr>
      <w:keepNext/>
      <w:widowControl w:val="0"/>
      <w:pBdr>
        <w:top w:val="nil"/>
        <w:left w:val="nil"/>
        <w:bottom w:val="nil"/>
        <w:right w:val="nil"/>
      </w:pBdr>
      <w:suppressAutoHyphens/>
      <w:spacing w:after="0" w:line="240" w:lineRule="auto"/>
      <w:textAlignment w:val="baseline"/>
    </w:pPr>
    <w:rPr>
      <w:rFonts w:ascii="Courier New" w:eastAsia="SimSun" w:hAnsi="Courier New" w:cs="Mangal"/>
      <w:sz w:val="24"/>
      <w:szCs w:val="24"/>
      <w:lang w:bidi="hi-IN"/>
    </w:rPr>
  </w:style>
  <w:style w:type="character" w:customStyle="1" w:styleId="ZwykytekstZnak1">
    <w:name w:val="Zwykły tekst Znak1"/>
    <w:basedOn w:val="Domylnaczcionkaakapitu"/>
    <w:link w:val="Zwykytekst"/>
    <w:rsid w:val="002E1475"/>
    <w:rPr>
      <w:rFonts w:ascii="Courier New" w:eastAsia="SimSun" w:hAnsi="Courier New" w:cs="Mangal"/>
      <w:sz w:val="24"/>
      <w:szCs w:val="24"/>
      <w:lang w:bidi="hi-IN"/>
    </w:rPr>
  </w:style>
  <w:style w:type="paragraph" w:styleId="Tekstblokowy">
    <w:name w:val="Block Text"/>
    <w:basedOn w:val="Normalny"/>
    <w:rsid w:val="002E1475"/>
    <w:pPr>
      <w:keepNext/>
      <w:widowControl w:val="0"/>
      <w:pBdr>
        <w:top w:val="nil"/>
        <w:left w:val="nil"/>
        <w:bottom w:val="nil"/>
        <w:right w:val="nil"/>
      </w:pBdr>
      <w:suppressAutoHyphens/>
      <w:spacing w:after="0" w:line="240" w:lineRule="auto"/>
      <w:ind w:left="567" w:right="2516" w:hanging="207"/>
      <w:textAlignment w:val="baseline"/>
    </w:pPr>
    <w:rPr>
      <w:rFonts w:ascii="Liberation Serif" w:eastAsia="SimSun" w:hAnsi="Liberation Serif" w:cs="Mangal"/>
      <w:bCs/>
      <w:sz w:val="24"/>
      <w:szCs w:val="24"/>
      <w:lang w:eastAsia="zh-CN" w:bidi="hi-IN"/>
    </w:rPr>
  </w:style>
  <w:style w:type="paragraph" w:styleId="NormalnyWeb">
    <w:name w:val="Normal (Web)"/>
    <w:basedOn w:val="Normalny"/>
    <w:rsid w:val="002E1475"/>
    <w:pPr>
      <w:keepNext/>
      <w:widowControl w:val="0"/>
      <w:pBdr>
        <w:top w:val="nil"/>
        <w:left w:val="nil"/>
        <w:bottom w:val="nil"/>
        <w:right w:val="nil"/>
      </w:pBdr>
      <w:suppressAutoHyphens/>
      <w:spacing w:before="100" w:after="100" w:line="240" w:lineRule="auto"/>
      <w:textAlignment w:val="baseline"/>
    </w:pPr>
    <w:rPr>
      <w:rFonts w:ascii="Liberation Serif" w:eastAsia="SimSun" w:hAnsi="Liberation Serif" w:cs="Mangal"/>
      <w:sz w:val="24"/>
      <w:szCs w:val="24"/>
      <w:lang w:eastAsia="zh-CN" w:bidi="hi-IN"/>
    </w:rPr>
  </w:style>
  <w:style w:type="paragraph" w:styleId="Tekstpodstawowy3">
    <w:name w:val="Body Text 3"/>
    <w:basedOn w:val="Normalny"/>
    <w:link w:val="Tekstpodstawowy3Znak1"/>
    <w:rsid w:val="002E1475"/>
    <w:pPr>
      <w:keepNext/>
      <w:widowControl w:val="0"/>
      <w:pBdr>
        <w:top w:val="nil"/>
        <w:left w:val="nil"/>
        <w:bottom w:val="nil"/>
        <w:right w:val="nil"/>
      </w:pBdr>
      <w:suppressAutoHyphens/>
      <w:spacing w:after="0" w:line="240" w:lineRule="auto"/>
      <w:textAlignment w:val="baseline"/>
    </w:pPr>
    <w:rPr>
      <w:rFonts w:ascii="Liberation Serif" w:eastAsia="SimSun" w:hAnsi="Liberation Serif" w:cs="Mangal"/>
      <w:b/>
      <w:bCs/>
      <w:sz w:val="28"/>
      <w:szCs w:val="24"/>
      <w:lang w:eastAsia="zh-CN" w:bidi="hi-IN"/>
    </w:rPr>
  </w:style>
  <w:style w:type="character" w:customStyle="1" w:styleId="Tekstpodstawowy3Znak1">
    <w:name w:val="Tekst podstawowy 3 Znak1"/>
    <w:basedOn w:val="Domylnaczcionkaakapitu"/>
    <w:link w:val="Tekstpodstawowy3"/>
    <w:rsid w:val="002E1475"/>
    <w:rPr>
      <w:rFonts w:ascii="Liberation Serif" w:eastAsia="SimSun" w:hAnsi="Liberation Serif" w:cs="Mangal"/>
      <w:b/>
      <w:bCs/>
      <w:sz w:val="28"/>
      <w:szCs w:val="24"/>
      <w:lang w:eastAsia="zh-CN" w:bidi="hi-IN"/>
    </w:rPr>
  </w:style>
  <w:style w:type="paragraph" w:customStyle="1" w:styleId="Domylnie">
    <w:name w:val="Domyślnie"/>
    <w:rsid w:val="002E1475"/>
    <w:pPr>
      <w:keepNext/>
      <w:widowControl w:val="0"/>
      <w:pBdr>
        <w:top w:val="nil"/>
        <w:left w:val="nil"/>
        <w:bottom w:val="nil"/>
        <w:right w:val="nil"/>
      </w:pBdr>
      <w:suppressAutoHyphens/>
      <w:spacing w:after="0" w:line="240" w:lineRule="auto"/>
      <w:textAlignment w:val="baseline"/>
    </w:pPr>
    <w:rPr>
      <w:rFonts w:ascii="Nimbus Roman No9 L" w:eastAsia="Times New Roman" w:hAnsi="Nimbus Roman No9 L" w:cs="Times New Roman"/>
      <w:color w:val="00000A"/>
      <w:sz w:val="24"/>
      <w:szCs w:val="24"/>
      <w:lang w:eastAsia="pl-PL"/>
    </w:rPr>
  </w:style>
  <w:style w:type="paragraph" w:styleId="Spistreci3">
    <w:name w:val="toc 3"/>
    <w:basedOn w:val="Normalny"/>
    <w:autoRedefine/>
    <w:rsid w:val="002E1475"/>
    <w:pPr>
      <w:keepNext/>
      <w:widowControl w:val="0"/>
      <w:pBdr>
        <w:top w:val="nil"/>
        <w:left w:val="nil"/>
        <w:bottom w:val="nil"/>
        <w:right w:val="nil"/>
      </w:pBdr>
      <w:suppressAutoHyphens/>
      <w:spacing w:after="0" w:line="240" w:lineRule="auto"/>
      <w:ind w:left="480"/>
      <w:textAlignment w:val="baseline"/>
    </w:pPr>
    <w:rPr>
      <w:rFonts w:ascii="Liberation Serif" w:eastAsia="SimSun" w:hAnsi="Liberation Serif" w:cs="Mangal"/>
      <w:sz w:val="24"/>
      <w:szCs w:val="24"/>
      <w:lang w:eastAsia="zh-CN" w:bidi="hi-IN"/>
    </w:rPr>
  </w:style>
  <w:style w:type="paragraph" w:styleId="Spistreci1">
    <w:name w:val="toc 1"/>
    <w:basedOn w:val="Normalny"/>
    <w:autoRedefine/>
    <w:rsid w:val="002E1475"/>
    <w:pPr>
      <w:keepNext/>
      <w:widowControl w:val="0"/>
      <w:pBdr>
        <w:top w:val="nil"/>
        <w:left w:val="nil"/>
        <w:bottom w:val="nil"/>
        <w:right w:val="nil"/>
      </w:pBdr>
      <w:suppressAutoHyphens/>
      <w:spacing w:after="0" w:line="240" w:lineRule="auto"/>
      <w:textAlignment w:val="baseline"/>
    </w:pPr>
    <w:rPr>
      <w:rFonts w:ascii="Liberation Serif" w:eastAsia="SimSun" w:hAnsi="Liberation Serif" w:cs="Mangal"/>
      <w:sz w:val="24"/>
      <w:szCs w:val="24"/>
      <w:lang w:eastAsia="zh-CN" w:bidi="hi-IN"/>
    </w:rPr>
  </w:style>
  <w:style w:type="paragraph" w:styleId="Tekstprzypisudolnego">
    <w:name w:val="footnote text"/>
    <w:basedOn w:val="Normalny"/>
    <w:link w:val="TekstprzypisudolnegoZnak1"/>
    <w:rsid w:val="002E1475"/>
    <w:pPr>
      <w:keepNext/>
      <w:widowControl w:val="0"/>
      <w:pBdr>
        <w:top w:val="nil"/>
        <w:left w:val="nil"/>
        <w:bottom w:val="nil"/>
        <w:right w:val="nil"/>
      </w:pBdr>
      <w:suppressAutoHyphens/>
      <w:spacing w:after="0" w:line="240" w:lineRule="auto"/>
      <w:textAlignment w:val="baseline"/>
    </w:pPr>
    <w:rPr>
      <w:rFonts w:ascii="Liberation Serif" w:eastAsia="SimSun" w:hAnsi="Liberation Serif" w:cs="Mangal"/>
      <w:sz w:val="24"/>
      <w:szCs w:val="24"/>
      <w:lang w:eastAsia="zh-CN" w:bidi="hi-IN"/>
    </w:rPr>
  </w:style>
  <w:style w:type="character" w:customStyle="1" w:styleId="TekstprzypisudolnegoZnak1">
    <w:name w:val="Tekst przypisu dolnego Znak1"/>
    <w:basedOn w:val="Domylnaczcionkaakapitu"/>
    <w:link w:val="Tekstprzypisudolnego"/>
    <w:rsid w:val="002E1475"/>
    <w:rPr>
      <w:rFonts w:ascii="Liberation Serif" w:eastAsia="SimSun" w:hAnsi="Liberation Serif" w:cs="Mangal"/>
      <w:sz w:val="24"/>
      <w:szCs w:val="24"/>
      <w:lang w:eastAsia="zh-CN" w:bidi="hi-IN"/>
    </w:rPr>
  </w:style>
  <w:style w:type="paragraph" w:customStyle="1" w:styleId="Styl1">
    <w:name w:val="Styl1"/>
    <w:basedOn w:val="Normalny"/>
    <w:rsid w:val="002E1475"/>
    <w:pPr>
      <w:keepNext/>
      <w:widowControl w:val="0"/>
      <w:pBdr>
        <w:top w:val="nil"/>
        <w:left w:val="nil"/>
        <w:bottom w:val="nil"/>
        <w:right w:val="nil"/>
      </w:pBdr>
      <w:suppressAutoHyphens/>
      <w:spacing w:before="240" w:after="0" w:line="240" w:lineRule="auto"/>
      <w:jc w:val="both"/>
      <w:textAlignment w:val="baseline"/>
    </w:pPr>
    <w:rPr>
      <w:rFonts w:ascii="Arial" w:eastAsia="SimSun" w:hAnsi="Arial" w:cs="Mangal"/>
      <w:sz w:val="24"/>
      <w:szCs w:val="24"/>
      <w:lang w:eastAsia="zh-CN" w:bidi="hi-IN"/>
    </w:rPr>
  </w:style>
  <w:style w:type="paragraph" w:customStyle="1" w:styleId="pkt">
    <w:name w:val="pkt"/>
    <w:basedOn w:val="Normalny"/>
    <w:rsid w:val="002E1475"/>
    <w:pPr>
      <w:keepNext/>
      <w:widowControl w:val="0"/>
      <w:pBdr>
        <w:top w:val="nil"/>
        <w:left w:val="nil"/>
        <w:bottom w:val="nil"/>
        <w:right w:val="nil"/>
      </w:pBdr>
      <w:suppressAutoHyphens/>
      <w:spacing w:before="60" w:after="60" w:line="240" w:lineRule="auto"/>
      <w:ind w:left="851" w:hanging="295"/>
      <w:jc w:val="both"/>
      <w:textAlignment w:val="baseline"/>
    </w:pPr>
    <w:rPr>
      <w:rFonts w:ascii="Liberation Serif" w:eastAsia="SimSun" w:hAnsi="Liberation Serif" w:cs="Mangal"/>
      <w:sz w:val="24"/>
      <w:szCs w:val="24"/>
      <w:lang w:eastAsia="zh-CN" w:bidi="hi-IN"/>
    </w:rPr>
  </w:style>
  <w:style w:type="paragraph" w:customStyle="1" w:styleId="Tekstpodstawowy31">
    <w:name w:val="Tekst podstawowy 31"/>
    <w:basedOn w:val="Normalny"/>
    <w:rsid w:val="002E1475"/>
    <w:pPr>
      <w:keepNext/>
      <w:widowControl w:val="0"/>
      <w:pBdr>
        <w:top w:val="nil"/>
        <w:left w:val="nil"/>
        <w:bottom w:val="nil"/>
        <w:right w:val="nil"/>
      </w:pBdr>
      <w:suppressAutoHyphens/>
      <w:spacing w:after="0" w:line="240" w:lineRule="auto"/>
      <w:textAlignment w:val="baseline"/>
    </w:pPr>
    <w:rPr>
      <w:rFonts w:ascii="Liberation Serif" w:eastAsia="SimSun" w:hAnsi="Liberation Serif" w:cs="Mangal"/>
      <w:sz w:val="24"/>
      <w:szCs w:val="24"/>
      <w:lang w:eastAsia="zh-CN" w:bidi="hi-IN"/>
    </w:rPr>
  </w:style>
  <w:style w:type="paragraph" w:styleId="Tekstkomentarza">
    <w:name w:val="annotation text"/>
    <w:basedOn w:val="Normalny"/>
    <w:link w:val="TekstkomentarzaZnak1"/>
    <w:rsid w:val="002E1475"/>
    <w:pPr>
      <w:keepNext/>
      <w:widowControl w:val="0"/>
      <w:pBdr>
        <w:top w:val="nil"/>
        <w:left w:val="nil"/>
        <w:bottom w:val="nil"/>
        <w:right w:val="nil"/>
      </w:pBdr>
      <w:suppressAutoHyphens/>
      <w:spacing w:after="0" w:line="240" w:lineRule="auto"/>
      <w:textAlignment w:val="baseline"/>
    </w:pPr>
    <w:rPr>
      <w:rFonts w:ascii="Liberation Serif" w:eastAsia="SimSun" w:hAnsi="Liberation Serif" w:cs="Mangal"/>
      <w:sz w:val="24"/>
      <w:szCs w:val="24"/>
      <w:lang w:eastAsia="zh-CN" w:bidi="hi-IN"/>
    </w:rPr>
  </w:style>
  <w:style w:type="character" w:customStyle="1" w:styleId="TekstkomentarzaZnak1">
    <w:name w:val="Tekst komentarza Znak1"/>
    <w:basedOn w:val="Domylnaczcionkaakapitu"/>
    <w:link w:val="Tekstkomentarza"/>
    <w:rsid w:val="002E1475"/>
    <w:rPr>
      <w:rFonts w:ascii="Liberation Serif" w:eastAsia="SimSun" w:hAnsi="Liberation Serif" w:cs="Mangal"/>
      <w:sz w:val="24"/>
      <w:szCs w:val="24"/>
      <w:lang w:eastAsia="zh-CN" w:bidi="hi-IN"/>
    </w:rPr>
  </w:style>
  <w:style w:type="paragraph" w:styleId="Tekstdymka">
    <w:name w:val="Balloon Text"/>
    <w:basedOn w:val="Normalny"/>
    <w:link w:val="TekstdymkaZnak1"/>
    <w:rsid w:val="002E1475"/>
    <w:pPr>
      <w:keepNext/>
      <w:widowControl w:val="0"/>
      <w:pBdr>
        <w:top w:val="nil"/>
        <w:left w:val="nil"/>
        <w:bottom w:val="nil"/>
        <w:right w:val="nil"/>
      </w:pBdr>
      <w:suppressAutoHyphens/>
      <w:spacing w:after="0" w:line="240" w:lineRule="auto"/>
      <w:textAlignment w:val="baseline"/>
    </w:pPr>
    <w:rPr>
      <w:rFonts w:ascii="Tahoma" w:eastAsia="SimSun" w:hAnsi="Tahoma" w:cs="Tahoma"/>
      <w:sz w:val="16"/>
      <w:szCs w:val="16"/>
      <w:lang w:eastAsia="zh-CN" w:bidi="hi-IN"/>
    </w:rPr>
  </w:style>
  <w:style w:type="character" w:customStyle="1" w:styleId="TekstdymkaZnak1">
    <w:name w:val="Tekst dymka Znak1"/>
    <w:basedOn w:val="Domylnaczcionkaakapitu"/>
    <w:link w:val="Tekstdymka"/>
    <w:rsid w:val="002E1475"/>
    <w:rPr>
      <w:rFonts w:ascii="Tahoma" w:eastAsia="SimSun" w:hAnsi="Tahoma" w:cs="Tahoma"/>
      <w:sz w:val="16"/>
      <w:szCs w:val="16"/>
      <w:lang w:eastAsia="zh-CN" w:bidi="hi-IN"/>
    </w:rPr>
  </w:style>
  <w:style w:type="paragraph" w:styleId="Tytu">
    <w:name w:val="Title"/>
    <w:basedOn w:val="Normalny"/>
    <w:link w:val="TytuZnak1"/>
    <w:rsid w:val="002E1475"/>
    <w:pPr>
      <w:keepNext/>
      <w:widowControl w:val="0"/>
      <w:pBdr>
        <w:top w:val="nil"/>
        <w:left w:val="nil"/>
        <w:bottom w:val="nil"/>
        <w:right w:val="nil"/>
      </w:pBdr>
      <w:shd w:val="clear" w:color="auto" w:fill="FFFFFF"/>
      <w:tabs>
        <w:tab w:val="left" w:pos="240"/>
      </w:tabs>
      <w:suppressAutoHyphens/>
      <w:spacing w:after="0" w:line="240" w:lineRule="auto"/>
      <w:ind w:left="173"/>
      <w:jc w:val="center"/>
      <w:textAlignment w:val="baseline"/>
    </w:pPr>
    <w:rPr>
      <w:rFonts w:ascii="Liberation Serif" w:eastAsia="SimSun" w:hAnsi="Liberation Serif" w:cs="Mangal"/>
      <w:b/>
      <w:bCs/>
      <w:sz w:val="28"/>
      <w:szCs w:val="24"/>
      <w:lang w:eastAsia="zh-CN" w:bidi="hi-IN"/>
    </w:rPr>
  </w:style>
  <w:style w:type="character" w:customStyle="1" w:styleId="TytuZnak1">
    <w:name w:val="Tytuł Znak1"/>
    <w:basedOn w:val="Domylnaczcionkaakapitu"/>
    <w:link w:val="Tytu"/>
    <w:rsid w:val="002E1475"/>
    <w:rPr>
      <w:rFonts w:ascii="Liberation Serif" w:eastAsia="SimSun" w:hAnsi="Liberation Serif" w:cs="Mangal"/>
      <w:b/>
      <w:bCs/>
      <w:sz w:val="28"/>
      <w:szCs w:val="24"/>
      <w:shd w:val="clear" w:color="auto" w:fill="FFFFFF"/>
      <w:lang w:eastAsia="zh-CN" w:bidi="hi-IN"/>
    </w:rPr>
  </w:style>
  <w:style w:type="paragraph" w:customStyle="1" w:styleId="Default">
    <w:name w:val="Default"/>
    <w:rsid w:val="002E1475"/>
    <w:pPr>
      <w:keepNext/>
      <w:pBdr>
        <w:top w:val="nil"/>
        <w:left w:val="nil"/>
        <w:bottom w:val="nil"/>
        <w:right w:val="nil"/>
      </w:pBdr>
      <w:suppressAutoHyphens/>
      <w:spacing w:after="0" w:line="240" w:lineRule="auto"/>
      <w:textAlignment w:val="baseline"/>
    </w:pPr>
    <w:rPr>
      <w:rFonts w:ascii="Times New Roman" w:eastAsia="Times New Roman" w:hAnsi="Times New Roman" w:cs="Times New Roman"/>
      <w:color w:val="000000"/>
      <w:sz w:val="24"/>
      <w:szCs w:val="24"/>
      <w:lang w:eastAsia="pl-PL"/>
    </w:rPr>
  </w:style>
  <w:style w:type="paragraph" w:styleId="Akapitzlist">
    <w:name w:val="List Paragraph"/>
    <w:basedOn w:val="Normalny"/>
    <w:rsid w:val="002E1475"/>
    <w:pPr>
      <w:keepNext/>
      <w:widowControl w:val="0"/>
      <w:pBdr>
        <w:top w:val="nil"/>
        <w:left w:val="nil"/>
        <w:bottom w:val="nil"/>
        <w:right w:val="nil"/>
      </w:pBdr>
      <w:suppressAutoHyphens/>
      <w:spacing w:after="0" w:line="240" w:lineRule="auto"/>
      <w:ind w:left="720"/>
      <w:textAlignment w:val="baseline"/>
    </w:pPr>
    <w:rPr>
      <w:rFonts w:ascii="Liberation Serif" w:eastAsia="SimSun" w:hAnsi="Liberation Serif" w:cs="Mangal"/>
      <w:sz w:val="24"/>
      <w:szCs w:val="24"/>
      <w:lang w:eastAsia="zh-CN" w:bidi="hi-IN"/>
    </w:rPr>
  </w:style>
  <w:style w:type="paragraph" w:styleId="Bezodstpw">
    <w:name w:val="No Spacing"/>
    <w:uiPriority w:val="99"/>
    <w:qFormat/>
    <w:rsid w:val="002E1475"/>
    <w:pPr>
      <w:keepNext/>
      <w:pBdr>
        <w:top w:val="nil"/>
        <w:left w:val="nil"/>
        <w:bottom w:val="nil"/>
        <w:right w:val="nil"/>
      </w:pBdr>
      <w:suppressAutoHyphens/>
      <w:spacing w:after="0" w:line="240" w:lineRule="auto"/>
      <w:textAlignment w:val="baseline"/>
    </w:pPr>
    <w:rPr>
      <w:rFonts w:ascii="Times New Roman" w:eastAsia="Times New Roman" w:hAnsi="Times New Roman" w:cs="Times New Roman"/>
      <w:color w:val="00000A"/>
      <w:sz w:val="24"/>
      <w:szCs w:val="20"/>
      <w:lang w:eastAsia="pl-PL"/>
    </w:rPr>
  </w:style>
  <w:style w:type="paragraph" w:customStyle="1" w:styleId="Cytaty">
    <w:name w:val="Cytaty"/>
    <w:basedOn w:val="Normalny"/>
    <w:rsid w:val="002E1475"/>
    <w:pPr>
      <w:keepNext/>
      <w:widowControl w:val="0"/>
      <w:pBdr>
        <w:top w:val="nil"/>
        <w:left w:val="nil"/>
        <w:bottom w:val="nil"/>
        <w:right w:val="nil"/>
      </w:pBdr>
      <w:suppressAutoHyphens/>
      <w:spacing w:after="0" w:line="240" w:lineRule="auto"/>
      <w:textAlignment w:val="baseline"/>
    </w:pPr>
    <w:rPr>
      <w:rFonts w:ascii="Liberation Serif" w:eastAsia="SimSun" w:hAnsi="Liberation Serif" w:cs="Mangal"/>
      <w:sz w:val="24"/>
      <w:szCs w:val="24"/>
      <w:lang w:eastAsia="zh-CN" w:bidi="hi-IN"/>
    </w:rPr>
  </w:style>
  <w:style w:type="paragraph" w:styleId="Podtytu">
    <w:name w:val="Subtitle"/>
    <w:basedOn w:val="Nagwek"/>
    <w:link w:val="PodtytuZnak"/>
    <w:rsid w:val="002E1475"/>
  </w:style>
  <w:style w:type="character" w:customStyle="1" w:styleId="PodtytuZnak">
    <w:name w:val="Podtytuł Znak"/>
    <w:basedOn w:val="Domylnaczcionkaakapitu"/>
    <w:link w:val="Podtytu"/>
    <w:rsid w:val="002E1475"/>
    <w:rPr>
      <w:rFonts w:ascii="Liberation Serif" w:eastAsia="SimSun" w:hAnsi="Liberation Serif" w:cs="Mangal"/>
      <w:sz w:val="24"/>
      <w:szCs w:val="24"/>
      <w:lang w:eastAsia="zh-CN" w:bidi="hi-IN"/>
    </w:rPr>
  </w:style>
  <w:style w:type="paragraph" w:customStyle="1" w:styleId="Zawartotabeli">
    <w:name w:val="Zawartość tabeli"/>
    <w:basedOn w:val="Normalny"/>
    <w:rsid w:val="002E1475"/>
    <w:pPr>
      <w:keepNext/>
      <w:widowControl w:val="0"/>
      <w:pBdr>
        <w:top w:val="nil"/>
        <w:left w:val="nil"/>
        <w:bottom w:val="nil"/>
        <w:right w:val="nil"/>
      </w:pBdr>
      <w:suppressAutoHyphens/>
      <w:spacing w:after="0" w:line="240" w:lineRule="auto"/>
      <w:textAlignment w:val="baseline"/>
    </w:pPr>
    <w:rPr>
      <w:rFonts w:ascii="Liberation Serif" w:eastAsia="SimSun" w:hAnsi="Liberation Serif" w:cs="Mangal"/>
      <w:sz w:val="24"/>
      <w:szCs w:val="24"/>
      <w:lang w:eastAsia="zh-CN" w:bidi="hi-IN"/>
    </w:rPr>
  </w:style>
  <w:style w:type="paragraph" w:customStyle="1" w:styleId="Nagwektabeli">
    <w:name w:val="Nagłówek tabeli"/>
    <w:basedOn w:val="Zawartotabeli"/>
    <w:rsid w:val="002E1475"/>
  </w:style>
  <w:style w:type="paragraph" w:customStyle="1" w:styleId="Gwkalewa">
    <w:name w:val="Główka lewa"/>
    <w:basedOn w:val="Normalny"/>
    <w:rsid w:val="002E1475"/>
    <w:pPr>
      <w:keepNext/>
      <w:widowControl w:val="0"/>
      <w:suppressLineNumbers/>
      <w:pBdr>
        <w:top w:val="nil"/>
        <w:left w:val="nil"/>
        <w:bottom w:val="nil"/>
        <w:right w:val="nil"/>
      </w:pBdr>
      <w:tabs>
        <w:tab w:val="center" w:pos="7142"/>
        <w:tab w:val="right" w:pos="14285"/>
      </w:tabs>
      <w:suppressAutoHyphens/>
      <w:spacing w:after="0" w:line="240" w:lineRule="auto"/>
      <w:textAlignment w:val="baseline"/>
    </w:pPr>
    <w:rPr>
      <w:rFonts w:ascii="Liberation Serif" w:eastAsia="SimSun" w:hAnsi="Liberation Serif" w:cs="Mangal"/>
      <w:sz w:val="24"/>
      <w:szCs w:val="24"/>
      <w:lang w:eastAsia="zh-CN" w:bidi="hi-IN"/>
    </w:rPr>
  </w:style>
  <w:style w:type="paragraph" w:customStyle="1" w:styleId="Zawartoramki">
    <w:name w:val="Zawartość ramki"/>
    <w:basedOn w:val="Normalny"/>
    <w:rsid w:val="002E1475"/>
    <w:pPr>
      <w:keepNext/>
      <w:widowControl w:val="0"/>
      <w:pBdr>
        <w:top w:val="nil"/>
        <w:left w:val="nil"/>
        <w:bottom w:val="nil"/>
        <w:right w:val="nil"/>
      </w:pBdr>
      <w:suppressAutoHyphens/>
      <w:spacing w:after="0" w:line="240" w:lineRule="auto"/>
      <w:textAlignment w:val="baseline"/>
    </w:pPr>
    <w:rPr>
      <w:rFonts w:ascii="Liberation Serif" w:eastAsia="SimSun" w:hAnsi="Liberation Serif" w:cs="Mangal"/>
      <w:sz w:val="24"/>
      <w:szCs w:val="24"/>
      <w:lang w:eastAsia="zh-CN" w:bidi="hi-IN"/>
    </w:rPr>
  </w:style>
  <w:style w:type="paragraph" w:styleId="Podpis">
    <w:name w:val="Signature"/>
    <w:basedOn w:val="Normalny"/>
    <w:link w:val="PodpisZnak"/>
    <w:rsid w:val="002E1475"/>
    <w:pPr>
      <w:keepNext/>
      <w:widowControl w:val="0"/>
      <w:suppressLineNumbers/>
      <w:pBdr>
        <w:top w:val="nil"/>
        <w:left w:val="nil"/>
        <w:bottom w:val="nil"/>
        <w:right w:val="nil"/>
      </w:pBdr>
      <w:suppressAutoHyphens/>
      <w:spacing w:before="120" w:after="120" w:line="240" w:lineRule="auto"/>
      <w:textAlignment w:val="baseline"/>
    </w:pPr>
    <w:rPr>
      <w:rFonts w:ascii="Liberation Serif" w:eastAsia="SimSun" w:hAnsi="Liberation Serif" w:cs="Mangal"/>
      <w:i/>
      <w:iCs/>
      <w:sz w:val="20"/>
      <w:szCs w:val="20"/>
      <w:lang w:eastAsia="zh-CN" w:bidi="hi-IN"/>
    </w:rPr>
  </w:style>
  <w:style w:type="character" w:customStyle="1" w:styleId="PodpisZnak">
    <w:name w:val="Podpis Znak"/>
    <w:basedOn w:val="Domylnaczcionkaakapitu"/>
    <w:link w:val="Podpis"/>
    <w:rsid w:val="002E1475"/>
    <w:rPr>
      <w:rFonts w:ascii="Liberation Serif" w:eastAsia="SimSun" w:hAnsi="Liberation Serif" w:cs="Mangal"/>
      <w:i/>
      <w:iCs/>
      <w:sz w:val="20"/>
      <w:szCs w:val="20"/>
      <w:lang w:eastAsia="zh-CN" w:bidi="hi-IN"/>
    </w:rPr>
  </w:style>
  <w:style w:type="paragraph" w:customStyle="1" w:styleId="Tabela">
    <w:name w:val="Tabela"/>
    <w:next w:val="Normalny"/>
    <w:rsid w:val="002E1475"/>
    <w:pPr>
      <w:keepNext/>
      <w:pBdr>
        <w:top w:val="nil"/>
        <w:left w:val="nil"/>
        <w:bottom w:val="nil"/>
        <w:right w:val="nil"/>
      </w:pBdr>
      <w:suppressAutoHyphens/>
      <w:spacing w:after="0" w:line="240" w:lineRule="auto"/>
      <w:textAlignment w:val="baseline"/>
    </w:pPr>
    <w:rPr>
      <w:rFonts w:ascii="Courier New" w:eastAsia="Times New Roman" w:hAnsi="Courier New" w:cs="Courier New"/>
      <w:sz w:val="20"/>
      <w:szCs w:val="20"/>
      <w:lang w:eastAsia="zh-CN"/>
    </w:rPr>
  </w:style>
  <w:style w:type="paragraph" w:customStyle="1" w:styleId="Przypiskocowy">
    <w:name w:val="Przypis końcowy"/>
    <w:basedOn w:val="Normalny"/>
    <w:rsid w:val="002E1475"/>
    <w:pPr>
      <w:keepNext/>
      <w:widowControl w:val="0"/>
      <w:pBdr>
        <w:top w:val="nil"/>
        <w:left w:val="nil"/>
        <w:bottom w:val="nil"/>
        <w:right w:val="nil"/>
      </w:pBdr>
      <w:suppressAutoHyphens/>
      <w:spacing w:after="0" w:line="240" w:lineRule="auto"/>
      <w:textAlignment w:val="baseline"/>
    </w:pPr>
    <w:rPr>
      <w:rFonts w:ascii="Liberation Serif" w:eastAsia="SimSun" w:hAnsi="Liberation Serif" w:cs="Mangal"/>
      <w:sz w:val="20"/>
      <w:szCs w:val="24"/>
      <w:lang w:eastAsia="zh-CN" w:bidi="hi-IN"/>
    </w:rPr>
  </w:style>
  <w:style w:type="paragraph" w:customStyle="1" w:styleId="Przypisdolny">
    <w:name w:val="Przypis dolny"/>
    <w:basedOn w:val="Normalny"/>
    <w:rsid w:val="002E1475"/>
    <w:pPr>
      <w:keepNext/>
      <w:widowControl w:val="0"/>
      <w:pBdr>
        <w:top w:val="nil"/>
        <w:left w:val="nil"/>
        <w:bottom w:val="nil"/>
        <w:right w:val="nil"/>
      </w:pBdr>
      <w:suppressAutoHyphens/>
      <w:spacing w:after="0" w:line="240" w:lineRule="auto"/>
      <w:textAlignment w:val="baseline"/>
    </w:pPr>
    <w:rPr>
      <w:rFonts w:ascii="Liberation Serif" w:eastAsia="SimSun" w:hAnsi="Liberation Serif" w:cs="Mangal"/>
      <w:sz w:val="20"/>
      <w:szCs w:val="24"/>
      <w:lang w:eastAsia="zh-CN" w:bidi="hi-IN"/>
    </w:rPr>
  </w:style>
  <w:style w:type="paragraph" w:styleId="Tekstpodstawowy">
    <w:name w:val="Body Text"/>
    <w:basedOn w:val="Normalny"/>
    <w:link w:val="TekstpodstawowyZnak2"/>
    <w:rsid w:val="002E1475"/>
    <w:pPr>
      <w:keepNext/>
      <w:widowControl w:val="0"/>
      <w:pBdr>
        <w:top w:val="nil"/>
        <w:left w:val="nil"/>
        <w:bottom w:val="nil"/>
        <w:right w:val="nil"/>
      </w:pBdr>
      <w:suppressAutoHyphens/>
      <w:spacing w:after="120" w:line="240" w:lineRule="auto"/>
      <w:textAlignment w:val="baseline"/>
    </w:pPr>
    <w:rPr>
      <w:rFonts w:ascii="Liberation Serif" w:eastAsia="SimSun" w:hAnsi="Liberation Serif" w:cs="Mangal"/>
      <w:sz w:val="24"/>
      <w:szCs w:val="21"/>
      <w:lang w:eastAsia="zh-CN" w:bidi="hi-IN"/>
    </w:rPr>
  </w:style>
  <w:style w:type="character" w:customStyle="1" w:styleId="TekstpodstawowyZnak2">
    <w:name w:val="Tekst podstawowy Znak2"/>
    <w:basedOn w:val="Domylnaczcionkaakapitu"/>
    <w:link w:val="Tekstpodstawowy"/>
    <w:rsid w:val="002E1475"/>
    <w:rPr>
      <w:rFonts w:ascii="Liberation Serif" w:eastAsia="SimSun" w:hAnsi="Liberation Serif" w:cs="Mangal"/>
      <w:sz w:val="24"/>
      <w:szCs w:val="21"/>
      <w:lang w:eastAsia="zh-CN" w:bidi="hi-IN"/>
    </w:rPr>
  </w:style>
  <w:style w:type="numbering" w:customStyle="1" w:styleId="WW8Num8">
    <w:name w:val="WW8Num8"/>
    <w:rsid w:val="002E1475"/>
  </w:style>
  <w:style w:type="numbering" w:customStyle="1" w:styleId="WW8Num1">
    <w:name w:val="WW8Num1"/>
    <w:rsid w:val="002E1475"/>
  </w:style>
  <w:style w:type="numbering" w:customStyle="1" w:styleId="WW8Num2">
    <w:name w:val="WW8Num2"/>
    <w:rsid w:val="002E1475"/>
  </w:style>
  <w:style w:type="numbering" w:customStyle="1" w:styleId="WW8Num3">
    <w:name w:val="WW8Num3"/>
    <w:rsid w:val="002E1475"/>
  </w:style>
  <w:style w:type="numbering" w:customStyle="1" w:styleId="WW8Num4">
    <w:name w:val="WW8Num4"/>
    <w:rsid w:val="002E1475"/>
  </w:style>
  <w:style w:type="numbering" w:customStyle="1" w:styleId="WW8Num5">
    <w:name w:val="WW8Num5"/>
    <w:rsid w:val="002E1475"/>
  </w:style>
  <w:style w:type="numbering" w:customStyle="1" w:styleId="WW8Num6">
    <w:name w:val="WW8Num6"/>
    <w:rsid w:val="002E1475"/>
  </w:style>
  <w:style w:type="numbering" w:customStyle="1" w:styleId="WW8Num7">
    <w:name w:val="WW8Num7"/>
    <w:rsid w:val="002E1475"/>
  </w:style>
  <w:style w:type="character" w:styleId="Hipercze">
    <w:name w:val="Hyperlink"/>
    <w:uiPriority w:val="99"/>
    <w:unhideWhenUsed/>
    <w:rsid w:val="002E1475"/>
    <w:rPr>
      <w:color w:val="0000FF"/>
      <w:u w:val="single"/>
    </w:rPr>
  </w:style>
  <w:style w:type="character" w:styleId="Pogrubienie">
    <w:name w:val="Strong"/>
    <w:uiPriority w:val="22"/>
    <w:qFormat/>
    <w:rsid w:val="002E1475"/>
    <w:rPr>
      <w:b/>
      <w:bCs/>
    </w:rPr>
  </w:style>
  <w:style w:type="paragraph" w:styleId="Listapunktowana">
    <w:name w:val="List Bullet"/>
    <w:basedOn w:val="Normalny"/>
    <w:uiPriority w:val="99"/>
    <w:unhideWhenUsed/>
    <w:rsid w:val="002E1475"/>
    <w:pPr>
      <w:keepNext/>
      <w:widowControl w:val="0"/>
      <w:numPr>
        <w:numId w:val="11"/>
      </w:numPr>
      <w:pBdr>
        <w:top w:val="nil"/>
        <w:left w:val="nil"/>
        <w:bottom w:val="nil"/>
        <w:right w:val="nil"/>
      </w:pBdr>
      <w:suppressAutoHyphens/>
      <w:spacing w:after="0" w:line="240" w:lineRule="auto"/>
      <w:contextualSpacing/>
      <w:textAlignment w:val="baseline"/>
    </w:pPr>
    <w:rPr>
      <w:rFonts w:ascii="Liberation Serif" w:eastAsia="SimSun" w:hAnsi="Liberation Serif" w:cs="Mangal"/>
      <w:sz w:val="24"/>
      <w:szCs w:val="21"/>
      <w:lang w:eastAsia="zh-CN" w:bidi="hi-IN"/>
    </w:rPr>
  </w:style>
  <w:style w:type="character" w:styleId="Odwoaniedokomentarza">
    <w:name w:val="annotation reference"/>
    <w:uiPriority w:val="99"/>
    <w:semiHidden/>
    <w:unhideWhenUsed/>
    <w:rsid w:val="002E1475"/>
    <w:rPr>
      <w:sz w:val="16"/>
      <w:szCs w:val="16"/>
    </w:rPr>
  </w:style>
  <w:style w:type="paragraph" w:styleId="Tematkomentarza">
    <w:name w:val="annotation subject"/>
    <w:basedOn w:val="Tekstkomentarza"/>
    <w:next w:val="Tekstkomentarza"/>
    <w:link w:val="TematkomentarzaZnak"/>
    <w:uiPriority w:val="99"/>
    <w:semiHidden/>
    <w:unhideWhenUsed/>
    <w:rsid w:val="002E1475"/>
    <w:rPr>
      <w:b/>
      <w:bCs/>
      <w:sz w:val="20"/>
      <w:szCs w:val="18"/>
    </w:rPr>
  </w:style>
  <w:style w:type="character" w:customStyle="1" w:styleId="TematkomentarzaZnak">
    <w:name w:val="Temat komentarza Znak"/>
    <w:basedOn w:val="TekstkomentarzaZnak1"/>
    <w:link w:val="Tematkomentarza"/>
    <w:uiPriority w:val="99"/>
    <w:semiHidden/>
    <w:rsid w:val="002E1475"/>
    <w:rPr>
      <w:rFonts w:ascii="Liberation Serif" w:eastAsia="SimSun" w:hAnsi="Liberation Serif" w:cs="Mangal"/>
      <w:b/>
      <w:bCs/>
      <w:sz w:val="20"/>
      <w:szCs w:val="18"/>
      <w:lang w:eastAsia="zh-CN" w:bidi="hi-IN"/>
    </w:rPr>
  </w:style>
  <w:style w:type="paragraph" w:styleId="Poprawka">
    <w:name w:val="Revision"/>
    <w:hidden/>
    <w:uiPriority w:val="99"/>
    <w:semiHidden/>
    <w:rsid w:val="002E1475"/>
    <w:pPr>
      <w:spacing w:after="0" w:line="240" w:lineRule="auto"/>
    </w:pPr>
    <w:rPr>
      <w:rFonts w:ascii="Liberation Serif" w:eastAsia="SimSun" w:hAnsi="Liberation Serif" w:cs="Mangal"/>
      <w:sz w:val="24"/>
      <w:szCs w:val="21"/>
      <w:lang w:eastAsia="zh-CN" w:bidi="hi-IN"/>
    </w:rPr>
  </w:style>
  <w:style w:type="character" w:styleId="UyteHipercze">
    <w:name w:val="FollowedHyperlink"/>
    <w:uiPriority w:val="99"/>
    <w:semiHidden/>
    <w:unhideWhenUsed/>
    <w:rsid w:val="002E14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0AC8-BEFF-4FD8-BA31-2503E572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5182</Words>
  <Characters>31098</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P.Dyrda</dc:creator>
  <cp:keywords/>
  <dc:description/>
  <cp:lastModifiedBy>M.Fischer-Sroka (KW Katowice)</cp:lastModifiedBy>
  <cp:revision>4</cp:revision>
  <dcterms:created xsi:type="dcterms:W3CDTF">2025-02-14T09:50:00Z</dcterms:created>
  <dcterms:modified xsi:type="dcterms:W3CDTF">2025-02-14T10:42:00Z</dcterms:modified>
</cp:coreProperties>
</file>