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0" w:rsidRPr="005101D0" w:rsidRDefault="005101D0" w:rsidP="005101D0">
      <w:pPr>
        <w:widowControl w:val="0"/>
        <w:suppressAutoHyphens/>
        <w:spacing w:after="0" w:line="240" w:lineRule="auto"/>
        <w:jc w:val="right"/>
        <w:rPr>
          <w:rFonts w:ascii="Times New Roman" w:eastAsia="Times New Roman" w:hAnsi="Times New Roman" w:cs="Times New Roman"/>
          <w:sz w:val="24"/>
          <w:szCs w:val="20"/>
          <w:lang w:eastAsia="pl-PL"/>
        </w:rPr>
      </w:pPr>
    </w:p>
    <w:p w:rsidR="005101D0" w:rsidRPr="005101D0" w:rsidRDefault="005101D0" w:rsidP="005101D0">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5101D0">
        <w:rPr>
          <w:rFonts w:ascii="Times New Roman" w:eastAsia="Times New Roman" w:hAnsi="Times New Roman" w:cs="Times New Roman"/>
          <w:sz w:val="24"/>
          <w:szCs w:val="20"/>
          <w:lang w:eastAsia="pl-PL"/>
        </w:rPr>
        <w:t xml:space="preserve">         Radzyń Chełmiński,  dn. 0</w:t>
      </w:r>
      <w:r w:rsidR="00300A2D">
        <w:rPr>
          <w:rFonts w:ascii="Times New Roman" w:eastAsia="Times New Roman" w:hAnsi="Times New Roman" w:cs="Times New Roman"/>
          <w:sz w:val="24"/>
          <w:szCs w:val="20"/>
          <w:lang w:eastAsia="pl-PL"/>
        </w:rPr>
        <w:t>6</w:t>
      </w:r>
      <w:r w:rsidRPr="005101D0">
        <w:rPr>
          <w:rFonts w:ascii="Times New Roman" w:eastAsia="Times New Roman" w:hAnsi="Times New Roman" w:cs="Times New Roman"/>
          <w:sz w:val="24"/>
          <w:szCs w:val="20"/>
          <w:lang w:eastAsia="pl-PL"/>
        </w:rPr>
        <w:t>.0</w:t>
      </w:r>
      <w:r w:rsidR="00F94200">
        <w:rPr>
          <w:rFonts w:ascii="Times New Roman" w:eastAsia="Times New Roman" w:hAnsi="Times New Roman" w:cs="Times New Roman"/>
          <w:sz w:val="24"/>
          <w:szCs w:val="20"/>
          <w:lang w:eastAsia="pl-PL"/>
        </w:rPr>
        <w:t>4</w:t>
      </w:r>
      <w:r w:rsidRPr="005101D0">
        <w:rPr>
          <w:rFonts w:ascii="Times New Roman" w:eastAsia="Times New Roman" w:hAnsi="Times New Roman" w:cs="Times New Roman"/>
          <w:sz w:val="24"/>
          <w:szCs w:val="20"/>
          <w:lang w:eastAsia="pl-PL"/>
        </w:rPr>
        <w:t>.202</w:t>
      </w:r>
      <w:r w:rsidR="00F94200">
        <w:rPr>
          <w:rFonts w:ascii="Times New Roman" w:eastAsia="Times New Roman" w:hAnsi="Times New Roman" w:cs="Times New Roman"/>
          <w:sz w:val="24"/>
          <w:szCs w:val="20"/>
          <w:lang w:eastAsia="pl-PL"/>
        </w:rPr>
        <w:t>3</w:t>
      </w:r>
      <w:r w:rsidRPr="005101D0">
        <w:rPr>
          <w:rFonts w:ascii="Times New Roman" w:eastAsia="Times New Roman" w:hAnsi="Times New Roman" w:cs="Times New Roman"/>
          <w:sz w:val="24"/>
          <w:szCs w:val="20"/>
          <w:lang w:eastAsia="pl-PL"/>
        </w:rPr>
        <w:t xml:space="preserve"> r. </w:t>
      </w:r>
    </w:p>
    <w:p w:rsidR="005101D0" w:rsidRPr="005101D0" w:rsidRDefault="005101D0" w:rsidP="005101D0">
      <w:pPr>
        <w:widowControl w:val="0"/>
        <w:suppressAutoHyphens/>
        <w:spacing w:after="0" w:line="240" w:lineRule="auto"/>
        <w:rPr>
          <w:rFonts w:ascii="Tahoma" w:eastAsia="Times New Roman" w:hAnsi="Tahoma" w:cs="Tahoma"/>
          <w:color w:val="FF6600"/>
          <w:sz w:val="24"/>
          <w:szCs w:val="20"/>
          <w:lang w:eastAsia="pl-PL"/>
        </w:rPr>
      </w:pPr>
    </w:p>
    <w:p w:rsidR="005101D0" w:rsidRPr="005101D0" w:rsidRDefault="005101D0" w:rsidP="005101D0">
      <w:pPr>
        <w:widowControl w:val="0"/>
        <w:suppressAutoHyphens/>
        <w:spacing w:after="0" w:line="240" w:lineRule="auto"/>
        <w:rPr>
          <w:rFonts w:ascii="Tahoma" w:eastAsia="Times New Roman" w:hAnsi="Tahoma" w:cs="Tahoma"/>
          <w:sz w:val="24"/>
          <w:szCs w:val="20"/>
          <w:lang w:eastAsia="pl-PL"/>
        </w:rPr>
      </w:pPr>
      <w:r w:rsidRPr="005101D0">
        <w:rPr>
          <w:rFonts w:ascii="Tahoma" w:eastAsia="Times New Roman" w:hAnsi="Tahoma" w:cs="Tahoma"/>
          <w:sz w:val="24"/>
          <w:szCs w:val="20"/>
          <w:lang w:eastAsia="pl-PL"/>
        </w:rPr>
        <w:t xml:space="preserve">    </w:t>
      </w: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360" w:lineRule="auto"/>
        <w:jc w:val="center"/>
        <w:rPr>
          <w:rFonts w:ascii="Tahoma" w:eastAsia="Times New Roman" w:hAnsi="Tahoma" w:cs="Tahoma"/>
          <w:b/>
          <w:bCs/>
          <w:sz w:val="24"/>
          <w:szCs w:val="20"/>
          <w:lang w:eastAsia="pl-PL"/>
        </w:rPr>
      </w:pPr>
    </w:p>
    <w:p w:rsidR="005101D0" w:rsidRPr="005101D0" w:rsidRDefault="005101D0" w:rsidP="005101D0">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5101D0">
        <w:rPr>
          <w:rFonts w:ascii="Times New Roman" w:eastAsia="Times New Roman" w:hAnsi="Times New Roman" w:cs="Times New Roman"/>
          <w:b/>
          <w:bCs/>
          <w:sz w:val="32"/>
          <w:szCs w:val="32"/>
          <w:lang w:eastAsia="pl-PL"/>
        </w:rPr>
        <w:t>SPECYFIKACJA  WARUNKÓW  ZAMÓWIENIA</w:t>
      </w:r>
    </w:p>
    <w:p w:rsidR="005101D0" w:rsidRPr="005101D0" w:rsidRDefault="005101D0" w:rsidP="005101D0">
      <w:pPr>
        <w:spacing w:after="0" w:line="259" w:lineRule="auto"/>
        <w:ind w:left="10" w:right="58" w:hanging="10"/>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dalej zwana SWZ </w:t>
      </w:r>
    </w:p>
    <w:p w:rsidR="005101D0" w:rsidRPr="005101D0" w:rsidRDefault="005101D0" w:rsidP="005101D0">
      <w:pPr>
        <w:spacing w:after="0" w:line="259" w:lineRule="auto"/>
        <w:ind w:left="22"/>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w:t>
      </w:r>
    </w:p>
    <w:p w:rsidR="005101D0" w:rsidRPr="005101D0" w:rsidRDefault="005101D0" w:rsidP="005101D0">
      <w:pPr>
        <w:spacing w:after="0" w:line="259" w:lineRule="auto"/>
        <w:ind w:left="22"/>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12" w:line="259" w:lineRule="auto"/>
        <w:ind w:right="2"/>
        <w:jc w:val="center"/>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F94200" w:rsidRPr="00F94200" w:rsidRDefault="00F94200" w:rsidP="00F94200">
      <w:pPr>
        <w:spacing w:after="0" w:line="259" w:lineRule="auto"/>
        <w:ind w:right="2"/>
        <w:jc w:val="center"/>
        <w:rPr>
          <w:rFonts w:ascii="Times New Roman" w:eastAsia="Times New Roman" w:hAnsi="Times New Roman" w:cs="Times New Roman"/>
          <w:color w:val="000000"/>
        </w:rPr>
      </w:pPr>
      <w:r w:rsidRPr="00F94200">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Pr="00F94200">
        <w:rPr>
          <w:rFonts w:ascii="Times New Roman" w:eastAsia="Times New Roman" w:hAnsi="Times New Roman" w:cs="Times New Roman"/>
          <w:color w:val="000000"/>
        </w:rPr>
        <w:br/>
        <w:t>(Dz. U. z 202</w:t>
      </w:r>
      <w:r w:rsidR="00677E51">
        <w:rPr>
          <w:rFonts w:ascii="Times New Roman" w:eastAsia="Times New Roman" w:hAnsi="Times New Roman" w:cs="Times New Roman"/>
          <w:color w:val="000000"/>
        </w:rPr>
        <w:t>2</w:t>
      </w:r>
      <w:r w:rsidRPr="00F94200">
        <w:rPr>
          <w:rFonts w:ascii="Times New Roman" w:eastAsia="Times New Roman" w:hAnsi="Times New Roman" w:cs="Times New Roman"/>
          <w:color w:val="000000"/>
        </w:rPr>
        <w:t xml:space="preserve"> r. poz. 1</w:t>
      </w:r>
      <w:r w:rsidR="00677E51">
        <w:rPr>
          <w:rFonts w:ascii="Times New Roman" w:eastAsia="Times New Roman" w:hAnsi="Times New Roman" w:cs="Times New Roman"/>
          <w:color w:val="000000"/>
        </w:rPr>
        <w:t>710</w:t>
      </w:r>
      <w:r w:rsidRPr="00F94200">
        <w:rPr>
          <w:rFonts w:ascii="Times New Roman" w:eastAsia="Times New Roman" w:hAnsi="Times New Roman" w:cs="Times New Roman"/>
          <w:color w:val="000000"/>
        </w:rPr>
        <w:t xml:space="preserve"> ze zm.) – dalej zwanej “ustawą </w:t>
      </w:r>
      <w:proofErr w:type="spellStart"/>
      <w:r w:rsidRPr="00F94200">
        <w:rPr>
          <w:rFonts w:ascii="Times New Roman" w:eastAsia="Times New Roman" w:hAnsi="Times New Roman" w:cs="Times New Roman"/>
          <w:color w:val="000000"/>
        </w:rPr>
        <w:t>Pzp</w:t>
      </w:r>
      <w:proofErr w:type="spellEnd"/>
      <w:r w:rsidRPr="00F94200">
        <w:rPr>
          <w:rFonts w:ascii="Times New Roman" w:eastAsia="Times New Roman" w:hAnsi="Times New Roman" w:cs="Times New Roman"/>
          <w:color w:val="000000"/>
        </w:rPr>
        <w:t xml:space="preserve">”, </w:t>
      </w:r>
      <w:r w:rsidRPr="00F94200">
        <w:rPr>
          <w:rFonts w:ascii="Times New Roman" w:eastAsia="Times New Roman" w:hAnsi="Times New Roman" w:cs="Times New Roman"/>
          <w:color w:val="000000"/>
        </w:rPr>
        <w:br/>
        <w:t xml:space="preserve">którego przedmiotem są </w:t>
      </w:r>
      <w:r w:rsidR="00677E51">
        <w:rPr>
          <w:rFonts w:ascii="Times New Roman" w:eastAsia="Times New Roman" w:hAnsi="Times New Roman" w:cs="Times New Roman"/>
          <w:color w:val="000000"/>
        </w:rPr>
        <w:t>roboty budowlane</w:t>
      </w:r>
      <w:r w:rsidRPr="00F94200">
        <w:rPr>
          <w:rFonts w:ascii="Times New Roman" w:eastAsia="Times New Roman" w:hAnsi="Times New Roman" w:cs="Times New Roman"/>
          <w:color w:val="000000"/>
        </w:rPr>
        <w:t xml:space="preserve"> </w:t>
      </w:r>
      <w:proofErr w:type="spellStart"/>
      <w:r w:rsidRPr="00F94200">
        <w:rPr>
          <w:rFonts w:ascii="Times New Roman" w:eastAsia="Times New Roman" w:hAnsi="Times New Roman" w:cs="Times New Roman"/>
          <w:color w:val="000000"/>
        </w:rPr>
        <w:t>pn</w:t>
      </w:r>
      <w:proofErr w:type="spellEnd"/>
      <w:r w:rsidRPr="00F94200">
        <w:rPr>
          <w:rFonts w:ascii="Times New Roman" w:eastAsia="Times New Roman" w:hAnsi="Times New Roman" w:cs="Times New Roman"/>
          <w:color w:val="000000"/>
        </w:rPr>
        <w:t>:</w:t>
      </w:r>
      <w:r w:rsidRPr="00F94200">
        <w:rPr>
          <w:rFonts w:ascii="Times New Roman" w:eastAsia="Times New Roman" w:hAnsi="Times New Roman" w:cs="Times New Roman"/>
          <w:b/>
          <w:color w:val="000000"/>
        </w:rPr>
        <w:t xml:space="preserve"> </w:t>
      </w:r>
    </w:p>
    <w:p w:rsidR="00F94200" w:rsidRPr="00F94200" w:rsidRDefault="00F94200" w:rsidP="00F9420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88541D" w:rsidRDefault="00F94200" w:rsidP="0088541D">
      <w:pPr>
        <w:spacing w:after="0" w:line="240" w:lineRule="auto"/>
        <w:ind w:left="11" w:right="57"/>
        <w:jc w:val="center"/>
        <w:rPr>
          <w:rFonts w:ascii="Times New Roman" w:eastAsia="Times New Roman" w:hAnsi="Times New Roman" w:cs="Times New Roman"/>
          <w:b/>
          <w:bCs/>
          <w:sz w:val="28"/>
          <w:szCs w:val="28"/>
        </w:rPr>
      </w:pPr>
      <w:r w:rsidRPr="0088541D">
        <w:rPr>
          <w:rFonts w:ascii="Times New Roman" w:eastAsia="Times New Roman" w:hAnsi="Times New Roman" w:cs="Times New Roman"/>
          <w:b/>
          <w:bCs/>
          <w:sz w:val="28"/>
          <w:szCs w:val="28"/>
        </w:rPr>
        <w:t>Budowa miejsca rekreacyjno - sportowego w Radzyniu</w:t>
      </w:r>
      <w:r w:rsidR="0088541D" w:rsidRPr="0088541D">
        <w:rPr>
          <w:rFonts w:ascii="Times New Roman" w:eastAsia="Times New Roman" w:hAnsi="Times New Roman" w:cs="Times New Roman"/>
          <w:b/>
          <w:bCs/>
          <w:sz w:val="28"/>
          <w:szCs w:val="28"/>
        </w:rPr>
        <w:t xml:space="preserve"> </w:t>
      </w:r>
      <w:r w:rsidRPr="0088541D">
        <w:rPr>
          <w:rFonts w:ascii="Times New Roman" w:eastAsia="Times New Roman" w:hAnsi="Times New Roman" w:cs="Times New Roman"/>
          <w:b/>
          <w:bCs/>
          <w:sz w:val="28"/>
          <w:szCs w:val="28"/>
        </w:rPr>
        <w:t>Chełmińskim</w:t>
      </w:r>
      <w:r w:rsidR="005101D0" w:rsidRPr="0088541D">
        <w:rPr>
          <w:rFonts w:ascii="Times New Roman" w:eastAsia="Times New Roman" w:hAnsi="Times New Roman" w:cs="Times New Roman"/>
          <w:b/>
          <w:bCs/>
          <w:sz w:val="28"/>
          <w:szCs w:val="28"/>
        </w:rPr>
        <w:t>.</w:t>
      </w:r>
    </w:p>
    <w:p w:rsidR="005101D0" w:rsidRPr="005101D0" w:rsidRDefault="005101D0" w:rsidP="005101D0">
      <w:pPr>
        <w:spacing w:after="0" w:line="240" w:lineRule="auto"/>
        <w:ind w:left="11" w:right="57" w:hanging="11"/>
        <w:jc w:val="center"/>
        <w:rPr>
          <w:rFonts w:ascii="Times New Roman" w:eastAsia="Times New Roman" w:hAnsi="Times New Roman" w:cs="Times New Roman"/>
          <w:color w:val="000000"/>
          <w:sz w:val="28"/>
          <w:szCs w:val="28"/>
        </w:rPr>
      </w:pPr>
    </w:p>
    <w:p w:rsidR="005101D0" w:rsidRPr="005101D0" w:rsidRDefault="005101D0" w:rsidP="005101D0">
      <w:pPr>
        <w:spacing w:after="19" w:line="259" w:lineRule="auto"/>
        <w:ind w:left="10" w:right="57" w:hanging="10"/>
        <w:jc w:val="center"/>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70" w:lineRule="auto"/>
        <w:ind w:left="2986" w:right="3045" w:hanging="2986"/>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r w:rsidRPr="005101D0">
        <w:rPr>
          <w:rFonts w:ascii="Times New Roman" w:eastAsia="Times New Roman" w:hAnsi="Times New Roman" w:cs="Times New Roman"/>
          <w:color w:val="000000"/>
          <w:sz w:val="24"/>
        </w:rPr>
        <w:t>znak postępowania: KD.271.</w:t>
      </w:r>
      <w:r w:rsidR="00F94200">
        <w:rPr>
          <w:rFonts w:ascii="Times New Roman" w:eastAsia="Times New Roman" w:hAnsi="Times New Roman" w:cs="Times New Roman"/>
          <w:color w:val="000000"/>
          <w:sz w:val="24"/>
        </w:rPr>
        <w:t>3</w:t>
      </w:r>
      <w:r w:rsidRPr="005101D0">
        <w:rPr>
          <w:rFonts w:ascii="Times New Roman" w:eastAsia="Times New Roman" w:hAnsi="Times New Roman" w:cs="Times New Roman"/>
          <w:color w:val="000000"/>
          <w:sz w:val="24"/>
        </w:rPr>
        <w:t>.202</w:t>
      </w:r>
      <w:r w:rsidR="00F94200">
        <w:rPr>
          <w:rFonts w:ascii="Times New Roman" w:eastAsia="Times New Roman" w:hAnsi="Times New Roman" w:cs="Times New Roman"/>
          <w:color w:val="000000"/>
          <w:sz w:val="24"/>
        </w:rPr>
        <w:t>3</w:t>
      </w:r>
      <w:r w:rsidRPr="005101D0">
        <w:rPr>
          <w:rFonts w:ascii="Times New Roman" w:eastAsia="Times New Roman" w:hAnsi="Times New Roman" w:cs="Times New Roman"/>
          <w:color w:val="000000"/>
          <w:sz w:val="24"/>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58" w:line="240" w:lineRule="auto"/>
        <w:ind w:left="3541" w:right="5769"/>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20"/>
        </w:rPr>
        <w:t xml:space="preserve">   </w:t>
      </w:r>
    </w:p>
    <w:p w:rsidR="005101D0" w:rsidRPr="005101D0" w:rsidRDefault="005101D0" w:rsidP="005101D0">
      <w:pPr>
        <w:tabs>
          <w:tab w:val="center" w:pos="7498"/>
          <w:tab w:val="center" w:pos="9206"/>
        </w:tabs>
        <w:spacing w:after="0" w:line="259" w:lineRule="auto"/>
        <w:rPr>
          <w:rFonts w:ascii="Calibri" w:eastAsia="Calibri" w:hAnsi="Calibri" w:cs="Calibri"/>
          <w:color w:val="000000"/>
        </w:rPr>
      </w:pPr>
      <w:r w:rsidRPr="005101D0">
        <w:rPr>
          <w:rFonts w:ascii="Calibri" w:eastAsia="Calibri" w:hAnsi="Calibri" w:cs="Calibri"/>
          <w:color w:val="000000"/>
        </w:rPr>
        <w:tab/>
      </w:r>
    </w:p>
    <w:p w:rsidR="005101D0" w:rsidRPr="005101D0" w:rsidRDefault="005101D0" w:rsidP="005101D0">
      <w:pPr>
        <w:tabs>
          <w:tab w:val="center" w:pos="7498"/>
          <w:tab w:val="center" w:pos="9206"/>
        </w:tabs>
        <w:spacing w:after="0" w:line="259" w:lineRule="auto"/>
        <w:rPr>
          <w:rFonts w:ascii="Times New Roman" w:eastAsia="Times New Roman" w:hAnsi="Times New Roman" w:cs="Times New Roman"/>
          <w:color w:val="000000"/>
        </w:rPr>
      </w:pPr>
      <w:r w:rsidRPr="005101D0">
        <w:rPr>
          <w:rFonts w:ascii="Calibri" w:eastAsia="Calibri" w:hAnsi="Calibri" w:cs="Calibri"/>
          <w:color w:val="000000"/>
        </w:rPr>
        <w:tab/>
      </w:r>
      <w:r w:rsidRPr="005101D0">
        <w:rPr>
          <w:rFonts w:ascii="Times New Roman" w:eastAsia="Calibri" w:hAnsi="Times New Roman" w:cs="Times New Roman"/>
          <w:color w:val="000000"/>
        </w:rPr>
        <w:tab/>
      </w:r>
      <w:r w:rsidRPr="005101D0">
        <w:rPr>
          <w:rFonts w:ascii="Times New Roman" w:eastAsia="Times New Roman" w:hAnsi="Times New Roman" w:cs="Times New Roman"/>
          <w:color w:val="000000"/>
        </w:rPr>
        <w:t xml:space="preserve"> </w:t>
      </w:r>
      <w:r w:rsidRPr="005101D0">
        <w:rPr>
          <w:rFonts w:ascii="Times New Roman" w:eastAsia="Times New Roman" w:hAnsi="Times New Roman" w:cs="Times New Roman"/>
          <w:color w:val="000000"/>
        </w:rPr>
        <w:tab/>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Default="005101D0" w:rsidP="005101D0">
      <w:pPr>
        <w:spacing w:after="0" w:line="259" w:lineRule="auto"/>
        <w:rPr>
          <w:rFonts w:ascii="Times New Roman" w:eastAsia="Times New Roman" w:hAnsi="Times New Roman" w:cs="Times New Roman"/>
          <w:color w:val="000000"/>
        </w:rPr>
      </w:pPr>
    </w:p>
    <w:p w:rsidR="00677E51" w:rsidRPr="005101D0" w:rsidRDefault="00677E51" w:rsidP="005101D0">
      <w:pPr>
        <w:spacing w:after="0" w:line="259" w:lineRule="auto"/>
        <w:rPr>
          <w:rFonts w:ascii="Times New Roman" w:eastAsia="Times New Roman" w:hAnsi="Times New Roman" w:cs="Times New Roman"/>
          <w:color w:val="000000"/>
        </w:rPr>
      </w:pPr>
    </w:p>
    <w:p w:rsidR="005101D0" w:rsidRDefault="005101D0" w:rsidP="005101D0">
      <w:pPr>
        <w:spacing w:after="0" w:line="259" w:lineRule="auto"/>
        <w:rPr>
          <w:rFonts w:ascii="Times New Roman" w:eastAsia="Times New Roman" w:hAnsi="Times New Roman" w:cs="Times New Roman"/>
          <w:color w:val="000000"/>
        </w:rPr>
      </w:pPr>
    </w:p>
    <w:p w:rsidR="00677E51" w:rsidRDefault="00677E51" w:rsidP="005101D0">
      <w:pPr>
        <w:spacing w:after="0" w:line="259" w:lineRule="auto"/>
        <w:rPr>
          <w:rFonts w:ascii="Times New Roman" w:eastAsia="Times New Roman" w:hAnsi="Times New Roman" w:cs="Times New Roman"/>
          <w:color w:val="000000"/>
        </w:rPr>
      </w:pPr>
    </w:p>
    <w:p w:rsidR="00677E51" w:rsidRPr="005101D0" w:rsidRDefault="00677E51"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ahoma" w:eastAsia="Times New Roman" w:hAnsi="Tahoma" w:cs="Tahoma"/>
          <w:b/>
          <w:bCs/>
          <w:lang w:eastAsia="pl-PL"/>
        </w:rPr>
      </w:pPr>
      <w:r w:rsidRPr="005101D0">
        <w:rPr>
          <w:rFonts w:ascii="Times New Roman" w:eastAsia="Times New Roman" w:hAnsi="Times New Roman" w:cs="Times New Roman"/>
          <w:color w:val="000000"/>
        </w:rPr>
        <w:lastRenderedPageBreak/>
        <w:tab/>
      </w:r>
    </w:p>
    <w:p w:rsidR="005101D0" w:rsidRPr="005101D0" w:rsidRDefault="005101D0" w:rsidP="005101D0">
      <w:pPr>
        <w:shd w:val="clear" w:color="auto" w:fill="D9D9D9"/>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  Nazwa oraz adres zamawiającego, numer telefonu, adres poczty elektroniczne oraz strony internetowej prowadzonego postępowania  </w:t>
      </w:r>
    </w:p>
    <w:p w:rsidR="005101D0" w:rsidRPr="005101D0" w:rsidRDefault="005101D0" w:rsidP="005101D0">
      <w:pPr>
        <w:widowControl w:val="0"/>
        <w:suppressAutoHyphens/>
        <w:spacing w:after="0" w:line="240" w:lineRule="auto"/>
        <w:ind w:left="357"/>
        <w:rPr>
          <w:rFonts w:ascii="Times New Roman" w:eastAsia="Times New Roman" w:hAnsi="Times New Roman" w:cs="Times New Roman"/>
          <w:lang w:eastAsia="pl-PL"/>
        </w:rPr>
      </w:pP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F94200" w:rsidRPr="00546D94" w:rsidRDefault="00786B7B" w:rsidP="00F94200">
      <w:pPr>
        <w:widowControl w:val="0"/>
        <w:suppressAutoHyphens/>
        <w:spacing w:after="0" w:line="240" w:lineRule="auto"/>
        <w:rPr>
          <w:rFonts w:ascii="Times New Roman" w:eastAsia="Times New Roman" w:hAnsi="Times New Roman" w:cs="Times New Roman"/>
          <w:lang w:eastAsia="pl-PL"/>
        </w:rPr>
      </w:pPr>
      <w:hyperlink r:id="rId8" w:history="1">
        <w:r w:rsidR="00F94200" w:rsidRPr="00546D94">
          <w:rPr>
            <w:rStyle w:val="Hipercze"/>
            <w:rFonts w:eastAsia="Times New Roman"/>
            <w:lang w:eastAsia="pl-PL"/>
          </w:rPr>
          <w:t>https://platformazakupowa.pl/pn/radzynchelminski</w:t>
        </w:r>
      </w:hyperlink>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9" w:history="1">
        <w:r w:rsidRPr="00546D94">
          <w:rPr>
            <w:rStyle w:val="Hipercze"/>
            <w:rFonts w:eastAsia="Times New Roman"/>
            <w:lang w:eastAsia="pl-PL"/>
          </w:rPr>
          <w:t>https://bip.radzynchelminski.pl</w:t>
        </w:r>
      </w:hyperlink>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  Numer REGON 871118655</w:t>
      </w:r>
    </w:p>
    <w:p w:rsidR="00F94200" w:rsidRPr="00007AF2"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left="357"/>
        <w:rPr>
          <w:rFonts w:ascii="Times New Roman" w:eastAsia="Times New Roman" w:hAnsi="Times New Roman" w:cs="Times New Roman"/>
          <w:b/>
          <w:lang w:eastAsia="pl-PL"/>
        </w:rPr>
      </w:pPr>
    </w:p>
    <w:p w:rsidR="005101D0" w:rsidRPr="005101D0" w:rsidRDefault="005101D0" w:rsidP="005101D0">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5101D0">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F94200" w:rsidRPr="00546D94" w:rsidRDefault="00F94200" w:rsidP="00F94200">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0" w:history="1">
        <w:r w:rsidRPr="00546D94">
          <w:rPr>
            <w:rStyle w:val="Hipercze"/>
            <w:rFonts w:eastAsia="Times New Roman"/>
            <w:lang w:eastAsia="pl-PL"/>
          </w:rPr>
          <w:t>https://platformazakupowa.pl/pn/radzynchelminski</w:t>
        </w:r>
      </w:hyperlink>
      <w:r w:rsidRPr="00546D94">
        <w:rPr>
          <w:rStyle w:val="Hipercze"/>
          <w:rFonts w:eastAsia="Times New Roman"/>
          <w:lang w:eastAsia="pl-PL"/>
        </w:rPr>
        <w:t>.</w:t>
      </w:r>
    </w:p>
    <w:p w:rsidR="00F94200" w:rsidRPr="00546D94" w:rsidRDefault="00F94200" w:rsidP="00F94200">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keepNext/>
        <w:shd w:val="clear" w:color="auto" w:fill="D9D9D9" w:themeFill="background1" w:themeFillShade="D9"/>
        <w:suppressAutoHyphens/>
        <w:spacing w:after="0" w:line="240" w:lineRule="auto"/>
        <w:ind w:right="45"/>
        <w:outlineLvl w:val="0"/>
        <w:rPr>
          <w:rFonts w:ascii="Times New Roman" w:eastAsia="Calibri" w:hAnsi="Times New Roman" w:cs="Times New Roman"/>
          <w:color w:val="2F5496"/>
          <w:lang w:eastAsia="pl-PL"/>
        </w:rPr>
      </w:pPr>
      <w:r w:rsidRPr="005101D0">
        <w:rPr>
          <w:rFonts w:ascii="Times New Roman" w:eastAsia="Times New Roman" w:hAnsi="Times New Roman" w:cs="Times New Roman"/>
          <w:b/>
          <w:lang w:eastAsia="pl-PL"/>
        </w:rPr>
        <w:t xml:space="preserve">Rozdział 3.  Tryb udzielenia zamówienia </w:t>
      </w:r>
      <w:r w:rsidRPr="005101D0">
        <w:rPr>
          <w:rFonts w:ascii="Times New Roman" w:eastAsia="Calibri" w:hAnsi="Times New Roman" w:cs="Times New Roman"/>
          <w:color w:val="2F5496"/>
          <w:lang w:eastAsia="pl-PL"/>
        </w:rPr>
        <w:t xml:space="preserve"> </w:t>
      </w:r>
    </w:p>
    <w:p w:rsidR="005101D0" w:rsidRPr="005101D0" w:rsidRDefault="005101D0" w:rsidP="005101D0">
      <w:pPr>
        <w:spacing w:after="0" w:line="240" w:lineRule="auto"/>
        <w:ind w:left="283" w:right="46"/>
        <w:jc w:val="both"/>
        <w:rPr>
          <w:rFonts w:ascii="Times New Roman" w:eastAsia="Times New Roman" w:hAnsi="Times New Roman" w:cs="Times New Roman"/>
          <w:color w:val="000000"/>
          <w:lang w:val="en-US"/>
        </w:rPr>
      </w:pP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202</w:t>
      </w:r>
      <w:r>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r. poz. 1</w:t>
      </w:r>
      <w:r>
        <w:rPr>
          <w:rFonts w:ascii="Times New Roman" w:eastAsia="Times New Roman" w:hAnsi="Times New Roman" w:cs="Times New Roman"/>
          <w:color w:val="000000"/>
        </w:rPr>
        <w:t>710</w:t>
      </w:r>
      <w:r w:rsidRPr="00007AF2">
        <w:rPr>
          <w:rFonts w:ascii="Times New Roman" w:eastAsia="Times New Roman" w:hAnsi="Times New Roman" w:cs="Times New Roman"/>
          <w:color w:val="000000"/>
        </w:rPr>
        <w:t xml:space="preserve"> ze zm.),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F94200"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F94200" w:rsidRPr="005F2647"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5F2647">
        <w:rPr>
          <w:rFonts w:ascii="Times New Roman" w:eastAsia="Times New Roman" w:hAnsi="Times New Roman" w:cs="Times New Roman"/>
          <w:color w:val="000000"/>
        </w:rPr>
        <w:t xml:space="preserve">Zgodnie z art. 310 pkt 1 ustawy </w:t>
      </w:r>
      <w:proofErr w:type="spellStart"/>
      <w:r w:rsidRPr="005F2647">
        <w:rPr>
          <w:rFonts w:ascii="Times New Roman" w:eastAsia="Times New Roman" w:hAnsi="Times New Roman" w:cs="Times New Roman"/>
          <w:color w:val="000000"/>
        </w:rPr>
        <w:t>Pzp</w:t>
      </w:r>
      <w:proofErr w:type="spellEnd"/>
      <w:r w:rsidRPr="005F2647">
        <w:rPr>
          <w:rFonts w:ascii="Times New Roman" w:eastAsia="Times New Roman" w:hAnsi="Times New Roman" w:cs="Times New Roman"/>
          <w:color w:val="000000"/>
        </w:rPr>
        <w:t xml:space="preserve"> Zamawiający </w:t>
      </w:r>
      <w:r>
        <w:rPr>
          <w:rFonts w:ascii="Times New Roman" w:eastAsia="Times New Roman" w:hAnsi="Times New Roman" w:cs="Times New Roman"/>
          <w:color w:val="000000"/>
        </w:rPr>
        <w:t xml:space="preserve">nie </w:t>
      </w:r>
      <w:r w:rsidRPr="005F2647">
        <w:rPr>
          <w:rFonts w:ascii="Times New Roman" w:eastAsia="Times New Roman" w:hAnsi="Times New Roman" w:cs="Times New Roman"/>
          <w:color w:val="000000"/>
        </w:rPr>
        <w:t>przewiduje możliwości unieważnienia przedmiotowego postępowania, jeżeli środki które zamawiający zamierzał przeznaczyć na sfinansowanie całości lub części zamówienia, nie zostały mu przyznane.</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F9420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F94200">
        <w:rPr>
          <w:rFonts w:ascii="Times New Roman" w:eastAsia="Times New Roman" w:hAnsi="Times New Roman" w:cs="Times New Roman"/>
          <w:b/>
          <w:color w:val="000000"/>
        </w:rPr>
        <w:t>Rozdział 4.  Opis przedmiotu zamówienia</w:t>
      </w:r>
      <w:r w:rsidRPr="00F94200">
        <w:rPr>
          <w:rFonts w:ascii="Times New Roman" w:eastAsia="Times New Roman" w:hAnsi="Times New Roman" w:cs="Times New Roman"/>
          <w:b/>
          <w:i/>
          <w:color w:val="000000"/>
        </w:rPr>
        <w:t xml:space="preserve"> </w:t>
      </w:r>
      <w:r w:rsidRPr="00F94200">
        <w:rPr>
          <w:rFonts w:ascii="Times New Roman" w:eastAsia="Calibri" w:hAnsi="Times New Roman" w:cs="Times New Roman"/>
          <w:color w:val="2F5496"/>
        </w:rPr>
        <w:t xml:space="preserve"> </w:t>
      </w:r>
    </w:p>
    <w:p w:rsidR="005101D0" w:rsidRPr="005101D0" w:rsidRDefault="005101D0" w:rsidP="005101D0">
      <w:pPr>
        <w:autoSpaceDE w:val="0"/>
        <w:spacing w:after="0" w:line="240" w:lineRule="auto"/>
        <w:jc w:val="both"/>
        <w:rPr>
          <w:rFonts w:ascii="Times New Roman" w:eastAsia="Times New Roman" w:hAnsi="Times New Roman" w:cs="Times New Roman"/>
          <w:b/>
          <w:bCs/>
          <w:lang w:eastAsia="pl-PL"/>
        </w:rPr>
      </w:pPr>
    </w:p>
    <w:p w:rsidR="0088541D" w:rsidRPr="00677E51" w:rsidRDefault="00677E51" w:rsidP="00677E51">
      <w:pPr>
        <w:pStyle w:val="Akapitzlist"/>
        <w:numPr>
          <w:ilvl w:val="0"/>
          <w:numId w:val="40"/>
        </w:numPr>
        <w:tabs>
          <w:tab w:val="left" w:pos="311"/>
        </w:tabs>
        <w:autoSpaceDE w:val="0"/>
        <w:spacing w:after="0" w:line="240" w:lineRule="auto"/>
        <w:ind w:left="284" w:hanging="284"/>
        <w:jc w:val="both"/>
        <w:rPr>
          <w:rFonts w:ascii="Times New Roman" w:eastAsia="Times New Roman" w:hAnsi="Times New Roman" w:cs="Times New Roman"/>
          <w:color w:val="000000"/>
        </w:rPr>
      </w:pPr>
      <w:r>
        <w:rPr>
          <w:rFonts w:ascii="Times New Roman" w:eastAsia="Lucida Sans Unicode" w:hAnsi="Times New Roman" w:cs="Mangal"/>
          <w:kern w:val="3"/>
          <w:lang w:eastAsia="zh-CN" w:bidi="hi-IN"/>
        </w:rPr>
        <w:t>P</w:t>
      </w:r>
      <w:r w:rsidR="00F94200" w:rsidRPr="00677E51">
        <w:rPr>
          <w:rFonts w:ascii="Times New Roman" w:eastAsia="Lucida Sans Unicode" w:hAnsi="Times New Roman" w:cs="Mangal"/>
          <w:kern w:val="3"/>
          <w:lang w:eastAsia="zh-CN" w:bidi="hi-IN"/>
        </w:rPr>
        <w:t xml:space="preserve">rzedmiotem zamówienia jest </w:t>
      </w:r>
      <w:r w:rsidRPr="00677E51">
        <w:rPr>
          <w:rFonts w:ascii="Times New Roman" w:eastAsia="Lucida Sans Unicode" w:hAnsi="Times New Roman" w:cs="Mangal"/>
          <w:kern w:val="3"/>
          <w:lang w:eastAsia="zh-CN" w:bidi="hi-IN"/>
        </w:rPr>
        <w:t xml:space="preserve">realizacja zadania inwestycyjnego pn. </w:t>
      </w:r>
      <w:r>
        <w:rPr>
          <w:rFonts w:ascii="Times New Roman" w:eastAsia="Lucida Sans Unicode" w:hAnsi="Times New Roman" w:cs="Mangal"/>
          <w:kern w:val="3"/>
          <w:lang w:eastAsia="zh-CN" w:bidi="hi-IN"/>
        </w:rPr>
        <w:t xml:space="preserve">„Budowa miejsca </w:t>
      </w:r>
      <w:proofErr w:type="spellStart"/>
      <w:r>
        <w:rPr>
          <w:rFonts w:ascii="Times New Roman" w:eastAsia="Lucida Sans Unicode" w:hAnsi="Times New Roman" w:cs="Mangal"/>
          <w:kern w:val="3"/>
          <w:lang w:eastAsia="zh-CN" w:bidi="hi-IN"/>
        </w:rPr>
        <w:t>rekreacyjno</w:t>
      </w:r>
      <w:proofErr w:type="spellEnd"/>
      <w:r>
        <w:rPr>
          <w:rFonts w:ascii="Times New Roman" w:eastAsia="Lucida Sans Unicode" w:hAnsi="Times New Roman" w:cs="Mangal"/>
          <w:kern w:val="3"/>
          <w:lang w:eastAsia="zh-CN" w:bidi="hi-IN"/>
        </w:rPr>
        <w:t xml:space="preserve"> </w:t>
      </w:r>
      <w:r w:rsidRPr="0088541D">
        <w:rPr>
          <w:rFonts w:ascii="Times New Roman" w:eastAsia="Lucida Sans Unicode" w:hAnsi="Times New Roman" w:cs="Mangal"/>
          <w:kern w:val="3"/>
          <w:lang w:eastAsia="zh-CN" w:bidi="hi-IN"/>
        </w:rPr>
        <w:t>sportowego w Radzyniu Chełmińskim”</w:t>
      </w:r>
      <w:r>
        <w:rPr>
          <w:rFonts w:ascii="Times New Roman" w:eastAsia="Lucida Sans Unicode" w:hAnsi="Times New Roman" w:cs="Mangal"/>
          <w:kern w:val="3"/>
          <w:lang w:eastAsia="zh-CN" w:bidi="hi-IN"/>
        </w:rPr>
        <w:t xml:space="preserve"> w następującym zakresie:</w:t>
      </w:r>
    </w:p>
    <w:p w:rsidR="0088541D" w:rsidRDefault="0088541D" w:rsidP="00F94200">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lang w:eastAsia="zh-CN" w:bidi="hi-IN"/>
        </w:rPr>
      </w:pPr>
    </w:p>
    <w:p w:rsidR="00F94200" w:rsidRPr="00F94200" w:rsidRDefault="00F94200" w:rsidP="00F94200">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kern w:val="3"/>
          <w:lang w:eastAsia="zh-CN" w:bidi="hi-IN"/>
        </w:rPr>
        <w:t xml:space="preserve">1) </w:t>
      </w:r>
      <w:r w:rsidR="0088541D">
        <w:rPr>
          <w:rFonts w:ascii="Times New Roman" w:eastAsia="Lucida Sans Unicode" w:hAnsi="Times New Roman" w:cs="Mangal"/>
          <w:kern w:val="3"/>
          <w:u w:val="single"/>
          <w:lang w:eastAsia="zh-CN" w:bidi="hi-IN"/>
        </w:rPr>
        <w:t>Wykonani</w:t>
      </w:r>
      <w:r w:rsidR="00677E51">
        <w:rPr>
          <w:rFonts w:ascii="Times New Roman" w:eastAsia="Lucida Sans Unicode" w:hAnsi="Times New Roman" w:cs="Mangal"/>
          <w:kern w:val="3"/>
          <w:u w:val="single"/>
          <w:lang w:eastAsia="zh-CN" w:bidi="hi-IN"/>
        </w:rPr>
        <w:t>e</w:t>
      </w:r>
      <w:r w:rsidRPr="00F94200">
        <w:rPr>
          <w:rFonts w:ascii="Times New Roman" w:eastAsia="Lucida Sans Unicode" w:hAnsi="Times New Roman" w:cs="Mangal"/>
          <w:kern w:val="3"/>
          <w:u w:val="single"/>
          <w:lang w:eastAsia="zh-CN" w:bidi="hi-IN"/>
        </w:rPr>
        <w:t xml:space="preserve"> nawierzchni z kostki betonowej</w:t>
      </w:r>
    </w:p>
    <w:p w:rsidR="00F94200" w:rsidRPr="00F94200" w:rsidRDefault="00F94200" w:rsidP="00F94200">
      <w:pPr>
        <w:widowControl w:val="0"/>
        <w:tabs>
          <w:tab w:val="left" w:pos="311"/>
        </w:tabs>
        <w:suppressAutoHyphens/>
        <w:autoSpaceDE w:val="0"/>
        <w:autoSpaceDN w:val="0"/>
        <w:spacing w:after="0" w:line="240" w:lineRule="auto"/>
        <w:ind w:left="284" w:hanging="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pomiary geodezyjne – wytyczenie,</w:t>
      </w:r>
    </w:p>
    <w:p w:rsidR="00F94200" w:rsidRP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usunięcie warstwy ziemi urodzajnej (humusu) około 15 cm, </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profilowanie i zagęszczenie podłoża,</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wykonanie placu z kostki betonowej (10 x 13,5 m = 135 m</w:t>
      </w:r>
      <w:r w:rsidRPr="00F94200">
        <w:rPr>
          <w:rFonts w:ascii="Times New Roman" w:eastAsia="Lucida Sans Unicode" w:hAnsi="Times New Roman" w:cs="Mangal"/>
          <w:kern w:val="3"/>
          <w:vertAlign w:val="superscript"/>
          <w:lang w:eastAsia="zh-CN" w:bidi="hi-IN"/>
        </w:rPr>
        <w:t xml:space="preserve">2 </w:t>
      </w:r>
      <w:r w:rsidRPr="00F94200">
        <w:rPr>
          <w:rFonts w:ascii="Times New Roman" w:eastAsia="Lucida Sans Unicode" w:hAnsi="Times New Roman" w:cs="Mangal"/>
          <w:kern w:val="3"/>
          <w:lang w:eastAsia="zh-CN" w:bidi="hi-IN"/>
        </w:rPr>
        <w:t xml:space="preserve">)  bez fazowej grubości 6 cm w kolorze </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szarym na podsypce cementowo-piaskowej z wypełnieniem spoin</w:t>
      </w:r>
      <w:r>
        <w:rPr>
          <w:rFonts w:ascii="Times New Roman" w:eastAsia="Lucida Sans Unicode" w:hAnsi="Times New Roman" w:cs="Mangal"/>
          <w:kern w:val="3"/>
          <w:lang w:eastAsia="zh-CN" w:bidi="hi-IN"/>
        </w:rPr>
        <w:t>,</w:t>
      </w:r>
    </w:p>
    <w:p w:rsidR="00F94200" w:rsidRP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montaż obrzeży betonowych o wymiarach 20x6 na podsypce piaskowej z wypełnieniem spoin, </w:t>
      </w:r>
    </w:p>
    <w:p w:rsidR="00677E51" w:rsidRDefault="00677E51"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rozścielenie ziemi urodzajnej na terenie płaskim</w:t>
      </w:r>
      <w:r>
        <w:rPr>
          <w:rFonts w:ascii="Times New Roman" w:eastAsia="Lucida Sans Unicode" w:hAnsi="Times New Roman" w:cs="Mangal"/>
          <w:kern w:val="3"/>
          <w:lang w:eastAsia="zh-CN" w:bidi="hi-IN"/>
        </w:rPr>
        <w:t>,</w:t>
      </w:r>
    </w:p>
    <w:p w:rsid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zagęszczenie podłoża lub warstwy wegetacyjnej walcem gładkim,</w:t>
      </w:r>
    </w:p>
    <w:p w:rsidR="00F94200" w:rsidRPr="00F94200" w:rsidRDefault="00F94200" w:rsidP="00F94200">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wykonania trawników siewem.</w:t>
      </w:r>
    </w:p>
    <w:p w:rsidR="00F94200" w:rsidRPr="00F94200" w:rsidRDefault="00F9420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sz w:val="6"/>
          <w:szCs w:val="6"/>
          <w:lang w:eastAsia="zh-CN" w:bidi="hi-IN"/>
        </w:rPr>
      </w:pPr>
      <w:r>
        <w:rPr>
          <w:rFonts w:ascii="Times New Roman" w:eastAsia="Lucida Sans Unicode" w:hAnsi="Times New Roman" w:cs="Mangal"/>
          <w:kern w:val="3"/>
          <w:lang w:eastAsia="zh-CN" w:bidi="hi-IN"/>
        </w:rPr>
        <w:tab/>
      </w:r>
    </w:p>
    <w:p w:rsidR="00F94200" w:rsidRPr="00F94200" w:rsidRDefault="00F9420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sidRPr="00F94200">
        <w:rPr>
          <w:rFonts w:ascii="Times New Roman" w:eastAsia="Lucida Sans Unicode" w:hAnsi="Times New Roman" w:cs="Mangal"/>
          <w:kern w:val="3"/>
          <w:lang w:eastAsia="zh-CN" w:bidi="hi-IN"/>
        </w:rPr>
        <w:tab/>
      </w:r>
      <w:r>
        <w:rPr>
          <w:rFonts w:ascii="Times New Roman" w:eastAsia="Lucida Sans Unicode" w:hAnsi="Times New Roman" w:cs="Mangal"/>
          <w:kern w:val="3"/>
          <w:u w:val="single"/>
          <w:lang w:eastAsia="zh-CN" w:bidi="hi-IN"/>
        </w:rPr>
        <w:t xml:space="preserve">2) </w:t>
      </w:r>
      <w:r w:rsidRPr="00F94200">
        <w:rPr>
          <w:rFonts w:ascii="Times New Roman" w:eastAsia="Lucida Sans Unicode" w:hAnsi="Times New Roman" w:cs="Mangal"/>
          <w:kern w:val="3"/>
          <w:u w:val="single"/>
          <w:lang w:eastAsia="zh-CN" w:bidi="hi-IN"/>
        </w:rPr>
        <w:t>Dostaw</w:t>
      </w:r>
      <w:r w:rsidR="00677E51">
        <w:rPr>
          <w:rFonts w:ascii="Times New Roman" w:eastAsia="Lucida Sans Unicode" w:hAnsi="Times New Roman" w:cs="Mangal"/>
          <w:kern w:val="3"/>
          <w:u w:val="single"/>
          <w:lang w:eastAsia="zh-CN" w:bidi="hi-IN"/>
        </w:rPr>
        <w:t>a</w:t>
      </w:r>
      <w:r w:rsidRPr="00F94200">
        <w:rPr>
          <w:rFonts w:ascii="Times New Roman" w:eastAsia="Lucida Sans Unicode" w:hAnsi="Times New Roman" w:cs="Mangal"/>
          <w:kern w:val="3"/>
          <w:u w:val="single"/>
          <w:lang w:eastAsia="zh-CN" w:bidi="hi-IN"/>
        </w:rPr>
        <w:t xml:space="preserve"> i montaż mini rampy SKATEPARKU</w:t>
      </w:r>
    </w:p>
    <w:p w:rsidR="00F94200" w:rsidRPr="00F94200" w:rsidRDefault="00F9420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rampy SKATEPARKU – 1 szt.:</w:t>
      </w:r>
    </w:p>
    <w:p w:rsidR="00F94200" w:rsidRPr="00F94200" w:rsidRDefault="00F94200" w:rsidP="00BF2B4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r w:rsidRPr="00F94200">
        <w:rPr>
          <w:rFonts w:ascii="Times New Roman" w:eastAsia="Lucida Sans Unicode" w:hAnsi="Times New Roman" w:cs="Mangal"/>
          <w:kern w:val="3"/>
          <w:lang w:eastAsia="zh-CN" w:bidi="hi-IN"/>
        </w:rPr>
        <w:t xml:space="preserve">Rampa w układzie rynnowym o wymiarach orientacyjnych długość 11,0 m, szerokość 6,0 m. Rampa </w:t>
      </w:r>
      <w:r>
        <w:rPr>
          <w:rFonts w:ascii="Times New Roman" w:eastAsia="Lucida Sans Unicode" w:hAnsi="Times New Roman" w:cs="Mangal"/>
          <w:kern w:val="3"/>
          <w:lang w:eastAsia="zh-CN" w:bidi="hi-IN"/>
        </w:rPr>
        <w:br/>
      </w:r>
      <w:r w:rsidRPr="00F94200">
        <w:rPr>
          <w:rFonts w:ascii="Times New Roman" w:eastAsia="Lucida Sans Unicode" w:hAnsi="Times New Roman" w:cs="Mangal"/>
          <w:kern w:val="3"/>
          <w:lang w:eastAsia="zh-CN" w:bidi="hi-IN"/>
        </w:rPr>
        <w:t>wyposażona w balustrady ochronne stalowe – ocynkowane, balustrady zamontowane na  górnych podestach. Konstrukcja – drewno modrzewiowe skręcane za pomocą łączników ocynkowanych, elementy stalowe ocynkowane. Konstrukcja nawierzchni rampy – sklejka wodoodporna antypoślizgowa grubości minimum 15 mm</w:t>
      </w:r>
      <w:r w:rsidR="00D93C27">
        <w:rPr>
          <w:rFonts w:ascii="Times New Roman" w:eastAsia="Lucida Sans Unicode" w:hAnsi="Times New Roman" w:cs="Mangal"/>
          <w:kern w:val="3"/>
          <w:lang w:eastAsia="zh-CN" w:bidi="hi-IN"/>
        </w:rPr>
        <w:t xml:space="preserve"> lub nawierzchnia HPL.</w:t>
      </w:r>
      <w:r w:rsidRPr="00F94200">
        <w:rPr>
          <w:rFonts w:ascii="Times New Roman" w:eastAsia="Lucida Sans Unicode" w:hAnsi="Times New Roman" w:cs="Mangal"/>
          <w:kern w:val="3"/>
          <w:lang w:eastAsia="zh-CN" w:bidi="hi-IN"/>
        </w:rPr>
        <w:t xml:space="preserve"> Rampa zamontowana do podłoża przy użyciu śrub kotwiących zgodnie z wytycznymi producenta. Rampa wyposażona w minimum jeden właz konserwacyjno-inspekcyjny oraz wentylacje (np. szczeliny wentylacyjne) Urządzenie powinno posiadać certyfikat zgodny z normą 14974:2019-07</w:t>
      </w:r>
    </w:p>
    <w:p w:rsidR="00F94200" w:rsidRPr="00F94200" w:rsidRDefault="00C0694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00F94200" w:rsidRPr="00F94200">
        <w:rPr>
          <w:rFonts w:ascii="Times New Roman" w:eastAsia="Lucida Sans Unicode" w:hAnsi="Times New Roman" w:cs="Mangal"/>
          <w:b/>
          <w:bCs/>
          <w:kern w:val="3"/>
          <w:lang w:eastAsia="zh-CN" w:bidi="hi-IN"/>
        </w:rPr>
        <w:t>- dostawa i montaż stojaka na rowery – 1 szt.:</w:t>
      </w:r>
    </w:p>
    <w:p w:rsidR="00F94200" w:rsidRPr="00F94200" w:rsidRDefault="00C0694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00F94200" w:rsidRPr="00F94200">
        <w:rPr>
          <w:rFonts w:ascii="Times New Roman" w:eastAsia="Lucida Sans Unicode" w:hAnsi="Times New Roman" w:cs="Mangal"/>
          <w:kern w:val="3"/>
          <w:lang w:eastAsia="zh-CN" w:bidi="hi-IN"/>
        </w:rPr>
        <w:t xml:space="preserve">Stojak o konstrukcji stalowej – ocynkowanej na minimum 5 stanowisk. Stojak z możliwością </w:t>
      </w:r>
      <w:r>
        <w:rPr>
          <w:rFonts w:ascii="Times New Roman" w:eastAsia="Lucida Sans Unicode" w:hAnsi="Times New Roman" w:cs="Mangal"/>
          <w:kern w:val="3"/>
          <w:lang w:eastAsia="zh-CN" w:bidi="hi-IN"/>
        </w:rPr>
        <w:br/>
      </w:r>
      <w:r>
        <w:rPr>
          <w:rFonts w:ascii="Times New Roman" w:eastAsia="Lucida Sans Unicode" w:hAnsi="Times New Roman" w:cs="Mangal"/>
          <w:kern w:val="3"/>
          <w:lang w:eastAsia="zh-CN" w:bidi="hi-IN"/>
        </w:rPr>
        <w:tab/>
      </w:r>
      <w:r w:rsidR="00F94200" w:rsidRPr="00F94200">
        <w:rPr>
          <w:rFonts w:ascii="Times New Roman" w:eastAsia="Lucida Sans Unicode" w:hAnsi="Times New Roman" w:cs="Mangal"/>
          <w:kern w:val="3"/>
          <w:lang w:eastAsia="zh-CN" w:bidi="hi-IN"/>
        </w:rPr>
        <w:t xml:space="preserve">trwałego zamontowani do podłoża. </w:t>
      </w:r>
    </w:p>
    <w:p w:rsidR="00C06940" w:rsidRDefault="00C0694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00F94200" w:rsidRPr="00F94200">
        <w:rPr>
          <w:rFonts w:ascii="Times New Roman" w:eastAsia="Lucida Sans Unicode" w:hAnsi="Times New Roman" w:cs="Mangal"/>
          <w:b/>
          <w:bCs/>
          <w:kern w:val="3"/>
          <w:lang w:eastAsia="zh-CN" w:bidi="hi-IN"/>
        </w:rPr>
        <w:t>- dostawa i montaż lampy solarnej – 1 szt.</w:t>
      </w:r>
      <w:r>
        <w:rPr>
          <w:rFonts w:ascii="Times New Roman" w:eastAsia="Lucida Sans Unicode" w:hAnsi="Times New Roman" w:cs="Mangal"/>
          <w:b/>
          <w:bCs/>
          <w:kern w:val="3"/>
          <w:lang w:eastAsia="zh-CN" w:bidi="hi-IN"/>
        </w:rPr>
        <w:t>:</w:t>
      </w:r>
    </w:p>
    <w:p w:rsidR="00F94200" w:rsidRDefault="00F94200" w:rsidP="00BF2B4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r w:rsidRPr="00F94200">
        <w:rPr>
          <w:rFonts w:ascii="Times New Roman" w:eastAsia="Lucida Sans Unicode" w:hAnsi="Times New Roman" w:cs="Mangal"/>
          <w:kern w:val="3"/>
          <w:lang w:eastAsia="zh-CN" w:bidi="hi-IN"/>
        </w:rPr>
        <w:t xml:space="preserve">Lampa solarna  - 1 sztuka na słupie stalowym o wysokości 5 metrów zamontowanym na fundamencie betonowym. Lampa o strumieniu  świetlnym minimum 5000 lm, z czujnikiem zmierzchu oraz czujnikiem ruchu. Bateria </w:t>
      </w:r>
      <w:proofErr w:type="spellStart"/>
      <w:r w:rsidRPr="00F94200">
        <w:rPr>
          <w:rFonts w:ascii="Times New Roman" w:eastAsia="Lucida Sans Unicode" w:hAnsi="Times New Roman" w:cs="Mangal"/>
          <w:kern w:val="3"/>
          <w:lang w:eastAsia="zh-CN" w:bidi="hi-IN"/>
        </w:rPr>
        <w:t>littowo</w:t>
      </w:r>
      <w:proofErr w:type="spellEnd"/>
      <w:r w:rsidRPr="00F94200">
        <w:rPr>
          <w:rFonts w:ascii="Times New Roman" w:eastAsia="Lucida Sans Unicode" w:hAnsi="Times New Roman" w:cs="Mangal"/>
          <w:kern w:val="3"/>
          <w:lang w:eastAsia="zh-CN" w:bidi="hi-IN"/>
        </w:rPr>
        <w:t xml:space="preserve">-jonowa. </w:t>
      </w:r>
    </w:p>
    <w:p w:rsidR="00BF2B4A" w:rsidRPr="00F94200" w:rsidRDefault="00BF2B4A" w:rsidP="00BF2B4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p>
    <w:p w:rsidR="00F94200" w:rsidRDefault="00C06940" w:rsidP="00BF2B4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00F94200" w:rsidRPr="00F94200">
        <w:rPr>
          <w:rFonts w:ascii="Times New Roman" w:eastAsia="Lucida Sans Unicode" w:hAnsi="Times New Roman" w:cs="Mangal"/>
          <w:kern w:val="3"/>
          <w:lang w:eastAsia="zh-CN" w:bidi="hi-IN"/>
        </w:rPr>
        <w:t xml:space="preserve">Umiejscowienie w/w elementów zgodnie z Planem Zagospodarowania Terenu. </w:t>
      </w:r>
    </w:p>
    <w:p w:rsidR="00C06940" w:rsidRDefault="00C06940" w:rsidP="00BF2B4A">
      <w:pPr>
        <w:spacing w:after="0" w:line="240" w:lineRule="auto"/>
        <w:ind w:left="360"/>
        <w:jc w:val="both"/>
        <w:rPr>
          <w:rFonts w:ascii="Times New Roman" w:eastAsia="Times New Roman" w:hAnsi="Times New Roman" w:cs="Times New Roman"/>
          <w:b/>
          <w:bCs/>
          <w:lang w:eastAsia="pl-PL"/>
        </w:rPr>
      </w:pPr>
    </w:p>
    <w:p w:rsidR="005101D0" w:rsidRPr="005101D0" w:rsidRDefault="005101D0" w:rsidP="00BF2B4A">
      <w:pPr>
        <w:spacing w:after="0" w:line="240" w:lineRule="auto"/>
        <w:ind w:left="360"/>
        <w:jc w:val="both"/>
        <w:rPr>
          <w:rFonts w:ascii="Times New Roman" w:eastAsia="Times New Roman" w:hAnsi="Times New Roman" w:cs="Times New Roman"/>
          <w:b/>
          <w:bCs/>
          <w:lang w:eastAsia="pl-PL"/>
        </w:rPr>
      </w:pPr>
      <w:r w:rsidRPr="005101D0">
        <w:rPr>
          <w:rFonts w:ascii="Times New Roman" w:eastAsia="Times New Roman" w:hAnsi="Times New Roman" w:cs="Times New Roman"/>
          <w:b/>
          <w:bCs/>
          <w:lang w:eastAsia="pl-PL"/>
        </w:rPr>
        <w:t>Realizacja inwestycji współfinansowana jest ze środków Europejskiego Funduszu Rolnego na rzecz Rozwoju Obszarów Wiejskich w ramach Programu Rozwoju Obszarów Wiejskich na lata 2014-2020.</w:t>
      </w:r>
    </w:p>
    <w:p w:rsidR="005101D0" w:rsidRPr="005101D0" w:rsidRDefault="005101D0" w:rsidP="005101D0">
      <w:pPr>
        <w:spacing w:after="0" w:line="240" w:lineRule="auto"/>
        <w:ind w:left="360"/>
        <w:jc w:val="both"/>
        <w:rPr>
          <w:rFonts w:ascii="Times New Roman" w:eastAsia="Times New Roman" w:hAnsi="Times New Roman" w:cs="Times New Roman"/>
          <w:b/>
          <w:bCs/>
          <w:lang w:eastAsia="pl-PL"/>
        </w:rPr>
      </w:pPr>
    </w:p>
    <w:p w:rsidR="005101D0" w:rsidRPr="005101D0" w:rsidRDefault="005101D0" w:rsidP="005101D0">
      <w:pPr>
        <w:autoSpaceDE w:val="0"/>
        <w:spacing w:after="0" w:line="240" w:lineRule="auto"/>
        <w:ind w:left="284" w:hanging="284"/>
        <w:jc w:val="both"/>
        <w:rPr>
          <w:rFonts w:ascii="Times New Roman" w:eastAsia="Times New Roman" w:hAnsi="Times New Roman" w:cs="Times New Roman"/>
          <w:b/>
          <w:lang w:eastAsia="pl-PL"/>
        </w:rPr>
      </w:pPr>
      <w:r w:rsidRPr="005101D0">
        <w:rPr>
          <w:rFonts w:ascii="Times New Roman" w:eastAsia="Times New Roman" w:hAnsi="Times New Roman" w:cs="Times New Roman"/>
          <w:b/>
          <w:bCs/>
          <w:lang w:eastAsia="pl-PL"/>
        </w:rPr>
        <w:t xml:space="preserve">2.   </w:t>
      </w:r>
      <w:r w:rsidRPr="005101D0">
        <w:rPr>
          <w:rFonts w:ascii="Times New Roman" w:eastAsia="Times New Roman" w:hAnsi="Times New Roman" w:cs="Times New Roman"/>
          <w:b/>
          <w:lang w:eastAsia="pl-PL"/>
        </w:rPr>
        <w:t xml:space="preserve">Szczegółowy opis zakresu robót oraz technologie ich wykonania określają następujące </w:t>
      </w:r>
    </w:p>
    <w:p w:rsidR="005101D0" w:rsidRPr="005101D0" w:rsidRDefault="005101D0" w:rsidP="005101D0">
      <w:pPr>
        <w:autoSpaceDE w:val="0"/>
        <w:spacing w:after="0" w:line="240" w:lineRule="auto"/>
        <w:ind w:left="360"/>
        <w:jc w:val="both"/>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dokumenty stanowiące załączniki do SWZ:</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 Wzór umowy (zał. Nr 3)</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2) Projekt </w:t>
      </w:r>
      <w:proofErr w:type="spellStart"/>
      <w:r w:rsidRPr="005101D0">
        <w:rPr>
          <w:rFonts w:ascii="Times New Roman" w:eastAsia="Times New Roman" w:hAnsi="Times New Roman" w:cs="Times New Roman"/>
          <w:lang w:eastAsia="pl-PL"/>
        </w:rPr>
        <w:t>architektoniczno</w:t>
      </w:r>
      <w:proofErr w:type="spellEnd"/>
      <w:r w:rsidRPr="005101D0">
        <w:rPr>
          <w:rFonts w:ascii="Times New Roman" w:eastAsia="Times New Roman" w:hAnsi="Times New Roman" w:cs="Times New Roman"/>
          <w:lang w:eastAsia="pl-PL"/>
        </w:rPr>
        <w:t xml:space="preserve"> - budowlany (zał. Nr 4)</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3) Przedmiar robót (zał. Nr 5)</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Zamawiający załącza do SWZ przedmiar robót, który należy traktować jako materiał pomocniczy</w:t>
      </w:r>
      <w:r w:rsidRPr="005101D0">
        <w:rPr>
          <w:rFonts w:ascii="Times New Roman" w:eastAsia="Times New Roman" w:hAnsi="Times New Roman" w:cs="Times New Roman"/>
          <w:lang w:eastAsia="pl-PL"/>
        </w:rPr>
        <w:br/>
        <w:t xml:space="preserve">i uzupełniający w stosunku do dokumentacji </w:t>
      </w:r>
      <w:proofErr w:type="spellStart"/>
      <w:r w:rsidRPr="005101D0">
        <w:rPr>
          <w:rFonts w:ascii="Times New Roman" w:eastAsia="Times New Roman" w:hAnsi="Times New Roman" w:cs="Times New Roman"/>
          <w:lang w:eastAsia="pl-PL"/>
        </w:rPr>
        <w:t>architektoniczno</w:t>
      </w:r>
      <w:proofErr w:type="spellEnd"/>
      <w:r w:rsidRPr="005101D0">
        <w:rPr>
          <w:rFonts w:ascii="Times New Roman" w:eastAsia="Times New Roman" w:hAnsi="Times New Roman" w:cs="Times New Roman"/>
          <w:lang w:eastAsia="pl-PL"/>
        </w:rPr>
        <w:t xml:space="preserve"> - budowlanej.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p>
    <w:p w:rsidR="005101D0" w:rsidRDefault="0088541D"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Zakres projektowanej inwestycji uwzględnia wymagania w zakresie dostępności dla wszystkich użytkowników w tym dla osób niepełnosprawnych.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Zaprojektowane miejsce rekreacyjno-sportowe zapewnia dostęp komunikacyjny poprzez połączenie zaprojektowanej strefy z chodnikiem prowadzącym do </w:t>
      </w:r>
      <w:r w:rsidR="00C84C0B">
        <w:rPr>
          <w:rFonts w:ascii="Times New Roman" w:eastAsia="Times New Roman" w:hAnsi="Times New Roman" w:cs="Times New Roman"/>
          <w:lang w:eastAsia="pl-PL"/>
        </w:rPr>
        <w:t>ogólnodostępnego parkingu. W miejscu połączenia nie występują bariery architektoni</w:t>
      </w:r>
      <w:r w:rsidR="00BB4A84">
        <w:rPr>
          <w:rFonts w:ascii="Times New Roman" w:eastAsia="Times New Roman" w:hAnsi="Times New Roman" w:cs="Times New Roman"/>
          <w:lang w:eastAsia="pl-PL"/>
        </w:rPr>
        <w:t>czne uniemożliwiające dostę</w:t>
      </w:r>
      <w:r w:rsidR="00C84C0B">
        <w:rPr>
          <w:rFonts w:ascii="Times New Roman" w:eastAsia="Times New Roman" w:hAnsi="Times New Roman" w:cs="Times New Roman"/>
          <w:lang w:eastAsia="pl-PL"/>
        </w:rPr>
        <w:t>p do miejsca rekreacyjno-sportowego (bezstopniowe połączenia).</w:t>
      </w:r>
    </w:p>
    <w:p w:rsidR="00C84C0B" w:rsidRDefault="00C84C0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projekcie architektonicznym pod poz. 12 – Nawierzchnia</w:t>
      </w:r>
      <w:r w:rsidR="00BB4A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przedstawiony został</w:t>
      </w:r>
      <w:r w:rsidR="00BB4A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uwzględniając dostępność dla osób niepełnosprawnych</w:t>
      </w:r>
      <w:r w:rsidR="00BB4A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sposób wykonania nawierzchni z kostki betonowej do istniejących oporników betonowych (obrzeży).</w:t>
      </w:r>
    </w:p>
    <w:p w:rsidR="00677E51" w:rsidRDefault="00677E51" w:rsidP="005101D0">
      <w:pPr>
        <w:autoSpaceDE w:val="0"/>
        <w:spacing w:after="0" w:line="240" w:lineRule="auto"/>
        <w:ind w:left="360"/>
        <w:jc w:val="both"/>
        <w:rPr>
          <w:rFonts w:ascii="Times New Roman" w:eastAsia="Times New Roman" w:hAnsi="Times New Roman" w:cs="Times New Roman"/>
          <w:b/>
          <w:lang w:eastAsia="pl-PL"/>
        </w:rPr>
      </w:pP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Zamawiający dodatkowo wyjaśnia</w:t>
      </w:r>
      <w:r w:rsidRPr="005101D0">
        <w:rPr>
          <w:rFonts w:ascii="Times New Roman" w:eastAsia="Times New Roman" w:hAnsi="Times New Roman" w:cs="Times New Roman"/>
          <w:lang w:eastAsia="pl-PL"/>
        </w:rPr>
        <w:t>, że w</w:t>
      </w:r>
      <w:r w:rsidRPr="005101D0">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5101D0">
        <w:rPr>
          <w:rFonts w:ascii="Times New Roman" w:hAnsi="Times New Roman" w:cs="Times New Roman"/>
        </w:rPr>
        <w:t>Pzp</w:t>
      </w:r>
      <w:proofErr w:type="spellEnd"/>
      <w:r w:rsidRPr="005101D0">
        <w:rPr>
          <w:rFonts w:ascii="Times New Roman" w:hAnsi="Times New Roman" w:cs="Times New Roman"/>
        </w:rPr>
        <w:t xml:space="preserve">, dopuszcza rozwiązania równoważne opisywanym, a odniesieniu takiemu towarzyszą wyrazy </w:t>
      </w:r>
      <w:r w:rsidRPr="005101D0">
        <w:rPr>
          <w:rFonts w:ascii="Times New Roman" w:hAnsi="Times New Roman" w:cs="Times New Roman"/>
          <w:iCs/>
        </w:rPr>
        <w:t xml:space="preserve">„lub równoważne”, </w:t>
      </w:r>
      <w:r w:rsidRPr="005101D0">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p>
    <w:p w:rsidR="00BF2B4A" w:rsidRDefault="00BF2B4A" w:rsidP="00677E51">
      <w:pPr>
        <w:autoSpaceDE w:val="0"/>
        <w:spacing w:after="0" w:line="240" w:lineRule="auto"/>
        <w:ind w:left="360"/>
        <w:jc w:val="both"/>
        <w:rPr>
          <w:rFonts w:ascii="Times New Roman" w:eastAsia="Times New Roman" w:hAnsi="Times New Roman" w:cs="Times New Roman"/>
          <w:u w:val="single"/>
          <w:lang w:eastAsia="pl-PL"/>
        </w:rPr>
      </w:pPr>
    </w:p>
    <w:p w:rsidR="00677E51" w:rsidRPr="00677E51" w:rsidRDefault="00677E51" w:rsidP="00677E51">
      <w:pPr>
        <w:autoSpaceDE w:val="0"/>
        <w:spacing w:after="0" w:line="240" w:lineRule="auto"/>
        <w:ind w:left="360"/>
        <w:jc w:val="both"/>
        <w:rPr>
          <w:rFonts w:ascii="Times New Roman" w:eastAsia="Times New Roman" w:hAnsi="Times New Roman" w:cs="Times New Roman"/>
          <w:u w:val="single"/>
          <w:lang w:eastAsia="pl-PL"/>
        </w:rPr>
      </w:pPr>
      <w:r w:rsidRPr="00677E51">
        <w:rPr>
          <w:rFonts w:ascii="Times New Roman" w:eastAsia="Times New Roman" w:hAnsi="Times New Roman" w:cs="Times New Roman"/>
          <w:u w:val="single"/>
          <w:lang w:eastAsia="pl-PL"/>
        </w:rPr>
        <w:t>Wymagany minimalny okres gwarancji: 36 miesięcy licząc od daty protokolarnego odbioru przedmiotu zamówienia.</w:t>
      </w:r>
    </w:p>
    <w:p w:rsidR="00C84C0B" w:rsidRPr="005101D0" w:rsidRDefault="00C84C0B" w:rsidP="005101D0">
      <w:pPr>
        <w:autoSpaceDE w:val="0"/>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autoSpaceDE w:val="0"/>
        <w:spacing w:after="0" w:line="240" w:lineRule="auto"/>
        <w:jc w:val="both"/>
        <w:rPr>
          <w:rFonts w:ascii="Times New Roman" w:eastAsia="Times New Roman" w:hAnsi="Times New Roman" w:cs="Times New Roman"/>
          <w:b/>
          <w:bCs/>
          <w:lang w:eastAsia="pl-PL"/>
        </w:rPr>
      </w:pPr>
      <w:r w:rsidRPr="005101D0">
        <w:rPr>
          <w:rFonts w:ascii="Times New Roman" w:eastAsia="Times New Roman" w:hAnsi="Times New Roman" w:cs="Times New Roman"/>
          <w:b/>
          <w:bCs/>
          <w:lang w:eastAsia="pl-PL"/>
        </w:rPr>
        <w:t xml:space="preserve">3.   </w:t>
      </w:r>
      <w:r w:rsidR="00677E51">
        <w:rPr>
          <w:rFonts w:ascii="Times New Roman" w:eastAsia="Times New Roman" w:hAnsi="Times New Roman" w:cs="Times New Roman"/>
          <w:b/>
          <w:bCs/>
          <w:lang w:eastAsia="pl-PL"/>
        </w:rPr>
        <w:t>Do obowiązków Wykonawcy należy</w:t>
      </w:r>
      <w:r w:rsidR="00C84C0B">
        <w:rPr>
          <w:rFonts w:ascii="Times New Roman" w:eastAsia="Times New Roman" w:hAnsi="Times New Roman" w:cs="Times New Roman"/>
          <w:b/>
          <w:bCs/>
          <w:lang w:eastAsia="pl-PL"/>
        </w:rPr>
        <w:t>:</w:t>
      </w:r>
    </w:p>
    <w:p w:rsidR="00677E51" w:rsidRPr="00A01CF8" w:rsidRDefault="005101D0" w:rsidP="00677E51">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sidRPr="005101D0">
        <w:rPr>
          <w:rFonts w:ascii="Times New Roman" w:eastAsia="Times New Roman" w:hAnsi="Times New Roman" w:cs="Times New Roman"/>
          <w:lang w:eastAsia="pl-PL"/>
        </w:rPr>
        <w:tab/>
      </w:r>
      <w:r w:rsidR="00677E51" w:rsidRPr="00A01CF8">
        <w:rPr>
          <w:rFonts w:ascii="Times New Roman" w:eastAsia="Times New Roman" w:hAnsi="Times New Roman" w:cs="Times New Roman"/>
          <w:lang w:eastAsia="pl-PL"/>
        </w:rPr>
        <w:t>Wyznaczenie objęcia kierownictwa budowy (robót) przez osobę posiadającą uprawnienia budowlane w odpowiedniej specjalności;</w:t>
      </w:r>
    </w:p>
    <w:p w:rsidR="005101D0" w:rsidRPr="005101D0" w:rsidRDefault="00677E51"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5101D0" w:rsidRPr="005101D0">
        <w:rPr>
          <w:rFonts w:ascii="Times New Roman" w:eastAsia="Times New Roman" w:hAnsi="Times New Roman" w:cs="Times New Roman"/>
          <w:lang w:eastAsia="pl-PL"/>
        </w:rPr>
        <w:t>wykonanie wszelkich robót przygotowawczych, w tym robót porządkowych, organizacji</w:t>
      </w:r>
      <w:r w:rsidR="005101D0" w:rsidRPr="005101D0">
        <w:rPr>
          <w:rFonts w:ascii="Times New Roman" w:eastAsia="Times New Roman" w:hAnsi="Times New Roman" w:cs="Times New Roman"/>
          <w:lang w:eastAsia="pl-PL"/>
        </w:rPr>
        <w:br/>
        <w:t>i utrzymania placu budowy, dostawy dla potrzeb realizacji przedmiotu umowy niezbędnych mediów, w tym: energii elektrycznej, wody, itp. oraz ponoszenia kosztów ich zużycia;</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zapewnienie i pokrycie kosztów obsługi geodezyjnej obejmującej wytyczenie;</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w przypadku uszkodzenia urządzeń bądź ich części w toku realizacji przedmiotu umowy – naprawienia ich i doprowadzenie do stanu pierwotnego;</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przygotowanie i przekazanie Zamawiającemu dokumentacji powykonawczej;</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uporządkowanie terenu budowy po zakończeniu robót;</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 xml:space="preserve">w składanej ofercie Wykonawca winien uwzględnić koszty związane z realizacją zadania wynikające z dokumentacji </w:t>
      </w:r>
      <w:proofErr w:type="spellStart"/>
      <w:r w:rsidR="005101D0" w:rsidRPr="005101D0">
        <w:rPr>
          <w:rFonts w:ascii="Times New Roman" w:eastAsia="Times New Roman" w:hAnsi="Times New Roman" w:cs="Times New Roman"/>
          <w:lang w:eastAsia="pl-PL"/>
        </w:rPr>
        <w:t>architektoniczno</w:t>
      </w:r>
      <w:proofErr w:type="spellEnd"/>
      <w:r w:rsidR="005101D0" w:rsidRPr="005101D0">
        <w:rPr>
          <w:rFonts w:ascii="Times New Roman" w:eastAsia="Times New Roman" w:hAnsi="Times New Roman" w:cs="Times New Roman"/>
          <w:lang w:eastAsia="pl-PL"/>
        </w:rPr>
        <w:t xml:space="preserve"> - budowlanej, w szczególności: koszty materiałów budowlanych, urządzeń, zagospodarowanie placu budowy, koszty oznakowania robót na czas budowy, obsługę geodezyjną na etapie realizacji zamówienia. Dla potrzeb realizacji zamówienia Wykonawca zabezpiecza we własnym zakresie zaplecze techniczne. Niedoszacowanie, pominięcie oraz brak rozeznania zakresu przedmiotu umowy nie może być podstawą do żądania zmiany ustalonego wynagrodzenia;</w:t>
      </w:r>
    </w:p>
    <w:p w:rsidR="005101D0" w:rsidRPr="005101D0" w:rsidRDefault="0024699B"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101D0" w:rsidRPr="005101D0">
        <w:rPr>
          <w:rFonts w:ascii="Times New Roman" w:eastAsia="Times New Roman" w:hAnsi="Times New Roman" w:cs="Times New Roman"/>
          <w:lang w:eastAsia="pl-PL"/>
        </w:rPr>
        <w:t>.</w:t>
      </w:r>
      <w:r w:rsidR="005101D0" w:rsidRPr="005101D0">
        <w:rPr>
          <w:rFonts w:ascii="Times New Roman" w:eastAsia="Times New Roman" w:hAnsi="Times New Roman" w:cs="Times New Roman"/>
          <w:lang w:eastAsia="pl-PL"/>
        </w:rPr>
        <w:tab/>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101D0" w:rsidRPr="005101D0" w:rsidRDefault="005101D0" w:rsidP="005101D0">
      <w:pPr>
        <w:autoSpaceDE w:val="0"/>
        <w:spacing w:after="0" w:line="240" w:lineRule="auto"/>
        <w:ind w:left="360"/>
        <w:jc w:val="both"/>
        <w:rPr>
          <w:rFonts w:ascii="Times New Roman" w:eastAsia="Times New Roman" w:hAnsi="Times New Roman" w:cs="Times New Roman"/>
          <w:u w:val="single"/>
          <w:lang w:eastAsia="pl-PL"/>
        </w:rPr>
      </w:pPr>
    </w:p>
    <w:p w:rsidR="005101D0" w:rsidRPr="005101D0" w:rsidRDefault="005101D0" w:rsidP="005101D0">
      <w:pPr>
        <w:autoSpaceDE w:val="0"/>
        <w:spacing w:after="0" w:line="240" w:lineRule="auto"/>
        <w:ind w:left="360"/>
        <w:jc w:val="both"/>
        <w:rPr>
          <w:rFonts w:ascii="Times New Roman" w:eastAsia="Times New Roman" w:hAnsi="Times New Roman" w:cs="Times New Roman"/>
          <w:u w:val="single"/>
          <w:lang w:eastAsia="pl-PL"/>
        </w:rPr>
      </w:pPr>
      <w:r w:rsidRPr="005101D0">
        <w:rPr>
          <w:rFonts w:ascii="Times New Roman" w:eastAsia="Times New Roman" w:hAnsi="Times New Roman" w:cs="Times New Roman"/>
          <w:u w:val="single"/>
          <w:lang w:eastAsia="pl-PL"/>
        </w:rPr>
        <w:t>Wymagania jakościowe i materiałowe</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5101D0">
        <w:rPr>
          <w:rFonts w:ascii="Times New Roman" w:eastAsia="Times New Roman" w:hAnsi="Times New Roman" w:cs="Times New Roman"/>
          <w:lang w:eastAsia="pl-PL"/>
        </w:rPr>
        <w:br/>
        <w:t xml:space="preserve">i przedmiarze robót. </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3. Wykonawca zapewnia wszelkie materiały i urządzenia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5101D0" w:rsidRDefault="005101D0" w:rsidP="005101D0">
      <w:pPr>
        <w:autoSpaceDE w:val="0"/>
        <w:spacing w:after="0" w:line="240" w:lineRule="auto"/>
        <w:ind w:left="360"/>
        <w:jc w:val="both"/>
        <w:rPr>
          <w:rFonts w:ascii="Times New Roman" w:eastAsia="Times New Roman" w:hAnsi="Times New Roman" w:cs="Times New Roman"/>
          <w:color w:val="FF0000"/>
          <w:lang w:eastAsia="pl-PL"/>
        </w:rPr>
      </w:pPr>
    </w:p>
    <w:p w:rsidR="000254B3" w:rsidRPr="005101D0" w:rsidRDefault="000254B3" w:rsidP="000254B3">
      <w:pPr>
        <w:widowControl w:val="0"/>
        <w:suppressAutoHyphens/>
        <w:spacing w:after="0" w:line="240" w:lineRule="auto"/>
        <w:ind w:left="284"/>
        <w:rPr>
          <w:rFonts w:ascii="Times New Roman" w:eastAsia="Times New Roman" w:hAnsi="Times New Roman" w:cs="Times New Roman"/>
          <w:b/>
          <w:u w:val="single"/>
          <w:lang w:eastAsia="pl-PL"/>
        </w:rPr>
      </w:pPr>
      <w:r w:rsidRPr="005101D0">
        <w:rPr>
          <w:rFonts w:ascii="Times New Roman" w:eastAsia="Times New Roman" w:hAnsi="Times New Roman" w:cs="Times New Roman"/>
          <w:b/>
          <w:u w:val="single"/>
          <w:lang w:eastAsia="pl-PL"/>
        </w:rPr>
        <w:t>Warunki i zasady realizacji zamówienia:</w:t>
      </w:r>
    </w:p>
    <w:p w:rsidR="000254B3" w:rsidRPr="005101D0" w:rsidRDefault="000254B3" w:rsidP="000254B3">
      <w:pPr>
        <w:widowControl w:val="0"/>
        <w:suppressAutoHyphens/>
        <w:spacing w:after="0" w:line="240" w:lineRule="auto"/>
        <w:ind w:left="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Zamówienie będzie realizowane na zasadach i warunkach określonych w SWZ, w tym </w:t>
      </w:r>
      <w:r>
        <w:rPr>
          <w:rFonts w:ascii="Times New Roman" w:eastAsia="Times New Roman" w:hAnsi="Times New Roman" w:cs="Times New Roman"/>
          <w:lang w:eastAsia="pl-PL"/>
        </w:rPr>
        <w:br/>
      </w:r>
      <w:r w:rsidRPr="005101D0">
        <w:rPr>
          <w:rFonts w:ascii="Times New Roman" w:eastAsia="Times New Roman" w:hAnsi="Times New Roman" w:cs="Times New Roman"/>
          <w:lang w:eastAsia="pl-PL"/>
        </w:rPr>
        <w:t>w załącznikach do SWZ, a zwłaszcza zawartych w szczegółowym opisie przedmiotu zamówienia i wzorze umowy.</w:t>
      </w:r>
    </w:p>
    <w:p w:rsidR="00BF2B4A" w:rsidRDefault="00BF2B4A" w:rsidP="005101D0">
      <w:pPr>
        <w:suppressAutoHyphens/>
        <w:autoSpaceDE w:val="0"/>
        <w:spacing w:after="0" w:line="240" w:lineRule="auto"/>
        <w:rPr>
          <w:rFonts w:ascii="Times New Roman" w:eastAsia="Times New Roman" w:hAnsi="Times New Roman" w:cs="Times New Roman"/>
          <w:b/>
          <w:bCs/>
          <w:lang w:eastAsia="pl-PL"/>
        </w:rPr>
      </w:pPr>
    </w:p>
    <w:p w:rsidR="005101D0" w:rsidRPr="005101D0" w:rsidRDefault="005101D0" w:rsidP="005101D0">
      <w:pPr>
        <w:suppressAutoHyphens/>
        <w:autoSpaceDE w:val="0"/>
        <w:spacing w:after="0" w:line="240" w:lineRule="auto"/>
        <w:rPr>
          <w:rFonts w:ascii="Times New Roman" w:eastAsia="Times New Roman" w:hAnsi="Times New Roman" w:cs="Times New Roman"/>
          <w:b/>
          <w:color w:val="000000"/>
          <w:sz w:val="24"/>
          <w:szCs w:val="24"/>
          <w:lang w:eastAsia="pl-PL"/>
        </w:rPr>
      </w:pPr>
      <w:r w:rsidRPr="005101D0">
        <w:rPr>
          <w:rFonts w:ascii="Times New Roman" w:eastAsia="Times New Roman" w:hAnsi="Times New Roman" w:cs="Times New Roman"/>
          <w:b/>
          <w:bCs/>
          <w:lang w:eastAsia="pl-PL"/>
        </w:rPr>
        <w:t>4</w:t>
      </w:r>
      <w:r w:rsidRPr="005101D0">
        <w:rPr>
          <w:rFonts w:ascii="Times New Roman" w:eastAsia="Times New Roman" w:hAnsi="Times New Roman" w:cs="Times New Roman"/>
          <w:b/>
          <w:color w:val="000000"/>
          <w:lang w:eastAsia="pl-PL"/>
        </w:rPr>
        <w:t>.   Nomenklatura CPV:</w:t>
      </w:r>
      <w:r w:rsidRPr="005101D0">
        <w:rPr>
          <w:rFonts w:ascii="Times New Roman" w:eastAsia="Times New Roman" w:hAnsi="Times New Roman" w:cs="Times New Roman"/>
          <w:b/>
          <w:color w:val="000000"/>
          <w:sz w:val="24"/>
          <w:szCs w:val="24"/>
          <w:lang w:eastAsia="pl-PL"/>
        </w:rPr>
        <w:t xml:space="preserve">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Nazwy i kody: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
          <w:bCs/>
          <w:u w:val="single"/>
          <w:lang w:eastAsia="pl-PL"/>
        </w:rPr>
      </w:pPr>
      <w:r w:rsidRPr="005101D0">
        <w:rPr>
          <w:rFonts w:ascii="Times New Roman" w:eastAsia="Times New Roman" w:hAnsi="Times New Roman" w:cs="Times New Roman"/>
          <w:b/>
          <w:bCs/>
          <w:u w:val="single"/>
          <w:lang w:eastAsia="pl-PL"/>
        </w:rPr>
        <w:t xml:space="preserve">Główny kod CPV </w:t>
      </w:r>
    </w:p>
    <w:p w:rsidR="00677E51" w:rsidRPr="00C84C0B" w:rsidRDefault="00677E51" w:rsidP="00677E51">
      <w:pPr>
        <w:autoSpaceDE w:val="0"/>
        <w:spacing w:after="0" w:line="240" w:lineRule="auto"/>
        <w:ind w:firstLine="360"/>
        <w:jc w:val="both"/>
        <w:rPr>
          <w:rFonts w:ascii="Times New Roman" w:eastAsia="Times New Roman" w:hAnsi="Times New Roman" w:cs="Times New Roman"/>
          <w:bCs/>
          <w:lang w:eastAsia="pl-PL"/>
        </w:rPr>
      </w:pPr>
      <w:r w:rsidRPr="00C84C0B">
        <w:rPr>
          <w:rFonts w:ascii="Times New Roman" w:eastAsia="Times New Roman" w:hAnsi="Times New Roman" w:cs="Times New Roman"/>
          <w:bCs/>
          <w:lang w:eastAsia="pl-PL"/>
        </w:rPr>
        <w:t xml:space="preserve">45000000 – 7      </w:t>
      </w:r>
      <w:r>
        <w:rPr>
          <w:rFonts w:ascii="Times New Roman" w:eastAsia="Times New Roman" w:hAnsi="Times New Roman" w:cs="Times New Roman"/>
          <w:bCs/>
          <w:lang w:eastAsia="pl-PL"/>
        </w:rPr>
        <w:t xml:space="preserve"> </w:t>
      </w:r>
      <w:r w:rsidRPr="00C84C0B">
        <w:rPr>
          <w:rFonts w:ascii="Times New Roman" w:eastAsia="Times New Roman" w:hAnsi="Times New Roman" w:cs="Times New Roman"/>
          <w:bCs/>
          <w:lang w:eastAsia="pl-PL"/>
        </w:rPr>
        <w:t xml:space="preserve"> Roboty budowlane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
          <w:bCs/>
          <w:u w:val="single"/>
          <w:lang w:eastAsia="pl-PL"/>
        </w:rPr>
      </w:pPr>
      <w:r w:rsidRPr="005101D0">
        <w:rPr>
          <w:rFonts w:ascii="Times New Roman" w:eastAsia="Times New Roman" w:hAnsi="Times New Roman" w:cs="Times New Roman"/>
          <w:b/>
          <w:bCs/>
          <w:u w:val="single"/>
          <w:lang w:eastAsia="pl-PL"/>
        </w:rPr>
        <w:t>Dodatkowe kody CPV</w:t>
      </w:r>
    </w:p>
    <w:p w:rsidR="00677E51" w:rsidRDefault="00677E51" w:rsidP="00677E51">
      <w:pPr>
        <w:autoSpaceDE w:val="0"/>
        <w:spacing w:after="0" w:line="240" w:lineRule="auto"/>
        <w:ind w:firstLine="360"/>
        <w:jc w:val="both"/>
        <w:rPr>
          <w:rFonts w:ascii="Times New Roman" w:eastAsia="Times New Roman" w:hAnsi="Times New Roman" w:cs="Times New Roman"/>
          <w:bCs/>
          <w:lang w:eastAsia="pl-PL"/>
        </w:rPr>
      </w:pPr>
      <w:r w:rsidRPr="00C84C0B">
        <w:rPr>
          <w:rFonts w:ascii="Times New Roman" w:eastAsia="Times New Roman" w:hAnsi="Times New Roman" w:cs="Times New Roman"/>
          <w:bCs/>
          <w:lang w:eastAsia="pl-PL"/>
        </w:rPr>
        <w:t xml:space="preserve">37410000 – 5 </w:t>
      </w:r>
      <w:r w:rsidRPr="00C84C0B">
        <w:rPr>
          <w:rFonts w:ascii="Times New Roman" w:eastAsia="Times New Roman" w:hAnsi="Times New Roman" w:cs="Times New Roman"/>
          <w:bCs/>
          <w:lang w:eastAsia="pl-PL"/>
        </w:rPr>
        <w:tab/>
        <w:t xml:space="preserve">Sprzęt sportowy do uprawiania sportów na wolnym powietrzu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Cs/>
          <w:lang w:eastAsia="pl-PL"/>
        </w:rPr>
      </w:pPr>
      <w:r w:rsidRPr="005101D0">
        <w:rPr>
          <w:rFonts w:ascii="Times New Roman" w:eastAsia="Times New Roman" w:hAnsi="Times New Roman" w:cs="Times New Roman"/>
          <w:lang w:eastAsia="pl-PL"/>
        </w:rPr>
        <w:t>45112720</w:t>
      </w:r>
      <w:r w:rsidRPr="005101D0">
        <w:rPr>
          <w:rFonts w:ascii="Times New Roman" w:eastAsia="Times New Roman" w:hAnsi="Times New Roman" w:cs="Times New Roman"/>
          <w:bCs/>
          <w:lang w:eastAsia="pl-PL"/>
        </w:rPr>
        <w:t xml:space="preserve"> – </w:t>
      </w:r>
      <w:r w:rsidRPr="005101D0">
        <w:rPr>
          <w:rFonts w:ascii="Times New Roman" w:eastAsia="Times New Roman" w:hAnsi="Times New Roman" w:cs="Times New Roman"/>
          <w:lang w:eastAsia="pl-PL"/>
        </w:rPr>
        <w:t>8</w:t>
      </w:r>
      <w:r w:rsidRPr="005101D0">
        <w:rPr>
          <w:rFonts w:ascii="Times New Roman" w:eastAsia="Times New Roman" w:hAnsi="Times New Roman" w:cs="Times New Roman"/>
          <w:bCs/>
          <w:lang w:eastAsia="pl-PL"/>
        </w:rPr>
        <w:tab/>
      </w:r>
      <w:r w:rsidRPr="005101D0">
        <w:rPr>
          <w:rFonts w:ascii="Times New Roman" w:eastAsia="Times New Roman" w:hAnsi="Times New Roman" w:cs="Times New Roman"/>
          <w:lang w:eastAsia="pl-PL"/>
        </w:rPr>
        <w:t>Roboty w zakresie kształtowania terenów sportowych i rekreacyjnych</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Cs/>
          <w:lang w:eastAsia="pl-PL"/>
        </w:rPr>
      </w:pPr>
      <w:r w:rsidRPr="005101D0">
        <w:rPr>
          <w:rFonts w:ascii="Times New Roman" w:eastAsia="Times New Roman" w:hAnsi="Times New Roman" w:cs="Times New Roman"/>
          <w:lang w:eastAsia="pl-PL"/>
        </w:rPr>
        <w:t>45212140</w:t>
      </w:r>
      <w:r w:rsidRPr="005101D0">
        <w:rPr>
          <w:rFonts w:ascii="Times New Roman" w:eastAsia="Times New Roman" w:hAnsi="Times New Roman" w:cs="Times New Roman"/>
          <w:bCs/>
          <w:lang w:eastAsia="pl-PL"/>
        </w:rPr>
        <w:t xml:space="preserve"> – </w:t>
      </w:r>
      <w:r w:rsidRPr="005101D0">
        <w:rPr>
          <w:rFonts w:ascii="Times New Roman" w:eastAsia="Times New Roman" w:hAnsi="Times New Roman" w:cs="Times New Roman"/>
          <w:lang w:eastAsia="pl-PL"/>
        </w:rPr>
        <w:t>9</w:t>
      </w:r>
      <w:r w:rsidRPr="005101D0">
        <w:rPr>
          <w:rFonts w:ascii="Times New Roman" w:eastAsia="Times New Roman" w:hAnsi="Times New Roman" w:cs="Times New Roman"/>
          <w:bCs/>
          <w:lang w:eastAsia="pl-PL"/>
        </w:rPr>
        <w:tab/>
      </w:r>
      <w:r w:rsidRPr="005101D0">
        <w:rPr>
          <w:rFonts w:ascii="Times New Roman" w:eastAsia="Times New Roman" w:hAnsi="Times New Roman" w:cs="Times New Roman"/>
          <w:lang w:eastAsia="pl-PL"/>
        </w:rPr>
        <w:t>Obiekty rekreacyjne</w:t>
      </w:r>
    </w:p>
    <w:p w:rsidR="00C84C0B" w:rsidRDefault="00C84C0B" w:rsidP="005101D0">
      <w:pPr>
        <w:autoSpaceDE w:val="0"/>
        <w:spacing w:after="0" w:line="240" w:lineRule="auto"/>
        <w:jc w:val="both"/>
        <w:rPr>
          <w:rFonts w:ascii="Times New Roman" w:eastAsia="Times New Roman" w:hAnsi="Times New Roman" w:cs="Times New Roman"/>
          <w:b/>
          <w:lang w:eastAsia="pl-PL"/>
        </w:rPr>
      </w:pPr>
    </w:p>
    <w:p w:rsidR="005101D0" w:rsidRPr="005101D0" w:rsidRDefault="005101D0" w:rsidP="005101D0">
      <w:pPr>
        <w:autoSpaceDE w:val="0"/>
        <w:spacing w:after="0" w:line="240" w:lineRule="auto"/>
        <w:jc w:val="both"/>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5.   Zamawiający:</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 nie dopuszcza możliwości składania ofert częściowych,</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1a) Uzasadnienie do braku podziału zamówienia na części: (art. 91 ust. 2)</w:t>
      </w:r>
    </w:p>
    <w:p w:rsid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nie dokonał podziału zamówienia ze względu na rozmiar rzeczowy zadania objętego przedmiotem zamówienia i jej wartości. Przedmiotem zamówienia jest wykonanie </w:t>
      </w:r>
      <w:r w:rsidR="00C84C0B">
        <w:rPr>
          <w:rFonts w:ascii="Times New Roman" w:eastAsia="Times New Roman" w:hAnsi="Times New Roman" w:cs="Times New Roman"/>
          <w:lang w:eastAsia="pl-PL"/>
        </w:rPr>
        <w:t>prac</w:t>
      </w:r>
      <w:r w:rsidRPr="005101D0">
        <w:rPr>
          <w:rFonts w:ascii="Times New Roman" w:eastAsia="Times New Roman" w:hAnsi="Times New Roman" w:cs="Times New Roman"/>
          <w:lang w:eastAsia="pl-PL"/>
        </w:rPr>
        <w:t xml:space="preserve"> funkcjonalnie ze sobą związanych. </w:t>
      </w:r>
      <w:r w:rsidR="000254B3" w:rsidRPr="000254B3">
        <w:rPr>
          <w:rFonts w:ascii="Times New Roman" w:eastAsia="Times New Roman" w:hAnsi="Times New Roman" w:cs="Times New Roman"/>
          <w:lang w:eastAsia="pl-PL"/>
        </w:rPr>
        <w:t>Niedokonanie podziału zamówienia podyktowane było zatem względami ekonomicznymi, technicznymi, organizacyjnym oraz charakterem przedmiotu zamówienia.</w:t>
      </w:r>
      <w:r w:rsidR="000254B3">
        <w:rPr>
          <w:rFonts w:ascii="Times New Roman" w:eastAsia="Times New Roman" w:hAnsi="Times New Roman" w:cs="Times New Roman"/>
          <w:lang w:eastAsia="pl-PL"/>
        </w:rPr>
        <w:t xml:space="preserve"> </w:t>
      </w:r>
      <w:r w:rsidRPr="005101D0">
        <w:rPr>
          <w:rFonts w:ascii="Times New Roman" w:eastAsia="Times New Roman" w:hAnsi="Times New Roman" w:cs="Times New Roman"/>
          <w:lang w:eastAsia="pl-PL"/>
        </w:rPr>
        <w:t>Brak podziału w żaden sposób nie powoduje ograniczenia zachowania zasad konkurencyjności.</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2. nie zamierza zawierać umowy ramowej,  </w:t>
      </w:r>
    </w:p>
    <w:p w:rsidR="005101D0" w:rsidRPr="005101D0" w:rsidRDefault="005101D0" w:rsidP="005101D0">
      <w:pPr>
        <w:widowControl w:val="0"/>
        <w:suppressAutoHyphens/>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4. nie wymaga i nie dopuszcza możliwości składania ofert wariantowych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5. nie przewiduje możliwości prowadzenia rozliczeń w walutach obcych,</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6. nie przewiduje wyboru najkorzystniejszej oferty z zastosowaniem aukcji elektronicznej,</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7. nie przewiduje zwrotu kosztów udziału w postępowaniu,</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8. nie przewiduje wymagań, o których mowa w art. 96 ust. 2 pkt 2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9. nie przewiduje zastrzeżenia możliwości ubiegania się o udzielenie zamówienia wyłącznie przez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wykonawców, o których mowa w art. 94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10. nie określa wymagań jakościowych, o których mowa w art. 246 ust. 2,  </w:t>
      </w:r>
    </w:p>
    <w:p w:rsidR="005101D0" w:rsidRPr="005101D0" w:rsidRDefault="005101D0" w:rsidP="005101D0">
      <w:pPr>
        <w:widowControl w:val="0"/>
        <w:suppressAutoHyphens/>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12. nie przewiduje możliwości i nie wymaga złożenia oferty po odbyciu przez wykonawcę wizji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lokalnej oraz sprawdzeniu przez wykonawcę dokumentów niezbędnych do realizacji zamówienia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dostępnych na miejscu u zamawiającego,</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13. nie przewiduje wyboru najkorzystniejszej oferty z możliwością prowadzenia negocjacji,</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14. nie wymaga obowiązku osobistego wykonania przez wykonawcę kluczowych  zadań.</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5.  Wymagania w zakresie zatrudnienia na podstawie stosunku pracy, </w:t>
      </w:r>
      <w:r w:rsidRPr="005101D0">
        <w:rPr>
          <w:rFonts w:ascii="Times New Roman" w:eastAsia="Times New Roman" w:hAnsi="Times New Roman" w:cs="Times New Roman"/>
          <w:b/>
          <w:color w:val="000000"/>
        </w:rPr>
        <w:br/>
        <w:t xml:space="preserve">w okolicznościach, o których mowa w art. 95 ustawy </w:t>
      </w:r>
      <w:proofErr w:type="spellStart"/>
      <w:r w:rsidRPr="005101D0">
        <w:rPr>
          <w:rFonts w:ascii="Times New Roman" w:eastAsia="Times New Roman" w:hAnsi="Times New Roman" w:cs="Times New Roman"/>
          <w:b/>
          <w:color w:val="000000"/>
        </w:rPr>
        <w:t>Pzp</w:t>
      </w:r>
      <w:proofErr w:type="spellEnd"/>
    </w:p>
    <w:p w:rsidR="005101D0" w:rsidRPr="000254B3" w:rsidRDefault="005101D0" w:rsidP="005101D0">
      <w:pPr>
        <w:widowControl w:val="0"/>
        <w:suppressAutoHyphens/>
        <w:spacing w:after="0" w:line="240" w:lineRule="auto"/>
        <w:rPr>
          <w:rFonts w:ascii="Times New Roman" w:eastAsia="Times New Roman" w:hAnsi="Times New Roman" w:cs="Times New Roman"/>
          <w:lang w:eastAsia="pl-PL"/>
        </w:rPr>
      </w:pPr>
    </w:p>
    <w:p w:rsidR="00677E51" w:rsidRDefault="00677E51" w:rsidP="00677E51">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556408">
        <w:rPr>
          <w:rFonts w:ascii="Times New Roman" w:eastAsia="Times New Roman" w:hAnsi="Times New Roman" w:cs="Times New Roman"/>
          <w:lang w:eastAsia="pl-PL"/>
        </w:rPr>
        <w:t xml:space="preserve">Zamawiający przewiduje </w:t>
      </w:r>
      <w:r w:rsidRPr="00556408">
        <w:rPr>
          <w:rFonts w:ascii="Times New Roman" w:eastAsia="Times New Roman" w:hAnsi="Times New Roman" w:cs="Times New Roman"/>
          <w:b/>
          <w:lang w:eastAsia="pl-PL"/>
        </w:rPr>
        <w:t>wymagania</w:t>
      </w:r>
      <w:r w:rsidRPr="00007AF2">
        <w:rPr>
          <w:rFonts w:ascii="Times New Roman" w:hAnsi="Times New Roman" w:cs="Times New Roman"/>
          <w:b/>
        </w:rPr>
        <w:t xml:space="preserve"> w zakresie zatrudnienia na podstawie stosunku pracy, </w:t>
      </w:r>
      <w:r w:rsidRPr="00007AF2">
        <w:rPr>
          <w:rFonts w:ascii="Times New Roman" w:hAnsi="Times New Roman" w:cs="Times New Roman"/>
          <w:b/>
        </w:rPr>
        <w:br/>
        <w:t xml:space="preserve">w okolicznościach, o których mowa w art. 95 ustawy </w:t>
      </w:r>
      <w:proofErr w:type="spellStart"/>
      <w:r w:rsidRPr="00007AF2">
        <w:rPr>
          <w:rFonts w:ascii="Times New Roman" w:hAnsi="Times New Roman" w:cs="Times New Roman"/>
          <w:b/>
        </w:rPr>
        <w:t>Pzp</w:t>
      </w:r>
      <w:proofErr w:type="spellEnd"/>
      <w:r w:rsidRPr="00007AF2">
        <w:rPr>
          <w:rFonts w:ascii="Times New Roman" w:eastAsia="Times New Roman" w:hAnsi="Times New Roman" w:cs="Times New Roman"/>
        </w:rPr>
        <w:t xml:space="preserve"> </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br/>
      </w:r>
      <w:r w:rsidRPr="00007AF2">
        <w:rPr>
          <w:rFonts w:ascii="Times New Roman" w:eastAsia="Times New Roman" w:hAnsi="Times New Roman" w:cs="Times New Roman"/>
          <w:lang w:eastAsia="pl-PL"/>
        </w:rPr>
        <w:t xml:space="preserve">1) Zamawiający wymaga na podstawie art. 95 ustawy </w:t>
      </w:r>
      <w:proofErr w:type="spellStart"/>
      <w:r w:rsidRPr="00007AF2">
        <w:rPr>
          <w:rFonts w:ascii="Times New Roman" w:eastAsia="Times New Roman" w:hAnsi="Times New Roman" w:cs="Times New Roman"/>
          <w:lang w:eastAsia="pl-PL"/>
        </w:rPr>
        <w:t>Pzp</w:t>
      </w:r>
      <w:proofErr w:type="spellEnd"/>
      <w:r w:rsidRPr="00007AF2">
        <w:rPr>
          <w:rFonts w:ascii="Times New Roman" w:eastAsia="Times New Roman" w:hAnsi="Times New Roman" w:cs="Times New Roman"/>
          <w:lang w:eastAsia="pl-PL"/>
        </w:rPr>
        <w:t xml:space="preserve"> zatrudnienia na podstawie stosunku pracy,  </w:t>
      </w:r>
      <w:r w:rsidRPr="00007AF2">
        <w:rPr>
          <w:rFonts w:ascii="Times New Roman" w:eastAsia="Times New Roman" w:hAnsi="Times New Roman" w:cs="Times New Roman"/>
          <w:lang w:eastAsia="pl-PL"/>
        </w:rPr>
        <w:br/>
        <w:t xml:space="preserve">w rozumieniu przepisów ustawy z dnia 26 czerwca 1974 r. – Kodeks pracy (Dz. U. z 2020 r. poz. 1320) </w:t>
      </w:r>
      <w:r w:rsidRPr="00245622">
        <w:rPr>
          <w:rFonts w:ascii="Times New Roman" w:eastAsia="Times New Roman" w:hAnsi="Times New Roman" w:cs="Times New Roman"/>
          <w:lang w:eastAsia="pl-PL"/>
        </w:rPr>
        <w:t xml:space="preserve">przez wykonawcę lub podwykonawcę osób wykonujących wszystkie czynności </w:t>
      </w:r>
      <w:r w:rsidRPr="00245622">
        <w:rPr>
          <w:rFonts w:ascii="Times New Roman" w:eastAsia="Times New Roman" w:hAnsi="Times New Roman" w:cs="Times New Roman"/>
          <w:lang w:eastAsia="pl-PL"/>
        </w:rPr>
        <w:br/>
        <w:t xml:space="preserve">związanych z </w:t>
      </w:r>
      <w:r w:rsidRPr="00245622">
        <w:rPr>
          <w:rFonts w:ascii="Times New Roman" w:eastAsia="Times New Roman" w:hAnsi="Times New Roman" w:cs="Times New Roman"/>
          <w:u w:val="single"/>
          <w:lang w:eastAsia="pl-PL"/>
        </w:rPr>
        <w:t xml:space="preserve">wykonywaniem </w:t>
      </w:r>
      <w:bookmarkStart w:id="0" w:name="_GoBack"/>
      <w:r w:rsidR="00BF2B4A" w:rsidRPr="00F94200">
        <w:rPr>
          <w:rFonts w:ascii="Times New Roman" w:eastAsia="Lucida Sans Unicode" w:hAnsi="Times New Roman" w:cs="Mangal"/>
          <w:kern w:val="3"/>
          <w:u w:val="single"/>
          <w:lang w:eastAsia="zh-CN" w:bidi="hi-IN"/>
        </w:rPr>
        <w:t>nawierzchni z kostki betonowej</w:t>
      </w:r>
      <w:r w:rsidR="00BF2B4A" w:rsidRPr="00245622">
        <w:rPr>
          <w:rFonts w:ascii="Times New Roman" w:eastAsia="Times New Roman" w:hAnsi="Times New Roman" w:cs="Times New Roman"/>
          <w:u w:val="single"/>
          <w:lang w:eastAsia="pl-PL"/>
        </w:rPr>
        <w:t xml:space="preserve"> </w:t>
      </w:r>
      <w:r w:rsidRPr="00245622">
        <w:rPr>
          <w:rFonts w:ascii="Times New Roman" w:eastAsia="Times New Roman" w:hAnsi="Times New Roman" w:cs="Times New Roman"/>
          <w:u w:val="single"/>
          <w:lang w:eastAsia="pl-PL"/>
        </w:rPr>
        <w:t>objęt</w:t>
      </w:r>
      <w:r w:rsidR="004235F1">
        <w:rPr>
          <w:rFonts w:ascii="Times New Roman" w:eastAsia="Times New Roman" w:hAnsi="Times New Roman" w:cs="Times New Roman"/>
          <w:u w:val="single"/>
          <w:lang w:eastAsia="pl-PL"/>
        </w:rPr>
        <w:t>ej</w:t>
      </w:r>
      <w:r w:rsidRPr="00245622">
        <w:rPr>
          <w:rFonts w:ascii="Times New Roman" w:eastAsia="Times New Roman" w:hAnsi="Times New Roman" w:cs="Times New Roman"/>
          <w:u w:val="single"/>
          <w:lang w:eastAsia="pl-PL"/>
        </w:rPr>
        <w:t xml:space="preserve"> przedmiotem zamówienia</w:t>
      </w:r>
      <w:bookmarkEnd w:id="0"/>
      <w:r w:rsidRPr="00E61F9D">
        <w:rPr>
          <w:rFonts w:ascii="Times New Roman" w:eastAsia="Times New Roman" w:hAnsi="Times New Roman" w:cs="Times New Roman"/>
          <w:lang w:eastAsia="pl-PL"/>
        </w:rPr>
        <w:t xml:space="preserve">, </w:t>
      </w:r>
      <w:r w:rsidRPr="00245622">
        <w:rPr>
          <w:rFonts w:ascii="Times New Roman" w:eastAsia="Times New Roman" w:hAnsi="Times New Roman" w:cs="Times New Roman"/>
          <w:lang w:eastAsia="pl-PL"/>
        </w:rPr>
        <w:t xml:space="preserve">– </w:t>
      </w:r>
    </w:p>
    <w:p w:rsidR="00677E51" w:rsidRPr="00007AF2" w:rsidRDefault="00677E51" w:rsidP="00677E51">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Pr>
          <w:rFonts w:ascii="Times New Roman" w:eastAsia="Times New Roman" w:hAnsi="Times New Roman" w:cs="Times New Roman"/>
          <w:lang w:eastAsia="pl-PL"/>
        </w:rPr>
        <w:t xml:space="preserve"> innymi osób kierujących budową, </w:t>
      </w:r>
      <w:r w:rsidRPr="00245622">
        <w:rPr>
          <w:rFonts w:ascii="Times New Roman" w:eastAsia="Times New Roman" w:hAnsi="Times New Roman" w:cs="Times New Roman"/>
          <w:lang w:eastAsia="pl-PL"/>
        </w:rPr>
        <w:t>pracowników obsługi geodezyjnej</w:t>
      </w:r>
      <w:r>
        <w:rPr>
          <w:rFonts w:ascii="Times New Roman" w:eastAsia="Times New Roman" w:hAnsi="Times New Roman" w:cs="Times New Roman"/>
          <w:lang w:eastAsia="pl-PL"/>
        </w:rPr>
        <w:t>.</w:t>
      </w:r>
    </w:p>
    <w:p w:rsidR="00677E51" w:rsidRDefault="00677E51" w:rsidP="00677E51">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4235F1">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BF2B4A" w:rsidRDefault="00BF2B4A" w:rsidP="00BF2B4A">
      <w:pPr>
        <w:widowControl w:val="0"/>
        <w:suppressAutoHyphens/>
        <w:spacing w:after="0" w:line="240" w:lineRule="auto"/>
        <w:ind w:firstLine="284"/>
        <w:rPr>
          <w:rFonts w:ascii="Times New Roman" w:eastAsia="Times New Roman" w:hAnsi="Times New Roman" w:cs="Times New Roman"/>
          <w:b/>
          <w:u w:val="single"/>
          <w:lang w:eastAsia="pl-PL"/>
        </w:rPr>
      </w:pPr>
    </w:p>
    <w:p w:rsidR="00677E51" w:rsidRPr="00556408" w:rsidRDefault="00677E51" w:rsidP="00BF2B4A">
      <w:pPr>
        <w:widowControl w:val="0"/>
        <w:suppressAutoHyphens/>
        <w:spacing w:after="0" w:line="240" w:lineRule="auto"/>
        <w:ind w:firstLine="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677E51" w:rsidRPr="00556408" w:rsidRDefault="00677E51" w:rsidP="00BF2B4A">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t>
      </w:r>
      <w:r w:rsidR="00BF2B4A">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w załącznikach do SWZ, a zwłaszcza zawartych w szczegółowym opisie przedmiotu zamówienia</w:t>
      </w:r>
      <w:r w:rsidR="00BF2B4A">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i wzorze umowy.</w:t>
      </w:r>
    </w:p>
    <w:p w:rsidR="00677E51" w:rsidRPr="00556408" w:rsidRDefault="00677E51" w:rsidP="00677E51">
      <w:pPr>
        <w:widowControl w:val="0"/>
        <w:suppressAutoHyphens/>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6.  Termin wykonania zamówienia</w:t>
      </w:r>
      <w:r w:rsidRPr="005101D0">
        <w:rPr>
          <w:rFonts w:ascii="Times New Roman" w:eastAsia="Times New Roman" w:hAnsi="Times New Roman" w:cs="Times New Roman"/>
          <w:b/>
          <w:i/>
          <w:color w:val="000000"/>
        </w:rPr>
        <w:t xml:space="preserve"> </w:t>
      </w:r>
      <w:r w:rsidRPr="005101D0">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ind w:left="360"/>
        <w:contextualSpacing/>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contextualSpacing/>
        <w:jc w:val="both"/>
        <w:rPr>
          <w:rFonts w:ascii="Times New Roman" w:eastAsia="Times New Roman" w:hAnsi="Times New Roman" w:cs="Times New Roman"/>
          <w:b/>
          <w:lang w:eastAsia="pl-PL"/>
        </w:rPr>
      </w:pPr>
      <w:r w:rsidRPr="005101D0">
        <w:rPr>
          <w:rFonts w:ascii="Times New Roman" w:eastAsia="Times New Roman" w:hAnsi="Times New Roman" w:cs="Times New Roman"/>
          <w:lang w:eastAsia="pl-PL"/>
        </w:rPr>
        <w:t xml:space="preserve">Wykonawca zobowiązany jest zrealizować przedmiot zamówienia </w:t>
      </w:r>
      <w:r w:rsidRPr="005101D0">
        <w:rPr>
          <w:rFonts w:ascii="Times New Roman" w:hAnsi="Times New Roman" w:cs="Times New Roman"/>
          <w:b/>
        </w:rPr>
        <w:t xml:space="preserve">w terminie </w:t>
      </w:r>
      <w:r w:rsidR="00D93C27">
        <w:rPr>
          <w:rFonts w:ascii="Times New Roman" w:hAnsi="Times New Roman" w:cs="Times New Roman"/>
          <w:b/>
        </w:rPr>
        <w:t xml:space="preserve">75 dni </w:t>
      </w:r>
      <w:r w:rsidRPr="005101D0">
        <w:rPr>
          <w:rFonts w:ascii="Times New Roman" w:hAnsi="Times New Roman" w:cs="Times New Roman"/>
          <w:b/>
        </w:rPr>
        <w:t>od dnia zawarcia umowy</w:t>
      </w:r>
      <w:r w:rsidRPr="005101D0">
        <w:rPr>
          <w:rFonts w:ascii="Times New Roman" w:eastAsia="Times New Roman" w:hAnsi="Times New Roman" w:cs="Times New Roman"/>
          <w:b/>
          <w:lang w:eastAsia="pl-PL"/>
        </w:rPr>
        <w:t>.</w:t>
      </w:r>
    </w:p>
    <w:p w:rsidR="005101D0" w:rsidRDefault="005101D0" w:rsidP="005101D0">
      <w:pPr>
        <w:widowControl w:val="0"/>
        <w:suppressAutoHyphens/>
        <w:spacing w:after="0" w:line="240" w:lineRule="auto"/>
        <w:contextualSpacing/>
        <w:rPr>
          <w:rFonts w:ascii="Times New Roman" w:eastAsia="Times New Roman" w:hAnsi="Times New Roman" w:cs="Times New Roman"/>
          <w:color w:val="FF0000"/>
          <w:lang w:eastAsia="pl-PL"/>
        </w:rPr>
      </w:pPr>
    </w:p>
    <w:p w:rsidR="00BF2B4A" w:rsidRPr="005101D0" w:rsidRDefault="00BF2B4A" w:rsidP="005101D0">
      <w:pPr>
        <w:widowControl w:val="0"/>
        <w:suppressAutoHyphens/>
        <w:spacing w:after="0" w:line="240" w:lineRule="auto"/>
        <w:contextualSpacing/>
        <w:rPr>
          <w:rFonts w:ascii="Times New Roman" w:eastAsia="Times New Roman" w:hAnsi="Times New Roman" w:cs="Times New Roman"/>
          <w:color w:val="FF0000"/>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7.  Podstawy wykluczenia, o których mowa w art. 108 ust. 1 oraz w art. 109</w:t>
      </w:r>
      <w:r w:rsidRPr="005101D0">
        <w:rPr>
          <w:rFonts w:ascii="Times New Roman" w:eastAsia="Times New Roman" w:hAnsi="Times New Roman" w:cs="Times New Roman"/>
          <w:b/>
          <w:i/>
          <w:color w:val="000000"/>
        </w:rPr>
        <w:t xml:space="preserve"> </w:t>
      </w:r>
      <w:r w:rsidRPr="005101D0">
        <w:rPr>
          <w:rFonts w:ascii="Times New Roman" w:eastAsia="Calibri" w:hAnsi="Times New Roman" w:cs="Times New Roman"/>
          <w:color w:val="2F5496"/>
        </w:rPr>
        <w:t xml:space="preserve"> </w:t>
      </w:r>
    </w:p>
    <w:p w:rsidR="005101D0" w:rsidRPr="005101D0" w:rsidRDefault="005101D0" w:rsidP="005101D0">
      <w:pPr>
        <w:spacing w:after="0" w:line="240" w:lineRule="auto"/>
        <w:rPr>
          <w:rFonts w:ascii="Times New Roman" w:eastAsia="Times New Roman" w:hAnsi="Times New Roman" w:cs="Times New Roman"/>
          <w:color w:val="000000"/>
        </w:rPr>
      </w:pPr>
    </w:p>
    <w:p w:rsidR="00C06940" w:rsidRPr="00007AF2" w:rsidRDefault="00C06940" w:rsidP="00C06940">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wykonawc</w:t>
      </w:r>
      <w:r>
        <w:rPr>
          <w:rFonts w:ascii="Times New Roman" w:eastAsia="Times New Roman" w:hAnsi="Times New Roman" w:cs="Times New Roman"/>
          <w:color w:val="000000"/>
        </w:rPr>
        <w:t>ów</w:t>
      </w:r>
      <w:r w:rsidRPr="00007AF2">
        <w:rPr>
          <w:rFonts w:ascii="Times New Roman" w:eastAsia="Times New Roman" w:hAnsi="Times New Roman" w:cs="Times New Roman"/>
          <w:color w:val="000000"/>
        </w:rPr>
        <w:t xml:space="preserve"> w stosunku do któr</w:t>
      </w:r>
      <w:r>
        <w:rPr>
          <w:rFonts w:ascii="Times New Roman" w:eastAsia="Times New Roman" w:hAnsi="Times New Roman" w:cs="Times New Roman"/>
          <w:color w:val="000000"/>
        </w:rPr>
        <w:t>ych</w:t>
      </w:r>
      <w:r w:rsidRPr="00007AF2">
        <w:rPr>
          <w:rFonts w:ascii="Times New Roman" w:eastAsia="Times New Roman" w:hAnsi="Times New Roman" w:cs="Times New Roman"/>
          <w:color w:val="000000"/>
        </w:rPr>
        <w:t xml:space="preserve">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C06940"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C06940" w:rsidRPr="00007AF2" w:rsidRDefault="00C06940" w:rsidP="00C06940">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1" w:anchor="ap_250.a" w:tgtFrame="_blank" w:tooltip="USTAWA z dnia 6 czerwca 1997 r. Kodeks karny" w:history="1">
        <w:r w:rsidRPr="005F5B66">
          <w:rPr>
            <w:rStyle w:val="Hipercze"/>
            <w:rFonts w:eastAsia="Times New Roman"/>
            <w:bCs/>
            <w:color w:val="auto"/>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r>
        <w:rPr>
          <w:rFonts w:ascii="Times New Roman" w:eastAsia="Times New Roman" w:hAnsi="Times New Roman" w:cs="Times New Roman"/>
          <w:bCs/>
        </w:rPr>
        <w:t xml:space="preserve">tj. </w:t>
      </w:r>
      <w:hyperlink r:id="rId12" w:tgtFrame="_blank" w:tooltip="USTAWA z dnia 25 czerwca 2010 r. o sporcie" w:history="1">
        <w:r w:rsidRPr="005F5B66">
          <w:rPr>
            <w:rStyle w:val="Hipercze"/>
            <w:rFonts w:eastAsia="Times New Roman"/>
            <w:bCs/>
            <w:color w:val="auto"/>
          </w:rPr>
          <w:t>Dz. U. z 202</w:t>
        </w:r>
        <w:r>
          <w:rPr>
            <w:rStyle w:val="Hipercze"/>
            <w:rFonts w:eastAsia="Times New Roman"/>
            <w:bCs/>
            <w:color w:val="auto"/>
          </w:rPr>
          <w:t>2</w:t>
        </w:r>
        <w:r w:rsidRPr="005F5B66">
          <w:rPr>
            <w:rStyle w:val="Hipercze"/>
            <w:rFonts w:eastAsia="Times New Roman"/>
            <w:bCs/>
            <w:color w:val="auto"/>
          </w:rPr>
          <w:t xml:space="preserve"> r. poz. 1</w:t>
        </w:r>
        <w:r>
          <w:rPr>
            <w:rStyle w:val="Hipercze"/>
            <w:rFonts w:eastAsia="Times New Roman"/>
            <w:bCs/>
            <w:color w:val="auto"/>
          </w:rPr>
          <w:t>599</w:t>
        </w:r>
      </w:hyperlink>
      <w:r w:rsidRPr="00AB10B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ze zm.</w:t>
      </w:r>
      <w:r w:rsidRPr="00AB10B5">
        <w:rPr>
          <w:rFonts w:ascii="Times New Roman" w:eastAsia="Times New Roman" w:hAnsi="Times New Roman" w:cs="Times New Roman"/>
          <w:bCs/>
          <w:color w:val="000000"/>
        </w:rPr>
        <w:t>) lub w art. 54 ust. 1–4 ustawy z dnia 12 maja 2011 r. o refundacji leków, środków spożywczych specjalnego przeznaczenia żywieniowego oraz wyrobów medycznych (</w:t>
      </w:r>
      <w:r>
        <w:rPr>
          <w:rFonts w:ascii="Times New Roman" w:eastAsia="Times New Roman" w:hAnsi="Times New Roman" w:cs="Times New Roman"/>
          <w:bCs/>
          <w:color w:val="000000"/>
        </w:rPr>
        <w:t xml:space="preserve">tj. </w:t>
      </w:r>
      <w:hyperlink r:id="rId13" w:tgtFrame="_blank" w:tooltip="USTAWA z dnia 12 maja 2011 r. o refundacji leków, środków spożywczych specjalnego przeznaczenia żywieniowego oraz wyrobów medycznych" w:history="1">
        <w:r w:rsidRPr="005F5B66">
          <w:rPr>
            <w:rStyle w:val="Hipercze"/>
            <w:rFonts w:eastAsia="Times New Roman"/>
            <w:bCs/>
            <w:color w:val="auto"/>
          </w:rPr>
          <w:t>Dz. U. z 202</w:t>
        </w:r>
        <w:r>
          <w:rPr>
            <w:rStyle w:val="Hipercze"/>
            <w:rFonts w:eastAsia="Times New Roman"/>
            <w:bCs/>
            <w:color w:val="auto"/>
          </w:rPr>
          <w:t>2</w:t>
        </w:r>
        <w:r w:rsidRPr="005F5B66">
          <w:rPr>
            <w:rStyle w:val="Hipercze"/>
            <w:rFonts w:eastAsia="Times New Roman"/>
            <w:bCs/>
            <w:color w:val="auto"/>
          </w:rPr>
          <w:t xml:space="preserve"> r. poz. </w:t>
        </w:r>
        <w:r>
          <w:rPr>
            <w:rStyle w:val="Hipercze"/>
            <w:rFonts w:eastAsia="Times New Roman"/>
            <w:bCs/>
            <w:color w:val="auto"/>
          </w:rPr>
          <w:t>2</w:t>
        </w:r>
        <w:r w:rsidRPr="005F5B66">
          <w:rPr>
            <w:rStyle w:val="Hipercze"/>
            <w:rFonts w:eastAsia="Times New Roman"/>
            <w:bCs/>
            <w:color w:val="auto"/>
          </w:rPr>
          <w:t>5</w:t>
        </w:r>
        <w:r>
          <w:rPr>
            <w:rStyle w:val="Hipercze"/>
            <w:rFonts w:eastAsia="Times New Roman"/>
            <w:bCs/>
            <w:color w:val="auto"/>
          </w:rPr>
          <w:t>55</w:t>
        </w:r>
      </w:hyperlink>
      <w:r>
        <w:rPr>
          <w:rStyle w:val="Hipercze"/>
          <w:rFonts w:eastAsia="Times New Roman"/>
          <w:bCs/>
          <w:color w:val="auto"/>
        </w:rPr>
        <w:t xml:space="preserve"> ze zm.</w:t>
      </w:r>
      <w:r w:rsidRPr="005F5B66">
        <w:rPr>
          <w:rFonts w:ascii="Times New Roman" w:eastAsia="Times New Roman" w:hAnsi="Times New Roman" w:cs="Times New Roman"/>
          <w:bCs/>
        </w:rPr>
        <w:t>),</w:t>
      </w:r>
      <w:r w:rsidRPr="00007AF2">
        <w:rPr>
          <w:rFonts w:ascii="Times New Roman" w:eastAsia="Times New Roman" w:hAnsi="Times New Roman" w:cs="Times New Roman"/>
        </w:rPr>
        <w:t xml:space="preserv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06940"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powierzenia wykonywania pracy małoletniemu cudzoziemcowi, o którym mowa w art. 9 ust. 2 ustawy z dnia 15 czerwca 2012 r. o skutkach powierzania wykonywania pracy cudzoziemcom przebywającym wbrew przepisom na terytorium Rzeczypospolitej Polskiej (</w:t>
      </w:r>
      <w:r>
        <w:rPr>
          <w:rFonts w:ascii="Times New Roman" w:eastAsia="Times New Roman" w:hAnsi="Times New Roman" w:cs="Times New Roman"/>
          <w:color w:val="000000"/>
        </w:rPr>
        <w:t xml:space="preserve">tj. </w:t>
      </w:r>
      <w:r w:rsidRPr="00007AF2">
        <w:rPr>
          <w:rFonts w:ascii="Times New Roman" w:eastAsia="Times New Roman" w:hAnsi="Times New Roman" w:cs="Times New Roman"/>
          <w:color w:val="000000"/>
        </w:rPr>
        <w:t>Dz. U. z 2021r. poz. 1745</w:t>
      </w:r>
      <w:r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C06940" w:rsidRPr="00007AF2" w:rsidRDefault="00C06940" w:rsidP="00C06940">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06940" w:rsidRPr="00007AF2"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C06940"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Default="00BF2B4A" w:rsidP="00BF2B4A">
      <w:pPr>
        <w:spacing w:after="0" w:line="240" w:lineRule="auto"/>
        <w:ind w:right="46"/>
        <w:jc w:val="both"/>
        <w:rPr>
          <w:rFonts w:ascii="Times New Roman" w:eastAsia="Times New Roman" w:hAnsi="Times New Roman" w:cs="Times New Roman"/>
          <w:color w:val="000000"/>
        </w:rPr>
      </w:pPr>
    </w:p>
    <w:p w:rsidR="00BF2B4A" w:rsidRPr="00007AF2" w:rsidRDefault="00BF2B4A" w:rsidP="00BF2B4A">
      <w:pPr>
        <w:spacing w:after="0" w:line="240" w:lineRule="auto"/>
        <w:ind w:right="46"/>
        <w:jc w:val="both"/>
        <w:rPr>
          <w:rFonts w:ascii="Times New Roman" w:eastAsia="Times New Roman" w:hAnsi="Times New Roman" w:cs="Times New Roman"/>
          <w:color w:val="000000"/>
        </w:rPr>
      </w:pPr>
    </w:p>
    <w:p w:rsidR="00C06940" w:rsidRPr="00007AF2"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C06940" w:rsidRPr="00007AF2" w:rsidRDefault="00C06940" w:rsidP="00C06940">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C06940" w:rsidRDefault="00C06940" w:rsidP="00C06940">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Z postępowania </w:t>
      </w:r>
      <w:r w:rsidRPr="00F14DD4">
        <w:rPr>
          <w:rFonts w:ascii="Times New Roman" w:eastAsia="Times New Roman" w:hAnsi="Times New Roman" w:cs="Times New Roman"/>
          <w:color w:val="000000"/>
        </w:rPr>
        <w:t>o udzielenie zamówienia publicznego</w:t>
      </w:r>
      <w:r>
        <w:rPr>
          <w:rFonts w:ascii="Times New Roman" w:eastAsia="Times New Roman" w:hAnsi="Times New Roman" w:cs="Times New Roman"/>
          <w:color w:val="000000"/>
        </w:rPr>
        <w:t xml:space="preserve"> wyklucza się Wykonawców w stosunku do których zachodzą okoliczności, wskazane w art. 7 ust. 1 ustawy z 13 kwietnia 2022 r. o szczególnych rozwiązaniach w zakresie przeciwdziałania wspieraniu agresji na Ukrainę oraz służących ochronie bezpieczeństwa narodowego (tj. Dz.U. z 2023r., poz. 129 ze zm.) tj. </w:t>
      </w:r>
    </w:p>
    <w:p w:rsidR="00C06940" w:rsidRDefault="00C06940" w:rsidP="00C06940">
      <w:pPr>
        <w:spacing w:after="0" w:line="240" w:lineRule="auto"/>
        <w:ind w:left="709" w:right="46" w:hanging="425"/>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1) wykonawcę wymienionego w wykazach określonych w rozporządzeniu 765/2006 </w:t>
      </w:r>
      <w:r w:rsidRPr="00293AF6">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C06940" w:rsidRPr="00293AF6" w:rsidRDefault="00C06940" w:rsidP="00C06940">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2) </w:t>
      </w:r>
      <w:r w:rsidRPr="00293AF6">
        <w:rPr>
          <w:rFonts w:ascii="Times New Roman" w:eastAsia="Times New Roman" w:hAnsi="Times New Roman" w:cs="Times New Roman"/>
          <w:color w:val="000000"/>
        </w:rPr>
        <w:tab/>
        <w:t xml:space="preserve">wykonawcę, którego beneficjentem rzeczywistym w rozumieniu ustawy z dnia 1 marca 2018 r. </w:t>
      </w:r>
      <w:r w:rsidRPr="00293AF6">
        <w:rPr>
          <w:rFonts w:ascii="Times New Roman" w:eastAsia="Times New Roman" w:hAnsi="Times New Roman" w:cs="Times New Roman"/>
          <w:color w:val="000000"/>
        </w:rPr>
        <w:br/>
        <w:t>o przeciwdziałaniu praniu pieniędzy oraz finansowaniu terroryzmu (Dz. U. z 2022 r. poz. 593</w:t>
      </w:r>
      <w:r>
        <w:rPr>
          <w:rFonts w:ascii="Times New Roman" w:eastAsia="Times New Roman" w:hAnsi="Times New Roman" w:cs="Times New Roman"/>
          <w:color w:val="000000"/>
        </w:rPr>
        <w:t xml:space="preserve">, </w:t>
      </w:r>
      <w:r w:rsidRPr="00293AF6">
        <w:rPr>
          <w:rFonts w:ascii="Times New Roman" w:eastAsia="Times New Roman" w:hAnsi="Times New Roman" w:cs="Times New Roman"/>
          <w:color w:val="000000"/>
        </w:rPr>
        <w:t>655</w:t>
      </w:r>
      <w:r>
        <w:rPr>
          <w:rFonts w:ascii="Times New Roman" w:eastAsia="Times New Roman" w:hAnsi="Times New Roman" w:cs="Times New Roman"/>
          <w:color w:val="000000"/>
        </w:rPr>
        <w:t>, 835, 2180 i 2185</w:t>
      </w:r>
      <w:r w:rsidRPr="00293AF6">
        <w:rPr>
          <w:rFonts w:ascii="Times New Roman" w:eastAsia="Times New Roman" w:hAnsi="Times New Roman" w:cs="Times New Roman"/>
          <w:color w:val="000000"/>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w sprawie wpisu na listę rozstrzygającej o zastosowaniu środka, o którym mowa w art. 1 pkt 3, </w:t>
      </w:r>
    </w:p>
    <w:p w:rsidR="00C06940" w:rsidRPr="00293AF6" w:rsidRDefault="00C06940" w:rsidP="00C06940">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3) </w:t>
      </w:r>
      <w:r w:rsidRPr="00293AF6">
        <w:rPr>
          <w:rFonts w:ascii="Times New Roman" w:eastAsia="Times New Roman" w:hAnsi="Times New Roman" w:cs="Times New Roman"/>
          <w:color w:val="000000"/>
        </w:rPr>
        <w:tab/>
        <w:t>wykonawcę, którego jednostką dominującą w rozumieniu art. 3 ust. 1 pkt 37 ustawy z dnia 29 września 1994 r. o rachunkowości (Dz. U. z 2021 r. poz. 217, 2105 i 2106</w:t>
      </w:r>
      <w:r>
        <w:rPr>
          <w:rFonts w:ascii="Times New Roman" w:eastAsia="Times New Roman" w:hAnsi="Times New Roman" w:cs="Times New Roman"/>
          <w:color w:val="000000"/>
        </w:rPr>
        <w:t xml:space="preserve"> oraz z 2022r., poz. 1488</w:t>
      </w:r>
      <w:r w:rsidRPr="00293AF6">
        <w:rPr>
          <w:rFonts w:ascii="Times New Roman" w:eastAsia="Times New Roman" w:hAnsi="Times New Roman" w:cs="Times New Roman"/>
          <w:color w:val="000000"/>
        </w:rPr>
        <w:t xml:space="preserve">), jest podmiot wymieniony w wykazach określonych w rozporządzeniu 765/2006 </w:t>
      </w:r>
      <w:r>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C06940" w:rsidRPr="00293AF6" w:rsidRDefault="00C06940" w:rsidP="00C06940">
      <w:pPr>
        <w:spacing w:after="0" w:line="240" w:lineRule="auto"/>
        <w:ind w:left="284" w:right="46" w:firstLine="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Wykluczenie następuje na okres trwania okoliczności określonych w pkt. </w:t>
      </w:r>
      <w:r>
        <w:rPr>
          <w:rFonts w:ascii="Times New Roman" w:eastAsia="Times New Roman" w:hAnsi="Times New Roman" w:cs="Times New Roman"/>
          <w:color w:val="000000"/>
        </w:rPr>
        <w:t>2</w:t>
      </w:r>
      <w:r w:rsidRPr="00293AF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ppkt</w:t>
      </w:r>
      <w:proofErr w:type="spellEnd"/>
      <w:r>
        <w:rPr>
          <w:rFonts w:ascii="Times New Roman" w:eastAsia="Times New Roman" w:hAnsi="Times New Roman" w:cs="Times New Roman"/>
          <w:color w:val="000000"/>
        </w:rPr>
        <w:t xml:space="preserve"> 1-3.</w:t>
      </w:r>
    </w:p>
    <w:p w:rsidR="00C06940" w:rsidRPr="00007AF2"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Zamawiający może wykluczyć Wykonawcę na każdym etapie postepowania.</w:t>
      </w:r>
    </w:p>
    <w:p w:rsidR="00C06940" w:rsidRPr="00245797"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Pr="00007AF2">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C06940"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101D0" w:rsidRPr="005101D0" w:rsidRDefault="005101D0" w:rsidP="005101D0">
      <w:pPr>
        <w:spacing w:after="0" w:line="240" w:lineRule="auto"/>
        <w:ind w:left="284" w:right="46" w:hanging="284"/>
        <w:jc w:val="both"/>
        <w:rPr>
          <w:rFonts w:ascii="Times New Roman" w:eastAsia="Times New Roman" w:hAnsi="Times New Roman" w:cs="Times New Roman"/>
          <w:color w:val="000000"/>
        </w:rPr>
      </w:pPr>
    </w:p>
    <w:p w:rsidR="005101D0" w:rsidRPr="000254B3"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254B3">
        <w:rPr>
          <w:rFonts w:ascii="Times New Roman" w:eastAsia="Times New Roman" w:hAnsi="Times New Roman" w:cs="Times New Roman"/>
          <w:b/>
          <w:color w:val="000000"/>
        </w:rPr>
        <w:t>Rozdział 8.  Warunki udziału w post</w:t>
      </w:r>
      <w:r w:rsidR="000254B3" w:rsidRPr="000254B3">
        <w:rPr>
          <w:rFonts w:ascii="Times New Roman" w:eastAsia="Times New Roman" w:hAnsi="Times New Roman" w:cs="Times New Roman"/>
          <w:b/>
          <w:color w:val="000000"/>
        </w:rPr>
        <w:t>ę</w:t>
      </w:r>
      <w:r w:rsidRPr="000254B3">
        <w:rPr>
          <w:rFonts w:ascii="Times New Roman" w:eastAsia="Times New Roman" w:hAnsi="Times New Roman" w:cs="Times New Roman"/>
          <w:b/>
          <w:color w:val="000000"/>
        </w:rPr>
        <w:t>powaniu</w:t>
      </w:r>
      <w:r w:rsidRPr="000254B3">
        <w:rPr>
          <w:rFonts w:ascii="Times New Roman" w:eastAsia="Times New Roman" w:hAnsi="Times New Roman" w:cs="Times New Roman"/>
          <w:b/>
          <w:i/>
          <w:color w:val="000000"/>
        </w:rPr>
        <w:t xml:space="preserve"> </w:t>
      </w:r>
      <w:r w:rsidRPr="000254B3">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contextualSpacing/>
        <w:rPr>
          <w:rFonts w:ascii="Times New Roman" w:eastAsia="Times New Roman" w:hAnsi="Times New Roman" w:cs="Times New Roman"/>
          <w:b/>
          <w:u w:val="single"/>
          <w:lang w:eastAsia="pl-PL"/>
        </w:rPr>
      </w:pP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O udzielenie zamówienia mogą się ubiegać wykonawcy, którzy: </w:t>
      </w:r>
    </w:p>
    <w:p w:rsidR="005101D0" w:rsidRPr="005101D0" w:rsidRDefault="005101D0" w:rsidP="005101D0">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nie podlegają wykluczeniu z postępowania. </w:t>
      </w: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nie określa warunków udziału w postępowaniu. </w:t>
      </w: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odrzuci ofertę zgodnie z przesłankami zawartymi w art. 226 ust. 1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left="427"/>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101D0">
        <w:rPr>
          <w:rFonts w:ascii="Times New Roman" w:eastAsia="Times New Roman" w:hAnsi="Times New Roman" w:cs="Times New Roman"/>
          <w:b/>
          <w:color w:val="000000"/>
          <w:lang w:val="en-US"/>
        </w:rPr>
        <w:t>Rozdział 9.  Informacje o podwykonawcach</w:t>
      </w:r>
    </w:p>
    <w:p w:rsidR="005101D0" w:rsidRPr="005101D0" w:rsidRDefault="005101D0" w:rsidP="005101D0">
      <w:pPr>
        <w:widowControl w:val="0"/>
        <w:suppressAutoHyphens/>
        <w:spacing w:after="0" w:line="240" w:lineRule="auto"/>
        <w:rPr>
          <w:rFonts w:ascii="Times New Roman" w:eastAsia="Times New Roman" w:hAnsi="Times New Roman" w:cs="Times New Roman"/>
          <w:lang w:val="en-US" w:eastAsia="pl-PL"/>
        </w:rPr>
      </w:pP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7 pkt 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dokonuje zastrzeżenia dotyczącego  </w:t>
      </w:r>
      <w:r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t>
      </w:r>
      <w:r w:rsidR="00300A2D">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Pr="00007AF2">
        <w:rPr>
          <w:rFonts w:ascii="Times New Roman" w:eastAsia="Times New Roman" w:hAnsi="Times New Roman" w:cs="Times New Roman"/>
          <w:color w:val="000000"/>
        </w:rPr>
        <w:br/>
        <w:t xml:space="preserve">z podwykonawstwa. </w:t>
      </w:r>
    </w:p>
    <w:p w:rsidR="00BF2B4A" w:rsidRDefault="00BF2B4A" w:rsidP="00BF2B4A">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D93C27" w:rsidRDefault="00D93C27" w:rsidP="00D93C27">
      <w:pPr>
        <w:spacing w:after="0" w:line="240" w:lineRule="auto"/>
        <w:ind w:right="45"/>
        <w:jc w:val="both"/>
        <w:rPr>
          <w:rFonts w:ascii="Times New Roman" w:eastAsia="Times New Roman" w:hAnsi="Times New Roman" w:cs="Times New Roman"/>
          <w:color w:val="000000"/>
        </w:rPr>
      </w:pPr>
    </w:p>
    <w:p w:rsidR="00D93C27" w:rsidRDefault="00D93C27" w:rsidP="00D93C27">
      <w:pPr>
        <w:spacing w:after="0" w:line="240" w:lineRule="auto"/>
        <w:ind w:right="45"/>
        <w:jc w:val="both"/>
        <w:rPr>
          <w:rFonts w:ascii="Times New Roman" w:eastAsia="Times New Roman" w:hAnsi="Times New Roman" w:cs="Times New Roman"/>
          <w:color w:val="000000"/>
        </w:rPr>
      </w:pPr>
    </w:p>
    <w:p w:rsidR="00D93C27" w:rsidRPr="00007AF2" w:rsidRDefault="00D93C27" w:rsidP="00D93C27">
      <w:pPr>
        <w:spacing w:after="0" w:line="240" w:lineRule="auto"/>
        <w:ind w:right="45"/>
        <w:jc w:val="both"/>
        <w:rPr>
          <w:rFonts w:ascii="Times New Roman" w:eastAsia="Times New Roman" w:hAnsi="Times New Roman" w:cs="Times New Roman"/>
          <w:color w:val="000000"/>
        </w:rPr>
      </w:pPr>
    </w:p>
    <w:p w:rsidR="00BF2B4A" w:rsidRPr="00556408"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Pr="00556408">
        <w:rPr>
          <w:rFonts w:ascii="Times New Roman" w:eastAsia="Times New Roman" w:hAnsi="Times New Roman" w:cs="Times New Roman"/>
          <w:b/>
          <w:lang w:eastAsia="pl-PL"/>
        </w:rPr>
        <w:t xml:space="preserve">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 oparciu o art. 462 ust. 5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informuje, że nie będzie badać, czy nie zachodzą wobec podwykonawcy niebędącego podmiotem udostępniającym zasoby, podstawy wykluczenia, o których mowa w art. 108.</w:t>
      </w:r>
    </w:p>
    <w:p w:rsidR="00BF2B4A" w:rsidRPr="00231AFD"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BF2B4A" w:rsidRPr="00231AFD"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informacje o umowach </w:t>
      </w:r>
      <w:r w:rsidRPr="00231AFD">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5101D0" w:rsidRPr="005101D0" w:rsidRDefault="005101D0" w:rsidP="005101D0">
      <w:pPr>
        <w:widowControl w:val="0"/>
        <w:suppressAutoHyphens/>
        <w:spacing w:after="0" w:line="240" w:lineRule="auto"/>
        <w:ind w:left="427"/>
        <w:contextualSpacing/>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10.  Wykonawcy wspólnie ubiegający się o zamówienie</w:t>
      </w:r>
      <w:r w:rsidRPr="005101D0">
        <w:rPr>
          <w:rFonts w:ascii="Times New Roman" w:eastAsia="Calibri" w:hAnsi="Times New Roman" w:cs="Times New Roman"/>
          <w:color w:val="2F5496"/>
        </w:rPr>
        <w:t xml:space="preserve"> </w:t>
      </w:r>
      <w:r w:rsidRPr="005101D0">
        <w:rPr>
          <w:rFonts w:ascii="Times New Roman" w:eastAsia="Times New Roman" w:hAnsi="Times New Roman" w:cs="Times New Roman"/>
          <w:b/>
          <w:color w:val="000000"/>
        </w:rPr>
        <w:t>(w tym spółki cywilne)</w:t>
      </w:r>
    </w:p>
    <w:p w:rsidR="005101D0" w:rsidRPr="005101D0" w:rsidRDefault="005101D0" w:rsidP="005101D0">
      <w:pPr>
        <w:widowControl w:val="0"/>
        <w:suppressAutoHyphens/>
        <w:spacing w:after="0" w:line="240" w:lineRule="auto"/>
        <w:rPr>
          <w:rFonts w:ascii="Times New Roman" w:eastAsia="Times New Roman" w:hAnsi="Times New Roman" w:cs="Times New Roman"/>
          <w:lang w:eastAsia="pl-PL"/>
        </w:rPr>
      </w:pP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007AF2">
        <w:rPr>
          <w:rFonts w:ascii="Times New Roman" w:eastAsia="Times New Roman" w:hAnsi="Times New Roman" w:cs="Times New Roman"/>
        </w:rPr>
        <w:br/>
        <w:t xml:space="preserve">w postępowaniu i zawarcia umowy w sprawie zamówienia publicznego.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BF2B4A" w:rsidRPr="00BF2B4A" w:rsidRDefault="00BF2B4A" w:rsidP="00BF2B4A">
      <w:pPr>
        <w:numPr>
          <w:ilvl w:val="0"/>
          <w:numId w:val="8"/>
        </w:numPr>
        <w:spacing w:after="0" w:line="240" w:lineRule="auto"/>
        <w:ind w:left="284" w:right="46" w:hanging="284"/>
        <w:jc w:val="both"/>
        <w:rPr>
          <w:rFonts w:ascii="Times New Roman" w:eastAsia="Times New Roman" w:hAnsi="Times New Roman" w:cs="Times New Roman"/>
          <w:color w:val="000000"/>
        </w:rPr>
      </w:pPr>
      <w:r w:rsidRPr="00BF2B4A">
        <w:rPr>
          <w:rFonts w:ascii="Times New Roman" w:eastAsia="Times New Roman" w:hAnsi="Times New Roman" w:cs="Times New Roman"/>
          <w:color w:val="000000"/>
          <w:u w:val="single" w:color="000000"/>
        </w:rPr>
        <w:t>Przed zawarciem umowy</w:t>
      </w:r>
      <w:r w:rsidRPr="00BF2B4A">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sidRPr="00BF2B4A">
        <w:rPr>
          <w:rFonts w:ascii="Times New Roman" w:eastAsia="Times New Roman" w:hAnsi="Times New Roman" w:cs="Times New Roman"/>
          <w:color w:val="000000"/>
          <w:u w:color="000000"/>
        </w:rPr>
        <w:t>kopii umowy regulującej</w:t>
      </w:r>
      <w:r w:rsidRPr="00BF2B4A">
        <w:rPr>
          <w:rFonts w:ascii="Times New Roman" w:eastAsia="Times New Roman" w:hAnsi="Times New Roman" w:cs="Times New Roman"/>
          <w:color w:val="000000"/>
        </w:rPr>
        <w:t xml:space="preserve"> </w:t>
      </w:r>
      <w:r w:rsidRPr="00BF2B4A">
        <w:rPr>
          <w:rFonts w:ascii="Times New Roman" w:eastAsia="Times New Roman" w:hAnsi="Times New Roman" w:cs="Times New Roman"/>
          <w:color w:val="000000"/>
          <w:u w:color="000000"/>
        </w:rPr>
        <w:t xml:space="preserve">współpracę tych wykonawców, </w:t>
      </w:r>
      <w:r w:rsidRPr="00BF2B4A">
        <w:rPr>
          <w:rFonts w:ascii="Times New Roman" w:eastAsia="Times New Roman" w:hAnsi="Times New Roman" w:cs="Times New Roman"/>
          <w:lang w:eastAsia="pl-PL"/>
        </w:rPr>
        <w:t xml:space="preserve"> </w:t>
      </w:r>
      <w:r w:rsidRPr="00BF2B4A">
        <w:rPr>
          <w:rFonts w:ascii="Times New Roman" w:eastAsia="Times New Roman" w:hAnsi="Times New Roman" w:cs="Times New Roman"/>
          <w:color w:val="000000"/>
          <w:u w:color="000000"/>
        </w:rPr>
        <w:t>podpisanej przez wszystkich partnerów.</w:t>
      </w:r>
    </w:p>
    <w:p w:rsidR="005101D0" w:rsidRDefault="005101D0" w:rsidP="005101D0">
      <w:pPr>
        <w:numPr>
          <w:ilvl w:val="0"/>
          <w:numId w:val="8"/>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u w:color="000000"/>
        </w:rPr>
        <w:t>W przypadku składania oferty przez podmioty występujące wspólnie,</w:t>
      </w: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color w:val="000000"/>
          <w:u w:color="000000"/>
        </w:rPr>
        <w:t>każdy z wykonawców wspólnie ubiegających się o zamówienie musi wykazać brak podstaw do wykluczenia na podstawie art. 108 ust. 1 ustawy Pzp.</w:t>
      </w:r>
      <w:r w:rsidRPr="005101D0">
        <w:rPr>
          <w:rFonts w:ascii="Times New Roman" w:eastAsia="Times New Roman" w:hAnsi="Times New Roman" w:cs="Times New Roman"/>
          <w:color w:val="000000"/>
        </w:rPr>
        <w:t xml:space="preserve">  </w:t>
      </w:r>
    </w:p>
    <w:p w:rsidR="005101D0" w:rsidRPr="005101D0" w:rsidRDefault="005101D0" w:rsidP="005101D0">
      <w:pPr>
        <w:spacing w:after="0" w:line="240" w:lineRule="auto"/>
        <w:ind w:left="427" w:right="46"/>
        <w:jc w:val="both"/>
        <w:rPr>
          <w:rFonts w:ascii="Times New Roman" w:eastAsia="Times New Roman" w:hAnsi="Times New Roman" w:cs="Times New Roman"/>
          <w:color w:val="000000"/>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11.  Informacje o podmiotowych środkach dowodowych</w:t>
      </w:r>
    </w:p>
    <w:p w:rsidR="005101D0" w:rsidRPr="005101D0" w:rsidRDefault="005101D0" w:rsidP="005101D0">
      <w:pPr>
        <w:spacing w:after="0" w:line="240" w:lineRule="auto"/>
        <w:ind w:right="46"/>
        <w:jc w:val="both"/>
        <w:rPr>
          <w:rFonts w:ascii="Times New Roman" w:eastAsia="Times New Roman" w:hAnsi="Times New Roman" w:cs="Times New Roman"/>
          <w:color w:val="000000"/>
        </w:rPr>
      </w:pPr>
    </w:p>
    <w:p w:rsidR="005101D0" w:rsidRPr="005101D0" w:rsidRDefault="005101D0" w:rsidP="00B3137B">
      <w:pPr>
        <w:spacing w:after="0" w:line="240" w:lineRule="auto"/>
        <w:ind w:hanging="15"/>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Wykaz podmiotowych środków dowodowych, które wykonawca składa w postępowaniu </w:t>
      </w:r>
      <w:r w:rsidRPr="005101D0">
        <w:rPr>
          <w:rFonts w:ascii="Times New Roman" w:eastAsia="Times New Roman" w:hAnsi="Times New Roman" w:cs="Times New Roman"/>
          <w:b/>
          <w:color w:val="000000"/>
          <w:u w:val="single" w:color="000000"/>
        </w:rPr>
        <w:t>na</w:t>
      </w:r>
      <w:r w:rsidRPr="005101D0">
        <w:rPr>
          <w:rFonts w:ascii="Times New Roman" w:eastAsia="Times New Roman" w:hAnsi="Times New Roman" w:cs="Times New Roman"/>
          <w:b/>
          <w:color w:val="000000"/>
        </w:rPr>
        <w:t xml:space="preserve"> </w:t>
      </w:r>
      <w:r w:rsidRPr="005101D0">
        <w:rPr>
          <w:rFonts w:ascii="Times New Roman" w:eastAsia="Times New Roman" w:hAnsi="Times New Roman" w:cs="Times New Roman"/>
          <w:b/>
          <w:color w:val="000000"/>
          <w:u w:val="single" w:color="000000"/>
        </w:rPr>
        <w:t>wezwanie zamawiającego</w:t>
      </w:r>
      <w:r w:rsidRPr="005101D0">
        <w:rPr>
          <w:rFonts w:ascii="Times New Roman" w:eastAsia="Times New Roman" w:hAnsi="Times New Roman" w:cs="Times New Roman"/>
          <w:b/>
          <w:color w:val="000000"/>
        </w:rPr>
        <w:t>:</w:t>
      </w:r>
      <w:r w:rsidRPr="005101D0">
        <w:rPr>
          <w:rFonts w:ascii="Times New Roman" w:eastAsia="Times New Roman" w:hAnsi="Times New Roman" w:cs="Times New Roman"/>
          <w:color w:val="000000"/>
        </w:rPr>
        <w:t xml:space="preserve"> </w:t>
      </w:r>
    </w:p>
    <w:p w:rsidR="005101D0" w:rsidRDefault="00B3137B" w:rsidP="005101D0">
      <w:pPr>
        <w:spacing w:after="0" w:line="240" w:lineRule="auto"/>
        <w:ind w:left="26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5101D0" w:rsidRPr="005101D0">
        <w:rPr>
          <w:rFonts w:ascii="Times New Roman" w:eastAsia="Times New Roman" w:hAnsi="Times New Roman" w:cs="Times New Roman"/>
          <w:color w:val="000000"/>
        </w:rPr>
        <w:t xml:space="preserve">Zamawiający, wezwie wykonawcę, którego oferta została najwyżej oceniona, do złożenia </w:t>
      </w:r>
      <w:r w:rsidR="005101D0" w:rsidRPr="005101D0">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5101D0" w:rsidRPr="005101D0">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5101D0" w:rsidRPr="005101D0">
        <w:rPr>
          <w:rFonts w:ascii="Times New Roman" w:eastAsia="Times New Roman" w:hAnsi="Times New Roman" w:cs="Times New Roman"/>
          <w:b/>
          <w:color w:val="000000"/>
        </w:rPr>
        <w:t>oświadczenia o aktualności</w:t>
      </w:r>
      <w:r w:rsidR="005101D0" w:rsidRPr="005101D0">
        <w:rPr>
          <w:rFonts w:ascii="Times New Roman" w:eastAsia="Times New Roman" w:hAnsi="Times New Roman" w:cs="Times New Roman"/>
          <w:color w:val="000000"/>
        </w:rPr>
        <w:t xml:space="preserve"> informacji zawartych w zakresie podstaw wykluczenia z postępowania zawartych w oświadczeniu, o którym mowa w rozdziale 1</w:t>
      </w:r>
      <w:r>
        <w:rPr>
          <w:rFonts w:ascii="Times New Roman" w:eastAsia="Times New Roman" w:hAnsi="Times New Roman" w:cs="Times New Roman"/>
          <w:color w:val="000000"/>
        </w:rPr>
        <w:t>3</w:t>
      </w:r>
      <w:r w:rsidR="005101D0" w:rsidRPr="005101D0">
        <w:rPr>
          <w:rFonts w:ascii="Times New Roman" w:eastAsia="Times New Roman" w:hAnsi="Times New Roman" w:cs="Times New Roman"/>
          <w:color w:val="000000"/>
        </w:rPr>
        <w:t xml:space="preserve"> ust. </w:t>
      </w:r>
      <w:r>
        <w:rPr>
          <w:rFonts w:ascii="Times New Roman" w:eastAsia="Times New Roman" w:hAnsi="Times New Roman" w:cs="Times New Roman"/>
          <w:color w:val="000000"/>
        </w:rPr>
        <w:t>4</w:t>
      </w:r>
      <w:r w:rsidR="005101D0" w:rsidRPr="005101D0">
        <w:rPr>
          <w:rFonts w:ascii="Times New Roman" w:eastAsia="Times New Roman" w:hAnsi="Times New Roman" w:cs="Times New Roman"/>
          <w:color w:val="000000"/>
        </w:rPr>
        <w:t xml:space="preserve"> SWZ.</w:t>
      </w:r>
    </w:p>
    <w:p w:rsidR="005101D0" w:rsidRDefault="005101D0" w:rsidP="005101D0">
      <w:pPr>
        <w:spacing w:after="0" w:line="240" w:lineRule="auto"/>
        <w:ind w:left="284" w:right="46" w:hanging="284"/>
        <w:jc w:val="both"/>
        <w:rPr>
          <w:rFonts w:ascii="Times New Roman" w:hAnsi="Times New Roman" w:cs="Times New Roman"/>
        </w:rPr>
      </w:pPr>
    </w:p>
    <w:p w:rsidR="00B3137B" w:rsidRPr="005101D0" w:rsidRDefault="00B3137B" w:rsidP="005101D0">
      <w:pPr>
        <w:spacing w:after="0" w:line="240" w:lineRule="auto"/>
        <w:ind w:left="284" w:right="46" w:hanging="284"/>
        <w:jc w:val="both"/>
        <w:rPr>
          <w:rFonts w:ascii="Times New Roman" w:hAnsi="Times New Roman" w:cs="Times New Roman"/>
        </w:rPr>
      </w:pPr>
    </w:p>
    <w:p w:rsidR="005101D0" w:rsidRPr="005101D0" w:rsidRDefault="005101D0" w:rsidP="005101D0">
      <w:pPr>
        <w:keepNext/>
        <w:keepLines/>
        <w:shd w:val="clear" w:color="auto" w:fill="E6E6E6"/>
        <w:spacing w:after="0" w:line="240" w:lineRule="auto"/>
        <w:ind w:left="-6" w:right="45" w:hanging="11"/>
        <w:jc w:val="both"/>
        <w:outlineLvl w:val="0"/>
        <w:rPr>
          <w:rFonts w:ascii="Times New Roman" w:eastAsia="Times New Roman" w:hAnsi="Times New Roman" w:cs="Times New Roman"/>
          <w:color w:val="000000"/>
        </w:rPr>
      </w:pPr>
      <w:r w:rsidRPr="005101D0">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5101D0" w:rsidRPr="005101D0" w:rsidRDefault="005101D0" w:rsidP="005101D0">
      <w:pPr>
        <w:spacing w:after="0" w:line="240" w:lineRule="auto"/>
        <w:ind w:right="46"/>
        <w:jc w:val="both"/>
        <w:rPr>
          <w:rFonts w:ascii="Times New Roman" w:hAnsi="Times New Roman" w:cs="Times New Roman"/>
        </w:rPr>
      </w:pPr>
    </w:p>
    <w:p w:rsidR="0013179F" w:rsidRPr="00D93C27"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D93C27" w:rsidRDefault="00D93C27" w:rsidP="00D93C27">
      <w:pPr>
        <w:spacing w:after="0" w:line="240" w:lineRule="auto"/>
        <w:ind w:right="46"/>
        <w:jc w:val="both"/>
        <w:rPr>
          <w:rFonts w:ascii="Times New Roman" w:eastAsia="Times New Roman" w:hAnsi="Times New Roman" w:cs="Times New Roman"/>
        </w:rPr>
      </w:pPr>
    </w:p>
    <w:p w:rsidR="00D93C27" w:rsidRDefault="00D93C27" w:rsidP="00D93C27">
      <w:pPr>
        <w:spacing w:after="0" w:line="240" w:lineRule="auto"/>
        <w:ind w:right="46"/>
        <w:jc w:val="both"/>
        <w:rPr>
          <w:rFonts w:ascii="Times New Roman" w:eastAsia="Times New Roman" w:hAnsi="Times New Roman" w:cs="Times New Roman"/>
        </w:rPr>
      </w:pPr>
    </w:p>
    <w:p w:rsidR="00D93C27" w:rsidRPr="00C34499" w:rsidRDefault="00D93C27" w:rsidP="00D93C27">
      <w:pPr>
        <w:spacing w:after="0" w:line="240" w:lineRule="auto"/>
        <w:ind w:right="46"/>
        <w:jc w:val="both"/>
        <w:rPr>
          <w:rFonts w:ascii="Times New Roman" w:eastAsia="Times New Roman" w:hAnsi="Times New Roman" w:cs="Times New Roman"/>
          <w:color w:val="000000"/>
        </w:rPr>
      </w:pP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użyciu środków komunikacji </w:t>
      </w:r>
      <w:r w:rsidRPr="00C34499">
        <w:rPr>
          <w:rFonts w:ascii="Times New Roman" w:eastAsia="Times New Roman" w:hAnsi="Times New Roman" w:cs="Times New Roman"/>
          <w:color w:val="000000"/>
        </w:rPr>
        <w:t>e</w:t>
      </w:r>
      <w:r w:rsidR="00300A2D">
        <w:rPr>
          <w:rFonts w:ascii="Times New Roman" w:eastAsia="Times New Roman" w:hAnsi="Times New Roman" w:cs="Times New Roman"/>
          <w:color w:val="000000"/>
        </w:rPr>
        <w:t>le</w:t>
      </w:r>
      <w:r w:rsidRPr="00C34499">
        <w:rPr>
          <w:rFonts w:ascii="Times New Roman" w:eastAsia="Times New Roman" w:hAnsi="Times New Roman" w:cs="Times New Roman"/>
          <w:color w:val="000000"/>
        </w:rPr>
        <w:t xml:space="preserve">ktronicznej za pośrednictwem </w:t>
      </w:r>
      <w:hyperlink r:id="rId1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 </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13179F"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Pr>
          <w:rFonts w:ascii="Times New Roman" w:eastAsia="Times New Roman" w:hAnsi="Times New Roman" w:cs="Times New Roman"/>
          <w:color w:val="000000"/>
        </w:rPr>
        <w:t xml:space="preserve">W sytuacjach awaryjnych np. w przypadku niedziałania platformy zakupowej </w:t>
      </w:r>
      <w:hyperlink r:id="rId17" w:history="1">
        <w:r w:rsidRPr="00007AF2">
          <w:rPr>
            <w:rStyle w:val="Hipercze"/>
            <w:rFonts w:eastAsia="Times New Roman"/>
            <w:lang w:eastAsia="pl-PL"/>
          </w:rPr>
          <w:t>https://platformazakupowa.pl/pn/radzynchelminski</w:t>
        </w:r>
      </w:hyperlink>
      <w:r>
        <w:rPr>
          <w:rFonts w:ascii="Times New Roman" w:eastAsia="Times New Roman" w:hAnsi="Times New Roman" w:cs="Times New Roman"/>
          <w:color w:val="000000"/>
        </w:rPr>
        <w:t xml:space="preserve">, dopuszczalna jest komunikacja za pomocą poczty elektronicznej: </w:t>
      </w:r>
      <w:hyperlink r:id="rId18" w:history="1">
        <w:r w:rsidRPr="00B03BC2">
          <w:rPr>
            <w:rStyle w:val="Hipercze"/>
            <w:rFonts w:eastAsia="Times New Roman"/>
          </w:rPr>
          <w:t>przetargi@radzynchelminski.eu</w:t>
        </w:r>
      </w:hyperlink>
      <w:r>
        <w:rPr>
          <w:rFonts w:ascii="Times New Roman" w:eastAsia="Times New Roman" w:hAnsi="Times New Roman" w:cs="Times New Roman"/>
          <w:color w:val="000000"/>
        </w:rPr>
        <w:t xml:space="preserve">, z zastrzeżeniem że Ofertę </w:t>
      </w:r>
      <w:r w:rsidRPr="000C3DA5">
        <w:rPr>
          <w:rFonts w:ascii="Times New Roman" w:eastAsia="Times New Roman" w:hAnsi="Times New Roman" w:cs="Times New Roman"/>
          <w:b/>
          <w:color w:val="000000"/>
        </w:rPr>
        <w:t>(w szczególności Formularz oferty)</w:t>
      </w:r>
      <w:r>
        <w:rPr>
          <w:rFonts w:ascii="Times New Roman" w:eastAsia="Times New Roman" w:hAnsi="Times New Roman" w:cs="Times New Roman"/>
          <w:color w:val="000000"/>
        </w:rPr>
        <w:t xml:space="preserve"> Wykonawca może złożyć </w:t>
      </w:r>
      <w:r w:rsidRPr="000C3DA5">
        <w:rPr>
          <w:rFonts w:ascii="Times New Roman" w:eastAsia="Times New Roman" w:hAnsi="Times New Roman" w:cs="Times New Roman"/>
          <w:b/>
          <w:color w:val="000000"/>
        </w:rPr>
        <w:t xml:space="preserve">wyłącznie </w:t>
      </w:r>
      <w:r>
        <w:rPr>
          <w:rFonts w:ascii="Times New Roman" w:eastAsia="Times New Roman" w:hAnsi="Times New Roman" w:cs="Times New Roman"/>
          <w:color w:val="000000"/>
        </w:rPr>
        <w:t>za pośrednictwem Platforma Zakupowa.</w:t>
      </w:r>
    </w:p>
    <w:p w:rsidR="0013179F"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1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 </w:t>
      </w:r>
    </w:p>
    <w:p w:rsidR="0013179F" w:rsidRPr="00FA0A0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13179F" w:rsidRPr="000C3DA5"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 z</w:t>
      </w:r>
      <w:r>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13179F" w:rsidRPr="00C34499" w:rsidRDefault="00786B7B" w:rsidP="0013179F">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3" w:history="1">
        <w:r w:rsidR="0013179F" w:rsidRPr="00C34499">
          <w:rPr>
            <w:rFonts w:ascii="Times New Roman" w:eastAsia="Times New Roman" w:hAnsi="Times New Roman" w:cs="Times New Roman"/>
            <w:color w:val="0000FF"/>
            <w:u w:val="single"/>
          </w:rPr>
          <w:t>Platformazakupowa.pl</w:t>
        </w:r>
      </w:hyperlink>
      <w:r w:rsidR="0013179F" w:rsidRPr="00C34499">
        <w:rPr>
          <w:rFonts w:ascii="Times New Roman" w:eastAsia="Times New Roman" w:hAnsi="Times New Roman" w:cs="Times New Roman"/>
          <w:color w:val="000000"/>
        </w:rPr>
        <w:t xml:space="preserve"> działa według standardu przyjętego w komunikacji sieciowej - kodowanie UTF8,</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13179F" w:rsidRPr="00C34499" w:rsidRDefault="0013179F" w:rsidP="0013179F">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5" w:history="1">
        <w:r w:rsidRPr="00C34499">
          <w:rPr>
            <w:rFonts w:ascii="Times New Roman" w:eastAsia="Times New Roman" w:hAnsi="Times New Roman" w:cs="Times New Roman"/>
            <w:color w:val="0000FF"/>
            <w:u w:val="single"/>
          </w:rPr>
          <w:t>https://platformazakupowa.pl/strona/1-regulamin</w:t>
        </w:r>
      </w:hyperlink>
      <w:r>
        <w:rPr>
          <w:rFonts w:ascii="Times New Roman" w:eastAsia="Times New Roman" w:hAnsi="Times New Roman" w:cs="Times New Roman"/>
          <w:color w:val="0000FF"/>
          <w:u w:val="single"/>
        </w:rPr>
        <w:t xml:space="preserve"> </w:t>
      </w:r>
    </w:p>
    <w:p w:rsidR="0013179F" w:rsidRDefault="0013179F" w:rsidP="0013179F">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D93C27" w:rsidRDefault="00D93C27" w:rsidP="0013179F">
      <w:pPr>
        <w:spacing w:after="0" w:line="240" w:lineRule="auto"/>
        <w:ind w:left="284" w:right="46" w:firstLine="425"/>
        <w:contextualSpacing/>
        <w:jc w:val="both"/>
        <w:rPr>
          <w:rFonts w:ascii="Times New Roman" w:eastAsia="Times New Roman" w:hAnsi="Times New Roman" w:cs="Times New Roman"/>
          <w:color w:val="000000"/>
        </w:rPr>
      </w:pPr>
    </w:p>
    <w:p w:rsidR="00D93C27" w:rsidRPr="00C34499" w:rsidRDefault="00D93C27" w:rsidP="0013179F">
      <w:pPr>
        <w:spacing w:after="0" w:line="240" w:lineRule="auto"/>
        <w:ind w:left="284" w:right="46" w:firstLine="425"/>
        <w:contextualSpacing/>
        <w:jc w:val="both"/>
        <w:rPr>
          <w:rFonts w:ascii="Times New Roman" w:eastAsia="Times New Roman" w:hAnsi="Times New Roman" w:cs="Times New Roman"/>
          <w:color w:val="000000"/>
        </w:rPr>
      </w:pPr>
    </w:p>
    <w:p w:rsidR="0013179F" w:rsidRPr="00F20EF3" w:rsidRDefault="0013179F" w:rsidP="0013179F">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6" w:history="1">
        <w:r w:rsidRPr="00F20EF3">
          <w:rPr>
            <w:rFonts w:ascii="Times New Roman" w:eastAsia="Times New Roman" w:hAnsi="Times New Roman" w:cs="Times New Roman"/>
            <w:color w:val="0000FF"/>
            <w:u w:val="single"/>
          </w:rPr>
          <w:t>https://drive.google.com/file/d/1Kd1DttbBeiNWt4q4slS4t76lZVKPbkyD/view</w:t>
        </w:r>
      </w:hyperlink>
    </w:p>
    <w:p w:rsidR="0013179F" w:rsidRPr="00C34499"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7"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13179F" w:rsidRPr="00FA0A09"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8"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0"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13179F" w:rsidRPr="00007AF2"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1"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13179F" w:rsidRPr="00007AF2"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5101D0" w:rsidRPr="005101D0" w:rsidRDefault="005101D0" w:rsidP="005101D0">
      <w:pPr>
        <w:spacing w:after="0" w:line="240" w:lineRule="auto"/>
        <w:ind w:left="427" w:right="46"/>
        <w:jc w:val="both"/>
        <w:rPr>
          <w:rFonts w:ascii="Times New Roman" w:hAnsi="Times New Roman" w:cs="Times New Roman"/>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13.  Opis sposobu przygotowania oferty oraz dokumentów wymaganych przez zamawiającego w SWZ </w:t>
      </w:r>
    </w:p>
    <w:p w:rsidR="005101D0" w:rsidRPr="005101D0" w:rsidRDefault="005101D0" w:rsidP="005101D0">
      <w:pPr>
        <w:spacing w:after="0" w:line="240" w:lineRule="auto"/>
        <w:ind w:right="46"/>
        <w:jc w:val="both"/>
        <w:rPr>
          <w:rFonts w:ascii="Times New Roman" w:hAnsi="Times New Roman" w:cs="Times New Roman"/>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Pr="0013179F">
        <w:rPr>
          <w:rFonts w:ascii="Times New Roman" w:hAnsi="Times New Roman" w:cs="Times New Roman"/>
          <w:color w:val="000000"/>
          <w:sz w:val="23"/>
          <w:szCs w:val="23"/>
        </w:rPr>
        <w:tab/>
        <w:t xml:space="preserve">Formularz ofertowy (załącznik nr 1 do SWZ) oraz pozostałe dokumenty, dla których </w:t>
      </w:r>
      <w:r w:rsidRPr="0013179F">
        <w:rPr>
          <w:rFonts w:ascii="Times New Roman" w:hAnsi="Times New Roman" w:cs="Times New Roman"/>
          <w:color w:val="000000"/>
          <w:sz w:val="23"/>
          <w:szCs w:val="23"/>
        </w:rPr>
        <w:br/>
        <w:t xml:space="preserve">Zamawiający określił wzory w formie załączników do SWZ winny być sporządzone zgodnie </w:t>
      </w:r>
      <w:r w:rsidRPr="0013179F">
        <w:rPr>
          <w:rFonts w:ascii="Times New Roman" w:hAnsi="Times New Roman" w:cs="Times New Roman"/>
          <w:color w:val="000000"/>
          <w:sz w:val="23"/>
          <w:szCs w:val="23"/>
        </w:rPr>
        <w:br/>
        <w:t xml:space="preserve">z tymi wzorami co do ich treści. Oferta musi odpowiadać treści SWZ.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2. </w:t>
      </w:r>
      <w:r w:rsidRPr="0013179F">
        <w:rPr>
          <w:rFonts w:ascii="Times New Roman" w:hAnsi="Times New Roman" w:cs="Times New Roman"/>
          <w:color w:val="000000"/>
          <w:sz w:val="23"/>
          <w:szCs w:val="23"/>
        </w:rPr>
        <w:tab/>
        <w:t xml:space="preserve">Wykonawca może przed upływem terminu do składania ofert wycofać ofertę.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 Ofertę składa się na Formularzu ofertowym – Załącznik nr 1 do SWZ.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 Wraz z ofertą Wykonawca jest zobowiązany złożyć aktualne na dzień składania ofert oświadczenie 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300A2D"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 W przypadku wspólnego ubiegania się o zamówienie przez Wykonawców, oświadczenie </w:t>
      </w:r>
      <w:r w:rsidRPr="0013179F">
        <w:rPr>
          <w:rFonts w:ascii="Times New Roman" w:hAnsi="Times New Roman" w:cs="Times New Roman"/>
          <w:color w:val="000000"/>
          <w:sz w:val="23"/>
          <w:szCs w:val="23"/>
        </w:rPr>
        <w:br/>
        <w:t xml:space="preserve">o niepodleganiu wykluczeniu , składa każdy z Wykonawców.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7.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13179F">
        <w:rPr>
          <w:rFonts w:ascii="Times New Roman" w:hAnsi="Times New Roman" w:cs="Times New Roman"/>
          <w:color w:val="000000"/>
          <w:sz w:val="23"/>
          <w:szCs w:val="23"/>
          <w:u w:val="single"/>
        </w:rPr>
        <w:t>należy załączyć do oferty</w:t>
      </w:r>
      <w:r w:rsidRPr="0013179F">
        <w:rPr>
          <w:rFonts w:ascii="Times New Roman" w:hAnsi="Times New Roman" w:cs="Times New Roman"/>
          <w:color w:val="000000"/>
          <w:sz w:val="23"/>
          <w:szCs w:val="23"/>
        </w:rPr>
        <w:t xml:space="preserve">. </w:t>
      </w:r>
    </w:p>
    <w:p w:rsidR="0013179F" w:rsidRP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Pełnomocnictwo powinno być załączone do oferty i powinno zawierać w szczególności wskazanie: </w:t>
      </w:r>
    </w:p>
    <w:p w:rsidR="0013179F" w:rsidRP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postępowania o zamówienie publiczne, którego dotyczy, </w:t>
      </w:r>
    </w:p>
    <w:p w:rsid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wszystkich Wykonawców ubiegających się wspólnie o udzielenie zamówienia wymienionych </w:t>
      </w:r>
      <w:r w:rsidRPr="0013179F">
        <w:rPr>
          <w:rFonts w:ascii="Times New Roman" w:hAnsi="Times New Roman" w:cs="Times New Roman"/>
          <w:color w:val="000000"/>
          <w:sz w:val="23"/>
          <w:szCs w:val="23"/>
        </w:rPr>
        <w:br/>
        <w:t xml:space="preserve">z nazwy z określeniem adresu siedziby, </w:t>
      </w:r>
    </w:p>
    <w:p w:rsid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ustanowionego pełnomocnika oraz zakresu jego umocowania. </w:t>
      </w:r>
    </w:p>
    <w:p w:rsidR="00300A2D" w:rsidRDefault="00300A2D" w:rsidP="0013179F">
      <w:pPr>
        <w:autoSpaceDE w:val="0"/>
        <w:autoSpaceDN w:val="0"/>
        <w:adjustRightInd w:val="0"/>
        <w:spacing w:after="0" w:line="240" w:lineRule="auto"/>
        <w:ind w:left="284"/>
        <w:jc w:val="both"/>
        <w:rPr>
          <w:rFonts w:ascii="Times New Roman" w:hAnsi="Times New Roman" w:cs="Times New Roman"/>
          <w:color w:val="000000"/>
          <w:sz w:val="23"/>
          <w:szCs w:val="23"/>
        </w:rPr>
      </w:pPr>
    </w:p>
    <w:p w:rsidR="00300A2D" w:rsidRPr="0013179F" w:rsidRDefault="00300A2D" w:rsidP="0013179F">
      <w:pPr>
        <w:autoSpaceDE w:val="0"/>
        <w:autoSpaceDN w:val="0"/>
        <w:adjustRightInd w:val="0"/>
        <w:spacing w:after="0" w:line="240" w:lineRule="auto"/>
        <w:ind w:left="284"/>
        <w:jc w:val="both"/>
        <w:rPr>
          <w:rFonts w:ascii="Times New Roman" w:hAnsi="Times New Roman" w:cs="Times New Roman"/>
          <w:color w:val="000000"/>
          <w:sz w:val="23"/>
          <w:szCs w:val="23"/>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Pr="0013179F">
        <w:rPr>
          <w:rFonts w:ascii="Times New Roman" w:hAnsi="Times New Roman" w:cs="Times New Roman"/>
          <w:color w:val="000000"/>
          <w:sz w:val="23"/>
          <w:szCs w:val="23"/>
        </w:rPr>
        <w:t xml:space="preserve">. Jeżeli wykonawca nie złożył oświadczenia, o którym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podmiotowych środków dowodowych, innych dokumentów lub oświadczeń składanych </w:t>
      </w:r>
      <w:r w:rsidRPr="0013179F">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Pr="0013179F">
        <w:rPr>
          <w:rFonts w:ascii="Times New Roman" w:hAnsi="Times New Roman" w:cs="Times New Roman"/>
          <w:color w:val="000000"/>
          <w:sz w:val="23"/>
          <w:szCs w:val="23"/>
        </w:rPr>
        <w:br/>
        <w:t>1)</w:t>
      </w:r>
      <w:r w:rsidRPr="0013179F">
        <w:rPr>
          <w:rFonts w:ascii="Times New Roman" w:hAnsi="Times New Roman" w:cs="Times New Roman"/>
          <w:color w:val="000000"/>
          <w:sz w:val="23"/>
          <w:szCs w:val="23"/>
        </w:rPr>
        <w:tab/>
        <w:t xml:space="preserve">oferta wykonawcy podlega odrzuceniu bez względu na ich złożenie, uzupełnienie lub poprawienie lub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2)</w:t>
      </w:r>
      <w:r w:rsidRPr="0013179F">
        <w:rPr>
          <w:rFonts w:ascii="Times New Roman" w:hAnsi="Times New Roman" w:cs="Times New Roman"/>
          <w:color w:val="000000"/>
          <w:sz w:val="23"/>
          <w:szCs w:val="23"/>
        </w:rPr>
        <w:tab/>
        <w:t xml:space="preserve">zachodzą przesłanki unieważnienia postępowania. </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13179F" w:rsidRPr="0013179F">
        <w:rPr>
          <w:rFonts w:ascii="Times New Roman" w:hAnsi="Times New Roman" w:cs="Times New Roman"/>
          <w:color w:val="000000"/>
          <w:sz w:val="23"/>
          <w:szCs w:val="23"/>
        </w:rPr>
        <w:t xml:space="preserve">. Zamawiający może żądać od wykonawców wyjaśnień dotyczących treści oświadczeń, o których mowa w rozdziale </w:t>
      </w:r>
      <w:r w:rsidR="0013179F" w:rsidRPr="00B3137B">
        <w:rPr>
          <w:rFonts w:ascii="Times New Roman" w:hAnsi="Times New Roman" w:cs="Times New Roman"/>
          <w:color w:val="000000"/>
          <w:sz w:val="23"/>
          <w:szCs w:val="23"/>
        </w:rPr>
        <w:t>13 ust. 4 SWZ</w:t>
      </w:r>
      <w:r w:rsidR="0013179F" w:rsidRPr="0013179F">
        <w:rPr>
          <w:rFonts w:ascii="Times New Roman" w:hAnsi="Times New Roman" w:cs="Times New Roman"/>
          <w:color w:val="000000"/>
          <w:sz w:val="23"/>
          <w:szCs w:val="23"/>
        </w:rPr>
        <w:t xml:space="preserve">, lub złożonych podmiotowych środków dowodowych lub innych dokumentów lub oświadczeń składanych w postępowaniu.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0</w:t>
      </w:r>
      <w:r w:rsidRPr="0013179F">
        <w:rPr>
          <w:rFonts w:ascii="Times New Roman" w:hAnsi="Times New Roman" w:cs="Times New Roman"/>
          <w:color w:val="000000"/>
          <w:sz w:val="23"/>
          <w:szCs w:val="23"/>
        </w:rPr>
        <w:t xml:space="preserve">.Jeżeli złożone przez wykonawcę oświadczenie, o których mowa w rozdziale. </w:t>
      </w:r>
      <w:r w:rsidRPr="00B3137B">
        <w:rPr>
          <w:rFonts w:ascii="Times New Roman" w:hAnsi="Times New Roman" w:cs="Times New Roman"/>
          <w:color w:val="000000"/>
          <w:sz w:val="23"/>
          <w:szCs w:val="23"/>
        </w:rPr>
        <w:t>13 ust. 4 SWZ</w:t>
      </w:r>
      <w:r w:rsidRPr="0013179F">
        <w:rPr>
          <w:rFonts w:ascii="Times New Roman" w:hAnsi="Times New Roman" w:cs="Times New Roman"/>
          <w:color w:val="000000"/>
          <w:sz w:val="23"/>
          <w:szCs w:val="23"/>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B3137B"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1</w:t>
      </w:r>
      <w:r w:rsidRPr="0013179F">
        <w:rPr>
          <w:rFonts w:ascii="Times New Roman" w:hAnsi="Times New Roman" w:cs="Times New Roman"/>
          <w:color w:val="000000"/>
          <w:sz w:val="23"/>
          <w:szCs w:val="23"/>
        </w:rPr>
        <w:t xml:space="preserve">.W zakresie nieuregulowanym ustawą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lub niniejszą SWZ do oświadczeń i dokumentów składanych przez Wykona</w:t>
      </w:r>
      <w:r w:rsidR="007E6654">
        <w:rPr>
          <w:rFonts w:ascii="Times New Roman" w:hAnsi="Times New Roman" w:cs="Times New Roman"/>
          <w:color w:val="000000"/>
          <w:sz w:val="23"/>
          <w:szCs w:val="23"/>
        </w:rPr>
        <w:t>w</w:t>
      </w:r>
      <w:r w:rsidRPr="0013179F">
        <w:rPr>
          <w:rFonts w:ascii="Times New Roman" w:hAnsi="Times New Roman" w:cs="Times New Roman"/>
          <w:color w:val="000000"/>
          <w:sz w:val="23"/>
          <w:szCs w:val="23"/>
        </w:rPr>
        <w:t xml:space="preserve">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w:t>
      </w:r>
    </w:p>
    <w:p w:rsidR="0013179F" w:rsidRPr="0013179F" w:rsidRDefault="0013179F" w:rsidP="00B3137B">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informacji oraz wymagań technicznych dla dokumentów elektronicznych oraz środków komunikacji elektronicznej w postępowaniu o udzielenie zamówienia publicznego lub konkursie (Dz. U. z 2020 r. poz. 2452).</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2</w:t>
      </w:r>
      <w:r w:rsidRPr="0013179F">
        <w:rPr>
          <w:rFonts w:ascii="Times New Roman" w:hAnsi="Times New Roman" w:cs="Times New Roman"/>
          <w:color w:val="000000"/>
          <w:sz w:val="23"/>
          <w:szCs w:val="23"/>
        </w:rPr>
        <w:t xml:space="preserve">. Podmiotowe środki dowodowe oraz inne dokumenty lub oświadczenia, o których mowa </w:t>
      </w:r>
      <w:r w:rsidRPr="0013179F">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3</w:t>
      </w:r>
      <w:r w:rsidRPr="0013179F">
        <w:rPr>
          <w:rFonts w:ascii="Times New Roman" w:hAnsi="Times New Roman" w:cs="Times New Roman"/>
          <w:color w:val="000000"/>
          <w:sz w:val="23"/>
          <w:szCs w:val="23"/>
        </w:rPr>
        <w:t xml:space="preserve">. Ofertę, oświadczenia, o których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4</w:t>
      </w:r>
      <w:r w:rsidRPr="0013179F">
        <w:rPr>
          <w:rFonts w:ascii="Times New Roman" w:hAnsi="Times New Roman" w:cs="Times New Roman"/>
          <w:color w:val="000000"/>
          <w:sz w:val="23"/>
          <w:szCs w:val="23"/>
        </w:rPr>
        <w:t xml:space="preserve">.Oferty, oświadczenia o których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Pr="0013179F">
        <w:rPr>
          <w:rFonts w:ascii="Times New Roman" w:hAnsi="Times New Roman" w:cs="Times New Roman"/>
          <w:color w:val="000000"/>
          <w:sz w:val="23"/>
          <w:szCs w:val="23"/>
        </w:rPr>
        <w:br/>
        <w:t>o informatyzacji działalności podmiotów realizujących zadania publiczne (Dz. U. z 2023 r. poz. 57), z zastrzeżeniem formatów, o których mowa w art. 66 ust. 1 ustawy, z uwzględnieniem rodzaju przekazywanych danych.</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5</w:t>
      </w:r>
      <w:r w:rsidRPr="0013179F">
        <w:rPr>
          <w:rFonts w:ascii="Times New Roman" w:hAnsi="Times New Roman" w:cs="Times New Roman"/>
          <w:color w:val="000000"/>
          <w:sz w:val="23"/>
          <w:szCs w:val="23"/>
        </w:rPr>
        <w:t xml:space="preserve">.Informacje, oświadczenia lub dokumenty, inne niż określone w ust. 14, przekazywane </w:t>
      </w:r>
      <w:r w:rsidRPr="0013179F">
        <w:rPr>
          <w:rFonts w:ascii="Times New Roman" w:hAnsi="Times New Roman" w:cs="Times New Roman"/>
          <w:color w:val="000000"/>
          <w:sz w:val="23"/>
          <w:szCs w:val="23"/>
        </w:rPr>
        <w:br/>
        <w:t xml:space="preserve">w postępowaniu, sporządza się w postaci elektronicznej, w formatach danych określonych </w:t>
      </w:r>
      <w:r w:rsidRPr="0013179F">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6</w:t>
      </w:r>
      <w:r w:rsidRPr="0013179F">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7</w:t>
      </w:r>
      <w:r w:rsidRPr="0013179F">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300A2D" w:rsidRDefault="00300A2D"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Pr="0013179F"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13179F" w:rsidRPr="0013179F">
        <w:rPr>
          <w:rFonts w:ascii="Times New Roman" w:hAnsi="Times New Roman" w:cs="Times New Roman"/>
          <w:color w:val="000000"/>
          <w:sz w:val="23"/>
          <w:szCs w:val="23"/>
        </w:rPr>
        <w:t>.</w:t>
      </w:r>
      <w:r>
        <w:rPr>
          <w:rFonts w:ascii="Times New Roman" w:hAnsi="Times New Roman" w:cs="Times New Roman"/>
          <w:color w:val="000000"/>
          <w:sz w:val="23"/>
          <w:szCs w:val="23"/>
        </w:rPr>
        <w:t>W</w:t>
      </w:r>
      <w:r w:rsidR="0013179F" w:rsidRPr="0013179F">
        <w:rPr>
          <w:rFonts w:ascii="Times New Roman" w:hAnsi="Times New Roman" w:cs="Times New Roman"/>
          <w:color w:val="000000"/>
          <w:sz w:val="23"/>
          <w:szCs w:val="23"/>
        </w:rPr>
        <w:t xml:space="preserve">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19</w:t>
      </w:r>
      <w:r w:rsidR="0013179F" w:rsidRPr="0013179F">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3179F" w:rsidRPr="0013179F">
        <w:rPr>
          <w:rFonts w:ascii="Times New Roman" w:hAnsi="Times New Roman" w:cs="Times New Roman"/>
          <w:color w:val="000000"/>
          <w:sz w:val="23"/>
          <w:szCs w:val="23"/>
        </w:rPr>
        <w:br/>
        <w:t>z dokumentem w postaci papierowej.</w:t>
      </w:r>
    </w:p>
    <w:p w:rsidR="007E6654"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7E6654">
        <w:rPr>
          <w:rFonts w:ascii="Times New Roman" w:hAnsi="Times New Roman" w:cs="Times New Roman"/>
          <w:color w:val="000000"/>
          <w:sz w:val="23"/>
          <w:szCs w:val="23"/>
        </w:rPr>
        <w:t>0</w:t>
      </w:r>
      <w:r w:rsidRPr="0013179F">
        <w:rPr>
          <w:rFonts w:ascii="Times New Roman" w:hAnsi="Times New Roman" w:cs="Times New Roman"/>
          <w:color w:val="000000"/>
          <w:sz w:val="23"/>
          <w:szCs w:val="23"/>
        </w:rPr>
        <w:t xml:space="preserve">.Poświadczenia zgodności cyfrowego odwzorowania z dokumentem w postaci papierowej, </w:t>
      </w:r>
      <w:r w:rsidRPr="0013179F">
        <w:rPr>
          <w:rFonts w:ascii="Times New Roman" w:hAnsi="Times New Roman" w:cs="Times New Roman"/>
          <w:color w:val="000000"/>
          <w:sz w:val="23"/>
          <w:szCs w:val="23"/>
        </w:rPr>
        <w:br/>
        <w:t xml:space="preserve">o którym mowa w ust. </w:t>
      </w:r>
      <w:r w:rsidR="007E6654">
        <w:rPr>
          <w:rFonts w:ascii="Times New Roman" w:hAnsi="Times New Roman" w:cs="Times New Roman"/>
          <w:color w:val="000000"/>
          <w:sz w:val="23"/>
          <w:szCs w:val="23"/>
        </w:rPr>
        <w:t>19</w:t>
      </w:r>
      <w:r w:rsidRPr="0013179F">
        <w:rPr>
          <w:rFonts w:ascii="Times New Roman" w:hAnsi="Times New Roman" w:cs="Times New Roman"/>
          <w:color w:val="000000"/>
          <w:sz w:val="23"/>
          <w:szCs w:val="23"/>
        </w:rPr>
        <w:t>, dokonuje w przypadku:</w:t>
      </w:r>
    </w:p>
    <w:p w:rsidR="0013179F" w:rsidRPr="0013179F"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Pr="0013179F">
        <w:rPr>
          <w:rFonts w:ascii="Times New Roman" w:hAnsi="Times New Roman" w:cs="Times New Roman"/>
          <w:color w:val="000000"/>
          <w:sz w:val="23"/>
          <w:szCs w:val="23"/>
        </w:rPr>
        <w:tab/>
        <w:t xml:space="preserve">podmiotowych środków dowodowych oraz dokumentów potwierdzających umocowanie do </w:t>
      </w:r>
      <w:r w:rsidRPr="0013179F">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3137B"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Pr="0013179F">
        <w:rPr>
          <w:rFonts w:ascii="Times New Roman" w:hAnsi="Times New Roman" w:cs="Times New Roman"/>
          <w:color w:val="000000"/>
          <w:sz w:val="23"/>
          <w:szCs w:val="23"/>
        </w:rPr>
        <w:tab/>
        <w:t>przedmiotowych środków dowodowych - odpowiednio Wykonawca lub Wykonawca wspólnie ubiegający się o udzielenie zamówienia;</w:t>
      </w:r>
    </w:p>
    <w:p w:rsidR="0013179F" w:rsidRPr="0013179F"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w:t>
      </w:r>
      <w:r w:rsidRPr="0013179F">
        <w:rPr>
          <w:rFonts w:ascii="Times New Roman" w:hAnsi="Times New Roman" w:cs="Times New Roman"/>
          <w:color w:val="000000"/>
          <w:sz w:val="23"/>
          <w:szCs w:val="23"/>
        </w:rPr>
        <w:tab/>
        <w:t xml:space="preserve">innych dokumentów, - odpowiednio Wykonawca lub Wykonawca wspólnie ubiegający się </w:t>
      </w:r>
      <w:r w:rsidRPr="0013179F">
        <w:rPr>
          <w:rFonts w:ascii="Times New Roman" w:hAnsi="Times New Roman" w:cs="Times New Roman"/>
          <w:color w:val="000000"/>
          <w:sz w:val="23"/>
          <w:szCs w:val="23"/>
        </w:rPr>
        <w:br/>
        <w:t>o udzielenie zamówienia, w zakresie dokumentów, które każdego z nich dotyczą.</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7E6654">
        <w:rPr>
          <w:rFonts w:ascii="Times New Roman" w:hAnsi="Times New Roman" w:cs="Times New Roman"/>
          <w:color w:val="000000"/>
          <w:sz w:val="23"/>
          <w:szCs w:val="23"/>
        </w:rPr>
        <w:t>1</w:t>
      </w:r>
      <w:r w:rsidRPr="0013179F">
        <w:rPr>
          <w:rFonts w:ascii="Times New Roman" w:hAnsi="Times New Roman" w:cs="Times New Roman"/>
          <w:color w:val="000000"/>
          <w:sz w:val="23"/>
          <w:szCs w:val="23"/>
        </w:rPr>
        <w:t xml:space="preserve">. Poświadczenia zgodności cyfrowego odwzorowania z dokumentem w postaci papierowej, </w:t>
      </w:r>
      <w:r w:rsidRPr="0013179F">
        <w:rPr>
          <w:rFonts w:ascii="Times New Roman" w:hAnsi="Times New Roman" w:cs="Times New Roman"/>
          <w:color w:val="000000"/>
          <w:sz w:val="23"/>
          <w:szCs w:val="23"/>
        </w:rPr>
        <w:br/>
        <w:t xml:space="preserve">o którym mowa w ust. </w:t>
      </w:r>
      <w:r w:rsidR="00DC361E">
        <w:rPr>
          <w:rFonts w:ascii="Times New Roman" w:hAnsi="Times New Roman" w:cs="Times New Roman"/>
          <w:color w:val="000000"/>
          <w:sz w:val="23"/>
          <w:szCs w:val="23"/>
        </w:rPr>
        <w:t>19</w:t>
      </w:r>
      <w:r w:rsidRPr="0013179F">
        <w:rPr>
          <w:rFonts w:ascii="Times New Roman" w:hAnsi="Times New Roman" w:cs="Times New Roman"/>
          <w:color w:val="000000"/>
          <w:sz w:val="23"/>
          <w:szCs w:val="23"/>
        </w:rPr>
        <w:t>, może dokonać również notariusz.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2</w:t>
      </w:r>
      <w:r w:rsidRPr="0013179F">
        <w:rPr>
          <w:rFonts w:ascii="Times New Roman" w:hAnsi="Times New Roman" w:cs="Times New Roman"/>
          <w:color w:val="000000"/>
          <w:sz w:val="23"/>
          <w:szCs w:val="23"/>
        </w:rPr>
        <w:t xml:space="preserve">. Przez cyfrowe odwzorowanie, należy rozumieć dokument elektroniczny będący kopią elektroniczną treści zapisanej w postaci papierowej, umożliwiający zapoznanie się z tą treścią </w:t>
      </w:r>
      <w:r w:rsidRPr="0013179F">
        <w:rPr>
          <w:rFonts w:ascii="Times New Roman" w:hAnsi="Times New Roman" w:cs="Times New Roman"/>
          <w:color w:val="000000"/>
          <w:sz w:val="23"/>
          <w:szCs w:val="23"/>
        </w:rPr>
        <w:br/>
        <w:t>i jej zrozumienie, bez konieczności bezpośredniego dostępu do oryginału.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3</w:t>
      </w:r>
      <w:r w:rsidRPr="0013179F">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5</w:t>
      </w:r>
      <w:r w:rsidRPr="0013179F">
        <w:rPr>
          <w:rFonts w:ascii="Times New Roman" w:hAnsi="Times New Roman" w:cs="Times New Roman"/>
          <w:color w:val="000000"/>
          <w:sz w:val="23"/>
          <w:szCs w:val="23"/>
        </w:rPr>
        <w:t xml:space="preserve">.Poświadczenia zgodności cyfrowego odwzorowania z dokumentem w postaci papierowej, </w:t>
      </w:r>
      <w:r w:rsidRPr="0013179F">
        <w:rPr>
          <w:rFonts w:ascii="Times New Roman" w:hAnsi="Times New Roman" w:cs="Times New Roman"/>
          <w:color w:val="000000"/>
          <w:sz w:val="23"/>
          <w:szCs w:val="23"/>
        </w:rPr>
        <w:br/>
        <w:t>o którym mowa w ust. 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 dokonuje w przypadku: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3) pełnomocnictwa - mocodawca.</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6</w:t>
      </w:r>
      <w:r w:rsidRPr="0013179F">
        <w:rPr>
          <w:rFonts w:ascii="Times New Roman" w:hAnsi="Times New Roman" w:cs="Times New Roman"/>
          <w:color w:val="000000"/>
          <w:sz w:val="23"/>
          <w:szCs w:val="23"/>
        </w:rPr>
        <w:t xml:space="preserve">. Poświadczenia zgodności cyfrowego odwzorowania z dokumentem w postaci papierowej, </w:t>
      </w:r>
      <w:r w:rsidRPr="0013179F">
        <w:rPr>
          <w:rFonts w:ascii="Times New Roman" w:hAnsi="Times New Roman" w:cs="Times New Roman"/>
          <w:color w:val="000000"/>
          <w:sz w:val="23"/>
          <w:szCs w:val="23"/>
        </w:rPr>
        <w:br/>
        <w:t>o którym mowa w ust. 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 może dokonać również notariusz.</w:t>
      </w: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Pr="0013179F"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7</w:t>
      </w:r>
      <w:r w:rsidRPr="0013179F">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F2B4A" w:rsidRDefault="0013179F" w:rsidP="00D93C27">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30. Wykonawca w ofercie  może zastrzec informacje stanowiące tajemnicę przedsiębiors</w:t>
      </w:r>
      <w:r w:rsidR="00DC361E">
        <w:rPr>
          <w:rFonts w:ascii="Times New Roman" w:hAnsi="Times New Roman" w:cs="Times New Roman"/>
          <w:color w:val="000000"/>
          <w:sz w:val="23"/>
          <w:szCs w:val="23"/>
        </w:rPr>
        <w:t xml:space="preserve">twa </w:t>
      </w:r>
      <w:r w:rsidRPr="0013179F">
        <w:rPr>
          <w:rFonts w:ascii="Times New Roman" w:hAnsi="Times New Roman" w:cs="Times New Roman"/>
          <w:color w:val="000000"/>
          <w:sz w:val="23"/>
          <w:szCs w:val="23"/>
        </w:rPr>
        <w:t xml:space="preserve"> </w:t>
      </w:r>
      <w:r w:rsidRPr="0013179F">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13179F">
        <w:rPr>
          <w:rFonts w:ascii="Times New Roman" w:hAnsi="Times New Roman" w:cs="Times New Roman"/>
          <w:b/>
          <w:bCs/>
          <w:color w:val="000000"/>
          <w:sz w:val="23"/>
          <w:szCs w:val="23"/>
        </w:rPr>
        <w:t>zastrzegł, że nie mogą być one udostępniane oraz wykazał</w:t>
      </w:r>
      <w:r w:rsidRPr="0013179F">
        <w:rPr>
          <w:rFonts w:ascii="Times New Roman" w:hAnsi="Times New Roman" w:cs="Times New Roman"/>
          <w:color w:val="000000"/>
          <w:sz w:val="23"/>
          <w:szCs w:val="23"/>
        </w:rPr>
        <w:t xml:space="preserve">, iż zastrzeżone informacje stanowią tajemnicę </w:t>
      </w:r>
    </w:p>
    <w:p w:rsidR="0013179F" w:rsidRPr="0013179F" w:rsidRDefault="0013179F" w:rsidP="00BF2B4A">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przedsiębiorstwa. Wykonawca nie może zastrzec informacji, o których mowa w art. 222 ust. 5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Informacje te należy przekazać w odpowiednio wydzielonym i oznaczonym pliku. Na platformie w formularzu składania oferty znajduje się miejsce wyznaczone do dołączenia części oferty stanowiącej tajemnicę przedsiębiorstwa.</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31. Wykonawca ponosi wszelkie koszty związane z przygotowaniem i złożeniem oferty, niezależnie </w:t>
      </w:r>
    </w:p>
    <w:p w:rsidR="0013179F" w:rsidRPr="0013179F" w:rsidRDefault="0013179F" w:rsidP="00DC361E">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od wyniku postępowania. Zamawiający nie odpowiada za koszty poniesione w tym zakresie przez Wykonawców. </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32.Oferta oraz przedmiotowe środki dowodowe (jeżeli były wymagane) składane elektronicznie muszą zostać podpisane </w:t>
      </w:r>
      <w:r w:rsidRPr="0013179F">
        <w:rPr>
          <w:rFonts w:ascii="Times New Roman" w:hAnsi="Times New Roman" w:cs="Times New Roman"/>
          <w:b/>
          <w:color w:val="000000"/>
          <w:sz w:val="23"/>
          <w:szCs w:val="23"/>
        </w:rPr>
        <w:t>elektronicznym kwalifikowanym podpisem</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podpisem zaufanym</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podpisem osobistym (elektronicznym)</w:t>
      </w:r>
      <w:r w:rsidRPr="0013179F">
        <w:rPr>
          <w:rFonts w:ascii="Times New Roman" w:hAnsi="Times New Roman" w:cs="Times New Roman"/>
          <w:color w:val="000000"/>
          <w:sz w:val="23"/>
          <w:szCs w:val="23"/>
        </w:rPr>
        <w:t xml:space="preserve">. W procesie składania oferty, w tym przedmiotowych środków dowodowych na platformie, </w:t>
      </w:r>
      <w:r w:rsidRPr="0013179F">
        <w:rPr>
          <w:rFonts w:ascii="Times New Roman" w:hAnsi="Times New Roman" w:cs="Times New Roman"/>
          <w:b/>
          <w:color w:val="000000"/>
          <w:sz w:val="23"/>
          <w:szCs w:val="23"/>
        </w:rPr>
        <w:t>kwalifikowany podpis elektroniczny</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 zaufany</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 osobisty (elektroniczny)</w:t>
      </w:r>
      <w:r w:rsidRPr="0013179F">
        <w:rPr>
          <w:rFonts w:ascii="Times New Roman" w:hAnsi="Times New Roman" w:cs="Times New Roman"/>
          <w:color w:val="000000"/>
          <w:sz w:val="23"/>
          <w:szCs w:val="23"/>
        </w:rPr>
        <w:t xml:space="preserve"> Wykonawca składa bezpośrednio na dokumencie, który następnie przesyła do systemu.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33.Oferta powinna być:</w:t>
      </w:r>
    </w:p>
    <w:p w:rsidR="0013179F" w:rsidRPr="0013179F" w:rsidRDefault="00DC361E" w:rsidP="00DC361E">
      <w:pPr>
        <w:autoSpaceDE w:val="0"/>
        <w:autoSpaceDN w:val="0"/>
        <w:adjustRightInd w:val="0"/>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w:t>
      </w:r>
      <w:r w:rsidR="0013179F" w:rsidRPr="0013179F">
        <w:rPr>
          <w:rFonts w:ascii="Times New Roman" w:hAnsi="Times New Roman" w:cs="Times New Roman"/>
          <w:color w:val="000000"/>
          <w:sz w:val="23"/>
          <w:szCs w:val="23"/>
        </w:rPr>
        <w:t>sporządzona na podstawie załączników niniejszej SWZ w języku polskim,</w:t>
      </w:r>
    </w:p>
    <w:p w:rsidR="0013179F" w:rsidRPr="0013179F" w:rsidRDefault="00DC361E" w:rsidP="00DC361E">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w:t>
      </w:r>
      <w:r w:rsidR="0013179F" w:rsidRPr="0013179F">
        <w:rPr>
          <w:rFonts w:ascii="Times New Roman" w:hAnsi="Times New Roman" w:cs="Times New Roman"/>
          <w:color w:val="000000"/>
          <w:sz w:val="23"/>
          <w:szCs w:val="23"/>
        </w:rPr>
        <w:t xml:space="preserve">złożona przy użyciu środków komunikacji elektronicznej tzn. za pośrednictwem </w:t>
      </w:r>
      <w:hyperlink r:id="rId32" w:history="1">
        <w:r w:rsidR="0013179F" w:rsidRPr="0013179F">
          <w:rPr>
            <w:rStyle w:val="Hipercze"/>
            <w:sz w:val="23"/>
            <w:szCs w:val="23"/>
          </w:rPr>
          <w:t>platformazakupowa.pl</w:t>
        </w:r>
      </w:hyperlink>
      <w:r w:rsidR="0013179F" w:rsidRPr="0013179F">
        <w:rPr>
          <w:rFonts w:ascii="Times New Roman" w:hAnsi="Times New Roman" w:cs="Times New Roman"/>
          <w:color w:val="000000"/>
          <w:sz w:val="23"/>
          <w:szCs w:val="23"/>
        </w:rPr>
        <w:t>,</w:t>
      </w:r>
    </w:p>
    <w:p w:rsidR="0013179F" w:rsidRPr="0013179F" w:rsidRDefault="00DC361E" w:rsidP="00DC361E">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w:t>
      </w:r>
      <w:r w:rsidR="0013179F" w:rsidRPr="0013179F">
        <w:rPr>
          <w:rFonts w:ascii="Times New Roman" w:hAnsi="Times New Roman" w:cs="Times New Roman"/>
          <w:color w:val="000000"/>
          <w:sz w:val="23"/>
          <w:szCs w:val="23"/>
        </w:rPr>
        <w:t xml:space="preserve">podpisana </w:t>
      </w:r>
      <w:hyperlink r:id="rId33" w:history="1">
        <w:r w:rsidR="0013179F" w:rsidRPr="0013179F">
          <w:rPr>
            <w:rStyle w:val="Hipercze"/>
            <w:b/>
            <w:sz w:val="23"/>
            <w:szCs w:val="23"/>
          </w:rPr>
          <w:t>kwalifikowanym podpisem elektronicznym</w:t>
        </w:r>
      </w:hyperlink>
      <w:r w:rsidR="0013179F" w:rsidRPr="0013179F">
        <w:rPr>
          <w:rFonts w:ascii="Times New Roman" w:hAnsi="Times New Roman" w:cs="Times New Roman"/>
          <w:b/>
          <w:color w:val="000000"/>
          <w:sz w:val="23"/>
          <w:szCs w:val="23"/>
          <w:u w:val="single"/>
        </w:rPr>
        <w:t xml:space="preserve"> (https://www.nccert.pl/) </w:t>
      </w:r>
      <w:r w:rsidR="0013179F" w:rsidRPr="0013179F">
        <w:rPr>
          <w:rFonts w:ascii="Times New Roman" w:hAnsi="Times New Roman" w:cs="Times New Roman"/>
          <w:color w:val="000000"/>
          <w:sz w:val="23"/>
          <w:szCs w:val="23"/>
        </w:rPr>
        <w:t xml:space="preserve"> lub </w:t>
      </w:r>
      <w:hyperlink r:id="rId34" w:history="1">
        <w:r w:rsidRPr="00543F42">
          <w:rPr>
            <w:rStyle w:val="Hipercze"/>
            <w:b/>
            <w:sz w:val="23"/>
            <w:szCs w:val="23"/>
          </w:rPr>
          <w:t>podpisem zaufanym</w:t>
        </w:r>
      </w:hyperlink>
      <w:r>
        <w:rPr>
          <w:rFonts w:ascii="Times New Roman" w:hAnsi="Times New Roman" w:cs="Times New Roman"/>
          <w:b/>
          <w:color w:val="000000"/>
          <w:sz w:val="23"/>
          <w:szCs w:val="23"/>
        </w:rPr>
        <w:t xml:space="preserve"> </w:t>
      </w:r>
      <w:r w:rsidR="0013179F" w:rsidRPr="0013179F">
        <w:rPr>
          <w:rFonts w:ascii="Times New Roman" w:hAnsi="Times New Roman" w:cs="Times New Roman"/>
          <w:b/>
          <w:color w:val="000000"/>
          <w:sz w:val="23"/>
          <w:szCs w:val="23"/>
          <w:u w:val="single"/>
        </w:rPr>
        <w:t>(https://moj.gov.pl/nforms/signer/upload?xFormsAppName=SIGNER)</w:t>
      </w:r>
      <w:r w:rsidR="0013179F" w:rsidRPr="0013179F">
        <w:rPr>
          <w:rFonts w:ascii="Times New Roman" w:hAnsi="Times New Roman" w:cs="Times New Roman"/>
          <w:color w:val="000000"/>
          <w:sz w:val="23"/>
          <w:szCs w:val="23"/>
        </w:rPr>
        <w:t xml:space="preserve"> lub </w:t>
      </w:r>
      <w:hyperlink r:id="rId35" w:history="1">
        <w:r w:rsidR="0013179F" w:rsidRPr="0013179F">
          <w:rPr>
            <w:rStyle w:val="Hipercze"/>
            <w:b/>
            <w:sz w:val="23"/>
            <w:szCs w:val="23"/>
          </w:rPr>
          <w:t>podpisem osobistym</w:t>
        </w:r>
      </w:hyperlink>
      <w:r w:rsidR="0013179F" w:rsidRPr="0013179F">
        <w:rPr>
          <w:rFonts w:ascii="Times New Roman" w:hAnsi="Times New Roman" w:cs="Times New Roman"/>
          <w:b/>
          <w:color w:val="000000"/>
          <w:sz w:val="23"/>
          <w:szCs w:val="23"/>
          <w:u w:val="single"/>
        </w:rPr>
        <w:t xml:space="preserve"> (https://www.gov.pl/web/mswia/oprogramowanie-do-pobrania)</w:t>
      </w:r>
      <w:r w:rsidR="0013179F" w:rsidRPr="0013179F">
        <w:rPr>
          <w:rFonts w:ascii="Times New Roman" w:hAnsi="Times New Roman" w:cs="Times New Roman"/>
          <w:color w:val="000000"/>
          <w:sz w:val="23"/>
          <w:szCs w:val="23"/>
        </w:rPr>
        <w:t xml:space="preserve"> przez osobę/osoby upoważnioną/upoważnione.</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34.Podpisy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179F">
        <w:rPr>
          <w:rFonts w:ascii="Times New Roman" w:hAnsi="Times New Roman" w:cs="Times New Roman"/>
          <w:color w:val="000000"/>
          <w:sz w:val="23"/>
          <w:szCs w:val="23"/>
        </w:rPr>
        <w:t>eIDAS</w:t>
      </w:r>
      <w:proofErr w:type="spellEnd"/>
      <w:r w:rsidRPr="0013179F">
        <w:rPr>
          <w:rFonts w:ascii="Times New Roman" w:hAnsi="Times New Roman" w:cs="Times New Roman"/>
          <w:color w:val="000000"/>
          <w:sz w:val="23"/>
          <w:szCs w:val="23"/>
        </w:rPr>
        <w:t>) (UE) nr 910/2014 - od 1 lipca 2016 roku”.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35.W przypadku wykorzystania formatu podpisu </w:t>
      </w:r>
      <w:proofErr w:type="spellStart"/>
      <w:r w:rsidRPr="0013179F">
        <w:rPr>
          <w:rFonts w:ascii="Times New Roman" w:hAnsi="Times New Roman" w:cs="Times New Roman"/>
          <w:color w:val="000000"/>
          <w:sz w:val="23"/>
          <w:szCs w:val="23"/>
        </w:rPr>
        <w:t>XAdES</w:t>
      </w:r>
      <w:proofErr w:type="spellEnd"/>
      <w:r w:rsidRPr="0013179F">
        <w:rPr>
          <w:rFonts w:ascii="Times New Roman" w:hAnsi="Times New Roman" w:cs="Times New Roman"/>
          <w:color w:val="000000"/>
          <w:sz w:val="23"/>
          <w:szCs w:val="23"/>
        </w:rPr>
        <w:t xml:space="preserve"> zewnętrzny Zamawiający wymaga dołączenia odpowiedniej ilości plików tj. podpisywanych plików z danymi oraz plików </w:t>
      </w:r>
      <w:proofErr w:type="spellStart"/>
      <w:r w:rsidRPr="0013179F">
        <w:rPr>
          <w:rFonts w:ascii="Times New Roman" w:hAnsi="Times New Roman" w:cs="Times New Roman"/>
          <w:color w:val="000000"/>
          <w:sz w:val="23"/>
          <w:szCs w:val="23"/>
        </w:rPr>
        <w:t>XAdES</w:t>
      </w:r>
      <w:proofErr w:type="spellEnd"/>
      <w:r w:rsidRPr="0013179F">
        <w:rPr>
          <w:rFonts w:ascii="Times New Roman" w:hAnsi="Times New Roman" w:cs="Times New Roman"/>
          <w:color w:val="000000"/>
          <w:sz w:val="23"/>
          <w:szCs w:val="23"/>
        </w:rPr>
        <w:t>.</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36.Wykonawca, za pośrednictwem </w:t>
      </w:r>
      <w:hyperlink r:id="rId36" w:history="1">
        <w:r w:rsidRPr="0013179F">
          <w:rPr>
            <w:rStyle w:val="Hipercze"/>
            <w:sz w:val="23"/>
            <w:szCs w:val="23"/>
          </w:rPr>
          <w:t>platformazakupowa.pl</w:t>
        </w:r>
      </w:hyperlink>
      <w:r w:rsidRPr="0013179F">
        <w:rPr>
          <w:rFonts w:ascii="Times New Roman" w:hAnsi="Times New Roman" w:cs="Times New Roman"/>
          <w:color w:val="000000"/>
          <w:sz w:val="23"/>
          <w:szCs w:val="23"/>
        </w:rPr>
        <w:t xml:space="preserve"> może przed upływem terminu do składania ofert zmienić lub wycofać ofertę. Sposób dokonywania zmiany lub wycofania oferty zamieszczono w instrukcji zamieszczonej na stronie internetowej pod adresem: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w:t>
      </w:r>
      <w:hyperlink r:id="rId37" w:history="1">
        <w:r w:rsidRPr="0013179F">
          <w:rPr>
            <w:rStyle w:val="Hipercze"/>
            <w:sz w:val="23"/>
            <w:szCs w:val="23"/>
          </w:rPr>
          <w:t>https://platformazakupowa.pl/strona/45-instrukcje</w:t>
        </w:r>
      </w:hyperlink>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37.Wykonawca może złożyć tylko jedną ofertę.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38.Ceny oferty muszą zawierać wszystkie koszty, jakie musi ponieść Wykonawca, aby zrealizować zamówienie z najwyższą starannością oraz ewentualne rabaty.</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39.Dokumenty i oświadczenia składane przez wykonawcę powinny być w języku polskim. </w:t>
      </w:r>
      <w:r w:rsidR="00DC361E">
        <w:rPr>
          <w:rFonts w:ascii="Times New Roman" w:hAnsi="Times New Roman" w:cs="Times New Roman"/>
          <w:color w:val="000000"/>
          <w:sz w:val="23"/>
          <w:szCs w:val="23"/>
        </w:rPr>
        <w:br/>
      </w:r>
      <w:r w:rsidRPr="0013179F">
        <w:rPr>
          <w:rFonts w:ascii="Times New Roman" w:hAnsi="Times New Roman" w:cs="Times New Roman"/>
          <w:color w:val="000000"/>
          <w:sz w:val="23"/>
          <w:szCs w:val="23"/>
        </w:rPr>
        <w:t>W przypadku  załączenia dokumentów sporządzonych w innym języku niż dopuszczony, Wykonawca zobowiązany jest załączyć tłumaczenie na język polski.</w:t>
      </w: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Pr="0013179F"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40.Zgodnie z definicją dokumentu elektronicznego z art. 3 ust. 2 Ustawy o informatyzacji działalności podmiotów realizujących zadania publiczne, opatrzenie pliku zawierającego skompresowane dane kwalifikowanym podpisem elektronicznym jest jednoznaczne </w:t>
      </w:r>
      <w:r w:rsidR="00DC361E">
        <w:rPr>
          <w:rFonts w:ascii="Times New Roman" w:hAnsi="Times New Roman" w:cs="Times New Roman"/>
          <w:color w:val="000000"/>
          <w:sz w:val="23"/>
          <w:szCs w:val="23"/>
        </w:rPr>
        <w:br/>
      </w:r>
      <w:r w:rsidRPr="0013179F">
        <w:rPr>
          <w:rFonts w:ascii="Times New Roman" w:hAnsi="Times New Roman" w:cs="Times New Roman"/>
          <w:color w:val="000000"/>
          <w:sz w:val="23"/>
          <w:szCs w:val="23"/>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41.Maksymalny rozmiar jednego pliku przesyłanego za pośrednictwem dedykowanych formularzy do: złożenia, zmiany, wycofania oferty wynosi 150 MB natomiast przy komunikacji wielkość pliku to maksymalnie 500 MB.</w:t>
      </w:r>
    </w:p>
    <w:p w:rsidR="00BF2B4A"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b/>
          <w:color w:val="000000"/>
          <w:sz w:val="23"/>
          <w:szCs w:val="23"/>
        </w:rPr>
        <w:t xml:space="preserve">42.Rozszerzenia plików wykorzystywanych przez Wykonawców powinny być zgodne </w:t>
      </w:r>
      <w:r w:rsidRPr="0013179F">
        <w:rPr>
          <w:rFonts w:ascii="Times New Roman" w:hAnsi="Times New Roman" w:cs="Times New Roman"/>
          <w:b/>
          <w:color w:val="000000"/>
          <w:sz w:val="23"/>
          <w:szCs w:val="23"/>
        </w:rPr>
        <w:br/>
        <w:t>z</w:t>
      </w:r>
      <w:r w:rsidRPr="0013179F">
        <w:rPr>
          <w:rFonts w:ascii="Times New Roman" w:hAnsi="Times New Roman" w:cs="Times New Roman"/>
          <w:color w:val="000000"/>
          <w:sz w:val="23"/>
          <w:szCs w:val="23"/>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43.Zamawiający rekomenduje wykorzystanie formatów: .pdf .doc .docx .xls .xlsx .jpg (.jpeg) </w:t>
      </w:r>
      <w:r w:rsidRPr="0013179F">
        <w:rPr>
          <w:rFonts w:ascii="Times New Roman" w:hAnsi="Times New Roman" w:cs="Times New Roman"/>
          <w:b/>
          <w:color w:val="000000"/>
          <w:sz w:val="23"/>
          <w:szCs w:val="23"/>
          <w:u w:val="single"/>
        </w:rPr>
        <w:t>ze szczególnym wskazaniem na .pdf</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44.W celu ewentualnej kompresji danych Zamawiający rekomenduje wykorzystanie jednego </w:t>
      </w:r>
      <w:r w:rsidRPr="0013179F">
        <w:rPr>
          <w:rFonts w:ascii="Times New Roman" w:hAnsi="Times New Roman" w:cs="Times New Roman"/>
          <w:color w:val="000000"/>
          <w:sz w:val="23"/>
          <w:szCs w:val="23"/>
        </w:rPr>
        <w:br/>
        <w:t xml:space="preserve">z rozszerzeń: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a) .zip , </w:t>
      </w:r>
    </w:p>
    <w:p w:rsidR="0013179F" w:rsidRPr="0013179F" w:rsidRDefault="00DC361E"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3179F" w:rsidRPr="0013179F">
        <w:rPr>
          <w:rFonts w:ascii="Times New Roman" w:hAnsi="Times New Roman" w:cs="Times New Roman"/>
          <w:color w:val="000000"/>
          <w:sz w:val="23"/>
          <w:szCs w:val="23"/>
        </w:rPr>
        <w:t>b) .7Z.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45.Wśród rozszerzeń powszechnych a </w:t>
      </w:r>
      <w:r w:rsidRPr="0013179F">
        <w:rPr>
          <w:rFonts w:ascii="Times New Roman" w:hAnsi="Times New Roman" w:cs="Times New Roman"/>
          <w:b/>
          <w:color w:val="000000"/>
          <w:sz w:val="23"/>
          <w:szCs w:val="23"/>
        </w:rPr>
        <w:t>niewystępujących</w:t>
      </w:r>
      <w:r w:rsidRPr="0013179F">
        <w:rPr>
          <w:rFonts w:ascii="Times New Roman" w:hAnsi="Times New Roman" w:cs="Times New Roman"/>
          <w:color w:val="000000"/>
          <w:sz w:val="23"/>
          <w:szCs w:val="23"/>
        </w:rPr>
        <w:t xml:space="preserve"> w Rozporządzeniu KRI występują: .</w:t>
      </w:r>
      <w:proofErr w:type="spellStart"/>
      <w:r w:rsidRPr="0013179F">
        <w:rPr>
          <w:rFonts w:ascii="Times New Roman" w:hAnsi="Times New Roman" w:cs="Times New Roman"/>
          <w:color w:val="000000"/>
          <w:sz w:val="23"/>
          <w:szCs w:val="23"/>
        </w:rPr>
        <w:t>rar</w:t>
      </w:r>
      <w:proofErr w:type="spellEnd"/>
      <w:r w:rsidRPr="0013179F">
        <w:rPr>
          <w:rFonts w:ascii="Times New Roman" w:hAnsi="Times New Roman" w:cs="Times New Roman"/>
          <w:color w:val="000000"/>
          <w:sz w:val="23"/>
          <w:szCs w:val="23"/>
        </w:rPr>
        <w:t xml:space="preserve"> .gif .</w:t>
      </w:r>
      <w:proofErr w:type="spellStart"/>
      <w:r w:rsidRPr="0013179F">
        <w:rPr>
          <w:rFonts w:ascii="Times New Roman" w:hAnsi="Times New Roman" w:cs="Times New Roman"/>
          <w:color w:val="000000"/>
          <w:sz w:val="23"/>
          <w:szCs w:val="23"/>
        </w:rPr>
        <w:t>bmp</w:t>
      </w:r>
      <w:proofErr w:type="spellEnd"/>
      <w:r w:rsidRPr="0013179F">
        <w:rPr>
          <w:rFonts w:ascii="Times New Roman" w:hAnsi="Times New Roman" w:cs="Times New Roman"/>
          <w:color w:val="000000"/>
          <w:sz w:val="23"/>
          <w:szCs w:val="23"/>
        </w:rPr>
        <w:t xml:space="preserve"> .</w:t>
      </w:r>
      <w:proofErr w:type="spellStart"/>
      <w:r w:rsidRPr="0013179F">
        <w:rPr>
          <w:rFonts w:ascii="Times New Roman" w:hAnsi="Times New Roman" w:cs="Times New Roman"/>
          <w:color w:val="000000"/>
          <w:sz w:val="23"/>
          <w:szCs w:val="23"/>
        </w:rPr>
        <w:t>numbers</w:t>
      </w:r>
      <w:proofErr w:type="spellEnd"/>
      <w:r w:rsidRPr="0013179F">
        <w:rPr>
          <w:rFonts w:ascii="Times New Roman" w:hAnsi="Times New Roman" w:cs="Times New Roman"/>
          <w:color w:val="000000"/>
          <w:sz w:val="23"/>
          <w:szCs w:val="23"/>
        </w:rPr>
        <w:t xml:space="preserve"> .pages. </w:t>
      </w:r>
      <w:r w:rsidRPr="0013179F">
        <w:rPr>
          <w:rFonts w:ascii="Times New Roman" w:hAnsi="Times New Roman" w:cs="Times New Roman"/>
          <w:b/>
          <w:color w:val="000000"/>
          <w:sz w:val="23"/>
          <w:szCs w:val="23"/>
        </w:rPr>
        <w:t>Dokumenty złożone w takich plikach zostaną uznane za złożone nieskutecznie.</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46.Zamawiający zwraca uwagę na ograniczenia wielkości plików podpisywanych profilem zaufanym, oraz na ograniczenie wielkości plików podpisywanych w aplikacji </w:t>
      </w:r>
      <w:proofErr w:type="spellStart"/>
      <w:r w:rsidRPr="0013179F">
        <w:rPr>
          <w:rFonts w:ascii="Times New Roman" w:hAnsi="Times New Roman" w:cs="Times New Roman"/>
          <w:color w:val="000000"/>
          <w:sz w:val="23"/>
          <w:szCs w:val="23"/>
        </w:rPr>
        <w:t>eDoApp</w:t>
      </w:r>
      <w:proofErr w:type="spellEnd"/>
      <w:r w:rsidRPr="0013179F">
        <w:rPr>
          <w:rFonts w:ascii="Times New Roman" w:hAnsi="Times New Roman" w:cs="Times New Roman"/>
          <w:color w:val="000000"/>
          <w:sz w:val="23"/>
          <w:szCs w:val="23"/>
        </w:rPr>
        <w:t xml:space="preserve"> służącej do składania podpisu osobistego (elektronicznego).</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47.W przypadku stosowania przez wykonawcę kwalifikowanego podpisu elektronicznego:</w:t>
      </w:r>
    </w:p>
    <w:p w:rsidR="0013179F" w:rsidRPr="0013179F" w:rsidRDefault="00DC361E" w:rsidP="00DC361E">
      <w:pPr>
        <w:autoSpaceDE w:val="0"/>
        <w:autoSpaceDN w:val="0"/>
        <w:adjustRightInd w:val="0"/>
        <w:spacing w:after="0" w:line="240" w:lineRule="auto"/>
        <w:ind w:left="704" w:hanging="4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 xml:space="preserve">Ze względu na niskie ryzyko naruszenia integralności pliku oraz łatwiejszą weryfikację podpisu zamawiający zaleca, w miarę możliwości, </w:t>
      </w:r>
      <w:r w:rsidR="0013179F" w:rsidRPr="0013179F">
        <w:rPr>
          <w:rFonts w:ascii="Times New Roman" w:hAnsi="Times New Roman" w:cs="Times New Roman"/>
          <w:b/>
          <w:color w:val="000000"/>
          <w:sz w:val="23"/>
          <w:szCs w:val="23"/>
        </w:rPr>
        <w:t xml:space="preserve">przekonwertowanie plików składających się na ofertę na rozszerzenie .pdf  i opatrzenie ich podpisem kwalifikowanym w formacie PAdES. </w:t>
      </w:r>
    </w:p>
    <w:p w:rsidR="0013179F" w:rsidRPr="0013179F" w:rsidRDefault="00DC361E" w:rsidP="00DC361E">
      <w:pPr>
        <w:autoSpaceDE w:val="0"/>
        <w:autoSpaceDN w:val="0"/>
        <w:adjustRightInd w:val="0"/>
        <w:spacing w:after="0" w:line="240" w:lineRule="auto"/>
        <w:ind w:left="704" w:hanging="42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 xml:space="preserve">Pliki w innych formatach niż PDF </w:t>
      </w:r>
      <w:r w:rsidR="0013179F" w:rsidRPr="0013179F">
        <w:rPr>
          <w:rFonts w:ascii="Times New Roman" w:hAnsi="Times New Roman" w:cs="Times New Roman"/>
          <w:b/>
          <w:color w:val="000000"/>
          <w:sz w:val="23"/>
          <w:szCs w:val="23"/>
        </w:rPr>
        <w:t xml:space="preserve">zaleca się opatrzyć podpisem w formacie </w:t>
      </w:r>
      <w:proofErr w:type="spellStart"/>
      <w:r w:rsidR="0013179F" w:rsidRPr="0013179F">
        <w:rPr>
          <w:rFonts w:ascii="Times New Roman" w:hAnsi="Times New Roman" w:cs="Times New Roman"/>
          <w:b/>
          <w:color w:val="000000"/>
          <w:sz w:val="23"/>
          <w:szCs w:val="23"/>
        </w:rPr>
        <w:t>XAdES</w:t>
      </w:r>
      <w:proofErr w:type="spellEnd"/>
      <w:r w:rsidR="0013179F" w:rsidRPr="0013179F">
        <w:rPr>
          <w:rFonts w:ascii="Times New Roman" w:hAnsi="Times New Roman" w:cs="Times New Roman"/>
          <w:b/>
          <w:color w:val="000000"/>
          <w:sz w:val="23"/>
          <w:szCs w:val="23"/>
        </w:rPr>
        <w:t xml:space="preserve"> </w:t>
      </w:r>
      <w:r w:rsidR="00300A2D">
        <w:rPr>
          <w:rFonts w:ascii="Times New Roman" w:hAnsi="Times New Roman" w:cs="Times New Roman"/>
          <w:b/>
          <w:color w:val="000000"/>
          <w:sz w:val="23"/>
          <w:szCs w:val="23"/>
        </w:rPr>
        <w:br/>
      </w:r>
      <w:r w:rsidR="0013179F" w:rsidRPr="0013179F">
        <w:rPr>
          <w:rFonts w:ascii="Times New Roman" w:hAnsi="Times New Roman" w:cs="Times New Roman"/>
          <w:b/>
          <w:color w:val="000000"/>
          <w:sz w:val="23"/>
          <w:szCs w:val="23"/>
        </w:rPr>
        <w:t>o typie zewnętrznym</w:t>
      </w:r>
      <w:r w:rsidR="0013179F" w:rsidRPr="0013179F">
        <w:rPr>
          <w:rFonts w:ascii="Times New Roman" w:hAnsi="Times New Roman" w:cs="Times New Roman"/>
          <w:color w:val="000000"/>
          <w:sz w:val="23"/>
          <w:szCs w:val="23"/>
        </w:rPr>
        <w:t>. Wykonawca powinien pamiętać, aby plik z podpisem przekazywać łącznie z dokumentem podpisywanym.</w:t>
      </w:r>
    </w:p>
    <w:p w:rsidR="0013179F" w:rsidRPr="0013179F" w:rsidRDefault="00DC361E" w:rsidP="00DC361E">
      <w:pPr>
        <w:autoSpaceDE w:val="0"/>
        <w:autoSpaceDN w:val="0"/>
        <w:adjustRightInd w:val="0"/>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Zamawiający rekomenduje wykorzystanie podpisu z kwalifikowanym znacznikiem czasu.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48.Zamawiający zaleca, aby</w:t>
      </w:r>
      <w:r w:rsidRPr="0013179F">
        <w:rPr>
          <w:rFonts w:ascii="Times New Roman" w:hAnsi="Times New Roman" w:cs="Times New Roman"/>
          <w:b/>
          <w:color w:val="000000"/>
          <w:sz w:val="23"/>
          <w:szCs w:val="23"/>
        </w:rPr>
        <w:t xml:space="preserve"> w przypadku podpisywania pliku przez kilka osób, stosować podpisy tego samego rodzaju.</w:t>
      </w:r>
      <w:r w:rsidRPr="0013179F">
        <w:rPr>
          <w:rFonts w:ascii="Times New Roman" w:hAnsi="Times New Roman" w:cs="Times New Roman"/>
          <w:color w:val="000000"/>
          <w:sz w:val="23"/>
          <w:szCs w:val="23"/>
        </w:rPr>
        <w:t xml:space="preserve"> Podpisywanie różnymi rodzajami podpisów np. osobistym i kwalifikowanym może doprowadzić do problemów w weryfikacji plików.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49.Zamawiający zaleca, aby Wykonawca z odpowiednim wyprzedzeniem przetestował możliwość prawidłowego wykorzystania wybranej metody podpisania plików oferty.</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51.Jeśli Wykonawca pakuje dokumenty np. w plik o rozszerzeniu .zip, zaleca się wcześniejsze podpisanie każdego ze skompresowanych plików. </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52.Zamawiający zaleca, aby </w:t>
      </w:r>
      <w:r w:rsidRPr="0013179F">
        <w:rPr>
          <w:rFonts w:ascii="Times New Roman" w:hAnsi="Times New Roman" w:cs="Times New Roman"/>
          <w:b/>
          <w:color w:val="000000"/>
          <w:sz w:val="23"/>
          <w:szCs w:val="23"/>
          <w:u w:val="single"/>
        </w:rPr>
        <w:t>nie</w:t>
      </w:r>
      <w:r w:rsidRPr="0013179F">
        <w:rPr>
          <w:rFonts w:ascii="Times New Roman" w:hAnsi="Times New Roman" w:cs="Times New Roman"/>
          <w:b/>
          <w:color w:val="000000"/>
          <w:sz w:val="23"/>
          <w:szCs w:val="23"/>
        </w:rPr>
        <w:t xml:space="preserve"> </w:t>
      </w:r>
      <w:r w:rsidRPr="0013179F">
        <w:rPr>
          <w:rFonts w:ascii="Times New Roman" w:hAnsi="Times New Roman" w:cs="Times New Roman"/>
          <w:color w:val="000000"/>
          <w:sz w:val="23"/>
          <w:szCs w:val="23"/>
        </w:rPr>
        <w:t>wprowadzać jakichkolwiek zmian w plikach po podpisaniu ich podpisem kwalifikowanym. Może to skutkować naruszeniem integralności plików, co równoważne będzie z koniecznością odrzucenia oferty.</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5101D0" w:rsidRPr="005101D0" w:rsidRDefault="005101D0" w:rsidP="005101D0">
      <w:pPr>
        <w:shd w:val="clear" w:color="auto" w:fill="E6E6E6"/>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14.  Informacje o sposobie komunikowania się zamawiającego z wykonawcami w inny sposób niż przy użyciu środków komunikacji elektronicznej w przypadku zaistnienia jednej                z sytuacji określonych w art. 65 ust. 1, art. 66 i art. 69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40" w:lineRule="auto"/>
        <w:ind w:left="-5" w:right="46" w:hanging="10"/>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Nie dotyczy.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15.  Osoby uprawnione do komunikowania się wykonawcami </w:t>
      </w:r>
      <w:r w:rsidRPr="005101D0">
        <w:rPr>
          <w:rFonts w:ascii="Times New Roman" w:eastAsia="Times New Roman" w:hAnsi="Times New Roman" w:cs="Times New Roman"/>
          <w:b/>
          <w:color w:val="000000"/>
        </w:rPr>
        <w:tab/>
        <w:t xml:space="preserve">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Osobami uprawnionymi przez zamawiającego do komunikowania się z wykonawcami są: </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Segoe UI Symbol" w:hAnsi="Times New Roman" w:cs="Times New Roman"/>
          <w:color w:val="000000"/>
        </w:rPr>
        <w:t>•</w:t>
      </w:r>
      <w:r w:rsidRPr="005101D0">
        <w:rPr>
          <w:rFonts w:ascii="Times New Roman" w:eastAsia="Arial" w:hAnsi="Times New Roman" w:cs="Times New Roman"/>
          <w:color w:val="000000"/>
        </w:rPr>
        <w:t xml:space="preserve"> Bartosz Lewandowski</w:t>
      </w:r>
      <w:r w:rsidRPr="005101D0">
        <w:rPr>
          <w:rFonts w:ascii="Times New Roman" w:eastAsia="Times New Roman" w:hAnsi="Times New Roman" w:cs="Times New Roman"/>
          <w:lang w:eastAsia="pl-PL"/>
        </w:rPr>
        <w:t xml:space="preserve"> – w zakresie dotyczącym przedmiotu zamówienia</w:t>
      </w:r>
    </w:p>
    <w:p w:rsidR="005101D0" w:rsidRPr="005101D0" w:rsidRDefault="005101D0" w:rsidP="005101D0">
      <w:p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Segoe UI Symbol" w:hAnsi="Times New Roman" w:cs="Times New Roman"/>
          <w:color w:val="000000"/>
        </w:rPr>
        <w:t>•</w:t>
      </w:r>
      <w:r w:rsidRPr="005101D0">
        <w:rPr>
          <w:rFonts w:ascii="Times New Roman" w:eastAsia="Arial" w:hAnsi="Times New Roman" w:cs="Times New Roman"/>
          <w:color w:val="000000"/>
        </w:rPr>
        <w:t xml:space="preserve"> </w:t>
      </w:r>
      <w:r w:rsidRPr="005101D0">
        <w:rPr>
          <w:rFonts w:ascii="Times New Roman" w:eastAsia="Times New Roman" w:hAnsi="Times New Roman" w:cs="Times New Roman"/>
          <w:color w:val="000000"/>
        </w:rPr>
        <w:t>Gabriela Erdmańska –  w sprawach proceduralnych.</w:t>
      </w:r>
    </w:p>
    <w:p w:rsidR="005101D0" w:rsidRP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Zgodnie z art. 20 ust. 1 ustawy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postępowanie o udzielenie zamówienia, z zastrzeżeniem wyjątków przewidzianych w ustawie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prowadzi się pisemnie. </w:t>
      </w:r>
    </w:p>
    <w:p w:rsid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Pr="005101D0">
        <w:rPr>
          <w:rFonts w:ascii="Times New Roman" w:eastAsia="Times New Roman" w:hAnsi="Times New Roman" w:cs="Times New Roman"/>
          <w:color w:val="000000"/>
        </w:rPr>
        <w:br/>
        <w:t xml:space="preserve">w ustawy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odbywa się przy użyciu środków komunikacji elektronicznej. </w:t>
      </w:r>
    </w:p>
    <w:p w:rsidR="00253163" w:rsidRPr="005101D0" w:rsidRDefault="00253163" w:rsidP="00253163">
      <w:pPr>
        <w:spacing w:after="0" w:line="240" w:lineRule="auto"/>
        <w:ind w:right="46"/>
        <w:jc w:val="both"/>
        <w:rPr>
          <w:rFonts w:ascii="Times New Roman" w:eastAsia="Times New Roman" w:hAnsi="Times New Roman" w:cs="Times New Roman"/>
          <w:color w:val="000000"/>
        </w:rPr>
      </w:pPr>
    </w:p>
    <w:p w:rsidR="005101D0" w:rsidRPr="005101D0" w:rsidRDefault="005101D0" w:rsidP="005101D0">
      <w:pPr>
        <w:widowControl w:val="0"/>
        <w:suppressAutoHyphens/>
        <w:spacing w:after="0" w:line="240" w:lineRule="auto"/>
        <w:ind w:firstLine="360"/>
        <w:rPr>
          <w:rFonts w:ascii="Times New Roman" w:hAnsi="Times New Roman" w:cs="Times New Roman"/>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16. Wymagania dotyczące wadium, w tym jego kwotę w wysokości nie większej niż 1,5% wartości zamówienia, jeżeli zamawiający przewiduje obowiązek wniesienia wadium </w:t>
      </w:r>
    </w:p>
    <w:p w:rsidR="005101D0" w:rsidRPr="005101D0" w:rsidRDefault="005101D0" w:rsidP="005101D0">
      <w:pPr>
        <w:widowControl w:val="0"/>
        <w:suppressAutoHyphens/>
        <w:spacing w:after="0" w:line="240" w:lineRule="auto"/>
        <w:ind w:firstLine="360"/>
        <w:rPr>
          <w:rFonts w:ascii="Times New Roman" w:eastAsia="Times New Roman" w:hAnsi="Times New Roman" w:cs="Times New Roman"/>
          <w:b/>
          <w:lang w:eastAsia="pl-PL"/>
        </w:rPr>
      </w:pPr>
    </w:p>
    <w:p w:rsidR="00DC361E" w:rsidRPr="00510DB5" w:rsidRDefault="00DC361E" w:rsidP="00DC361E">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DC361E" w:rsidRPr="00510DB5" w:rsidRDefault="009A2CD9" w:rsidP="00DC361E">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DC361E" w:rsidRPr="00510DB5">
        <w:rPr>
          <w:rFonts w:ascii="Times New Roman" w:eastAsia="Times New Roman" w:hAnsi="Times New Roman" w:cs="Times New Roman"/>
          <w:b/>
          <w:lang w:eastAsia="pl-PL"/>
        </w:rPr>
        <w:t>.</w:t>
      </w:r>
      <w:r w:rsidR="00DC361E">
        <w:rPr>
          <w:rFonts w:ascii="Times New Roman" w:eastAsia="Times New Roman" w:hAnsi="Times New Roman" w:cs="Times New Roman"/>
          <w:b/>
          <w:lang w:eastAsia="pl-PL"/>
        </w:rPr>
        <w:t>0</w:t>
      </w:r>
      <w:r w:rsidR="00DC361E" w:rsidRPr="00510DB5">
        <w:rPr>
          <w:rFonts w:ascii="Times New Roman" w:eastAsia="Times New Roman" w:hAnsi="Times New Roman" w:cs="Times New Roman"/>
          <w:b/>
          <w:lang w:eastAsia="pl-PL"/>
        </w:rPr>
        <w:t xml:space="preserve">00,00 zł (słownie: </w:t>
      </w:r>
      <w:r w:rsidR="00DC361E">
        <w:rPr>
          <w:rFonts w:ascii="Times New Roman" w:eastAsia="Times New Roman" w:hAnsi="Times New Roman" w:cs="Times New Roman"/>
          <w:b/>
          <w:lang w:eastAsia="pl-PL"/>
        </w:rPr>
        <w:t>d</w:t>
      </w:r>
      <w:r>
        <w:rPr>
          <w:rFonts w:ascii="Times New Roman" w:eastAsia="Times New Roman" w:hAnsi="Times New Roman" w:cs="Times New Roman"/>
          <w:b/>
          <w:lang w:eastAsia="pl-PL"/>
        </w:rPr>
        <w:t>wa</w:t>
      </w:r>
      <w:r w:rsidR="00DC361E">
        <w:rPr>
          <w:rFonts w:ascii="Times New Roman" w:eastAsia="Times New Roman" w:hAnsi="Times New Roman" w:cs="Times New Roman"/>
          <w:b/>
          <w:lang w:eastAsia="pl-PL"/>
        </w:rPr>
        <w:t xml:space="preserve"> </w:t>
      </w:r>
      <w:r w:rsidR="00DC361E"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ące</w:t>
      </w:r>
      <w:r w:rsidR="00DC361E">
        <w:rPr>
          <w:rFonts w:ascii="Times New Roman" w:eastAsia="Times New Roman" w:hAnsi="Times New Roman" w:cs="Times New Roman"/>
          <w:b/>
          <w:lang w:eastAsia="pl-PL"/>
        </w:rPr>
        <w:t xml:space="preserve"> </w:t>
      </w:r>
      <w:r w:rsidR="00DC361E" w:rsidRPr="00510DB5">
        <w:rPr>
          <w:rFonts w:ascii="Times New Roman" w:eastAsia="Times New Roman" w:hAnsi="Times New Roman" w:cs="Times New Roman"/>
          <w:b/>
          <w:lang w:eastAsia="pl-PL"/>
        </w:rPr>
        <w:t>zł 00/100)</w:t>
      </w:r>
      <w:r w:rsidR="00DC361E" w:rsidRPr="00510DB5">
        <w:rPr>
          <w:rFonts w:ascii="Times New Roman" w:eastAsia="Times New Roman" w:hAnsi="Times New Roman" w:cs="Times New Roman"/>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w:t>
      </w:r>
      <w:r>
        <w:rPr>
          <w:rFonts w:ascii="Times New Roman" w:eastAsia="Times New Roman" w:hAnsi="Times New Roman" w:cs="Times New Roman"/>
          <w:lang w:eastAsia="pl-PL"/>
        </w:rPr>
        <w:t>3</w:t>
      </w:r>
      <w:r w:rsidRPr="00BA2752">
        <w:rPr>
          <w:rFonts w:ascii="Times New Roman" w:eastAsia="Times New Roman" w:hAnsi="Times New Roman" w:cs="Times New Roman"/>
          <w:lang w:eastAsia="pl-PL"/>
        </w:rPr>
        <w:t xml:space="preserve">r., </w:t>
      </w:r>
    </w:p>
    <w:p w:rsidR="00DC361E"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w:t>
      </w:r>
      <w:r>
        <w:rPr>
          <w:rFonts w:ascii="Times New Roman" w:eastAsia="Times New Roman" w:hAnsi="Times New Roman" w:cs="Times New Roman"/>
          <w:lang w:eastAsia="pl-PL"/>
        </w:rPr>
        <w:t>462</w:t>
      </w:r>
      <w:r w:rsidRPr="00BA2752">
        <w:rPr>
          <w:rFonts w:ascii="Times New Roman" w:eastAsia="Times New Roman" w:hAnsi="Times New Roman" w:cs="Times New Roman"/>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b/>
          <w:u w:val="single"/>
          <w:lang w:eastAsia="pl-PL"/>
        </w:rPr>
        <w:t xml:space="preserve">Wykonawca zobowiązany jest wnieść wadium przed upływem terminu składania ofert </w:t>
      </w:r>
      <w:r w:rsidRPr="00BA2752">
        <w:rPr>
          <w:rFonts w:ascii="Times New Roman" w:eastAsia="Times New Roman" w:hAnsi="Times New Roman" w:cs="Times New Roman"/>
          <w:b/>
          <w:u w:val="single"/>
          <w:lang w:eastAsia="pl-PL"/>
        </w:rPr>
        <w:br/>
        <w:t xml:space="preserve">i utrzymuje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DC361E" w:rsidRPr="00BA2752" w:rsidRDefault="00DC361E" w:rsidP="00A73F12">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00253163">
        <w:rPr>
          <w:rFonts w:ascii="Times New Roman" w:eastAsia="Times New Roman" w:hAnsi="Times New Roman" w:cs="Times New Roman"/>
          <w:b/>
          <w:lang w:eastAsia="pl-PL"/>
        </w:rPr>
        <w:t xml:space="preserve"> </w:t>
      </w:r>
      <w:r w:rsidR="00A73F12" w:rsidRPr="00A73F12">
        <w:rPr>
          <w:rFonts w:ascii="Times New Roman" w:eastAsia="Times New Roman" w:hAnsi="Times New Roman" w:cs="Times New Roman"/>
          <w:b/>
          <w:bCs/>
          <w:lang w:eastAsia="pl-PL"/>
        </w:rPr>
        <w:t>Budowa miejsca rekreacyjno - spo</w:t>
      </w:r>
      <w:r w:rsidR="00A73F12">
        <w:rPr>
          <w:rFonts w:ascii="Times New Roman" w:eastAsia="Times New Roman" w:hAnsi="Times New Roman" w:cs="Times New Roman"/>
          <w:b/>
          <w:bCs/>
          <w:lang w:eastAsia="pl-PL"/>
        </w:rPr>
        <w:t>rtowego w Radzyniu Chełmińskim</w:t>
      </w:r>
      <w:r w:rsidRPr="00BA2752">
        <w:rPr>
          <w:rFonts w:ascii="Times New Roman" w:eastAsia="Times New Roman" w:hAnsi="Times New Roman" w:cs="Times New Roman"/>
          <w:b/>
          <w:bCs/>
          <w:lang w:eastAsia="pl-PL"/>
        </w:rPr>
        <w:t>.</w:t>
      </w:r>
      <w:r w:rsidR="00A73F12">
        <w:rPr>
          <w:rFonts w:ascii="Times New Roman" w:eastAsia="Times New Roman" w:hAnsi="Times New Roman" w:cs="Times New Roman"/>
          <w:b/>
          <w:bCs/>
          <w:lang w:eastAsia="pl-PL"/>
        </w:rPr>
        <w:t>”</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DC361E" w:rsidRPr="00BA2752" w:rsidRDefault="00DC361E" w:rsidP="00DC361E">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DC361E" w:rsidRDefault="00DC361E" w:rsidP="00DC361E">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9A2CD9" w:rsidRPr="00BA2752" w:rsidRDefault="009A2CD9" w:rsidP="00DC361E">
      <w:pPr>
        <w:widowControl w:val="0"/>
        <w:suppressAutoHyphens/>
        <w:spacing w:after="0" w:line="240" w:lineRule="auto"/>
        <w:ind w:left="284" w:hanging="284"/>
        <w:rPr>
          <w:rFonts w:ascii="Times New Roman" w:eastAsia="Times New Roman" w:hAnsi="Times New Roman" w:cs="Times New Roman"/>
          <w:b/>
          <w:lang w:eastAsia="pl-PL"/>
        </w:rPr>
      </w:pPr>
    </w:p>
    <w:p w:rsidR="005101D0" w:rsidRPr="005101D0" w:rsidRDefault="005101D0" w:rsidP="005101D0">
      <w:pPr>
        <w:spacing w:after="0" w:line="240" w:lineRule="auto"/>
        <w:ind w:left="-29"/>
        <w:rPr>
          <w:rFonts w:ascii="Times New Roman" w:eastAsia="Times New Roman" w:hAnsi="Times New Roman" w:cs="Times New Roman"/>
          <w:color w:val="000000"/>
          <w:lang w:val="en-US"/>
        </w:rPr>
      </w:pPr>
      <w:r w:rsidRPr="005101D0">
        <w:rPr>
          <w:rFonts w:ascii="Times New Roman" w:eastAsia="Times New Roman" w:hAnsi="Times New Roman" w:cs="Times New Roman"/>
          <w:noProof/>
          <w:color w:val="000000"/>
          <w:lang w:eastAsia="pl-PL"/>
        </w:rPr>
        <mc:AlternateContent>
          <mc:Choice Requires="wpg">
            <w:drawing>
              <wp:inline distT="0" distB="0" distL="0" distR="0" wp14:anchorId="01EA4770" wp14:editId="13C34AC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E42FC8" w:rsidRPr="007F4172" w:rsidRDefault="00E42FC8" w:rsidP="005101D0">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E42FC8" w:rsidRPr="007F4172" w:rsidRDefault="00E42FC8" w:rsidP="005101D0">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E42FC8" w:rsidRPr="007F4172" w:rsidRDefault="00E42FC8" w:rsidP="005101D0">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E42FC8" w:rsidRPr="007F4172" w:rsidRDefault="00E42FC8" w:rsidP="005101D0">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E42FC8" w:rsidRPr="007F4172" w:rsidRDefault="00E42FC8" w:rsidP="005101D0">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E42FC8" w:rsidRPr="007F4172" w:rsidRDefault="00E42FC8" w:rsidP="005101D0">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Ofertę wraz z wymaganymi dokumentami należy umieścić na </w:t>
      </w:r>
      <w:hyperlink r:id="rId38" w:history="1">
        <w:r w:rsidRPr="009A2CD9">
          <w:rPr>
            <w:rStyle w:val="Hipercze"/>
            <w:rFonts w:eastAsia="Arial"/>
          </w:rPr>
          <w:t>platformazakupowa.pl</w:t>
        </w:r>
      </w:hyperlink>
      <w:r w:rsidRPr="009A2CD9">
        <w:rPr>
          <w:rFonts w:ascii="Times New Roman" w:eastAsia="Arial" w:hAnsi="Times New Roman" w:cs="Times New Roman"/>
          <w:color w:val="000000"/>
        </w:rPr>
        <w:t xml:space="preserve"> pod adresem: </w:t>
      </w:r>
      <w:hyperlink r:id="rId39" w:history="1">
        <w:r w:rsidRPr="009A2CD9">
          <w:rPr>
            <w:rStyle w:val="Hipercze"/>
            <w:rFonts w:eastAsia="Arial"/>
          </w:rPr>
          <w:t>https://platformazakupowa.pl/pn/radzynchelminski</w:t>
        </w:r>
      </w:hyperlink>
      <w:r w:rsidRPr="009A2CD9">
        <w:rPr>
          <w:rFonts w:ascii="Times New Roman" w:eastAsia="Arial" w:hAnsi="Times New Roman" w:cs="Times New Roman"/>
          <w:color w:val="000000"/>
        </w:rPr>
        <w:t xml:space="preserve"> w myśl ustawy </w:t>
      </w:r>
      <w:proofErr w:type="spellStart"/>
      <w:r w:rsidRPr="009A2CD9">
        <w:rPr>
          <w:rFonts w:ascii="Times New Roman" w:eastAsia="Arial" w:hAnsi="Times New Roman" w:cs="Times New Roman"/>
          <w:color w:val="000000"/>
        </w:rPr>
        <w:t>Pzp</w:t>
      </w:r>
      <w:proofErr w:type="spellEnd"/>
      <w:r w:rsidRPr="009A2CD9">
        <w:rPr>
          <w:rFonts w:ascii="Times New Roman" w:eastAsia="Arial" w:hAnsi="Times New Roman" w:cs="Times New Roman"/>
          <w:color w:val="000000"/>
        </w:rPr>
        <w:t xml:space="preserve"> na stronie internetowej </w:t>
      </w:r>
    </w:p>
    <w:p w:rsidR="009A2CD9" w:rsidRDefault="009A2CD9" w:rsidP="009A2CD9">
      <w:pPr>
        <w:tabs>
          <w:tab w:val="right" w:pos="9410"/>
        </w:tabs>
        <w:spacing w:after="0" w:line="240" w:lineRule="auto"/>
        <w:ind w:left="426" w:hanging="426"/>
        <w:jc w:val="both"/>
        <w:rPr>
          <w:rFonts w:ascii="Times New Roman" w:eastAsia="Arial" w:hAnsi="Times New Roman" w:cs="Times New Roman"/>
          <w:color w:val="000000"/>
        </w:rPr>
      </w:pPr>
      <w:r w:rsidRPr="009A2CD9">
        <w:rPr>
          <w:rFonts w:ascii="Times New Roman" w:eastAsia="Arial" w:hAnsi="Times New Roman" w:cs="Times New Roman"/>
          <w:color w:val="000000"/>
        </w:rPr>
        <w:tab/>
        <w:t xml:space="preserve">prowadzonego postępowania  do dnia </w:t>
      </w:r>
      <w:r w:rsidR="00253163" w:rsidRPr="00253163">
        <w:rPr>
          <w:rFonts w:ascii="Times New Roman" w:eastAsia="Arial" w:hAnsi="Times New Roman" w:cs="Times New Roman"/>
          <w:b/>
          <w:color w:val="000000"/>
        </w:rPr>
        <w:t>24</w:t>
      </w:r>
      <w:r w:rsidRPr="00575359">
        <w:rPr>
          <w:rFonts w:ascii="Times New Roman" w:eastAsia="Arial" w:hAnsi="Times New Roman" w:cs="Times New Roman"/>
          <w:b/>
          <w:color w:val="000000"/>
        </w:rPr>
        <w:t>.</w:t>
      </w:r>
      <w:r w:rsidRPr="009A2CD9">
        <w:rPr>
          <w:rFonts w:ascii="Times New Roman" w:eastAsia="Arial" w:hAnsi="Times New Roman" w:cs="Times New Roman"/>
          <w:b/>
          <w:color w:val="000000"/>
        </w:rPr>
        <w:t>04.2023 r.</w:t>
      </w:r>
      <w:r w:rsidRPr="009A2CD9">
        <w:rPr>
          <w:rFonts w:ascii="Times New Roman" w:eastAsia="Arial" w:hAnsi="Times New Roman" w:cs="Times New Roman"/>
          <w:color w:val="000000"/>
        </w:rPr>
        <w:t xml:space="preserve"> do godziny </w:t>
      </w:r>
      <w:r w:rsidR="00575359">
        <w:rPr>
          <w:rFonts w:ascii="Times New Roman" w:eastAsia="Arial" w:hAnsi="Times New Roman" w:cs="Times New Roman"/>
          <w:b/>
          <w:color w:val="000000"/>
        </w:rPr>
        <w:t>08</w:t>
      </w:r>
      <w:r w:rsidRPr="009A2CD9">
        <w:rPr>
          <w:rFonts w:ascii="Times New Roman" w:eastAsia="Arial" w:hAnsi="Times New Roman" w:cs="Times New Roman"/>
          <w:b/>
          <w:color w:val="000000"/>
        </w:rPr>
        <w:t>:00</w:t>
      </w:r>
      <w:r w:rsidRPr="009A2CD9">
        <w:rPr>
          <w:rFonts w:ascii="Times New Roman" w:eastAsia="Arial" w:hAnsi="Times New Roman" w:cs="Times New Roman"/>
          <w:color w:val="000000"/>
        </w:rPr>
        <w:t>.</w:t>
      </w:r>
    </w:p>
    <w:p w:rsidR="001B51D0" w:rsidRPr="009A2CD9" w:rsidRDefault="001B51D0" w:rsidP="009A2CD9">
      <w:pPr>
        <w:tabs>
          <w:tab w:val="right" w:pos="9410"/>
        </w:tabs>
        <w:spacing w:after="0" w:line="240" w:lineRule="auto"/>
        <w:ind w:left="426" w:hanging="426"/>
        <w:jc w:val="both"/>
        <w:rPr>
          <w:rFonts w:ascii="Times New Roman" w:eastAsia="Arial" w:hAnsi="Times New Roman" w:cs="Times New Roman"/>
          <w:color w:val="000000"/>
        </w:rPr>
      </w:pP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Do oferty należy dołączyć wszystkie wymagane w SWZ dokumenty.</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40" w:history="1">
        <w:r w:rsidRPr="009A2CD9">
          <w:rPr>
            <w:rStyle w:val="Hipercze"/>
            <w:rFonts w:eastAsia="Arial"/>
          </w:rPr>
          <w:t>platformazakupowa.pl</w:t>
        </w:r>
      </w:hyperlink>
      <w:r w:rsidRPr="009A2CD9">
        <w:rPr>
          <w:rFonts w:ascii="Times New Roman" w:eastAsia="Arial" w:hAnsi="Times New Roman" w:cs="Times New Roman"/>
          <w:color w:val="000000"/>
        </w:rPr>
        <w:t xml:space="preserve">, Wykonawca powinien złożyć podpis bezpośrednio na dokumentach przesłanych za pośrednictwem </w:t>
      </w:r>
      <w:hyperlink r:id="rId41" w:history="1">
        <w:r w:rsidRPr="009A2CD9">
          <w:rPr>
            <w:rStyle w:val="Hipercze"/>
            <w:rFonts w:eastAsia="Arial"/>
          </w:rPr>
          <w:t>platformazakupowa.pl</w:t>
        </w:r>
      </w:hyperlink>
      <w:r w:rsidRPr="009A2CD9">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9A2CD9">
        <w:rPr>
          <w:rFonts w:ascii="Times New Roman" w:eastAsia="Arial" w:hAnsi="Times New Roman" w:cs="Times New Roman"/>
          <w:color w:val="000000"/>
        </w:rPr>
        <w:t>Pzp</w:t>
      </w:r>
      <w:proofErr w:type="spellEnd"/>
      <w:r w:rsidRPr="009A2CD9">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A2CD9" w:rsidRPr="00253163"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2" w:history="1">
        <w:r w:rsidRPr="009A2CD9">
          <w:rPr>
            <w:rStyle w:val="Hipercze"/>
            <w:rFonts w:eastAsia="Arial"/>
          </w:rPr>
          <w:t>https://platformazakupowa.pl/strona/45-instrukcje</w:t>
        </w:r>
      </w:hyperlink>
      <w:r w:rsidRPr="009A2CD9">
        <w:rPr>
          <w:rFonts w:ascii="Times New Roman" w:eastAsia="Arial" w:hAnsi="Times New Roman" w:cs="Times New Roman"/>
          <w:color w:val="000000"/>
          <w:u w:val="single"/>
        </w:rPr>
        <w:t>.</w:t>
      </w:r>
    </w:p>
    <w:p w:rsidR="00253163" w:rsidRPr="009A2CD9" w:rsidRDefault="00253163" w:rsidP="00253163">
      <w:pPr>
        <w:tabs>
          <w:tab w:val="right" w:pos="9410"/>
        </w:tabs>
        <w:spacing w:after="0" w:line="240" w:lineRule="auto"/>
        <w:ind w:left="360"/>
        <w:jc w:val="both"/>
        <w:rPr>
          <w:rFonts w:ascii="Times New Roman" w:eastAsia="Arial" w:hAnsi="Times New Roman" w:cs="Times New Roman"/>
          <w:color w:val="000000"/>
        </w:rPr>
      </w:pPr>
    </w:p>
    <w:p w:rsidR="005101D0" w:rsidRPr="005101D0" w:rsidRDefault="005101D0" w:rsidP="005101D0">
      <w:pPr>
        <w:tabs>
          <w:tab w:val="right" w:pos="9410"/>
        </w:tabs>
        <w:spacing w:after="0" w:line="240" w:lineRule="auto"/>
        <w:ind w:left="426" w:hanging="426"/>
        <w:rPr>
          <w:rFonts w:ascii="Times New Roman" w:eastAsia="Times New Roman" w:hAnsi="Times New Roman" w:cs="Times New Roman"/>
          <w:color w:val="000000"/>
        </w:rPr>
      </w:pPr>
      <w:r w:rsidRPr="005101D0">
        <w:rPr>
          <w:rFonts w:ascii="Times New Roman" w:eastAsia="Arial" w:hAnsi="Times New Roman" w:cs="Times New Roman"/>
          <w:color w:val="000000"/>
        </w:rPr>
        <w:t xml:space="preserve">  </w:t>
      </w:r>
      <w:r w:rsidRPr="005101D0">
        <w:rPr>
          <w:rFonts w:ascii="Times New Roman" w:eastAsia="Arial" w:hAnsi="Times New Roman" w:cs="Times New Roman"/>
          <w:color w:val="000000"/>
        </w:rPr>
        <w:tab/>
      </w: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101D0">
        <w:rPr>
          <w:rFonts w:ascii="Times New Roman" w:eastAsia="Times New Roman" w:hAnsi="Times New Roman" w:cs="Times New Roman"/>
          <w:b/>
          <w:color w:val="000000"/>
          <w:lang w:val="en-US"/>
        </w:rPr>
        <w:t xml:space="preserve">Rozdział 18.  Termin otwarcia ofert </w:t>
      </w:r>
    </w:p>
    <w:p w:rsidR="005101D0" w:rsidRPr="005101D0" w:rsidRDefault="005101D0" w:rsidP="005101D0">
      <w:pPr>
        <w:spacing w:after="0" w:line="240" w:lineRule="auto"/>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lang w:val="en-US"/>
        </w:rPr>
        <w:t xml:space="preserve"> </w:t>
      </w:r>
    </w:p>
    <w:p w:rsidR="009A2CD9" w:rsidRPr="0037408F" w:rsidRDefault="009A2CD9" w:rsidP="009A2CD9">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Pr>
          <w:rFonts w:ascii="Times New Roman" w:eastAsia="Times New Roman" w:hAnsi="Times New Roman" w:cs="Times New Roman"/>
          <w:b/>
          <w:color w:val="000000"/>
        </w:rPr>
        <w:t xml:space="preserve">tj. </w:t>
      </w:r>
      <w:r w:rsidR="00253163">
        <w:rPr>
          <w:rFonts w:ascii="Times New Roman" w:eastAsia="Times New Roman" w:hAnsi="Times New Roman" w:cs="Times New Roman"/>
          <w:b/>
          <w:color w:val="000000"/>
        </w:rPr>
        <w:t>24</w:t>
      </w:r>
      <w:r w:rsidRPr="00C70C7A">
        <w:rPr>
          <w:rFonts w:ascii="Times New Roman" w:eastAsia="Times New Roman" w:hAnsi="Times New Roman" w:cs="Times New Roman"/>
          <w:b/>
        </w:rPr>
        <w:t>.0</w:t>
      </w:r>
      <w:r>
        <w:rPr>
          <w:rFonts w:ascii="Times New Roman" w:eastAsia="Times New Roman" w:hAnsi="Times New Roman" w:cs="Times New Roman"/>
          <w:b/>
        </w:rPr>
        <w:t>4</w:t>
      </w:r>
      <w:r w:rsidRPr="00C70C7A">
        <w:rPr>
          <w:rFonts w:ascii="Times New Roman" w:eastAsia="Times New Roman" w:hAnsi="Times New Roman" w:cs="Times New Roman"/>
          <w:b/>
        </w:rPr>
        <w:t>.202</w:t>
      </w:r>
      <w:r>
        <w:rPr>
          <w:rFonts w:ascii="Times New Roman" w:eastAsia="Times New Roman" w:hAnsi="Times New Roman" w:cs="Times New Roman"/>
          <w:b/>
        </w:rPr>
        <w:t>3</w:t>
      </w:r>
      <w:r w:rsidRPr="00C70C7A">
        <w:rPr>
          <w:rFonts w:ascii="Times New Roman" w:eastAsia="Times New Roman" w:hAnsi="Times New Roman" w:cs="Times New Roman"/>
          <w:b/>
        </w:rPr>
        <w:t xml:space="preserve"> </w:t>
      </w:r>
      <w:r w:rsidRPr="00F871FD">
        <w:rPr>
          <w:rFonts w:ascii="Times New Roman" w:eastAsia="Times New Roman" w:hAnsi="Times New Roman" w:cs="Times New Roman"/>
          <w:b/>
        </w:rPr>
        <w:t xml:space="preserve">r. </w:t>
      </w:r>
      <w:r w:rsidRPr="0037408F">
        <w:rPr>
          <w:rFonts w:ascii="Times New Roman" w:eastAsia="Times New Roman" w:hAnsi="Times New Roman" w:cs="Times New Roman"/>
          <w:b/>
          <w:color w:val="000000"/>
        </w:rPr>
        <w:t xml:space="preserve">o godz. </w:t>
      </w:r>
      <w:r w:rsidR="00575359">
        <w:rPr>
          <w:rFonts w:ascii="Times New Roman" w:eastAsia="Times New Roman" w:hAnsi="Times New Roman" w:cs="Times New Roman"/>
          <w:b/>
          <w:color w:val="000000"/>
        </w:rPr>
        <w:t>08</w:t>
      </w:r>
      <w:r w:rsidRPr="0037408F">
        <w:rPr>
          <w:rFonts w:ascii="Times New Roman" w:eastAsia="Times New Roman" w:hAnsi="Times New Roman" w:cs="Times New Roman"/>
          <w:b/>
          <w:color w:val="000000"/>
        </w:rPr>
        <w:t>:1</w:t>
      </w:r>
      <w:r>
        <w:rPr>
          <w:rFonts w:ascii="Times New Roman" w:eastAsia="Times New Roman" w:hAnsi="Times New Roman" w:cs="Times New Roman"/>
          <w:b/>
          <w:color w:val="000000"/>
        </w:rPr>
        <w:t>0.</w:t>
      </w:r>
    </w:p>
    <w:p w:rsidR="009A2CD9" w:rsidRPr="00C3449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9A2CD9" w:rsidRPr="00C3449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9A2CD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9A2CD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3"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9A2CD9" w:rsidRDefault="009A2CD9" w:rsidP="009A2CD9">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r w:rsidR="00253257">
        <w:rPr>
          <w:rFonts w:ascii="Times New Roman" w:eastAsia="Times New Roman" w:hAnsi="Times New Roman" w:cs="Times New Roman"/>
          <w:b/>
          <w:lang w:eastAsia="pl-PL"/>
        </w:rPr>
        <w:br/>
      </w:r>
    </w:p>
    <w:p w:rsidR="005101D0" w:rsidRPr="00253257"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53257">
        <w:rPr>
          <w:rFonts w:ascii="Times New Roman" w:eastAsia="Times New Roman" w:hAnsi="Times New Roman" w:cs="Times New Roman"/>
          <w:b/>
          <w:color w:val="000000"/>
        </w:rPr>
        <w:t xml:space="preserve">Rozdział 19.  Termin związania ofertą </w:t>
      </w:r>
    </w:p>
    <w:p w:rsidR="005101D0" w:rsidRPr="00253257" w:rsidRDefault="005101D0" w:rsidP="005101D0">
      <w:pPr>
        <w:spacing w:after="0" w:line="240" w:lineRule="auto"/>
        <w:rPr>
          <w:rFonts w:ascii="Times New Roman" w:eastAsia="Times New Roman" w:hAnsi="Times New Roman" w:cs="Times New Roman"/>
          <w:color w:val="000000"/>
        </w:rPr>
      </w:pPr>
      <w:r w:rsidRPr="00253257">
        <w:rPr>
          <w:rFonts w:ascii="Times New Roman" w:eastAsia="Times New Roman" w:hAnsi="Times New Roman" w:cs="Times New Roman"/>
          <w:color w:val="000000"/>
        </w:rPr>
        <w:t xml:space="preserve">  </w:t>
      </w:r>
    </w:p>
    <w:p w:rsidR="009A2CD9" w:rsidRPr="00007AF2" w:rsidRDefault="009A2CD9" w:rsidP="009A2CD9">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 xml:space="preserve">do dnia </w:t>
      </w:r>
      <w:r w:rsidR="00253163" w:rsidRPr="00253163">
        <w:rPr>
          <w:rFonts w:ascii="Times New Roman" w:eastAsia="Times New Roman" w:hAnsi="Times New Roman" w:cs="Times New Roman"/>
          <w:b/>
        </w:rPr>
        <w:t>23</w:t>
      </w:r>
      <w:r w:rsidRPr="00665D97">
        <w:rPr>
          <w:rFonts w:ascii="Times New Roman" w:eastAsia="Times New Roman" w:hAnsi="Times New Roman" w:cs="Times New Roman"/>
          <w:b/>
        </w:rPr>
        <w:t xml:space="preserve"> maja</w:t>
      </w:r>
      <w:r w:rsidRPr="00C70C7A">
        <w:rPr>
          <w:rFonts w:ascii="Times New Roman" w:eastAsia="Times New Roman" w:hAnsi="Times New Roman" w:cs="Times New Roman"/>
          <w:b/>
        </w:rPr>
        <w:t xml:space="preserve"> 202</w:t>
      </w:r>
      <w:r>
        <w:rPr>
          <w:rFonts w:ascii="Times New Roman" w:eastAsia="Times New Roman" w:hAnsi="Times New Roman" w:cs="Times New Roman"/>
          <w:b/>
        </w:rPr>
        <w:t>3</w:t>
      </w:r>
      <w:r w:rsidRPr="00C70C7A">
        <w:rPr>
          <w:rFonts w:ascii="Times New Roman" w:eastAsia="Times New Roman" w:hAnsi="Times New Roman" w:cs="Times New Roman"/>
          <w:b/>
        </w:rPr>
        <w:t>r</w:t>
      </w:r>
      <w:r w:rsidRPr="00007AF2">
        <w:rPr>
          <w:rFonts w:ascii="Times New Roman" w:eastAsia="Times New Roman" w:hAnsi="Times New Roman" w:cs="Times New Roman"/>
          <w:b/>
        </w:rPr>
        <w:t>.</w:t>
      </w:r>
    </w:p>
    <w:p w:rsidR="009A2CD9" w:rsidRPr="00007AF2" w:rsidRDefault="009A2CD9" w:rsidP="009A2CD9">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9A2CD9" w:rsidRPr="00007AF2" w:rsidRDefault="009A2CD9" w:rsidP="009A2CD9">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53257" w:rsidRDefault="009A2CD9" w:rsidP="00253257">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1B51D0" w:rsidRDefault="001B51D0" w:rsidP="001B51D0">
      <w:pPr>
        <w:spacing w:after="0" w:line="240" w:lineRule="auto"/>
        <w:jc w:val="both"/>
        <w:rPr>
          <w:rFonts w:ascii="Times New Roman" w:eastAsia="Times New Roman" w:hAnsi="Times New Roman" w:cs="Times New Roman"/>
          <w:color w:val="000000"/>
        </w:rPr>
      </w:pPr>
    </w:p>
    <w:p w:rsidR="001B51D0" w:rsidRDefault="001B51D0" w:rsidP="001B51D0">
      <w:pPr>
        <w:spacing w:after="0" w:line="240" w:lineRule="auto"/>
        <w:jc w:val="both"/>
        <w:rPr>
          <w:rFonts w:ascii="Times New Roman" w:eastAsia="Times New Roman" w:hAnsi="Times New Roman" w:cs="Times New Roman"/>
          <w:color w:val="000000"/>
        </w:rPr>
      </w:pPr>
    </w:p>
    <w:p w:rsidR="001B51D0" w:rsidRPr="001B51D0" w:rsidRDefault="001B51D0" w:rsidP="001B51D0">
      <w:pPr>
        <w:spacing w:after="0" w:line="240" w:lineRule="auto"/>
        <w:jc w:val="both"/>
        <w:rPr>
          <w:rFonts w:ascii="Times New Roman" w:eastAsia="Times New Roman" w:hAnsi="Times New Roman" w:cs="Times New Roman"/>
          <w:color w:val="000000"/>
        </w:rPr>
      </w:pPr>
    </w:p>
    <w:p w:rsidR="00253257" w:rsidRPr="00253257" w:rsidRDefault="00253257" w:rsidP="00253257">
      <w:pPr>
        <w:pStyle w:val="Akapitzlist"/>
        <w:spacing w:after="0" w:line="240" w:lineRule="auto"/>
        <w:ind w:left="345"/>
        <w:jc w:val="both"/>
        <w:rPr>
          <w:rFonts w:ascii="Times New Roman" w:eastAsia="Times New Roman" w:hAnsi="Times New Roman" w:cs="Times New Roman"/>
          <w:color w:val="000000"/>
        </w:rPr>
      </w:pPr>
    </w:p>
    <w:p w:rsidR="00253257" w:rsidRPr="00253257" w:rsidRDefault="00253257" w:rsidP="00253257">
      <w:pPr>
        <w:keepNext/>
        <w:keepLines/>
        <w:shd w:val="clear" w:color="auto" w:fill="E6E6E6"/>
        <w:tabs>
          <w:tab w:val="left" w:pos="3569"/>
        </w:tabs>
        <w:spacing w:after="0" w:line="240" w:lineRule="auto"/>
        <w:ind w:left="-15" w:right="45"/>
        <w:jc w:val="both"/>
        <w:outlineLvl w:val="0"/>
        <w:rPr>
          <w:rFonts w:ascii="Times New Roman" w:eastAsia="Times New Roman" w:hAnsi="Times New Roman" w:cs="Times New Roman"/>
          <w:b/>
          <w:color w:val="000000"/>
        </w:rPr>
      </w:pPr>
      <w:r w:rsidRPr="00253257">
        <w:rPr>
          <w:rFonts w:ascii="Times New Roman" w:eastAsia="Times New Roman" w:hAnsi="Times New Roman" w:cs="Times New Roman"/>
          <w:b/>
          <w:color w:val="000000"/>
        </w:rPr>
        <w:t>Rozdz</w:t>
      </w:r>
      <w:r>
        <w:rPr>
          <w:rFonts w:ascii="Times New Roman" w:eastAsia="Times New Roman" w:hAnsi="Times New Roman" w:cs="Times New Roman"/>
          <w:b/>
          <w:color w:val="000000"/>
        </w:rPr>
        <w:t>iał 20.  Sposób obliczenia ceny</w:t>
      </w:r>
      <w:r>
        <w:rPr>
          <w:rFonts w:ascii="Times New Roman" w:eastAsia="Times New Roman" w:hAnsi="Times New Roman" w:cs="Times New Roman"/>
          <w:b/>
          <w:color w:val="000000"/>
        </w:rPr>
        <w:tab/>
      </w:r>
    </w:p>
    <w:p w:rsidR="00253257" w:rsidRPr="00253257" w:rsidRDefault="00253257" w:rsidP="00253257">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p>
    <w:p w:rsidR="009A2CD9" w:rsidRPr="0053363F" w:rsidRDefault="009A2CD9" w:rsidP="009A2CD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9A2CD9" w:rsidRDefault="00575359" w:rsidP="0057535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E14FA4">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w:t>
      </w:r>
      <w:r>
        <w:rPr>
          <w:rFonts w:ascii="Times New Roman" w:eastAsia="Times New Roman" w:hAnsi="Times New Roman" w:cs="Times New Roman"/>
          <w:lang w:eastAsia="pl-PL"/>
        </w:rPr>
        <w:t>projekcie architektoniczno-budowlanym i przedmiarze robót.</w:t>
      </w:r>
    </w:p>
    <w:p w:rsidR="009A2CD9" w:rsidRPr="0053363F" w:rsidRDefault="00575359" w:rsidP="00575359">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575359">
        <w:rPr>
          <w:rFonts w:ascii="Times New Roman" w:eastAsia="Times New Roman" w:hAnsi="Times New Roman" w:cs="Times New Roman"/>
          <w:lang w:eastAsia="pl-PL"/>
        </w:rPr>
        <w:t>Cena oferty musi obejmować w kalkulacji wszystkie koszty niezbędne do wykonania przedmiotu zamówienia. Podstawę do wyliczenia ceny stanowi opis przedmiotu zamówienia, projekt architektoniczno - budowlany. Załączony przedmiar robót służy do uzupełnienia opisu przedmiotu zamówienia i nie jest podstawą wyliczenia ceny.</w:t>
      </w:r>
    </w:p>
    <w:p w:rsidR="009A2CD9" w:rsidRPr="00556408"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Cena podana w formularzu ofertowym musi być podana w złotych polskich</w:t>
      </w:r>
      <w:r>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9A2CD9" w:rsidRPr="00556408"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  Cena oferty to wartość ogółem ceny netto wraz z podatkiem VAT.</w:t>
      </w:r>
    </w:p>
    <w:p w:rsidR="009A2CD9"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6.</w:t>
      </w:r>
      <w:r w:rsidRPr="005101D0">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7.  Ewentualne marże i upusty należy wkalkulować w cenę oferty.</w:t>
      </w:r>
      <w:r w:rsidRPr="005101D0">
        <w:rPr>
          <w:rFonts w:ascii="Times New Roman" w:hAnsi="Times New Roman" w:cs="Times New Roman"/>
        </w:rPr>
        <w:t xml:space="preserve"> </w:t>
      </w:r>
      <w:r w:rsidRPr="005101D0">
        <w:rPr>
          <w:rFonts w:ascii="Times New Roman" w:eastAsia="Times New Roman" w:hAnsi="Times New Roman" w:cs="Times New Roman"/>
          <w:lang w:eastAsia="pl-PL"/>
        </w:rPr>
        <w:t xml:space="preserve">Kalkulując cenę ofertową wykonawca </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ab/>
        <w:t xml:space="preserve">   powinien pamiętać, że w całości ponosi koszty materiałów, urządzeń, sprzętu i zatrudnienia, jakie </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zostaną wykorzystane przy realizacji zamówienia.</w:t>
      </w:r>
    </w:p>
    <w:p w:rsid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8.  Ceny nie będą podlegały rewaloryzacji ze względu na inflację.</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9.</w:t>
      </w:r>
      <w:r w:rsidRPr="005101D0">
        <w:rPr>
          <w:rFonts w:ascii="Times New Roman" w:eastAsia="Times New Roman" w:hAnsi="Times New Roman" w:cs="Times New Roman"/>
          <w:lang w:eastAsia="pl-PL"/>
        </w:rPr>
        <w:tab/>
        <w:t>Cenę podaną na Formularzu Ofertowym należy traktować jako cenę ostateczną, niepodlegająca negocjacji i wyczerpującą wszelkie należności Wykonawcy wobe</w:t>
      </w:r>
      <w:r w:rsidR="009A2CD9">
        <w:rPr>
          <w:rFonts w:ascii="Times New Roman" w:eastAsia="Times New Roman" w:hAnsi="Times New Roman" w:cs="Times New Roman"/>
          <w:lang w:eastAsia="pl-PL"/>
        </w:rPr>
        <w:t>c</w:t>
      </w:r>
      <w:r w:rsidRPr="005101D0">
        <w:rPr>
          <w:rFonts w:ascii="Times New Roman" w:eastAsia="Times New Roman" w:hAnsi="Times New Roman" w:cs="Times New Roman"/>
          <w:lang w:eastAsia="pl-PL"/>
        </w:rPr>
        <w:t xml:space="preserve"> Zamawiającego związane </w:t>
      </w:r>
      <w:r w:rsidRPr="005101D0">
        <w:rPr>
          <w:rFonts w:ascii="Times New Roman" w:eastAsia="Times New Roman" w:hAnsi="Times New Roman" w:cs="Times New Roman"/>
          <w:lang w:eastAsia="pl-PL"/>
        </w:rPr>
        <w:br/>
        <w:t>z realizacją przedmio</w:t>
      </w:r>
      <w:r w:rsidR="009A2CD9">
        <w:rPr>
          <w:rFonts w:ascii="Times New Roman" w:eastAsia="Times New Roman" w:hAnsi="Times New Roman" w:cs="Times New Roman"/>
          <w:lang w:eastAsia="pl-PL"/>
        </w:rPr>
        <w:t>t</w:t>
      </w:r>
      <w:r w:rsidRPr="005101D0">
        <w:rPr>
          <w:rFonts w:ascii="Times New Roman" w:eastAsia="Times New Roman" w:hAnsi="Times New Roman" w:cs="Times New Roman"/>
          <w:lang w:eastAsia="pl-PL"/>
        </w:rPr>
        <w:t xml:space="preserve">u zamówienia. </w:t>
      </w:r>
    </w:p>
    <w:p w:rsidR="00A73F12" w:rsidRDefault="005101D0" w:rsidP="005101D0">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10. </w:t>
      </w:r>
      <w:r w:rsidR="009A2CD9" w:rsidRPr="00556408">
        <w:rPr>
          <w:rFonts w:ascii="Times New Roman" w:eastAsia="Times New Roman" w:hAnsi="Times New Roman" w:cs="Times New Roman"/>
          <w:lang w:eastAsia="pl-PL"/>
        </w:rPr>
        <w:t xml:space="preserve">Jeżeli złożono ofertę, której wybór prowadziłby do powstania u Zamawiającego obowiązku podatkowego zgodnie z ustawą </w:t>
      </w:r>
      <w:r w:rsidR="009A2CD9">
        <w:rPr>
          <w:rFonts w:ascii="Times New Roman" w:eastAsia="Times New Roman" w:hAnsi="Times New Roman" w:cs="Times New Roman"/>
          <w:lang w:eastAsia="pl-PL"/>
        </w:rPr>
        <w:t xml:space="preserve">z dnia 11 marca 2004 r. </w:t>
      </w:r>
      <w:r w:rsidR="009A2CD9" w:rsidRPr="00556408">
        <w:rPr>
          <w:rFonts w:ascii="Times New Roman" w:eastAsia="Times New Roman" w:hAnsi="Times New Roman" w:cs="Times New Roman"/>
          <w:lang w:eastAsia="pl-PL"/>
        </w:rPr>
        <w:t>o podatku od towarów i usług</w:t>
      </w:r>
      <w:r w:rsidR="009A2CD9">
        <w:rPr>
          <w:rFonts w:ascii="Times New Roman" w:eastAsia="Times New Roman" w:hAnsi="Times New Roman" w:cs="Times New Roman"/>
          <w:lang w:eastAsia="pl-PL"/>
        </w:rPr>
        <w:t xml:space="preserve"> (Dz.U. z 2018 r., poz. 2174 z późn.zm.)</w:t>
      </w:r>
      <w:r w:rsidR="009A2CD9" w:rsidRPr="00556408">
        <w:rPr>
          <w:rFonts w:ascii="Times New Roman" w:eastAsia="Times New Roman" w:hAnsi="Times New Roman" w:cs="Times New Roman"/>
          <w:lang w:eastAsia="pl-PL"/>
        </w:rPr>
        <w:t xml:space="preserve">,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p>
    <w:p w:rsidR="005101D0" w:rsidRPr="005101D0" w:rsidRDefault="00A73F12" w:rsidP="005101D0">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9A2CD9" w:rsidRPr="00556408">
        <w:rPr>
          <w:rFonts w:ascii="Times New Roman" w:eastAsia="Times New Roman" w:hAnsi="Times New Roman" w:cs="Times New Roman"/>
          <w:lang w:eastAsia="pl-PL"/>
        </w:rPr>
        <w:t>wskazując ich wartość bez kwoty podatku, wskazać stawki podatku od towarów i usług, która zgodnie z wiedzą wykonawcy, będzie miała zastosowanie.</w:t>
      </w:r>
    </w:p>
    <w:p w:rsidR="005101D0" w:rsidRPr="005101D0" w:rsidRDefault="005101D0" w:rsidP="005101D0">
      <w:pPr>
        <w:spacing w:after="0" w:line="240" w:lineRule="auto"/>
        <w:rPr>
          <w:rFonts w:ascii="Times New Roman" w:eastAsia="Times New Roman" w:hAnsi="Times New Roman" w:cs="Times New Roman"/>
          <w:color w:val="000000"/>
        </w:rPr>
      </w:pP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5101D0" w:rsidRPr="005101D0" w:rsidRDefault="005101D0" w:rsidP="005101D0">
      <w:pPr>
        <w:widowControl w:val="0"/>
        <w:suppressAutoHyphens/>
        <w:spacing w:after="0" w:line="240" w:lineRule="auto"/>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sidRPr="005101D0">
        <w:rPr>
          <w:rFonts w:ascii="Times New Roman" w:eastAsia="Times New Roman" w:hAnsi="Times New Roman" w:cs="Times New Roman"/>
          <w:lang w:eastAsia="pl-PL"/>
        </w:rPr>
        <w:tab/>
        <w:t xml:space="preserve"> O wyborze najkorzystniejszej oferty będzie decydować następujące kryterium:</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Cena brutto /wraz z podatkiem VAT</w:t>
      </w:r>
      <w:r w:rsidRPr="005101D0">
        <w:rPr>
          <w:rFonts w:ascii="Times New Roman" w:eastAsia="Times New Roman" w:hAnsi="Times New Roman" w:cs="Times New Roman"/>
          <w:lang w:eastAsia="pl-PL"/>
        </w:rPr>
        <w:t xml:space="preserve"> - waga kryterium </w:t>
      </w:r>
      <w:r w:rsidRPr="005101D0">
        <w:rPr>
          <w:rFonts w:ascii="Times New Roman" w:eastAsia="Times New Roman" w:hAnsi="Times New Roman" w:cs="Times New Roman"/>
          <w:b/>
          <w:lang w:eastAsia="pl-PL"/>
        </w:rPr>
        <w:t>60%</w:t>
      </w:r>
      <w:r w:rsidRPr="005101D0">
        <w:rPr>
          <w:rFonts w:ascii="Times New Roman" w:eastAsia="Times New Roman" w:hAnsi="Times New Roman" w:cs="Times New Roman"/>
          <w:lang w:eastAsia="pl-PL"/>
        </w:rPr>
        <w:t xml:space="preserve"> wartości kryterium,  </w:t>
      </w:r>
      <w:r w:rsidRPr="005101D0">
        <w:rPr>
          <w:rFonts w:ascii="Times New Roman" w:eastAsia="Times New Roman" w:hAnsi="Times New Roman" w:cs="Times New Roman"/>
          <w:lang w:eastAsia="pl-PL"/>
        </w:rPr>
        <w:br/>
        <w:t xml:space="preserve">   co odpowiada 60 punktom przeliczeniowym maksymalnie,</w:t>
      </w:r>
    </w:p>
    <w:p w:rsidR="005101D0" w:rsidRPr="005101D0" w:rsidRDefault="005101D0" w:rsidP="00CE518F">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Okres gwarancji</w:t>
      </w:r>
      <w:r w:rsidR="00253163">
        <w:rPr>
          <w:rFonts w:ascii="Times New Roman" w:eastAsia="Times New Roman" w:hAnsi="Times New Roman" w:cs="Times New Roman"/>
          <w:b/>
          <w:lang w:eastAsia="pl-PL"/>
        </w:rPr>
        <w:t xml:space="preserve"> </w:t>
      </w:r>
      <w:r w:rsidRPr="005101D0">
        <w:rPr>
          <w:rFonts w:ascii="Times New Roman" w:eastAsia="Times New Roman" w:hAnsi="Times New Roman" w:cs="Times New Roman"/>
          <w:lang w:eastAsia="pl-PL"/>
        </w:rPr>
        <w:t xml:space="preserve">–  waga kryterium </w:t>
      </w:r>
      <w:r w:rsidRPr="005101D0">
        <w:rPr>
          <w:rFonts w:ascii="Times New Roman" w:eastAsia="Times New Roman" w:hAnsi="Times New Roman" w:cs="Times New Roman"/>
          <w:b/>
          <w:lang w:eastAsia="pl-PL"/>
        </w:rPr>
        <w:t>40%</w:t>
      </w:r>
      <w:r w:rsidRPr="005101D0">
        <w:rPr>
          <w:rFonts w:ascii="Times New Roman" w:eastAsia="Times New Roman" w:hAnsi="Times New Roman" w:cs="Times New Roman"/>
          <w:lang w:eastAsia="pl-PL"/>
        </w:rPr>
        <w:t xml:space="preserve"> wartości kryterium, </w:t>
      </w:r>
      <w:r w:rsidRPr="005101D0">
        <w:rPr>
          <w:rFonts w:ascii="Times New Roman" w:eastAsia="Times New Roman" w:hAnsi="Times New Roman" w:cs="Times New Roman"/>
          <w:lang w:eastAsia="pl-PL"/>
        </w:rPr>
        <w:br/>
        <w:t xml:space="preserve">   co odpowiada 40 punktom przeliczeniowym maksymalnie.</w:t>
      </w:r>
    </w:p>
    <w:p w:rsidR="005101D0" w:rsidRPr="005101D0" w:rsidRDefault="005101D0" w:rsidP="005101D0">
      <w:pPr>
        <w:widowControl w:val="0"/>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2.</w:t>
      </w:r>
      <w:r w:rsidRPr="005101D0">
        <w:rPr>
          <w:rFonts w:ascii="Times New Roman" w:eastAsia="Times New Roman" w:hAnsi="Times New Roman" w:cs="Times New Roman"/>
          <w:lang w:eastAsia="pl-PL"/>
        </w:rPr>
        <w:tab/>
        <w:t xml:space="preserve">Sposób oceny ofert: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a) </w:t>
      </w:r>
      <w:r w:rsidRPr="005101D0">
        <w:rPr>
          <w:rFonts w:ascii="Times New Roman" w:eastAsia="Times New Roman" w:hAnsi="Times New Roman" w:cs="Times New Roman"/>
          <w:b/>
          <w:lang w:eastAsia="pl-PL"/>
        </w:rPr>
        <w:t>Kryterium cena</w:t>
      </w:r>
      <w:r w:rsidRPr="005101D0">
        <w:rPr>
          <w:rFonts w:ascii="Times New Roman" w:eastAsia="Times New Roman" w:hAnsi="Times New Roman" w:cs="Times New Roman"/>
          <w:lang w:eastAsia="pl-PL"/>
        </w:rPr>
        <w:t xml:space="preserve"> będzie rozpatrywane na podstawie CENY BRUTTO za wykonanie przedmiotu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 xml:space="preserve">                               C = (C n x 60 pkt.)/ C b</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 n</w:t>
      </w:r>
      <w:r w:rsidRPr="005101D0">
        <w:rPr>
          <w:rFonts w:ascii="Times New Roman" w:eastAsia="Times New Roman" w:hAnsi="Times New Roman" w:cs="Times New Roman"/>
          <w:lang w:eastAsia="pl-PL"/>
        </w:rPr>
        <w:t xml:space="preserve"> – najniższa cena spośród ważnych złożonych ofert</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 b</w:t>
      </w:r>
      <w:r w:rsidRPr="005101D0">
        <w:rPr>
          <w:rFonts w:ascii="Times New Roman" w:eastAsia="Times New Roman" w:hAnsi="Times New Roman" w:cs="Times New Roman"/>
          <w:lang w:eastAsia="pl-PL"/>
        </w:rPr>
        <w:t xml:space="preserve"> – cena badanej oferty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w:t>
      </w:r>
      <w:r w:rsidRPr="005101D0">
        <w:rPr>
          <w:rFonts w:ascii="Times New Roman" w:eastAsia="Times New Roman" w:hAnsi="Times New Roman" w:cs="Times New Roman"/>
          <w:lang w:eastAsia="pl-PL"/>
        </w:rPr>
        <w:t xml:space="preserve"> – ilość uzyskanych punktów</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253163" w:rsidRDefault="005101D0" w:rsidP="005101D0">
      <w:pPr>
        <w:widowControl w:val="0"/>
        <w:suppressAutoHyphens/>
        <w:spacing w:after="0" w:line="240" w:lineRule="auto"/>
        <w:ind w:left="360"/>
        <w:rPr>
          <w:rFonts w:ascii="Times New Roman" w:eastAsia="Times New Roman" w:hAnsi="Times New Roman" w:cs="Times New Roman"/>
          <w:u w:val="single"/>
          <w:lang w:eastAsia="pl-PL"/>
        </w:rPr>
      </w:pPr>
      <w:r w:rsidRPr="005101D0">
        <w:rPr>
          <w:rFonts w:ascii="Times New Roman" w:eastAsia="Times New Roman" w:hAnsi="Times New Roman" w:cs="Times New Roman"/>
          <w:lang w:eastAsia="pl-PL"/>
        </w:rPr>
        <w:t>b) Kryterium „</w:t>
      </w:r>
      <w:r w:rsidRPr="005101D0">
        <w:rPr>
          <w:rFonts w:ascii="Times New Roman" w:eastAsia="Times New Roman" w:hAnsi="Times New Roman" w:cs="Times New Roman"/>
          <w:b/>
          <w:lang w:eastAsia="pl-PL"/>
        </w:rPr>
        <w:t>okres gwarancji</w:t>
      </w:r>
      <w:r w:rsidR="00253163">
        <w:rPr>
          <w:rFonts w:ascii="Times New Roman" w:eastAsia="Times New Roman" w:hAnsi="Times New Roman" w:cs="Times New Roman"/>
          <w:b/>
          <w:lang w:eastAsia="pl-PL"/>
        </w:rPr>
        <w:t>”</w:t>
      </w:r>
      <w:r w:rsidR="00CE518F" w:rsidRPr="00CE518F">
        <w:rPr>
          <w:rFonts w:ascii="Times New Roman" w:eastAsia="Times New Roman" w:hAnsi="Times New Roman" w:cs="Times New Roman"/>
          <w:u w:val="single"/>
          <w:lang w:eastAsia="pl-PL"/>
        </w:rPr>
        <w:t xml:space="preserve"> </w:t>
      </w:r>
    </w:p>
    <w:p w:rsidR="001B5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Punkty przyznawane w kryterium okres gwarancji, będą naliczane według następujących zasad: </w:t>
      </w:r>
    </w:p>
    <w:p w:rsidR="001B51D0" w:rsidRDefault="001B51D0"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br/>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Za deklarowany okres</w:t>
      </w:r>
      <w:r w:rsidR="001B51D0">
        <w:rPr>
          <w:rFonts w:ascii="Times New Roman" w:eastAsia="Times New Roman" w:hAnsi="Times New Roman" w:cs="Times New Roman"/>
          <w:b/>
          <w:lang w:eastAsia="pl-PL"/>
        </w:rPr>
        <w:t xml:space="preserve"> </w:t>
      </w:r>
      <w:r w:rsidRPr="00CE518F">
        <w:rPr>
          <w:rFonts w:ascii="Times New Roman" w:eastAsia="Times New Roman" w:hAnsi="Times New Roman" w:cs="Times New Roman"/>
          <w:b/>
          <w:lang w:eastAsia="pl-PL"/>
        </w:rPr>
        <w:t>gwarancji  pow</w:t>
      </w:r>
      <w:r w:rsidRPr="005101D0">
        <w:rPr>
          <w:rFonts w:ascii="Times New Roman" w:eastAsia="Times New Roman" w:hAnsi="Times New Roman" w:cs="Times New Roman"/>
          <w:b/>
          <w:lang w:eastAsia="pl-PL"/>
        </w:rPr>
        <w:t xml:space="preserve">yżej minimalnego (36 miesięcy) wymaganego okresu przyznawane będą następujące punkty: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G: 36 m-</w:t>
      </w:r>
      <w:proofErr w:type="spellStart"/>
      <w:r w:rsidRPr="005101D0">
        <w:rPr>
          <w:rFonts w:ascii="Times New Roman" w:eastAsia="Times New Roman" w:hAnsi="Times New Roman" w:cs="Times New Roman"/>
          <w:b/>
          <w:lang w:eastAsia="pl-PL"/>
        </w:rPr>
        <w:t>cy</w:t>
      </w:r>
      <w:proofErr w:type="spellEnd"/>
      <w:r w:rsidRPr="005101D0">
        <w:rPr>
          <w:rFonts w:ascii="Times New Roman" w:eastAsia="Times New Roman" w:hAnsi="Times New Roman" w:cs="Times New Roman"/>
          <w:b/>
          <w:lang w:eastAsia="pl-PL"/>
        </w:rPr>
        <w:t xml:space="preserve"> </w:t>
      </w:r>
      <w:r w:rsidRPr="005101D0">
        <w:rPr>
          <w:rFonts w:ascii="Times New Roman" w:eastAsia="Times New Roman" w:hAnsi="Times New Roman" w:cs="Times New Roman"/>
          <w:b/>
          <w:lang w:eastAsia="pl-PL"/>
        </w:rPr>
        <w:tab/>
        <w:t>– 0 pkt</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G: 48 m-</w:t>
      </w:r>
      <w:proofErr w:type="spellStart"/>
      <w:r w:rsidRPr="005101D0">
        <w:rPr>
          <w:rFonts w:ascii="Times New Roman" w:eastAsia="Times New Roman" w:hAnsi="Times New Roman" w:cs="Times New Roman"/>
          <w:b/>
          <w:lang w:eastAsia="pl-PL"/>
        </w:rPr>
        <w:t>cy</w:t>
      </w:r>
      <w:proofErr w:type="spellEnd"/>
      <w:r w:rsidRPr="005101D0">
        <w:rPr>
          <w:rFonts w:ascii="Times New Roman" w:eastAsia="Times New Roman" w:hAnsi="Times New Roman" w:cs="Times New Roman"/>
          <w:b/>
          <w:lang w:eastAsia="pl-PL"/>
        </w:rPr>
        <w:tab/>
      </w:r>
      <w:r w:rsidRPr="005101D0">
        <w:rPr>
          <w:rFonts w:ascii="Times New Roman" w:eastAsia="Times New Roman" w:hAnsi="Times New Roman" w:cs="Times New Roman"/>
          <w:b/>
          <w:lang w:eastAsia="pl-PL"/>
        </w:rPr>
        <w:tab/>
        <w:t>– 20 pkt</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G: 60 m-</w:t>
      </w:r>
      <w:proofErr w:type="spellStart"/>
      <w:r w:rsidRPr="005101D0">
        <w:rPr>
          <w:rFonts w:ascii="Times New Roman" w:eastAsia="Times New Roman" w:hAnsi="Times New Roman" w:cs="Times New Roman"/>
          <w:b/>
          <w:lang w:eastAsia="pl-PL"/>
        </w:rPr>
        <w:t>cy</w:t>
      </w:r>
      <w:proofErr w:type="spellEnd"/>
      <w:r w:rsidRPr="005101D0">
        <w:rPr>
          <w:rFonts w:ascii="Times New Roman" w:eastAsia="Times New Roman" w:hAnsi="Times New Roman" w:cs="Times New Roman"/>
          <w:b/>
          <w:lang w:eastAsia="pl-PL"/>
        </w:rPr>
        <w:tab/>
      </w:r>
      <w:r w:rsidRPr="005101D0">
        <w:rPr>
          <w:rFonts w:ascii="Times New Roman" w:eastAsia="Times New Roman" w:hAnsi="Times New Roman" w:cs="Times New Roman"/>
          <w:b/>
          <w:lang w:eastAsia="pl-PL"/>
        </w:rPr>
        <w:tab/>
        <w:t>– 40 pkt</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 xml:space="preserve">Jeżeli Wykonawca nie zaoferuje żadnego okresu gwarancji, jako obowiązujący zostanie przyjęty okres 36 miesięcy.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Sposób obliczania wartości punktowej całej oferty –</w:t>
      </w:r>
    </w:p>
    <w:p w:rsidR="005101D0" w:rsidRPr="005101D0" w:rsidRDefault="005101D0" w:rsidP="005101D0">
      <w:pPr>
        <w:widowControl w:val="0"/>
        <w:suppressAutoHyphens/>
        <w:spacing w:after="0" w:line="240" w:lineRule="auto"/>
        <w:ind w:left="1068" w:firstLine="348"/>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S = C + G</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gdzie:</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 xml:space="preserve">       S</w:t>
      </w:r>
      <w:r w:rsidRPr="005101D0">
        <w:rPr>
          <w:rFonts w:ascii="Times New Roman" w:eastAsia="Times New Roman" w:hAnsi="Times New Roman" w:cs="Times New Roman"/>
          <w:lang w:eastAsia="pl-PL"/>
        </w:rPr>
        <w:t xml:space="preserve"> – to suma punktów w obu kryteriach</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C</w:t>
      </w:r>
      <w:r w:rsidRPr="005101D0">
        <w:rPr>
          <w:rFonts w:ascii="Times New Roman" w:eastAsia="Times New Roman" w:hAnsi="Times New Roman" w:cs="Times New Roman"/>
          <w:lang w:eastAsia="pl-PL"/>
        </w:rPr>
        <w:t xml:space="preserve"> – to ilość uzyskanych punków w kryterium </w:t>
      </w:r>
      <w:r w:rsidRPr="005101D0">
        <w:rPr>
          <w:rFonts w:ascii="Times New Roman" w:eastAsia="Times New Roman" w:hAnsi="Times New Roman" w:cs="Times New Roman"/>
          <w:b/>
          <w:lang w:eastAsia="pl-PL"/>
        </w:rPr>
        <w:t>„CENA”</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G</w:t>
      </w:r>
      <w:r w:rsidRPr="005101D0">
        <w:rPr>
          <w:rFonts w:ascii="Times New Roman" w:eastAsia="Times New Roman" w:hAnsi="Times New Roman" w:cs="Times New Roman"/>
          <w:lang w:eastAsia="pl-PL"/>
        </w:rPr>
        <w:t xml:space="preserve"> – to ilość punktów uzyskanych w kryterium </w:t>
      </w:r>
      <w:r w:rsidRPr="005101D0">
        <w:rPr>
          <w:rFonts w:ascii="Times New Roman" w:eastAsia="Times New Roman" w:hAnsi="Times New Roman" w:cs="Times New Roman"/>
          <w:b/>
          <w:lang w:eastAsia="pl-PL"/>
        </w:rPr>
        <w:t>„OKRES GWARANCJI”</w:t>
      </w:r>
    </w:p>
    <w:p w:rsidR="00253163" w:rsidRDefault="00253163"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Punkty uzyskane łącznie w kryterium cena i okres gwarancji stanowić będą podstawę wyboru danej oferty.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253163" w:rsidRDefault="00253163" w:rsidP="005101D0">
      <w:pPr>
        <w:widowControl w:val="0"/>
        <w:suppressAutoHyphens/>
        <w:spacing w:after="0" w:line="240" w:lineRule="auto"/>
        <w:ind w:left="357"/>
        <w:rPr>
          <w:rFonts w:ascii="Times New Roman" w:eastAsia="Times New Roman" w:hAnsi="Times New Roman" w:cs="Times New Roman"/>
          <w:lang w:eastAsia="pl-PL"/>
        </w:rPr>
      </w:pPr>
    </w:p>
    <w:p w:rsidR="005101D0" w:rsidRDefault="005101D0" w:rsidP="005101D0">
      <w:pPr>
        <w:widowControl w:val="0"/>
        <w:suppressAutoHyphens/>
        <w:spacing w:after="0" w:line="240" w:lineRule="auto"/>
        <w:ind w:left="357"/>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C90A3D" w:rsidRDefault="00C90A3D" w:rsidP="005101D0">
      <w:pPr>
        <w:widowControl w:val="0"/>
        <w:suppressAutoHyphens/>
        <w:spacing w:after="0" w:line="240" w:lineRule="auto"/>
        <w:ind w:left="357"/>
        <w:rPr>
          <w:rFonts w:ascii="Times New Roman" w:eastAsia="Times New Roman" w:hAnsi="Times New Roman" w:cs="Times New Roman"/>
          <w:lang w:eastAsia="pl-PL"/>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22.  Informacje o formalnościach, jakie muszą zostać dopełnione po wyborze oferty </w:t>
      </w:r>
      <w:r w:rsidRPr="005101D0">
        <w:rPr>
          <w:rFonts w:ascii="Times New Roman" w:eastAsia="Times New Roman" w:hAnsi="Times New Roman" w:cs="Times New Roman"/>
          <w:b/>
          <w:color w:val="000000"/>
        </w:rPr>
        <w:br/>
        <w:t xml:space="preserve">w celu zawarcia umowy w sprawie zamówienia publicznego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zawiera umowę w sprawie zamówienia publicznego, z uwzględnieniem art. 577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terminie nie krótszym niż 5 dni od dnia przesłania zawiadomienia o wyborze najkorzystniejszej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Pr="00007AF2">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9A2CD9" w:rsidRPr="00284650"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53163">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9A2CD9"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r>
      <w:r w:rsidRPr="00C90A3D">
        <w:rPr>
          <w:rFonts w:ascii="Times New Roman" w:eastAsia="Times New Roman" w:hAnsi="Times New Roman" w:cs="Times New Roman"/>
          <w:color w:val="000000"/>
        </w:rPr>
        <w:t>Wykonawca przed zawarciem umowy wniesie zabezpieczenie należytego wykonania umowy, służące pokryciu roszczeń z tytułu niewykonania lub nienależytego wykonania umowy.</w:t>
      </w:r>
      <w:r w:rsidRPr="00007AF2">
        <w:rPr>
          <w:rFonts w:ascii="Times New Roman" w:eastAsia="Times New Roman" w:hAnsi="Times New Roman" w:cs="Times New Roman"/>
          <w:color w:val="000000"/>
        </w:rPr>
        <w:t xml:space="preserve"> </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 xml:space="preserve">W przypadku, gdy wykonawca, którego oferta została wybrana jako najkorzystniejsza, uchyla się od   </w:t>
      </w:r>
    </w:p>
    <w:p w:rsidR="009A2CD9"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należytego wykonania umowy, zamawiający będzie mógł dokonać ponownego badania i oceny ofert </w:t>
      </w:r>
    </w:p>
    <w:p w:rsidR="009A2CD9" w:rsidRDefault="009A2CD9" w:rsidP="009A2CD9">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spośród ofert pozostałych w postępowaniu wykonawców lub unieważnić postępowanie. </w:t>
      </w:r>
    </w:p>
    <w:p w:rsidR="001B51D0" w:rsidRDefault="001B51D0" w:rsidP="009A2CD9">
      <w:pPr>
        <w:spacing w:after="0" w:line="240" w:lineRule="auto"/>
        <w:ind w:left="284" w:right="46"/>
        <w:jc w:val="both"/>
        <w:rPr>
          <w:rFonts w:ascii="Times New Roman" w:eastAsia="Times New Roman" w:hAnsi="Times New Roman" w:cs="Times New Roman"/>
          <w:color w:val="000000"/>
        </w:rPr>
      </w:pPr>
    </w:p>
    <w:p w:rsidR="001B51D0" w:rsidRDefault="001B51D0" w:rsidP="009A2CD9">
      <w:pPr>
        <w:spacing w:after="0" w:line="240" w:lineRule="auto"/>
        <w:ind w:left="284" w:right="46"/>
        <w:jc w:val="both"/>
        <w:rPr>
          <w:rFonts w:ascii="Times New Roman" w:eastAsia="Times New Roman" w:hAnsi="Times New Roman" w:cs="Times New Roman"/>
          <w:color w:val="000000"/>
        </w:rPr>
      </w:pPr>
    </w:p>
    <w:p w:rsidR="005101D0" w:rsidRPr="005101D0" w:rsidRDefault="005101D0" w:rsidP="005101D0">
      <w:pPr>
        <w:spacing w:after="0" w:line="240" w:lineRule="auto"/>
        <w:ind w:right="46"/>
        <w:jc w:val="both"/>
        <w:rPr>
          <w:rFonts w:ascii="Times New Roman" w:eastAsia="Times New Roman" w:hAnsi="Times New Roman" w:cs="Times New Roman"/>
          <w:color w:val="000000"/>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23. Informacje dotyczące zabezpieczenia należytego wykonania umowy </w:t>
      </w:r>
    </w:p>
    <w:p w:rsidR="005101D0" w:rsidRPr="005101D0" w:rsidRDefault="005101D0" w:rsidP="005101D0">
      <w:pPr>
        <w:widowControl w:val="0"/>
        <w:suppressAutoHyphens/>
        <w:spacing w:after="0" w:line="240" w:lineRule="auto"/>
        <w:rPr>
          <w:rFonts w:ascii="Times New Roman" w:eastAsia="Times New Roman" w:hAnsi="Times New Roman" w:cs="Times New Roman"/>
          <w:b/>
          <w:lang w:eastAsia="pl-PL"/>
        </w:rPr>
      </w:pP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Pr="00007AF2">
        <w:rPr>
          <w:rFonts w:ascii="Times New Roman" w:eastAsia="Times New Roman" w:hAnsi="Times New Roman" w:cs="Times New Roman"/>
          <w:color w:val="000000"/>
        </w:rPr>
        <w:br/>
        <w:t xml:space="preserve">w jednej lub w kilku następujących formach: </w:t>
      </w:r>
    </w:p>
    <w:p w:rsidR="009A2CD9" w:rsidRPr="00556408" w:rsidRDefault="009A2CD9" w:rsidP="009A2CD9">
      <w:pPr>
        <w:numPr>
          <w:ilvl w:val="1"/>
          <w:numId w:val="12"/>
        </w:numPr>
        <w:spacing w:after="0" w:line="240" w:lineRule="auto"/>
        <w:ind w:left="567"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pieniądzu, </w:t>
      </w:r>
    </w:p>
    <w:p w:rsidR="009A2CD9" w:rsidRPr="00007AF2" w:rsidRDefault="009A2CD9" w:rsidP="009A2CD9">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Pr="00007AF2">
        <w:rPr>
          <w:rFonts w:ascii="Times New Roman" w:eastAsia="Times New Roman" w:hAnsi="Times New Roman" w:cs="Times New Roman"/>
          <w:color w:val="000000"/>
        </w:rPr>
        <w:br/>
        <w:t xml:space="preserve">kredytowej,  z tym że zobowiązanie kasy jest zawsze zobowiązaniem pieniężnym; </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gwarancjach bankowych; </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gwarancjach ubezpieczeniowych; </w:t>
      </w:r>
    </w:p>
    <w:p w:rsidR="009A2CD9"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poręczeniach udzielanych przez podmioty, o których mowa w art. 6b ust. 5 pkt 2 ustawy z dnia 9 </w:t>
      </w:r>
      <w:r>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listopada 2000 r. o utworzeniu Polskiej Agencji Rozwoju Przedsiębiorczości. </w:t>
      </w:r>
    </w:p>
    <w:p w:rsidR="009A2CD9" w:rsidRDefault="009A2CD9" w:rsidP="009A2CD9">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9A2CD9" w:rsidRPr="00007AF2" w:rsidRDefault="009A2CD9" w:rsidP="009A2CD9">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9A2CD9" w:rsidRDefault="009A2CD9" w:rsidP="009A2CD9">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007AF2">
        <w:rPr>
          <w:rFonts w:ascii="Times New Roman" w:eastAsia="Times New Roman" w:hAnsi="Times New Roman" w:cs="Times New Roman"/>
          <w:color w:val="000000"/>
        </w:rPr>
        <w:br/>
        <w:t xml:space="preserve">o koszt prowadzenia tego rachunku oraz prowizji bankowej za przelew pieniędzy na rachunek bankowy wykonawcy.  </w:t>
      </w:r>
    </w:p>
    <w:p w:rsidR="009A2CD9" w:rsidRPr="00525F63" w:rsidRDefault="009A2CD9" w:rsidP="009A2CD9">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Pr="00556408">
        <w:rPr>
          <w:rFonts w:ascii="Times New Roman" w:hAnsi="Times New Roman" w:cs="Times New Roman"/>
          <w:color w:val="000000"/>
        </w:rPr>
        <w:t xml:space="preserve">. </w:t>
      </w:r>
      <w:r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9A2CD9" w:rsidRPr="00007AF2"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Pr="00007AF2">
        <w:rPr>
          <w:rFonts w:ascii="Times New Roman" w:eastAsia="Times New Roman" w:hAnsi="Times New Roman" w:cs="Times New Roman"/>
          <w:color w:val="000000"/>
        </w:rPr>
        <w:t>Zwrot zabezpieczenia:</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Pr="00007AF2">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9A2CD9" w:rsidRDefault="009A2CD9" w:rsidP="009A2CD9">
      <w:pPr>
        <w:numPr>
          <w:ilvl w:val="1"/>
          <w:numId w:val="14"/>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roszczeń z tytułu rękojmi za wady lub gwarancji i zostanie zwrócona wykonawcy nie </w:t>
      </w:r>
      <w:r>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9A2CD9" w:rsidRPr="00007AF2" w:rsidRDefault="009A2CD9" w:rsidP="009A2CD9">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Pr="00007AF2">
        <w:rPr>
          <w:rFonts w:ascii="Times New Roman" w:eastAsia="Times New Roman" w:hAnsi="Times New Roman" w:cs="Times New Roman"/>
        </w:rPr>
        <w:t>. Zaleca się, aby w przypadku gdy Wykonawcy wyst</w:t>
      </w:r>
      <w:r>
        <w:rPr>
          <w:rFonts w:ascii="Times New Roman" w:eastAsia="Times New Roman" w:hAnsi="Times New Roman" w:cs="Times New Roman"/>
        </w:rPr>
        <w:t>ę</w:t>
      </w:r>
      <w:r w:rsidRPr="00007AF2">
        <w:rPr>
          <w:rFonts w:ascii="Times New Roman" w:eastAsia="Times New Roman" w:hAnsi="Times New Roman" w:cs="Times New Roman"/>
        </w:rPr>
        <w:t>pujący wspólnie wniosą zabezpieczenie należytego wykonania umowy w formie innej ni</w:t>
      </w:r>
      <w:r>
        <w:rPr>
          <w:rFonts w:ascii="Times New Roman" w:eastAsia="Times New Roman" w:hAnsi="Times New Roman" w:cs="Times New Roman"/>
        </w:rPr>
        <w:t>ż</w:t>
      </w:r>
      <w:r w:rsidRPr="00007AF2">
        <w:rPr>
          <w:rFonts w:ascii="Times New Roman" w:eastAsia="Times New Roman" w:hAnsi="Times New Roman" w:cs="Times New Roman"/>
        </w:rPr>
        <w:t xml:space="preserve"> pieniądz, w treści gwarancji lub poręczenia </w:t>
      </w:r>
      <w:r w:rsidRPr="00007AF2">
        <w:rPr>
          <w:rFonts w:ascii="Times New Roman" w:eastAsia="Times New Roman" w:hAnsi="Times New Roman" w:cs="Times New Roman"/>
        </w:rPr>
        <w:br/>
        <w:t>w sposób jednoznaczny i niebudzący wątpliwości zosta</w:t>
      </w:r>
      <w:r>
        <w:rPr>
          <w:rFonts w:ascii="Times New Roman" w:eastAsia="Times New Roman" w:hAnsi="Times New Roman" w:cs="Times New Roman"/>
        </w:rPr>
        <w:t>ł</w:t>
      </w:r>
      <w:r w:rsidRPr="00007AF2">
        <w:rPr>
          <w:rFonts w:ascii="Times New Roman" w:eastAsia="Times New Roman" w:hAnsi="Times New Roman" w:cs="Times New Roman"/>
        </w:rPr>
        <w:t>y wskazane jako Wykonawcy zamówienia publicznego wszystkie podmioty występujące wspólnie.</w:t>
      </w:r>
    </w:p>
    <w:p w:rsidR="005101D0" w:rsidRPr="005101D0" w:rsidRDefault="005101D0" w:rsidP="005101D0">
      <w:pPr>
        <w:widowControl w:val="0"/>
        <w:suppressAutoHyphens/>
        <w:spacing w:after="0" w:line="240" w:lineRule="auto"/>
        <w:ind w:left="360"/>
        <w:contextualSpacing/>
        <w:rPr>
          <w:rFonts w:ascii="Times New Roman" w:eastAsia="Times New Roman" w:hAnsi="Times New Roman" w:cs="Times New Roman"/>
          <w:lang w:eastAsia="pl-PL"/>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Rozdział 24. Projektowane postanowienia umowy w sprawie zamówienia publicznego, które zostaną wprowadzone do treści tej umowy</w:t>
      </w:r>
    </w:p>
    <w:p w:rsidR="005101D0" w:rsidRPr="005101D0" w:rsidRDefault="005101D0" w:rsidP="005101D0">
      <w:pPr>
        <w:widowControl w:val="0"/>
        <w:suppressAutoHyphens/>
        <w:spacing w:after="0" w:line="240" w:lineRule="auto"/>
        <w:rPr>
          <w:rFonts w:ascii="Times New Roman" w:eastAsia="Times New Roman" w:hAnsi="Times New Roman" w:cs="Times New Roman"/>
          <w:b/>
          <w:u w:val="single"/>
          <w:lang w:eastAsia="pl-PL"/>
        </w:rPr>
      </w:pP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C90A3D">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9A2CD9" w:rsidRPr="00D16A2E"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C90A3D">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9A2CD9"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1B51D0" w:rsidRPr="00BA2752" w:rsidRDefault="001B51D0" w:rsidP="001B51D0">
      <w:pPr>
        <w:spacing w:after="0" w:line="240" w:lineRule="auto"/>
        <w:ind w:right="46"/>
        <w:jc w:val="both"/>
        <w:rPr>
          <w:rFonts w:ascii="Times New Roman" w:eastAsia="Times New Roman" w:hAnsi="Times New Roman" w:cs="Times New Roman"/>
          <w:color w:val="000000"/>
        </w:rPr>
      </w:pP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Warunki zmian umowy zostały opisane przez zamawiającego we wzor</w:t>
      </w:r>
      <w:r>
        <w:rPr>
          <w:rFonts w:ascii="Times New Roman" w:eastAsia="Times New Roman" w:hAnsi="Times New Roman" w:cs="Times New Roman"/>
          <w:color w:val="000000"/>
        </w:rPr>
        <w:t>ze</w:t>
      </w:r>
      <w:r w:rsidRPr="00007AF2">
        <w:rPr>
          <w:rFonts w:ascii="Times New Roman" w:eastAsia="Times New Roman" w:hAnsi="Times New Roman" w:cs="Times New Roman"/>
          <w:color w:val="000000"/>
        </w:rPr>
        <w:t xml:space="preserve"> umowy. Fakt zaistnienia takich okoliczności podlegać będzie każdorazowo ocenie zamawiającego. </w:t>
      </w:r>
      <w:r w:rsidRPr="00007AF2">
        <w:rPr>
          <w:rFonts w:ascii="Times New Roman" w:eastAsia="Calibri" w:hAnsi="Times New Roman" w:cs="Times New Roman"/>
          <w:color w:val="000000"/>
        </w:rPr>
        <w:t xml:space="preserve"> </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9A2CD9" w:rsidRDefault="009A2CD9" w:rsidP="009A2CD9">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Wszelkie zmiany umowy wymagają obopólnej zgody stron umowy.</w:t>
      </w:r>
      <w:r w:rsidRPr="00007AF2">
        <w:rPr>
          <w:rFonts w:ascii="Times New Roman" w:eastAsia="Calibri" w:hAnsi="Times New Roman" w:cs="Times New Roman"/>
          <w:color w:val="000000"/>
        </w:rPr>
        <w:t xml:space="preserve"> </w:t>
      </w:r>
    </w:p>
    <w:p w:rsidR="005101D0" w:rsidRPr="005101D0" w:rsidRDefault="005101D0" w:rsidP="005101D0">
      <w:pPr>
        <w:spacing w:after="0" w:line="240" w:lineRule="auto"/>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25.  Pouczenie o środkach ochrony prawnej przysługujących wykonawcy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Pr="00007AF2" w:rsidRDefault="009A2CD9" w:rsidP="009A2CD9">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9A2CD9" w:rsidRPr="00007AF2" w:rsidRDefault="009A2CD9" w:rsidP="009A2CD9">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9A2CD9" w:rsidRPr="006862AC"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9A2CD9" w:rsidRPr="006862AC"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9A2CD9"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9A2CD9" w:rsidRPr="006862AC"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9A2CD9" w:rsidRDefault="009A2CD9" w:rsidP="009A2CD9">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101D0" w:rsidRPr="005101D0" w:rsidRDefault="005101D0" w:rsidP="005101D0">
      <w:pPr>
        <w:spacing w:after="0" w:line="240" w:lineRule="auto"/>
        <w:jc w:val="both"/>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26.  Klauzula informacyjna o przetwarzaniu danych osobowych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Default="009A2CD9" w:rsidP="009A2CD9">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1B51D0" w:rsidRPr="00556408" w:rsidRDefault="001B51D0" w:rsidP="009A2CD9">
      <w:pPr>
        <w:spacing w:after="0" w:line="240" w:lineRule="auto"/>
        <w:ind w:left="-5" w:right="45" w:hanging="10"/>
        <w:jc w:val="both"/>
        <w:rPr>
          <w:rFonts w:ascii="Times New Roman" w:eastAsia="Times New Roman" w:hAnsi="Times New Roman" w:cs="Times New Roman"/>
          <w:color w:val="000000"/>
        </w:rPr>
      </w:pP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Pr>
          <w:rFonts w:ascii="Times New Roman" w:eastAsia="Times New Roman" w:hAnsi="Times New Roman" w:cs="Times New Roman"/>
          <w:color w:val="000000"/>
        </w:rPr>
        <w:t xml:space="preserve">e-mail: </w:t>
      </w:r>
      <w:hyperlink r:id="rId44"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9A2CD9" w:rsidRPr="00556408" w:rsidRDefault="009A2CD9" w:rsidP="000B037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A73F12" w:rsidRPr="00A73F12">
        <w:rPr>
          <w:rFonts w:ascii="Times New Roman" w:eastAsia="Times New Roman" w:hAnsi="Times New Roman" w:cs="Times New Roman"/>
          <w:color w:val="000000"/>
        </w:rPr>
        <w:t>Budowa miejsca rekreacyjno - sportowego w Radzyniu Chełmińskim</w:t>
      </w:r>
      <w:r>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0B0379">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.202</w:t>
      </w:r>
      <w:r>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Pr>
          <w:rFonts w:ascii="Times New Roman" w:eastAsia="Times New Roman" w:hAnsi="Times New Roman" w:cs="Times New Roman"/>
          <w:color w:val="000000"/>
        </w:rPr>
        <w:t>22</w:t>
      </w:r>
      <w:r w:rsidRPr="00556408">
        <w:rPr>
          <w:rFonts w:ascii="Times New Roman" w:eastAsia="Times New Roman" w:hAnsi="Times New Roman" w:cs="Times New Roman"/>
          <w:color w:val="000000"/>
        </w:rPr>
        <w:t xml:space="preserve"> r. poz. </w:t>
      </w:r>
      <w:r>
        <w:rPr>
          <w:rFonts w:ascii="Times New Roman" w:eastAsia="Times New Roman" w:hAnsi="Times New Roman" w:cs="Times New Roman"/>
          <w:color w:val="000000"/>
        </w:rPr>
        <w:t>1710</w:t>
      </w:r>
      <w:r w:rsidRPr="00556408">
        <w:rPr>
          <w:rFonts w:ascii="Times New Roman" w:eastAsia="Times New Roman" w:hAnsi="Times New Roman" w:cs="Times New Roman"/>
          <w:color w:val="000000"/>
        </w:rPr>
        <w:t xml:space="preserve"> ze zm.), zwanej dalej </w:t>
      </w:r>
      <w:r>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A73F12"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w szczególności podania nazwy lub daty postępowania o udzielenie zamówienia publicznego.</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zakresie niezgodnym z </w:t>
      </w:r>
      <w:r>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9A2CD9"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9A2CD9"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1B51D0" w:rsidRPr="00556408" w:rsidRDefault="001B51D0" w:rsidP="009A2CD9">
      <w:pPr>
        <w:spacing w:after="0" w:line="240" w:lineRule="auto"/>
        <w:ind w:left="284" w:right="45" w:hanging="284"/>
        <w:jc w:val="both"/>
        <w:rPr>
          <w:rFonts w:ascii="Times New Roman" w:eastAsia="Times New Roman" w:hAnsi="Times New Roman" w:cs="Times New Roman"/>
          <w:color w:val="000000"/>
        </w:rPr>
      </w:pP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Pr="00556408">
        <w:rPr>
          <w:rFonts w:ascii="Times New Roman" w:eastAsia="Times New Roman" w:hAnsi="Times New Roman" w:cs="Times New Roman"/>
          <w:color w:val="000000"/>
        </w:rPr>
        <w:t xml:space="preserve">Skorzystanie przez osobę, której dane dotyczą, z uprawnienia do sprostowania lub uzupełnienia,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którym mowa w art. 16 Rozporządzenia, nie może naruszać integralności protokołu oraz jego załączników.</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9A2CD9" w:rsidRDefault="009A2CD9" w:rsidP="009A2CD9">
      <w:pPr>
        <w:spacing w:after="0" w:line="240" w:lineRule="auto"/>
        <w:ind w:left="-5" w:right="46" w:hanging="10"/>
        <w:jc w:val="both"/>
        <w:rPr>
          <w:rFonts w:ascii="Times New Roman" w:eastAsia="Times New Roman" w:hAnsi="Times New Roman" w:cs="Times New Roman"/>
          <w:b/>
          <w:color w:val="000000"/>
        </w:rPr>
      </w:pPr>
    </w:p>
    <w:p w:rsidR="009A2CD9" w:rsidRPr="00007AF2" w:rsidRDefault="009A2CD9" w:rsidP="009A2CD9">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Pr="00007AF2">
        <w:rPr>
          <w:rFonts w:ascii="Times New Roman" w:eastAsia="Times New Roman" w:hAnsi="Times New Roman" w:cs="Times New Roman"/>
          <w:color w:val="000000"/>
        </w:rPr>
        <w:br/>
        <w:t xml:space="preserve">w art. 14 ust. 5 RODO. </w:t>
      </w:r>
    </w:p>
    <w:p w:rsidR="009A2CD9" w:rsidRDefault="009A2CD9" w:rsidP="009A2CD9">
      <w:pPr>
        <w:spacing w:after="0" w:line="240" w:lineRule="auto"/>
        <w:ind w:left="-5" w:right="46" w:hanging="10"/>
        <w:jc w:val="both"/>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27.  </w:t>
      </w:r>
      <w:r w:rsidRPr="005101D0">
        <w:rPr>
          <w:rFonts w:ascii="Times New Roman" w:eastAsia="Times New Roman" w:hAnsi="Times New Roman" w:cs="Times New Roman"/>
          <w:b/>
          <w:lang w:eastAsia="pl-PL"/>
        </w:rPr>
        <w:t>INNE ISTOTNE POSTANOWIENIA STRON</w:t>
      </w:r>
    </w:p>
    <w:p w:rsidR="005101D0" w:rsidRPr="005101D0" w:rsidRDefault="005101D0" w:rsidP="005101D0">
      <w:pPr>
        <w:widowControl w:val="0"/>
        <w:suppressAutoHyphens/>
        <w:spacing w:after="0" w:line="240" w:lineRule="auto"/>
        <w:jc w:val="both"/>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jc w:val="both"/>
        <w:rPr>
          <w:rFonts w:ascii="Times New Roman" w:eastAsia="Times New Roman" w:hAnsi="Times New Roman" w:cs="Times New Roman"/>
          <w:color w:val="FF0000"/>
          <w:lang w:eastAsia="pl-PL"/>
        </w:rPr>
      </w:pPr>
      <w:r w:rsidRPr="005101D0">
        <w:rPr>
          <w:rFonts w:ascii="Times New Roman" w:eastAsia="Times New Roman" w:hAnsi="Times New Roman" w:cs="Times New Roman"/>
          <w:lang w:eastAsia="pl-PL"/>
        </w:rPr>
        <w:t>Złożenie oferty na FORMULARZU OFERTY (zał. Nr 1 do SWZ) będzie równoznaczne z akceptacją ogólnych warunków umowy stanowiącej zał. Nr 3 do SWZ</w:t>
      </w:r>
      <w:r w:rsidRPr="005101D0">
        <w:rPr>
          <w:rFonts w:ascii="Times New Roman" w:eastAsia="Times New Roman" w:hAnsi="Times New Roman" w:cs="Times New Roman"/>
          <w:color w:val="FF0000"/>
          <w:lang w:eastAsia="pl-PL"/>
        </w:rPr>
        <w:t xml:space="preserve">. </w:t>
      </w:r>
    </w:p>
    <w:p w:rsidR="005101D0" w:rsidRPr="005101D0" w:rsidRDefault="005101D0" w:rsidP="005101D0">
      <w:pPr>
        <w:widowControl w:val="0"/>
        <w:suppressAutoHyphens/>
        <w:spacing w:after="0" w:line="240" w:lineRule="auto"/>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5101D0" w:rsidRPr="005101D0" w:rsidRDefault="005101D0" w:rsidP="005101D0">
      <w:pPr>
        <w:spacing w:after="18" w:line="259"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18"/>
        </w:rPr>
        <w:t xml:space="preserve"> </w:t>
      </w:r>
    </w:p>
    <w:p w:rsidR="005101D0" w:rsidRPr="005101D0" w:rsidRDefault="005101D0" w:rsidP="005101D0">
      <w:pPr>
        <w:spacing w:after="0" w:line="259" w:lineRule="auto"/>
        <w:rPr>
          <w:rFonts w:ascii="Times New Roman" w:eastAsia="Times New Roman" w:hAnsi="Times New Roman" w:cs="Times New Roman"/>
          <w:color w:val="000000"/>
          <w:lang w:val="en-US"/>
        </w:rPr>
      </w:pPr>
      <w:r w:rsidRPr="005101D0">
        <w:rPr>
          <w:rFonts w:ascii="Times New Roman" w:eastAsia="Times New Roman" w:hAnsi="Times New Roman" w:cs="Times New Roman"/>
          <w:b/>
          <w:color w:val="000000"/>
          <w:sz w:val="18"/>
          <w:lang w:val="en-US"/>
        </w:rPr>
        <w:t xml:space="preserve">Załączniki: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1 –  Formularz ofertowy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sz w:val="18"/>
        </w:rPr>
        <w:t xml:space="preserve">Załącznik nr 2 -  Oświadczenie o niepodleganiu wykluczeniu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sz w:val="18"/>
        </w:rPr>
        <w:t xml:space="preserve">Załącznik nr 3 -  Projektowane postanowienia umowy w sprawie zamówienia publicznego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Załącznik nr 4 –  Projekt architektoniczno – budowlany</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5 -  Przedmiar robót </w:t>
      </w:r>
    </w:p>
    <w:p w:rsidR="004E72CC" w:rsidRDefault="004E72CC"/>
    <w:sectPr w:rsidR="004E72CC" w:rsidSect="005101D0">
      <w:headerReference w:type="even" r:id="rId46"/>
      <w:headerReference w:type="default" r:id="rId47"/>
      <w:footerReference w:type="even" r:id="rId48"/>
      <w:footerReference w:type="default" r:id="rId49"/>
      <w:headerReference w:type="first" r:id="rId50"/>
      <w:footerReference w:type="first" r:id="rId51"/>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7B" w:rsidRDefault="00786B7B">
      <w:pPr>
        <w:spacing w:after="0" w:line="240" w:lineRule="auto"/>
      </w:pPr>
      <w:r>
        <w:separator/>
      </w:r>
    </w:p>
  </w:endnote>
  <w:endnote w:type="continuationSeparator" w:id="0">
    <w:p w:rsidR="00786B7B" w:rsidRDefault="0078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8" w:rsidRDefault="00E42FC8" w:rsidP="005101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42FC8" w:rsidRDefault="00E42F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8" w:rsidRDefault="00E42FC8" w:rsidP="005101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D5585">
      <w:rPr>
        <w:rStyle w:val="Numerstrony"/>
        <w:noProof/>
      </w:rPr>
      <w:t>5</w:t>
    </w:r>
    <w:r>
      <w:rPr>
        <w:rStyle w:val="Numerstrony"/>
      </w:rPr>
      <w:fldChar w:fldCharType="end"/>
    </w:r>
  </w:p>
  <w:p w:rsidR="00E42FC8" w:rsidRDefault="00E42F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8" w:rsidRDefault="00E42F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7B" w:rsidRDefault="00786B7B">
      <w:pPr>
        <w:spacing w:after="0" w:line="240" w:lineRule="auto"/>
      </w:pPr>
      <w:r>
        <w:separator/>
      </w:r>
    </w:p>
  </w:footnote>
  <w:footnote w:type="continuationSeparator" w:id="0">
    <w:p w:rsidR="00786B7B" w:rsidRDefault="0078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8" w:rsidRDefault="00E42F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8" w:rsidRDefault="00E42FC8" w:rsidP="005101D0">
    <w:pPr>
      <w:pStyle w:val="Nagwek"/>
      <w:jc w:val="center"/>
    </w:pPr>
    <w:r>
      <w:rPr>
        <w:noProof/>
        <w:lang w:eastAsia="pl-PL"/>
      </w:rPr>
      <w:drawing>
        <wp:inline distT="0" distB="0" distL="0" distR="0" wp14:anchorId="1D959672" wp14:editId="0EB95B93">
          <wp:extent cx="4001414" cy="77334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4016952" cy="776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8" w:rsidRDefault="00E42FC8">
    <w:pPr>
      <w:pStyle w:val="Nagwek"/>
    </w:pPr>
  </w:p>
  <w:p w:rsidR="00E42FC8" w:rsidRDefault="00E42FC8" w:rsidP="005101D0">
    <w:pPr>
      <w:pStyle w:val="Nagwek"/>
      <w:jc w:val="center"/>
    </w:pPr>
    <w:r>
      <w:rPr>
        <w:noProof/>
        <w:lang w:eastAsia="pl-PL"/>
      </w:rPr>
      <w:drawing>
        <wp:inline distT="0" distB="0" distL="0" distR="0" wp14:anchorId="66B76CF8" wp14:editId="25DC4FD2">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782C6A"/>
    <w:multiLevelType w:val="hybridMultilevel"/>
    <w:tmpl w:val="9BEC1CF0"/>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1A04210"/>
    <w:multiLevelType w:val="hybridMultilevel"/>
    <w:tmpl w:val="B3F6887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1B939E2"/>
    <w:multiLevelType w:val="hybridMultilevel"/>
    <w:tmpl w:val="A7366C0A"/>
    <w:lvl w:ilvl="0" w:tplc="4254E3F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692C98"/>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867039"/>
    <w:multiLevelType w:val="multilevel"/>
    <w:tmpl w:val="37FE7452"/>
    <w:lvl w:ilvl="0">
      <w:start w:val="1"/>
      <w:numFmt w:val="bullet"/>
      <w:lvlText w:val="-"/>
      <w:lvlJc w:val="left"/>
      <w:pPr>
        <w:ind w:left="1724" w:hanging="360"/>
      </w:pPr>
      <w:rPr>
        <w:strike w:val="0"/>
        <w:dstrike w:val="0"/>
        <w:u w:val="none"/>
        <w:effect w:val="none"/>
      </w:rPr>
    </w:lvl>
    <w:lvl w:ilvl="1">
      <w:start w:val="1"/>
      <w:numFmt w:val="bullet"/>
      <w:lvlText w:val="-"/>
      <w:lvlJc w:val="left"/>
      <w:pPr>
        <w:ind w:left="2444" w:hanging="360"/>
      </w:pPr>
      <w:rPr>
        <w:strike w:val="0"/>
        <w:dstrike w:val="0"/>
        <w:u w:val="none"/>
        <w:effect w:val="none"/>
      </w:rPr>
    </w:lvl>
    <w:lvl w:ilvl="2">
      <w:start w:val="1"/>
      <w:numFmt w:val="bullet"/>
      <w:lvlText w:val="-"/>
      <w:lvlJc w:val="left"/>
      <w:pPr>
        <w:ind w:left="3164" w:hanging="360"/>
      </w:pPr>
      <w:rPr>
        <w:strike w:val="0"/>
        <w:dstrike w:val="0"/>
        <w:u w:val="none"/>
        <w:effect w:val="none"/>
      </w:rPr>
    </w:lvl>
    <w:lvl w:ilvl="3">
      <w:start w:val="1"/>
      <w:numFmt w:val="bullet"/>
      <w:lvlText w:val="-"/>
      <w:lvlJc w:val="left"/>
      <w:pPr>
        <w:ind w:left="3884" w:hanging="360"/>
      </w:pPr>
      <w:rPr>
        <w:strike w:val="0"/>
        <w:dstrike w:val="0"/>
        <w:u w:val="none"/>
        <w:effect w:val="none"/>
      </w:rPr>
    </w:lvl>
    <w:lvl w:ilvl="4">
      <w:start w:val="1"/>
      <w:numFmt w:val="bullet"/>
      <w:lvlText w:val="-"/>
      <w:lvlJc w:val="left"/>
      <w:pPr>
        <w:ind w:left="4604" w:hanging="360"/>
      </w:pPr>
      <w:rPr>
        <w:strike w:val="0"/>
        <w:dstrike w:val="0"/>
        <w:u w:val="none"/>
        <w:effect w:val="none"/>
      </w:rPr>
    </w:lvl>
    <w:lvl w:ilvl="5">
      <w:start w:val="1"/>
      <w:numFmt w:val="bullet"/>
      <w:lvlText w:val="-"/>
      <w:lvlJc w:val="left"/>
      <w:pPr>
        <w:ind w:left="5324" w:hanging="360"/>
      </w:pPr>
      <w:rPr>
        <w:strike w:val="0"/>
        <w:dstrike w:val="0"/>
        <w:u w:val="none"/>
        <w:effect w:val="none"/>
      </w:rPr>
    </w:lvl>
    <w:lvl w:ilvl="6">
      <w:start w:val="1"/>
      <w:numFmt w:val="bullet"/>
      <w:lvlText w:val="-"/>
      <w:lvlJc w:val="left"/>
      <w:pPr>
        <w:ind w:left="6044" w:hanging="360"/>
      </w:pPr>
      <w:rPr>
        <w:strike w:val="0"/>
        <w:dstrike w:val="0"/>
        <w:u w:val="none"/>
        <w:effect w:val="none"/>
      </w:rPr>
    </w:lvl>
    <w:lvl w:ilvl="7">
      <w:start w:val="1"/>
      <w:numFmt w:val="bullet"/>
      <w:lvlText w:val="-"/>
      <w:lvlJc w:val="left"/>
      <w:pPr>
        <w:ind w:left="6764" w:hanging="360"/>
      </w:pPr>
      <w:rPr>
        <w:strike w:val="0"/>
        <w:dstrike w:val="0"/>
        <w:u w:val="none"/>
        <w:effect w:val="none"/>
      </w:rPr>
    </w:lvl>
    <w:lvl w:ilvl="8">
      <w:start w:val="1"/>
      <w:numFmt w:val="bullet"/>
      <w:lvlText w:val="-"/>
      <w:lvlJc w:val="left"/>
      <w:pPr>
        <w:ind w:left="7484" w:hanging="360"/>
      </w:pPr>
      <w:rPr>
        <w:strike w:val="0"/>
        <w:dstrike w:val="0"/>
        <w:u w:val="none"/>
        <w:effect w:val="none"/>
      </w:rPr>
    </w:lvl>
  </w:abstractNum>
  <w:abstractNum w:abstractNumId="22">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8C2688"/>
    <w:multiLevelType w:val="multilevel"/>
    <w:tmpl w:val="DD603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nsid w:val="709549D9"/>
    <w:multiLevelType w:val="hybridMultilevel"/>
    <w:tmpl w:val="9D52E3EC"/>
    <w:lvl w:ilvl="0" w:tplc="5B02E90A">
      <w:start w:val="1"/>
      <w:numFmt w:val="decimal"/>
      <w:lvlText w:val="%1."/>
      <w:lvlJc w:val="left"/>
      <w:pPr>
        <w:ind w:left="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nsid w:val="79201D3C"/>
    <w:multiLevelType w:val="multilevel"/>
    <w:tmpl w:val="8FF4FE3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13"/>
  </w:num>
  <w:num w:numId="2">
    <w:abstractNumId w:val="23"/>
  </w:num>
  <w:num w:numId="3">
    <w:abstractNumId w:val="2"/>
  </w:num>
  <w:num w:numId="4">
    <w:abstractNumId w:val="0"/>
  </w:num>
  <w:num w:numId="5">
    <w:abstractNumId w:val="18"/>
  </w:num>
  <w:num w:numId="6">
    <w:abstractNumId w:val="27"/>
  </w:num>
  <w:num w:numId="7">
    <w:abstractNumId w:val="3"/>
  </w:num>
  <w:num w:numId="8">
    <w:abstractNumId w:val="22"/>
  </w:num>
  <w:num w:numId="9">
    <w:abstractNumId w:val="16"/>
  </w:num>
  <w:num w:numId="10">
    <w:abstractNumId w:val="14"/>
  </w:num>
  <w:num w:numId="11">
    <w:abstractNumId w:val="12"/>
  </w:num>
  <w:num w:numId="12">
    <w:abstractNumId w:val="15"/>
  </w:num>
  <w:num w:numId="13">
    <w:abstractNumId w:val="8"/>
  </w:num>
  <w:num w:numId="14">
    <w:abstractNumId w:val="9"/>
  </w:num>
  <w:num w:numId="15">
    <w:abstractNumId w:val="31"/>
  </w:num>
  <w:num w:numId="16">
    <w:abstractNumId w:val="26"/>
  </w:num>
  <w:num w:numId="17">
    <w:abstractNumId w:val="4"/>
  </w:num>
  <w:num w:numId="18">
    <w:abstractNumId w:val="17"/>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28"/>
  </w:num>
  <w:num w:numId="29">
    <w:abstractNumId w:val="32"/>
  </w:num>
  <w:num w:numId="30">
    <w:abstractNumId w:val="32"/>
    <w:lvlOverride w:ilvl="0">
      <w:startOverride w:val="1"/>
    </w:lvlOverride>
  </w:num>
  <w:num w:numId="31">
    <w:abstractNumId w:val="19"/>
  </w:num>
  <w:num w:numId="32">
    <w:abstractNumId w:val="19"/>
    <w:lvlOverride w:ilvl="0">
      <w:startOverride w:val="1"/>
    </w:lvlOverride>
  </w:num>
  <w:num w:numId="33">
    <w:abstractNumId w:val="24"/>
  </w:num>
  <w:num w:numId="34">
    <w:abstractNumId w:val="24"/>
    <w:lvlOverride w:ilvl="0">
      <w:startOverride w:val="1"/>
    </w:lvlOverride>
  </w:num>
  <w:num w:numId="35">
    <w:abstractNumId w:val="5"/>
  </w:num>
  <w:num w:numId="36">
    <w:abstractNumId w:val="5"/>
    <w:lvlOverride w:ilvl="0">
      <w:startOverride w:val="1"/>
    </w:lvlOverride>
  </w:num>
  <w:num w:numId="37">
    <w:abstractNumId w:val="1"/>
  </w:num>
  <w:num w:numId="38">
    <w:abstractNumId w:val="25"/>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C"/>
    <w:rsid w:val="000254B3"/>
    <w:rsid w:val="000B0379"/>
    <w:rsid w:val="0013179F"/>
    <w:rsid w:val="001B51D0"/>
    <w:rsid w:val="0024699B"/>
    <w:rsid w:val="00253163"/>
    <w:rsid w:val="00253257"/>
    <w:rsid w:val="002F0107"/>
    <w:rsid w:val="00300A2D"/>
    <w:rsid w:val="004235F1"/>
    <w:rsid w:val="00463EDF"/>
    <w:rsid w:val="004727ED"/>
    <w:rsid w:val="004E72CC"/>
    <w:rsid w:val="005072D5"/>
    <w:rsid w:val="005101D0"/>
    <w:rsid w:val="00575359"/>
    <w:rsid w:val="00677E51"/>
    <w:rsid w:val="00786B7B"/>
    <w:rsid w:val="007D5585"/>
    <w:rsid w:val="007E6654"/>
    <w:rsid w:val="008246DE"/>
    <w:rsid w:val="0088541D"/>
    <w:rsid w:val="008A4F0B"/>
    <w:rsid w:val="009A0633"/>
    <w:rsid w:val="009A2CD9"/>
    <w:rsid w:val="009E2D63"/>
    <w:rsid w:val="00A73F12"/>
    <w:rsid w:val="00B3137B"/>
    <w:rsid w:val="00B934D6"/>
    <w:rsid w:val="00BB4A84"/>
    <w:rsid w:val="00BF2B4A"/>
    <w:rsid w:val="00C06940"/>
    <w:rsid w:val="00C84C0B"/>
    <w:rsid w:val="00C90A3D"/>
    <w:rsid w:val="00CA47EA"/>
    <w:rsid w:val="00CE518F"/>
    <w:rsid w:val="00D22CEC"/>
    <w:rsid w:val="00D93C27"/>
    <w:rsid w:val="00DC361E"/>
    <w:rsid w:val="00E42FC8"/>
    <w:rsid w:val="00F94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4A"/>
  </w:style>
  <w:style w:type="paragraph" w:styleId="Nagwek1">
    <w:name w:val="heading 1"/>
    <w:basedOn w:val="Normalny"/>
    <w:next w:val="Normalny"/>
    <w:link w:val="Nagwek1Znak"/>
    <w:qFormat/>
    <w:rsid w:val="005101D0"/>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510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101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1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1D0"/>
    <w:rPr>
      <w:rFonts w:ascii="Arial Black" w:eastAsia="Times New Roman" w:hAnsi="Arial Black" w:cs="Times New Roman"/>
      <w:b/>
      <w:sz w:val="28"/>
      <w:szCs w:val="20"/>
      <w:lang w:eastAsia="pl-PL"/>
    </w:rPr>
  </w:style>
  <w:style w:type="character" w:customStyle="1" w:styleId="Nagwek2Znak">
    <w:name w:val="Nagłówek 2 Znak"/>
    <w:basedOn w:val="Domylnaczcionkaakapitu"/>
    <w:link w:val="Nagwek2"/>
    <w:uiPriority w:val="9"/>
    <w:semiHidden/>
    <w:rsid w:val="005101D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101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5101D0"/>
    <w:rPr>
      <w:rFonts w:asciiTheme="majorHAnsi" w:eastAsiaTheme="majorEastAsia" w:hAnsiTheme="majorHAnsi" w:cstheme="majorBidi"/>
      <w:color w:val="243F60" w:themeColor="accent1" w:themeShade="7F"/>
    </w:rPr>
  </w:style>
  <w:style w:type="numbering" w:customStyle="1" w:styleId="Bezlisty1">
    <w:name w:val="Bez listy1"/>
    <w:next w:val="Bezlisty"/>
    <w:semiHidden/>
    <w:rsid w:val="005101D0"/>
  </w:style>
  <w:style w:type="paragraph" w:styleId="NormalnyWeb">
    <w:name w:val="Normal (Web)"/>
    <w:basedOn w:val="Normalny"/>
    <w:rsid w:val="005101D0"/>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5101D0"/>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5101D0"/>
    <w:rPr>
      <w:sz w:val="24"/>
      <w:szCs w:val="24"/>
      <w:lang w:val="en-GB" w:eastAsia="pl-PL"/>
    </w:rPr>
  </w:style>
  <w:style w:type="paragraph" w:styleId="Tekstprzypisudolnego">
    <w:name w:val="footnote text"/>
    <w:basedOn w:val="Normalny"/>
    <w:link w:val="TekstprzypisudolnegoZnak"/>
    <w:rsid w:val="005101D0"/>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5101D0"/>
    <w:rPr>
      <w:sz w:val="20"/>
      <w:szCs w:val="20"/>
    </w:rPr>
  </w:style>
  <w:style w:type="character" w:customStyle="1" w:styleId="TekstpodstawowyZnak">
    <w:name w:val="Tekst podstawowy Znak"/>
    <w:link w:val="Tekstpodstawowy"/>
    <w:locked/>
    <w:rsid w:val="005101D0"/>
    <w:rPr>
      <w:sz w:val="24"/>
      <w:lang w:eastAsia="pl-PL"/>
    </w:rPr>
  </w:style>
  <w:style w:type="paragraph" w:styleId="Tekstpodstawowy">
    <w:name w:val="Body Text"/>
    <w:basedOn w:val="Normalny"/>
    <w:link w:val="TekstpodstawowyZnak"/>
    <w:rsid w:val="005101D0"/>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5101D0"/>
  </w:style>
  <w:style w:type="paragraph" w:customStyle="1" w:styleId="Default">
    <w:name w:val="Default"/>
    <w:rsid w:val="005101D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5101D0"/>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5101D0"/>
    <w:rPr>
      <w:rFonts w:ascii="Times New Roman" w:hAnsi="Times New Roman" w:cs="Times New Roman" w:hint="default"/>
      <w:vertAlign w:val="superscript"/>
    </w:rPr>
  </w:style>
  <w:style w:type="paragraph" w:styleId="Stopka">
    <w:name w:val="footer"/>
    <w:basedOn w:val="Normalny"/>
    <w:link w:val="StopkaZnak"/>
    <w:rsid w:val="005101D0"/>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5101D0"/>
    <w:rPr>
      <w:rFonts w:ascii="Times New Roman" w:eastAsia="Times New Roman" w:hAnsi="Times New Roman" w:cs="Times New Roman"/>
      <w:sz w:val="24"/>
      <w:szCs w:val="20"/>
      <w:lang w:eastAsia="pl-PL"/>
    </w:rPr>
  </w:style>
  <w:style w:type="character" w:styleId="Numerstrony">
    <w:name w:val="page number"/>
    <w:basedOn w:val="Domylnaczcionkaakapitu"/>
    <w:rsid w:val="005101D0"/>
  </w:style>
  <w:style w:type="paragraph" w:styleId="Tekstpodstawowy2">
    <w:name w:val="Body Text 2"/>
    <w:basedOn w:val="Normalny"/>
    <w:link w:val="Tekstpodstawowy2Znak"/>
    <w:rsid w:val="005101D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101D0"/>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5101D0"/>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5101D0"/>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101D0"/>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101D0"/>
    <w:rPr>
      <w:rFonts w:ascii="Times New Roman" w:eastAsia="Times New Roman" w:hAnsi="Times New Roman" w:cs="Times New Roman"/>
      <w:sz w:val="24"/>
      <w:szCs w:val="20"/>
      <w:lang w:eastAsia="pl-PL"/>
    </w:rPr>
  </w:style>
  <w:style w:type="table" w:styleId="Tabela-Siatka">
    <w:name w:val="Table Grid"/>
    <w:basedOn w:val="Standardowy"/>
    <w:uiPriority w:val="39"/>
    <w:rsid w:val="005101D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5101D0"/>
    <w:rPr>
      <w:sz w:val="24"/>
      <w:lang w:val="pl-PL" w:eastAsia="pl-PL" w:bidi="ar-SA"/>
    </w:rPr>
  </w:style>
  <w:style w:type="character" w:customStyle="1" w:styleId="BodyTextIndentChar">
    <w:name w:val="Body Text Indent Char"/>
    <w:locked/>
    <w:rsid w:val="005101D0"/>
    <w:rPr>
      <w:sz w:val="24"/>
      <w:lang w:val="pl-PL" w:eastAsia="pl-PL" w:bidi="ar-SA"/>
    </w:rPr>
  </w:style>
  <w:style w:type="character" w:customStyle="1" w:styleId="Heading1Char">
    <w:name w:val="Heading 1 Char"/>
    <w:locked/>
    <w:rsid w:val="005101D0"/>
    <w:rPr>
      <w:rFonts w:ascii="Arial Black" w:hAnsi="Arial Black"/>
      <w:b/>
      <w:sz w:val="28"/>
      <w:lang w:val="pl-PL" w:eastAsia="pl-PL" w:bidi="ar-SA"/>
    </w:rPr>
  </w:style>
  <w:style w:type="paragraph" w:customStyle="1" w:styleId="FR2">
    <w:name w:val="FR2"/>
    <w:rsid w:val="005101D0"/>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5101D0"/>
    <w:rPr>
      <w:rFonts w:cs="Times New Roman"/>
      <w:lang w:val="x-none" w:eastAsia="en-US"/>
    </w:rPr>
  </w:style>
  <w:style w:type="character" w:styleId="Odwoanieprzypisudolnego">
    <w:name w:val="footnote reference"/>
    <w:semiHidden/>
    <w:rsid w:val="005101D0"/>
    <w:rPr>
      <w:rFonts w:cs="Times New Roman"/>
      <w:vertAlign w:val="superscript"/>
    </w:rPr>
  </w:style>
  <w:style w:type="paragraph" w:styleId="Tekstdymka">
    <w:name w:val="Balloon Text"/>
    <w:basedOn w:val="Normalny"/>
    <w:link w:val="TekstdymkaZnak"/>
    <w:rsid w:val="005101D0"/>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101D0"/>
    <w:rPr>
      <w:rFonts w:ascii="Tahoma" w:eastAsia="Times New Roman" w:hAnsi="Tahoma" w:cs="Tahoma"/>
      <w:sz w:val="16"/>
      <w:szCs w:val="16"/>
      <w:lang w:eastAsia="pl-PL"/>
    </w:rPr>
  </w:style>
  <w:style w:type="paragraph" w:styleId="Akapitzlist">
    <w:name w:val="List Paragraph"/>
    <w:basedOn w:val="Normalny"/>
    <w:uiPriority w:val="34"/>
    <w:qFormat/>
    <w:rsid w:val="005101D0"/>
    <w:pPr>
      <w:ind w:left="720"/>
      <w:contextualSpacing/>
    </w:pPr>
  </w:style>
  <w:style w:type="paragraph" w:customStyle="1" w:styleId="Tekstpodstawowy21">
    <w:name w:val="Tekst podstawowy 21"/>
    <w:basedOn w:val="Normalny"/>
    <w:rsid w:val="005101D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5101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1D0"/>
    <w:rPr>
      <w:sz w:val="20"/>
      <w:szCs w:val="20"/>
    </w:rPr>
  </w:style>
  <w:style w:type="character" w:styleId="Odwoanieprzypisukocowego">
    <w:name w:val="endnote reference"/>
    <w:basedOn w:val="Domylnaczcionkaakapitu"/>
    <w:uiPriority w:val="99"/>
    <w:semiHidden/>
    <w:unhideWhenUsed/>
    <w:rsid w:val="005101D0"/>
    <w:rPr>
      <w:vertAlign w:val="superscript"/>
    </w:rPr>
  </w:style>
  <w:style w:type="paragraph" w:styleId="Nagwek">
    <w:name w:val="header"/>
    <w:basedOn w:val="Normalny"/>
    <w:link w:val="NagwekZnak"/>
    <w:uiPriority w:val="99"/>
    <w:unhideWhenUsed/>
    <w:rsid w:val="0051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1D0"/>
  </w:style>
  <w:style w:type="paragraph" w:customStyle="1" w:styleId="footnotedescription">
    <w:name w:val="footnote description"/>
    <w:next w:val="Normalny"/>
    <w:link w:val="footnotedescriptionChar"/>
    <w:hidden/>
    <w:rsid w:val="005101D0"/>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5101D0"/>
    <w:rPr>
      <w:rFonts w:ascii="Times New Roman" w:eastAsia="Times New Roman" w:hAnsi="Times New Roman" w:cs="Times New Roman"/>
      <w:color w:val="000000"/>
      <w:sz w:val="18"/>
      <w:lang w:val="en-US"/>
    </w:rPr>
  </w:style>
  <w:style w:type="character" w:customStyle="1" w:styleId="footnotemark">
    <w:name w:val="footnote mark"/>
    <w:hidden/>
    <w:rsid w:val="005101D0"/>
    <w:rPr>
      <w:rFonts w:ascii="Times New Roman" w:eastAsia="Times New Roman" w:hAnsi="Times New Roman" w:cs="Times New Roman"/>
      <w:color w:val="000000"/>
      <w:sz w:val="18"/>
      <w:vertAlign w:val="superscript"/>
    </w:rPr>
  </w:style>
  <w:style w:type="character" w:styleId="UyteHipercze">
    <w:name w:val="FollowedHyperlink"/>
    <w:basedOn w:val="Domylnaczcionkaakapitu"/>
    <w:uiPriority w:val="99"/>
    <w:semiHidden/>
    <w:unhideWhenUsed/>
    <w:rsid w:val="005101D0"/>
    <w:rPr>
      <w:color w:val="800080" w:themeColor="followedHyperlink"/>
      <w:u w:val="single"/>
    </w:rPr>
  </w:style>
  <w:style w:type="paragraph" w:customStyle="1" w:styleId="Normalny1">
    <w:name w:val="Normalny1"/>
    <w:rsid w:val="005101D0"/>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4A"/>
  </w:style>
  <w:style w:type="paragraph" w:styleId="Nagwek1">
    <w:name w:val="heading 1"/>
    <w:basedOn w:val="Normalny"/>
    <w:next w:val="Normalny"/>
    <w:link w:val="Nagwek1Znak"/>
    <w:qFormat/>
    <w:rsid w:val="005101D0"/>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510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101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1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1D0"/>
    <w:rPr>
      <w:rFonts w:ascii="Arial Black" w:eastAsia="Times New Roman" w:hAnsi="Arial Black" w:cs="Times New Roman"/>
      <w:b/>
      <w:sz w:val="28"/>
      <w:szCs w:val="20"/>
      <w:lang w:eastAsia="pl-PL"/>
    </w:rPr>
  </w:style>
  <w:style w:type="character" w:customStyle="1" w:styleId="Nagwek2Znak">
    <w:name w:val="Nagłówek 2 Znak"/>
    <w:basedOn w:val="Domylnaczcionkaakapitu"/>
    <w:link w:val="Nagwek2"/>
    <w:uiPriority w:val="9"/>
    <w:semiHidden/>
    <w:rsid w:val="005101D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101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5101D0"/>
    <w:rPr>
      <w:rFonts w:asciiTheme="majorHAnsi" w:eastAsiaTheme="majorEastAsia" w:hAnsiTheme="majorHAnsi" w:cstheme="majorBidi"/>
      <w:color w:val="243F60" w:themeColor="accent1" w:themeShade="7F"/>
    </w:rPr>
  </w:style>
  <w:style w:type="numbering" w:customStyle="1" w:styleId="Bezlisty1">
    <w:name w:val="Bez listy1"/>
    <w:next w:val="Bezlisty"/>
    <w:semiHidden/>
    <w:rsid w:val="005101D0"/>
  </w:style>
  <w:style w:type="paragraph" w:styleId="NormalnyWeb">
    <w:name w:val="Normal (Web)"/>
    <w:basedOn w:val="Normalny"/>
    <w:rsid w:val="005101D0"/>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5101D0"/>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5101D0"/>
    <w:rPr>
      <w:sz w:val="24"/>
      <w:szCs w:val="24"/>
      <w:lang w:val="en-GB" w:eastAsia="pl-PL"/>
    </w:rPr>
  </w:style>
  <w:style w:type="paragraph" w:styleId="Tekstprzypisudolnego">
    <w:name w:val="footnote text"/>
    <w:basedOn w:val="Normalny"/>
    <w:link w:val="TekstprzypisudolnegoZnak"/>
    <w:rsid w:val="005101D0"/>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5101D0"/>
    <w:rPr>
      <w:sz w:val="20"/>
      <w:szCs w:val="20"/>
    </w:rPr>
  </w:style>
  <w:style w:type="character" w:customStyle="1" w:styleId="TekstpodstawowyZnak">
    <w:name w:val="Tekst podstawowy Znak"/>
    <w:link w:val="Tekstpodstawowy"/>
    <w:locked/>
    <w:rsid w:val="005101D0"/>
    <w:rPr>
      <w:sz w:val="24"/>
      <w:lang w:eastAsia="pl-PL"/>
    </w:rPr>
  </w:style>
  <w:style w:type="paragraph" w:styleId="Tekstpodstawowy">
    <w:name w:val="Body Text"/>
    <w:basedOn w:val="Normalny"/>
    <w:link w:val="TekstpodstawowyZnak"/>
    <w:rsid w:val="005101D0"/>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5101D0"/>
  </w:style>
  <w:style w:type="paragraph" w:customStyle="1" w:styleId="Default">
    <w:name w:val="Default"/>
    <w:rsid w:val="005101D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5101D0"/>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5101D0"/>
    <w:rPr>
      <w:rFonts w:ascii="Times New Roman" w:hAnsi="Times New Roman" w:cs="Times New Roman" w:hint="default"/>
      <w:vertAlign w:val="superscript"/>
    </w:rPr>
  </w:style>
  <w:style w:type="paragraph" w:styleId="Stopka">
    <w:name w:val="footer"/>
    <w:basedOn w:val="Normalny"/>
    <w:link w:val="StopkaZnak"/>
    <w:rsid w:val="005101D0"/>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5101D0"/>
    <w:rPr>
      <w:rFonts w:ascii="Times New Roman" w:eastAsia="Times New Roman" w:hAnsi="Times New Roman" w:cs="Times New Roman"/>
      <w:sz w:val="24"/>
      <w:szCs w:val="20"/>
      <w:lang w:eastAsia="pl-PL"/>
    </w:rPr>
  </w:style>
  <w:style w:type="character" w:styleId="Numerstrony">
    <w:name w:val="page number"/>
    <w:basedOn w:val="Domylnaczcionkaakapitu"/>
    <w:rsid w:val="005101D0"/>
  </w:style>
  <w:style w:type="paragraph" w:styleId="Tekstpodstawowy2">
    <w:name w:val="Body Text 2"/>
    <w:basedOn w:val="Normalny"/>
    <w:link w:val="Tekstpodstawowy2Znak"/>
    <w:rsid w:val="005101D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101D0"/>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5101D0"/>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5101D0"/>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101D0"/>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101D0"/>
    <w:rPr>
      <w:rFonts w:ascii="Times New Roman" w:eastAsia="Times New Roman" w:hAnsi="Times New Roman" w:cs="Times New Roman"/>
      <w:sz w:val="24"/>
      <w:szCs w:val="20"/>
      <w:lang w:eastAsia="pl-PL"/>
    </w:rPr>
  </w:style>
  <w:style w:type="table" w:styleId="Tabela-Siatka">
    <w:name w:val="Table Grid"/>
    <w:basedOn w:val="Standardowy"/>
    <w:uiPriority w:val="39"/>
    <w:rsid w:val="005101D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5101D0"/>
    <w:rPr>
      <w:sz w:val="24"/>
      <w:lang w:val="pl-PL" w:eastAsia="pl-PL" w:bidi="ar-SA"/>
    </w:rPr>
  </w:style>
  <w:style w:type="character" w:customStyle="1" w:styleId="BodyTextIndentChar">
    <w:name w:val="Body Text Indent Char"/>
    <w:locked/>
    <w:rsid w:val="005101D0"/>
    <w:rPr>
      <w:sz w:val="24"/>
      <w:lang w:val="pl-PL" w:eastAsia="pl-PL" w:bidi="ar-SA"/>
    </w:rPr>
  </w:style>
  <w:style w:type="character" w:customStyle="1" w:styleId="Heading1Char">
    <w:name w:val="Heading 1 Char"/>
    <w:locked/>
    <w:rsid w:val="005101D0"/>
    <w:rPr>
      <w:rFonts w:ascii="Arial Black" w:hAnsi="Arial Black"/>
      <w:b/>
      <w:sz w:val="28"/>
      <w:lang w:val="pl-PL" w:eastAsia="pl-PL" w:bidi="ar-SA"/>
    </w:rPr>
  </w:style>
  <w:style w:type="paragraph" w:customStyle="1" w:styleId="FR2">
    <w:name w:val="FR2"/>
    <w:rsid w:val="005101D0"/>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5101D0"/>
    <w:rPr>
      <w:rFonts w:cs="Times New Roman"/>
      <w:lang w:val="x-none" w:eastAsia="en-US"/>
    </w:rPr>
  </w:style>
  <w:style w:type="character" w:styleId="Odwoanieprzypisudolnego">
    <w:name w:val="footnote reference"/>
    <w:semiHidden/>
    <w:rsid w:val="005101D0"/>
    <w:rPr>
      <w:rFonts w:cs="Times New Roman"/>
      <w:vertAlign w:val="superscript"/>
    </w:rPr>
  </w:style>
  <w:style w:type="paragraph" w:styleId="Tekstdymka">
    <w:name w:val="Balloon Text"/>
    <w:basedOn w:val="Normalny"/>
    <w:link w:val="TekstdymkaZnak"/>
    <w:rsid w:val="005101D0"/>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101D0"/>
    <w:rPr>
      <w:rFonts w:ascii="Tahoma" w:eastAsia="Times New Roman" w:hAnsi="Tahoma" w:cs="Tahoma"/>
      <w:sz w:val="16"/>
      <w:szCs w:val="16"/>
      <w:lang w:eastAsia="pl-PL"/>
    </w:rPr>
  </w:style>
  <w:style w:type="paragraph" w:styleId="Akapitzlist">
    <w:name w:val="List Paragraph"/>
    <w:basedOn w:val="Normalny"/>
    <w:uiPriority w:val="34"/>
    <w:qFormat/>
    <w:rsid w:val="005101D0"/>
    <w:pPr>
      <w:ind w:left="720"/>
      <w:contextualSpacing/>
    </w:pPr>
  </w:style>
  <w:style w:type="paragraph" w:customStyle="1" w:styleId="Tekstpodstawowy21">
    <w:name w:val="Tekst podstawowy 21"/>
    <w:basedOn w:val="Normalny"/>
    <w:rsid w:val="005101D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5101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1D0"/>
    <w:rPr>
      <w:sz w:val="20"/>
      <w:szCs w:val="20"/>
    </w:rPr>
  </w:style>
  <w:style w:type="character" w:styleId="Odwoanieprzypisukocowego">
    <w:name w:val="endnote reference"/>
    <w:basedOn w:val="Domylnaczcionkaakapitu"/>
    <w:uiPriority w:val="99"/>
    <w:semiHidden/>
    <w:unhideWhenUsed/>
    <w:rsid w:val="005101D0"/>
    <w:rPr>
      <w:vertAlign w:val="superscript"/>
    </w:rPr>
  </w:style>
  <w:style w:type="paragraph" w:styleId="Nagwek">
    <w:name w:val="header"/>
    <w:basedOn w:val="Normalny"/>
    <w:link w:val="NagwekZnak"/>
    <w:uiPriority w:val="99"/>
    <w:unhideWhenUsed/>
    <w:rsid w:val="0051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1D0"/>
  </w:style>
  <w:style w:type="paragraph" w:customStyle="1" w:styleId="footnotedescription">
    <w:name w:val="footnote description"/>
    <w:next w:val="Normalny"/>
    <w:link w:val="footnotedescriptionChar"/>
    <w:hidden/>
    <w:rsid w:val="005101D0"/>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5101D0"/>
    <w:rPr>
      <w:rFonts w:ascii="Times New Roman" w:eastAsia="Times New Roman" w:hAnsi="Times New Roman" w:cs="Times New Roman"/>
      <w:color w:val="000000"/>
      <w:sz w:val="18"/>
      <w:lang w:val="en-US"/>
    </w:rPr>
  </w:style>
  <w:style w:type="character" w:customStyle="1" w:styleId="footnotemark">
    <w:name w:val="footnote mark"/>
    <w:hidden/>
    <w:rsid w:val="005101D0"/>
    <w:rPr>
      <w:rFonts w:ascii="Times New Roman" w:eastAsia="Times New Roman" w:hAnsi="Times New Roman" w:cs="Times New Roman"/>
      <w:color w:val="000000"/>
      <w:sz w:val="18"/>
      <w:vertAlign w:val="superscript"/>
    </w:rPr>
  </w:style>
  <w:style w:type="character" w:styleId="UyteHipercze">
    <w:name w:val="FollowedHyperlink"/>
    <w:basedOn w:val="Domylnaczcionkaakapitu"/>
    <w:uiPriority w:val="99"/>
    <w:semiHidden/>
    <w:unhideWhenUsed/>
    <w:rsid w:val="005101D0"/>
    <w:rPr>
      <w:color w:val="800080" w:themeColor="followedHyperlink"/>
      <w:u w:val="single"/>
    </w:rPr>
  </w:style>
  <w:style w:type="paragraph" w:customStyle="1" w:styleId="Normalny1">
    <w:name w:val="Normalny1"/>
    <w:rsid w:val="005101D0"/>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1.082.0000523,USTAWA-z-dnia-12-maja-2011-r-o-refundacji-lekow-srodkow-spozywczych-specjalnego-przeznaczenia-zywieniowego-oraz-wyrobow-medycznych.html" TargetMode="External"/><Relationship Id="rId18" Type="http://schemas.openxmlformats.org/officeDocument/2006/relationships/hyperlink" Target="mailto:przetargi@radzynchelminski.e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radzynchelminski" TargetMode="External"/><Relationship Id="rId21" Type="http://schemas.openxmlformats.org/officeDocument/2006/relationships/hyperlink" Target="http://platformazakupowa.pl" TargetMode="External"/><Relationship Id="rId34" Type="http://schemas.openxmlformats.org/officeDocument/2006/relationships/hyperlink" Target="podpisem%20zaufanym"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nowy.inforlex.pl/dok/tresc,DZU.2021.351.0002345,USTAWA-z-dnia-6-czerwca-1997-r-Kodeks-karny.htm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mailto:iodo@radzynchelminski.e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latformazakupowa.pl/pn/radzynchelminski" TargetMode="External"/><Relationship Id="rId19" Type="http://schemas.openxmlformats.org/officeDocument/2006/relationships/hyperlink" Target="http://platformazakupowa.pl" TargetMode="External"/><Relationship Id="rId31" Type="http://schemas.openxmlformats.org/officeDocument/2006/relationships/hyperlink" Target="mailto:cwk@platformazakupowa.pl" TargetMode="External"/><Relationship Id="rId44" Type="http://schemas.openxmlformats.org/officeDocument/2006/relationships/hyperlink" Target="mailto:urzad@radzynchelminski.e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radzynchelmin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platformazakupowa.pl/pn/radzynchelminski" TargetMode="External"/><Relationship Id="rId5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nowy.inforlex.pl/dok/tresc,DZU.2020.137.0001133,USTAWA-z-dnia-25-czerwca-2010-r-o-sporcie.html" TargetMode="External"/><Relationship Id="rId17" Type="http://schemas.openxmlformats.org/officeDocument/2006/relationships/hyperlink" Target="https://platformazakupowa.pl/pn/radzynchelminski"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10979</Words>
  <Characters>65877</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14</cp:revision>
  <cp:lastPrinted>2023-04-07T08:59:00Z</cp:lastPrinted>
  <dcterms:created xsi:type="dcterms:W3CDTF">2023-04-04T06:56:00Z</dcterms:created>
  <dcterms:modified xsi:type="dcterms:W3CDTF">2023-04-07T09:41:00Z</dcterms:modified>
</cp:coreProperties>
</file>