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5327391D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6A7079">
        <w:rPr>
          <w:rFonts w:ascii="Calibri" w:eastAsia="Times New Roman" w:hAnsi="Calibri" w:cs="Calibri"/>
          <w:b/>
          <w:lang w:eastAsia="pl-PL"/>
        </w:rPr>
        <w:t>5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3990993A" w:rsidR="00B73724" w:rsidRPr="00B23704" w:rsidRDefault="00B73724" w:rsidP="00B23704">
      <w:pPr>
        <w:jc w:val="both"/>
        <w:rPr>
          <w:rFonts w:ascii="Calibri" w:hAnsi="Calibri" w:cs="Calibri"/>
          <w:b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2615D4">
        <w:rPr>
          <w:rFonts w:ascii="Calibri" w:hAnsi="Calibri" w:cs="Calibri"/>
          <w:b/>
          <w:bCs/>
          <w:i/>
          <w:iCs/>
          <w:color w:val="000000"/>
          <w:lang w:eastAsia="pl-PL"/>
        </w:rPr>
        <w:t>Zakup stołu operacyjnego dla Centralnego Bloku operacyjnego i aparatu USG dla centrum Diagnostyki Chorób Sutka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DAD5" w14:textId="77777777" w:rsidR="00EA6E1F" w:rsidRDefault="00EA6E1F" w:rsidP="00EF45B6">
      <w:pPr>
        <w:spacing w:after="0" w:line="240" w:lineRule="auto"/>
      </w:pPr>
      <w:r>
        <w:separator/>
      </w:r>
    </w:p>
  </w:endnote>
  <w:endnote w:type="continuationSeparator" w:id="0">
    <w:p w14:paraId="36CF5DC3" w14:textId="77777777" w:rsidR="00EA6E1F" w:rsidRDefault="00EA6E1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8B14" w14:textId="77777777" w:rsidR="00EA6E1F" w:rsidRDefault="00EA6E1F" w:rsidP="00EF45B6">
      <w:pPr>
        <w:spacing w:after="0" w:line="240" w:lineRule="auto"/>
      </w:pPr>
      <w:r>
        <w:separator/>
      </w:r>
    </w:p>
  </w:footnote>
  <w:footnote w:type="continuationSeparator" w:id="0">
    <w:p w14:paraId="4B882996" w14:textId="77777777" w:rsidR="00EA6E1F" w:rsidRDefault="00EA6E1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594AD9C5" w:rsidR="0048126B" w:rsidRDefault="00B23704">
    <w:pPr>
      <w:pStyle w:val="Nagwek"/>
    </w:pPr>
    <w:r>
      <w:t>LI</w:t>
    </w:r>
    <w:r w:rsidR="0048126B">
      <w:t>.2</w:t>
    </w:r>
    <w:r>
      <w:t>62</w:t>
    </w:r>
    <w:r w:rsidR="0048126B">
      <w:t>.</w:t>
    </w:r>
    <w:r w:rsidR="002615D4">
      <w:t>11-14</w:t>
    </w:r>
    <w:r w:rsidR="0048126B">
      <w:t>.202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615D4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A7079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3704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</cp:revision>
  <dcterms:created xsi:type="dcterms:W3CDTF">2023-10-24T05:55:00Z</dcterms:created>
  <dcterms:modified xsi:type="dcterms:W3CDTF">2023-10-24T05:55:00Z</dcterms:modified>
</cp:coreProperties>
</file>