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76" w:rsidRPr="00F1008A" w:rsidRDefault="000B1087" w:rsidP="00C23676">
      <w:pPr>
        <w:tabs>
          <w:tab w:val="right" w:pos="9355"/>
        </w:tabs>
        <w:spacing w:line="360" w:lineRule="auto"/>
        <w:rPr>
          <w:rFonts w:ascii="Arial" w:hAnsi="Arial" w:cs="Arial"/>
        </w:rPr>
      </w:pPr>
      <w:r w:rsidRPr="00F1008A">
        <w:rPr>
          <w:rFonts w:ascii="Arial" w:hAnsi="Arial" w:cs="Arial"/>
          <w:lang w:eastAsia="zh-CN"/>
        </w:rPr>
        <w:t xml:space="preserve">Nr sprawy: </w:t>
      </w:r>
      <w:r w:rsidR="00884D48">
        <w:rPr>
          <w:rFonts w:ascii="Arial" w:hAnsi="Arial" w:cs="Arial"/>
          <w:lang w:eastAsia="zh-CN"/>
        </w:rPr>
        <w:t>OZ.261.1.2022AT</w:t>
      </w:r>
      <w:r w:rsidR="00F356B3" w:rsidRPr="00F1008A">
        <w:rPr>
          <w:rFonts w:ascii="Arial" w:hAnsi="Arial" w:cs="Arial"/>
        </w:rPr>
        <w:t xml:space="preserve"> </w:t>
      </w:r>
      <w:r w:rsidR="00F1008A">
        <w:rPr>
          <w:rFonts w:ascii="Arial" w:hAnsi="Arial" w:cs="Arial"/>
        </w:rPr>
        <w:tab/>
      </w:r>
      <w:r w:rsidR="00CC0060" w:rsidRPr="00F1008A">
        <w:rPr>
          <w:rFonts w:ascii="Arial" w:hAnsi="Arial" w:cs="Arial"/>
        </w:rPr>
        <w:t xml:space="preserve">Kwidzyn, </w:t>
      </w:r>
      <w:r w:rsidR="00CC0060" w:rsidRPr="001D0392">
        <w:rPr>
          <w:rFonts w:ascii="Arial" w:hAnsi="Arial" w:cs="Arial"/>
        </w:rPr>
        <w:t xml:space="preserve">dnia </w:t>
      </w:r>
      <w:bookmarkStart w:id="0" w:name="Tekst2"/>
      <w:r w:rsidR="00324A47" w:rsidRPr="001D0392">
        <w:rPr>
          <w:rFonts w:ascii="Arial" w:hAnsi="Arial" w:cs="Arial"/>
        </w:rPr>
        <w:t xml:space="preserve"> </w:t>
      </w:r>
      <w:bookmarkEnd w:id="0"/>
      <w:r w:rsidR="001D0392" w:rsidRPr="001D0392">
        <w:rPr>
          <w:rFonts w:ascii="Arial" w:hAnsi="Arial" w:cs="Arial"/>
        </w:rPr>
        <w:t>30</w:t>
      </w:r>
      <w:r w:rsidR="000F0F42" w:rsidRPr="001D0392">
        <w:rPr>
          <w:rFonts w:ascii="Arial" w:hAnsi="Arial" w:cs="Arial"/>
        </w:rPr>
        <w:t>.05.</w:t>
      </w:r>
      <w:r w:rsidR="00C23676" w:rsidRPr="001D0392">
        <w:rPr>
          <w:rFonts w:ascii="Arial" w:hAnsi="Arial" w:cs="Arial"/>
        </w:rPr>
        <w:t>2022</w:t>
      </w:r>
      <w:r w:rsidR="00CC0060" w:rsidRPr="00F1008A">
        <w:rPr>
          <w:rFonts w:ascii="Arial" w:hAnsi="Arial" w:cs="Arial"/>
        </w:rPr>
        <w:t xml:space="preserve"> r.</w:t>
      </w:r>
    </w:p>
    <w:p w:rsidR="006506A0" w:rsidRDefault="006506A0" w:rsidP="00F1008A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7E0E44" w:rsidRPr="00F1008A" w:rsidRDefault="00326BE2" w:rsidP="00F1008A">
      <w:pPr>
        <w:spacing w:line="360" w:lineRule="auto"/>
        <w:jc w:val="right"/>
        <w:rPr>
          <w:rFonts w:ascii="Arial" w:hAnsi="Arial" w:cs="Arial"/>
          <w:b/>
          <w:bCs/>
        </w:rPr>
      </w:pPr>
      <w:r w:rsidRPr="00F1008A">
        <w:rPr>
          <w:rFonts w:ascii="Arial" w:hAnsi="Arial" w:cs="Arial"/>
          <w:b/>
          <w:bCs/>
        </w:rPr>
        <w:t>Strona internetowa prowadzonego postępowania</w:t>
      </w:r>
    </w:p>
    <w:p w:rsidR="00326BE2" w:rsidRPr="00F1008A" w:rsidRDefault="001D0392" w:rsidP="00F1008A">
      <w:pPr>
        <w:spacing w:line="360" w:lineRule="auto"/>
        <w:jc w:val="right"/>
        <w:rPr>
          <w:rFonts w:ascii="Arial" w:hAnsi="Arial" w:cs="Arial"/>
          <w:b/>
          <w:bCs/>
        </w:rPr>
      </w:pPr>
      <w:hyperlink r:id="rId9" w:history="1">
        <w:r w:rsidR="00884D48" w:rsidRPr="00AA2679">
          <w:rPr>
            <w:rStyle w:val="Hipercze"/>
            <w:rFonts w:ascii="Arial" w:hAnsi="Arial" w:cs="Arial"/>
          </w:rPr>
          <w:t>https://platformazakupowa.pl/</w:t>
        </w:r>
      </w:hyperlink>
      <w:r w:rsidR="00FA0968" w:rsidRPr="00F1008A">
        <w:rPr>
          <w:rFonts w:ascii="Arial" w:hAnsi="Arial" w:cs="Arial"/>
        </w:rPr>
        <w:t xml:space="preserve"> </w:t>
      </w:r>
    </w:p>
    <w:p w:rsidR="00F2571E" w:rsidRDefault="00F2571E" w:rsidP="00F2571E">
      <w:pPr>
        <w:widowControl w:val="0"/>
        <w:suppressAutoHyphens/>
        <w:spacing w:before="60" w:after="60" w:line="360" w:lineRule="auto"/>
        <w:rPr>
          <w:rFonts w:ascii="Arial" w:eastAsia="Webdings" w:hAnsi="Arial" w:cs="Arial"/>
          <w:b/>
          <w:lang w:eastAsia="zh-CN"/>
        </w:rPr>
      </w:pPr>
    </w:p>
    <w:p w:rsidR="00884D48" w:rsidRDefault="00326BE2" w:rsidP="00B11676">
      <w:pPr>
        <w:spacing w:after="0" w:line="360" w:lineRule="auto"/>
        <w:rPr>
          <w:rFonts w:ascii="Arial" w:eastAsia="Webdings" w:hAnsi="Arial" w:cs="Arial"/>
          <w:lang w:eastAsia="zh-CN"/>
        </w:rPr>
      </w:pPr>
      <w:r w:rsidRPr="00F1008A">
        <w:rPr>
          <w:rFonts w:ascii="Arial" w:eastAsia="Webdings" w:hAnsi="Arial" w:cs="Arial"/>
          <w:lang w:eastAsia="zh-CN"/>
        </w:rPr>
        <w:t xml:space="preserve">Dotyczy: postępowania o udzielenie zamówienia publicznego prowadzonego w trybie podstawowym na </w:t>
      </w:r>
      <w:r w:rsidR="00884D48">
        <w:rPr>
          <w:rFonts w:ascii="Arial" w:eastAsia="Webdings" w:hAnsi="Arial" w:cs="Arial"/>
          <w:lang w:eastAsia="zh-CN"/>
        </w:rPr>
        <w:t>przebudowę budynku KCK przy ul. 11 Listopada 13- dostosowanie warunków do ochrony przeciwpożarowej</w:t>
      </w:r>
    </w:p>
    <w:p w:rsidR="00C20511" w:rsidRDefault="00C20511" w:rsidP="006506A0">
      <w:pPr>
        <w:suppressAutoHyphens/>
        <w:spacing w:after="0" w:line="360" w:lineRule="auto"/>
        <w:rPr>
          <w:rFonts w:ascii="Arial" w:eastAsia="Webdings" w:hAnsi="Arial" w:cs="Arial"/>
          <w:lang w:eastAsia="zh-CN"/>
        </w:rPr>
      </w:pPr>
    </w:p>
    <w:p w:rsidR="00326BE2" w:rsidRPr="00F1008A" w:rsidRDefault="00326BE2" w:rsidP="006506A0">
      <w:pPr>
        <w:suppressAutoHyphens/>
        <w:spacing w:after="0" w:line="360" w:lineRule="auto"/>
        <w:rPr>
          <w:rFonts w:ascii="Arial" w:eastAsia="Webdings" w:hAnsi="Arial" w:cs="Arial"/>
          <w:lang w:eastAsia="zh-CN"/>
        </w:rPr>
      </w:pPr>
      <w:r w:rsidRPr="00F1008A">
        <w:rPr>
          <w:rFonts w:ascii="Arial" w:eastAsia="Webdings" w:hAnsi="Arial" w:cs="Arial"/>
          <w:lang w:eastAsia="zh-CN"/>
        </w:rPr>
        <w:t>Zgodnie z art. 284 ustawy z dnia 11 września 20</w:t>
      </w:r>
      <w:r w:rsidR="00EF4CDC">
        <w:rPr>
          <w:rFonts w:ascii="Arial" w:eastAsia="Webdings" w:hAnsi="Arial" w:cs="Arial"/>
          <w:lang w:eastAsia="zh-CN"/>
        </w:rPr>
        <w:t>19</w:t>
      </w:r>
      <w:r w:rsidRPr="00F1008A">
        <w:rPr>
          <w:rFonts w:ascii="Arial" w:eastAsia="Webdings" w:hAnsi="Arial" w:cs="Arial"/>
          <w:lang w:eastAsia="zh-CN"/>
        </w:rPr>
        <w:t xml:space="preserve"> r.- Prawo zamówień publicznych (tj. Dz. U. z 20</w:t>
      </w:r>
      <w:r w:rsidR="00201EC4" w:rsidRPr="00F1008A">
        <w:rPr>
          <w:rFonts w:ascii="Arial" w:eastAsia="Webdings" w:hAnsi="Arial" w:cs="Arial"/>
          <w:lang w:eastAsia="zh-CN"/>
        </w:rPr>
        <w:t>21</w:t>
      </w:r>
      <w:r w:rsidR="006506A0">
        <w:rPr>
          <w:rFonts w:ascii="Arial" w:eastAsia="Webdings" w:hAnsi="Arial" w:cs="Arial"/>
          <w:lang w:eastAsia="zh-CN"/>
        </w:rPr>
        <w:t xml:space="preserve"> r.</w:t>
      </w:r>
      <w:r w:rsidRPr="00F1008A">
        <w:rPr>
          <w:rFonts w:ascii="Arial" w:eastAsia="Webdings" w:hAnsi="Arial" w:cs="Arial"/>
          <w:lang w:eastAsia="zh-CN"/>
        </w:rPr>
        <w:t xml:space="preserve">, poz. </w:t>
      </w:r>
      <w:r w:rsidR="00201EC4" w:rsidRPr="00F1008A">
        <w:rPr>
          <w:rFonts w:ascii="Arial" w:eastAsia="Webdings" w:hAnsi="Arial" w:cs="Arial"/>
          <w:lang w:eastAsia="zh-CN"/>
        </w:rPr>
        <w:t>1129</w:t>
      </w:r>
      <w:r w:rsidRPr="00F1008A">
        <w:rPr>
          <w:rFonts w:ascii="Arial" w:eastAsia="Webdings" w:hAnsi="Arial" w:cs="Arial"/>
          <w:lang w:eastAsia="zh-CN"/>
        </w:rPr>
        <w:t xml:space="preserve"> ze zm.) </w:t>
      </w:r>
      <w:r w:rsidRPr="00F1008A">
        <w:rPr>
          <w:rFonts w:ascii="Arial" w:eastAsia="Webdings" w:hAnsi="Arial" w:cs="Arial"/>
          <w:bCs/>
          <w:iCs/>
          <w:lang w:eastAsia="zh-CN"/>
        </w:rPr>
        <w:t>Zamawiający udziela</w:t>
      </w:r>
      <w:r w:rsidRPr="00F1008A">
        <w:rPr>
          <w:rFonts w:ascii="Arial" w:eastAsia="Webdings" w:hAnsi="Arial" w:cs="Arial"/>
          <w:lang w:eastAsia="zh-CN"/>
        </w:rPr>
        <w:t xml:space="preserve"> wyjaśnień do</w:t>
      </w:r>
      <w:r w:rsidRPr="00F1008A">
        <w:rPr>
          <w:rFonts w:ascii="Arial" w:eastAsia="Webdings" w:hAnsi="Arial" w:cs="Arial"/>
          <w:bCs/>
          <w:iCs/>
          <w:lang w:eastAsia="zh-CN"/>
        </w:rPr>
        <w:t xml:space="preserve"> ww.</w:t>
      </w:r>
      <w:r w:rsidRPr="00F1008A">
        <w:rPr>
          <w:rFonts w:ascii="Arial" w:eastAsia="Webdings" w:hAnsi="Arial" w:cs="Arial"/>
          <w:lang w:eastAsia="zh-CN"/>
        </w:rPr>
        <w:t xml:space="preserve"> postępowania. </w:t>
      </w:r>
    </w:p>
    <w:p w:rsidR="00326BE2" w:rsidRDefault="00326BE2" w:rsidP="006506A0">
      <w:pPr>
        <w:suppressAutoHyphens/>
        <w:spacing w:after="0" w:line="360" w:lineRule="auto"/>
        <w:rPr>
          <w:rFonts w:ascii="Arial" w:eastAsia="Webdings" w:hAnsi="Arial" w:cs="Arial"/>
          <w:lang w:eastAsia="zh-CN"/>
        </w:rPr>
      </w:pPr>
      <w:r w:rsidRPr="00F1008A">
        <w:rPr>
          <w:rFonts w:ascii="Arial" w:eastAsia="Webdings" w:hAnsi="Arial" w:cs="Arial"/>
          <w:lang w:eastAsia="zh-CN"/>
        </w:rPr>
        <w:t>Odpowiedź udzielona przez Zamawiającego zmieniająca lub uzupełniająca zapisy dokumentacji przetargowej stanowi integralną część SWZ i staje się wiążąca i nadrzędna w stosunku do pierwotnych zapisów SWZ.</w:t>
      </w:r>
    </w:p>
    <w:p w:rsidR="00326BE2" w:rsidRPr="00F1008A" w:rsidRDefault="00326BE2" w:rsidP="006506A0">
      <w:pPr>
        <w:suppressAutoHyphens/>
        <w:spacing w:after="0" w:line="360" w:lineRule="auto"/>
        <w:rPr>
          <w:rFonts w:ascii="Arial" w:eastAsia="MS Mincho" w:hAnsi="Arial" w:cs="Arial"/>
          <w:b/>
          <w:lang w:eastAsia="ja-JP"/>
        </w:rPr>
      </w:pPr>
      <w:r w:rsidRPr="00F1008A">
        <w:rPr>
          <w:rFonts w:ascii="Arial" w:eastAsia="MS Mincho" w:hAnsi="Arial" w:cs="Arial"/>
          <w:b/>
          <w:lang w:eastAsia="ja-JP"/>
        </w:rPr>
        <w:t>Pytanie nr 1:</w:t>
      </w:r>
    </w:p>
    <w:p w:rsidR="00884D48" w:rsidRPr="00884D48" w:rsidRDefault="00884D48" w:rsidP="00884D4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84D48">
        <w:rPr>
          <w:rFonts w:ascii="Arial" w:eastAsia="Times New Roman" w:hAnsi="Arial" w:cs="Arial"/>
          <w:shd w:val="clear" w:color="auto" w:fill="FFFFFF"/>
          <w:lang w:eastAsia="pl-PL"/>
        </w:rPr>
        <w:t>Cytując fragment SWZ:</w:t>
      </w:r>
      <w:r w:rsidRPr="00884D48">
        <w:rPr>
          <w:rFonts w:ascii="Arial" w:eastAsia="Times New Roman" w:hAnsi="Arial" w:cs="Arial"/>
          <w:lang w:eastAsia="pl-PL"/>
        </w:rPr>
        <w:br/>
      </w:r>
      <w:r w:rsidRPr="00884D48">
        <w:rPr>
          <w:rFonts w:ascii="Arial" w:eastAsia="Times New Roman" w:hAnsi="Arial" w:cs="Arial"/>
          <w:shd w:val="clear" w:color="auto" w:fill="FFFFFF"/>
          <w:lang w:eastAsia="pl-PL"/>
        </w:rPr>
        <w:t>"zdolności technicznej lub zawodowej: Wykonawca spełni warunek jeżeli wykaże, że w ciągu ostatnich pięciu lat przed upływem terminu składania ofert, a jeżeli okres prowadzenia działalności jest krótszy – w tym okresie, wykonał należycie, zgodnie z przepisami prawa budowlanego i prawidłowo ukończył minimum 1 robotę budowlaną polegającą na wykonaniu instalacji przeciwpożarowej w budynku wpisanym do rejestru zabytków o wartości robót min. 400 000,00 zł brutto."</w:t>
      </w:r>
      <w:r w:rsidR="001D0392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884D48">
        <w:rPr>
          <w:rFonts w:ascii="Arial" w:eastAsia="Times New Roman" w:hAnsi="Arial" w:cs="Arial"/>
          <w:shd w:val="clear" w:color="auto" w:fill="FFFFFF"/>
          <w:lang w:eastAsia="pl-PL"/>
        </w:rPr>
        <w:t>Zamawiający zapisem "w budynku wpisanym do rejestru zabytków" bezzasadnie zawęził kręg potencjalnych oferentów, ponieważ w ostatnich latach zamówienia tego typu i inne były ograniczone/przesuwane ze względu na walkę z pandemią COVID-19.</w:t>
      </w:r>
      <w:r w:rsidRPr="00884D48">
        <w:rPr>
          <w:rFonts w:ascii="Arial" w:eastAsia="Times New Roman" w:hAnsi="Arial" w:cs="Arial"/>
          <w:lang w:eastAsia="pl-PL"/>
        </w:rPr>
        <w:br/>
      </w:r>
      <w:r w:rsidRPr="00884D48">
        <w:rPr>
          <w:rFonts w:ascii="Arial" w:eastAsia="Times New Roman" w:hAnsi="Arial" w:cs="Arial"/>
          <w:shd w:val="clear" w:color="auto" w:fill="FFFFFF"/>
          <w:lang w:eastAsia="pl-PL"/>
        </w:rPr>
        <w:t>Ponadto z zakresu prac nie wynika aby należało wykonywać specjalistyczne prace k</w:t>
      </w:r>
      <w:r>
        <w:rPr>
          <w:rFonts w:ascii="Arial" w:eastAsia="Times New Roman" w:hAnsi="Arial" w:cs="Arial"/>
          <w:shd w:val="clear" w:color="auto" w:fill="FFFFFF"/>
          <w:lang w:eastAsia="pl-PL"/>
        </w:rPr>
        <w:t>o</w:t>
      </w:r>
      <w:r w:rsidRPr="00884D48">
        <w:rPr>
          <w:rFonts w:ascii="Arial" w:eastAsia="Times New Roman" w:hAnsi="Arial" w:cs="Arial"/>
          <w:shd w:val="clear" w:color="auto" w:fill="FFFFFF"/>
          <w:lang w:eastAsia="pl-PL"/>
        </w:rPr>
        <w:t xml:space="preserve">nserwatorskie </w:t>
      </w:r>
      <w:r>
        <w:rPr>
          <w:rFonts w:ascii="Arial" w:eastAsia="Times New Roman" w:hAnsi="Arial" w:cs="Arial"/>
          <w:shd w:val="clear" w:color="auto" w:fill="FFFFFF"/>
          <w:lang w:eastAsia="pl-PL"/>
        </w:rPr>
        <w:t>itp.</w:t>
      </w:r>
      <w:r w:rsidRPr="00884D48">
        <w:rPr>
          <w:rFonts w:ascii="Arial" w:eastAsia="Times New Roman" w:hAnsi="Arial" w:cs="Arial"/>
          <w:shd w:val="clear" w:color="auto" w:fill="FFFFFF"/>
          <w:lang w:eastAsia="pl-PL"/>
        </w:rPr>
        <w:t xml:space="preserve"> więc nie wiadomo czym podyktowane było akurat zawarcie tego zapisu.</w:t>
      </w:r>
      <w:r w:rsidRPr="00884D48">
        <w:rPr>
          <w:rFonts w:ascii="Arial" w:eastAsia="Times New Roman" w:hAnsi="Arial" w:cs="Arial"/>
          <w:lang w:eastAsia="pl-PL"/>
        </w:rPr>
        <w:br/>
      </w:r>
      <w:r w:rsidRPr="00884D48">
        <w:rPr>
          <w:rFonts w:ascii="Arial" w:eastAsia="Times New Roman" w:hAnsi="Arial" w:cs="Arial"/>
          <w:shd w:val="clear" w:color="auto" w:fill="FFFFFF"/>
          <w:lang w:eastAsia="pl-PL"/>
        </w:rPr>
        <w:t>Mając powyższe na uwadze wnoszę o wykreślenie słów : "wpisanym do rejestru zabytków"</w:t>
      </w:r>
    </w:p>
    <w:p w:rsidR="00F2571E" w:rsidRPr="00F1008A" w:rsidRDefault="00F2571E" w:rsidP="006506A0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F1008A">
        <w:rPr>
          <w:rFonts w:ascii="Arial" w:eastAsia="Times New Roman" w:hAnsi="Arial" w:cs="Arial"/>
          <w:b/>
          <w:lang w:eastAsia="zh-CN"/>
        </w:rPr>
        <w:t>Odpowiedź:</w:t>
      </w:r>
    </w:p>
    <w:p w:rsidR="001D0392" w:rsidRDefault="001D0392" w:rsidP="006506A0">
      <w:pPr>
        <w:spacing w:after="0" w:line="360" w:lineRule="auto"/>
        <w:rPr>
          <w:rFonts w:ascii="Arial" w:hAnsi="Arial" w:cs="Arial"/>
        </w:rPr>
      </w:pPr>
      <w:r w:rsidRPr="001D0392">
        <w:rPr>
          <w:rFonts w:ascii="Arial" w:hAnsi="Arial" w:cs="Arial"/>
        </w:rPr>
        <w:t xml:space="preserve">Zamawiający wyraża zgodę na zmianę warunku działu w postępowaniu dot. doświadczenia zawodowego. W związku z </w:t>
      </w:r>
      <w:r>
        <w:rPr>
          <w:rFonts w:ascii="Arial" w:hAnsi="Arial" w:cs="Arial"/>
        </w:rPr>
        <w:t>tym zapis w Rozdz. VI ust. 2 pkt. 4) SWZ otrzymuje brzmienie:</w:t>
      </w:r>
    </w:p>
    <w:p w:rsidR="009B288D" w:rsidRPr="001D0392" w:rsidRDefault="001D0392" w:rsidP="006506A0">
      <w:pPr>
        <w:spacing w:after="0" w:line="360" w:lineRule="auto"/>
        <w:rPr>
          <w:rFonts w:ascii="Arial" w:hAnsi="Arial"/>
          <w:i/>
        </w:rPr>
      </w:pPr>
      <w:r w:rsidRPr="001D0392">
        <w:rPr>
          <w:rFonts w:ascii="Arial" w:hAnsi="Arial" w:cs="Arial"/>
          <w:i/>
        </w:rPr>
        <w:t>„…</w:t>
      </w:r>
      <w:r w:rsidRPr="001D0392">
        <w:rPr>
          <w:rFonts w:ascii="Arial" w:hAnsi="Arial"/>
          <w:i/>
        </w:rPr>
        <w:t xml:space="preserve">Wykonawca spełni warunek jeżeli wykaże, że </w:t>
      </w:r>
      <w:r w:rsidRPr="001D0392">
        <w:rPr>
          <w:rStyle w:val="AkapitzlistZnak"/>
          <w:rFonts w:ascii="Arial" w:hAnsi="Arial" w:cs="Arial"/>
          <w:i/>
        </w:rPr>
        <w:t xml:space="preserve">w ciągu ostatnich pięciu lat przed upływem terminu składania ofert, </w:t>
      </w:r>
      <w:r w:rsidRPr="001D0392">
        <w:rPr>
          <w:rFonts w:ascii="Arial" w:hAnsi="Arial"/>
          <w:i/>
        </w:rPr>
        <w:t>a jeżeli okres prowadzenia działalności jest krótszy – w tym okresie, wykonał należycie, zgodnie z przepisami prawa budowlanego i prawidłowo ukończył minimum 1 robotę budowlaną polegającą na wykonaniu instalacji przeciwpożarowej o wartości robót min. 400 000,00 zł brutto</w:t>
      </w:r>
      <w:r w:rsidRPr="001D0392">
        <w:rPr>
          <w:rFonts w:ascii="Arial" w:hAnsi="Arial"/>
          <w:i/>
        </w:rPr>
        <w:t>”</w:t>
      </w:r>
    </w:p>
    <w:p w:rsidR="001D0392" w:rsidRDefault="001D0392" w:rsidP="006506A0">
      <w:pPr>
        <w:spacing w:after="0" w:line="360" w:lineRule="auto"/>
        <w:rPr>
          <w:rFonts w:ascii="Arial" w:hAnsi="Arial"/>
        </w:rPr>
      </w:pPr>
    </w:p>
    <w:p w:rsidR="001D0392" w:rsidRPr="001D0392" w:rsidRDefault="001D0392" w:rsidP="006506A0">
      <w:pPr>
        <w:spacing w:after="0" w:line="360" w:lineRule="auto"/>
        <w:rPr>
          <w:rFonts w:ascii="Arial" w:hAnsi="Arial"/>
          <w:b/>
        </w:rPr>
      </w:pPr>
      <w:r w:rsidRPr="001D0392">
        <w:rPr>
          <w:rFonts w:ascii="Arial" w:hAnsi="Arial"/>
          <w:b/>
        </w:rPr>
        <w:lastRenderedPageBreak/>
        <w:t>W związku z powyższym zmianie ulegają terminy składania i otwarcia ofert:</w:t>
      </w:r>
    </w:p>
    <w:p w:rsidR="001D0392" w:rsidRPr="001D0392" w:rsidRDefault="001D0392" w:rsidP="001D039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/>
          <w:b/>
        </w:rPr>
      </w:pPr>
      <w:r w:rsidRPr="001D0392">
        <w:rPr>
          <w:rFonts w:ascii="Arial" w:hAnsi="Arial"/>
          <w:b/>
        </w:rPr>
        <w:t xml:space="preserve">Termin składania </w:t>
      </w:r>
      <w:r>
        <w:rPr>
          <w:rFonts w:ascii="Arial" w:hAnsi="Arial"/>
          <w:b/>
        </w:rPr>
        <w:t xml:space="preserve">ofert: </w:t>
      </w:r>
      <w:bookmarkStart w:id="1" w:name="_GoBack"/>
      <w:bookmarkEnd w:id="1"/>
      <w:r w:rsidRPr="001D0392">
        <w:rPr>
          <w:rFonts w:ascii="Arial" w:hAnsi="Arial"/>
          <w:b/>
        </w:rPr>
        <w:t xml:space="preserve"> do dnia 15.06.2022 r. do godz. 10:00</w:t>
      </w:r>
    </w:p>
    <w:p w:rsidR="001D0392" w:rsidRPr="001D0392" w:rsidRDefault="001D0392" w:rsidP="001D0392">
      <w:pPr>
        <w:pStyle w:val="Akapitzlist"/>
        <w:numPr>
          <w:ilvl w:val="0"/>
          <w:numId w:val="21"/>
        </w:numPr>
        <w:spacing w:after="0" w:line="360" w:lineRule="auto"/>
        <w:rPr>
          <w:rFonts w:ascii="Verdana" w:hAnsi="Verdana"/>
          <w:b/>
          <w:color w:val="0070C0"/>
          <w:sz w:val="16"/>
          <w:szCs w:val="16"/>
        </w:rPr>
      </w:pPr>
      <w:r w:rsidRPr="001D0392">
        <w:rPr>
          <w:rFonts w:ascii="Arial" w:hAnsi="Arial"/>
          <w:b/>
        </w:rPr>
        <w:t>Termin otwarcia ofert: 15.06.2022 r. godz. 10:15</w:t>
      </w:r>
    </w:p>
    <w:p w:rsidR="009B288D" w:rsidRPr="00F1008A" w:rsidRDefault="009B288D" w:rsidP="00B11676">
      <w:pPr>
        <w:suppressAutoHyphens/>
        <w:spacing w:before="60" w:after="0" w:line="360" w:lineRule="auto"/>
        <w:rPr>
          <w:rFonts w:ascii="Arial" w:eastAsia="Times New Roman" w:hAnsi="Arial" w:cs="Arial"/>
          <w:b/>
          <w:lang w:eastAsia="zh-CN"/>
        </w:rPr>
      </w:pPr>
    </w:p>
    <w:p w:rsidR="00326BE2" w:rsidRPr="00F1008A" w:rsidRDefault="00326BE2" w:rsidP="00F1008A">
      <w:pPr>
        <w:autoSpaceDE w:val="0"/>
        <w:autoSpaceDN w:val="0"/>
        <w:adjustRightInd w:val="0"/>
        <w:spacing w:before="60"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1008A">
        <w:rPr>
          <w:rFonts w:ascii="Arial" w:eastAsia="Times New Roman" w:hAnsi="Arial" w:cs="Arial"/>
          <w:color w:val="000000"/>
          <w:lang w:eastAsia="pl-PL"/>
        </w:rPr>
        <w:t xml:space="preserve">Od powyższego rozstrzygnięcia przysługują środki ochrony prawnej na zasadach określonych w Dziale IX - „Środki ochrony prawnej” ww. ustawy </w:t>
      </w:r>
      <w:proofErr w:type="spellStart"/>
      <w:r w:rsidRPr="00F1008A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F1008A">
        <w:rPr>
          <w:rFonts w:ascii="Arial" w:eastAsia="Times New Roman" w:hAnsi="Arial" w:cs="Arial"/>
          <w:color w:val="000000"/>
          <w:lang w:eastAsia="pl-PL"/>
        </w:rPr>
        <w:t>.</w:t>
      </w:r>
    </w:p>
    <w:p w:rsidR="00B11676" w:rsidRDefault="00B11676" w:rsidP="00F1008A">
      <w:pPr>
        <w:tabs>
          <w:tab w:val="right" w:pos="9214"/>
        </w:tabs>
        <w:spacing w:before="60" w:after="0" w:line="360" w:lineRule="auto"/>
        <w:rPr>
          <w:rFonts w:ascii="Arial" w:eastAsia="Times New Roman" w:hAnsi="Arial" w:cs="Arial"/>
          <w:lang w:eastAsia="pl-PL"/>
        </w:rPr>
      </w:pPr>
    </w:p>
    <w:p w:rsidR="00B11676" w:rsidRDefault="00B11676" w:rsidP="00F1008A">
      <w:pPr>
        <w:tabs>
          <w:tab w:val="right" w:pos="9214"/>
        </w:tabs>
        <w:spacing w:before="60" w:after="0" w:line="360" w:lineRule="auto"/>
        <w:rPr>
          <w:rFonts w:ascii="Arial" w:eastAsia="Times New Roman" w:hAnsi="Arial" w:cs="Arial"/>
          <w:lang w:eastAsia="pl-PL"/>
        </w:rPr>
      </w:pPr>
    </w:p>
    <w:p w:rsidR="00B11676" w:rsidRDefault="00B11676" w:rsidP="00F1008A">
      <w:pPr>
        <w:tabs>
          <w:tab w:val="right" w:pos="9214"/>
        </w:tabs>
        <w:spacing w:before="60" w:after="0" w:line="360" w:lineRule="auto"/>
        <w:rPr>
          <w:rFonts w:ascii="Arial" w:eastAsia="Times New Roman" w:hAnsi="Arial" w:cs="Arial"/>
          <w:lang w:eastAsia="pl-PL"/>
        </w:rPr>
      </w:pPr>
    </w:p>
    <w:sectPr w:rsidR="00B11676" w:rsidSect="004224AA">
      <w:headerReference w:type="default" r:id="rId10"/>
      <w:footerReference w:type="first" r:id="rId11"/>
      <w:pgSz w:w="11906" w:h="16838" w:code="9"/>
      <w:pgMar w:top="1134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BB" w:rsidRDefault="009121BB" w:rsidP="00372707">
      <w:pPr>
        <w:spacing w:after="0" w:line="240" w:lineRule="auto"/>
      </w:pPr>
      <w:r>
        <w:separator/>
      </w:r>
    </w:p>
  </w:endnote>
  <w:endnote w:type="continuationSeparator" w:id="0">
    <w:p w:rsidR="009121BB" w:rsidRDefault="009121BB" w:rsidP="0037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BB" w:rsidRDefault="009121BB" w:rsidP="00523E43">
    <w:pPr>
      <w:pStyle w:val="Stopka"/>
    </w:pPr>
  </w:p>
  <w:p w:rsidR="009121BB" w:rsidRDefault="009121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BB" w:rsidRDefault="009121BB" w:rsidP="00372707">
      <w:pPr>
        <w:spacing w:after="0" w:line="240" w:lineRule="auto"/>
      </w:pPr>
      <w:r>
        <w:separator/>
      </w:r>
    </w:p>
  </w:footnote>
  <w:footnote w:type="continuationSeparator" w:id="0">
    <w:p w:rsidR="009121BB" w:rsidRDefault="009121BB" w:rsidP="0037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BB" w:rsidRPr="00372707" w:rsidRDefault="009121BB" w:rsidP="00812B92">
    <w:pPr>
      <w:pStyle w:val="Nagwek"/>
      <w:ind w:left="-364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1C73"/>
    <w:multiLevelType w:val="hybridMultilevel"/>
    <w:tmpl w:val="1C566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4F1"/>
    <w:multiLevelType w:val="hybridMultilevel"/>
    <w:tmpl w:val="F5E4D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6C47"/>
    <w:multiLevelType w:val="hybridMultilevel"/>
    <w:tmpl w:val="5B00A2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50A1B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36071"/>
    <w:multiLevelType w:val="hybridMultilevel"/>
    <w:tmpl w:val="2FCC1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227B7"/>
    <w:multiLevelType w:val="hybridMultilevel"/>
    <w:tmpl w:val="B138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6668E"/>
    <w:multiLevelType w:val="hybridMultilevel"/>
    <w:tmpl w:val="CE82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85084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B61021"/>
    <w:multiLevelType w:val="hybridMultilevel"/>
    <w:tmpl w:val="0ADE3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6641A8"/>
    <w:multiLevelType w:val="hybridMultilevel"/>
    <w:tmpl w:val="3410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  <w:num w:numId="19">
    <w:abstractNumId w:val="1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7"/>
    <w:rsid w:val="00001274"/>
    <w:rsid w:val="00002B55"/>
    <w:rsid w:val="00010071"/>
    <w:rsid w:val="0006437C"/>
    <w:rsid w:val="0008544B"/>
    <w:rsid w:val="000B1087"/>
    <w:rsid w:val="000B2ED4"/>
    <w:rsid w:val="000D7C24"/>
    <w:rsid w:val="000E50A7"/>
    <w:rsid w:val="000F0F42"/>
    <w:rsid w:val="001153CC"/>
    <w:rsid w:val="001156E5"/>
    <w:rsid w:val="0015790B"/>
    <w:rsid w:val="001649A2"/>
    <w:rsid w:val="00171A70"/>
    <w:rsid w:val="001743DF"/>
    <w:rsid w:val="00182C5D"/>
    <w:rsid w:val="001C622F"/>
    <w:rsid w:val="001D0392"/>
    <w:rsid w:val="001F58DA"/>
    <w:rsid w:val="00200C14"/>
    <w:rsid w:val="00201D6E"/>
    <w:rsid w:val="00201EC4"/>
    <w:rsid w:val="002264E3"/>
    <w:rsid w:val="00233171"/>
    <w:rsid w:val="00235CC1"/>
    <w:rsid w:val="00247A95"/>
    <w:rsid w:val="00280394"/>
    <w:rsid w:val="00297E36"/>
    <w:rsid w:val="002A6E53"/>
    <w:rsid w:val="002B6075"/>
    <w:rsid w:val="002E53CE"/>
    <w:rsid w:val="002E5DB3"/>
    <w:rsid w:val="002F46EC"/>
    <w:rsid w:val="00306064"/>
    <w:rsid w:val="00324A47"/>
    <w:rsid w:val="00326BE2"/>
    <w:rsid w:val="003567DC"/>
    <w:rsid w:val="00372707"/>
    <w:rsid w:val="003C7309"/>
    <w:rsid w:val="003D0964"/>
    <w:rsid w:val="003D7AAC"/>
    <w:rsid w:val="004216E4"/>
    <w:rsid w:val="004224AA"/>
    <w:rsid w:val="00425248"/>
    <w:rsid w:val="0043296E"/>
    <w:rsid w:val="004636C0"/>
    <w:rsid w:val="00476E76"/>
    <w:rsid w:val="004902AF"/>
    <w:rsid w:val="00496BBD"/>
    <w:rsid w:val="004B3F8F"/>
    <w:rsid w:val="004B595F"/>
    <w:rsid w:val="004C2FAB"/>
    <w:rsid w:val="004D5E72"/>
    <w:rsid w:val="004E6A15"/>
    <w:rsid w:val="0050110F"/>
    <w:rsid w:val="00506E71"/>
    <w:rsid w:val="00510F51"/>
    <w:rsid w:val="00523E43"/>
    <w:rsid w:val="00556451"/>
    <w:rsid w:val="00591C4A"/>
    <w:rsid w:val="005972AA"/>
    <w:rsid w:val="00635E91"/>
    <w:rsid w:val="006373DD"/>
    <w:rsid w:val="006431EF"/>
    <w:rsid w:val="006506A0"/>
    <w:rsid w:val="00661EB2"/>
    <w:rsid w:val="0068440F"/>
    <w:rsid w:val="006A5D9B"/>
    <w:rsid w:val="006B4CFD"/>
    <w:rsid w:val="006C4CC8"/>
    <w:rsid w:val="00710B0D"/>
    <w:rsid w:val="00724CE3"/>
    <w:rsid w:val="00733ED9"/>
    <w:rsid w:val="00753E71"/>
    <w:rsid w:val="00796C20"/>
    <w:rsid w:val="007A135D"/>
    <w:rsid w:val="007E0E44"/>
    <w:rsid w:val="007F76BC"/>
    <w:rsid w:val="00812B92"/>
    <w:rsid w:val="00820882"/>
    <w:rsid w:val="00825A9F"/>
    <w:rsid w:val="00845384"/>
    <w:rsid w:val="00882C4B"/>
    <w:rsid w:val="00884D48"/>
    <w:rsid w:val="00885800"/>
    <w:rsid w:val="008E6856"/>
    <w:rsid w:val="00906C5A"/>
    <w:rsid w:val="0090742C"/>
    <w:rsid w:val="009121BB"/>
    <w:rsid w:val="00940EB3"/>
    <w:rsid w:val="009575FD"/>
    <w:rsid w:val="0096246B"/>
    <w:rsid w:val="00966873"/>
    <w:rsid w:val="00990C3C"/>
    <w:rsid w:val="00997C99"/>
    <w:rsid w:val="009B288D"/>
    <w:rsid w:val="009C3FE5"/>
    <w:rsid w:val="009F3EF3"/>
    <w:rsid w:val="00A628BF"/>
    <w:rsid w:val="00A7093C"/>
    <w:rsid w:val="00A84EDE"/>
    <w:rsid w:val="00A90D8D"/>
    <w:rsid w:val="00A972C0"/>
    <w:rsid w:val="00AA342B"/>
    <w:rsid w:val="00AA4B21"/>
    <w:rsid w:val="00AC2884"/>
    <w:rsid w:val="00AD1087"/>
    <w:rsid w:val="00AD6874"/>
    <w:rsid w:val="00AF0419"/>
    <w:rsid w:val="00AF45DE"/>
    <w:rsid w:val="00B10821"/>
    <w:rsid w:val="00B11676"/>
    <w:rsid w:val="00B2589C"/>
    <w:rsid w:val="00B36597"/>
    <w:rsid w:val="00B419B3"/>
    <w:rsid w:val="00BA4943"/>
    <w:rsid w:val="00BC2042"/>
    <w:rsid w:val="00BC3279"/>
    <w:rsid w:val="00BF611A"/>
    <w:rsid w:val="00C02DA4"/>
    <w:rsid w:val="00C03767"/>
    <w:rsid w:val="00C20511"/>
    <w:rsid w:val="00C23676"/>
    <w:rsid w:val="00C3613B"/>
    <w:rsid w:val="00C656F8"/>
    <w:rsid w:val="00C8298F"/>
    <w:rsid w:val="00C95742"/>
    <w:rsid w:val="00CB3686"/>
    <w:rsid w:val="00CC0060"/>
    <w:rsid w:val="00CD1CA1"/>
    <w:rsid w:val="00D00FCD"/>
    <w:rsid w:val="00D325A5"/>
    <w:rsid w:val="00D328AA"/>
    <w:rsid w:val="00D3359B"/>
    <w:rsid w:val="00D4390E"/>
    <w:rsid w:val="00D950F7"/>
    <w:rsid w:val="00DC1A4E"/>
    <w:rsid w:val="00DF6959"/>
    <w:rsid w:val="00E31614"/>
    <w:rsid w:val="00E42846"/>
    <w:rsid w:val="00E62C4F"/>
    <w:rsid w:val="00E84C1D"/>
    <w:rsid w:val="00E87249"/>
    <w:rsid w:val="00EA14B0"/>
    <w:rsid w:val="00EA62FA"/>
    <w:rsid w:val="00EC46B6"/>
    <w:rsid w:val="00EC48AF"/>
    <w:rsid w:val="00EF4CDC"/>
    <w:rsid w:val="00F1008A"/>
    <w:rsid w:val="00F2571E"/>
    <w:rsid w:val="00F26A47"/>
    <w:rsid w:val="00F356B3"/>
    <w:rsid w:val="00F52752"/>
    <w:rsid w:val="00F665D8"/>
    <w:rsid w:val="00F81B01"/>
    <w:rsid w:val="00FA0968"/>
    <w:rsid w:val="00FA544B"/>
    <w:rsid w:val="00FC22C5"/>
    <w:rsid w:val="00FD2FFB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C006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C0060"/>
    <w:pPr>
      <w:suppressAutoHyphens/>
      <w:spacing w:before="120" w:after="0" w:line="240" w:lineRule="auto"/>
      <w:jc w:val="both"/>
    </w:pPr>
    <w:rPr>
      <w:rFonts w:ascii="Bookman Old Style" w:eastAsia="Times New Roman" w:hAnsi="Bookman Old Style" w:cs="Courier New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C0060"/>
    <w:rPr>
      <w:rFonts w:ascii="Bookman Old Style" w:eastAsia="Times New Roman" w:hAnsi="Bookman Old Style" w:cs="Courier New"/>
      <w:sz w:val="22"/>
      <w:szCs w:val="22"/>
      <w:lang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C0060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CC0060"/>
    <w:rPr>
      <w:rFonts w:ascii="Calibri Light" w:eastAsia="Times New Roman" w:hAnsi="Calibri Light"/>
      <w:sz w:val="24"/>
      <w:szCs w:val="24"/>
      <w:lang w:eastAsia="zh-CN"/>
    </w:rPr>
  </w:style>
  <w:style w:type="paragraph" w:styleId="Akapitzlist">
    <w:name w:val="List Paragraph"/>
    <w:aliases w:val="normalny tekst,L1,Numerowanie,Akapit z listą5,2 heading,A_wyliczenie,K-P_odwolanie,maz_wyliczenie,opis dzialania"/>
    <w:basedOn w:val="Normalny"/>
    <w:link w:val="AkapitzlistZnak"/>
    <w:uiPriority w:val="34"/>
    <w:qFormat/>
    <w:rsid w:val="004B595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5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5E72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1A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1A70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D10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1087"/>
    <w:rPr>
      <w:sz w:val="22"/>
      <w:szCs w:val="22"/>
      <w:lang w:eastAsia="en-US"/>
    </w:rPr>
  </w:style>
  <w:style w:type="paragraph" w:customStyle="1" w:styleId="Ustp">
    <w:name w:val="Ustęp"/>
    <w:basedOn w:val="Normalny"/>
    <w:link w:val="UstpZnak"/>
    <w:qFormat/>
    <w:rsid w:val="006C4CC8"/>
    <w:pPr>
      <w:widowControl w:val="0"/>
      <w:numPr>
        <w:numId w:val="10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6C4CC8"/>
    <w:rPr>
      <w:rFonts w:ascii="Arial" w:eastAsia="Times New Roman" w:hAnsi="Arial" w:cs="Arial"/>
      <w:sz w:val="22"/>
      <w:szCs w:val="28"/>
    </w:rPr>
  </w:style>
  <w:style w:type="character" w:customStyle="1" w:styleId="AkapitzlistZnak">
    <w:name w:val="Akapit z listą Znak"/>
    <w:aliases w:val="normalny tekst Znak,L1 Znak,Numerowanie Znak,Akapit z listą5 Znak,2 heading Znak,A_wyliczenie Znak,K-P_odwolanie Znak,maz_wyliczenie Znak,opis dzialania Znak"/>
    <w:link w:val="Akapitzlist"/>
    <w:uiPriority w:val="34"/>
    <w:qFormat/>
    <w:locked/>
    <w:rsid w:val="000F0F4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4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C006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C0060"/>
    <w:pPr>
      <w:suppressAutoHyphens/>
      <w:spacing w:before="120" w:after="0" w:line="240" w:lineRule="auto"/>
      <w:jc w:val="both"/>
    </w:pPr>
    <w:rPr>
      <w:rFonts w:ascii="Bookman Old Style" w:eastAsia="Times New Roman" w:hAnsi="Bookman Old Style" w:cs="Courier New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C0060"/>
    <w:rPr>
      <w:rFonts w:ascii="Bookman Old Style" w:eastAsia="Times New Roman" w:hAnsi="Bookman Old Style" w:cs="Courier New"/>
      <w:sz w:val="22"/>
      <w:szCs w:val="22"/>
      <w:lang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C0060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CC0060"/>
    <w:rPr>
      <w:rFonts w:ascii="Calibri Light" w:eastAsia="Times New Roman" w:hAnsi="Calibri Light"/>
      <w:sz w:val="24"/>
      <w:szCs w:val="24"/>
      <w:lang w:eastAsia="zh-CN"/>
    </w:rPr>
  </w:style>
  <w:style w:type="paragraph" w:styleId="Akapitzlist">
    <w:name w:val="List Paragraph"/>
    <w:aliases w:val="normalny tekst,L1,Numerowanie,Akapit z listą5,2 heading,A_wyliczenie,K-P_odwolanie,maz_wyliczenie,opis dzialania"/>
    <w:basedOn w:val="Normalny"/>
    <w:link w:val="AkapitzlistZnak"/>
    <w:uiPriority w:val="34"/>
    <w:qFormat/>
    <w:rsid w:val="004B595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5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5E72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1A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1A70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D10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1087"/>
    <w:rPr>
      <w:sz w:val="22"/>
      <w:szCs w:val="22"/>
      <w:lang w:eastAsia="en-US"/>
    </w:rPr>
  </w:style>
  <w:style w:type="paragraph" w:customStyle="1" w:styleId="Ustp">
    <w:name w:val="Ustęp"/>
    <w:basedOn w:val="Normalny"/>
    <w:link w:val="UstpZnak"/>
    <w:qFormat/>
    <w:rsid w:val="006C4CC8"/>
    <w:pPr>
      <w:widowControl w:val="0"/>
      <w:numPr>
        <w:numId w:val="10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6C4CC8"/>
    <w:rPr>
      <w:rFonts w:ascii="Arial" w:eastAsia="Times New Roman" w:hAnsi="Arial" w:cs="Arial"/>
      <w:sz w:val="22"/>
      <w:szCs w:val="28"/>
    </w:rPr>
  </w:style>
  <w:style w:type="character" w:customStyle="1" w:styleId="AkapitzlistZnak">
    <w:name w:val="Akapit z listą Znak"/>
    <w:aliases w:val="normalny tekst Znak,L1 Znak,Numerowanie Znak,Akapit z listą5 Znak,2 heading Znak,A_wyliczenie Znak,K-P_odwolanie Znak,maz_wyliczenie Znak,opis dzialania Znak"/>
    <w:link w:val="Akapitzlist"/>
    <w:uiPriority w:val="34"/>
    <w:qFormat/>
    <w:locked/>
    <w:rsid w:val="000F0F4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4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FAE8-CDDF-49A4-89DC-E8B8A528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2019-06-19T09:13:00Z</dcterms:created>
  <dcterms:modified xsi:type="dcterms:W3CDTF">2022-05-30T10:06:00Z</dcterms:modified>
</cp:coreProperties>
</file>