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E41" w:rsidRPr="001F1E41" w:rsidRDefault="001F1E41" w:rsidP="001F1E41">
      <w:pPr>
        <w:spacing w:before="120" w:after="120" w:line="360" w:lineRule="auto"/>
        <w:ind w:left="284"/>
        <w:jc w:val="right"/>
        <w:rPr>
          <w:rFonts w:ascii="Arial" w:hAnsi="Arial" w:cs="Arial"/>
          <w:sz w:val="24"/>
          <w:szCs w:val="24"/>
        </w:rPr>
      </w:pPr>
      <w:r w:rsidRPr="001F1E41">
        <w:rPr>
          <w:rFonts w:ascii="Arial" w:hAnsi="Arial" w:cs="Arial"/>
          <w:sz w:val="24"/>
          <w:szCs w:val="24"/>
        </w:rPr>
        <w:t xml:space="preserve">Załącznik nr 4 </w:t>
      </w:r>
    </w:p>
    <w:p w:rsidR="003B6E3C" w:rsidRPr="003B6E3C" w:rsidRDefault="003B6E3C" w:rsidP="003B6E3C">
      <w:pPr>
        <w:spacing w:before="120" w:after="120" w:line="360" w:lineRule="auto"/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Pytanie:</w:t>
      </w:r>
    </w:p>
    <w:p w:rsidR="003B6E3C" w:rsidRDefault="003B6E3C" w:rsidP="003B6E3C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3B6E3C">
        <w:rPr>
          <w:rFonts w:ascii="Arial" w:hAnsi="Arial" w:cs="Arial"/>
          <w:sz w:val="24"/>
          <w:szCs w:val="24"/>
        </w:rPr>
        <w:t xml:space="preserve">Zadanie nr 01746 ,,A’’ – Proszę o potwierdzenie że do obliczeń betonu i stali </w:t>
      </w:r>
      <w:r>
        <w:rPr>
          <w:rFonts w:ascii="Arial" w:hAnsi="Arial" w:cs="Arial"/>
          <w:sz w:val="24"/>
          <w:szCs w:val="24"/>
        </w:rPr>
        <w:t>w </w:t>
      </w:r>
      <w:r w:rsidRPr="003B6E3C">
        <w:rPr>
          <w:rFonts w:ascii="Arial" w:hAnsi="Arial" w:cs="Arial"/>
          <w:sz w:val="24"/>
          <w:szCs w:val="24"/>
        </w:rPr>
        <w:t>konstrukcji posadzka P1 pkt. kosztorysu nr. 3.12.1 i 3.12.2 jest przyjęta odpowiednia powierzchnia tj. 5 078,44m2. Obliczenie powierzchni na cztery garaże i dwie myjnie: 2430,9*4+216,64*2=10 156,88m2</w:t>
      </w:r>
    </w:p>
    <w:p w:rsidR="003B6E3C" w:rsidRPr="00F1548D" w:rsidRDefault="003B6E3C" w:rsidP="003B6E3C">
      <w:pPr>
        <w:spacing w:before="120" w:after="120" w:line="360" w:lineRule="auto"/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1548D">
        <w:rPr>
          <w:rFonts w:ascii="Arial" w:hAnsi="Arial" w:cs="Arial"/>
          <w:b/>
          <w:sz w:val="24"/>
          <w:szCs w:val="24"/>
          <w:u w:val="single"/>
        </w:rPr>
        <w:t>Odpowiedź:</w:t>
      </w:r>
    </w:p>
    <w:p w:rsidR="000B6F87" w:rsidRDefault="000B6F87" w:rsidP="003B6E3C">
      <w:pPr>
        <w:pStyle w:val="Tekstpodstawowy24"/>
        <w:spacing w:line="360" w:lineRule="auto"/>
        <w:ind w:left="284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Pozycja 3.12.1 – należy przyjąć 1 269,62 x 2 = 2 539,24 m3,</w:t>
      </w:r>
    </w:p>
    <w:p w:rsidR="000B6F87" w:rsidRDefault="000B6F87" w:rsidP="003B6E3C">
      <w:pPr>
        <w:pStyle w:val="Tekstpodstawowy24"/>
        <w:spacing w:line="360" w:lineRule="auto"/>
        <w:ind w:left="284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Pozycja 3.12.2 – należy przy</w:t>
      </w:r>
      <w:r w:rsidR="003B6E3C">
        <w:rPr>
          <w:rFonts w:ascii="Arial" w:eastAsia="Calibri" w:hAnsi="Arial" w:cs="Arial"/>
          <w:szCs w:val="24"/>
          <w:lang w:eastAsia="en-US"/>
        </w:rPr>
        <w:t>jąć 5 078,44 x 2 = 10 156,88 m3.</w:t>
      </w:r>
    </w:p>
    <w:p w:rsidR="003B6E3C" w:rsidRPr="003B6E3C" w:rsidRDefault="003B6E3C" w:rsidP="003B6E3C">
      <w:pPr>
        <w:spacing w:before="120" w:after="120" w:line="360" w:lineRule="auto"/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Pytanie:</w:t>
      </w:r>
    </w:p>
    <w:p w:rsidR="003B6E3C" w:rsidRPr="00F1548D" w:rsidRDefault="003B6E3C" w:rsidP="003B6E3C">
      <w:pPr>
        <w:spacing w:before="120" w:after="120" w:line="360" w:lineRule="auto"/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1548D">
        <w:rPr>
          <w:rFonts w:ascii="Arial" w:hAnsi="Arial" w:cs="Arial"/>
          <w:sz w:val="24"/>
          <w:szCs w:val="24"/>
        </w:rPr>
        <w:t>Zadanie nr 01746,,A’’ w której pozycji kosztorysowej jest ujęty system asekuracji na dachu.</w:t>
      </w:r>
    </w:p>
    <w:p w:rsidR="003B6E3C" w:rsidRPr="00F1548D" w:rsidRDefault="003B6E3C" w:rsidP="003B6E3C">
      <w:pPr>
        <w:spacing w:before="120" w:after="120" w:line="360" w:lineRule="auto"/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1548D">
        <w:rPr>
          <w:rFonts w:ascii="Arial" w:hAnsi="Arial" w:cs="Arial"/>
          <w:b/>
          <w:sz w:val="24"/>
          <w:szCs w:val="24"/>
          <w:u w:val="single"/>
        </w:rPr>
        <w:t>Odpowiedź:</w:t>
      </w:r>
    </w:p>
    <w:p w:rsidR="000B6F87" w:rsidRDefault="003B6E3C" w:rsidP="003B6E3C">
      <w:pPr>
        <w:pStyle w:val="Tekstpodstawowy24"/>
        <w:spacing w:line="360" w:lineRule="auto"/>
        <w:ind w:left="284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Ujęto w pozycji 9.2.</w:t>
      </w:r>
    </w:p>
    <w:p w:rsidR="003B6E3C" w:rsidRPr="003B6E3C" w:rsidRDefault="003B6E3C" w:rsidP="003B6E3C">
      <w:pPr>
        <w:spacing w:before="120" w:after="120" w:line="360" w:lineRule="auto"/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Pytanie:</w:t>
      </w:r>
    </w:p>
    <w:p w:rsidR="003B6E3C" w:rsidRPr="00F1548D" w:rsidRDefault="003B6E3C" w:rsidP="003B6E3C">
      <w:pPr>
        <w:spacing w:before="120" w:after="120" w:line="360" w:lineRule="auto"/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1548D">
        <w:rPr>
          <w:rFonts w:ascii="Arial" w:hAnsi="Arial" w:cs="Arial"/>
          <w:sz w:val="24"/>
          <w:szCs w:val="24"/>
        </w:rPr>
        <w:t>Zadanie nr 01746,,D’’ w której pozycji kosztorysowej jest ujęty system asekuracji na dachu.</w:t>
      </w:r>
    </w:p>
    <w:p w:rsidR="003B6E3C" w:rsidRPr="00F1548D" w:rsidRDefault="003B6E3C" w:rsidP="003B6E3C">
      <w:pPr>
        <w:spacing w:before="120" w:after="120" w:line="360" w:lineRule="auto"/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1548D">
        <w:rPr>
          <w:rFonts w:ascii="Arial" w:hAnsi="Arial" w:cs="Arial"/>
          <w:b/>
          <w:sz w:val="24"/>
          <w:szCs w:val="24"/>
          <w:u w:val="single"/>
        </w:rPr>
        <w:t>Odpowiedź:</w:t>
      </w:r>
    </w:p>
    <w:p w:rsidR="005E497C" w:rsidRDefault="00366C0A" w:rsidP="003B6E3C">
      <w:pPr>
        <w:pStyle w:val="Tekstpodstawowy24"/>
        <w:spacing w:line="360" w:lineRule="auto"/>
        <w:ind w:left="284"/>
        <w:rPr>
          <w:rFonts w:ascii="Arial" w:eastAsia="Calibri" w:hAnsi="Arial" w:cs="Arial"/>
          <w:szCs w:val="24"/>
          <w:lang w:eastAsia="en-US"/>
        </w:rPr>
      </w:pPr>
      <w:r w:rsidRPr="000B6F87">
        <w:rPr>
          <w:rFonts w:ascii="Arial" w:eastAsia="Calibri" w:hAnsi="Arial" w:cs="Arial"/>
          <w:szCs w:val="24"/>
          <w:lang w:eastAsia="en-US"/>
        </w:rPr>
        <w:t xml:space="preserve">Należy dodać pozycję kosztorysową </w:t>
      </w:r>
      <w:r w:rsidR="000B6F87">
        <w:rPr>
          <w:rFonts w:ascii="Arial" w:eastAsia="Calibri" w:hAnsi="Arial" w:cs="Arial"/>
          <w:szCs w:val="24"/>
          <w:lang w:eastAsia="en-US"/>
        </w:rPr>
        <w:t xml:space="preserve">nr 344 </w:t>
      </w:r>
      <w:r w:rsidRPr="000B6F87">
        <w:rPr>
          <w:rFonts w:ascii="Arial" w:eastAsia="Calibri" w:hAnsi="Arial" w:cs="Arial"/>
          <w:szCs w:val="24"/>
          <w:lang w:eastAsia="en-US"/>
        </w:rPr>
        <w:t>w architekturze</w:t>
      </w:r>
      <w:r w:rsidR="000B6F87">
        <w:rPr>
          <w:rFonts w:ascii="Arial" w:eastAsia="Calibri" w:hAnsi="Arial" w:cs="Arial"/>
          <w:szCs w:val="24"/>
          <w:lang w:eastAsia="en-US"/>
        </w:rPr>
        <w:t xml:space="preserve"> i konstrukcji</w:t>
      </w:r>
      <w:r w:rsidRPr="000B6F87">
        <w:rPr>
          <w:rFonts w:ascii="Arial" w:eastAsia="Calibri" w:hAnsi="Arial" w:cs="Arial"/>
          <w:szCs w:val="24"/>
          <w:lang w:eastAsia="en-US"/>
        </w:rPr>
        <w:t>: podstawa „Analiza indywidualna”, opis: „Zakup, dostarczenie oraz montaż systemu asekuracji na dachu”, ilość: „</w:t>
      </w:r>
      <w:r w:rsidR="00140E3E">
        <w:rPr>
          <w:rFonts w:ascii="Arial" w:eastAsia="Calibri" w:hAnsi="Arial" w:cs="Arial"/>
          <w:szCs w:val="24"/>
          <w:lang w:eastAsia="en-US"/>
        </w:rPr>
        <w:t>227,2</w:t>
      </w:r>
      <w:r w:rsidR="003B6E3C">
        <w:rPr>
          <w:rFonts w:ascii="Arial" w:eastAsia="Calibri" w:hAnsi="Arial" w:cs="Arial"/>
          <w:szCs w:val="24"/>
          <w:lang w:eastAsia="en-US"/>
        </w:rPr>
        <w:t xml:space="preserve"> m”.</w:t>
      </w:r>
    </w:p>
    <w:p w:rsidR="003B6E3C" w:rsidRPr="003B6E3C" w:rsidRDefault="003B6E3C" w:rsidP="003B6E3C">
      <w:pPr>
        <w:spacing w:before="120" w:after="120" w:line="360" w:lineRule="auto"/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Pytanie:</w:t>
      </w:r>
    </w:p>
    <w:p w:rsidR="003B6E3C" w:rsidRDefault="003B6E3C" w:rsidP="003B6E3C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1548D">
        <w:rPr>
          <w:rFonts w:ascii="Arial" w:hAnsi="Arial" w:cs="Arial"/>
          <w:sz w:val="24"/>
          <w:szCs w:val="24"/>
        </w:rPr>
        <w:t>Dla zadania 01746,,E’’ w której pozycji kosztorysowej jest ujęty system asekuracji na dachu</w:t>
      </w:r>
    </w:p>
    <w:p w:rsidR="003B6E3C" w:rsidRPr="00F1548D" w:rsidRDefault="003B6E3C" w:rsidP="003B6E3C">
      <w:pPr>
        <w:spacing w:before="120" w:after="120" w:line="360" w:lineRule="auto"/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1548D">
        <w:rPr>
          <w:rFonts w:ascii="Arial" w:hAnsi="Arial" w:cs="Arial"/>
          <w:b/>
          <w:sz w:val="24"/>
          <w:szCs w:val="24"/>
          <w:u w:val="single"/>
        </w:rPr>
        <w:t>Odpowiedź:</w:t>
      </w:r>
    </w:p>
    <w:p w:rsidR="00140E3E" w:rsidRDefault="003B6E3C" w:rsidP="003B6E3C">
      <w:pPr>
        <w:pStyle w:val="Tekstpodstawowy24"/>
        <w:spacing w:line="360" w:lineRule="auto"/>
        <w:ind w:left="284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Ujęto w pozycji 64 d.6.</w:t>
      </w:r>
    </w:p>
    <w:p w:rsidR="003B6E3C" w:rsidRPr="003B6E3C" w:rsidRDefault="003B6E3C" w:rsidP="003B6E3C">
      <w:pPr>
        <w:spacing w:before="120" w:after="120" w:line="360" w:lineRule="auto"/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Pytanie:</w:t>
      </w:r>
    </w:p>
    <w:p w:rsidR="003B6E3C" w:rsidRDefault="003B6E3C" w:rsidP="003B6E3C">
      <w:pPr>
        <w:autoSpaceDE w:val="0"/>
        <w:autoSpaceDN w:val="0"/>
        <w:adjustRightInd w:val="0"/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1548D">
        <w:rPr>
          <w:rFonts w:ascii="Arial" w:hAnsi="Arial" w:cs="Arial"/>
          <w:sz w:val="24"/>
          <w:szCs w:val="24"/>
        </w:rPr>
        <w:t>Proszę o informację czy w ofercie trzeba uwzględnić podkonstrukcję stalową pod panele fotowoltaiczne na dachach w zadaniu 01750 i 01746, jeśli tak w których pozycjach kosztorysowych uwzględnić?</w:t>
      </w:r>
    </w:p>
    <w:p w:rsidR="00C77B12" w:rsidRPr="00F1548D" w:rsidRDefault="00C77B12" w:rsidP="003B6E3C">
      <w:pPr>
        <w:autoSpaceDE w:val="0"/>
        <w:autoSpaceDN w:val="0"/>
        <w:adjustRightInd w:val="0"/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3B6E3C" w:rsidRDefault="003B6E3C" w:rsidP="003B6E3C">
      <w:pPr>
        <w:spacing w:before="120" w:after="120" w:line="360" w:lineRule="auto"/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1548D">
        <w:rPr>
          <w:rFonts w:ascii="Arial" w:hAnsi="Arial" w:cs="Arial"/>
          <w:b/>
          <w:sz w:val="24"/>
          <w:szCs w:val="24"/>
          <w:u w:val="single"/>
        </w:rPr>
        <w:t>Odpowiedź:</w:t>
      </w:r>
    </w:p>
    <w:p w:rsidR="00140E3E" w:rsidRDefault="00140E3E" w:rsidP="003B6E3C">
      <w:pPr>
        <w:spacing w:before="120" w:after="120" w:line="360" w:lineRule="auto"/>
        <w:ind w:left="284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Ujęto w przedmiarze na instalacje wewnętrzne w dziale „instalacje fotowoltaiczne”.</w:t>
      </w:r>
    </w:p>
    <w:p w:rsidR="00262937" w:rsidRPr="003B6E3C" w:rsidRDefault="00262937" w:rsidP="00262937">
      <w:pPr>
        <w:spacing w:before="120" w:after="120" w:line="360" w:lineRule="auto"/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Pytanie:</w:t>
      </w:r>
    </w:p>
    <w:p w:rsidR="00262937" w:rsidRPr="00F1548D" w:rsidRDefault="00262937" w:rsidP="00262937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2198D">
        <w:rPr>
          <w:rFonts w:ascii="Arial" w:hAnsi="Arial" w:cs="Arial"/>
          <w:sz w:val="24"/>
          <w:szCs w:val="24"/>
        </w:rPr>
        <w:t>Zgodnie z nowym przedmiarem „12166_01746A_ARCH_garaże” Dział 2. poz. 14 określa montaż rynien dachowych w systemie RHEINZINK-CLASSIC walzbank, zaś wg odp. 163 pisma Nr 4266/2022, obróbki blacharskie (poz. 8.4.1)  są z blachy stalowej powlekanej gr. 0,7mm. Prosimy o potwierdzenie, że przyjęty system orynnowania jest prawidłowy.</w:t>
      </w:r>
    </w:p>
    <w:p w:rsidR="00262937" w:rsidRDefault="00262937" w:rsidP="00262937">
      <w:pPr>
        <w:spacing w:before="120" w:after="120" w:line="360" w:lineRule="auto"/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1548D">
        <w:rPr>
          <w:rFonts w:ascii="Arial" w:hAnsi="Arial" w:cs="Arial"/>
          <w:b/>
          <w:sz w:val="24"/>
          <w:szCs w:val="24"/>
          <w:u w:val="single"/>
        </w:rPr>
        <w:t>Odpowiedź:</w:t>
      </w:r>
    </w:p>
    <w:p w:rsidR="00140E3E" w:rsidRDefault="00140E3E" w:rsidP="00262937">
      <w:pPr>
        <w:pStyle w:val="Tekstpodstawowy24"/>
        <w:spacing w:line="360" w:lineRule="auto"/>
        <w:ind w:left="284"/>
        <w:rPr>
          <w:rFonts w:ascii="Arial" w:eastAsia="Calibri" w:hAnsi="Arial" w:cs="Arial"/>
          <w:szCs w:val="24"/>
          <w:lang w:eastAsia="en-US"/>
        </w:rPr>
      </w:pPr>
      <w:r w:rsidRPr="00140E3E">
        <w:rPr>
          <w:rFonts w:ascii="Arial" w:eastAsia="Calibri" w:hAnsi="Arial" w:cs="Arial"/>
          <w:szCs w:val="24"/>
          <w:lang w:eastAsia="en-US"/>
        </w:rPr>
        <w:t>Zgodnie z udzieloną odpowiedzią, należy poprzez analogię przyjąć materiał</w:t>
      </w:r>
      <w:r w:rsidR="00262937">
        <w:rPr>
          <w:rFonts w:ascii="Arial" w:eastAsia="Calibri" w:hAnsi="Arial" w:cs="Arial"/>
          <w:szCs w:val="24"/>
          <w:lang w:eastAsia="en-US"/>
        </w:rPr>
        <w:t xml:space="preserve"> zgodny z projektem wykonawczym;</w:t>
      </w:r>
    </w:p>
    <w:p w:rsidR="00262937" w:rsidRPr="003B6E3C" w:rsidRDefault="00262937" w:rsidP="00262937">
      <w:pPr>
        <w:spacing w:before="120" w:after="120" w:line="360" w:lineRule="auto"/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Pytanie:</w:t>
      </w:r>
    </w:p>
    <w:p w:rsidR="00262937" w:rsidRDefault="00262937" w:rsidP="00262937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2198D">
        <w:rPr>
          <w:rFonts w:ascii="Arial" w:hAnsi="Arial" w:cs="Arial"/>
          <w:sz w:val="24"/>
          <w:szCs w:val="24"/>
        </w:rPr>
        <w:t>Poz. 79 przedmiaru robót brzmi: „Pokrycie dachu blachą wraz z obróbkami blacharskimi i płotkami śniegowymi”. Podstawa wyceny: KNR-W 2-02 0508/02 uwzględnia tylko ułożenie blachy na dachu. Brak jest natomiast nakładów uwzględniających obróbki blacharskie oraz płotki śniegowe. Ze względu na kosztorysowe rozliczenie inwestycji oraz odp. 13 pisma Nr 3633/22 z dn. 24.05.2022r. która mówi, iż nakłady R, M, S muszą być zgodne z podstawą wyceny, prosimy o uzupełnienie przedmiaru o brakujący zakres robót wraz z podaniem ilości do wyceny.</w:t>
      </w:r>
    </w:p>
    <w:p w:rsidR="00262937" w:rsidRDefault="00262937" w:rsidP="00262937">
      <w:pPr>
        <w:spacing w:before="120" w:after="120" w:line="360" w:lineRule="auto"/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1548D">
        <w:rPr>
          <w:rFonts w:ascii="Arial" w:hAnsi="Arial" w:cs="Arial"/>
          <w:b/>
          <w:sz w:val="24"/>
          <w:szCs w:val="24"/>
          <w:u w:val="single"/>
        </w:rPr>
        <w:t>Odpowiedź:</w:t>
      </w:r>
    </w:p>
    <w:p w:rsidR="00140E3E" w:rsidRDefault="00140E3E" w:rsidP="00262937">
      <w:pPr>
        <w:pStyle w:val="Tekstpodstawowy24"/>
        <w:spacing w:line="360" w:lineRule="auto"/>
        <w:ind w:left="284"/>
        <w:rPr>
          <w:rFonts w:ascii="Arial" w:eastAsia="Calibri" w:hAnsi="Arial" w:cs="Arial"/>
          <w:szCs w:val="24"/>
          <w:lang w:eastAsia="en-US"/>
        </w:rPr>
      </w:pPr>
      <w:r w:rsidRPr="00140E3E">
        <w:rPr>
          <w:rFonts w:ascii="Arial" w:eastAsia="Calibri" w:hAnsi="Arial" w:cs="Arial"/>
          <w:szCs w:val="24"/>
          <w:lang w:eastAsia="en-US"/>
        </w:rPr>
        <w:t xml:space="preserve">Zgodnie z udzieloną odpowiedzią, płotki śniegowe nie będą podlegały osobnemu rozliczeniu i należy je wliczyć w cenę jednostkową. Dodatkowo, </w:t>
      </w:r>
      <w:r w:rsidRPr="00140E3E">
        <w:rPr>
          <w:rFonts w:ascii="Arial" w:eastAsia="Calibri" w:hAnsi="Arial" w:cs="Arial"/>
          <w:szCs w:val="24"/>
          <w:lang w:eastAsia="en-US"/>
        </w:rPr>
        <w:br/>
        <w:t>w ww. pozycji KNR w wyszczególnieniu robót są uwzględnione obróbki blacharskie.</w:t>
      </w:r>
    </w:p>
    <w:p w:rsidR="00262937" w:rsidRPr="003B6E3C" w:rsidRDefault="00262937" w:rsidP="00262937">
      <w:pPr>
        <w:spacing w:before="120" w:after="120" w:line="360" w:lineRule="auto"/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Pytanie:</w:t>
      </w:r>
    </w:p>
    <w:p w:rsidR="00262937" w:rsidRPr="00F1548D" w:rsidRDefault="00262937" w:rsidP="00262937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1548D">
        <w:rPr>
          <w:rFonts w:ascii="Arial" w:hAnsi="Arial" w:cs="Arial"/>
          <w:sz w:val="24"/>
          <w:szCs w:val="24"/>
        </w:rPr>
        <w:t>Zadanie 01750 - Prosimy o przekazanie specyfikacji serwera oraz oprogramowania dla wizualizacji na monitorach.</w:t>
      </w:r>
    </w:p>
    <w:p w:rsidR="00262937" w:rsidRDefault="00262937" w:rsidP="00262937">
      <w:pPr>
        <w:spacing w:before="120" w:after="120" w:line="360" w:lineRule="auto"/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1548D">
        <w:rPr>
          <w:rFonts w:ascii="Arial" w:hAnsi="Arial" w:cs="Arial"/>
          <w:b/>
          <w:sz w:val="24"/>
          <w:szCs w:val="24"/>
          <w:u w:val="single"/>
        </w:rPr>
        <w:t>Odpowiedź:</w:t>
      </w:r>
    </w:p>
    <w:p w:rsidR="00123253" w:rsidRPr="00123253" w:rsidRDefault="00123253" w:rsidP="00262937">
      <w:pPr>
        <w:pStyle w:val="Tekstpodstawowy24"/>
        <w:spacing w:line="360" w:lineRule="auto"/>
        <w:ind w:left="284"/>
        <w:rPr>
          <w:rFonts w:ascii="Arial" w:eastAsia="Calibri" w:hAnsi="Arial" w:cs="Arial"/>
          <w:szCs w:val="24"/>
          <w:lang w:eastAsia="en-US"/>
        </w:rPr>
      </w:pPr>
      <w:r w:rsidRPr="00123253">
        <w:rPr>
          <w:rStyle w:val="normaltextrun"/>
          <w:rFonts w:ascii="Arial" w:hAnsi="Arial" w:cs="Arial"/>
          <w:szCs w:val="24"/>
        </w:rPr>
        <w:t>Parametry techniczne dla urządzeń systemu audio-video muszą być równoważne lub lepsze:</w:t>
      </w:r>
      <w:r w:rsidRPr="00123253">
        <w:rPr>
          <w:rStyle w:val="eop"/>
          <w:rFonts w:ascii="Arial" w:hAnsi="Arial" w:cs="Arial"/>
          <w:szCs w:val="24"/>
        </w:rPr>
        <w:t> </w:t>
      </w:r>
    </w:p>
    <w:p w:rsidR="00123253" w:rsidRPr="00123253" w:rsidRDefault="00123253" w:rsidP="00495A8A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rFonts w:ascii="Arial" w:hAnsi="Arial" w:cs="Arial"/>
        </w:rPr>
      </w:pPr>
      <w:r w:rsidRPr="00123253">
        <w:rPr>
          <w:rStyle w:val="normaltextrun"/>
          <w:rFonts w:ascii="Arial" w:hAnsi="Arial" w:cs="Arial"/>
        </w:rPr>
        <w:t xml:space="preserve">Licencja Digital </w:t>
      </w:r>
      <w:r w:rsidRPr="00123253">
        <w:rPr>
          <w:rStyle w:val="spellingerror"/>
          <w:rFonts w:ascii="Arial" w:hAnsi="Arial" w:cs="Arial"/>
        </w:rPr>
        <w:t>Signage</w:t>
      </w:r>
      <w:r w:rsidRPr="00123253">
        <w:rPr>
          <w:rStyle w:val="eop"/>
          <w:rFonts w:ascii="Arial" w:hAnsi="Arial" w:cs="Arial"/>
        </w:rPr>
        <w:t> </w:t>
      </w:r>
    </w:p>
    <w:p w:rsidR="00123253" w:rsidRPr="00123253" w:rsidRDefault="00123253" w:rsidP="00495A8A">
      <w:pPr>
        <w:pStyle w:val="paragraph"/>
        <w:numPr>
          <w:ilvl w:val="0"/>
          <w:numId w:val="5"/>
        </w:numPr>
        <w:tabs>
          <w:tab w:val="left" w:pos="1985"/>
        </w:tabs>
        <w:spacing w:before="0" w:beforeAutospacing="0" w:after="0" w:afterAutospacing="0" w:line="360" w:lineRule="auto"/>
        <w:ind w:left="1985" w:hanging="284"/>
        <w:jc w:val="both"/>
        <w:textAlignment w:val="baseline"/>
        <w:rPr>
          <w:rFonts w:ascii="Arial" w:hAnsi="Arial" w:cs="Arial"/>
        </w:rPr>
      </w:pPr>
      <w:r w:rsidRPr="00123253">
        <w:rPr>
          <w:rStyle w:val="normaltextrun"/>
          <w:rFonts w:ascii="Arial" w:hAnsi="Arial" w:cs="Arial"/>
        </w:rPr>
        <w:lastRenderedPageBreak/>
        <w:t>Zdalne zarządzanie treścią</w:t>
      </w:r>
      <w:r w:rsidRPr="00123253">
        <w:rPr>
          <w:rStyle w:val="eop"/>
          <w:rFonts w:ascii="Arial" w:hAnsi="Arial" w:cs="Arial"/>
        </w:rPr>
        <w:t> </w:t>
      </w:r>
    </w:p>
    <w:p w:rsidR="00123253" w:rsidRPr="00123253" w:rsidRDefault="00123253" w:rsidP="00495A8A">
      <w:pPr>
        <w:pStyle w:val="paragraph"/>
        <w:numPr>
          <w:ilvl w:val="0"/>
          <w:numId w:val="6"/>
        </w:numPr>
        <w:tabs>
          <w:tab w:val="left" w:pos="2552"/>
        </w:tabs>
        <w:spacing w:before="0" w:beforeAutospacing="0" w:after="0" w:afterAutospacing="0" w:line="360" w:lineRule="auto"/>
        <w:ind w:left="2268" w:firstLine="0"/>
        <w:jc w:val="both"/>
        <w:textAlignment w:val="baseline"/>
        <w:rPr>
          <w:rFonts w:ascii="Arial" w:hAnsi="Arial" w:cs="Arial"/>
        </w:rPr>
      </w:pPr>
      <w:r w:rsidRPr="00123253">
        <w:rPr>
          <w:rStyle w:val="normaltextrun"/>
          <w:rFonts w:ascii="Arial" w:hAnsi="Arial" w:cs="Arial"/>
        </w:rPr>
        <w:t>Tworzenie treści</w:t>
      </w:r>
      <w:r w:rsidRPr="00123253">
        <w:rPr>
          <w:rStyle w:val="eop"/>
          <w:rFonts w:ascii="Arial" w:hAnsi="Arial" w:cs="Arial"/>
        </w:rPr>
        <w:t> </w:t>
      </w:r>
    </w:p>
    <w:p w:rsidR="00123253" w:rsidRPr="00123253" w:rsidRDefault="00123253" w:rsidP="00495A8A">
      <w:pPr>
        <w:pStyle w:val="paragraph"/>
        <w:numPr>
          <w:ilvl w:val="0"/>
          <w:numId w:val="6"/>
        </w:numPr>
        <w:tabs>
          <w:tab w:val="left" w:pos="2552"/>
        </w:tabs>
        <w:spacing w:before="0" w:beforeAutospacing="0" w:after="0" w:afterAutospacing="0" w:line="360" w:lineRule="auto"/>
        <w:ind w:left="2268" w:firstLine="0"/>
        <w:jc w:val="both"/>
        <w:textAlignment w:val="baseline"/>
        <w:rPr>
          <w:rFonts w:ascii="Arial" w:hAnsi="Arial" w:cs="Arial"/>
        </w:rPr>
      </w:pPr>
      <w:r w:rsidRPr="00123253">
        <w:rPr>
          <w:rStyle w:val="normaltextrun"/>
          <w:rFonts w:ascii="Arial" w:hAnsi="Arial" w:cs="Arial"/>
        </w:rPr>
        <w:t>Ustalanie harmonogramu wyświetlania</w:t>
      </w:r>
      <w:r w:rsidRPr="00123253">
        <w:rPr>
          <w:rStyle w:val="eop"/>
          <w:rFonts w:ascii="Arial" w:hAnsi="Arial" w:cs="Arial"/>
        </w:rPr>
        <w:t> </w:t>
      </w:r>
    </w:p>
    <w:p w:rsidR="00123253" w:rsidRPr="00123253" w:rsidRDefault="00123253" w:rsidP="00495A8A">
      <w:pPr>
        <w:pStyle w:val="paragraph"/>
        <w:numPr>
          <w:ilvl w:val="0"/>
          <w:numId w:val="6"/>
        </w:numPr>
        <w:tabs>
          <w:tab w:val="left" w:pos="2552"/>
        </w:tabs>
        <w:spacing w:before="0" w:beforeAutospacing="0" w:after="0" w:afterAutospacing="0" w:line="360" w:lineRule="auto"/>
        <w:ind w:left="2268" w:firstLine="0"/>
        <w:jc w:val="both"/>
        <w:textAlignment w:val="baseline"/>
        <w:rPr>
          <w:rFonts w:ascii="Arial" w:hAnsi="Arial" w:cs="Arial"/>
        </w:rPr>
      </w:pPr>
      <w:r w:rsidRPr="00123253">
        <w:rPr>
          <w:rStyle w:val="normaltextrun"/>
          <w:rFonts w:ascii="Arial" w:hAnsi="Arial" w:cs="Arial"/>
        </w:rPr>
        <w:t>Publikowanie</w:t>
      </w:r>
      <w:r w:rsidRPr="00123253">
        <w:rPr>
          <w:rStyle w:val="eop"/>
          <w:rFonts w:ascii="Arial" w:hAnsi="Arial" w:cs="Arial"/>
        </w:rPr>
        <w:t> </w:t>
      </w:r>
    </w:p>
    <w:p w:rsidR="00123253" w:rsidRPr="00123253" w:rsidRDefault="00123253" w:rsidP="00495A8A">
      <w:pPr>
        <w:pStyle w:val="paragraph"/>
        <w:numPr>
          <w:ilvl w:val="0"/>
          <w:numId w:val="6"/>
        </w:numPr>
        <w:tabs>
          <w:tab w:val="left" w:pos="2552"/>
        </w:tabs>
        <w:spacing w:before="0" w:beforeAutospacing="0" w:after="0" w:afterAutospacing="0" w:line="360" w:lineRule="auto"/>
        <w:ind w:left="2268" w:firstLine="0"/>
        <w:jc w:val="both"/>
        <w:textAlignment w:val="baseline"/>
        <w:rPr>
          <w:rFonts w:ascii="Arial" w:hAnsi="Arial" w:cs="Arial"/>
        </w:rPr>
      </w:pPr>
      <w:r w:rsidRPr="00123253">
        <w:rPr>
          <w:rStyle w:val="normaltextrun"/>
          <w:rFonts w:ascii="Arial" w:hAnsi="Arial" w:cs="Arial"/>
        </w:rPr>
        <w:t>Szybka weryfikacja stanu aktualizacji materiału</w:t>
      </w:r>
      <w:r w:rsidRPr="00123253">
        <w:rPr>
          <w:rStyle w:val="eop"/>
          <w:rFonts w:ascii="Arial" w:hAnsi="Arial" w:cs="Arial"/>
        </w:rPr>
        <w:t> </w:t>
      </w:r>
    </w:p>
    <w:p w:rsidR="00123253" w:rsidRPr="00123253" w:rsidRDefault="00123253" w:rsidP="00495A8A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ind w:left="1985" w:hanging="284"/>
        <w:jc w:val="both"/>
        <w:textAlignment w:val="baseline"/>
        <w:rPr>
          <w:rFonts w:ascii="Arial" w:hAnsi="Arial" w:cs="Arial"/>
        </w:rPr>
      </w:pPr>
      <w:r w:rsidRPr="00123253">
        <w:rPr>
          <w:rStyle w:val="normaltextrun"/>
          <w:rFonts w:ascii="Arial" w:hAnsi="Arial" w:cs="Arial"/>
        </w:rPr>
        <w:t>Zdalne zarządzanie urządzeniami</w:t>
      </w:r>
      <w:r w:rsidRPr="00123253">
        <w:rPr>
          <w:rStyle w:val="eop"/>
          <w:rFonts w:ascii="Arial" w:hAnsi="Arial" w:cs="Arial"/>
        </w:rPr>
        <w:t> </w:t>
      </w:r>
    </w:p>
    <w:p w:rsidR="00123253" w:rsidRPr="00123253" w:rsidRDefault="00123253" w:rsidP="00495A8A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left="2552" w:hanging="284"/>
        <w:jc w:val="both"/>
        <w:textAlignment w:val="baseline"/>
        <w:rPr>
          <w:rFonts w:ascii="Arial" w:hAnsi="Arial" w:cs="Arial"/>
        </w:rPr>
      </w:pPr>
      <w:r w:rsidRPr="00123253">
        <w:rPr>
          <w:rStyle w:val="normaltextrun"/>
          <w:rFonts w:ascii="Arial" w:hAnsi="Arial" w:cs="Arial"/>
        </w:rPr>
        <w:t>Monitorowanie</w:t>
      </w:r>
      <w:r w:rsidRPr="00123253">
        <w:rPr>
          <w:rStyle w:val="eop"/>
          <w:rFonts w:ascii="Arial" w:hAnsi="Arial" w:cs="Arial"/>
        </w:rPr>
        <w:t> </w:t>
      </w:r>
    </w:p>
    <w:p w:rsidR="00123253" w:rsidRPr="00123253" w:rsidRDefault="00123253" w:rsidP="00495A8A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left="2552" w:hanging="284"/>
        <w:jc w:val="both"/>
        <w:textAlignment w:val="baseline"/>
        <w:rPr>
          <w:rFonts w:ascii="Arial" w:hAnsi="Arial" w:cs="Arial"/>
        </w:rPr>
      </w:pPr>
      <w:r w:rsidRPr="00123253">
        <w:rPr>
          <w:rStyle w:val="normaltextrun"/>
          <w:rFonts w:ascii="Arial" w:hAnsi="Arial" w:cs="Arial"/>
        </w:rPr>
        <w:t>Kontrola</w:t>
      </w:r>
      <w:r w:rsidRPr="00123253">
        <w:rPr>
          <w:rStyle w:val="eop"/>
          <w:rFonts w:ascii="Arial" w:hAnsi="Arial" w:cs="Arial"/>
        </w:rPr>
        <w:t> </w:t>
      </w:r>
    </w:p>
    <w:p w:rsidR="00123253" w:rsidRPr="00123253" w:rsidRDefault="00123253" w:rsidP="00495A8A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left="2552" w:hanging="284"/>
        <w:jc w:val="both"/>
        <w:textAlignment w:val="baseline"/>
        <w:rPr>
          <w:rFonts w:ascii="Arial" w:hAnsi="Arial" w:cs="Arial"/>
        </w:rPr>
      </w:pPr>
      <w:r w:rsidRPr="00123253">
        <w:rPr>
          <w:rStyle w:val="normaltextrun"/>
          <w:rFonts w:ascii="Arial" w:hAnsi="Arial" w:cs="Arial"/>
        </w:rPr>
        <w:t>Powiadomienia</w:t>
      </w:r>
      <w:r w:rsidRPr="00123253">
        <w:rPr>
          <w:rStyle w:val="eop"/>
          <w:rFonts w:ascii="Arial" w:hAnsi="Arial" w:cs="Arial"/>
        </w:rPr>
        <w:t> </w:t>
      </w:r>
    </w:p>
    <w:p w:rsidR="00123253" w:rsidRPr="00123253" w:rsidRDefault="00123253" w:rsidP="00495A8A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left="2552" w:hanging="284"/>
        <w:jc w:val="both"/>
        <w:textAlignment w:val="baseline"/>
        <w:rPr>
          <w:rFonts w:ascii="Arial" w:hAnsi="Arial" w:cs="Arial"/>
        </w:rPr>
      </w:pPr>
      <w:r w:rsidRPr="00123253">
        <w:rPr>
          <w:rStyle w:val="normaltextrun"/>
          <w:rFonts w:ascii="Arial" w:hAnsi="Arial" w:cs="Arial"/>
        </w:rPr>
        <w:t>Możliwość filtrowania i wyszukiwania (</w:t>
      </w:r>
      <w:r w:rsidRPr="00123253">
        <w:rPr>
          <w:rStyle w:val="spellingerror"/>
          <w:rFonts w:ascii="Arial" w:hAnsi="Arial" w:cs="Arial"/>
        </w:rPr>
        <w:t>player</w:t>
      </w:r>
      <w:r w:rsidRPr="00123253">
        <w:rPr>
          <w:rStyle w:val="normaltextrun"/>
          <w:rFonts w:ascii="Arial" w:hAnsi="Arial" w:cs="Arial"/>
        </w:rPr>
        <w:t xml:space="preserve">, lokalizacja, </w:t>
      </w:r>
      <w:r w:rsidRPr="00123253">
        <w:rPr>
          <w:rStyle w:val="spellingerror"/>
          <w:rFonts w:ascii="Arial" w:hAnsi="Arial" w:cs="Arial"/>
        </w:rPr>
        <w:t>tagi</w:t>
      </w:r>
      <w:r w:rsidRPr="00123253">
        <w:rPr>
          <w:rStyle w:val="normaltextrun"/>
          <w:rFonts w:ascii="Arial" w:hAnsi="Arial" w:cs="Arial"/>
        </w:rPr>
        <w:t xml:space="preserve"> </w:t>
      </w:r>
      <w:r w:rsidRPr="00123253">
        <w:rPr>
          <w:rStyle w:val="spellingerror"/>
          <w:rFonts w:ascii="Arial" w:hAnsi="Arial" w:cs="Arial"/>
        </w:rPr>
        <w:t>ect</w:t>
      </w:r>
      <w:r w:rsidRPr="00123253">
        <w:rPr>
          <w:rStyle w:val="normaltextrun"/>
          <w:rFonts w:ascii="Arial" w:hAnsi="Arial" w:cs="Arial"/>
        </w:rPr>
        <w:t>.)</w:t>
      </w:r>
      <w:r w:rsidRPr="00123253">
        <w:rPr>
          <w:rStyle w:val="eop"/>
          <w:rFonts w:ascii="Arial" w:hAnsi="Arial" w:cs="Arial"/>
        </w:rPr>
        <w:t> </w:t>
      </w:r>
    </w:p>
    <w:p w:rsidR="00123253" w:rsidRPr="00123253" w:rsidRDefault="00123253" w:rsidP="00495A8A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left="2552" w:hanging="284"/>
        <w:jc w:val="both"/>
        <w:textAlignment w:val="baseline"/>
        <w:rPr>
          <w:rFonts w:ascii="Arial" w:hAnsi="Arial" w:cs="Arial"/>
        </w:rPr>
      </w:pPr>
      <w:r w:rsidRPr="00123253">
        <w:rPr>
          <w:rStyle w:val="normaltextrun"/>
          <w:rFonts w:ascii="Arial" w:hAnsi="Arial" w:cs="Arial"/>
        </w:rPr>
        <w:t xml:space="preserve">Szybka weryfikacja stanu urządzenia - informacja </w:t>
      </w:r>
      <w:r>
        <w:rPr>
          <w:rStyle w:val="normaltextrun"/>
          <w:rFonts w:ascii="Arial" w:hAnsi="Arial" w:cs="Arial"/>
        </w:rPr>
        <w:br/>
      </w:r>
      <w:r w:rsidRPr="00123253">
        <w:rPr>
          <w:rStyle w:val="normaltextrun"/>
          <w:rFonts w:ascii="Arial" w:hAnsi="Arial" w:cs="Arial"/>
        </w:rPr>
        <w:t>o możliwym problemie z wyświetlanym materiałem/urządzeniem i możliwość diagnozy przyczyny</w:t>
      </w:r>
      <w:r w:rsidRPr="00123253">
        <w:rPr>
          <w:rStyle w:val="eop"/>
          <w:rFonts w:ascii="Arial" w:hAnsi="Arial" w:cs="Arial"/>
        </w:rPr>
        <w:t> </w:t>
      </w:r>
    </w:p>
    <w:p w:rsidR="00123253" w:rsidRPr="00123253" w:rsidRDefault="00123253" w:rsidP="00495A8A">
      <w:pPr>
        <w:pStyle w:val="paragraph"/>
        <w:numPr>
          <w:ilvl w:val="0"/>
          <w:numId w:val="9"/>
        </w:numPr>
        <w:tabs>
          <w:tab w:val="left" w:pos="1985"/>
        </w:tabs>
        <w:spacing w:before="0" w:beforeAutospacing="0" w:after="0" w:afterAutospacing="0" w:line="360" w:lineRule="auto"/>
        <w:ind w:left="1701" w:firstLine="0"/>
        <w:jc w:val="both"/>
        <w:textAlignment w:val="baseline"/>
        <w:rPr>
          <w:rFonts w:ascii="Arial" w:hAnsi="Arial" w:cs="Arial"/>
        </w:rPr>
      </w:pPr>
      <w:r w:rsidRPr="00123253">
        <w:rPr>
          <w:rStyle w:val="normaltextrun"/>
          <w:rFonts w:ascii="Arial" w:hAnsi="Arial" w:cs="Arial"/>
        </w:rPr>
        <w:t>Możliwość integracji lub rozbudowy systemu</w:t>
      </w:r>
      <w:r w:rsidRPr="00123253">
        <w:rPr>
          <w:rStyle w:val="eop"/>
          <w:rFonts w:ascii="Arial" w:hAnsi="Arial" w:cs="Arial"/>
        </w:rPr>
        <w:t> </w:t>
      </w:r>
    </w:p>
    <w:p w:rsidR="00123253" w:rsidRPr="00123253" w:rsidRDefault="00123253" w:rsidP="00495A8A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ind w:left="2552" w:hanging="284"/>
        <w:jc w:val="both"/>
        <w:textAlignment w:val="baseline"/>
        <w:rPr>
          <w:rFonts w:ascii="Arial" w:hAnsi="Arial" w:cs="Arial"/>
        </w:rPr>
      </w:pPr>
      <w:r w:rsidRPr="00123253">
        <w:rPr>
          <w:rStyle w:val="normaltextrun"/>
          <w:rFonts w:ascii="Arial" w:hAnsi="Arial" w:cs="Arial"/>
        </w:rPr>
        <w:t>Za pomocą dodatkowych playerów lub urządzeń tego samego producenta</w:t>
      </w:r>
      <w:r w:rsidRPr="00123253">
        <w:rPr>
          <w:rStyle w:val="eop"/>
          <w:rFonts w:ascii="Arial" w:hAnsi="Arial" w:cs="Arial"/>
        </w:rPr>
        <w:t> </w:t>
      </w:r>
    </w:p>
    <w:p w:rsidR="00123253" w:rsidRPr="00123253" w:rsidRDefault="00123253" w:rsidP="00495A8A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ind w:left="2552" w:hanging="284"/>
        <w:jc w:val="both"/>
        <w:textAlignment w:val="baseline"/>
        <w:rPr>
          <w:rFonts w:ascii="Arial" w:hAnsi="Arial" w:cs="Arial"/>
        </w:rPr>
      </w:pPr>
      <w:r w:rsidRPr="00123253">
        <w:rPr>
          <w:rStyle w:val="normaltextrun"/>
          <w:rFonts w:ascii="Arial" w:hAnsi="Arial" w:cs="Arial"/>
        </w:rPr>
        <w:t>System musi zapewniać integrację z Active Directory</w:t>
      </w:r>
      <w:r w:rsidRPr="00123253">
        <w:rPr>
          <w:rStyle w:val="eop"/>
          <w:rFonts w:ascii="Arial" w:hAnsi="Arial" w:cs="Arial"/>
        </w:rPr>
        <w:t> </w:t>
      </w:r>
    </w:p>
    <w:p w:rsidR="00123253" w:rsidRPr="00123253" w:rsidRDefault="00123253" w:rsidP="00495A8A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ind w:left="1985" w:hanging="284"/>
        <w:jc w:val="both"/>
        <w:textAlignment w:val="baseline"/>
        <w:rPr>
          <w:rFonts w:ascii="Arial" w:hAnsi="Arial" w:cs="Arial"/>
        </w:rPr>
      </w:pPr>
      <w:r w:rsidRPr="00123253">
        <w:rPr>
          <w:rStyle w:val="normaltextrun"/>
          <w:rFonts w:ascii="Arial" w:hAnsi="Arial" w:cs="Arial"/>
        </w:rPr>
        <w:t>Tworzenie treści</w:t>
      </w:r>
      <w:r w:rsidRPr="00123253">
        <w:rPr>
          <w:rStyle w:val="eop"/>
          <w:rFonts w:ascii="Arial" w:hAnsi="Arial" w:cs="Arial"/>
        </w:rPr>
        <w:t> </w:t>
      </w:r>
    </w:p>
    <w:p w:rsidR="00123253" w:rsidRPr="00123253" w:rsidRDefault="00123253" w:rsidP="00495A8A">
      <w:pPr>
        <w:pStyle w:val="paragraph"/>
        <w:numPr>
          <w:ilvl w:val="0"/>
          <w:numId w:val="12"/>
        </w:numPr>
        <w:tabs>
          <w:tab w:val="left" w:pos="2552"/>
        </w:tabs>
        <w:spacing w:before="0" w:beforeAutospacing="0" w:after="0" w:afterAutospacing="0" w:line="360" w:lineRule="auto"/>
        <w:ind w:left="3240" w:hanging="972"/>
        <w:jc w:val="both"/>
        <w:textAlignment w:val="baseline"/>
        <w:rPr>
          <w:rFonts w:ascii="Arial" w:hAnsi="Arial" w:cs="Arial"/>
        </w:rPr>
      </w:pPr>
      <w:r w:rsidRPr="00123253">
        <w:rPr>
          <w:rStyle w:val="normaltextrun"/>
          <w:rFonts w:ascii="Arial" w:hAnsi="Arial" w:cs="Arial"/>
        </w:rPr>
        <w:t>Szablony i pliki graficzne</w:t>
      </w:r>
      <w:r w:rsidRPr="00123253">
        <w:rPr>
          <w:rStyle w:val="eop"/>
          <w:rFonts w:ascii="Arial" w:hAnsi="Arial" w:cs="Arial"/>
        </w:rPr>
        <w:t> </w:t>
      </w:r>
    </w:p>
    <w:p w:rsidR="00123253" w:rsidRPr="00123253" w:rsidRDefault="00123253" w:rsidP="00495A8A">
      <w:pPr>
        <w:pStyle w:val="paragraph"/>
        <w:numPr>
          <w:ilvl w:val="0"/>
          <w:numId w:val="12"/>
        </w:numPr>
        <w:tabs>
          <w:tab w:val="left" w:pos="2552"/>
        </w:tabs>
        <w:spacing w:before="0" w:beforeAutospacing="0" w:after="0" w:afterAutospacing="0" w:line="360" w:lineRule="auto"/>
        <w:ind w:left="3240" w:hanging="972"/>
        <w:jc w:val="both"/>
        <w:textAlignment w:val="baseline"/>
        <w:rPr>
          <w:rFonts w:ascii="Arial" w:hAnsi="Arial" w:cs="Arial"/>
        </w:rPr>
      </w:pPr>
      <w:r w:rsidRPr="00123253">
        <w:rPr>
          <w:rStyle w:val="normaltextrun"/>
          <w:rFonts w:ascii="Arial" w:hAnsi="Arial" w:cs="Arial"/>
        </w:rPr>
        <w:t xml:space="preserve">Integracja </w:t>
      </w:r>
      <w:r w:rsidRPr="00123253">
        <w:rPr>
          <w:rStyle w:val="spellingerror"/>
          <w:rFonts w:ascii="Arial" w:hAnsi="Arial" w:cs="Arial"/>
        </w:rPr>
        <w:t>widgetów</w:t>
      </w:r>
      <w:r w:rsidRPr="00123253">
        <w:rPr>
          <w:rStyle w:val="normaltextrun"/>
          <w:rFonts w:ascii="Arial" w:hAnsi="Arial" w:cs="Arial"/>
        </w:rPr>
        <w:t xml:space="preserve"> – np. </w:t>
      </w:r>
      <w:r w:rsidRPr="00123253">
        <w:rPr>
          <w:rStyle w:val="spellingerror"/>
          <w:rFonts w:ascii="Arial" w:hAnsi="Arial" w:cs="Arial"/>
        </w:rPr>
        <w:t>AccuWeather</w:t>
      </w:r>
      <w:r w:rsidRPr="00123253">
        <w:rPr>
          <w:rStyle w:val="normaltextrun"/>
          <w:rFonts w:ascii="Arial" w:hAnsi="Arial" w:cs="Arial"/>
        </w:rPr>
        <w:t>, Media RSS</w:t>
      </w:r>
      <w:r w:rsidRPr="00123253">
        <w:rPr>
          <w:rStyle w:val="eop"/>
          <w:rFonts w:ascii="Arial" w:hAnsi="Arial" w:cs="Arial"/>
        </w:rPr>
        <w:t> </w:t>
      </w:r>
    </w:p>
    <w:p w:rsidR="00123253" w:rsidRPr="00123253" w:rsidRDefault="00123253" w:rsidP="00495A8A">
      <w:pPr>
        <w:pStyle w:val="paragraph"/>
        <w:numPr>
          <w:ilvl w:val="0"/>
          <w:numId w:val="12"/>
        </w:numPr>
        <w:tabs>
          <w:tab w:val="left" w:pos="2552"/>
        </w:tabs>
        <w:spacing w:before="0" w:beforeAutospacing="0" w:after="0" w:afterAutospacing="0" w:line="360" w:lineRule="auto"/>
        <w:ind w:left="3240" w:hanging="972"/>
        <w:jc w:val="both"/>
        <w:textAlignment w:val="baseline"/>
        <w:rPr>
          <w:rFonts w:ascii="Arial" w:hAnsi="Arial" w:cs="Arial"/>
        </w:rPr>
      </w:pPr>
      <w:r w:rsidRPr="00123253">
        <w:rPr>
          <w:rStyle w:val="normaltextrun"/>
          <w:rFonts w:ascii="Arial" w:hAnsi="Arial" w:cs="Arial"/>
        </w:rPr>
        <w:t>Obsługa spersonalizowanych czcionek</w:t>
      </w:r>
      <w:r w:rsidRPr="00123253">
        <w:rPr>
          <w:rStyle w:val="eop"/>
          <w:rFonts w:ascii="Arial" w:hAnsi="Arial" w:cs="Arial"/>
        </w:rPr>
        <w:t> </w:t>
      </w:r>
    </w:p>
    <w:p w:rsidR="00123253" w:rsidRPr="00123253" w:rsidRDefault="00123253" w:rsidP="00495A8A">
      <w:pPr>
        <w:pStyle w:val="paragraph"/>
        <w:numPr>
          <w:ilvl w:val="0"/>
          <w:numId w:val="12"/>
        </w:numPr>
        <w:tabs>
          <w:tab w:val="left" w:pos="2552"/>
        </w:tabs>
        <w:spacing w:before="0" w:beforeAutospacing="0" w:after="0" w:afterAutospacing="0" w:line="360" w:lineRule="auto"/>
        <w:ind w:left="3240" w:hanging="972"/>
        <w:jc w:val="both"/>
        <w:textAlignment w:val="baseline"/>
        <w:rPr>
          <w:rFonts w:ascii="Arial" w:hAnsi="Arial" w:cs="Arial"/>
        </w:rPr>
      </w:pPr>
      <w:r w:rsidRPr="00123253">
        <w:rPr>
          <w:rStyle w:val="normaltextrun"/>
          <w:rFonts w:ascii="Arial" w:hAnsi="Arial" w:cs="Arial"/>
        </w:rPr>
        <w:t>Dynamiczne efekty wizualne</w:t>
      </w:r>
      <w:r w:rsidRPr="00123253">
        <w:rPr>
          <w:rStyle w:val="eop"/>
          <w:rFonts w:ascii="Arial" w:hAnsi="Arial" w:cs="Arial"/>
        </w:rPr>
        <w:t> </w:t>
      </w:r>
    </w:p>
    <w:p w:rsidR="00123253" w:rsidRPr="00123253" w:rsidRDefault="00123253" w:rsidP="00495A8A">
      <w:pPr>
        <w:pStyle w:val="paragraph"/>
        <w:numPr>
          <w:ilvl w:val="0"/>
          <w:numId w:val="12"/>
        </w:numPr>
        <w:tabs>
          <w:tab w:val="left" w:pos="2552"/>
        </w:tabs>
        <w:spacing w:before="0" w:beforeAutospacing="0" w:after="0" w:afterAutospacing="0" w:line="360" w:lineRule="auto"/>
        <w:ind w:left="3240" w:hanging="972"/>
        <w:jc w:val="both"/>
        <w:textAlignment w:val="baseline"/>
        <w:rPr>
          <w:rFonts w:ascii="Arial" w:hAnsi="Arial" w:cs="Arial"/>
        </w:rPr>
      </w:pPr>
      <w:r w:rsidRPr="00123253">
        <w:rPr>
          <w:rStyle w:val="normaltextrun"/>
          <w:rFonts w:ascii="Arial" w:hAnsi="Arial" w:cs="Arial"/>
        </w:rPr>
        <w:t>Tworzenie kodów CEF i QR</w:t>
      </w:r>
      <w:r w:rsidRPr="00123253">
        <w:rPr>
          <w:rStyle w:val="eop"/>
          <w:rFonts w:ascii="Arial" w:hAnsi="Arial" w:cs="Arial"/>
        </w:rPr>
        <w:t> </w:t>
      </w:r>
    </w:p>
    <w:p w:rsidR="00123253" w:rsidRPr="00123253" w:rsidRDefault="00123253" w:rsidP="00495A8A">
      <w:pPr>
        <w:pStyle w:val="paragraph"/>
        <w:numPr>
          <w:ilvl w:val="0"/>
          <w:numId w:val="12"/>
        </w:numPr>
        <w:tabs>
          <w:tab w:val="left" w:pos="2552"/>
        </w:tabs>
        <w:spacing w:before="0" w:beforeAutospacing="0" w:after="0" w:afterAutospacing="0" w:line="360" w:lineRule="auto"/>
        <w:ind w:left="2552" w:hanging="284"/>
        <w:jc w:val="both"/>
        <w:textAlignment w:val="baseline"/>
        <w:rPr>
          <w:rFonts w:ascii="Arial" w:hAnsi="Arial" w:cs="Arial"/>
        </w:rPr>
      </w:pPr>
      <w:r w:rsidRPr="00123253">
        <w:rPr>
          <w:rStyle w:val="normaltextrun"/>
          <w:rFonts w:ascii="Arial" w:hAnsi="Arial" w:cs="Arial"/>
        </w:rPr>
        <w:t xml:space="preserve">Możliwość zdefiniowania logiki systemu pozwalającej </w:t>
      </w:r>
      <w:r>
        <w:rPr>
          <w:rStyle w:val="normaltextrun"/>
          <w:rFonts w:ascii="Arial" w:hAnsi="Arial" w:cs="Arial"/>
        </w:rPr>
        <w:br/>
      </w:r>
      <w:r w:rsidRPr="00123253">
        <w:rPr>
          <w:rStyle w:val="normaltextrun"/>
          <w:rFonts w:ascii="Arial" w:hAnsi="Arial" w:cs="Arial"/>
        </w:rPr>
        <w:t xml:space="preserve">na podmianę treści w przypadku uzyskania </w:t>
      </w:r>
      <w:r w:rsidRPr="00123253">
        <w:rPr>
          <w:rStyle w:val="spellingerror"/>
          <w:rFonts w:ascii="Arial" w:hAnsi="Arial" w:cs="Arial"/>
        </w:rPr>
        <w:t>danychz</w:t>
      </w:r>
      <w:r w:rsidRPr="00123253">
        <w:rPr>
          <w:rStyle w:val="normaltextrun"/>
          <w:rFonts w:ascii="Arial" w:hAnsi="Arial" w:cs="Arial"/>
        </w:rPr>
        <w:t xml:space="preserve"> systemu zewnętrznego</w:t>
      </w:r>
      <w:r w:rsidRPr="00123253">
        <w:rPr>
          <w:rStyle w:val="eop"/>
          <w:rFonts w:ascii="Arial" w:hAnsi="Arial" w:cs="Arial"/>
        </w:rPr>
        <w:t> </w:t>
      </w:r>
    </w:p>
    <w:p w:rsidR="00123253" w:rsidRPr="00123253" w:rsidRDefault="00123253" w:rsidP="00495A8A">
      <w:pPr>
        <w:pStyle w:val="paragraph"/>
        <w:numPr>
          <w:ilvl w:val="0"/>
          <w:numId w:val="13"/>
        </w:numPr>
        <w:tabs>
          <w:tab w:val="left" w:pos="1985"/>
        </w:tabs>
        <w:spacing w:before="0" w:beforeAutospacing="0" w:after="0" w:afterAutospacing="0" w:line="360" w:lineRule="auto"/>
        <w:ind w:left="1701" w:firstLine="0"/>
        <w:jc w:val="both"/>
        <w:textAlignment w:val="baseline"/>
        <w:rPr>
          <w:rFonts w:ascii="Arial" w:hAnsi="Arial" w:cs="Arial"/>
        </w:rPr>
      </w:pPr>
      <w:r w:rsidRPr="00123253">
        <w:rPr>
          <w:rStyle w:val="normaltextrun"/>
          <w:rFonts w:ascii="Arial" w:hAnsi="Arial" w:cs="Arial"/>
        </w:rPr>
        <w:t>Kompatybilność</w:t>
      </w:r>
      <w:r w:rsidRPr="00123253">
        <w:rPr>
          <w:rStyle w:val="eop"/>
          <w:rFonts w:ascii="Arial" w:hAnsi="Arial" w:cs="Arial"/>
        </w:rPr>
        <w:t> </w:t>
      </w:r>
    </w:p>
    <w:p w:rsidR="00123253" w:rsidRPr="00123253" w:rsidRDefault="00123253" w:rsidP="00495A8A">
      <w:pPr>
        <w:pStyle w:val="paragraph"/>
        <w:numPr>
          <w:ilvl w:val="0"/>
          <w:numId w:val="14"/>
        </w:numPr>
        <w:tabs>
          <w:tab w:val="left" w:pos="2552"/>
        </w:tabs>
        <w:spacing w:before="0" w:beforeAutospacing="0" w:after="0" w:afterAutospacing="0" w:line="360" w:lineRule="auto"/>
        <w:ind w:left="2268" w:firstLine="0"/>
        <w:jc w:val="both"/>
        <w:textAlignment w:val="baseline"/>
        <w:rPr>
          <w:rFonts w:ascii="Arial" w:hAnsi="Arial" w:cs="Arial"/>
        </w:rPr>
      </w:pPr>
      <w:r w:rsidRPr="00123253">
        <w:rPr>
          <w:rStyle w:val="normaltextrun"/>
          <w:rFonts w:ascii="Arial" w:hAnsi="Arial" w:cs="Arial"/>
        </w:rPr>
        <w:t>Monitory interaktywne</w:t>
      </w:r>
      <w:r w:rsidRPr="00123253">
        <w:rPr>
          <w:rStyle w:val="eop"/>
          <w:rFonts w:ascii="Arial" w:hAnsi="Arial" w:cs="Arial"/>
        </w:rPr>
        <w:t> </w:t>
      </w:r>
    </w:p>
    <w:p w:rsidR="00123253" w:rsidRPr="00123253" w:rsidRDefault="00123253" w:rsidP="00495A8A">
      <w:pPr>
        <w:pStyle w:val="paragraph"/>
        <w:numPr>
          <w:ilvl w:val="0"/>
          <w:numId w:val="14"/>
        </w:numPr>
        <w:tabs>
          <w:tab w:val="left" w:pos="2552"/>
        </w:tabs>
        <w:spacing w:before="0" w:beforeAutospacing="0" w:after="0" w:afterAutospacing="0" w:line="360" w:lineRule="auto"/>
        <w:ind w:left="2268" w:firstLine="0"/>
        <w:jc w:val="both"/>
        <w:textAlignment w:val="baseline"/>
        <w:rPr>
          <w:rFonts w:ascii="Arial" w:hAnsi="Arial" w:cs="Arial"/>
        </w:rPr>
      </w:pPr>
      <w:r w:rsidRPr="00123253">
        <w:rPr>
          <w:rStyle w:val="normaltextrun"/>
          <w:rFonts w:ascii="Arial" w:hAnsi="Arial" w:cs="Arial"/>
        </w:rPr>
        <w:t>IR</w:t>
      </w:r>
      <w:r w:rsidRPr="00123253">
        <w:rPr>
          <w:rStyle w:val="eop"/>
          <w:rFonts w:ascii="Arial" w:hAnsi="Arial" w:cs="Arial"/>
        </w:rPr>
        <w:t> </w:t>
      </w:r>
    </w:p>
    <w:p w:rsidR="00123253" w:rsidRPr="00123253" w:rsidRDefault="00123253" w:rsidP="00495A8A">
      <w:pPr>
        <w:pStyle w:val="paragraph"/>
        <w:numPr>
          <w:ilvl w:val="0"/>
          <w:numId w:val="14"/>
        </w:numPr>
        <w:tabs>
          <w:tab w:val="left" w:pos="2552"/>
        </w:tabs>
        <w:spacing w:before="0" w:beforeAutospacing="0" w:after="0" w:afterAutospacing="0" w:line="360" w:lineRule="auto"/>
        <w:ind w:left="2268" w:firstLine="0"/>
        <w:jc w:val="both"/>
        <w:textAlignment w:val="baseline"/>
        <w:rPr>
          <w:rFonts w:ascii="Arial" w:hAnsi="Arial" w:cs="Arial"/>
        </w:rPr>
      </w:pPr>
      <w:r w:rsidRPr="00123253">
        <w:rPr>
          <w:rStyle w:val="normaltextrun"/>
          <w:rFonts w:ascii="Arial" w:hAnsi="Arial" w:cs="Arial"/>
        </w:rPr>
        <w:t>NFC</w:t>
      </w:r>
      <w:r w:rsidRPr="00123253">
        <w:rPr>
          <w:rStyle w:val="eop"/>
          <w:rFonts w:ascii="Arial" w:hAnsi="Arial" w:cs="Arial"/>
        </w:rPr>
        <w:t> </w:t>
      </w:r>
    </w:p>
    <w:p w:rsidR="00123253" w:rsidRPr="00123253" w:rsidRDefault="00123253" w:rsidP="00495A8A">
      <w:pPr>
        <w:pStyle w:val="paragraph"/>
        <w:numPr>
          <w:ilvl w:val="0"/>
          <w:numId w:val="14"/>
        </w:numPr>
        <w:tabs>
          <w:tab w:val="left" w:pos="2552"/>
        </w:tabs>
        <w:spacing w:before="0" w:beforeAutospacing="0" w:after="0" w:afterAutospacing="0" w:line="360" w:lineRule="auto"/>
        <w:ind w:left="2268" w:firstLine="0"/>
        <w:jc w:val="both"/>
        <w:textAlignment w:val="baseline"/>
        <w:rPr>
          <w:rFonts w:ascii="Arial" w:hAnsi="Arial" w:cs="Arial"/>
        </w:rPr>
      </w:pPr>
      <w:r w:rsidRPr="00123253">
        <w:rPr>
          <w:rStyle w:val="normaltextrun"/>
          <w:rFonts w:ascii="Arial" w:hAnsi="Arial" w:cs="Arial"/>
        </w:rPr>
        <w:t>Kod kreskowy</w:t>
      </w:r>
      <w:r w:rsidRPr="00123253">
        <w:rPr>
          <w:rStyle w:val="eop"/>
          <w:rFonts w:ascii="Arial" w:hAnsi="Arial" w:cs="Arial"/>
        </w:rPr>
        <w:t> </w:t>
      </w:r>
    </w:p>
    <w:p w:rsidR="00123253" w:rsidRPr="00123253" w:rsidRDefault="00123253" w:rsidP="00495A8A">
      <w:pPr>
        <w:pStyle w:val="paragraph"/>
        <w:numPr>
          <w:ilvl w:val="0"/>
          <w:numId w:val="14"/>
        </w:numPr>
        <w:tabs>
          <w:tab w:val="left" w:pos="2552"/>
        </w:tabs>
        <w:spacing w:before="0" w:beforeAutospacing="0" w:after="0" w:afterAutospacing="0" w:line="360" w:lineRule="auto"/>
        <w:ind w:left="2268" w:firstLine="0"/>
        <w:jc w:val="both"/>
        <w:textAlignment w:val="baseline"/>
        <w:rPr>
          <w:rFonts w:ascii="Arial" w:hAnsi="Arial" w:cs="Arial"/>
        </w:rPr>
      </w:pPr>
      <w:r w:rsidRPr="00123253">
        <w:rPr>
          <w:rStyle w:val="normaltextrun"/>
          <w:rFonts w:ascii="Arial" w:hAnsi="Arial" w:cs="Arial"/>
        </w:rPr>
        <w:t>RFID</w:t>
      </w:r>
      <w:r w:rsidRPr="00123253">
        <w:rPr>
          <w:rStyle w:val="eop"/>
          <w:rFonts w:ascii="Arial" w:hAnsi="Arial" w:cs="Arial"/>
        </w:rPr>
        <w:t> </w:t>
      </w:r>
    </w:p>
    <w:p w:rsidR="00123253" w:rsidRPr="00123253" w:rsidRDefault="00123253" w:rsidP="00495A8A">
      <w:pPr>
        <w:pStyle w:val="paragraph"/>
        <w:numPr>
          <w:ilvl w:val="0"/>
          <w:numId w:val="14"/>
        </w:numPr>
        <w:tabs>
          <w:tab w:val="left" w:pos="2552"/>
        </w:tabs>
        <w:spacing w:before="0" w:beforeAutospacing="0" w:after="0" w:afterAutospacing="0" w:line="360" w:lineRule="auto"/>
        <w:ind w:left="2268" w:firstLine="0"/>
        <w:jc w:val="both"/>
        <w:textAlignment w:val="baseline"/>
        <w:rPr>
          <w:rFonts w:ascii="Arial" w:hAnsi="Arial" w:cs="Arial"/>
        </w:rPr>
      </w:pPr>
      <w:r w:rsidRPr="00123253">
        <w:rPr>
          <w:rStyle w:val="normaltextrun"/>
          <w:rFonts w:ascii="Arial" w:hAnsi="Arial" w:cs="Arial"/>
        </w:rPr>
        <w:t>Kamera 3D</w:t>
      </w:r>
      <w:r w:rsidRPr="00123253">
        <w:rPr>
          <w:rStyle w:val="eop"/>
          <w:rFonts w:ascii="Arial" w:hAnsi="Arial" w:cs="Arial"/>
        </w:rPr>
        <w:t> </w:t>
      </w:r>
    </w:p>
    <w:p w:rsidR="00123253" w:rsidRPr="00123253" w:rsidRDefault="00123253" w:rsidP="00495A8A">
      <w:pPr>
        <w:pStyle w:val="paragraph"/>
        <w:numPr>
          <w:ilvl w:val="0"/>
          <w:numId w:val="15"/>
        </w:numPr>
        <w:tabs>
          <w:tab w:val="left" w:pos="1985"/>
        </w:tabs>
        <w:spacing w:before="0" w:beforeAutospacing="0" w:after="0" w:afterAutospacing="0" w:line="360" w:lineRule="auto"/>
        <w:ind w:left="1701" w:firstLine="0"/>
        <w:jc w:val="both"/>
        <w:textAlignment w:val="baseline"/>
        <w:rPr>
          <w:rFonts w:ascii="Arial" w:hAnsi="Arial" w:cs="Arial"/>
        </w:rPr>
      </w:pPr>
      <w:r w:rsidRPr="00123253">
        <w:rPr>
          <w:rStyle w:val="normaltextrun"/>
          <w:rFonts w:ascii="Arial" w:hAnsi="Arial" w:cs="Arial"/>
        </w:rPr>
        <w:t xml:space="preserve">Otwarte API </w:t>
      </w:r>
      <w:r w:rsidRPr="00123253">
        <w:rPr>
          <w:rStyle w:val="eop"/>
          <w:rFonts w:ascii="Arial" w:hAnsi="Arial" w:cs="Arial"/>
        </w:rPr>
        <w:t> </w:t>
      </w:r>
    </w:p>
    <w:p w:rsidR="00123253" w:rsidRPr="00123253" w:rsidRDefault="00123253" w:rsidP="00495A8A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ind w:left="2552" w:hanging="284"/>
        <w:textAlignment w:val="baseline"/>
        <w:rPr>
          <w:rFonts w:ascii="Arial" w:hAnsi="Arial" w:cs="Arial"/>
        </w:rPr>
      </w:pPr>
      <w:r w:rsidRPr="00123253">
        <w:rPr>
          <w:rStyle w:val="normaltextrun"/>
          <w:rFonts w:ascii="Arial" w:hAnsi="Arial" w:cs="Arial"/>
        </w:rPr>
        <w:lastRenderedPageBreak/>
        <w:t>System zawierający API lub interfejsy do oprogramowania firm trzecich</w:t>
      </w:r>
      <w:r w:rsidRPr="00123253">
        <w:rPr>
          <w:rStyle w:val="eop"/>
          <w:rFonts w:ascii="Arial" w:hAnsi="Arial" w:cs="Arial"/>
        </w:rPr>
        <w:t> </w:t>
      </w:r>
    </w:p>
    <w:p w:rsidR="00123253" w:rsidRPr="00123253" w:rsidRDefault="00123253" w:rsidP="00495A8A">
      <w:pPr>
        <w:pStyle w:val="paragraph"/>
        <w:numPr>
          <w:ilvl w:val="0"/>
          <w:numId w:val="17"/>
        </w:numPr>
        <w:tabs>
          <w:tab w:val="left" w:pos="1985"/>
        </w:tabs>
        <w:spacing w:before="0" w:beforeAutospacing="0" w:after="0" w:afterAutospacing="0" w:line="360" w:lineRule="auto"/>
        <w:ind w:left="1701" w:firstLine="0"/>
        <w:textAlignment w:val="baseline"/>
        <w:rPr>
          <w:rFonts w:ascii="Arial" w:hAnsi="Arial" w:cs="Arial"/>
        </w:rPr>
      </w:pPr>
      <w:r w:rsidRPr="00123253">
        <w:rPr>
          <w:rStyle w:val="normaltextrun"/>
          <w:rFonts w:ascii="Arial" w:hAnsi="Arial" w:cs="Arial"/>
        </w:rPr>
        <w:t>Certyfikaty zabezpieczające - IS027001, IS027701</w:t>
      </w:r>
      <w:r w:rsidRPr="00123253">
        <w:rPr>
          <w:rStyle w:val="eop"/>
          <w:rFonts w:ascii="Arial" w:hAnsi="Arial" w:cs="Arial"/>
        </w:rPr>
        <w:t> </w:t>
      </w:r>
    </w:p>
    <w:p w:rsidR="00123253" w:rsidRPr="00123253" w:rsidRDefault="00123253" w:rsidP="00495A8A">
      <w:pPr>
        <w:pStyle w:val="paragraph"/>
        <w:numPr>
          <w:ilvl w:val="0"/>
          <w:numId w:val="18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Arial" w:hAnsi="Arial" w:cs="Arial"/>
        </w:rPr>
      </w:pPr>
      <w:r w:rsidRPr="00123253">
        <w:rPr>
          <w:rStyle w:val="normaltextrun"/>
          <w:rFonts w:ascii="Arial" w:hAnsi="Arial" w:cs="Arial"/>
        </w:rPr>
        <w:t xml:space="preserve"> Serwer do </w:t>
      </w:r>
      <w:r w:rsidRPr="00123253">
        <w:rPr>
          <w:rStyle w:val="spellingerror"/>
          <w:rFonts w:ascii="Arial" w:hAnsi="Arial" w:cs="Arial"/>
        </w:rPr>
        <w:t>RACKa</w:t>
      </w:r>
      <w:r w:rsidRPr="00123253">
        <w:rPr>
          <w:rStyle w:val="eop"/>
          <w:rFonts w:ascii="Arial" w:hAnsi="Arial" w:cs="Arial"/>
        </w:rPr>
        <w:t> </w:t>
      </w:r>
    </w:p>
    <w:p w:rsidR="00123253" w:rsidRPr="00123253" w:rsidRDefault="00123253" w:rsidP="00495A8A">
      <w:pPr>
        <w:pStyle w:val="paragraph"/>
        <w:numPr>
          <w:ilvl w:val="0"/>
          <w:numId w:val="19"/>
        </w:numPr>
        <w:tabs>
          <w:tab w:val="left" w:pos="1985"/>
        </w:tabs>
        <w:spacing w:before="0" w:beforeAutospacing="0" w:after="0" w:afterAutospacing="0" w:line="360" w:lineRule="auto"/>
        <w:ind w:left="1701" w:firstLine="0"/>
        <w:textAlignment w:val="baseline"/>
        <w:rPr>
          <w:rFonts w:ascii="Arial" w:hAnsi="Arial" w:cs="Arial"/>
        </w:rPr>
      </w:pPr>
      <w:r w:rsidRPr="00123253">
        <w:rPr>
          <w:rStyle w:val="normaltextrun"/>
          <w:rFonts w:ascii="Arial" w:hAnsi="Arial" w:cs="Arial"/>
        </w:rPr>
        <w:t>Możliwość zamontowania w szafie RACK</w:t>
      </w:r>
      <w:r w:rsidRPr="00123253">
        <w:rPr>
          <w:rStyle w:val="eop"/>
          <w:rFonts w:ascii="Arial" w:hAnsi="Arial" w:cs="Arial"/>
        </w:rPr>
        <w:t> </w:t>
      </w:r>
    </w:p>
    <w:p w:rsidR="00123253" w:rsidRPr="00123253" w:rsidRDefault="00123253" w:rsidP="00495A8A">
      <w:pPr>
        <w:pStyle w:val="paragraph"/>
        <w:numPr>
          <w:ilvl w:val="0"/>
          <w:numId w:val="19"/>
        </w:numPr>
        <w:tabs>
          <w:tab w:val="left" w:pos="1985"/>
        </w:tabs>
        <w:spacing w:before="0" w:beforeAutospacing="0" w:after="0" w:afterAutospacing="0" w:line="360" w:lineRule="auto"/>
        <w:ind w:left="1701" w:firstLine="0"/>
        <w:textAlignment w:val="baseline"/>
        <w:rPr>
          <w:rFonts w:ascii="Arial" w:hAnsi="Arial" w:cs="Arial"/>
        </w:rPr>
      </w:pPr>
      <w:r w:rsidRPr="00123253">
        <w:rPr>
          <w:rStyle w:val="normaltextrun"/>
          <w:rFonts w:ascii="Arial" w:hAnsi="Arial" w:cs="Arial"/>
        </w:rPr>
        <w:t xml:space="preserve">CPU Quad </w:t>
      </w:r>
      <w:r w:rsidRPr="00123253">
        <w:rPr>
          <w:rStyle w:val="spellingerror"/>
          <w:rFonts w:ascii="Arial" w:hAnsi="Arial" w:cs="Arial"/>
        </w:rPr>
        <w:t>Core</w:t>
      </w:r>
      <w:r w:rsidRPr="00123253">
        <w:rPr>
          <w:rStyle w:val="normaltextrun"/>
          <w:rFonts w:ascii="Arial" w:hAnsi="Arial" w:cs="Arial"/>
        </w:rPr>
        <w:t xml:space="preserve"> 3.40 GHz</w:t>
      </w:r>
      <w:r w:rsidRPr="00123253">
        <w:rPr>
          <w:rStyle w:val="eop"/>
          <w:rFonts w:ascii="Arial" w:hAnsi="Arial" w:cs="Arial"/>
        </w:rPr>
        <w:t> </w:t>
      </w:r>
    </w:p>
    <w:p w:rsidR="00123253" w:rsidRPr="00123253" w:rsidRDefault="00123253" w:rsidP="00495A8A">
      <w:pPr>
        <w:pStyle w:val="paragraph"/>
        <w:numPr>
          <w:ilvl w:val="0"/>
          <w:numId w:val="19"/>
        </w:numPr>
        <w:tabs>
          <w:tab w:val="left" w:pos="1985"/>
        </w:tabs>
        <w:spacing w:before="0" w:beforeAutospacing="0" w:after="0" w:afterAutospacing="0" w:line="360" w:lineRule="auto"/>
        <w:ind w:left="1701" w:firstLine="0"/>
        <w:textAlignment w:val="baseline"/>
        <w:rPr>
          <w:rFonts w:ascii="Arial" w:hAnsi="Arial" w:cs="Arial"/>
        </w:rPr>
      </w:pPr>
      <w:r w:rsidRPr="00123253">
        <w:rPr>
          <w:rStyle w:val="normaltextrun"/>
          <w:rFonts w:ascii="Arial" w:hAnsi="Arial" w:cs="Arial"/>
        </w:rPr>
        <w:t>RAM 16GB</w:t>
      </w:r>
      <w:r w:rsidRPr="00123253">
        <w:rPr>
          <w:rStyle w:val="eop"/>
          <w:rFonts w:ascii="Arial" w:hAnsi="Arial" w:cs="Arial"/>
        </w:rPr>
        <w:t> </w:t>
      </w:r>
    </w:p>
    <w:p w:rsidR="00123253" w:rsidRPr="00123253" w:rsidRDefault="00123253" w:rsidP="00495A8A">
      <w:pPr>
        <w:pStyle w:val="paragraph"/>
        <w:numPr>
          <w:ilvl w:val="0"/>
          <w:numId w:val="19"/>
        </w:numPr>
        <w:tabs>
          <w:tab w:val="left" w:pos="1985"/>
        </w:tabs>
        <w:spacing w:before="0" w:beforeAutospacing="0" w:after="0" w:afterAutospacing="0" w:line="360" w:lineRule="auto"/>
        <w:ind w:left="1701" w:firstLine="0"/>
        <w:textAlignment w:val="baseline"/>
        <w:rPr>
          <w:rFonts w:ascii="Arial" w:hAnsi="Arial" w:cs="Arial"/>
        </w:rPr>
      </w:pPr>
      <w:r w:rsidRPr="00123253">
        <w:rPr>
          <w:rStyle w:val="normaltextrun"/>
          <w:rFonts w:ascii="Arial" w:hAnsi="Arial" w:cs="Arial"/>
        </w:rPr>
        <w:t>HDD 1TB</w:t>
      </w:r>
      <w:r w:rsidRPr="00123253">
        <w:rPr>
          <w:rStyle w:val="eop"/>
          <w:rFonts w:ascii="Arial" w:hAnsi="Arial" w:cs="Arial"/>
        </w:rPr>
        <w:t> </w:t>
      </w:r>
    </w:p>
    <w:p w:rsidR="00123253" w:rsidRPr="00123253" w:rsidRDefault="00123253" w:rsidP="00495A8A">
      <w:pPr>
        <w:pStyle w:val="paragraph"/>
        <w:numPr>
          <w:ilvl w:val="0"/>
          <w:numId w:val="19"/>
        </w:numPr>
        <w:tabs>
          <w:tab w:val="left" w:pos="1985"/>
        </w:tabs>
        <w:spacing w:before="0" w:beforeAutospacing="0" w:after="0" w:afterAutospacing="0" w:line="360" w:lineRule="auto"/>
        <w:ind w:left="1701" w:firstLine="0"/>
        <w:textAlignment w:val="baseline"/>
        <w:rPr>
          <w:rFonts w:ascii="Arial" w:hAnsi="Arial" w:cs="Arial"/>
        </w:rPr>
      </w:pPr>
      <w:r w:rsidRPr="00123253">
        <w:rPr>
          <w:rStyle w:val="normaltextrun"/>
          <w:rFonts w:ascii="Arial" w:hAnsi="Arial" w:cs="Arial"/>
        </w:rPr>
        <w:t>Windows Server 2019</w:t>
      </w:r>
      <w:r w:rsidRPr="00123253">
        <w:rPr>
          <w:rStyle w:val="eop"/>
          <w:rFonts w:ascii="Arial" w:hAnsi="Arial" w:cs="Arial"/>
        </w:rPr>
        <w:t> </w:t>
      </w:r>
    </w:p>
    <w:p w:rsidR="00123253" w:rsidRDefault="00123253" w:rsidP="00495A8A">
      <w:pPr>
        <w:pStyle w:val="paragraph"/>
        <w:numPr>
          <w:ilvl w:val="0"/>
          <w:numId w:val="19"/>
        </w:numPr>
        <w:tabs>
          <w:tab w:val="left" w:pos="1985"/>
        </w:tabs>
        <w:spacing w:before="0" w:beforeAutospacing="0" w:after="0" w:afterAutospacing="0" w:line="360" w:lineRule="auto"/>
        <w:ind w:left="1701" w:firstLine="0"/>
        <w:textAlignment w:val="baseline"/>
        <w:rPr>
          <w:rStyle w:val="eop"/>
          <w:rFonts w:ascii="Arial" w:hAnsi="Arial" w:cs="Arial"/>
        </w:rPr>
      </w:pPr>
      <w:r w:rsidRPr="00123253">
        <w:rPr>
          <w:rStyle w:val="normaltextrun"/>
          <w:rFonts w:ascii="Arial" w:hAnsi="Arial" w:cs="Arial"/>
        </w:rPr>
        <w:t>Klawiatura + mysz</w:t>
      </w:r>
      <w:r w:rsidRPr="00123253">
        <w:rPr>
          <w:rStyle w:val="eop"/>
          <w:rFonts w:ascii="Arial" w:hAnsi="Arial" w:cs="Arial"/>
        </w:rPr>
        <w:t> </w:t>
      </w:r>
    </w:p>
    <w:p w:rsidR="00262937" w:rsidRPr="00262937" w:rsidRDefault="00262937" w:rsidP="00262937">
      <w:pPr>
        <w:pStyle w:val="Akapitzlist"/>
        <w:spacing w:before="120" w:after="120" w:line="360" w:lineRule="auto"/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62937">
        <w:rPr>
          <w:rFonts w:ascii="Arial" w:hAnsi="Arial" w:cs="Arial"/>
          <w:b/>
          <w:sz w:val="24"/>
          <w:szCs w:val="24"/>
          <w:u w:val="single"/>
        </w:rPr>
        <w:t>Pytanie:</w:t>
      </w:r>
    </w:p>
    <w:p w:rsidR="00262937" w:rsidRPr="00F1548D" w:rsidRDefault="00262937" w:rsidP="00262937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1548D">
        <w:rPr>
          <w:rFonts w:ascii="Arial" w:hAnsi="Arial" w:cs="Arial"/>
          <w:sz w:val="24"/>
          <w:szCs w:val="24"/>
        </w:rPr>
        <w:t>Zadanie 01750 - Przedmiar nie uwzględnia kaset do podłóg wylewanych, które umożliwią montaż puszek podłogowych</w:t>
      </w:r>
    </w:p>
    <w:p w:rsidR="00262937" w:rsidRDefault="00262937" w:rsidP="00262937">
      <w:pPr>
        <w:spacing w:before="120" w:after="120" w:line="360" w:lineRule="auto"/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1548D">
        <w:rPr>
          <w:rFonts w:ascii="Arial" w:hAnsi="Arial" w:cs="Arial"/>
          <w:b/>
          <w:sz w:val="24"/>
          <w:szCs w:val="24"/>
          <w:u w:val="single"/>
        </w:rPr>
        <w:t>Odpowiedź:</w:t>
      </w:r>
    </w:p>
    <w:p w:rsidR="006012B4" w:rsidRDefault="006012B4" w:rsidP="00262937">
      <w:pPr>
        <w:spacing w:after="0" w:line="36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262937">
        <w:rPr>
          <w:rFonts w:ascii="Arial" w:eastAsia="Calibri" w:hAnsi="Arial" w:cs="Arial"/>
          <w:sz w:val="24"/>
          <w:szCs w:val="24"/>
        </w:rPr>
        <w:t>Kasety wraz z puszkami podłogowymi zostały ujęte w</w:t>
      </w:r>
      <w:r w:rsidR="00010056" w:rsidRPr="00262937">
        <w:rPr>
          <w:rFonts w:ascii="Arial" w:eastAsia="Calibri" w:hAnsi="Arial" w:cs="Arial"/>
          <w:sz w:val="24"/>
          <w:szCs w:val="24"/>
        </w:rPr>
        <w:t xml:space="preserve"> przedmiarze</w:t>
      </w:r>
      <w:r w:rsidRPr="00262937">
        <w:rPr>
          <w:rFonts w:ascii="Arial" w:eastAsia="Calibri" w:hAnsi="Arial" w:cs="Arial"/>
          <w:sz w:val="24"/>
          <w:szCs w:val="24"/>
        </w:rPr>
        <w:t xml:space="preserve"> </w:t>
      </w:r>
      <w:r w:rsidR="00010056" w:rsidRPr="00262937">
        <w:rPr>
          <w:rFonts w:ascii="Arial" w:eastAsia="Calibri" w:hAnsi="Arial" w:cs="Arial"/>
          <w:sz w:val="24"/>
          <w:szCs w:val="24"/>
        </w:rPr>
        <w:t>instalacje elektryczne poz. 89 (4 modułowe) i poz. 90 (6 modułowe);</w:t>
      </w:r>
    </w:p>
    <w:p w:rsidR="00262937" w:rsidRPr="00262937" w:rsidRDefault="00262937" w:rsidP="00262937">
      <w:pPr>
        <w:pStyle w:val="Akapitzlist"/>
        <w:spacing w:before="120" w:after="120" w:line="360" w:lineRule="auto"/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62937">
        <w:rPr>
          <w:rFonts w:ascii="Arial" w:hAnsi="Arial" w:cs="Arial"/>
          <w:b/>
          <w:sz w:val="24"/>
          <w:szCs w:val="24"/>
          <w:u w:val="single"/>
        </w:rPr>
        <w:t>Pytanie:</w:t>
      </w:r>
    </w:p>
    <w:p w:rsidR="00262937" w:rsidRPr="00F1548D" w:rsidRDefault="00262937" w:rsidP="00262937">
      <w:pPr>
        <w:spacing w:before="120" w:after="120" w:line="360" w:lineRule="auto"/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1548D">
        <w:rPr>
          <w:rFonts w:ascii="Arial" w:hAnsi="Arial" w:cs="Arial"/>
          <w:sz w:val="24"/>
          <w:szCs w:val="24"/>
        </w:rPr>
        <w:t>Zadanie 01750 – Prosimy o dodanie rewizji w kanałach kablowych. Nie znaleźliśmy takiej pozycji kosztorysowej a ten zakres znajduje się dokumentacji.</w:t>
      </w:r>
    </w:p>
    <w:p w:rsidR="00262937" w:rsidRDefault="00262937" w:rsidP="00262937">
      <w:pPr>
        <w:spacing w:before="120" w:after="120" w:line="360" w:lineRule="auto"/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1548D">
        <w:rPr>
          <w:rFonts w:ascii="Arial" w:hAnsi="Arial" w:cs="Arial"/>
          <w:b/>
          <w:sz w:val="24"/>
          <w:szCs w:val="24"/>
          <w:u w:val="single"/>
        </w:rPr>
        <w:t>Odpowiedź:</w:t>
      </w:r>
    </w:p>
    <w:p w:rsidR="006012B4" w:rsidRDefault="006012B4" w:rsidP="00262937">
      <w:pPr>
        <w:spacing w:after="0" w:line="36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262937">
        <w:rPr>
          <w:rFonts w:ascii="Arial" w:eastAsia="Calibri" w:hAnsi="Arial" w:cs="Arial"/>
          <w:sz w:val="24"/>
          <w:szCs w:val="24"/>
        </w:rPr>
        <w:t xml:space="preserve">Kanały kablowe zostały ujęte w </w:t>
      </w:r>
      <w:r w:rsidR="00010056" w:rsidRPr="00262937">
        <w:rPr>
          <w:rFonts w:ascii="Arial" w:eastAsia="Calibri" w:hAnsi="Arial" w:cs="Arial"/>
          <w:sz w:val="24"/>
          <w:szCs w:val="24"/>
        </w:rPr>
        <w:t>przedmiarze instalacje elektryczne poz. 117;</w:t>
      </w:r>
    </w:p>
    <w:p w:rsidR="00262937" w:rsidRPr="00262937" w:rsidRDefault="00262937" w:rsidP="00262937">
      <w:pPr>
        <w:pStyle w:val="Akapitzlist"/>
        <w:spacing w:before="120" w:after="120" w:line="360" w:lineRule="auto"/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62937">
        <w:rPr>
          <w:rFonts w:ascii="Arial" w:hAnsi="Arial" w:cs="Arial"/>
          <w:b/>
          <w:sz w:val="24"/>
          <w:szCs w:val="24"/>
          <w:u w:val="single"/>
        </w:rPr>
        <w:t>Pytanie:</w:t>
      </w:r>
    </w:p>
    <w:p w:rsidR="00262937" w:rsidRPr="00F1548D" w:rsidRDefault="00262937" w:rsidP="00262937">
      <w:pPr>
        <w:spacing w:before="120" w:after="120" w:line="360" w:lineRule="auto"/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1548D">
        <w:rPr>
          <w:rFonts w:ascii="Arial" w:hAnsi="Arial" w:cs="Arial"/>
          <w:sz w:val="24"/>
          <w:szCs w:val="24"/>
        </w:rPr>
        <w:t>Zadanie 01746 – Podzadanie E – prosimy o informację w której pozycji należy ująć demontaż istniejącej suwnicy.</w:t>
      </w:r>
    </w:p>
    <w:p w:rsidR="00262937" w:rsidRDefault="00262937" w:rsidP="00262937">
      <w:pPr>
        <w:spacing w:before="120" w:after="120" w:line="360" w:lineRule="auto"/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1548D">
        <w:rPr>
          <w:rFonts w:ascii="Arial" w:hAnsi="Arial" w:cs="Arial"/>
          <w:b/>
          <w:sz w:val="24"/>
          <w:szCs w:val="24"/>
          <w:u w:val="single"/>
        </w:rPr>
        <w:t>Odpowiedź:</w:t>
      </w:r>
    </w:p>
    <w:p w:rsidR="0095366C" w:rsidRDefault="00AB45C6" w:rsidP="00262937">
      <w:pPr>
        <w:spacing w:line="36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262937">
        <w:rPr>
          <w:rFonts w:ascii="Arial" w:eastAsia="Calibri" w:hAnsi="Arial" w:cs="Arial"/>
          <w:sz w:val="24"/>
          <w:szCs w:val="24"/>
        </w:rPr>
        <w:t>W</w:t>
      </w:r>
      <w:r w:rsidR="0095366C" w:rsidRPr="00262937">
        <w:rPr>
          <w:rFonts w:ascii="Arial" w:eastAsia="Calibri" w:hAnsi="Arial" w:cs="Arial"/>
          <w:sz w:val="24"/>
          <w:szCs w:val="24"/>
        </w:rPr>
        <w:t xml:space="preserve"> dziale nr 1 przedmiaru robót (Roboty rozbiórkowe), za poz. nr 27 należy dodać nową poz. nr 27 A: podstawa: </w:t>
      </w:r>
      <w:r w:rsidR="00DD3A9E" w:rsidRPr="00262937">
        <w:rPr>
          <w:rFonts w:ascii="Arial" w:eastAsia="Calibri" w:hAnsi="Arial" w:cs="Arial"/>
          <w:sz w:val="24"/>
          <w:szCs w:val="24"/>
        </w:rPr>
        <w:t>„</w:t>
      </w:r>
      <w:r w:rsidR="0095366C" w:rsidRPr="00262937">
        <w:rPr>
          <w:rFonts w:ascii="Arial" w:eastAsia="Calibri" w:hAnsi="Arial" w:cs="Arial"/>
          <w:sz w:val="24"/>
          <w:szCs w:val="24"/>
        </w:rPr>
        <w:t>Kalku</w:t>
      </w:r>
      <w:r w:rsidR="00DD3A9E" w:rsidRPr="00262937">
        <w:rPr>
          <w:rFonts w:ascii="Arial" w:eastAsia="Calibri" w:hAnsi="Arial" w:cs="Arial"/>
          <w:sz w:val="24"/>
          <w:szCs w:val="24"/>
        </w:rPr>
        <w:t>lacja indywidualna uproszczona”, opis: „</w:t>
      </w:r>
      <w:r w:rsidR="0095366C" w:rsidRPr="00262937">
        <w:rPr>
          <w:rFonts w:ascii="Arial" w:eastAsia="Calibri" w:hAnsi="Arial" w:cs="Arial"/>
          <w:sz w:val="24"/>
          <w:szCs w:val="24"/>
        </w:rPr>
        <w:t>Demontaż istniejącej suwnicy</w:t>
      </w:r>
      <w:r w:rsidR="00DD3A9E" w:rsidRPr="00262937">
        <w:rPr>
          <w:rFonts w:ascii="Arial" w:eastAsia="Calibri" w:hAnsi="Arial" w:cs="Arial"/>
          <w:sz w:val="24"/>
          <w:szCs w:val="24"/>
        </w:rPr>
        <w:t xml:space="preserve">”, </w:t>
      </w:r>
      <w:r w:rsidR="0095366C" w:rsidRPr="00262937">
        <w:rPr>
          <w:rFonts w:ascii="Arial" w:eastAsia="Calibri" w:hAnsi="Arial" w:cs="Arial"/>
          <w:sz w:val="24"/>
          <w:szCs w:val="24"/>
        </w:rPr>
        <w:t>ilość</w:t>
      </w:r>
      <w:r w:rsidR="00DD3A9E" w:rsidRPr="00262937">
        <w:rPr>
          <w:rFonts w:ascii="Arial" w:eastAsia="Calibri" w:hAnsi="Arial" w:cs="Arial"/>
          <w:sz w:val="24"/>
          <w:szCs w:val="24"/>
        </w:rPr>
        <w:t>: „1 kpl”;</w:t>
      </w:r>
    </w:p>
    <w:p w:rsidR="00262937" w:rsidRPr="00262937" w:rsidRDefault="00262937" w:rsidP="00262937">
      <w:pPr>
        <w:pStyle w:val="Akapitzlist"/>
        <w:spacing w:before="120" w:after="120" w:line="360" w:lineRule="auto"/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62937">
        <w:rPr>
          <w:rFonts w:ascii="Arial" w:hAnsi="Arial" w:cs="Arial"/>
          <w:b/>
          <w:sz w:val="24"/>
          <w:szCs w:val="24"/>
          <w:u w:val="single"/>
        </w:rPr>
        <w:t>Pytanie:</w:t>
      </w:r>
    </w:p>
    <w:p w:rsidR="00262937" w:rsidRPr="00F1548D" w:rsidRDefault="00262937" w:rsidP="00262937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1548D">
        <w:rPr>
          <w:rFonts w:ascii="Arial" w:hAnsi="Arial" w:cs="Arial"/>
          <w:sz w:val="24"/>
          <w:szCs w:val="24"/>
        </w:rPr>
        <w:t xml:space="preserve">Zadanie 01746 – Podzadanie C – Zgodnie z odpowiedzią nr 323 z dnia 22.06.2022 należy cenę rusztowań wliczyć w poszczególne ceny jednostkowe robót. W </w:t>
      </w:r>
      <w:r w:rsidRPr="00F1548D">
        <w:rPr>
          <w:rFonts w:ascii="Arial" w:hAnsi="Arial" w:cs="Arial"/>
          <w:sz w:val="24"/>
          <w:szCs w:val="24"/>
        </w:rPr>
        <w:lastRenderedPageBreak/>
        <w:t>uaktualnionym przedmiarze poz. 210, pozycja nie została usunięta, natomias</w:t>
      </w:r>
      <w:r>
        <w:rPr>
          <w:rFonts w:ascii="Arial" w:hAnsi="Arial" w:cs="Arial"/>
          <w:sz w:val="24"/>
          <w:szCs w:val="24"/>
        </w:rPr>
        <w:t>t brak jest ilości. Zgodnie z S</w:t>
      </w:r>
      <w:r w:rsidRPr="00F1548D">
        <w:rPr>
          <w:rFonts w:ascii="Arial" w:hAnsi="Arial" w:cs="Arial"/>
          <w:sz w:val="24"/>
          <w:szCs w:val="24"/>
        </w:rPr>
        <w:t>WZ Rozdział XI pkt. 5, Wykonawca musi uzupełnić wszystkie pozycje przedmiaru. Prosimy o potwierdzenie czy należy wyzero</w:t>
      </w:r>
      <w:r>
        <w:rPr>
          <w:rFonts w:ascii="Arial" w:hAnsi="Arial" w:cs="Arial"/>
          <w:sz w:val="24"/>
          <w:szCs w:val="24"/>
        </w:rPr>
        <w:t>wać pozycje dotyczącą rusztowań.</w:t>
      </w:r>
    </w:p>
    <w:p w:rsidR="00262937" w:rsidRDefault="00262937" w:rsidP="00262937">
      <w:pPr>
        <w:spacing w:before="120" w:after="120" w:line="360" w:lineRule="auto"/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1548D">
        <w:rPr>
          <w:rFonts w:ascii="Arial" w:hAnsi="Arial" w:cs="Arial"/>
          <w:b/>
          <w:sz w:val="24"/>
          <w:szCs w:val="24"/>
          <w:u w:val="single"/>
        </w:rPr>
        <w:t>Odpowiedź:</w:t>
      </w:r>
    </w:p>
    <w:p w:rsidR="006012B4" w:rsidRDefault="0095366C" w:rsidP="00262937">
      <w:pPr>
        <w:spacing w:after="0" w:line="36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262937">
        <w:rPr>
          <w:rFonts w:ascii="Arial" w:eastAsia="Calibri" w:hAnsi="Arial" w:cs="Arial"/>
          <w:sz w:val="24"/>
          <w:szCs w:val="24"/>
        </w:rPr>
        <w:t>Zamawiający potwierdza, iż należy wyzerować pozycję dotyczącą rusztowań;</w:t>
      </w:r>
    </w:p>
    <w:p w:rsidR="00262937" w:rsidRPr="00262937" w:rsidRDefault="00262937" w:rsidP="00262937">
      <w:pPr>
        <w:pStyle w:val="Akapitzlist"/>
        <w:spacing w:before="120" w:after="120" w:line="360" w:lineRule="auto"/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62937">
        <w:rPr>
          <w:rFonts w:ascii="Arial" w:hAnsi="Arial" w:cs="Arial"/>
          <w:b/>
          <w:sz w:val="24"/>
          <w:szCs w:val="24"/>
          <w:u w:val="single"/>
        </w:rPr>
        <w:t>Pytanie:</w:t>
      </w:r>
    </w:p>
    <w:p w:rsidR="00262937" w:rsidRPr="00F2198D" w:rsidRDefault="00262937" w:rsidP="00C77B12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2198D">
        <w:rPr>
          <w:rFonts w:ascii="Arial" w:hAnsi="Arial" w:cs="Arial"/>
          <w:sz w:val="24"/>
          <w:szCs w:val="24"/>
        </w:rPr>
        <w:t>Dotyczy obu zadań – W kosztorysach wyst</w:t>
      </w:r>
      <w:r w:rsidR="00C77B12">
        <w:rPr>
          <w:rFonts w:ascii="Arial" w:hAnsi="Arial" w:cs="Arial"/>
          <w:sz w:val="24"/>
          <w:szCs w:val="24"/>
        </w:rPr>
        <w:t>ępują pozycje: „Roboty ziemne w </w:t>
      </w:r>
      <w:r w:rsidRPr="00F2198D">
        <w:rPr>
          <w:rFonts w:ascii="Arial" w:hAnsi="Arial" w:cs="Arial"/>
          <w:sz w:val="24"/>
          <w:szCs w:val="24"/>
        </w:rPr>
        <w:t>gruncie kategorii I-II wykonywane koparkami podsiębiernymi o pojemności łyżki 1,2m3 z transportem urobku samochodami samowyładowczymi 15-20t na odległość do 1km”. Odległość do 1km sugeruje, że grunt z wykopów należy zeskładować na terenie bazy wojskowej. Co należy przyjąć do wyceny w tych pozycjach?</w:t>
      </w:r>
    </w:p>
    <w:p w:rsidR="00262937" w:rsidRDefault="00262937" w:rsidP="00262937">
      <w:pPr>
        <w:spacing w:before="120" w:after="120" w:line="360" w:lineRule="auto"/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1548D">
        <w:rPr>
          <w:rFonts w:ascii="Arial" w:hAnsi="Arial" w:cs="Arial"/>
          <w:b/>
          <w:sz w:val="24"/>
          <w:szCs w:val="24"/>
          <w:u w:val="single"/>
        </w:rPr>
        <w:t>Odpowiedź:</w:t>
      </w:r>
    </w:p>
    <w:p w:rsidR="001F1E41" w:rsidRDefault="0095366C" w:rsidP="00262937">
      <w:pPr>
        <w:spacing w:after="0" w:line="36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262937">
        <w:rPr>
          <w:rFonts w:ascii="Arial" w:eastAsia="Calibri" w:hAnsi="Arial" w:cs="Arial"/>
          <w:sz w:val="24"/>
          <w:szCs w:val="24"/>
        </w:rPr>
        <w:t xml:space="preserve">Grunt z wykopów należy </w:t>
      </w:r>
      <w:r w:rsidR="006A3E51" w:rsidRPr="00262937">
        <w:rPr>
          <w:rFonts w:ascii="Arial" w:eastAsia="Calibri" w:hAnsi="Arial" w:cs="Arial"/>
          <w:sz w:val="24"/>
          <w:szCs w:val="24"/>
        </w:rPr>
        <w:t>hałdować</w:t>
      </w:r>
      <w:r w:rsidRPr="00262937">
        <w:rPr>
          <w:rFonts w:ascii="Arial" w:eastAsia="Calibri" w:hAnsi="Arial" w:cs="Arial"/>
          <w:sz w:val="24"/>
          <w:szCs w:val="24"/>
        </w:rPr>
        <w:t xml:space="preserve"> na terenie jednostki wojskowej </w:t>
      </w:r>
      <w:r w:rsidRPr="00262937">
        <w:rPr>
          <w:rFonts w:ascii="Arial" w:eastAsia="Calibri" w:hAnsi="Arial" w:cs="Arial"/>
          <w:sz w:val="24"/>
          <w:szCs w:val="24"/>
        </w:rPr>
        <w:br/>
        <w:t>na wschód od istniejącego pasa startowego.</w:t>
      </w:r>
    </w:p>
    <w:p w:rsidR="001F1E41" w:rsidRPr="001F1E41" w:rsidRDefault="001F1E41" w:rsidP="001F1E41">
      <w:pPr>
        <w:rPr>
          <w:rFonts w:ascii="Arial" w:eastAsia="Calibri" w:hAnsi="Arial" w:cs="Arial"/>
          <w:sz w:val="24"/>
          <w:szCs w:val="24"/>
        </w:rPr>
      </w:pPr>
    </w:p>
    <w:p w:rsidR="001F1E41" w:rsidRPr="001F1E41" w:rsidRDefault="001F1E41" w:rsidP="001F1E41">
      <w:pPr>
        <w:rPr>
          <w:rFonts w:ascii="Arial" w:eastAsia="Calibri" w:hAnsi="Arial" w:cs="Arial"/>
          <w:sz w:val="24"/>
          <w:szCs w:val="24"/>
        </w:rPr>
      </w:pPr>
    </w:p>
    <w:p w:rsidR="001F1E41" w:rsidRPr="001F1E41" w:rsidRDefault="001F1E41" w:rsidP="001F1E41">
      <w:pPr>
        <w:rPr>
          <w:rFonts w:ascii="Arial" w:eastAsia="Calibri" w:hAnsi="Arial" w:cs="Arial"/>
          <w:sz w:val="24"/>
          <w:szCs w:val="24"/>
        </w:rPr>
      </w:pPr>
    </w:p>
    <w:p w:rsidR="001F1E41" w:rsidRPr="001F1E41" w:rsidRDefault="001F1E41" w:rsidP="001F1E41">
      <w:pPr>
        <w:rPr>
          <w:rFonts w:ascii="Arial" w:eastAsia="Calibri" w:hAnsi="Arial" w:cs="Arial"/>
          <w:sz w:val="24"/>
          <w:szCs w:val="24"/>
        </w:rPr>
      </w:pPr>
    </w:p>
    <w:p w:rsidR="001F1E41" w:rsidRPr="001F1E41" w:rsidRDefault="001F1E41" w:rsidP="001F1E41">
      <w:pPr>
        <w:rPr>
          <w:rFonts w:ascii="Arial" w:eastAsia="Calibri" w:hAnsi="Arial" w:cs="Arial"/>
          <w:sz w:val="24"/>
          <w:szCs w:val="24"/>
        </w:rPr>
      </w:pPr>
    </w:p>
    <w:p w:rsidR="001F1E41" w:rsidRPr="001F1E41" w:rsidRDefault="001F1E41" w:rsidP="001F1E41">
      <w:pPr>
        <w:rPr>
          <w:rFonts w:ascii="Arial" w:eastAsia="Calibri" w:hAnsi="Arial" w:cs="Arial"/>
          <w:sz w:val="24"/>
          <w:szCs w:val="24"/>
        </w:rPr>
      </w:pPr>
    </w:p>
    <w:p w:rsidR="001F1E41" w:rsidRPr="001F1E41" w:rsidRDefault="001F1E41" w:rsidP="001F1E41">
      <w:pPr>
        <w:rPr>
          <w:rFonts w:ascii="Arial" w:eastAsia="Calibri" w:hAnsi="Arial" w:cs="Arial"/>
          <w:sz w:val="24"/>
          <w:szCs w:val="24"/>
        </w:rPr>
      </w:pPr>
    </w:p>
    <w:p w:rsidR="001F1E41" w:rsidRPr="001F1E41" w:rsidRDefault="001F1E41" w:rsidP="001F1E41">
      <w:pPr>
        <w:rPr>
          <w:rFonts w:ascii="Arial" w:eastAsia="Calibri" w:hAnsi="Arial" w:cs="Arial"/>
          <w:sz w:val="24"/>
          <w:szCs w:val="24"/>
        </w:rPr>
      </w:pPr>
    </w:p>
    <w:p w:rsidR="001F1E41" w:rsidRPr="001F1E41" w:rsidRDefault="001F1E41" w:rsidP="001F1E41">
      <w:pPr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1F1E41" w:rsidRPr="001F1E41" w:rsidRDefault="001F1E41" w:rsidP="001F1E41">
      <w:pPr>
        <w:rPr>
          <w:rFonts w:ascii="Arial" w:eastAsia="Calibri" w:hAnsi="Arial" w:cs="Arial"/>
          <w:sz w:val="24"/>
          <w:szCs w:val="24"/>
        </w:rPr>
      </w:pPr>
    </w:p>
    <w:p w:rsidR="001F1E41" w:rsidRPr="001F1E41" w:rsidRDefault="001F1E41" w:rsidP="001F1E41">
      <w:pPr>
        <w:rPr>
          <w:rFonts w:ascii="Arial" w:eastAsia="Calibri" w:hAnsi="Arial" w:cs="Arial"/>
          <w:sz w:val="24"/>
          <w:szCs w:val="24"/>
        </w:rPr>
      </w:pPr>
    </w:p>
    <w:p w:rsidR="001F1E41" w:rsidRPr="001F1E41" w:rsidRDefault="001F1E41" w:rsidP="001F1E41">
      <w:pPr>
        <w:rPr>
          <w:rFonts w:ascii="Arial" w:eastAsia="Calibri" w:hAnsi="Arial" w:cs="Arial"/>
          <w:sz w:val="24"/>
          <w:szCs w:val="24"/>
        </w:rPr>
      </w:pPr>
    </w:p>
    <w:p w:rsidR="001F1E41" w:rsidRPr="001F1E41" w:rsidRDefault="001F1E41" w:rsidP="001F1E41">
      <w:pPr>
        <w:rPr>
          <w:rFonts w:ascii="Arial" w:eastAsia="Calibri" w:hAnsi="Arial" w:cs="Arial"/>
          <w:sz w:val="24"/>
          <w:szCs w:val="24"/>
        </w:rPr>
      </w:pPr>
    </w:p>
    <w:p w:rsidR="001F1E41" w:rsidRDefault="001F1E41" w:rsidP="001F1E41">
      <w:pPr>
        <w:rPr>
          <w:rFonts w:ascii="Arial" w:eastAsia="Calibri" w:hAnsi="Arial" w:cs="Arial"/>
          <w:sz w:val="24"/>
          <w:szCs w:val="24"/>
        </w:rPr>
      </w:pPr>
    </w:p>
    <w:p w:rsidR="0048226C" w:rsidRPr="001F1E41" w:rsidRDefault="0048226C" w:rsidP="001F1E41">
      <w:pPr>
        <w:jc w:val="right"/>
        <w:rPr>
          <w:rFonts w:ascii="Arial" w:eastAsia="Calibri" w:hAnsi="Arial" w:cs="Arial"/>
          <w:sz w:val="24"/>
          <w:szCs w:val="24"/>
        </w:rPr>
      </w:pPr>
    </w:p>
    <w:sectPr w:rsidR="0048226C" w:rsidRPr="001F1E41" w:rsidSect="001F1E41">
      <w:footerReference w:type="default" r:id="rId9"/>
      <w:pgSz w:w="11906" w:h="16838"/>
      <w:pgMar w:top="851" w:right="851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76E" w:rsidRDefault="0032276E" w:rsidP="009C60CC">
      <w:pPr>
        <w:spacing w:after="0" w:line="240" w:lineRule="auto"/>
      </w:pPr>
      <w:r>
        <w:separator/>
      </w:r>
    </w:p>
  </w:endnote>
  <w:endnote w:type="continuationSeparator" w:id="0">
    <w:p w:rsidR="0032276E" w:rsidRDefault="0032276E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525742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sdt>
        <w:sdtPr>
          <w:rPr>
            <w:rFonts w:ascii="Arial" w:hAnsi="Arial" w:cs="Arial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F4F3A" w:rsidRPr="00E61536" w:rsidRDefault="001F1E41">
            <w:pPr>
              <w:pStyle w:val="Stopka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E41">
              <w:rPr>
                <w:rFonts w:ascii="Arial" w:hAnsi="Arial" w:cs="Arial"/>
                <w:sz w:val="20"/>
                <w:szCs w:val="20"/>
              </w:rPr>
              <w:t>s</w:t>
            </w:r>
            <w:r w:rsidR="006F4F3A" w:rsidRPr="001F1E41">
              <w:rPr>
                <w:rFonts w:ascii="Arial" w:hAnsi="Arial" w:cs="Arial"/>
                <w:sz w:val="20"/>
                <w:szCs w:val="20"/>
              </w:rPr>
              <w:t xml:space="preserve">tr. </w:t>
            </w:r>
            <w:r w:rsidR="006F4F3A" w:rsidRPr="001F1E4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6F4F3A" w:rsidRPr="001F1E41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="006F4F3A" w:rsidRPr="001F1E4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4</w:t>
            </w:r>
            <w:r w:rsidR="006F4F3A" w:rsidRPr="001F1E4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6F4F3A" w:rsidRPr="001F1E41">
              <w:rPr>
                <w:rFonts w:ascii="Arial" w:hAnsi="Arial" w:cs="Arial"/>
                <w:sz w:val="20"/>
                <w:szCs w:val="20"/>
              </w:rPr>
              <w:t>/</w:t>
            </w:r>
            <w:r w:rsidR="006F4F3A" w:rsidRPr="001F1E4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6F4F3A" w:rsidRPr="001F1E41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="006F4F3A" w:rsidRPr="001F1E4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5</w:t>
            </w:r>
            <w:r w:rsidR="006F4F3A" w:rsidRPr="001F1E4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F4F3A" w:rsidRPr="00EF26A7" w:rsidRDefault="006F4F3A" w:rsidP="00EF26A7">
    <w:pPr>
      <w:pStyle w:val="Stopka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76E" w:rsidRDefault="0032276E" w:rsidP="009C60CC">
      <w:pPr>
        <w:spacing w:after="0" w:line="240" w:lineRule="auto"/>
      </w:pPr>
      <w:r>
        <w:separator/>
      </w:r>
    </w:p>
  </w:footnote>
  <w:footnote w:type="continuationSeparator" w:id="0">
    <w:p w:rsidR="0032276E" w:rsidRDefault="0032276E" w:rsidP="009C6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768A"/>
    <w:multiLevelType w:val="multilevel"/>
    <w:tmpl w:val="A81E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971E7"/>
    <w:multiLevelType w:val="multilevel"/>
    <w:tmpl w:val="D0BC38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D423C72"/>
    <w:multiLevelType w:val="multilevel"/>
    <w:tmpl w:val="3542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EE7895"/>
    <w:multiLevelType w:val="hybridMultilevel"/>
    <w:tmpl w:val="A73E6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A589B"/>
    <w:multiLevelType w:val="hybridMultilevel"/>
    <w:tmpl w:val="EECA6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F24D9"/>
    <w:multiLevelType w:val="multilevel"/>
    <w:tmpl w:val="96D888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CB33CDD"/>
    <w:multiLevelType w:val="multilevel"/>
    <w:tmpl w:val="36E09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5700A5"/>
    <w:multiLevelType w:val="multilevel"/>
    <w:tmpl w:val="BC407C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A302CFB"/>
    <w:multiLevelType w:val="multilevel"/>
    <w:tmpl w:val="A5EE43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0207F4D"/>
    <w:multiLevelType w:val="multilevel"/>
    <w:tmpl w:val="0D3E5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421F2B"/>
    <w:multiLevelType w:val="multilevel"/>
    <w:tmpl w:val="EC4A96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F80B26"/>
    <w:multiLevelType w:val="multilevel"/>
    <w:tmpl w:val="C942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3BA0BD0"/>
    <w:multiLevelType w:val="multilevel"/>
    <w:tmpl w:val="D6A2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C23D61"/>
    <w:multiLevelType w:val="multilevel"/>
    <w:tmpl w:val="EB36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0A1BF8"/>
    <w:multiLevelType w:val="multilevel"/>
    <w:tmpl w:val="42BA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5B3CCB"/>
    <w:multiLevelType w:val="multilevel"/>
    <w:tmpl w:val="FB9AF8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738A4F7B"/>
    <w:multiLevelType w:val="multilevel"/>
    <w:tmpl w:val="AA6219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79464188"/>
    <w:multiLevelType w:val="hybridMultilevel"/>
    <w:tmpl w:val="FE8A9A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E915F35"/>
    <w:multiLevelType w:val="multilevel"/>
    <w:tmpl w:val="85CE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4"/>
  </w:num>
  <w:num w:numId="3">
    <w:abstractNumId w:val="3"/>
  </w:num>
  <w:num w:numId="4">
    <w:abstractNumId w:val="0"/>
  </w:num>
  <w:num w:numId="5">
    <w:abstractNumId w:val="9"/>
  </w:num>
  <w:num w:numId="6">
    <w:abstractNumId w:val="1"/>
  </w:num>
  <w:num w:numId="7">
    <w:abstractNumId w:val="6"/>
  </w:num>
  <w:num w:numId="8">
    <w:abstractNumId w:val="15"/>
  </w:num>
  <w:num w:numId="9">
    <w:abstractNumId w:val="11"/>
  </w:num>
  <w:num w:numId="10">
    <w:abstractNumId w:val="16"/>
  </w:num>
  <w:num w:numId="11">
    <w:abstractNumId w:val="2"/>
  </w:num>
  <w:num w:numId="12">
    <w:abstractNumId w:val="5"/>
  </w:num>
  <w:num w:numId="13">
    <w:abstractNumId w:val="13"/>
  </w:num>
  <w:num w:numId="14">
    <w:abstractNumId w:val="8"/>
  </w:num>
  <w:num w:numId="15">
    <w:abstractNumId w:val="12"/>
  </w:num>
  <w:num w:numId="16">
    <w:abstractNumId w:val="7"/>
  </w:num>
  <w:num w:numId="17">
    <w:abstractNumId w:val="18"/>
  </w:num>
  <w:num w:numId="18">
    <w:abstractNumId w:val="10"/>
  </w:num>
  <w:num w:numId="19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64"/>
    <w:rsid w:val="00001625"/>
    <w:rsid w:val="00004CD3"/>
    <w:rsid w:val="00010056"/>
    <w:rsid w:val="00011FC5"/>
    <w:rsid w:val="0001228B"/>
    <w:rsid w:val="00013C89"/>
    <w:rsid w:val="0001593A"/>
    <w:rsid w:val="00031A8D"/>
    <w:rsid w:val="00033873"/>
    <w:rsid w:val="00041A30"/>
    <w:rsid w:val="0004415C"/>
    <w:rsid w:val="00060385"/>
    <w:rsid w:val="00063AE9"/>
    <w:rsid w:val="00074A3F"/>
    <w:rsid w:val="000866EE"/>
    <w:rsid w:val="00096830"/>
    <w:rsid w:val="000A308E"/>
    <w:rsid w:val="000B1875"/>
    <w:rsid w:val="000B6F87"/>
    <w:rsid w:val="000C29F1"/>
    <w:rsid w:val="000C6D93"/>
    <w:rsid w:val="000D21C7"/>
    <w:rsid w:val="000D2F32"/>
    <w:rsid w:val="000D503E"/>
    <w:rsid w:val="000D6E4F"/>
    <w:rsid w:val="000E08BE"/>
    <w:rsid w:val="000E3482"/>
    <w:rsid w:val="000E6EE5"/>
    <w:rsid w:val="000F407E"/>
    <w:rsid w:val="000F6DDB"/>
    <w:rsid w:val="00100CE0"/>
    <w:rsid w:val="00102497"/>
    <w:rsid w:val="001035A9"/>
    <w:rsid w:val="0010436A"/>
    <w:rsid w:val="001147C5"/>
    <w:rsid w:val="00123253"/>
    <w:rsid w:val="001314BA"/>
    <w:rsid w:val="001359AF"/>
    <w:rsid w:val="00140E3E"/>
    <w:rsid w:val="00143F02"/>
    <w:rsid w:val="001628C2"/>
    <w:rsid w:val="0017296C"/>
    <w:rsid w:val="00173066"/>
    <w:rsid w:val="00184A45"/>
    <w:rsid w:val="00184DD0"/>
    <w:rsid w:val="00186967"/>
    <w:rsid w:val="00187917"/>
    <w:rsid w:val="001A42D7"/>
    <w:rsid w:val="001A5D75"/>
    <w:rsid w:val="001B6976"/>
    <w:rsid w:val="001B69E4"/>
    <w:rsid w:val="001B6FE8"/>
    <w:rsid w:val="001C2D19"/>
    <w:rsid w:val="001D04AF"/>
    <w:rsid w:val="001D248F"/>
    <w:rsid w:val="001D2CD7"/>
    <w:rsid w:val="001D38DE"/>
    <w:rsid w:val="001D6256"/>
    <w:rsid w:val="001E0C62"/>
    <w:rsid w:val="001E1723"/>
    <w:rsid w:val="001E71AA"/>
    <w:rsid w:val="001E7B79"/>
    <w:rsid w:val="001F1DCB"/>
    <w:rsid w:val="001F1E41"/>
    <w:rsid w:val="001F4AED"/>
    <w:rsid w:val="00201DC0"/>
    <w:rsid w:val="00216CAC"/>
    <w:rsid w:val="00216FEC"/>
    <w:rsid w:val="002374E8"/>
    <w:rsid w:val="002434BD"/>
    <w:rsid w:val="00245836"/>
    <w:rsid w:val="002464C2"/>
    <w:rsid w:val="00256A46"/>
    <w:rsid w:val="00257D44"/>
    <w:rsid w:val="002615D7"/>
    <w:rsid w:val="00261E95"/>
    <w:rsid w:val="00262560"/>
    <w:rsid w:val="00262937"/>
    <w:rsid w:val="00267883"/>
    <w:rsid w:val="00270F11"/>
    <w:rsid w:val="00271016"/>
    <w:rsid w:val="00271CCD"/>
    <w:rsid w:val="00272DE6"/>
    <w:rsid w:val="00275ED7"/>
    <w:rsid w:val="0027660D"/>
    <w:rsid w:val="002867B5"/>
    <w:rsid w:val="002879BA"/>
    <w:rsid w:val="002B3C1E"/>
    <w:rsid w:val="002D35AD"/>
    <w:rsid w:val="002D3D8F"/>
    <w:rsid w:val="002D540D"/>
    <w:rsid w:val="002E23CF"/>
    <w:rsid w:val="002E5A2A"/>
    <w:rsid w:val="002F35AE"/>
    <w:rsid w:val="002F41F8"/>
    <w:rsid w:val="00305DF0"/>
    <w:rsid w:val="00310CE7"/>
    <w:rsid w:val="0032276E"/>
    <w:rsid w:val="003256E1"/>
    <w:rsid w:val="00326DCB"/>
    <w:rsid w:val="00334C62"/>
    <w:rsid w:val="003369DC"/>
    <w:rsid w:val="003553AB"/>
    <w:rsid w:val="00364032"/>
    <w:rsid w:val="00366C0A"/>
    <w:rsid w:val="00370F02"/>
    <w:rsid w:val="00375280"/>
    <w:rsid w:val="00377A98"/>
    <w:rsid w:val="00385DC3"/>
    <w:rsid w:val="00387F94"/>
    <w:rsid w:val="003B2BE9"/>
    <w:rsid w:val="003B3541"/>
    <w:rsid w:val="003B3FE3"/>
    <w:rsid w:val="003B6E3C"/>
    <w:rsid w:val="003C0D23"/>
    <w:rsid w:val="003C2EE4"/>
    <w:rsid w:val="003E27E6"/>
    <w:rsid w:val="003E44B5"/>
    <w:rsid w:val="003E4F19"/>
    <w:rsid w:val="003F3838"/>
    <w:rsid w:val="003F7427"/>
    <w:rsid w:val="00403B48"/>
    <w:rsid w:val="00415A3A"/>
    <w:rsid w:val="00416FFB"/>
    <w:rsid w:val="00417566"/>
    <w:rsid w:val="00421C0D"/>
    <w:rsid w:val="00425A74"/>
    <w:rsid w:val="00437A9B"/>
    <w:rsid w:val="00440D30"/>
    <w:rsid w:val="00446782"/>
    <w:rsid w:val="004510A0"/>
    <w:rsid w:val="00472BBD"/>
    <w:rsid w:val="0048226C"/>
    <w:rsid w:val="00495A8A"/>
    <w:rsid w:val="00496225"/>
    <w:rsid w:val="004A43A4"/>
    <w:rsid w:val="004A5ABB"/>
    <w:rsid w:val="004B5004"/>
    <w:rsid w:val="004C2611"/>
    <w:rsid w:val="004C637F"/>
    <w:rsid w:val="004D43D4"/>
    <w:rsid w:val="004E6B9D"/>
    <w:rsid w:val="004F1DA2"/>
    <w:rsid w:val="004F353C"/>
    <w:rsid w:val="004F7E44"/>
    <w:rsid w:val="00534EB8"/>
    <w:rsid w:val="00553EAF"/>
    <w:rsid w:val="005654A4"/>
    <w:rsid w:val="00565618"/>
    <w:rsid w:val="00565ADE"/>
    <w:rsid w:val="005722D2"/>
    <w:rsid w:val="005816A3"/>
    <w:rsid w:val="005827D7"/>
    <w:rsid w:val="00596D74"/>
    <w:rsid w:val="005A7A46"/>
    <w:rsid w:val="005A7AE8"/>
    <w:rsid w:val="005B104E"/>
    <w:rsid w:val="005C308B"/>
    <w:rsid w:val="005D2DF4"/>
    <w:rsid w:val="005D60CE"/>
    <w:rsid w:val="005E497C"/>
    <w:rsid w:val="005F1746"/>
    <w:rsid w:val="006012B4"/>
    <w:rsid w:val="00602EEA"/>
    <w:rsid w:val="00637B88"/>
    <w:rsid w:val="00651EAC"/>
    <w:rsid w:val="00654315"/>
    <w:rsid w:val="00666CB5"/>
    <w:rsid w:val="006826A7"/>
    <w:rsid w:val="00685B23"/>
    <w:rsid w:val="00690490"/>
    <w:rsid w:val="00692D25"/>
    <w:rsid w:val="006A3E51"/>
    <w:rsid w:val="006C2114"/>
    <w:rsid w:val="006D6930"/>
    <w:rsid w:val="006F001C"/>
    <w:rsid w:val="006F4F3A"/>
    <w:rsid w:val="006F7800"/>
    <w:rsid w:val="007070EE"/>
    <w:rsid w:val="0070773B"/>
    <w:rsid w:val="00713BD3"/>
    <w:rsid w:val="00714EFF"/>
    <w:rsid w:val="00731E43"/>
    <w:rsid w:val="007515CD"/>
    <w:rsid w:val="00760174"/>
    <w:rsid w:val="00764ADB"/>
    <w:rsid w:val="0076655D"/>
    <w:rsid w:val="00773CCC"/>
    <w:rsid w:val="0077530C"/>
    <w:rsid w:val="007B14BB"/>
    <w:rsid w:val="007B44E7"/>
    <w:rsid w:val="007D0CC9"/>
    <w:rsid w:val="007D2015"/>
    <w:rsid w:val="007E435E"/>
    <w:rsid w:val="007F1631"/>
    <w:rsid w:val="00805FCB"/>
    <w:rsid w:val="00812C51"/>
    <w:rsid w:val="00813027"/>
    <w:rsid w:val="0081728E"/>
    <w:rsid w:val="00821201"/>
    <w:rsid w:val="0082360A"/>
    <w:rsid w:val="00826908"/>
    <w:rsid w:val="00844255"/>
    <w:rsid w:val="008479E2"/>
    <w:rsid w:val="0085037F"/>
    <w:rsid w:val="00855914"/>
    <w:rsid w:val="0087259F"/>
    <w:rsid w:val="00882A08"/>
    <w:rsid w:val="008967E6"/>
    <w:rsid w:val="008A4998"/>
    <w:rsid w:val="008C2CAF"/>
    <w:rsid w:val="008C5980"/>
    <w:rsid w:val="008E5FC3"/>
    <w:rsid w:val="008E738E"/>
    <w:rsid w:val="008E7EA2"/>
    <w:rsid w:val="008F1FC8"/>
    <w:rsid w:val="008F79FF"/>
    <w:rsid w:val="00901514"/>
    <w:rsid w:val="00904403"/>
    <w:rsid w:val="009054A1"/>
    <w:rsid w:val="00917087"/>
    <w:rsid w:val="009348F1"/>
    <w:rsid w:val="009368D8"/>
    <w:rsid w:val="009424C8"/>
    <w:rsid w:val="00945814"/>
    <w:rsid w:val="009478FC"/>
    <w:rsid w:val="00950B0B"/>
    <w:rsid w:val="0095366C"/>
    <w:rsid w:val="00957090"/>
    <w:rsid w:val="0096081C"/>
    <w:rsid w:val="009633BD"/>
    <w:rsid w:val="0097070C"/>
    <w:rsid w:val="00974359"/>
    <w:rsid w:val="009745F8"/>
    <w:rsid w:val="00977715"/>
    <w:rsid w:val="00977C71"/>
    <w:rsid w:val="00994D34"/>
    <w:rsid w:val="009953B2"/>
    <w:rsid w:val="009A3043"/>
    <w:rsid w:val="009B0A4C"/>
    <w:rsid w:val="009B0F31"/>
    <w:rsid w:val="009B72AE"/>
    <w:rsid w:val="009C235A"/>
    <w:rsid w:val="009C60CC"/>
    <w:rsid w:val="009D670F"/>
    <w:rsid w:val="009E73ED"/>
    <w:rsid w:val="009F374D"/>
    <w:rsid w:val="00A00AC3"/>
    <w:rsid w:val="00A102BB"/>
    <w:rsid w:val="00A12DD6"/>
    <w:rsid w:val="00A21F0D"/>
    <w:rsid w:val="00A30D61"/>
    <w:rsid w:val="00A329CB"/>
    <w:rsid w:val="00A357C5"/>
    <w:rsid w:val="00A403F7"/>
    <w:rsid w:val="00A4587C"/>
    <w:rsid w:val="00A56D34"/>
    <w:rsid w:val="00A64166"/>
    <w:rsid w:val="00A649B5"/>
    <w:rsid w:val="00A65199"/>
    <w:rsid w:val="00A700D2"/>
    <w:rsid w:val="00A74D6B"/>
    <w:rsid w:val="00A80F25"/>
    <w:rsid w:val="00A8323A"/>
    <w:rsid w:val="00A874A6"/>
    <w:rsid w:val="00A90635"/>
    <w:rsid w:val="00AA14E5"/>
    <w:rsid w:val="00AB4137"/>
    <w:rsid w:val="00AB45C6"/>
    <w:rsid w:val="00AC3B11"/>
    <w:rsid w:val="00AC68B7"/>
    <w:rsid w:val="00AE3D8B"/>
    <w:rsid w:val="00AF00F8"/>
    <w:rsid w:val="00AF188D"/>
    <w:rsid w:val="00AF44FE"/>
    <w:rsid w:val="00B005A7"/>
    <w:rsid w:val="00B05EB5"/>
    <w:rsid w:val="00B23037"/>
    <w:rsid w:val="00B2455D"/>
    <w:rsid w:val="00B24A0D"/>
    <w:rsid w:val="00B454EF"/>
    <w:rsid w:val="00B562AC"/>
    <w:rsid w:val="00B655D7"/>
    <w:rsid w:val="00B76209"/>
    <w:rsid w:val="00B762E3"/>
    <w:rsid w:val="00B82B7F"/>
    <w:rsid w:val="00B953FB"/>
    <w:rsid w:val="00BB56CE"/>
    <w:rsid w:val="00BC435A"/>
    <w:rsid w:val="00BC4A71"/>
    <w:rsid w:val="00BE041C"/>
    <w:rsid w:val="00BF2831"/>
    <w:rsid w:val="00BF6E5A"/>
    <w:rsid w:val="00C237BF"/>
    <w:rsid w:val="00C3212E"/>
    <w:rsid w:val="00C3289C"/>
    <w:rsid w:val="00C34B35"/>
    <w:rsid w:val="00C4328C"/>
    <w:rsid w:val="00C4550F"/>
    <w:rsid w:val="00C46194"/>
    <w:rsid w:val="00C5147B"/>
    <w:rsid w:val="00C6057C"/>
    <w:rsid w:val="00C62C3E"/>
    <w:rsid w:val="00C668AA"/>
    <w:rsid w:val="00C77B12"/>
    <w:rsid w:val="00C86174"/>
    <w:rsid w:val="00CA7213"/>
    <w:rsid w:val="00CC0894"/>
    <w:rsid w:val="00CC6F63"/>
    <w:rsid w:val="00CD7BD4"/>
    <w:rsid w:val="00CE2EAA"/>
    <w:rsid w:val="00CE788D"/>
    <w:rsid w:val="00CF2829"/>
    <w:rsid w:val="00D1071D"/>
    <w:rsid w:val="00D117D6"/>
    <w:rsid w:val="00D234A4"/>
    <w:rsid w:val="00D32164"/>
    <w:rsid w:val="00D53936"/>
    <w:rsid w:val="00D63887"/>
    <w:rsid w:val="00D66D3A"/>
    <w:rsid w:val="00D83CE8"/>
    <w:rsid w:val="00D84BC1"/>
    <w:rsid w:val="00D85151"/>
    <w:rsid w:val="00D903EC"/>
    <w:rsid w:val="00D916BB"/>
    <w:rsid w:val="00D926DE"/>
    <w:rsid w:val="00D96344"/>
    <w:rsid w:val="00DA4A04"/>
    <w:rsid w:val="00DC18EB"/>
    <w:rsid w:val="00DC4BE8"/>
    <w:rsid w:val="00DD2D2C"/>
    <w:rsid w:val="00DD3A9E"/>
    <w:rsid w:val="00DD653F"/>
    <w:rsid w:val="00DF2D18"/>
    <w:rsid w:val="00E01F9C"/>
    <w:rsid w:val="00E06BE7"/>
    <w:rsid w:val="00E12477"/>
    <w:rsid w:val="00E13F62"/>
    <w:rsid w:val="00E2714D"/>
    <w:rsid w:val="00E308CA"/>
    <w:rsid w:val="00E366D5"/>
    <w:rsid w:val="00E61536"/>
    <w:rsid w:val="00E711BB"/>
    <w:rsid w:val="00E83E34"/>
    <w:rsid w:val="00E85514"/>
    <w:rsid w:val="00E86C64"/>
    <w:rsid w:val="00E87391"/>
    <w:rsid w:val="00E87CE8"/>
    <w:rsid w:val="00EB0A6D"/>
    <w:rsid w:val="00EB77AF"/>
    <w:rsid w:val="00EC6A63"/>
    <w:rsid w:val="00EC7116"/>
    <w:rsid w:val="00EC7A30"/>
    <w:rsid w:val="00ED4272"/>
    <w:rsid w:val="00EE2D24"/>
    <w:rsid w:val="00EE61AF"/>
    <w:rsid w:val="00EF26A7"/>
    <w:rsid w:val="00EF52AA"/>
    <w:rsid w:val="00F64266"/>
    <w:rsid w:val="00F67BB4"/>
    <w:rsid w:val="00F77A9F"/>
    <w:rsid w:val="00F808E1"/>
    <w:rsid w:val="00F81ECC"/>
    <w:rsid w:val="00F856DC"/>
    <w:rsid w:val="00FA4BBE"/>
    <w:rsid w:val="00FA651B"/>
    <w:rsid w:val="00FB2C66"/>
    <w:rsid w:val="00FC5657"/>
    <w:rsid w:val="00FD00FA"/>
    <w:rsid w:val="00FE39B8"/>
    <w:rsid w:val="00F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828CA"/>
  <w15:chartTrackingRefBased/>
  <w15:docId w15:val="{C762BF28-A25D-4472-9158-FCE91FB5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tandard"/>
    <w:basedOn w:val="Normalny"/>
    <w:link w:val="AkapitzlistZnak"/>
    <w:uiPriority w:val="34"/>
    <w:qFormat/>
    <w:rsid w:val="00E87C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  <w:style w:type="paragraph" w:styleId="Tekstdymka">
    <w:name w:val="Balloon Text"/>
    <w:basedOn w:val="Normalny"/>
    <w:link w:val="TekstdymkaZnak"/>
    <w:uiPriority w:val="99"/>
    <w:semiHidden/>
    <w:unhideWhenUsed/>
    <w:rsid w:val="00326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DC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8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28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2831"/>
    <w:rPr>
      <w:vertAlign w:val="superscript"/>
    </w:rPr>
  </w:style>
  <w:style w:type="character" w:customStyle="1" w:styleId="AkapitzlistZnak">
    <w:name w:val="Akapit z listą Znak"/>
    <w:aliases w:val="Standard Znak"/>
    <w:link w:val="Akapitzlist"/>
    <w:uiPriority w:val="34"/>
    <w:rsid w:val="00651EAC"/>
  </w:style>
  <w:style w:type="paragraph" w:customStyle="1" w:styleId="Tekstpodstawowy21">
    <w:name w:val="Tekst podstawowy 21"/>
    <w:basedOn w:val="Normalny"/>
    <w:rsid w:val="002867B5"/>
    <w:pPr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86C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6C64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013C89"/>
    <w:pPr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3">
    <w:name w:val="Tekst podstawowy 23"/>
    <w:basedOn w:val="Normalny"/>
    <w:rsid w:val="00D117D6"/>
    <w:pPr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85B2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685B2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podstawowy24">
    <w:name w:val="Tekst podstawowy 24"/>
    <w:basedOn w:val="Normalny"/>
    <w:rsid w:val="00272DE6"/>
    <w:pPr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8A4998"/>
    <w:pPr>
      <w:shd w:val="clear" w:color="auto" w:fill="000080"/>
      <w:spacing w:after="0" w:line="360" w:lineRule="auto"/>
    </w:pPr>
    <w:rPr>
      <w:rFonts w:ascii="Tahoma" w:eastAsia="Times New Roman" w:hAnsi="Tahoma" w:cs="Times New Roman"/>
      <w:snapToGrid w:val="0"/>
      <w:szCs w:val="20"/>
      <w:lang w:val="en-GB"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8A4998"/>
    <w:rPr>
      <w:rFonts w:ascii="Tahoma" w:eastAsia="Times New Roman" w:hAnsi="Tahoma" w:cs="Times New Roman"/>
      <w:snapToGrid w:val="0"/>
      <w:szCs w:val="20"/>
      <w:shd w:val="clear" w:color="auto" w:fill="000080"/>
      <w:lang w:val="en-GB" w:eastAsia="pl-PL"/>
    </w:rPr>
  </w:style>
  <w:style w:type="paragraph" w:customStyle="1" w:styleId="paragraph">
    <w:name w:val="paragraph"/>
    <w:basedOn w:val="Normalny"/>
    <w:rsid w:val="00123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23253"/>
  </w:style>
  <w:style w:type="character" w:customStyle="1" w:styleId="eop">
    <w:name w:val="eop"/>
    <w:basedOn w:val="Domylnaczcionkaakapitu"/>
    <w:rsid w:val="00123253"/>
  </w:style>
  <w:style w:type="character" w:customStyle="1" w:styleId="spellingerror">
    <w:name w:val="spellingerror"/>
    <w:basedOn w:val="Domylnaczcionkaakapitu"/>
    <w:rsid w:val="00123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4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0AE07-0979-47D0-A3D6-5F62D54ADF6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9B8007C-947A-47B7-9AD5-E218D743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842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kkost</dc:creator>
  <cp:keywords/>
  <dc:description/>
  <cp:lastModifiedBy>Mikołajczak Marzena</cp:lastModifiedBy>
  <cp:revision>10</cp:revision>
  <cp:lastPrinted>2022-07-21T10:42:00Z</cp:lastPrinted>
  <dcterms:created xsi:type="dcterms:W3CDTF">2022-07-21T08:50:00Z</dcterms:created>
  <dcterms:modified xsi:type="dcterms:W3CDTF">2022-07-21T10:44:00Z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9905b382-667b-44bc-a78b-1193baf2aebc</vt:lpwstr>
  </property>
  <property fmtid="{D5CDD505-2E9C-101B-9397-08002B2CF9AE}" pid="3" name="bjSaver">
    <vt:lpwstr>LTs5JGM87+3++5DfxaE5TpYGkmJaLsc2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