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B2" w:rsidRDefault="00B62C65" w:rsidP="00B62C65">
      <w:pPr>
        <w:spacing w:before="120"/>
        <w:jc w:val="right"/>
        <w:rPr>
          <w:rFonts w:ascii="Cambria" w:hAnsi="Cambria" w:cs="Arial"/>
          <w:b/>
          <w:bCs/>
          <w:sz w:val="22"/>
          <w:szCs w:val="22"/>
        </w:rPr>
      </w:pPr>
      <w:r>
        <w:rPr>
          <w:rFonts w:ascii="Cambria" w:hAnsi="Cambria" w:cs="Arial"/>
          <w:b/>
          <w:bCs/>
          <w:sz w:val="22"/>
          <w:szCs w:val="22"/>
        </w:rPr>
        <w:t xml:space="preserve">Załącznik nr 4 do SIWZ </w:t>
      </w:r>
    </w:p>
    <w:p w:rsidR="000E4BB2" w:rsidRDefault="000E4BB2" w:rsidP="000E4BB2">
      <w:pPr>
        <w:spacing w:before="120"/>
        <w:jc w:val="center"/>
        <w:rPr>
          <w:rFonts w:ascii="Cambria" w:hAnsi="Cambria" w:cs="Arial"/>
          <w:b/>
          <w:bCs/>
          <w:sz w:val="22"/>
          <w:szCs w:val="22"/>
        </w:rPr>
      </w:pPr>
    </w:p>
    <w:p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rsidR="000E4BB2" w:rsidRDefault="000E4BB2" w:rsidP="000E4BB2">
      <w:pPr>
        <w:spacing w:before="120"/>
        <w:jc w:val="center"/>
        <w:rPr>
          <w:rFonts w:ascii="Cambria" w:hAnsi="Cambria" w:cs="Arial"/>
          <w:b/>
          <w:bCs/>
          <w:sz w:val="22"/>
          <w:szCs w:val="22"/>
        </w:rPr>
      </w:pPr>
    </w:p>
    <w:p w:rsidR="00AE4023" w:rsidRPr="00952EDD" w:rsidRDefault="00524872" w:rsidP="00AE4023">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br w:type="page"/>
      </w:r>
      <w:r w:rsidR="00AE4023" w:rsidRPr="00952EDD">
        <w:rPr>
          <w:rFonts w:ascii="Cambria" w:eastAsia="SimSun" w:hAnsi="Cambria" w:cs="Arial"/>
          <w:b/>
          <w:sz w:val="22"/>
          <w:szCs w:val="22"/>
          <w:lang w:eastAsia="en-US"/>
        </w:rPr>
        <w:lastRenderedPageBreak/>
        <w:t>Dział I – HODOWLA LASU</w:t>
      </w:r>
    </w:p>
    <w:p w:rsidR="00AE4023" w:rsidRPr="00952EDD" w:rsidRDefault="00AE4023" w:rsidP="00AE4023">
      <w:pPr>
        <w:suppressAutoHyphens w:val="0"/>
        <w:spacing w:before="120" w:after="120"/>
        <w:jc w:val="center"/>
        <w:rPr>
          <w:rFonts w:ascii="Cambria" w:eastAsia="SimSun" w:hAnsi="Cambria" w:cs="Arial"/>
          <w:b/>
          <w:sz w:val="22"/>
          <w:szCs w:val="22"/>
          <w:lang w:eastAsia="en-US"/>
        </w:rPr>
      </w:pPr>
    </w:p>
    <w:p w:rsidR="00AE4023" w:rsidRPr="00952EDD" w:rsidRDefault="00AE4023" w:rsidP="00AE4023">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rsidR="00AE4023" w:rsidRPr="00952EDD" w:rsidRDefault="00AE4023" w:rsidP="00AE4023">
      <w:pPr>
        <w:suppressAutoHyphens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rsidR="00AE4023" w:rsidRPr="00952EDD" w:rsidRDefault="00AE4023" w:rsidP="00AE4023">
      <w:pPr>
        <w:suppressAutoHyphens w:val="0"/>
        <w:spacing w:before="120" w:after="120"/>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6050"/>
        <w:gridCol w:w="1620"/>
      </w:tblGrid>
      <w:tr w:rsidR="00AE4023" w:rsidRPr="00952EDD" w:rsidTr="00AE4023">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oczyszczanie zrębów, gruntów porolnych, halizn i płazowin z krzewów, jeżyn, malin itp. poprzez wycinanie,</w:t>
      </w:r>
    </w:p>
    <w:p w:rsidR="00AE4023" w:rsidRPr="00952EDD" w:rsidRDefault="00AE4023" w:rsidP="00AE4023">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do 50 m. </w:t>
      </w:r>
    </w:p>
    <w:p w:rsidR="00AE4023" w:rsidRPr="00952EDD" w:rsidRDefault="00AE4023" w:rsidP="00AE4023">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 xml:space="preserve">wynoszenia wyciętego materiału, dopuszcza się ułożenie w pryzmach lub pasach. </w:t>
      </w:r>
      <w:r w:rsidRPr="00952EDD">
        <w:rPr>
          <w:rFonts w:ascii="Cambria" w:eastAsia="Calibri" w:hAnsi="Cambria" w:cs="Arial"/>
          <w:sz w:val="22"/>
          <w:szCs w:val="22"/>
          <w:lang w:eastAsia="en-US"/>
        </w:rPr>
        <w:t>Na powierzchni objętej czynnością PORZ&gt;100 nie stosuje się czynności opisanych w pkt</w:t>
      </w:r>
      <w:r w:rsidRPr="00275736">
        <w:rPr>
          <w:rFonts w:ascii="Cambria" w:eastAsia="Calibri" w:hAnsi="Cambria" w:cs="Arial"/>
          <w:sz w:val="22"/>
          <w:szCs w:val="22"/>
          <w:lang w:eastAsia="en-US"/>
        </w:rPr>
        <w:t>. 1.4 Działu</w:t>
      </w:r>
      <w:r w:rsidRPr="00952EDD">
        <w:rPr>
          <w:rFonts w:ascii="Cambria" w:eastAsia="Calibri" w:hAnsi="Cambria" w:cs="Arial"/>
          <w:sz w:val="22"/>
          <w:szCs w:val="22"/>
          <w:lang w:eastAsia="en-US"/>
        </w:rPr>
        <w:t xml:space="preserve"> I poniżej. </w:t>
      </w: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p>
    <w:p w:rsidR="00AE4023" w:rsidRDefault="00AE4023" w:rsidP="00AE4023">
      <w:pPr>
        <w:suppressAutoHyphens w:val="0"/>
        <w:autoSpaceDE w:val="0"/>
        <w:spacing w:before="120" w:after="120"/>
        <w:jc w:val="both"/>
        <w:rPr>
          <w:rFonts w:ascii="Cambria" w:eastAsia="Calibri" w:hAnsi="Cambria" w:cs="Arial"/>
          <w:bCs/>
          <w:sz w:val="22"/>
          <w:szCs w:val="22"/>
          <w:lang w:eastAsia="en-US"/>
        </w:rPr>
      </w:pPr>
    </w:p>
    <w:p w:rsidR="00550BFA" w:rsidRPr="00952EDD" w:rsidRDefault="00550BFA" w:rsidP="00AE4023">
      <w:pPr>
        <w:suppressAutoHyphens w:val="0"/>
        <w:autoSpaceDE w:val="0"/>
        <w:spacing w:before="120" w:after="120"/>
        <w:jc w:val="both"/>
        <w:rPr>
          <w:rFonts w:ascii="Cambria" w:eastAsia="Calibri" w:hAnsi="Cambria" w:cs="Arial"/>
          <w:bCs/>
          <w:sz w:val="22"/>
          <w:szCs w:val="22"/>
          <w:lang w:eastAsia="en-US"/>
        </w:rPr>
      </w:pP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pl-PL"/>
        </w:rPr>
      </w:pPr>
      <w:r>
        <w:rPr>
          <w:rFonts w:ascii="Cambria" w:eastAsia="Calibri" w:hAnsi="Cambria" w:cs="Arial"/>
          <w:b/>
          <w:sz w:val="22"/>
          <w:szCs w:val="22"/>
          <w:lang w:eastAsia="pl-PL"/>
        </w:rPr>
        <w:lastRenderedPageBreak/>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6009"/>
        <w:gridCol w:w="1638"/>
      </w:tblGrid>
      <w:tr w:rsidR="00AE4023" w:rsidRPr="00952EDD" w:rsidTr="00AE4023">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PORZ-STOS</w:t>
            </w:r>
            <w:proofErr w:type="spellEnd"/>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Wynoszenie i układanie pozostałości w stosy niewymiarowe</w:t>
            </w:r>
          </w:p>
        </w:tc>
        <w:tc>
          <w:tcPr>
            <w:tcW w:w="882" w:type="pct"/>
            <w:tcBorders>
              <w:top w:val="single" w:sz="4" w:space="0" w:color="auto"/>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r w:rsidRPr="00952EDD">
              <w:rPr>
                <w:rFonts w:ascii="Cambria" w:eastAsia="Calibri" w:hAnsi="Cambria" w:cs="Arial"/>
                <w:bCs/>
                <w:iCs/>
                <w:sz w:val="22"/>
                <w:szCs w:val="22"/>
                <w:vertAlign w:val="superscript"/>
                <w:lang w:eastAsia="pl-PL"/>
              </w:rPr>
              <w:t>3</w:t>
            </w:r>
            <w:r w:rsidRPr="00952EDD">
              <w:rPr>
                <w:rFonts w:ascii="Cambria" w:eastAsia="Calibri" w:hAnsi="Cambria" w:cs="Arial"/>
                <w:bCs/>
                <w:iCs/>
                <w:sz w:val="22"/>
                <w:szCs w:val="22"/>
                <w:lang w:eastAsia="pl-PL"/>
              </w:rPr>
              <w:t>P</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wynoszenie </w:t>
      </w:r>
      <w:r w:rsidRPr="00952EDD">
        <w:rPr>
          <w:rFonts w:ascii="Cambria" w:eastAsia="Calibri" w:hAnsi="Cambria" w:cs="Arial"/>
          <w:sz w:val="22"/>
          <w:szCs w:val="22"/>
          <w:lang w:eastAsia="en-US"/>
        </w:rPr>
        <w:t>na o</w:t>
      </w:r>
      <w:r>
        <w:rPr>
          <w:rFonts w:ascii="Cambria" w:eastAsia="Calibri" w:hAnsi="Cambria" w:cs="Arial"/>
          <w:sz w:val="22"/>
          <w:szCs w:val="22"/>
          <w:lang w:eastAsia="en-US"/>
        </w:rPr>
        <w:t>dległość do 50</w:t>
      </w:r>
      <w:r w:rsidRPr="00952EDD">
        <w:rPr>
          <w:rFonts w:ascii="Cambria" w:eastAsia="Calibri" w:hAnsi="Cambria" w:cs="Arial"/>
          <w:sz w:val="22"/>
          <w:szCs w:val="22"/>
          <w:lang w:eastAsia="en-US"/>
        </w:rPr>
        <w:t xml:space="preserve"> m </w:t>
      </w:r>
      <w:r w:rsidRPr="00952EDD">
        <w:rPr>
          <w:rFonts w:ascii="Cambria" w:eastAsia="Calibri" w:hAnsi="Cambria" w:cs="Arial"/>
          <w:bCs/>
          <w:sz w:val="22"/>
          <w:szCs w:val="22"/>
        </w:rPr>
        <w:t>i układanie pozostałości w stosy niewymiarowe,</w:t>
      </w:r>
    </w:p>
    <w:p w:rsidR="00AE4023" w:rsidRPr="00952EDD" w:rsidRDefault="00AE4023" w:rsidP="00AE4023">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znoszenie i układanie pozostałości do rozdrabniania,</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pozrębowe to przede wszystkim drewno małowymiarowe oraz chrust;</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t>
      </w:r>
      <w:proofErr w:type="spellStart"/>
      <w:r w:rsidRPr="00952EDD">
        <w:rPr>
          <w:rFonts w:ascii="Cambria" w:eastAsia="Calibri" w:hAnsi="Cambria" w:cs="Arial"/>
          <w:sz w:val="22"/>
          <w:szCs w:val="22"/>
          <w:lang w:eastAsia="en-US"/>
        </w:rPr>
        <w:t>W+S</w:t>
      </w:r>
      <w:proofErr w:type="spellEnd"/>
      <w:r w:rsidRPr="00952EDD">
        <w:rPr>
          <w:rFonts w:ascii="Cambria" w:eastAsia="Calibri" w:hAnsi="Cambria" w:cs="Arial"/>
          <w:sz w:val="22"/>
          <w:szCs w:val="22"/>
          <w:lang w:eastAsia="en-US"/>
        </w:rPr>
        <w:t>), ustala się na 10%;</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rsidR="00AE4023" w:rsidRPr="00952EDD" w:rsidRDefault="00AE4023" w:rsidP="00AE4023">
      <w:pPr>
        <w:pStyle w:val="Akapitzlist"/>
        <w:numPr>
          <w:ilvl w:val="0"/>
          <w:numId w:val="78"/>
        </w:numPr>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cs="Arial"/>
          <w:b/>
          <w:sz w:val="22"/>
          <w:szCs w:val="22"/>
          <w:lang w:eastAsia="en-US"/>
        </w:rPr>
      </w:pPr>
    </w:p>
    <w:p w:rsidR="00AE4023" w:rsidRPr="00952EDD" w:rsidRDefault="00AE4023" w:rsidP="00AE4023">
      <w:pPr>
        <w:suppressAutoHyphens w:val="0"/>
        <w:autoSpaceDE w:val="0"/>
        <w:autoSpaceDN w:val="0"/>
        <w:adjustRightInd w:val="0"/>
        <w:spacing w:before="120" w:after="120"/>
        <w:jc w:val="both"/>
        <w:rPr>
          <w:rFonts w:ascii="Cambria" w:eastAsia="Calibri" w:hAnsi="Cambria" w:cs="Arial"/>
          <w:b/>
          <w:sz w:val="22"/>
          <w:szCs w:val="22"/>
          <w:lang w:eastAsia="en-US"/>
        </w:rPr>
      </w:pPr>
      <w:r>
        <w:rPr>
          <w:rFonts w:ascii="Cambria" w:eastAsia="Calibri" w:hAnsi="Cambria" w:cs="Arial"/>
          <w:b/>
          <w:sz w:val="22"/>
          <w:szCs w:val="22"/>
          <w:lang w:eastAsia="en-US"/>
        </w:rPr>
        <w:t>1.3</w:t>
      </w:r>
      <w:r w:rsidRPr="00952EDD">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6011"/>
        <w:gridCol w:w="1638"/>
      </w:tblGrid>
      <w:tr w:rsidR="00AE4023" w:rsidRPr="00952EDD" w:rsidTr="00AE4023">
        <w:trPr>
          <w:trHeight w:val="552"/>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 xml:space="preserve">Jednostka miary </w:t>
            </w:r>
          </w:p>
        </w:tc>
      </w:tr>
      <w:tr w:rsidR="00AE4023" w:rsidRPr="00952EDD" w:rsidTr="00AE4023">
        <w:trPr>
          <w:trHeight w:val="419"/>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proofErr w:type="spellStart"/>
            <w:r w:rsidRPr="00952EDD">
              <w:rPr>
                <w:rFonts w:ascii="Cambria" w:eastAsia="Calibri" w:hAnsi="Cambria" w:cs="Arial"/>
                <w:sz w:val="22"/>
                <w:szCs w:val="22"/>
                <w:lang w:eastAsia="en-US"/>
              </w:rPr>
              <w:t>PORZ-MECH</w:t>
            </w:r>
            <w:proofErr w:type="spellEnd"/>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150A26">
            <w:pPr>
              <w:suppressAutoHyphens w:val="0"/>
              <w:spacing w:before="120" w:after="120"/>
              <w:rPr>
                <w:rFonts w:ascii="Cambria" w:eastAsia="SimSun" w:hAnsi="Cambria" w:cs="Arial"/>
                <w:bCs/>
                <w:kern w:val="1"/>
                <w:sz w:val="22"/>
                <w:szCs w:val="22"/>
                <w:lang w:eastAsia="en-US"/>
              </w:rPr>
            </w:pPr>
            <w:r w:rsidRPr="00952EDD">
              <w:rPr>
                <w:rFonts w:ascii="Cambria" w:eastAsia="SimSun" w:hAnsi="Cambria" w:cs="Arial"/>
                <w:bCs/>
                <w:iCs/>
                <w:kern w:val="1"/>
                <w:sz w:val="22"/>
                <w:szCs w:val="22"/>
                <w:lang w:eastAsia="en-US"/>
              </w:rPr>
              <w:t>Mechaniczne wywożenie pozostałości drzewnych (ciągnikiem)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bl>
    <w:p w:rsidR="00550BFA" w:rsidRDefault="00550BFA" w:rsidP="00AE4023">
      <w:pPr>
        <w:widowControl w:val="0"/>
        <w:suppressAutoHyphens w:val="0"/>
        <w:spacing w:before="120" w:after="120"/>
        <w:jc w:val="both"/>
        <w:rPr>
          <w:rFonts w:ascii="Cambria" w:eastAsia="Calibri" w:hAnsi="Cambria" w:cs="Arial"/>
          <w:b/>
          <w:bCs/>
          <w:sz w:val="22"/>
          <w:szCs w:val="22"/>
          <w:lang w:eastAsia="pl-PL"/>
        </w:rPr>
      </w:pPr>
    </w:p>
    <w:p w:rsidR="00150A26" w:rsidRDefault="00150A26" w:rsidP="00AE4023">
      <w:pPr>
        <w:widowControl w:val="0"/>
        <w:suppressAutoHyphens w:val="0"/>
        <w:spacing w:before="120" w:after="120"/>
        <w:jc w:val="both"/>
        <w:rPr>
          <w:rFonts w:ascii="Cambria" w:eastAsia="Calibri" w:hAnsi="Cambria" w:cs="Arial"/>
          <w:b/>
          <w:bCs/>
          <w:sz w:val="22"/>
          <w:szCs w:val="22"/>
          <w:lang w:eastAsia="pl-PL"/>
        </w:rPr>
      </w:pPr>
    </w:p>
    <w:p w:rsidR="00550BFA" w:rsidRDefault="00550BFA" w:rsidP="00AE4023">
      <w:pPr>
        <w:widowControl w:val="0"/>
        <w:suppressAutoHyphens w:val="0"/>
        <w:spacing w:before="120" w:after="120"/>
        <w:jc w:val="both"/>
        <w:rPr>
          <w:rFonts w:ascii="Cambria" w:eastAsia="Calibri" w:hAnsi="Cambria" w:cs="Arial"/>
          <w:b/>
          <w:bCs/>
          <w:sz w:val="22"/>
          <w:szCs w:val="22"/>
          <w:lang w:eastAsia="pl-PL"/>
        </w:rPr>
      </w:pP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lastRenderedPageBreak/>
        <w:t>Standard technologii prac obejmuje:</w:t>
      </w:r>
    </w:p>
    <w:p w:rsidR="00AE4023" w:rsidRPr="00952EDD" w:rsidRDefault="00AE4023" w:rsidP="00AE4023">
      <w:pPr>
        <w:pStyle w:val="Akapitzlist"/>
        <w:numPr>
          <w:ilvl w:val="0"/>
          <w:numId w:val="23"/>
        </w:numPr>
        <w:autoSpaceDE w:val="0"/>
        <w:autoSpaceDN w:val="0"/>
        <w:adjustRightInd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mechaniczne wywożenie pozostałości drzewnych (ciągnikiem)</w:t>
      </w:r>
      <w:r w:rsidRPr="00952EDD">
        <w:rPr>
          <w:rFonts w:ascii="Cambria" w:eastAsia="Calibri" w:hAnsi="Cambria"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AE4023" w:rsidRPr="00952EDD" w:rsidRDefault="00AE4023" w:rsidP="00AE4023">
      <w:pPr>
        <w:pStyle w:val="Akapitzlist"/>
        <w:numPr>
          <w:ilvl w:val="0"/>
          <w:numId w:val="23"/>
        </w:numPr>
        <w:autoSpaceDE w:val="0"/>
        <w:autoSpaceDN w:val="0"/>
        <w:adjustRightInd w:val="0"/>
        <w:spacing w:before="120" w:after="120"/>
        <w:jc w:val="both"/>
        <w:rPr>
          <w:rFonts w:ascii="Cambria" w:eastAsia="Calibri" w:hAnsi="Cambria" w:cs="Arial"/>
          <w:bCs/>
          <w:sz w:val="22"/>
          <w:szCs w:val="22"/>
          <w:lang w:eastAsia="en-US"/>
        </w:rPr>
      </w:pPr>
      <w:r w:rsidRPr="00952EDD">
        <w:rPr>
          <w:rFonts w:ascii="Cambria" w:eastAsia="Calibri" w:hAnsi="Cambria" w:cs="Arial"/>
          <w:sz w:val="22"/>
          <w:szCs w:val="22"/>
          <w:lang w:eastAsia="en-US"/>
        </w:rPr>
        <w:t>załadunek i rozładunek materiału.</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t>
      </w:r>
      <w:proofErr w:type="spellStart"/>
      <w:r w:rsidRPr="00952EDD">
        <w:rPr>
          <w:rFonts w:ascii="Cambria" w:eastAsia="Calibri" w:hAnsi="Cambria" w:cs="Arial"/>
          <w:sz w:val="22"/>
          <w:szCs w:val="22"/>
          <w:lang w:eastAsia="en-US"/>
        </w:rPr>
        <w:t>W+S</w:t>
      </w:r>
      <w:proofErr w:type="spellEnd"/>
      <w:r w:rsidRPr="00952EDD">
        <w:rPr>
          <w:rFonts w:ascii="Cambria" w:eastAsia="Calibri" w:hAnsi="Cambria" w:cs="Arial"/>
          <w:sz w:val="22"/>
          <w:szCs w:val="22"/>
          <w:lang w:eastAsia="en-US"/>
        </w:rPr>
        <w:t>), ustala się na 10%;</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rsidR="00AE4023" w:rsidRPr="00952EDD" w:rsidRDefault="00AE4023" w:rsidP="00AE4023">
      <w:pPr>
        <w:numPr>
          <w:ilvl w:val="0"/>
          <w:numId w:val="3"/>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AE4023"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p>
    <w:p w:rsidR="00AE4023" w:rsidRPr="00275736" w:rsidRDefault="00AE4023" w:rsidP="00AE4023">
      <w:pPr>
        <w:autoSpaceDE w:val="0"/>
        <w:autoSpaceDN w:val="0"/>
        <w:adjustRightInd w:val="0"/>
        <w:jc w:val="both"/>
        <w:rPr>
          <w:rFonts w:asciiTheme="majorHAnsi" w:hAnsiTheme="majorHAnsi" w:cs="Arial"/>
          <w:b/>
          <w:sz w:val="22"/>
          <w:szCs w:val="22"/>
        </w:rPr>
      </w:pPr>
      <w:r w:rsidRPr="00275736">
        <w:rPr>
          <w:rFonts w:asciiTheme="majorHAnsi" w:hAnsiTheme="majorHAnsi" w:cs="Arial"/>
          <w:b/>
          <w:sz w:val="22"/>
          <w:szCs w:val="22"/>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6386"/>
        <w:gridCol w:w="1263"/>
      </w:tblGrid>
      <w:tr w:rsidR="00AE4023" w:rsidRPr="00275736" w:rsidTr="00AE4023">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Kod czynności</w:t>
            </w:r>
          </w:p>
        </w:tc>
        <w:tc>
          <w:tcPr>
            <w:tcW w:w="3438"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
                <w:bCs/>
                <w:i/>
                <w:iCs/>
                <w:sz w:val="22"/>
                <w:szCs w:val="22"/>
                <w:lang w:eastAsia="pl-PL"/>
              </w:rPr>
            </w:pPr>
            <w:r w:rsidRPr="00275736">
              <w:rPr>
                <w:rFonts w:asciiTheme="majorHAnsi" w:eastAsia="Calibri" w:hAnsiTheme="majorHAnsi" w:cs="Arial"/>
                <w:b/>
                <w:bCs/>
                <w:i/>
                <w:iCs/>
                <w:sz w:val="22"/>
                <w:szCs w:val="22"/>
                <w:lang w:eastAsia="pl-PL"/>
              </w:rPr>
              <w:t>Jednostka miary</w:t>
            </w:r>
          </w:p>
        </w:tc>
      </w:tr>
      <w:tr w:rsidR="00AE4023" w:rsidRPr="00275736" w:rsidTr="00150A26">
        <w:trPr>
          <w:trHeight w:val="486"/>
          <w:jc w:val="center"/>
        </w:trPr>
        <w:tc>
          <w:tcPr>
            <w:tcW w:w="882"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sz w:val="22"/>
                <w:szCs w:val="22"/>
                <w:lang w:eastAsia="en-US"/>
              </w:rPr>
            </w:pPr>
            <w:proofErr w:type="spellStart"/>
            <w:r w:rsidRPr="00275736">
              <w:rPr>
                <w:rFonts w:asciiTheme="majorHAnsi" w:eastAsia="Calibri" w:hAnsiTheme="majorHAnsi" w:cs="Arial"/>
                <w:sz w:val="22"/>
                <w:szCs w:val="22"/>
                <w:lang w:eastAsia="en-US"/>
              </w:rPr>
              <w:t>PORZ-ZPI</w:t>
            </w:r>
            <w:proofErr w:type="spellEnd"/>
          </w:p>
        </w:tc>
        <w:tc>
          <w:tcPr>
            <w:tcW w:w="3438"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rPr>
                <w:rFonts w:asciiTheme="majorHAnsi" w:eastAsia="SimSun" w:hAnsiTheme="majorHAnsi" w:cs="Arial"/>
                <w:bCs/>
                <w:iCs/>
                <w:kern w:val="1"/>
                <w:sz w:val="22"/>
                <w:szCs w:val="22"/>
              </w:rPr>
            </w:pPr>
            <w:r w:rsidRPr="00275736">
              <w:rPr>
                <w:rFonts w:asciiTheme="majorHAnsi" w:eastAsia="SimSun" w:hAnsiTheme="majorHAnsi" w:cs="Arial"/>
                <w:bCs/>
                <w:iCs/>
                <w:kern w:val="1"/>
                <w:sz w:val="22"/>
                <w:szCs w:val="22"/>
              </w:rPr>
              <w:t>Mechaniczne porządkowanie zrębów zgrabiarką</w:t>
            </w:r>
          </w:p>
        </w:tc>
        <w:tc>
          <w:tcPr>
            <w:tcW w:w="680" w:type="pct"/>
            <w:tcBorders>
              <w:top w:val="single" w:sz="4" w:space="0" w:color="auto"/>
              <w:left w:val="single" w:sz="4" w:space="0" w:color="auto"/>
              <w:bottom w:val="single" w:sz="4" w:space="0" w:color="auto"/>
              <w:right w:val="single" w:sz="4" w:space="0" w:color="auto"/>
            </w:tcBorders>
            <w:vAlign w:val="center"/>
          </w:tcPr>
          <w:p w:rsidR="00AE4023" w:rsidRPr="00275736" w:rsidRDefault="00AE4023" w:rsidP="00AE4023">
            <w:pPr>
              <w:suppressAutoHyphens w:val="0"/>
              <w:jc w:val="center"/>
              <w:rPr>
                <w:rFonts w:asciiTheme="majorHAnsi" w:eastAsia="Calibri" w:hAnsiTheme="majorHAnsi" w:cs="Arial"/>
                <w:bCs/>
                <w:iCs/>
                <w:sz w:val="22"/>
                <w:szCs w:val="22"/>
                <w:lang w:eastAsia="pl-PL"/>
              </w:rPr>
            </w:pPr>
            <w:r w:rsidRPr="00275736">
              <w:rPr>
                <w:rFonts w:asciiTheme="majorHAnsi" w:eastAsia="Calibri" w:hAnsiTheme="majorHAnsi" w:cs="Arial"/>
                <w:bCs/>
                <w:iCs/>
                <w:sz w:val="22"/>
                <w:szCs w:val="22"/>
                <w:lang w:eastAsia="en-US"/>
              </w:rPr>
              <w:t>HA</w:t>
            </w:r>
          </w:p>
        </w:tc>
      </w:tr>
    </w:tbl>
    <w:p w:rsidR="00AE4023" w:rsidRPr="00275736" w:rsidRDefault="00AE4023" w:rsidP="00AE4023">
      <w:pPr>
        <w:suppressAutoHyphens w:val="0"/>
        <w:autoSpaceDE w:val="0"/>
        <w:autoSpaceDN w:val="0"/>
        <w:adjustRightInd w:val="0"/>
        <w:jc w:val="both"/>
        <w:rPr>
          <w:rFonts w:asciiTheme="majorHAnsi" w:eastAsia="Calibri" w:hAnsiTheme="majorHAnsi" w:cs="Arial"/>
          <w:sz w:val="22"/>
          <w:szCs w:val="22"/>
          <w:lang w:eastAsia="en-US"/>
        </w:rPr>
      </w:pPr>
      <w:r w:rsidRPr="00275736">
        <w:rPr>
          <w:rFonts w:asciiTheme="majorHAnsi" w:eastAsia="Calibri" w:hAnsiTheme="majorHAnsi" w:cs="Arial"/>
          <w:sz w:val="22"/>
          <w:szCs w:val="22"/>
          <w:lang w:eastAsia="en-US"/>
        </w:rPr>
        <w:t>Standard technologii dla tej czynności obejmuje:</w:t>
      </w:r>
    </w:p>
    <w:p w:rsidR="00AE4023" w:rsidRDefault="00AE4023" w:rsidP="00AE4023">
      <w:pPr>
        <w:numPr>
          <w:ilvl w:val="0"/>
          <w:numId w:val="166"/>
        </w:numPr>
        <w:ind w:left="426"/>
        <w:jc w:val="both"/>
        <w:rPr>
          <w:rFonts w:asciiTheme="majorHAnsi" w:eastAsia="Calibri" w:hAnsiTheme="majorHAnsi" w:cs="Arial"/>
          <w:sz w:val="22"/>
          <w:szCs w:val="22"/>
          <w:lang w:eastAsia="pl-PL"/>
        </w:rPr>
      </w:pPr>
      <w:r w:rsidRPr="00275736">
        <w:rPr>
          <w:rFonts w:asciiTheme="majorHAnsi" w:eastAsia="Calibri" w:hAnsiTheme="majorHAnsi" w:cs="Arial"/>
          <w:sz w:val="22"/>
          <w:szCs w:val="22"/>
          <w:lang w:eastAsia="pl-PL"/>
        </w:rPr>
        <w:t>mechaniczne uprzątnięcie pozostałości pozrębowych oraz podrostów i podszytów na powierzchniach przeznaczonych do odnowień i zalesień. Czynność obejmuje wycięcie podszytów i podrostów pilarką oraz zepchnięcie ich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b/>
          <w:sz w:val="22"/>
          <w:szCs w:val="22"/>
          <w:lang w:eastAsia="en-US"/>
        </w:rPr>
      </w:pPr>
      <w:r w:rsidRPr="00275736">
        <w:rPr>
          <w:rFonts w:ascii="Cambria" w:eastAsia="Calibri" w:hAnsi="Cambria" w:cs="Arial"/>
          <w:b/>
          <w:sz w:val="22"/>
          <w:szCs w:val="22"/>
          <w:lang w:eastAsia="en-US"/>
        </w:rPr>
        <w:t>Uwagi:</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sz w:val="22"/>
          <w:szCs w:val="22"/>
          <w:lang w:eastAsia="en-US"/>
        </w:rPr>
      </w:pPr>
      <w:r w:rsidRPr="00275736">
        <w:rPr>
          <w:rFonts w:ascii="Cambria" w:eastAsia="Calibri" w:hAnsi="Cambria" w:cs="Arial"/>
          <w:sz w:val="22"/>
          <w:szCs w:val="22"/>
          <w:lang w:eastAsia="en-US"/>
        </w:rPr>
        <w:t>Wycięty materiał</w:t>
      </w:r>
      <w:r>
        <w:rPr>
          <w:rFonts w:ascii="Cambria" w:eastAsia="Calibri" w:hAnsi="Cambria" w:cs="Arial"/>
          <w:sz w:val="22"/>
          <w:szCs w:val="22"/>
          <w:lang w:eastAsia="en-US"/>
        </w:rPr>
        <w:t xml:space="preserve"> oraz pozostałości pozrębowe powinie</w:t>
      </w:r>
      <w:r w:rsidRPr="00275736">
        <w:rPr>
          <w:rFonts w:ascii="Cambria" w:eastAsia="Calibri" w:hAnsi="Cambria" w:cs="Arial"/>
          <w:sz w:val="22"/>
          <w:szCs w:val="22"/>
          <w:lang w:eastAsia="en-US"/>
        </w:rPr>
        <w:t xml:space="preserve"> zostać </w:t>
      </w:r>
      <w:r>
        <w:rPr>
          <w:rFonts w:ascii="Cambria" w:eastAsia="Calibri" w:hAnsi="Cambria" w:cs="Arial"/>
          <w:sz w:val="22"/>
          <w:szCs w:val="22"/>
          <w:lang w:eastAsia="en-US"/>
        </w:rPr>
        <w:t>wypchnięte</w:t>
      </w:r>
      <w:r w:rsidRPr="00275736">
        <w:rPr>
          <w:rFonts w:ascii="Cambria" w:eastAsia="Calibri" w:hAnsi="Cambria" w:cs="Arial"/>
          <w:sz w:val="22"/>
          <w:szCs w:val="22"/>
          <w:lang w:eastAsia="en-US"/>
        </w:rPr>
        <w:t xml:space="preserve"> we wskazane w zleceniu miejsce, w sposób niepowodujący utrudnień w realizacji czynności </w:t>
      </w:r>
      <w:r w:rsidRPr="00275736">
        <w:rPr>
          <w:rFonts w:ascii="Cambria" w:eastAsia="Calibri" w:hAnsi="Cambria" w:cs="Arial"/>
          <w:sz w:val="22"/>
          <w:szCs w:val="22"/>
          <w:lang w:eastAsia="en-US"/>
        </w:rPr>
        <w:lastRenderedPageBreak/>
        <w:t xml:space="preserve">gospodarczych, przejezdności i drożności szlaków komunikacyjnych, cieków wodnych oraz niestwarzający innych zagrożeń (w szczególności dotyczących pożaru). </w:t>
      </w:r>
      <w:r>
        <w:rPr>
          <w:rFonts w:ascii="Cambria" w:eastAsia="Calibri" w:hAnsi="Cambria" w:cs="Arial"/>
          <w:sz w:val="22"/>
          <w:szCs w:val="22"/>
          <w:lang w:eastAsia="en-US"/>
        </w:rPr>
        <w:br/>
      </w:r>
      <w:r w:rsidRPr="00275736">
        <w:rPr>
          <w:rFonts w:ascii="Cambria" w:eastAsia="Calibri" w:hAnsi="Cambria" w:cs="Arial"/>
          <w:sz w:val="22"/>
          <w:szCs w:val="22"/>
          <w:lang w:eastAsia="en-US"/>
        </w:rPr>
        <w:t>Na powierz</w:t>
      </w:r>
      <w:r>
        <w:rPr>
          <w:rFonts w:ascii="Cambria" w:eastAsia="Calibri" w:hAnsi="Cambria" w:cs="Arial"/>
          <w:sz w:val="22"/>
          <w:szCs w:val="22"/>
          <w:lang w:eastAsia="en-US"/>
        </w:rPr>
        <w:t xml:space="preserve">chni objętej czynnością </w:t>
      </w:r>
      <w:proofErr w:type="spellStart"/>
      <w:r>
        <w:rPr>
          <w:rFonts w:ascii="Cambria" w:eastAsia="Calibri" w:hAnsi="Cambria" w:cs="Arial"/>
          <w:sz w:val="22"/>
          <w:szCs w:val="22"/>
          <w:lang w:eastAsia="en-US"/>
        </w:rPr>
        <w:t>PORZ-ZPI</w:t>
      </w:r>
      <w:proofErr w:type="spellEnd"/>
      <w:r w:rsidRPr="00275736">
        <w:rPr>
          <w:rFonts w:ascii="Cambria" w:eastAsia="Calibri" w:hAnsi="Cambria" w:cs="Arial"/>
          <w:sz w:val="22"/>
          <w:szCs w:val="22"/>
          <w:lang w:eastAsia="en-US"/>
        </w:rPr>
        <w:t xml:space="preserve"> nie stosuje si</w:t>
      </w:r>
      <w:r>
        <w:rPr>
          <w:rFonts w:ascii="Cambria" w:eastAsia="Calibri" w:hAnsi="Cambria" w:cs="Arial"/>
          <w:sz w:val="22"/>
          <w:szCs w:val="22"/>
          <w:lang w:eastAsia="en-US"/>
        </w:rPr>
        <w:t>ę czynności opisanych w pkt. 1.1</w:t>
      </w:r>
      <w:r w:rsidRPr="00275736">
        <w:rPr>
          <w:rFonts w:ascii="Cambria" w:eastAsia="Calibri" w:hAnsi="Cambria" w:cs="Arial"/>
          <w:sz w:val="22"/>
          <w:szCs w:val="22"/>
          <w:lang w:eastAsia="en-US"/>
        </w:rPr>
        <w:t xml:space="preserve"> Działu I poniżej. </w:t>
      </w:r>
    </w:p>
    <w:p w:rsidR="00AE4023" w:rsidRPr="00275736" w:rsidRDefault="00AE4023" w:rsidP="00AE4023">
      <w:pPr>
        <w:pStyle w:val="Akapitzlist"/>
        <w:numPr>
          <w:ilvl w:val="0"/>
          <w:numId w:val="166"/>
        </w:numPr>
        <w:autoSpaceDE w:val="0"/>
        <w:autoSpaceDN w:val="0"/>
        <w:adjustRightInd w:val="0"/>
        <w:spacing w:before="120" w:after="120"/>
        <w:jc w:val="both"/>
        <w:rPr>
          <w:rFonts w:ascii="Cambria" w:eastAsia="Calibri" w:hAnsi="Cambria" w:cs="Arial"/>
          <w:b/>
          <w:sz w:val="22"/>
          <w:szCs w:val="22"/>
          <w:lang w:eastAsia="en-US"/>
        </w:rPr>
      </w:pPr>
      <w:r w:rsidRPr="00275736">
        <w:rPr>
          <w:rFonts w:ascii="Cambria" w:eastAsia="Calibri" w:hAnsi="Cambria" w:cs="Arial"/>
          <w:b/>
          <w:sz w:val="22"/>
          <w:szCs w:val="22"/>
          <w:lang w:eastAsia="en-US"/>
        </w:rPr>
        <w:t>Procedura odbioru:</w:t>
      </w:r>
    </w:p>
    <w:p w:rsidR="00AE4023" w:rsidRPr="00275736" w:rsidRDefault="00AE4023" w:rsidP="00AE4023">
      <w:pPr>
        <w:pStyle w:val="Akapitzlist"/>
        <w:numPr>
          <w:ilvl w:val="0"/>
          <w:numId w:val="166"/>
        </w:numPr>
        <w:autoSpaceDE w:val="0"/>
        <w:spacing w:before="120" w:after="120"/>
        <w:jc w:val="both"/>
        <w:rPr>
          <w:rFonts w:ascii="Cambria" w:eastAsia="Calibri" w:hAnsi="Cambria" w:cs="Arial"/>
          <w:sz w:val="22"/>
          <w:szCs w:val="22"/>
          <w:lang w:eastAsia="en-US"/>
        </w:rPr>
      </w:pPr>
      <w:r w:rsidRPr="00275736">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rsidR="00AE4023" w:rsidRPr="00952EDD" w:rsidRDefault="00AE4023" w:rsidP="00AE4023">
      <w:pPr>
        <w:suppressAutoHyphens w:val="0"/>
        <w:spacing w:after="200" w:line="276" w:lineRule="auto"/>
        <w:rPr>
          <w:rFonts w:ascii="Cambria" w:eastAsia="Calibri" w:hAnsi="Cambria" w:cs="Arial"/>
          <w:b/>
          <w:sz w:val="22"/>
          <w:szCs w:val="22"/>
          <w:lang w:eastAsia="en-US"/>
        </w:rPr>
      </w:pPr>
    </w:p>
    <w:p w:rsidR="00AE4023" w:rsidRPr="00952EDD" w:rsidRDefault="00AE4023" w:rsidP="00AE4023">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I.2 Ręczne przygotowanie gleby</w:t>
      </w:r>
    </w:p>
    <w:p w:rsidR="00AE4023" w:rsidRPr="00952EDD" w:rsidRDefault="00AE4023" w:rsidP="00AE4023">
      <w:pPr>
        <w:suppressAutoHyphens w:val="0"/>
        <w:spacing w:before="120" w:after="120"/>
        <w:jc w:val="center"/>
        <w:rPr>
          <w:rFonts w:ascii="Cambria" w:eastAsia="Calibri" w:hAnsi="Cambria"/>
          <w:b/>
          <w:sz w:val="22"/>
          <w:szCs w:val="22"/>
          <w:lang w:eastAsia="en-US"/>
        </w:rPr>
      </w:pPr>
    </w:p>
    <w:p w:rsidR="00AE4023" w:rsidRPr="00952EDD" w:rsidRDefault="00AE4023" w:rsidP="00AE4023">
      <w:pPr>
        <w:suppressAutoHyphens w:val="0"/>
        <w:spacing w:before="120" w:after="120"/>
        <w:ind w:left="573" w:hanging="573"/>
        <w:jc w:val="both"/>
        <w:rPr>
          <w:rFonts w:ascii="Cambria" w:eastAsia="Calibri" w:hAnsi="Cambria" w:cs="Arial"/>
          <w:b/>
          <w:sz w:val="22"/>
          <w:szCs w:val="22"/>
          <w:lang w:eastAsia="en-US"/>
        </w:rPr>
      </w:pPr>
      <w:r>
        <w:rPr>
          <w:rFonts w:ascii="Cambria" w:eastAsia="Calibri" w:hAnsi="Cambria" w:cs="Arial"/>
          <w:b/>
          <w:sz w:val="22"/>
          <w:szCs w:val="22"/>
          <w:lang w:eastAsia="en-US"/>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499"/>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AE4023" w:rsidRPr="00952EDD" w:rsidTr="00AE4023">
        <w:trPr>
          <w:trHeight w:val="363"/>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WYK-TAL40</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40 cm x 40 cm</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rsidR="00AE4023" w:rsidRPr="00952EDD" w:rsidRDefault="00AE4023" w:rsidP="00AE4023">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ręczne zdarcie pokrywy gleby na talerzach (40 x 40 cm lub 60x60 cm), na placówkach (o średnicy 1,2 m) oraz talerzach pod okapem drzewostanu (40x40 cm) przy pomocy motyki lub szpadla,</w:t>
      </w:r>
    </w:p>
    <w:p w:rsidR="00AE4023" w:rsidRPr="00952EDD" w:rsidRDefault="00AE4023" w:rsidP="00AE4023">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AE4023" w:rsidRPr="00952EDD" w:rsidRDefault="00AE4023" w:rsidP="00AE4023">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Default="00AE4023" w:rsidP="00AE4023">
      <w:pPr>
        <w:suppressAutoHyphens w:val="0"/>
        <w:autoSpaceDE w:val="0"/>
        <w:autoSpaceDN w:val="0"/>
        <w:adjustRightInd w:val="0"/>
        <w:spacing w:before="120" w:after="120"/>
        <w:jc w:val="both"/>
        <w:rPr>
          <w:rFonts w:ascii="Cambria" w:eastAsia="Calibri" w:hAnsi="Cambria"/>
          <w:b/>
          <w:sz w:val="22"/>
          <w:szCs w:val="22"/>
          <w:lang w:eastAsia="en-US"/>
        </w:rPr>
      </w:pPr>
    </w:p>
    <w:p w:rsidR="00550BFA" w:rsidRDefault="00550BFA" w:rsidP="00AE4023">
      <w:pPr>
        <w:suppressAutoHyphens w:val="0"/>
        <w:autoSpaceDE w:val="0"/>
        <w:autoSpaceDN w:val="0"/>
        <w:adjustRightInd w:val="0"/>
        <w:spacing w:before="120" w:after="120"/>
        <w:jc w:val="both"/>
        <w:rPr>
          <w:rFonts w:ascii="Cambria" w:eastAsia="Calibri" w:hAnsi="Cambria"/>
          <w:b/>
          <w:sz w:val="22"/>
          <w:szCs w:val="22"/>
          <w:lang w:eastAsia="en-US"/>
        </w:rPr>
      </w:pP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I.3 Mechaniczne przygotowanie gleby</w:t>
      </w:r>
    </w:p>
    <w:p w:rsidR="00AE4023" w:rsidRPr="00952EDD" w:rsidRDefault="00AE4023" w:rsidP="00AE4023">
      <w:pPr>
        <w:suppressAutoHyphens w:val="0"/>
        <w:autoSpaceDE w:val="0"/>
        <w:autoSpaceDN w:val="0"/>
        <w:adjustRightInd w:val="0"/>
        <w:spacing w:before="120" w:after="120"/>
        <w:rPr>
          <w:rFonts w:ascii="Cambria" w:eastAsia="Calibri" w:hAnsi="Cambria" w:cs="Arial"/>
          <w:sz w:val="22"/>
          <w:szCs w:val="22"/>
          <w:lang w:eastAsia="en-US"/>
        </w:rPr>
      </w:pPr>
    </w:p>
    <w:p w:rsidR="00AE4023" w:rsidRPr="00952EDD" w:rsidRDefault="00AE4023" w:rsidP="00AE4023">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WYK-PASCZ</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powierzchni pow. 0,50 ha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r w:rsidR="00AE4023" w:rsidRPr="00952EDD" w:rsidTr="00AE4023">
        <w:trPr>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WYK-PA5CZ</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na pow. do 0,50 ha (np. gniazda)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KMTR</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31"/>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 xml:space="preserve">mechaniczne wyoranie bruzd o szerokości 40-70 cm pługiem </w:t>
      </w:r>
      <w:proofErr w:type="spellStart"/>
      <w:r w:rsidRPr="00952EDD">
        <w:rPr>
          <w:rFonts w:ascii="Cambria" w:eastAsia="Calibri" w:hAnsi="Cambria"/>
          <w:bCs/>
          <w:sz w:val="22"/>
          <w:szCs w:val="22"/>
          <w:lang w:eastAsia="en-US"/>
        </w:rPr>
        <w:t>dwuodkładnicowym</w:t>
      </w:r>
      <w:proofErr w:type="spellEnd"/>
    </w:p>
    <w:p w:rsidR="00AE4023" w:rsidRPr="00952EDD" w:rsidRDefault="00AE4023" w:rsidP="00AE4023">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dległość pomiędzy śro</w:t>
      </w:r>
      <w:r>
        <w:rPr>
          <w:rFonts w:ascii="Cambria" w:eastAsia="Calibri" w:hAnsi="Cambria"/>
          <w:sz w:val="22"/>
          <w:szCs w:val="22"/>
          <w:lang w:eastAsia="en-US"/>
        </w:rPr>
        <w:t>dkami bruzd powinna wynosić 140 cm</w:t>
      </w:r>
      <w:r w:rsidRPr="00952EDD">
        <w:rPr>
          <w:rFonts w:ascii="Cambria" w:eastAsia="Calibri" w:hAnsi="Cambria"/>
          <w:sz w:val="22"/>
          <w:szCs w:val="22"/>
          <w:lang w:eastAsia="en-US"/>
        </w:rPr>
        <w:t xml:space="preserve"> (+/- 10%). Bruzdy powinny być możliwie płytkie i odsłaniać warstwę gleby mineralnej nie głębiej niż do około 5 </w:t>
      </w:r>
      <w:proofErr w:type="spellStart"/>
      <w:r w:rsidRPr="00952EDD">
        <w:rPr>
          <w:rFonts w:ascii="Cambria" w:eastAsia="Calibri" w:hAnsi="Cambria"/>
          <w:sz w:val="22"/>
          <w:szCs w:val="22"/>
          <w:lang w:eastAsia="en-US"/>
        </w:rPr>
        <w:t>cm</w:t>
      </w:r>
      <w:proofErr w:type="spellEnd"/>
      <w:r w:rsidRPr="00952EDD">
        <w:rPr>
          <w:rFonts w:ascii="Cambria" w:eastAsia="Calibri" w:hAnsi="Cambria"/>
          <w:sz w:val="22"/>
          <w:szCs w:val="22"/>
          <w:lang w:eastAsia="en-US"/>
        </w:rPr>
        <w:t xml:space="preserve">. Powierzchnia gleby w bruzdach nie powinna tworzyć nadmiernych zagłębień. </w:t>
      </w:r>
    </w:p>
    <w:p w:rsidR="00AE4023" w:rsidRPr="00952EDD" w:rsidRDefault="00AE4023" w:rsidP="00AE4023">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w:t>
      </w:r>
      <w:r>
        <w:rPr>
          <w:rFonts w:ascii="Cambria" w:eastAsia="Calibri" w:hAnsi="Cambria" w:cs="Verdana"/>
          <w:sz w:val="22"/>
          <w:szCs w:val="22"/>
          <w:lang w:eastAsia="en-US"/>
        </w:rPr>
        <w:t>między bruzdami wynosi ok. 1,4 m (+/-10 %) jest  7000</w:t>
      </w:r>
      <w:r w:rsidRPr="00952EDD">
        <w:rPr>
          <w:rFonts w:ascii="Cambria" w:eastAsia="Calibri" w:hAnsi="Cambria" w:cs="Verdana"/>
          <w:sz w:val="22"/>
          <w:szCs w:val="22"/>
          <w:lang w:eastAsia="en-US"/>
        </w:rPr>
        <w:t xml:space="preserve"> m (metrów) bruzdy. Pomiar odległości pomiędzy bruzda</w:t>
      </w:r>
      <w:r>
        <w:rPr>
          <w:rFonts w:ascii="Cambria" w:eastAsia="Calibri" w:hAnsi="Cambria" w:cs="Verdana"/>
          <w:sz w:val="22"/>
          <w:szCs w:val="22"/>
          <w:lang w:eastAsia="en-US"/>
        </w:rPr>
        <w:t xml:space="preserve">mi zostanie dokonany minimum w 10 </w:t>
      </w:r>
      <w:r w:rsidRPr="00952EDD">
        <w:rPr>
          <w:rFonts w:ascii="Cambria" w:eastAsia="Calibri" w:hAnsi="Cambria" w:cs="Verdana"/>
          <w:sz w:val="22"/>
          <w:szCs w:val="22"/>
          <w:lang w:eastAsia="en-US"/>
        </w:rPr>
        <w:t xml:space="preserve">(reprezentatywnych)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rsidR="00AE4023" w:rsidRPr="00952EDD" w:rsidRDefault="00AE4023" w:rsidP="00AE4023">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rsidR="00AE4023" w:rsidRPr="00952EDD" w:rsidRDefault="00AE4023" w:rsidP="00AE4023">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I.4 Sztuczne wprowadzanie młodego pokolenia</w:t>
      </w:r>
    </w:p>
    <w:p w:rsidR="00AE4023" w:rsidRPr="00952EDD" w:rsidRDefault="00AE4023" w:rsidP="00AE4023">
      <w:pPr>
        <w:suppressAutoHyphens w:val="0"/>
        <w:spacing w:before="120" w:after="120"/>
        <w:jc w:val="center"/>
        <w:rPr>
          <w:rFonts w:ascii="Cambria" w:eastAsia="Calibri" w:hAnsi="Cambria" w:cs="Arial"/>
          <w:b/>
          <w:sz w:val="22"/>
          <w:szCs w:val="22"/>
          <w:lang w:eastAsia="en-US"/>
        </w:rPr>
      </w:pPr>
    </w:p>
    <w:p w:rsidR="00AE4023" w:rsidRPr="00952EDD" w:rsidRDefault="00AE4023" w:rsidP="00AE4023">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23"/>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0"/>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4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POPR-1KP</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talerzach w poprawkach i uzupełnieniach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0"/>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SADZ-1KR</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1-latek pod kostur na placówkach, kopczykach, wałkach i </w:t>
            </w:r>
            <w:proofErr w:type="spellStart"/>
            <w:r w:rsidRPr="00952EDD">
              <w:rPr>
                <w:rFonts w:ascii="Cambria" w:eastAsia="Calibri" w:hAnsi="Cambria" w:cs="Arial"/>
                <w:bCs/>
                <w:iCs/>
                <w:sz w:val="22"/>
                <w:szCs w:val="22"/>
                <w:lang w:eastAsia="pl-PL"/>
              </w:rPr>
              <w:t>rabatowałkach</w:t>
            </w:r>
            <w:proofErr w:type="spellEnd"/>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11A6C" w:rsidRDefault="00AE4023" w:rsidP="00AE4023">
      <w:pPr>
        <w:pStyle w:val="Akapitzlist"/>
        <w:numPr>
          <w:ilvl w:val="0"/>
          <w:numId w:val="134"/>
        </w:numPr>
        <w:spacing w:before="120" w:after="120"/>
        <w:jc w:val="both"/>
        <w:rPr>
          <w:rFonts w:ascii="Cambria" w:hAnsi="Cambria" w:cs="Arial"/>
          <w:sz w:val="22"/>
          <w:szCs w:val="22"/>
        </w:rPr>
      </w:pPr>
      <w:r w:rsidRPr="00911A6C">
        <w:rPr>
          <w:rFonts w:ascii="Cambria" w:hAnsi="Cambria" w:cs="Arial"/>
          <w:sz w:val="22"/>
          <w:szCs w:val="22"/>
        </w:rPr>
        <w:t>załadunek</w:t>
      </w:r>
      <w:r>
        <w:rPr>
          <w:rFonts w:ascii="Cambria" w:hAnsi="Cambria" w:cs="Arial"/>
          <w:sz w:val="22"/>
          <w:szCs w:val="22"/>
        </w:rPr>
        <w:t>,</w:t>
      </w:r>
      <w:r w:rsidRPr="00911A6C">
        <w:rPr>
          <w:rFonts w:ascii="Cambria" w:hAnsi="Cambria" w:cs="Arial"/>
          <w:sz w:val="22"/>
          <w:szCs w:val="22"/>
        </w:rPr>
        <w:t xml:space="preserve"> rozładunek oraz zabezpieczenie ich systemów korzeniowych przed wysychaniem. W uzasadnionych przypadkach również wykopanie lub odnowienie istniejącego dołu, zadołowanie sadzonek oraz przygotowan</w:t>
      </w:r>
      <w:r>
        <w:rPr>
          <w:rFonts w:ascii="Cambria" w:hAnsi="Cambria" w:cs="Arial"/>
          <w:sz w:val="22"/>
          <w:szCs w:val="22"/>
        </w:rPr>
        <w:t xml:space="preserve">ie materiału do zakrycia dołu </w:t>
      </w:r>
      <w:r w:rsidRPr="00911A6C">
        <w:rPr>
          <w:rFonts w:ascii="Cambria" w:hAnsi="Cambria" w:cs="Arial"/>
          <w:sz w:val="22"/>
          <w:szCs w:val="22"/>
        </w:rPr>
        <w:t xml:space="preserve">np. zielone gałęzie (gat. iglastych takich jak świerk, daglezja, jodła), przykrycie dołu.  </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załadunek sadzonek do pojemników z zabezpieczeniem korzeni przed wysychaniem,</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doniesienie sadzonek w miejsce sadzenia,</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wykonanie w ziemi otworu przy pomocy kostura lub w warunkach górskich </w:t>
      </w:r>
      <w:proofErr w:type="spellStart"/>
      <w:r w:rsidRPr="00952EDD">
        <w:rPr>
          <w:rFonts w:ascii="Cambria" w:eastAsia="Calibri" w:hAnsi="Cambria" w:cs="Arial"/>
          <w:sz w:val="22"/>
          <w:szCs w:val="22"/>
        </w:rPr>
        <w:t>siekieromotyki</w:t>
      </w:r>
      <w:proofErr w:type="spellEnd"/>
      <w:r w:rsidRPr="00952EDD">
        <w:rPr>
          <w:rFonts w:ascii="Cambria" w:eastAsia="Calibri" w:hAnsi="Cambria" w:cs="Arial"/>
          <w:sz w:val="22"/>
          <w:szCs w:val="22"/>
        </w:rPr>
        <w:t>,</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umieszczenie w szparze korzeni sadzonki i zamknięcie ich przez dociśnięcie jej boku do korzenia, </w:t>
      </w:r>
    </w:p>
    <w:p w:rsidR="00AE4023" w:rsidRPr="00952EDD" w:rsidRDefault="00AE4023" w:rsidP="00AE4023">
      <w:pPr>
        <w:pStyle w:val="Akapitzlist"/>
        <w:numPr>
          <w:ilvl w:val="0"/>
          <w:numId w:val="134"/>
        </w:numPr>
        <w:spacing w:before="120" w:after="120"/>
        <w:jc w:val="both"/>
        <w:rPr>
          <w:rFonts w:ascii="Cambria" w:eastAsia="Calibri" w:hAnsi="Cambria" w:cs="Arial"/>
          <w:sz w:val="22"/>
          <w:szCs w:val="22"/>
        </w:rPr>
      </w:pPr>
      <w:r w:rsidRPr="00952EDD">
        <w:rPr>
          <w:rFonts w:ascii="Cambria" w:eastAsia="Calibri" w:hAnsi="Cambria" w:cs="Arial"/>
          <w:sz w:val="22"/>
          <w:szCs w:val="22"/>
        </w:rPr>
        <w:t>udeptanie i wyrównanie gleby, oczyszczenie sadzonki z ziemi.</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Szpara powinna mieć jedną ścianę pionową i nieprzewężony środek. </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Korzenie umieszczone w szparze powinny przylegać do jej jednej ściany, powinny być proste i swobodnie spadać do dna szpary, niedopuszczalne jest zawinięcie systemu korzeniowego. </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Sadzonkę należy umieścić w szparze pionowo, na głębokość na jaką rosła w szkółce.</w:t>
      </w:r>
    </w:p>
    <w:p w:rsidR="00AE4023" w:rsidRPr="00952EDD" w:rsidRDefault="00AE4023" w:rsidP="00AE4023">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Glebę wokół sadzonki należy udeptać nie pozostawiając zagłębień.</w:t>
      </w:r>
    </w:p>
    <w:p w:rsidR="00AE4023"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Pr="00D61170"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Dołowanie jest czynnością mającą na celu zabezpieczenie systemów korzeniowych sadzonek </w:t>
      </w:r>
      <w:r>
        <w:rPr>
          <w:rFonts w:ascii="Cambria" w:eastAsia="Calibri" w:hAnsi="Cambria" w:cs="Arial"/>
          <w:sz w:val="22"/>
          <w:szCs w:val="22"/>
          <w:lang w:eastAsia="pl-PL"/>
        </w:rPr>
        <w:br/>
      </w:r>
      <w:r w:rsidRPr="00952EDD">
        <w:rPr>
          <w:rFonts w:ascii="Cambria" w:eastAsia="Calibri" w:hAnsi="Cambria" w:cs="Arial"/>
          <w:sz w:val="22"/>
          <w:szCs w:val="22"/>
          <w:lang w:eastAsia="pl-PL"/>
        </w:rPr>
        <w:t xml:space="preserve">(z odkrytym systemem korzeniowym) przed przesychaniem poprzez przykrycie korzeni glebą w uprzednio przygotowanych dołkach oraz przykrycie ich gałęziami (cetyną) lub matami na żerdziach. </w:t>
      </w:r>
    </w:p>
    <w:p w:rsidR="00AE4023" w:rsidRPr="00952EDD" w:rsidRDefault="00AE4023" w:rsidP="00AE4023">
      <w:pPr>
        <w:spacing w:before="120" w:after="120"/>
        <w:jc w:val="both"/>
        <w:rPr>
          <w:rFonts w:ascii="Cambria" w:hAnsi="Cambria" w:cs="Arial"/>
          <w:bCs/>
          <w:sz w:val="22"/>
          <w:szCs w:val="22"/>
        </w:rPr>
      </w:pPr>
    </w:p>
    <w:p w:rsidR="00AE4023" w:rsidRPr="00952EDD" w:rsidRDefault="00AE4023" w:rsidP="00AE4023">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Materiał sadzeniowy zapewnia Zamawiający.</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w:t>
      </w:r>
      <w:r w:rsidRPr="00952EDD">
        <w:rPr>
          <w:rFonts w:ascii="Cambria" w:eastAsia="Calibri" w:hAnsi="Cambria" w:cs="Arial"/>
          <w:sz w:val="22"/>
          <w:szCs w:val="22"/>
          <w:lang w:eastAsia="en-US"/>
        </w:rPr>
        <w:lastRenderedPageBreak/>
        <w:t xml:space="preserve">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ind w:left="567"/>
        <w:jc w:val="both"/>
        <w:rPr>
          <w:rFonts w:ascii="Cambria" w:eastAsia="Calibri" w:hAnsi="Cambria" w:cs="Arial"/>
          <w:b/>
          <w:sz w:val="22"/>
          <w:szCs w:val="22"/>
          <w:lang w:eastAsia="pl-PL"/>
        </w:rPr>
      </w:pPr>
    </w:p>
    <w:p w:rsidR="00AE4023" w:rsidRPr="00952EDD" w:rsidRDefault="00AE4023" w:rsidP="00AE4023">
      <w:pPr>
        <w:numPr>
          <w:ilvl w:val="1"/>
          <w:numId w:val="1"/>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SADZ-WM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AE4023" w:rsidRPr="00952EDD" w:rsidTr="00AE4023">
        <w:trPr>
          <w:trHeight w:val="164"/>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POPR-WM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 w poprawkach i uzupełnieniach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Default="00AE4023" w:rsidP="00AE4023">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p>
    <w:p w:rsidR="00AE4023" w:rsidRPr="00911A6C" w:rsidRDefault="00AE4023" w:rsidP="00AE4023">
      <w:pPr>
        <w:pStyle w:val="Akapitzlist"/>
        <w:numPr>
          <w:ilvl w:val="0"/>
          <w:numId w:val="135"/>
        </w:numPr>
        <w:spacing w:before="120" w:after="120"/>
        <w:jc w:val="both"/>
        <w:rPr>
          <w:rFonts w:ascii="Cambria" w:hAnsi="Cambria" w:cs="Arial"/>
          <w:sz w:val="22"/>
          <w:szCs w:val="22"/>
        </w:rPr>
      </w:pPr>
      <w:r>
        <w:rPr>
          <w:rFonts w:ascii="Cambria" w:hAnsi="Cambria" w:cs="Arial"/>
          <w:sz w:val="22"/>
          <w:szCs w:val="22"/>
        </w:rPr>
        <w:t xml:space="preserve">załadunek, </w:t>
      </w:r>
      <w:r w:rsidRPr="00911A6C">
        <w:rPr>
          <w:rFonts w:ascii="Cambria" w:hAnsi="Cambria" w:cs="Arial"/>
          <w:sz w:val="22"/>
          <w:szCs w:val="22"/>
        </w:rPr>
        <w:t>rozładunek oraz zabezpieczenie ich systemów korzeniowych przed wysychaniem. W uzasadnionych przypadkach również wykopanie lub odnowienie istniejącego dołu, zadołowanie sadzonek oraz przygotowan</w:t>
      </w:r>
      <w:r>
        <w:rPr>
          <w:rFonts w:ascii="Cambria" w:hAnsi="Cambria" w:cs="Arial"/>
          <w:sz w:val="22"/>
          <w:szCs w:val="22"/>
        </w:rPr>
        <w:t xml:space="preserve">ie materiału do zakrycia dołu </w:t>
      </w:r>
      <w:r w:rsidRPr="00911A6C">
        <w:rPr>
          <w:rFonts w:ascii="Cambria" w:hAnsi="Cambria" w:cs="Arial"/>
          <w:sz w:val="22"/>
          <w:szCs w:val="22"/>
        </w:rPr>
        <w:t xml:space="preserve">np. zielone gałęzie (gat. iglastych takich jak świerk, daglezja, jodła), przykrycie dołu.  </w:t>
      </w:r>
    </w:p>
    <w:p w:rsidR="00AE4023" w:rsidRPr="00911A6C"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hAnsi="Cambria" w:cs="Arial"/>
          <w:sz w:val="22"/>
          <w:szCs w:val="22"/>
        </w:rPr>
        <w:t xml:space="preserve">załadunek sadzonek do pojemników z zabezpieczeniem korzeni przed wysychaniem, </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hAnsi="Cambria" w:cs="Arial"/>
          <w:sz w:val="22"/>
          <w:szCs w:val="22"/>
        </w:rPr>
        <w:t>doniesienie sadzonek do miejsca sadzenia,</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eastAsia="Calibri" w:hAnsi="Cambria" w:cs="Arial"/>
          <w:sz w:val="22"/>
          <w:szCs w:val="22"/>
        </w:rPr>
        <w:t xml:space="preserve">wykonanie jamki szpadlem, motyką lub </w:t>
      </w:r>
      <w:proofErr w:type="spellStart"/>
      <w:r w:rsidRPr="00952EDD">
        <w:rPr>
          <w:rFonts w:ascii="Cambria" w:eastAsia="Calibri" w:hAnsi="Cambria" w:cs="Arial"/>
          <w:sz w:val="22"/>
          <w:szCs w:val="22"/>
        </w:rPr>
        <w:t>siekieromotyką</w:t>
      </w:r>
      <w:proofErr w:type="spellEnd"/>
      <w:r w:rsidRPr="00952EDD">
        <w:rPr>
          <w:rFonts w:ascii="Cambria" w:eastAsia="Calibri" w:hAnsi="Cambria" w:cs="Arial"/>
          <w:sz w:val="22"/>
          <w:szCs w:val="22"/>
        </w:rPr>
        <w:t>,</w:t>
      </w:r>
    </w:p>
    <w:p w:rsidR="00AE4023" w:rsidRPr="00952EDD" w:rsidRDefault="00AE4023" w:rsidP="00AE4023">
      <w:pPr>
        <w:pStyle w:val="Akapitzlist"/>
        <w:numPr>
          <w:ilvl w:val="0"/>
          <w:numId w:val="135"/>
        </w:numPr>
        <w:spacing w:before="120" w:after="120"/>
        <w:jc w:val="both"/>
        <w:rPr>
          <w:rFonts w:ascii="Cambria" w:hAnsi="Cambria" w:cs="Arial"/>
          <w:sz w:val="22"/>
          <w:szCs w:val="22"/>
        </w:rPr>
      </w:pPr>
      <w:r w:rsidRPr="00952EDD">
        <w:rPr>
          <w:rFonts w:ascii="Cambria" w:eastAsia="Calibri" w:hAnsi="Cambria" w:cs="Arial"/>
          <w:sz w:val="22"/>
          <w:szCs w:val="22"/>
        </w:rPr>
        <w:t>sadzenie w jamkę oraz ubicie gleby wokół sadzonek.</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Jamka powinna mieć odpowiednią wielkość, by przy sadzeniu nie zawijał się system korzeniowy.</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Korzenie umieszczone w jamce powinny być proste i swobodnie spadać do dna jamki.</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eastAsia="Calibri" w:hAnsi="Cambria" w:cs="Arial"/>
          <w:sz w:val="22"/>
          <w:szCs w:val="22"/>
        </w:rPr>
        <w:t>Po właściwym umieszczeniu sadzonki korzenie należy stopniowo zasypywać glebą mineralną.</w:t>
      </w:r>
    </w:p>
    <w:p w:rsidR="00AE4023" w:rsidRPr="00952EDD" w:rsidRDefault="00AE4023" w:rsidP="00AE4023">
      <w:pPr>
        <w:pStyle w:val="Akapitzlist"/>
        <w:numPr>
          <w:ilvl w:val="0"/>
          <w:numId w:val="33"/>
        </w:numPr>
        <w:spacing w:before="120" w:after="120"/>
        <w:jc w:val="both"/>
        <w:rPr>
          <w:rFonts w:ascii="Cambria" w:eastAsia="Calibri" w:hAnsi="Cambria" w:cs="Arial"/>
          <w:sz w:val="22"/>
          <w:szCs w:val="22"/>
        </w:rPr>
      </w:pPr>
      <w:r w:rsidRPr="00952EDD">
        <w:rPr>
          <w:rFonts w:ascii="Cambria" w:hAnsi="Cambria" w:cs="Arial"/>
          <w:sz w:val="22"/>
          <w:szCs w:val="22"/>
        </w:rPr>
        <w:t>Glebę wokół sadzonki należy udeptać nie pozostawiając zagłębień.</w:t>
      </w:r>
    </w:p>
    <w:p w:rsidR="00AE4023" w:rsidRDefault="00AE4023" w:rsidP="00AE4023">
      <w:pPr>
        <w:spacing w:before="120" w:after="120"/>
        <w:jc w:val="both"/>
        <w:rPr>
          <w:rFonts w:ascii="Cambria" w:hAnsi="Cambria" w:cs="Arial"/>
          <w:bCs/>
          <w:sz w:val="22"/>
          <w:szCs w:val="22"/>
          <w:lang w:eastAsia="pl-PL"/>
        </w:rPr>
      </w:pPr>
      <w:r w:rsidRPr="00952EDD">
        <w:rPr>
          <w:rFonts w:ascii="Cambria" w:hAnsi="Cambria"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Dołowanie jest czynnością mającą na celu zabezpieczenie systemów korzeniowych sadzonek </w:t>
      </w:r>
      <w:r>
        <w:rPr>
          <w:rFonts w:ascii="Cambria" w:eastAsia="Calibri" w:hAnsi="Cambria" w:cs="Arial"/>
          <w:sz w:val="22"/>
          <w:szCs w:val="22"/>
          <w:lang w:eastAsia="pl-PL"/>
        </w:rPr>
        <w:br/>
      </w:r>
      <w:r w:rsidRPr="00952EDD">
        <w:rPr>
          <w:rFonts w:ascii="Cambria" w:eastAsia="Calibri" w:hAnsi="Cambria" w:cs="Arial"/>
          <w:sz w:val="22"/>
          <w:szCs w:val="22"/>
          <w:lang w:eastAsia="pl-PL"/>
        </w:rPr>
        <w:t xml:space="preserve">(z odkrytym systemem korzeniowym) przed przesychaniem poprzez przykrycie korzeni glebą w </w:t>
      </w:r>
    </w:p>
    <w:p w:rsidR="00AE4023" w:rsidRPr="00D61170" w:rsidRDefault="00AE4023" w:rsidP="00AE4023">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uprzednio przygotowanych dołkach oraz przykrycie ich gałęziami (cetyną) lub matami na żerdziach. </w:t>
      </w:r>
    </w:p>
    <w:p w:rsidR="00AE4023" w:rsidRPr="00952EDD"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lastRenderedPageBreak/>
        <w:t xml:space="preserve">Materiał sadzeniowy zapewnia Zamawiający. </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p>
    <w:p w:rsidR="00AE4023" w:rsidRPr="00952EDD" w:rsidRDefault="00AE4023" w:rsidP="00AE4023">
      <w:pPr>
        <w:suppressAutoHyphens w:val="0"/>
        <w:spacing w:before="120" w:after="120"/>
        <w:rPr>
          <w:rFonts w:ascii="Cambria" w:eastAsia="Calibri" w:hAnsi="Cambria" w:cs="Arial"/>
          <w:b/>
          <w:sz w:val="22"/>
          <w:szCs w:val="22"/>
          <w:lang w:eastAsia="en-US"/>
        </w:rPr>
      </w:pPr>
      <w:r>
        <w:rPr>
          <w:rFonts w:ascii="Cambria" w:eastAsia="Calibri" w:hAnsi="Cambria" w:cs="Arial"/>
          <w:b/>
          <w:sz w:val="22"/>
          <w:szCs w:val="22"/>
          <w:lang w:eastAsia="en-US"/>
        </w:rPr>
        <w:t>4.3</w:t>
      </w:r>
      <w:r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SAD-B&lt;300</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o bryłce do 300 </w:t>
            </w:r>
            <w:proofErr w:type="spellStart"/>
            <w:r w:rsidRPr="00952EDD">
              <w:rPr>
                <w:rFonts w:ascii="Cambria" w:eastAsia="Calibri" w:hAnsi="Cambria" w:cs="Arial"/>
                <w:bCs/>
                <w:iCs/>
                <w:sz w:val="22"/>
                <w:szCs w:val="22"/>
                <w:lang w:eastAsia="pl-PL"/>
              </w:rPr>
              <w:t>cm³</w:t>
            </w:r>
            <w:proofErr w:type="spellEnd"/>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6657C8" w:rsidRDefault="00AE4023" w:rsidP="00AE4023">
      <w:pPr>
        <w:pStyle w:val="Akapitzlist"/>
        <w:numPr>
          <w:ilvl w:val="0"/>
          <w:numId w:val="137"/>
        </w:numPr>
        <w:spacing w:before="120" w:after="120"/>
        <w:jc w:val="both"/>
        <w:rPr>
          <w:rFonts w:ascii="Cambria" w:hAnsi="Cambria" w:cs="Arial"/>
          <w:sz w:val="22"/>
          <w:szCs w:val="22"/>
        </w:rPr>
      </w:pPr>
      <w:r>
        <w:rPr>
          <w:rFonts w:ascii="Cambria" w:hAnsi="Cambria" w:cs="Arial"/>
          <w:sz w:val="22"/>
          <w:szCs w:val="22"/>
        </w:rPr>
        <w:t xml:space="preserve">załadunek oraz </w:t>
      </w:r>
      <w:r w:rsidRPr="00911A6C">
        <w:rPr>
          <w:rFonts w:ascii="Cambria" w:hAnsi="Cambria" w:cs="Arial"/>
          <w:sz w:val="22"/>
          <w:szCs w:val="22"/>
        </w:rPr>
        <w:t xml:space="preserve">rozładunek </w:t>
      </w:r>
      <w:r>
        <w:rPr>
          <w:rFonts w:ascii="Cambria" w:hAnsi="Cambria" w:cs="Arial"/>
          <w:sz w:val="22"/>
          <w:szCs w:val="22"/>
        </w:rPr>
        <w:t xml:space="preserve">sadzonek </w:t>
      </w:r>
      <w:r w:rsidRPr="00952EDD">
        <w:rPr>
          <w:rFonts w:ascii="Cambria" w:hAnsi="Cambria" w:cs="Arial"/>
          <w:sz w:val="22"/>
          <w:szCs w:val="22"/>
        </w:rPr>
        <w:t>w kasetach lub skrzynkach</w:t>
      </w:r>
    </w:p>
    <w:p w:rsidR="00AE4023" w:rsidRPr="00952EDD" w:rsidRDefault="00AE4023" w:rsidP="00AE4023">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dostarczenie sadzonek w kasetach lub skrzynkach na miejsce sadzenia,</w:t>
      </w:r>
    </w:p>
    <w:p w:rsidR="00AE4023" w:rsidRPr="00952EDD" w:rsidRDefault="00AE4023" w:rsidP="00AE4023">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wykonanie w ziemi otworu przy pomocy kostura lub innego narzędzia, który wycina w glebie otwór o kształcie i wymiarach bryłki korzeniowej sadzonej sadzonki. Wymiary bryłki 150 cm</w:t>
      </w:r>
      <w:r w:rsidRPr="00952EDD">
        <w:rPr>
          <w:rFonts w:ascii="Cambria" w:hAnsi="Cambria" w:cs="Arial"/>
          <w:sz w:val="22"/>
          <w:szCs w:val="22"/>
          <w:vertAlign w:val="superscript"/>
        </w:rPr>
        <w:t>3</w:t>
      </w:r>
      <w:r w:rsidRPr="00952EDD">
        <w:rPr>
          <w:rFonts w:ascii="Cambria" w:hAnsi="Cambria" w:cs="Arial"/>
          <w:sz w:val="22"/>
          <w:szCs w:val="22"/>
        </w:rPr>
        <w:t xml:space="preserve"> – </w:t>
      </w:r>
      <w:proofErr w:type="spellStart"/>
      <w:r w:rsidRPr="00952EDD">
        <w:rPr>
          <w:rFonts w:ascii="Cambria" w:hAnsi="Cambria" w:cs="Arial"/>
          <w:sz w:val="22"/>
          <w:szCs w:val="22"/>
        </w:rPr>
        <w:t>śr</w:t>
      </w:r>
      <w:proofErr w:type="spellEnd"/>
      <w:r w:rsidRPr="00952EDD">
        <w:rPr>
          <w:rFonts w:ascii="Cambria" w:hAnsi="Cambria" w:cs="Arial"/>
          <w:sz w:val="22"/>
          <w:szCs w:val="22"/>
        </w:rPr>
        <w:t xml:space="preserve">. górna 42 mm </w:t>
      </w:r>
      <w:proofErr w:type="spellStart"/>
      <w:r w:rsidRPr="00952EDD">
        <w:rPr>
          <w:rFonts w:ascii="Cambria" w:hAnsi="Cambria" w:cs="Arial"/>
          <w:sz w:val="22"/>
          <w:szCs w:val="22"/>
        </w:rPr>
        <w:t>śr</w:t>
      </w:r>
      <w:proofErr w:type="spellEnd"/>
      <w:r w:rsidRPr="00952EDD">
        <w:rPr>
          <w:rFonts w:ascii="Cambria" w:hAnsi="Cambria" w:cs="Arial"/>
          <w:sz w:val="22"/>
          <w:szCs w:val="22"/>
        </w:rPr>
        <w:t>. dolna 19 mm wysokość 180 mm; bryłki 300 cm</w:t>
      </w:r>
      <w:r w:rsidRPr="00952EDD">
        <w:rPr>
          <w:rFonts w:ascii="Cambria" w:hAnsi="Cambria" w:cs="Arial"/>
          <w:sz w:val="22"/>
          <w:szCs w:val="22"/>
          <w:vertAlign w:val="superscript"/>
        </w:rPr>
        <w:t xml:space="preserve">3 - </w:t>
      </w:r>
      <w:proofErr w:type="spellStart"/>
      <w:r w:rsidRPr="00952EDD">
        <w:rPr>
          <w:rFonts w:ascii="Cambria" w:hAnsi="Cambria" w:cs="Arial"/>
          <w:sz w:val="22"/>
          <w:szCs w:val="22"/>
        </w:rPr>
        <w:t>śr</w:t>
      </w:r>
      <w:proofErr w:type="spellEnd"/>
      <w:r w:rsidRPr="00952EDD">
        <w:rPr>
          <w:rFonts w:ascii="Cambria" w:hAnsi="Cambria" w:cs="Arial"/>
          <w:sz w:val="22"/>
          <w:szCs w:val="22"/>
        </w:rPr>
        <w:t xml:space="preserve">. górna 50 mm </w:t>
      </w:r>
      <w:proofErr w:type="spellStart"/>
      <w:r w:rsidRPr="00952EDD">
        <w:rPr>
          <w:rFonts w:ascii="Cambria" w:hAnsi="Cambria" w:cs="Arial"/>
          <w:sz w:val="22"/>
          <w:szCs w:val="22"/>
        </w:rPr>
        <w:t>śr</w:t>
      </w:r>
      <w:proofErr w:type="spellEnd"/>
      <w:r w:rsidRPr="00952EDD">
        <w:rPr>
          <w:rFonts w:ascii="Cambria" w:hAnsi="Cambria" w:cs="Arial"/>
          <w:sz w:val="22"/>
          <w:szCs w:val="22"/>
        </w:rPr>
        <w:t>. dolna 25 mm wysokość 180 mm . (W przypadku zmiany wymiarów bryłki Zamawiający poinformuje Wykonawcę nie później niż 2 tygodnie przed zleceniem prac),</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umieszczenie w otworze całej bryłki sadzonki, przykrycie bryłki przy szyi korzeniowej sadzonki warstwą 1 – 2 cm miejscowej gleby, </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udeptanie i wyrównanie gleby wokół sadzonki, </w:t>
      </w:r>
    </w:p>
    <w:p w:rsidR="00AE4023" w:rsidRPr="00952EDD" w:rsidRDefault="00AE4023" w:rsidP="00AE4023">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oczyszczenie sadzonki z ziemi.</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Wyjmowanie sadzonek z kaset, nie może spowodować zniszczenia ukształtowanej bryłki.</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Otwór pod sadzonkę z bryłką należy wykonać w ziemi pionowo,</w:t>
      </w:r>
      <w:r w:rsidRPr="00952EDD">
        <w:rPr>
          <w:rFonts w:ascii="Cambria" w:hAnsi="Cambria" w:cs="Calibri"/>
          <w:sz w:val="22"/>
          <w:szCs w:val="22"/>
        </w:rPr>
        <w:t xml:space="preserve"> bryłka korzeniowa powinna być przykryta ziemią 1-2 </w:t>
      </w:r>
      <w:proofErr w:type="spellStart"/>
      <w:r w:rsidRPr="00952EDD">
        <w:rPr>
          <w:rFonts w:ascii="Cambria" w:hAnsi="Cambria" w:cs="Calibri"/>
          <w:sz w:val="22"/>
          <w:szCs w:val="22"/>
        </w:rPr>
        <w:t>cm</w:t>
      </w:r>
      <w:proofErr w:type="spellEnd"/>
      <w:r w:rsidRPr="00952EDD">
        <w:rPr>
          <w:rFonts w:ascii="Cambria" w:hAnsi="Cambria" w:cs="Calibri"/>
          <w:sz w:val="22"/>
          <w:szCs w:val="22"/>
        </w:rPr>
        <w:t>.</w:t>
      </w:r>
    </w:p>
    <w:p w:rsidR="00AE4023" w:rsidRPr="00952EDD" w:rsidRDefault="00AE4023" w:rsidP="00AE4023">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Glebę wokół sadzonki należy lekko udeptać nie pozostawiając  zagłębień.</w:t>
      </w:r>
    </w:p>
    <w:p w:rsidR="00AE4023" w:rsidRPr="00952EDD" w:rsidRDefault="00AE4023" w:rsidP="00AE4023">
      <w:pPr>
        <w:spacing w:before="120" w:after="120"/>
        <w:jc w:val="both"/>
        <w:rPr>
          <w:rFonts w:ascii="Cambria" w:hAnsi="Cambria" w:cs="Arial"/>
          <w:bCs/>
          <w:sz w:val="22"/>
          <w:szCs w:val="22"/>
          <w:lang w:eastAsia="pl-PL"/>
        </w:rPr>
      </w:pPr>
      <w:r w:rsidRPr="00952EDD">
        <w:rPr>
          <w:rFonts w:ascii="Cambria" w:hAnsi="Cambria"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rsidR="00AE4023" w:rsidRPr="00952EDD" w:rsidRDefault="00AE4023" w:rsidP="00AE4023">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rsidR="00AE4023" w:rsidRPr="00952EDD" w:rsidRDefault="00AE4023" w:rsidP="00AE4023">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AE4023" w:rsidRPr="00952EDD" w:rsidRDefault="00AE4023" w:rsidP="00AE4023">
      <w:pPr>
        <w:spacing w:before="120" w:after="120"/>
        <w:rPr>
          <w:rFonts w:ascii="Cambria" w:eastAsia="Calibri" w:hAnsi="Cambria"/>
          <w:b/>
          <w:sz w:val="22"/>
          <w:szCs w:val="22"/>
          <w:lang w:eastAsia="en-US"/>
        </w:rPr>
      </w:pPr>
      <w:r>
        <w:rPr>
          <w:rFonts w:ascii="Cambria" w:eastAsia="Calibri" w:hAnsi="Cambria" w:cs="Arial"/>
          <w:b/>
          <w:sz w:val="22"/>
          <w:szCs w:val="22"/>
          <w:lang w:eastAsia="en-US"/>
        </w:rPr>
        <w:t>4.4</w:t>
      </w:r>
      <w:r w:rsidRPr="00952EDD">
        <w:rPr>
          <w:rFonts w:ascii="Cambria" w:eastAsia="Calibri" w:hAnsi="Cambria" w:cs="Arial"/>
          <w:b/>
          <w:sz w:val="22"/>
          <w:szCs w:val="22"/>
          <w:lang w:eastAsia="en-US"/>
        </w:rPr>
        <w:t xml:space="preserve">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452"/>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26"/>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 xml:space="preserve">Jednostka miary </w:t>
            </w:r>
          </w:p>
        </w:tc>
      </w:tr>
      <w:tr w:rsidR="00AE4023" w:rsidRPr="00952EDD" w:rsidTr="00AE4023">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tabs>
                <w:tab w:val="left" w:pos="1452"/>
              </w:tabs>
              <w:spacing w:before="120" w:after="120"/>
              <w:rPr>
                <w:rFonts w:ascii="Cambria" w:hAnsi="Cambria" w:cs="Arial"/>
                <w:sz w:val="22"/>
                <w:szCs w:val="22"/>
              </w:rPr>
            </w:pPr>
            <w:proofErr w:type="spellStart"/>
            <w:r w:rsidRPr="00952EDD">
              <w:rPr>
                <w:rFonts w:ascii="Cambria" w:hAnsi="Cambria" w:cs="Arial"/>
                <w:sz w:val="22"/>
                <w:szCs w:val="22"/>
              </w:rPr>
              <w:t>DOW-SADZ</w:t>
            </w:r>
            <w:proofErr w:type="spellEnd"/>
          </w:p>
        </w:tc>
        <w:tc>
          <w:tcPr>
            <w:tcW w:w="3236"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spacing w:before="120" w:after="120"/>
              <w:rPr>
                <w:rFonts w:ascii="Cambria" w:hAnsi="Cambria" w:cs="Arial"/>
                <w:sz w:val="22"/>
                <w:szCs w:val="22"/>
              </w:rPr>
            </w:pPr>
            <w:r w:rsidRPr="00952EDD">
              <w:rPr>
                <w:rFonts w:ascii="Cambria" w:hAnsi="Cambria"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rsidR="00AE4023" w:rsidRPr="00952EDD" w:rsidRDefault="00AE4023" w:rsidP="00AE4023">
            <w:pPr>
              <w:spacing w:before="120" w:after="120"/>
              <w:jc w:val="center"/>
              <w:rPr>
                <w:rFonts w:ascii="Cambria" w:hAnsi="Cambria" w:cs="Arial"/>
                <w:sz w:val="22"/>
                <w:szCs w:val="22"/>
              </w:rPr>
            </w:pPr>
            <w:r w:rsidRPr="00952EDD">
              <w:rPr>
                <w:rFonts w:ascii="Cambria" w:hAnsi="Cambria" w:cs="Arial"/>
                <w:sz w:val="22"/>
                <w:szCs w:val="22"/>
              </w:rPr>
              <w:t>TSZT</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39"/>
        </w:numPr>
        <w:spacing w:before="120" w:after="120"/>
        <w:jc w:val="both"/>
        <w:rPr>
          <w:rFonts w:ascii="Cambria" w:hAnsi="Cambria" w:cs="Arial"/>
          <w:bCs/>
          <w:sz w:val="22"/>
          <w:szCs w:val="22"/>
        </w:rPr>
      </w:pPr>
      <w:r w:rsidRPr="00952EDD">
        <w:rPr>
          <w:rFonts w:ascii="Cambria" w:hAnsi="Cambria" w:cs="Arial"/>
          <w:sz w:val="22"/>
          <w:szCs w:val="22"/>
        </w:rPr>
        <w:t xml:space="preserve">dostarczenie sadzonek ze szkółki leśnej, dołów zbiorczych lub miejsca składowania na terenie nadleśnictwa </w:t>
      </w:r>
      <w:r w:rsidRPr="00952EDD">
        <w:rPr>
          <w:rFonts w:ascii="Cambria" w:hAnsi="Cambria" w:cs="Arial"/>
          <w:bCs/>
          <w:sz w:val="22"/>
          <w:szCs w:val="22"/>
        </w:rPr>
        <w:t xml:space="preserve">do miejsca sadzenia, na odległość do </w:t>
      </w:r>
      <w:r>
        <w:rPr>
          <w:rFonts w:ascii="Cambria" w:hAnsi="Cambria" w:cs="Arial"/>
          <w:bCs/>
          <w:sz w:val="22"/>
          <w:szCs w:val="22"/>
        </w:rPr>
        <w:t>40</w:t>
      </w:r>
      <w:r w:rsidRPr="00952EDD">
        <w:rPr>
          <w:rFonts w:ascii="Cambria" w:hAnsi="Cambria" w:cs="Arial"/>
          <w:bCs/>
          <w:sz w:val="22"/>
          <w:szCs w:val="22"/>
        </w:rPr>
        <w:t xml:space="preserve"> km oraz zabezpieczenie ich systemów korzeniowych przed wysychaniem w czasie przemieszczania, </w:t>
      </w:r>
    </w:p>
    <w:p w:rsidR="00AE4023" w:rsidRPr="00952EDD" w:rsidRDefault="00AE4023" w:rsidP="00AE4023">
      <w:pPr>
        <w:pStyle w:val="Akapitzlist"/>
        <w:numPr>
          <w:ilvl w:val="0"/>
          <w:numId w:val="139"/>
        </w:numPr>
        <w:spacing w:before="120" w:after="120"/>
        <w:jc w:val="both"/>
        <w:rPr>
          <w:rFonts w:ascii="Cambria" w:hAnsi="Cambria" w:cs="Arial"/>
          <w:bCs/>
          <w:sz w:val="22"/>
          <w:szCs w:val="22"/>
        </w:rPr>
      </w:pPr>
      <w:r w:rsidRPr="00952EDD">
        <w:rPr>
          <w:rFonts w:ascii="Cambria" w:hAnsi="Cambria" w:cs="Arial"/>
          <w:bCs/>
          <w:sz w:val="22"/>
          <w:szCs w:val="22"/>
        </w:rPr>
        <w:t xml:space="preserve">rozładunek oraz ewentualne dołowanie a w przypadku sadzonek z zakrytym systemem korzeniowym ewentualne podlewanie, </w:t>
      </w:r>
    </w:p>
    <w:p w:rsidR="00AE4023" w:rsidRPr="00952EDD" w:rsidRDefault="00AE4023" w:rsidP="00AE4023">
      <w:pPr>
        <w:pStyle w:val="Akapitzlist"/>
        <w:numPr>
          <w:ilvl w:val="0"/>
          <w:numId w:val="139"/>
        </w:numPr>
        <w:spacing w:before="120" w:after="120"/>
        <w:jc w:val="both"/>
        <w:rPr>
          <w:rFonts w:ascii="Cambria" w:eastAsia="Calibri" w:hAnsi="Cambria" w:cs="Arial"/>
          <w:sz w:val="22"/>
          <w:szCs w:val="22"/>
          <w:u w:val="single"/>
        </w:rPr>
      </w:pPr>
      <w:r w:rsidRPr="00952EDD">
        <w:rPr>
          <w:rFonts w:ascii="Cambria" w:hAnsi="Cambria" w:cs="Arial"/>
          <w:sz w:val="22"/>
          <w:szCs w:val="22"/>
        </w:rPr>
        <w:t xml:space="preserve">zwrot pustych </w:t>
      </w:r>
      <w:r w:rsidRPr="00952EDD">
        <w:rPr>
          <w:rFonts w:ascii="Cambria" w:hAnsi="Cambria" w:cs="Calibri"/>
          <w:sz w:val="22"/>
          <w:szCs w:val="22"/>
          <w:lang w:eastAsia="ar-SA"/>
        </w:rPr>
        <w:t>kontenerów,</w:t>
      </w:r>
      <w:r w:rsidRPr="00952EDD">
        <w:rPr>
          <w:rFonts w:ascii="Cambria" w:hAnsi="Cambria" w:cs="Arial"/>
          <w:sz w:val="22"/>
          <w:szCs w:val="22"/>
        </w:rPr>
        <w:t xml:space="preserve"> kaset, skrzynek, opakowań lub innych pojemników po sadzonkach do miejsca załadunku sadzonek.</w:t>
      </w:r>
    </w:p>
    <w:p w:rsidR="00AE4023" w:rsidRPr="00952EDD" w:rsidRDefault="00AE4023" w:rsidP="00AE4023">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ilości.</w:t>
      </w:r>
    </w:p>
    <w:p w:rsidR="00AE4023" w:rsidRPr="00952EDD" w:rsidRDefault="00AE4023" w:rsidP="00AE4023">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after="200" w:line="276" w:lineRule="auto"/>
        <w:rPr>
          <w:rFonts w:ascii="Cambria" w:eastAsia="Calibri" w:hAnsi="Cambria" w:cs="Arial"/>
          <w:b/>
          <w:bCs/>
          <w:sz w:val="22"/>
          <w:szCs w:val="22"/>
          <w:lang w:eastAsia="en-US"/>
        </w:rPr>
      </w:pPr>
      <w:r w:rsidRPr="00952EDD">
        <w:rPr>
          <w:rFonts w:ascii="Cambria" w:eastAsia="Calibri" w:hAnsi="Cambria" w:cs="Arial"/>
          <w:b/>
          <w:bCs/>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I.5 Pielęgnowanie upraw</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p>
    <w:p w:rsidR="00AE4023" w:rsidRPr="00952EDD" w:rsidRDefault="00AE4023" w:rsidP="00AE4023">
      <w:pPr>
        <w:suppressAutoHyphens w:val="0"/>
        <w:spacing w:before="120" w:after="120"/>
        <w:jc w:val="both"/>
        <w:rPr>
          <w:rFonts w:ascii="Cambria" w:eastAsia="Calibri" w:hAnsi="Cambria" w:cs="Arial"/>
          <w:bCs/>
          <w:sz w:val="22"/>
          <w:szCs w:val="22"/>
          <w:u w:val="single"/>
          <w:lang w:eastAsia="pl-PL"/>
        </w:rPr>
      </w:pPr>
      <w:r w:rsidRPr="00952EDD">
        <w:rPr>
          <w:rFonts w:ascii="Cambria" w:eastAsia="Calibri" w:hAnsi="Cambria" w:cs="Arial"/>
          <w:b/>
          <w:bCs/>
          <w:sz w:val="22"/>
          <w:szCs w:val="22"/>
          <w:lang w:eastAsia="pl-PL"/>
        </w:rPr>
        <w:t>5.</w:t>
      </w:r>
      <w:r>
        <w:rPr>
          <w:rFonts w:ascii="Cambria" w:eastAsia="Calibri" w:hAnsi="Cambria" w:cs="Arial"/>
          <w:b/>
          <w:bCs/>
          <w:sz w:val="22"/>
          <w:szCs w:val="22"/>
          <w:lang w:eastAsia="pl-PL"/>
        </w:rPr>
        <w:t>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237"/>
        <w:gridCol w:w="1489"/>
      </w:tblGrid>
      <w:tr w:rsidR="00AE4023" w:rsidRPr="00952EDD" w:rsidTr="00AE4023">
        <w:trPr>
          <w:trHeight w:val="156"/>
          <w:jc w:val="center"/>
        </w:trPr>
        <w:tc>
          <w:tcPr>
            <w:tcW w:w="1701"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6"/>
          <w:jc w:val="center"/>
        </w:trPr>
        <w:tc>
          <w:tcPr>
            <w:tcW w:w="1701" w:type="dxa"/>
            <w:shd w:val="clear" w:color="auto" w:fill="auto"/>
            <w:vAlign w:val="center"/>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KOSZ-CHN</w:t>
            </w:r>
            <w:proofErr w:type="spellEnd"/>
          </w:p>
        </w:tc>
        <w:tc>
          <w:tcPr>
            <w:tcW w:w="6237" w:type="dxa"/>
            <w:shd w:val="clear" w:color="auto" w:fill="auto"/>
          </w:tcPr>
          <w:p w:rsidR="00AE4023" w:rsidRPr="00952EDD" w:rsidRDefault="00AE4023" w:rsidP="00AE4023">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w uprawach oraz usuwanie nalotów w uprawach pochodnych</w:t>
            </w:r>
          </w:p>
        </w:tc>
        <w:tc>
          <w:tcPr>
            <w:tcW w:w="1489" w:type="dxa"/>
            <w:shd w:val="clear" w:color="auto" w:fill="auto"/>
            <w:vAlign w:val="center"/>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40"/>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952EDD">
        <w:rPr>
          <w:rFonts w:ascii="Cambria" w:hAnsi="Cambria" w:cs="Arial"/>
          <w:sz w:val="22"/>
          <w:szCs w:val="22"/>
        </w:rPr>
        <w:t>wykaszarką</w:t>
      </w:r>
      <w:proofErr w:type="spellEnd"/>
      <w:r w:rsidRPr="00952EDD">
        <w:rPr>
          <w:rFonts w:ascii="Cambria" w:hAnsi="Cambria" w:cs="Arial"/>
          <w:sz w:val="22"/>
          <w:szCs w:val="22"/>
        </w:rPr>
        <w:t xml:space="preserve"> spalinową lub kosą). </w:t>
      </w:r>
    </w:p>
    <w:p w:rsidR="00AE4023" w:rsidRPr="00952EDD" w:rsidRDefault="00AE4023" w:rsidP="00AE4023">
      <w:pPr>
        <w:suppressAutoHyphens w:val="0"/>
        <w:spacing w:after="200" w:line="276" w:lineRule="auto"/>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rsidR="00AE4023" w:rsidRPr="00952EDD" w:rsidRDefault="00AE4023" w:rsidP="00AE4023">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sz w:val="22"/>
          <w:szCs w:val="22"/>
          <w:lang w:eastAsia="en-US"/>
        </w:rPr>
      </w:pPr>
    </w:p>
    <w:p w:rsidR="00AE4023" w:rsidRPr="00952EDD" w:rsidRDefault="00AE4023" w:rsidP="00AE4023">
      <w:pPr>
        <w:suppressAutoHyphens w:val="0"/>
        <w:spacing w:before="120" w:after="120"/>
        <w:rPr>
          <w:rFonts w:ascii="Cambria" w:eastAsia="Calibri" w:hAnsi="Cambria" w:cs="Arial"/>
          <w:b/>
          <w:bCs/>
          <w:sz w:val="22"/>
          <w:szCs w:val="22"/>
          <w:lang w:eastAsia="en-US"/>
        </w:rPr>
      </w:pPr>
      <w:r>
        <w:rPr>
          <w:rFonts w:ascii="Cambria" w:eastAsia="Calibri" w:hAnsi="Cambria" w:cs="Arial"/>
          <w:b/>
          <w:bCs/>
          <w:sz w:val="22"/>
          <w:szCs w:val="22"/>
          <w:lang w:eastAsia="en-US"/>
        </w:rPr>
        <w:t>5.2</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61"/>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CW-SZTIL</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CW-SZTM</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625"/>
          <w:jc w:val="center"/>
        </w:trPr>
        <w:tc>
          <w:tcPr>
            <w:tcW w:w="882"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CW-NAT</w:t>
            </w:r>
            <w:proofErr w:type="spellEnd"/>
          </w:p>
        </w:tc>
        <w:tc>
          <w:tcPr>
            <w:tcW w:w="3236" w:type="pct"/>
            <w:shd w:val="clear" w:color="auto" w:fill="auto"/>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14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rsidR="00AE4023" w:rsidRPr="00952EDD" w:rsidRDefault="00AE4023" w:rsidP="00AE4023">
      <w:pPr>
        <w:jc w:val="both"/>
        <w:rPr>
          <w:rFonts w:asciiTheme="majorHAnsi" w:eastAsia="Calibri" w:hAnsiTheme="majorHAnsi" w:cs="Arial"/>
          <w:b/>
          <w:sz w:val="22"/>
          <w:szCs w:val="22"/>
        </w:rPr>
      </w:pPr>
      <w:r w:rsidRPr="00952EDD">
        <w:rPr>
          <w:rFonts w:asciiTheme="majorHAnsi" w:eastAsia="Calibri" w:hAnsiTheme="majorHAnsi" w:cs="Arial"/>
          <w:b/>
          <w:sz w:val="22"/>
          <w:szCs w:val="22"/>
        </w:rPr>
        <w:lastRenderedPageBreak/>
        <w:t xml:space="preserve">Uwagi: </w:t>
      </w:r>
    </w:p>
    <w:p w:rsidR="00AE4023" w:rsidRPr="00952EDD" w:rsidRDefault="00AE4023" w:rsidP="00AE4023">
      <w:pPr>
        <w:jc w:val="both"/>
        <w:rPr>
          <w:rFonts w:asciiTheme="majorHAnsi" w:eastAsia="Calibri" w:hAnsiTheme="majorHAnsi" w:cs="Arial"/>
          <w:b/>
          <w:sz w:val="22"/>
          <w:szCs w:val="22"/>
        </w:rPr>
      </w:pPr>
      <w:r w:rsidRPr="00952EDD">
        <w:rPr>
          <w:rFonts w:asciiTheme="majorHAnsi" w:eastAsia="Calibri" w:hAnsiTheme="majorHAnsi" w:cs="Arial"/>
          <w:sz w:val="22"/>
          <w:szCs w:val="22"/>
        </w:rPr>
        <w:t>uprawy mieszane - maksymalny udział żadnego z gatunków nie przekracza 70% powierzchni uprawy</w:t>
      </w:r>
      <w:r w:rsidRPr="00952EDD">
        <w:rPr>
          <w:rFonts w:asciiTheme="majorHAnsi" w:eastAsia="Calibri" w:hAnsiTheme="majorHAnsi" w:cs="Arial"/>
          <w:b/>
          <w:sz w:val="22"/>
          <w:szCs w:val="22"/>
        </w:rPr>
        <w:t>.</w:t>
      </w:r>
    </w:p>
    <w:p w:rsidR="00AE4023" w:rsidRPr="00952EDD" w:rsidRDefault="00AE4023" w:rsidP="00AE4023">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i/>
          <w:sz w:val="22"/>
          <w:szCs w:val="22"/>
          <w:lang w:eastAsia="en-US"/>
        </w:rPr>
      </w:pPr>
    </w:p>
    <w:p w:rsidR="00AE4023" w:rsidRPr="00952EDD" w:rsidRDefault="00AE4023" w:rsidP="00AE4023">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rsidR="00AE4023" w:rsidRPr="00952EDD" w:rsidRDefault="00AE4023" w:rsidP="00AE4023">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rsidR="00AE4023" w:rsidRPr="00952EDD" w:rsidRDefault="00AE4023" w:rsidP="00AE4023">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 xml:space="preserve">Zabieg należy wykonać zgodnie ze wskazówkami Zamawiającego przekazanymi na zleceniu i w trakcie wprowadzania Wykonawcy na pozycję, na której wykonywany będzie zabieg. </w:t>
      </w:r>
    </w:p>
    <w:p w:rsidR="00550BFA" w:rsidRDefault="00550BFA">
      <w:pPr>
        <w:suppressAutoHyphens w:val="0"/>
        <w:spacing w:after="200" w:line="276" w:lineRule="auto"/>
        <w:rPr>
          <w:rFonts w:ascii="Cambria" w:eastAsia="Calibri" w:hAnsi="Cambria"/>
          <w:sz w:val="22"/>
          <w:szCs w:val="22"/>
          <w:lang w:eastAsia="en-US"/>
        </w:rPr>
      </w:pPr>
      <w:r>
        <w:rPr>
          <w:rFonts w:ascii="Cambria" w:eastAsia="Calibri" w:hAnsi="Cambria"/>
          <w:sz w:val="22"/>
          <w:szCs w:val="22"/>
          <w:lang w:eastAsia="en-US"/>
        </w:rPr>
        <w:br w:type="page"/>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405"/>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r w:rsidR="00AE4023" w:rsidRPr="00952EDD" w:rsidTr="00AE4023">
        <w:trPr>
          <w:trHeight w:val="483"/>
          <w:jc w:val="center"/>
        </w:trPr>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pacing w:before="120" w:after="120"/>
              <w:jc w:val="center"/>
            </w:pPr>
            <w:r w:rsidRPr="00952EDD">
              <w:rPr>
                <w:rFonts w:ascii="Cambria" w:eastAsia="Calibri" w:hAnsi="Cambria" w:cs="Arial"/>
                <w:bCs/>
                <w:iCs/>
                <w:sz w:val="22"/>
                <w:szCs w:val="22"/>
                <w:lang w:eastAsia="pl-PL"/>
              </w:rPr>
              <w:t>HA</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29"/>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Pr="00952EDD">
        <w:rPr>
          <w:rFonts w:ascii="Cambria" w:eastAsia="Calibri" w:hAnsi="Cambria"/>
          <w:sz w:val="22"/>
          <w:szCs w:val="22"/>
          <w:lang w:eastAsia="en-US"/>
        </w:rPr>
        <w:t xml:space="preserve"> </w:t>
      </w:r>
    </w:p>
    <w:p w:rsidR="00AE4023" w:rsidRPr="00952EDD" w:rsidRDefault="00AE4023" w:rsidP="00AE4023">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AE4023" w:rsidRPr="00952EDD" w:rsidRDefault="00AE4023" w:rsidP="00AE4023">
      <w:pPr>
        <w:pStyle w:val="Akapitzlist"/>
        <w:numPr>
          <w:ilvl w:val="0"/>
          <w:numId w:val="37"/>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Jeżeli zostanie to wskazane w zleceniu, z drzew usuniętych w czasie zabiegu należy wyrobić surowiec drzewny zgodnie z postanowieniami DZIA</w:t>
      </w:r>
      <w:r w:rsidR="00D86234">
        <w:rPr>
          <w:rFonts w:ascii="Cambria" w:eastAsia="Calibri" w:hAnsi="Cambria" w:cs="Arial"/>
          <w:sz w:val="22"/>
          <w:szCs w:val="22"/>
          <w:lang w:eastAsia="en-US"/>
        </w:rPr>
        <w:t>ŁU III POZYSKANIE I </w:t>
      </w:r>
      <w:r w:rsidRPr="00952EDD">
        <w:rPr>
          <w:rFonts w:ascii="Cambria" w:eastAsia="Calibri" w:hAnsi="Cambria" w:cs="Arial"/>
          <w:sz w:val="22"/>
          <w:szCs w:val="22"/>
          <w:lang w:eastAsia="en-US"/>
        </w:rPr>
        <w:t>ZRYWKA DREWNA.</w:t>
      </w:r>
    </w:p>
    <w:p w:rsidR="00AE4023" w:rsidRPr="00952EDD" w:rsidRDefault="00AE4023" w:rsidP="00AE4023">
      <w:pPr>
        <w:pStyle w:val="Akapitzlist"/>
        <w:numPr>
          <w:ilvl w:val="0"/>
          <w:numId w:val="37"/>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rsidR="00AE4023" w:rsidRPr="00952EDD" w:rsidRDefault="00AE4023" w:rsidP="00AE4023">
      <w:pPr>
        <w:pStyle w:val="Akapitzlist"/>
        <w:numPr>
          <w:ilvl w:val="0"/>
          <w:numId w:val="37"/>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młodniki wielogatunkowe - maksymalny udział żadnego z gatunków nie przekracza 70% powierzchni młodnika.</w:t>
      </w: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rsidR="00AE4023" w:rsidRPr="00952EDD" w:rsidRDefault="00AE4023" w:rsidP="00AE4023">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rsidR="00AE4023" w:rsidRPr="00952EDD" w:rsidRDefault="00AE4023" w:rsidP="00AE4023">
      <w:pPr>
        <w:suppressAutoHyphens w:val="0"/>
        <w:spacing w:before="120" w:after="120"/>
        <w:rPr>
          <w:rFonts w:ascii="Cambria" w:eastAsia="Calibri" w:hAnsi="Cambria" w:cs="Arial"/>
          <w:i/>
          <w:sz w:val="22"/>
          <w:szCs w:val="22"/>
          <w:lang w:eastAsia="en-US"/>
        </w:rPr>
      </w:pPr>
    </w:p>
    <w:p w:rsidR="00AE4023" w:rsidRPr="00952EDD" w:rsidRDefault="00AE4023" w:rsidP="00AE4023">
      <w:pPr>
        <w:suppressAutoHyphens w:val="0"/>
        <w:spacing w:after="200" w:line="276" w:lineRule="auto"/>
        <w:rPr>
          <w:rFonts w:ascii="Cambria" w:hAnsi="Cambria" w:cs="Arial"/>
          <w:b/>
          <w:sz w:val="22"/>
          <w:szCs w:val="22"/>
          <w:lang w:eastAsia="pl-PL"/>
        </w:rPr>
      </w:pPr>
      <w:r w:rsidRPr="00952EDD">
        <w:rPr>
          <w:rFonts w:ascii="Cambria" w:hAnsi="Cambria" w:cs="Arial"/>
          <w:b/>
          <w:sz w:val="22"/>
          <w:szCs w:val="22"/>
          <w:lang w:eastAsia="pl-PL"/>
        </w:rPr>
        <w:br w:type="page"/>
      </w:r>
    </w:p>
    <w:p w:rsidR="00AE4023" w:rsidRPr="00952EDD" w:rsidRDefault="00AE4023" w:rsidP="00AE4023">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I.7 Pozostałe prace godzinowe w hodowli lasu</w:t>
      </w: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 xml:space="preserve">pojedyncze obrączkowanie drzew, </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odsłonięcie odnowień od szkód od okiści,</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odrośli uciążliwych pnączy, np. chmiel,</w:t>
      </w:r>
    </w:p>
    <w:p w:rsidR="00AE4023" w:rsidRPr="00867020" w:rsidRDefault="00AE4023" w:rsidP="00AE4023">
      <w:pPr>
        <w:numPr>
          <w:ilvl w:val="0"/>
          <w:numId w:val="40"/>
        </w:numPr>
        <w:suppressAutoHyphens w:val="0"/>
        <w:spacing w:before="120" w:after="120"/>
        <w:jc w:val="both"/>
        <w:rPr>
          <w:rFonts w:ascii="Cambria" w:eastAsia="Calibri" w:hAnsi="Cambria"/>
          <w:sz w:val="22"/>
          <w:szCs w:val="22"/>
          <w:lang w:eastAsia="en-US"/>
        </w:rPr>
      </w:pPr>
      <w:r w:rsidRPr="00B0498E">
        <w:rPr>
          <w:rFonts w:ascii="Cambria" w:eastAsia="Calibri" w:hAnsi="Cambria" w:cs="Arial"/>
          <w:sz w:val="22"/>
          <w:szCs w:val="22"/>
          <w:lang w:eastAsia="pl-PL"/>
        </w:rPr>
        <w:t>poprawianie sadzenia wyciągniętych sadzonek z zakrytym systemem korzeniowym przez jeleniowate w trakcie prac odnowieniowych,</w:t>
      </w:r>
    </w:p>
    <w:p w:rsidR="00AE4023" w:rsidRPr="00952EDD"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150A26" w:rsidRDefault="00AE4023" w:rsidP="00AE4023">
      <w:pPr>
        <w:suppressAutoHyphens w:val="0"/>
        <w:rPr>
          <w:rFonts w:asciiTheme="majorHAnsi" w:eastAsia="Verdana" w:hAnsiTheme="majorHAnsi" w:cs="Arial"/>
          <w:b/>
          <w:color w:val="000000" w:themeColor="text1"/>
          <w:kern w:val="1"/>
          <w:sz w:val="22"/>
          <w:szCs w:val="22"/>
          <w:lang w:eastAsia="zh-CN" w:bidi="hi-IN"/>
        </w:rPr>
      </w:pPr>
      <w:r w:rsidRPr="00150A26">
        <w:rPr>
          <w:rFonts w:asciiTheme="majorHAnsi" w:eastAsia="Verdana" w:hAnsiTheme="majorHAnsi" w:cs="Arial"/>
          <w:b/>
          <w:color w:val="000000" w:themeColor="text1"/>
          <w:kern w:val="1"/>
          <w:sz w:val="22"/>
          <w:szCs w:val="22"/>
          <w:lang w:eastAsia="zh-CN" w:bidi="hi-IN"/>
        </w:rPr>
        <w:t>Uwaga:</w:t>
      </w:r>
    </w:p>
    <w:p w:rsidR="00AE4023" w:rsidRPr="00150A26" w:rsidRDefault="00AE4023" w:rsidP="00AE4023">
      <w:pPr>
        <w:numPr>
          <w:ilvl w:val="0"/>
          <w:numId w:val="167"/>
        </w:numPr>
        <w:suppressAutoHyphens w:val="0"/>
        <w:ind w:left="426"/>
        <w:rPr>
          <w:rFonts w:asciiTheme="majorHAnsi" w:eastAsia="Verdana" w:hAnsiTheme="majorHAnsi" w:cs="Arial"/>
          <w:color w:val="000000" w:themeColor="text1"/>
          <w:kern w:val="1"/>
          <w:sz w:val="22"/>
          <w:szCs w:val="22"/>
          <w:lang w:eastAsia="zh-CN" w:bidi="hi-IN"/>
        </w:rPr>
      </w:pPr>
      <w:r w:rsidRPr="00150A26">
        <w:rPr>
          <w:rFonts w:asciiTheme="majorHAnsi" w:eastAsia="Verdana" w:hAnsiTheme="majorHAnsi" w:cs="Arial"/>
          <w:color w:val="000000" w:themeColor="text1"/>
          <w:kern w:val="1"/>
          <w:sz w:val="22"/>
          <w:szCs w:val="22"/>
          <w:lang w:eastAsia="zh-CN" w:bidi="hi-IN"/>
        </w:rPr>
        <w:t>szczegółowy opis prac zostanie umieszczony w zleceniu i w protokole odbioru.</w:t>
      </w:r>
    </w:p>
    <w:p w:rsidR="00AE4023" w:rsidRDefault="00AE4023" w:rsidP="00AE4023">
      <w:pPr>
        <w:suppressAutoHyphens w:val="0"/>
        <w:spacing w:before="120" w:after="120"/>
        <w:jc w:val="both"/>
        <w:rPr>
          <w:rFonts w:ascii="Cambria" w:eastAsia="Calibri" w:hAnsi="Cambria" w:cs="Arial"/>
          <w:b/>
          <w:sz w:val="22"/>
          <w:szCs w:val="22"/>
          <w:lang w:eastAsia="en-US"/>
        </w:rPr>
      </w:pP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AE4023" w:rsidRPr="00952EDD" w:rsidRDefault="00AE4023" w:rsidP="00AE4023">
      <w:pPr>
        <w:suppressAutoHyphens w:val="0"/>
        <w:spacing w:before="120" w:after="120"/>
        <w:rPr>
          <w:rFonts w:ascii="Cambria" w:eastAsia="Calibri" w:hAnsi="Cambria" w:cs="Arial"/>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270"/>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5"/>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złomów i wywrotów z odnowień,</w:t>
      </w:r>
    </w:p>
    <w:p w:rsidR="00AE4023" w:rsidRPr="00136A35"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867020" w:rsidRDefault="00AE4023" w:rsidP="00AE4023">
      <w:pPr>
        <w:suppressAutoHyphens w:val="0"/>
        <w:rPr>
          <w:rFonts w:ascii="Arial" w:eastAsia="Verdana" w:hAnsi="Arial" w:cs="Arial"/>
          <w:b/>
          <w:color w:val="000000" w:themeColor="text1"/>
          <w:kern w:val="1"/>
          <w:sz w:val="22"/>
          <w:szCs w:val="22"/>
          <w:lang w:eastAsia="zh-CN" w:bidi="hi-IN"/>
        </w:rPr>
      </w:pPr>
      <w:r w:rsidRPr="00867020">
        <w:rPr>
          <w:rFonts w:ascii="Arial" w:eastAsia="Verdana" w:hAnsi="Arial" w:cs="Arial"/>
          <w:b/>
          <w:color w:val="000000" w:themeColor="text1"/>
          <w:kern w:val="1"/>
          <w:sz w:val="22"/>
          <w:szCs w:val="22"/>
          <w:lang w:eastAsia="zh-CN" w:bidi="hi-IN"/>
        </w:rPr>
        <w:t>Uwaga:</w:t>
      </w:r>
    </w:p>
    <w:p w:rsidR="00AE4023" w:rsidRDefault="00AE4023" w:rsidP="00AE4023">
      <w:pPr>
        <w:numPr>
          <w:ilvl w:val="0"/>
          <w:numId w:val="40"/>
        </w:numPr>
        <w:suppressAutoHyphens w:val="0"/>
        <w:rPr>
          <w:rFonts w:ascii="Arial" w:eastAsia="Verdana" w:hAnsi="Arial" w:cs="Arial"/>
          <w:color w:val="0000FF"/>
          <w:kern w:val="1"/>
          <w:sz w:val="22"/>
          <w:szCs w:val="22"/>
          <w:lang w:eastAsia="zh-CN" w:bidi="hi-IN"/>
        </w:rPr>
      </w:pPr>
      <w:r w:rsidRPr="00867020">
        <w:rPr>
          <w:rFonts w:ascii="Arial" w:eastAsia="Verdana" w:hAnsi="Arial" w:cs="Arial"/>
          <w:color w:val="000000" w:themeColor="text1"/>
          <w:kern w:val="1"/>
          <w:sz w:val="22"/>
          <w:szCs w:val="22"/>
          <w:lang w:eastAsia="zh-CN" w:bidi="hi-IN"/>
        </w:rPr>
        <w:t>szczegółowy opis prac zostanie umieszczony w zleceniu i w protokole odbioru</w:t>
      </w:r>
      <w:r>
        <w:rPr>
          <w:rFonts w:ascii="Arial" w:eastAsia="Verdana" w:hAnsi="Arial" w:cs="Arial"/>
          <w:color w:val="0000FF"/>
          <w:kern w:val="1"/>
          <w:sz w:val="22"/>
          <w:szCs w:val="22"/>
          <w:lang w:eastAsia="zh-CN" w:bidi="hi-IN"/>
        </w:rPr>
        <w:t>.</w:t>
      </w:r>
    </w:p>
    <w:p w:rsidR="00AE4023" w:rsidRDefault="00AE4023" w:rsidP="00AE4023">
      <w:pPr>
        <w:suppressAutoHyphens w:val="0"/>
        <w:ind w:left="720"/>
        <w:rPr>
          <w:rFonts w:ascii="Arial" w:eastAsia="Verdana" w:hAnsi="Arial" w:cs="Arial"/>
          <w:color w:val="000000" w:themeColor="text1"/>
          <w:kern w:val="1"/>
          <w:sz w:val="22"/>
          <w:szCs w:val="22"/>
          <w:lang w:eastAsia="zh-CN" w:bidi="hi-IN"/>
        </w:rPr>
      </w:pP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AE4023" w:rsidRPr="00952EDD" w:rsidRDefault="00AE4023" w:rsidP="00AE4023">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AE4023" w:rsidRDefault="00AE4023" w:rsidP="00AE4023">
      <w:pPr>
        <w:suppressAutoHyphens w:val="0"/>
        <w:spacing w:before="120" w:after="120"/>
        <w:rPr>
          <w:rFonts w:ascii="Cambria" w:eastAsia="Calibri" w:hAnsi="Cambria" w:cs="Arial"/>
          <w:b/>
          <w:sz w:val="22"/>
          <w:szCs w:val="22"/>
          <w:lang w:eastAsia="pl-PL"/>
        </w:rPr>
      </w:pPr>
    </w:p>
    <w:p w:rsidR="00AE4023" w:rsidRDefault="00AE4023" w:rsidP="00AE4023">
      <w:pPr>
        <w:suppressAutoHyphens w:val="0"/>
        <w:spacing w:before="120" w:after="120"/>
        <w:rPr>
          <w:rFonts w:ascii="Cambria" w:eastAsia="Calibri" w:hAnsi="Cambria" w:cs="Arial"/>
          <w:b/>
          <w:sz w:val="22"/>
          <w:szCs w:val="22"/>
          <w:lang w:eastAsia="pl-PL"/>
        </w:rPr>
      </w:pPr>
    </w:p>
    <w:p w:rsidR="00F15B48" w:rsidRPr="00952EDD" w:rsidRDefault="00F15B48" w:rsidP="00AE4023">
      <w:pPr>
        <w:suppressAutoHyphens w:val="0"/>
        <w:spacing w:before="120" w:after="120"/>
        <w:rPr>
          <w:rFonts w:ascii="Cambria" w:eastAsia="Calibri" w:hAnsi="Cambria" w:cs="Arial"/>
          <w:b/>
          <w:sz w:val="22"/>
          <w:szCs w:val="22"/>
          <w:lang w:eastAsia="pl-PL"/>
        </w:rPr>
      </w:pPr>
    </w:p>
    <w:p w:rsidR="00AE4023" w:rsidRPr="00952EDD" w:rsidRDefault="00AE4023" w:rsidP="00AE4023">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7.3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GODZ-RHU</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AE4023" w:rsidRPr="00B0498E" w:rsidRDefault="00AE4023" w:rsidP="00AE4023">
      <w:pPr>
        <w:numPr>
          <w:ilvl w:val="0"/>
          <w:numId w:val="40"/>
        </w:numPr>
        <w:suppressAutoHyphens w:val="0"/>
        <w:spacing w:before="120" w:after="120"/>
        <w:jc w:val="both"/>
        <w:rPr>
          <w:rFonts w:ascii="Cambria" w:eastAsia="Calibri" w:hAnsi="Cambria" w:cs="Arial"/>
          <w:sz w:val="22"/>
          <w:szCs w:val="22"/>
          <w:lang w:eastAsia="pl-PL"/>
        </w:rPr>
      </w:pPr>
      <w:r w:rsidRPr="00B0498E">
        <w:rPr>
          <w:rFonts w:ascii="Cambria" w:eastAsia="Calibri" w:hAnsi="Cambria" w:cs="Arial"/>
          <w:sz w:val="22"/>
          <w:szCs w:val="22"/>
          <w:lang w:eastAsia="pl-PL"/>
        </w:rPr>
        <w:t>usuwanie złomów i wywrotów z odnowień,</w:t>
      </w:r>
    </w:p>
    <w:p w:rsidR="00AE4023" w:rsidRPr="00136A35" w:rsidRDefault="00AE4023" w:rsidP="00AE4023">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AE4023" w:rsidRPr="00150A26" w:rsidRDefault="00AE4023" w:rsidP="00AE4023">
      <w:pPr>
        <w:suppressAutoHyphens w:val="0"/>
        <w:rPr>
          <w:rFonts w:asciiTheme="majorHAnsi" w:eastAsia="Verdana" w:hAnsiTheme="majorHAnsi" w:cs="Arial"/>
          <w:b/>
          <w:color w:val="000000" w:themeColor="text1"/>
          <w:kern w:val="1"/>
          <w:sz w:val="22"/>
          <w:szCs w:val="22"/>
          <w:lang w:eastAsia="zh-CN" w:bidi="hi-IN"/>
        </w:rPr>
      </w:pPr>
      <w:r w:rsidRPr="00150A26">
        <w:rPr>
          <w:rFonts w:asciiTheme="majorHAnsi" w:eastAsia="Verdana" w:hAnsiTheme="majorHAnsi" w:cs="Arial"/>
          <w:b/>
          <w:color w:val="000000" w:themeColor="text1"/>
          <w:kern w:val="1"/>
          <w:sz w:val="22"/>
          <w:szCs w:val="22"/>
          <w:lang w:eastAsia="zh-CN" w:bidi="hi-IN"/>
        </w:rPr>
        <w:t>Uwaga:</w:t>
      </w:r>
    </w:p>
    <w:p w:rsidR="00AE4023" w:rsidRPr="00150A26" w:rsidRDefault="00AE4023" w:rsidP="00AE4023">
      <w:pPr>
        <w:numPr>
          <w:ilvl w:val="0"/>
          <w:numId w:val="40"/>
        </w:numPr>
        <w:suppressAutoHyphens w:val="0"/>
        <w:rPr>
          <w:rFonts w:asciiTheme="majorHAnsi" w:eastAsia="Verdana" w:hAnsiTheme="majorHAnsi" w:cs="Arial"/>
          <w:color w:val="000000" w:themeColor="text1"/>
          <w:kern w:val="1"/>
          <w:sz w:val="22"/>
          <w:szCs w:val="22"/>
          <w:lang w:eastAsia="zh-CN" w:bidi="hi-IN"/>
        </w:rPr>
      </w:pPr>
      <w:r w:rsidRPr="00150A26">
        <w:rPr>
          <w:rFonts w:asciiTheme="majorHAnsi" w:eastAsia="Verdana" w:hAnsiTheme="majorHAnsi" w:cs="Arial"/>
          <w:color w:val="000000" w:themeColor="text1"/>
          <w:kern w:val="1"/>
          <w:sz w:val="22"/>
          <w:szCs w:val="22"/>
          <w:lang w:eastAsia="zh-CN" w:bidi="hi-IN"/>
        </w:rPr>
        <w:t>szczegółowy opis prac zostanie umieszczony w zleceniu i w protokole odbioru.</w:t>
      </w:r>
    </w:p>
    <w:p w:rsidR="00AE4023" w:rsidRPr="00952EDD" w:rsidRDefault="00AE4023" w:rsidP="00AE4023">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rsidR="00AE4023" w:rsidRPr="00952EDD" w:rsidRDefault="00AE4023" w:rsidP="00AE4023">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rsidR="00524872"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rsidR="00550BFA" w:rsidRDefault="00550BFA">
      <w:pPr>
        <w:suppressAutoHyphens w:val="0"/>
        <w:spacing w:after="200" w:line="276" w:lineRule="auto"/>
        <w:rPr>
          <w:rFonts w:ascii="Cambria" w:eastAsia="Calibri" w:hAnsi="Cambria" w:cs="Arial"/>
          <w:bCs/>
          <w:i/>
          <w:sz w:val="22"/>
          <w:szCs w:val="22"/>
          <w:lang w:eastAsia="en-US"/>
        </w:rPr>
      </w:pPr>
      <w:r>
        <w:rPr>
          <w:rFonts w:ascii="Cambria" w:eastAsia="Calibri" w:hAnsi="Cambria" w:cs="Arial"/>
          <w:bCs/>
          <w:i/>
          <w:sz w:val="22"/>
          <w:szCs w:val="22"/>
          <w:lang w:eastAsia="en-US"/>
        </w:rPr>
        <w:br w:type="page"/>
      </w:r>
    </w:p>
    <w:p w:rsidR="00AE4023" w:rsidRPr="00952EDD" w:rsidRDefault="00AE4023" w:rsidP="00AE4023">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II – Ochrona lasu</w:t>
      </w:r>
    </w:p>
    <w:p w:rsidR="00D86234" w:rsidRPr="00952EDD" w:rsidRDefault="00D86234" w:rsidP="00D86234">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Pr>
          <w:rFonts w:ascii="Cambria" w:eastAsia="Calibri" w:hAnsi="Cambria" w:cs="Arial"/>
          <w:b/>
          <w:sz w:val="22"/>
          <w:szCs w:val="22"/>
        </w:rPr>
        <w:t xml:space="preserve"> 1</w:t>
      </w:r>
      <w:r w:rsidRPr="00952EDD">
        <w:rPr>
          <w:rFonts w:ascii="Cambria" w:eastAsia="Calibri" w:hAnsi="Cambria" w:cs="Arial"/>
          <w:b/>
          <w:sz w:val="22"/>
          <w:szCs w:val="22"/>
        </w:rPr>
        <w:t xml:space="preserve"> Badanie </w:t>
      </w:r>
      <w:proofErr w:type="spellStart"/>
      <w:r w:rsidRPr="00952EDD">
        <w:rPr>
          <w:rFonts w:ascii="Cambria" w:eastAsia="Calibri" w:hAnsi="Cambria" w:cs="Arial"/>
          <w:b/>
          <w:sz w:val="22"/>
          <w:szCs w:val="22"/>
        </w:rPr>
        <w:t>zapędraczenia</w:t>
      </w:r>
      <w:proofErr w:type="spellEnd"/>
      <w:r w:rsidRPr="00952EDD">
        <w:rPr>
          <w:rFonts w:ascii="Cambria" w:eastAsia="Calibri" w:hAnsi="Cambria" w:cs="Arial"/>
          <w:b/>
          <w:sz w:val="22"/>
          <w:szCs w:val="22"/>
        </w:rPr>
        <w:t xml:space="preserve"> gleby</w:t>
      </w:r>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SZUK-PĘDR</w:t>
            </w:r>
            <w:proofErr w:type="spellEnd"/>
          </w:p>
        </w:tc>
        <w:tc>
          <w:tcPr>
            <w:tcW w:w="3236" w:type="pct"/>
            <w:tcBorders>
              <w:top w:val="nil"/>
              <w:left w:val="nil"/>
              <w:bottom w:val="single" w:sz="4" w:space="0" w:color="auto"/>
              <w:right w:val="single" w:sz="4" w:space="0" w:color="auto"/>
            </w:tcBorders>
            <w:shd w:val="clear" w:color="000000" w:fill="FFFFFF"/>
            <w:vAlign w:val="center"/>
            <w:hideMark/>
          </w:tcPr>
          <w:p w:rsidR="00D86234" w:rsidRPr="00952EDD" w:rsidRDefault="00D86234" w:rsidP="00D86234">
            <w:pPr>
              <w:spacing w:before="120" w:after="120"/>
              <w:rPr>
                <w:rFonts w:ascii="Cambria" w:hAnsi="Cambria" w:cs="Arial"/>
                <w:color w:val="000000"/>
                <w:sz w:val="22"/>
                <w:szCs w:val="22"/>
              </w:rPr>
            </w:pPr>
            <w:r w:rsidRPr="00952EDD">
              <w:rPr>
                <w:rFonts w:ascii="Cambria" w:hAnsi="Cambria" w:cs="Arial"/>
                <w:color w:val="000000"/>
                <w:sz w:val="22"/>
                <w:szCs w:val="22"/>
              </w:rPr>
              <w:t xml:space="preserve">Badanie </w:t>
            </w:r>
            <w:proofErr w:type="spellStart"/>
            <w:r w:rsidRPr="00952EDD">
              <w:rPr>
                <w:rFonts w:ascii="Cambria" w:hAnsi="Cambria" w:cs="Arial"/>
                <w:color w:val="000000"/>
                <w:sz w:val="22"/>
                <w:szCs w:val="22"/>
              </w:rPr>
              <w:t>zapędraczenia</w:t>
            </w:r>
            <w:proofErr w:type="spellEnd"/>
            <w:r w:rsidRPr="00952EDD">
              <w:rPr>
                <w:rFonts w:ascii="Cambria" w:hAnsi="Cambria" w:cs="Arial"/>
                <w:color w:val="000000"/>
                <w:sz w:val="22"/>
                <w:szCs w:val="22"/>
              </w:rPr>
              <w:t xml:space="preserve"> gleby- dół o objętości 0,5 m</w:t>
            </w:r>
            <w:r w:rsidRPr="00952EDD">
              <w:rPr>
                <w:rFonts w:ascii="Cambria" w:hAnsi="Cambria" w:cs="Arial"/>
                <w:color w:val="000000"/>
                <w:sz w:val="22"/>
                <w:szCs w:val="22"/>
                <w:vertAlign w:val="superscript"/>
              </w:rPr>
              <w:t>3</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wykonanie dołu o wymiarach 1,0 x 0,5 m o głębokości zależnej od poziomu przebywania pędraków i postaci doskonałych </w:t>
      </w:r>
      <w:proofErr w:type="spellStart"/>
      <w:r w:rsidRPr="00952EDD">
        <w:rPr>
          <w:rFonts w:ascii="Cambria" w:eastAsia="Calibri" w:hAnsi="Cambria" w:cs="Arial"/>
          <w:bCs/>
          <w:iCs/>
          <w:sz w:val="22"/>
          <w:szCs w:val="22"/>
        </w:rPr>
        <w:t>chrabąszczów</w:t>
      </w:r>
      <w:proofErr w:type="spellEnd"/>
      <w:r w:rsidRPr="00952EDD">
        <w:rPr>
          <w:rFonts w:ascii="Cambria" w:eastAsia="Calibri" w:hAnsi="Cambria" w:cs="Arial"/>
          <w:bCs/>
          <w:iCs/>
          <w:sz w:val="22"/>
          <w:szCs w:val="22"/>
        </w:rPr>
        <w:t>, jednak nie mniej niż 0,5 m,</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przeszukanie warstwy wykopanej ziemi i zebranie owadów zgodnie ze wskazówkami przekazanymi przez Zamawiającego do pojemników z nasyconym wodnym roztworem soli oraz ich przekazanie Zamawiającemu,</w:t>
      </w:r>
    </w:p>
    <w:p w:rsidR="00D86234" w:rsidRPr="00952EDD" w:rsidRDefault="00D86234" w:rsidP="00D86234">
      <w:pPr>
        <w:pStyle w:val="Akapitzlist"/>
        <w:numPr>
          <w:ilvl w:val="0"/>
          <w:numId w:val="14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zakopanie dołu.</w:t>
      </w:r>
    </w:p>
    <w:p w:rsidR="00D86234" w:rsidRPr="00952EDD" w:rsidRDefault="00D86234" w:rsidP="00D8623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Rozmieszczenie dołów musi być zgodne z lokalizacją wskazaną przez Zamawiającego. </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Pojemniki i roztwór soli kuchennej zapewnia Zamawiający.</w:t>
      </w:r>
    </w:p>
    <w:p w:rsidR="00D86234" w:rsidRPr="00952EDD" w:rsidRDefault="00D86234" w:rsidP="00D86234">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6"/>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w:t>
      </w:r>
      <w:r>
        <w:rPr>
          <w:rFonts w:ascii="Cambria" w:eastAsia="Calibri" w:hAnsi="Cambria" w:cs="Arial"/>
          <w:sz w:val="22"/>
          <w:szCs w:val="22"/>
        </w:rPr>
        <w:t xml:space="preserve">o ilości, jakości i zgodności ze </w:t>
      </w:r>
      <w:r w:rsidRPr="00952EDD">
        <w:rPr>
          <w:rFonts w:ascii="Cambria" w:eastAsia="Calibri" w:hAnsi="Cambria" w:cs="Arial"/>
          <w:sz w:val="22"/>
          <w:szCs w:val="22"/>
        </w:rPr>
        <w:t>zleceniem,</w:t>
      </w:r>
    </w:p>
    <w:p w:rsidR="00D86234" w:rsidRPr="00952EDD" w:rsidRDefault="00D86234" w:rsidP="00D86234">
      <w:pPr>
        <w:numPr>
          <w:ilvl w:val="0"/>
          <w:numId w:val="86"/>
        </w:numPr>
        <w:tabs>
          <w:tab w:val="num" w:pos="426"/>
        </w:tabs>
        <w:autoSpaceDE w:val="0"/>
        <w:spacing w:before="120" w:after="120"/>
        <w:ind w:left="426" w:hanging="426"/>
        <w:jc w:val="both"/>
        <w:rPr>
          <w:rFonts w:ascii="Cambria" w:eastAsia="Calibri" w:hAnsi="Cambria" w:cs="Arial"/>
          <w:sz w:val="22"/>
          <w:szCs w:val="22"/>
        </w:rPr>
      </w:pPr>
      <w:r w:rsidRPr="00952EDD">
        <w:rPr>
          <w:rFonts w:ascii="Cambria" w:eastAsia="Calibri" w:hAnsi="Cambria" w:cs="Arial"/>
          <w:sz w:val="22"/>
          <w:szCs w:val="22"/>
        </w:rPr>
        <w:t>ilość dołów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rsidR="00D86234" w:rsidRPr="00952EDD" w:rsidRDefault="00D86234" w:rsidP="00D86234">
      <w:pPr>
        <w:spacing w:before="120" w:after="120"/>
        <w:jc w:val="center"/>
        <w:rPr>
          <w:rFonts w:ascii="Cambria" w:eastAsia="Calibri" w:hAnsi="Cambria" w:cs="Arial"/>
          <w:bCs/>
          <w:iCs/>
          <w:sz w:val="22"/>
          <w:szCs w:val="22"/>
          <w:lang w:eastAsia="pl-PL"/>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II.2</w:t>
      </w:r>
      <w:r w:rsidRPr="00952EDD">
        <w:rPr>
          <w:rFonts w:ascii="Cambria" w:eastAsia="Calibri" w:hAnsi="Cambria" w:cs="Arial"/>
          <w:b/>
          <w:sz w:val="22"/>
          <w:szCs w:val="22"/>
        </w:rPr>
        <w:t xml:space="preserve"> Próbne poszukiwania owadów w </w:t>
      </w:r>
      <w:proofErr w:type="spellStart"/>
      <w:r w:rsidRPr="00952EDD">
        <w:rPr>
          <w:rFonts w:ascii="Cambria" w:eastAsia="Calibri" w:hAnsi="Cambria" w:cs="Arial"/>
          <w:b/>
          <w:sz w:val="22"/>
          <w:szCs w:val="22"/>
        </w:rPr>
        <w:t>ściole</w:t>
      </w:r>
      <w:proofErr w:type="spellEnd"/>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SZUK-OWAD</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Próbne poszukiwania owadów w </w:t>
            </w:r>
            <w:proofErr w:type="spellStart"/>
            <w:r w:rsidRPr="00952EDD">
              <w:rPr>
                <w:rFonts w:ascii="Cambria" w:eastAsia="Calibri" w:hAnsi="Cambria" w:cs="Arial"/>
                <w:bCs/>
                <w:iCs/>
                <w:sz w:val="22"/>
                <w:szCs w:val="22"/>
                <w:lang w:eastAsia="pl-PL"/>
              </w:rPr>
              <w:t>ściole</w:t>
            </w:r>
            <w:proofErr w:type="spellEnd"/>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ściółki i gleby mineralnej na głębokość 5-10 cm wewnątrz ramki na wszystkich powierzchniach próbnych ,</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całej powierzchni odziomka drzewa od szyi korzeniowej do wysokości 1,5 m na powierzchniach o numerach nieparzystych,</w:t>
      </w:r>
    </w:p>
    <w:p w:rsidR="00D86234" w:rsidRPr="00952EDD" w:rsidRDefault="00D86234" w:rsidP="00D86234">
      <w:pPr>
        <w:pStyle w:val="Akapitzlist"/>
        <w:numPr>
          <w:ilvl w:val="0"/>
          <w:numId w:val="123"/>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zebranie owadów ze wszystkich powierzchni na danej partii kontrolnej, umieszczenie ich w opisanych pudełkach oraz przekazanie ich Zamawiającemu.</w:t>
      </w:r>
    </w:p>
    <w:p w:rsidR="00D86234" w:rsidRPr="00952EDD" w:rsidRDefault="00D86234" w:rsidP="00D86234">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t xml:space="preserve">Prace należy wykonać wg aktualnego wykazu partii kontrolnych do jesiennych poszukiwań szkodników pierwotnych sosny pod nadzorem Zamawiającego. </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t>Pudełka do zbierania owadów i ramki zapewnia Zamawiający.</w:t>
      </w:r>
    </w:p>
    <w:p w:rsidR="00D86234" w:rsidRPr="00952EDD" w:rsidRDefault="00D86234" w:rsidP="00D86234">
      <w:pPr>
        <w:spacing w:before="120"/>
        <w:jc w:val="both"/>
        <w:rPr>
          <w:rFonts w:ascii="Cambria" w:eastAsia="Calibri" w:hAnsi="Cambria" w:cs="Arial"/>
          <w:bCs/>
          <w:iCs/>
          <w:sz w:val="22"/>
          <w:szCs w:val="22"/>
        </w:rPr>
      </w:pPr>
      <w:r w:rsidRPr="00952EDD">
        <w:rPr>
          <w:rFonts w:ascii="Cambria" w:eastAsia="Calibri" w:hAnsi="Cambria" w:cs="Arial"/>
          <w:bCs/>
          <w:iCs/>
          <w:sz w:val="22"/>
          <w:szCs w:val="22"/>
        </w:rPr>
        <w:lastRenderedPageBreak/>
        <w:t>Narzędzia (pazurki, szpadel) zapewnia Wykonawca.</w:t>
      </w:r>
    </w:p>
    <w:p w:rsidR="00D86234" w:rsidRPr="00952EDD" w:rsidRDefault="00D86234" w:rsidP="00D86234">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rsidR="00D86234" w:rsidRPr="00952EDD" w:rsidRDefault="00D86234" w:rsidP="00D86234">
      <w:pPr>
        <w:tabs>
          <w:tab w:val="left" w:pos="311"/>
        </w:tabs>
        <w:spacing w:before="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124"/>
        </w:numPr>
        <w:tabs>
          <w:tab w:val="num" w:pos="567"/>
        </w:tabs>
        <w:autoSpaceDE w:val="0"/>
        <w:spacing w:before="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ze zleceniem,</w:t>
      </w:r>
    </w:p>
    <w:p w:rsidR="00D86234" w:rsidRPr="00952EDD" w:rsidRDefault="00D86234" w:rsidP="00D86234">
      <w:pPr>
        <w:numPr>
          <w:ilvl w:val="0"/>
          <w:numId w:val="124"/>
        </w:numPr>
        <w:tabs>
          <w:tab w:val="num" w:pos="567"/>
        </w:tabs>
        <w:autoSpaceDE w:val="0"/>
        <w:spacing w:before="120"/>
        <w:ind w:left="567" w:hanging="567"/>
        <w:jc w:val="both"/>
        <w:rPr>
          <w:rFonts w:ascii="Cambria" w:eastAsia="Calibri" w:hAnsi="Cambria" w:cs="Arial"/>
          <w:bCs/>
          <w:i/>
          <w:sz w:val="22"/>
          <w:szCs w:val="22"/>
        </w:rPr>
      </w:pPr>
      <w:r w:rsidRPr="00952EDD">
        <w:rPr>
          <w:rFonts w:ascii="Cambria" w:eastAsia="Calibri" w:hAnsi="Cambria" w:cs="Arial"/>
          <w:sz w:val="22"/>
          <w:szCs w:val="22"/>
        </w:rPr>
        <w:t>ilość partii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Bitstream Vera Sans" w:hAnsi="Cambria" w:cs="FreeSans"/>
          <w:b/>
          <w:kern w:val="1"/>
          <w:sz w:val="22"/>
          <w:szCs w:val="22"/>
          <w:lang w:eastAsia="zh-CN" w:bidi="hi-IN"/>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II.3</w:t>
      </w:r>
      <w:r w:rsidRPr="00952EDD">
        <w:rPr>
          <w:rFonts w:ascii="Cambria" w:eastAsia="Calibri" w:hAnsi="Cambria" w:cs="Arial"/>
          <w:b/>
          <w:sz w:val="22"/>
          <w:szCs w:val="22"/>
        </w:rPr>
        <w:t xml:space="preserve"> Grodzenie upraw przed zwierzyną siatką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GRODZ-SR</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Grodzenie upraw przed zwierzyną siatką rozbiórkową</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materiałów na miejsce wykonania ogrodzenia z miejsca wskazanego przez Zamawiającego</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powierzchni do montażu ogrodzenia poprzez usun</w:t>
      </w:r>
      <w:r>
        <w:rPr>
          <w:rFonts w:ascii="Cambria" w:eastAsia="Calibri" w:hAnsi="Cambria" w:cs="Arial"/>
          <w:bCs/>
          <w:iCs/>
          <w:sz w:val="22"/>
          <w:szCs w:val="22"/>
        </w:rPr>
        <w:t xml:space="preserve">ięcie przeszkadzających </w:t>
      </w:r>
      <w:r w:rsidRPr="00952EDD">
        <w:rPr>
          <w:rFonts w:ascii="Cambria" w:eastAsia="Calibri" w:hAnsi="Cambria" w:cs="Arial"/>
          <w:bCs/>
          <w:iCs/>
          <w:sz w:val="22"/>
          <w:szCs w:val="22"/>
        </w:rPr>
        <w:t>w prawidłowym wykonaniu ogrodzenia krzewów, krzewinek i roślinności zielnej,</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rozniesienie i wkopanie lub wbijanie słupków na głębokość 0,6 m (z dokładnością do +/- 5 cm). </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rozwinięcie, zawieszenie, napięcie i przymocowanie siatki do słupków i gruntu. </w:t>
      </w:r>
    </w:p>
    <w:p w:rsidR="00D86234" w:rsidRPr="00952EDD" w:rsidRDefault="00D86234" w:rsidP="00D86234">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zabezpieczenie słupków</w:t>
      </w:r>
      <w:r>
        <w:rPr>
          <w:rFonts w:ascii="Cambria" w:eastAsia="Calibri" w:hAnsi="Cambria" w:cs="Arial"/>
          <w:bCs/>
          <w:iCs/>
          <w:sz w:val="22"/>
          <w:szCs w:val="22"/>
        </w:rPr>
        <w:t xml:space="preserve"> narożnych i naciągowych</w:t>
      </w:r>
      <w:r w:rsidRPr="00952EDD">
        <w:rPr>
          <w:rFonts w:ascii="Cambria" w:eastAsia="Calibri" w:hAnsi="Cambria" w:cs="Arial"/>
          <w:bCs/>
          <w:iCs/>
          <w:sz w:val="22"/>
          <w:szCs w:val="22"/>
        </w:rPr>
        <w:t xml:space="preserve"> przed wychylaniem poprzez wykonanie ukośnych słupków podporowych</w:t>
      </w:r>
      <w:r>
        <w:rPr>
          <w:rFonts w:ascii="Cambria" w:eastAsia="Calibri" w:hAnsi="Cambria" w:cs="Arial"/>
          <w:bCs/>
          <w:iCs/>
          <w:sz w:val="22"/>
          <w:szCs w:val="22"/>
        </w:rPr>
        <w:t>,</w:t>
      </w:r>
      <w:r w:rsidRPr="00952EDD">
        <w:rPr>
          <w:rFonts w:ascii="Cambria" w:eastAsia="Calibri" w:hAnsi="Cambria" w:cs="Arial"/>
          <w:bCs/>
          <w:iCs/>
          <w:sz w:val="22"/>
          <w:szCs w:val="22"/>
        </w:rPr>
        <w:t xml:space="preserve"> zagłębionych dołem w podłożu gruntowym i przybitych w zaciosie do słupka. </w:t>
      </w:r>
    </w:p>
    <w:p w:rsidR="00D86234" w:rsidRPr="00952EDD" w:rsidRDefault="00D86234" w:rsidP="00D86234">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 przypadku stosowania siatki rozbiórkowej do wykonania grodzenia należy wykonać jej drobne naprawy.</w:t>
      </w:r>
    </w:p>
    <w:p w:rsidR="00D86234" w:rsidRPr="00952EDD" w:rsidRDefault="00D86234" w:rsidP="00D86234">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Uwagi: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Słupki narożne należy zabezpieczyć w minimum dwóch kierunkach.</w:t>
      </w:r>
    </w:p>
    <w:p w:rsidR="00D86234" w:rsidRPr="00343558"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w:t>
      </w:r>
      <w:r>
        <w:rPr>
          <w:rFonts w:ascii="Cambria" w:eastAsia="Calibri" w:hAnsi="Cambria" w:cs="Arial"/>
          <w:bCs/>
          <w:iCs/>
          <w:sz w:val="22"/>
          <w:szCs w:val="22"/>
          <w:lang w:eastAsia="pl-PL"/>
        </w:rPr>
        <w:t>dległość między słupkami wynosi 3,</w:t>
      </w:r>
      <w:r>
        <w:rPr>
          <w:rFonts w:ascii="Cambria" w:eastAsia="Calibri" w:hAnsi="Cambria" w:cs="Arial"/>
          <w:bCs/>
          <w:iCs/>
          <w:sz w:val="22"/>
          <w:szCs w:val="22"/>
        </w:rPr>
        <w:t>5 m (do +/- 0,5 m).</w:t>
      </w:r>
      <w:r w:rsidRPr="00343558">
        <w:rPr>
          <w:rFonts w:ascii="Cambria" w:eastAsia="Calibri" w:hAnsi="Cambria" w:cs="Arial"/>
          <w:bCs/>
          <w:iCs/>
          <w:sz w:val="22"/>
          <w:szCs w:val="22"/>
        </w:rPr>
        <w:t xml:space="preserve"> </w:t>
      </w:r>
    </w:p>
    <w:p w:rsidR="00D86234" w:rsidRPr="00343558"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Rozwijanie siatki należy rozpoczynać od umocowania jej do słupa naciągowego lub narożnego poprzez owinięcie słupa siatką na całym obwodzie, końce drutów poziomych mocujemy do słupa za pomocą skobli. Siatkę na słupach pośrednich mocujemy przybijając drut</w:t>
      </w:r>
      <w:r>
        <w:rPr>
          <w:rFonts w:ascii="Cambria" w:eastAsia="Calibri" w:hAnsi="Cambria" w:cs="Arial"/>
          <w:bCs/>
          <w:iCs/>
          <w:sz w:val="22"/>
          <w:szCs w:val="22"/>
          <w:lang w:eastAsia="pl-PL"/>
        </w:rPr>
        <w:t xml:space="preserve">y poziome skoblami (min. 6 </w:t>
      </w:r>
      <w:proofErr w:type="spellStart"/>
      <w:r>
        <w:rPr>
          <w:rFonts w:ascii="Cambria" w:eastAsia="Calibri" w:hAnsi="Cambria" w:cs="Arial"/>
          <w:bCs/>
          <w:iCs/>
          <w:sz w:val="22"/>
          <w:szCs w:val="22"/>
          <w:lang w:eastAsia="pl-PL"/>
        </w:rPr>
        <w:t>szt</w:t>
      </w:r>
      <w:proofErr w:type="spellEnd"/>
      <w:r>
        <w:rPr>
          <w:rFonts w:ascii="Cambria" w:eastAsia="Calibri" w:hAnsi="Cambria" w:cs="Arial"/>
          <w:bCs/>
          <w:iCs/>
          <w:sz w:val="22"/>
          <w:szCs w:val="22"/>
          <w:lang w:eastAsia="pl-PL"/>
        </w:rPr>
        <w:t>)</w:t>
      </w:r>
      <w:r w:rsidRPr="00952EDD">
        <w:rPr>
          <w:rFonts w:ascii="Cambria" w:eastAsia="Calibri" w:hAnsi="Cambria" w:cs="Arial"/>
          <w:bCs/>
          <w:iCs/>
          <w:sz w:val="22"/>
          <w:szCs w:val="22"/>
          <w:lang w:eastAsia="pl-PL"/>
        </w:rPr>
        <w:t xml:space="preserve"> – skobli nie dobijamy, druty muszą mieć możliwość przesuwania się w poziomie. Rolki siatki łączymy poprzez zaplecenie drutów poziomych. Umocowanie siatki polega na</w:t>
      </w:r>
      <w:r>
        <w:rPr>
          <w:rFonts w:ascii="Cambria" w:eastAsia="Calibri" w:hAnsi="Cambria" w:cs="Arial"/>
          <w:bCs/>
          <w:iCs/>
          <w:sz w:val="22"/>
          <w:szCs w:val="22"/>
          <w:lang w:eastAsia="pl-PL"/>
        </w:rPr>
        <w:t xml:space="preserve"> </w:t>
      </w:r>
      <w:r w:rsidRPr="00343558">
        <w:rPr>
          <w:rFonts w:ascii="Cambria" w:eastAsia="Calibri" w:hAnsi="Cambria" w:cs="Arial"/>
          <w:bCs/>
          <w:iCs/>
          <w:sz w:val="22"/>
          <w:szCs w:val="22"/>
        </w:rPr>
        <w:t xml:space="preserve">jej </w:t>
      </w:r>
      <w:proofErr w:type="spellStart"/>
      <w:r w:rsidRPr="00343558">
        <w:rPr>
          <w:rFonts w:ascii="Cambria" w:eastAsia="Calibri" w:hAnsi="Cambria" w:cs="Arial"/>
          <w:bCs/>
          <w:iCs/>
          <w:sz w:val="22"/>
          <w:szCs w:val="22"/>
        </w:rPr>
        <w:t>opalikowaniu</w:t>
      </w:r>
      <w:proofErr w:type="spellEnd"/>
      <w:r w:rsidRPr="00343558">
        <w:rPr>
          <w:rFonts w:ascii="Cambria" w:eastAsia="Calibri" w:hAnsi="Cambria" w:cs="Arial"/>
          <w:bCs/>
          <w:iCs/>
          <w:sz w:val="22"/>
          <w:szCs w:val="22"/>
        </w:rPr>
        <w:t xml:space="preserve"> lub obsypaniu ziemią.</w:t>
      </w:r>
    </w:p>
    <w:p w:rsidR="00D86234" w:rsidRDefault="00D86234" w:rsidP="00D86234">
      <w:pPr>
        <w:spacing w:before="120" w:after="120"/>
        <w:jc w:val="both"/>
        <w:rPr>
          <w:rFonts w:ascii="Cambria" w:eastAsia="Calibri" w:hAnsi="Cambria" w:cs="Arial"/>
          <w:bCs/>
          <w:iCs/>
          <w:sz w:val="22"/>
          <w:szCs w:val="22"/>
        </w:rPr>
      </w:pPr>
      <w:r w:rsidRPr="00343558">
        <w:rPr>
          <w:rFonts w:ascii="Cambria" w:eastAsia="Calibri" w:hAnsi="Cambria" w:cs="Arial"/>
          <w:bCs/>
          <w:iCs/>
          <w:sz w:val="22"/>
          <w:szCs w:val="22"/>
        </w:rPr>
        <w:t>Dolny brzeg siatki powinien znajdować się równo z poziomem gruntu.</w:t>
      </w:r>
    </w:p>
    <w:p w:rsidR="00D86234" w:rsidRPr="00343558" w:rsidRDefault="00D86234" w:rsidP="00D86234">
      <w:pPr>
        <w:spacing w:before="120" w:after="120"/>
        <w:jc w:val="both"/>
        <w:rPr>
          <w:rFonts w:ascii="Cambria" w:eastAsia="Calibri" w:hAnsi="Cambria" w:cs="Arial"/>
          <w:bCs/>
          <w:iCs/>
          <w:sz w:val="22"/>
          <w:szCs w:val="22"/>
        </w:rPr>
      </w:pP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Zabezpieczone przed wychylaniem muszą być:</w:t>
      </w:r>
    </w:p>
    <w:p w:rsidR="00D86234" w:rsidRPr="00952EDD" w:rsidRDefault="00D86234" w:rsidP="00D86234">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słupki naciągowe (co ok. 50 m linii ogrodzenia), </w:t>
      </w:r>
    </w:p>
    <w:p w:rsidR="00D86234" w:rsidRPr="00952EDD" w:rsidRDefault="00D86234" w:rsidP="00D86234">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słupki na załamaniach przebiegu ogrodzenia,</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Liczba </w:t>
      </w:r>
      <w:r>
        <w:rPr>
          <w:rFonts w:ascii="Cambria" w:eastAsia="Calibri" w:hAnsi="Cambria" w:cs="Arial"/>
          <w:bCs/>
          <w:iCs/>
          <w:sz w:val="22"/>
          <w:szCs w:val="22"/>
          <w:lang w:eastAsia="pl-PL"/>
        </w:rPr>
        <w:t>bramek</w:t>
      </w:r>
      <w:r w:rsidRPr="00952EDD">
        <w:rPr>
          <w:rFonts w:ascii="Cambria" w:eastAsia="Calibri" w:hAnsi="Cambria" w:cs="Arial"/>
          <w:bCs/>
          <w:iCs/>
          <w:sz w:val="22"/>
          <w:szCs w:val="22"/>
          <w:lang w:eastAsia="pl-PL"/>
        </w:rPr>
        <w:t xml:space="preserve"> </w:t>
      </w:r>
      <w:r>
        <w:rPr>
          <w:rFonts w:ascii="Cambria" w:eastAsia="Calibri" w:hAnsi="Cambria" w:cs="Arial"/>
          <w:bCs/>
          <w:iCs/>
          <w:sz w:val="22"/>
          <w:szCs w:val="22"/>
          <w:lang w:eastAsia="pl-PL"/>
        </w:rPr>
        <w:t>w ilości 1 szt. dla powierzchni do 0,50 ha, 2 szt. bramek dla większych powierzchni</w:t>
      </w:r>
      <w:r w:rsidRPr="00952EDD">
        <w:rPr>
          <w:rFonts w:ascii="Cambria" w:eastAsia="Calibri" w:hAnsi="Cambria" w:cs="Arial"/>
          <w:bCs/>
          <w:iCs/>
          <w:sz w:val="22"/>
          <w:szCs w:val="22"/>
          <w:lang w:eastAsia="pl-PL"/>
        </w:rPr>
        <w:t>.</w:t>
      </w:r>
      <w:r>
        <w:rPr>
          <w:rFonts w:ascii="Cambria" w:eastAsia="Calibri" w:hAnsi="Cambria" w:cs="Arial"/>
          <w:bCs/>
          <w:iCs/>
          <w:sz w:val="22"/>
          <w:szCs w:val="22"/>
          <w:lang w:eastAsia="pl-PL"/>
        </w:rPr>
        <w:t xml:space="preserve"> Należy unikać grodzenia powierzchni większych niż 1,00 ha.</w:t>
      </w:r>
      <w:r w:rsidRPr="00952EDD">
        <w:rPr>
          <w:rFonts w:ascii="Cambria" w:eastAsia="Calibri" w:hAnsi="Cambria" w:cs="Arial"/>
          <w:bCs/>
          <w:iCs/>
          <w:sz w:val="22"/>
          <w:szCs w:val="22"/>
          <w:lang w:eastAsia="pl-PL"/>
        </w:rPr>
        <w:t xml:space="preserve"> </w:t>
      </w:r>
      <w:r>
        <w:rPr>
          <w:rFonts w:ascii="Cambria" w:eastAsia="Calibri" w:hAnsi="Cambria" w:cs="Arial"/>
          <w:bCs/>
          <w:iCs/>
          <w:sz w:val="22"/>
          <w:szCs w:val="22"/>
          <w:lang w:eastAsia="pl-PL"/>
        </w:rPr>
        <w:t>Bramki</w:t>
      </w:r>
      <w:r w:rsidRPr="00952EDD">
        <w:rPr>
          <w:rFonts w:ascii="Cambria" w:eastAsia="Calibri" w:hAnsi="Cambria" w:cs="Arial"/>
          <w:bCs/>
          <w:iCs/>
          <w:sz w:val="22"/>
          <w:szCs w:val="22"/>
          <w:lang w:eastAsia="pl-PL"/>
        </w:rPr>
        <w:t xml:space="preserve"> należy wykonać wg załączonego schematu.</w:t>
      </w:r>
    </w:p>
    <w:p w:rsidR="00D86234" w:rsidRPr="00952EDD" w:rsidRDefault="00D86234" w:rsidP="00D86234">
      <w:pPr>
        <w:spacing w:before="120" w:after="120"/>
        <w:jc w:val="both"/>
        <w:rPr>
          <w:rFonts w:ascii="Cambria" w:eastAsia="Calibri" w:hAnsi="Cambria" w:cs="Arial"/>
          <w:bCs/>
          <w:iCs/>
          <w:sz w:val="22"/>
          <w:szCs w:val="22"/>
          <w:lang w:eastAsia="pl-PL"/>
        </w:rPr>
      </w:pPr>
      <w:r w:rsidRPr="0013734B">
        <w:rPr>
          <w:rFonts w:ascii="Cambria" w:eastAsia="Calibri" w:hAnsi="Cambria" w:cs="Arial"/>
          <w:noProof/>
          <w:sz w:val="22"/>
          <w:szCs w:val="22"/>
          <w:lang w:eastAsia="pl-PL"/>
        </w:rPr>
        <w:lastRenderedPageBreak/>
        <w:drawing>
          <wp:inline distT="0" distB="0" distL="0" distR="0">
            <wp:extent cx="5760720" cy="3239429"/>
            <wp:effectExtent l="19050" t="0" r="0" b="0"/>
            <wp:docPr id="2" name="Obraz 1" descr="ogro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dzenie"/>
                    <pic:cNvPicPr>
                      <a:picLocks noChangeAspect="1" noChangeArrowheads="1"/>
                    </pic:cNvPicPr>
                  </pic:nvPicPr>
                  <pic:blipFill>
                    <a:blip r:embed="rId8" cstate="print"/>
                    <a:srcRect/>
                    <a:stretch>
                      <a:fillRect/>
                    </a:stretch>
                  </pic:blipFill>
                  <pic:spPr bwMode="auto">
                    <a:xfrm>
                      <a:off x="0" y="0"/>
                      <a:ext cx="5760720" cy="3239429"/>
                    </a:xfrm>
                    <a:prstGeom prst="rect">
                      <a:avLst/>
                    </a:prstGeom>
                    <a:noFill/>
                    <a:ln w="9525">
                      <a:noFill/>
                      <a:miter lim="800000"/>
                      <a:headEnd/>
                      <a:tailEnd/>
                    </a:ln>
                  </pic:spPr>
                </pic:pic>
              </a:graphicData>
            </a:graphic>
          </wp:inline>
        </w:drawing>
      </w:r>
      <w:r w:rsidRPr="00952EDD">
        <w:rPr>
          <w:rFonts w:ascii="Cambria" w:eastAsia="Calibri" w:hAnsi="Cambria" w:cs="Arial"/>
          <w:bCs/>
          <w:iCs/>
          <w:sz w:val="22"/>
          <w:szCs w:val="22"/>
          <w:lang w:eastAsia="pl-PL"/>
        </w:rPr>
        <w:t>Materiały zapewnia:</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Zamawiający </w:t>
      </w:r>
      <w:r>
        <w:rPr>
          <w:rFonts w:ascii="Cambria" w:eastAsia="Calibri" w:hAnsi="Cambria" w:cs="Arial"/>
          <w:bCs/>
          <w:iCs/>
          <w:sz w:val="22"/>
          <w:szCs w:val="22"/>
          <w:lang w:eastAsia="pl-PL"/>
        </w:rPr>
        <w:t>– siatka grodzeniowa, słupki;</w:t>
      </w:r>
    </w:p>
    <w:p w:rsidR="00D86234" w:rsidRPr="00952EDD"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Wykonawca</w:t>
      </w:r>
      <w:r>
        <w:rPr>
          <w:rFonts w:ascii="Cambria" w:eastAsia="Calibri" w:hAnsi="Cambria" w:cs="Arial"/>
          <w:bCs/>
          <w:iCs/>
          <w:sz w:val="22"/>
          <w:szCs w:val="22"/>
          <w:lang w:eastAsia="pl-PL"/>
        </w:rPr>
        <w:t xml:space="preserve"> - skoble ocynkowane</w:t>
      </w:r>
      <w:r w:rsidRPr="00952EDD">
        <w:rPr>
          <w:rFonts w:ascii="Cambria" w:eastAsia="Calibri" w:hAnsi="Cambria" w:cs="Arial"/>
          <w:bCs/>
          <w:iCs/>
          <w:sz w:val="22"/>
          <w:szCs w:val="22"/>
          <w:lang w:eastAsia="pl-PL"/>
        </w:rPr>
        <w:t xml:space="preserve"> i gwoździe</w:t>
      </w:r>
      <w:r>
        <w:rPr>
          <w:rFonts w:ascii="Cambria" w:eastAsia="Calibri" w:hAnsi="Cambria" w:cs="Arial"/>
          <w:bCs/>
          <w:iCs/>
          <w:sz w:val="22"/>
          <w:szCs w:val="22"/>
          <w:lang w:eastAsia="pl-PL"/>
        </w:rPr>
        <w:t>, listwy drewniane do wykonania bramek.</w:t>
      </w:r>
    </w:p>
    <w:p w:rsidR="00D86234" w:rsidRDefault="00D86234" w:rsidP="00D86234">
      <w:pPr>
        <w:spacing w:before="120" w:after="120"/>
        <w:rPr>
          <w:rFonts w:ascii="Cambria" w:eastAsia="Calibri" w:hAnsi="Cambria" w:cs="Arial"/>
          <w:b/>
          <w:bCs/>
          <w:iCs/>
          <w:sz w:val="22"/>
          <w:szCs w:val="22"/>
          <w:lang w:eastAsia="pl-PL"/>
        </w:rPr>
      </w:pP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w:t>
      </w:r>
      <w:r>
        <w:rPr>
          <w:rFonts w:ascii="Cambria" w:eastAsia="Calibri" w:hAnsi="Cambria" w:cs="Arial"/>
          <w:sz w:val="22"/>
          <w:szCs w:val="22"/>
        </w:rPr>
        <w:t>bramek,</w:t>
      </w:r>
      <w:r w:rsidRPr="00952EDD">
        <w:rPr>
          <w:rFonts w:ascii="Cambria" w:eastAsia="Calibri" w:hAnsi="Cambria" w:cs="Arial"/>
          <w:sz w:val="22"/>
          <w:szCs w:val="22"/>
        </w:rPr>
        <w:t xml:space="preserve"> zgodnie z przyjętą technologią wykonania grodzenia</w:t>
      </w:r>
      <w:r>
        <w:rPr>
          <w:rFonts w:ascii="Cambria" w:eastAsia="Calibri" w:hAnsi="Cambria" w:cs="Arial"/>
          <w:sz w:val="22"/>
          <w:szCs w:val="22"/>
        </w:rPr>
        <w:t>,</w:t>
      </w:r>
    </w:p>
    <w:p w:rsidR="00D86234" w:rsidRPr="00952EDD" w:rsidRDefault="00D86234" w:rsidP="00D86234">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długości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rsidR="00D86234" w:rsidRPr="00EA2BBA" w:rsidRDefault="00D86234" w:rsidP="00D86234">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jc w:val="center"/>
        <w:rPr>
          <w:rFonts w:ascii="Cambria" w:eastAsia="Calibri" w:hAnsi="Cambria" w:cs="Arial"/>
          <w:b/>
          <w:sz w:val="22"/>
          <w:szCs w:val="22"/>
        </w:rPr>
      </w:pPr>
      <w:r>
        <w:rPr>
          <w:rFonts w:ascii="Cambria" w:eastAsia="Calibri" w:hAnsi="Cambria" w:cs="Arial"/>
          <w:b/>
          <w:sz w:val="22"/>
          <w:szCs w:val="22"/>
        </w:rPr>
        <w:t>II.4</w:t>
      </w:r>
      <w:r w:rsidRPr="00952EDD">
        <w:rPr>
          <w:rFonts w:ascii="Cambria" w:eastAsia="Calibri" w:hAnsi="Cambria" w:cs="Arial"/>
          <w:b/>
          <w:sz w:val="22"/>
          <w:szCs w:val="22"/>
        </w:rPr>
        <w:t xml:space="preserve"> Demontaż (likwidacja) i naprawa (konserwacja) ogrodzeń</w:t>
      </w:r>
    </w:p>
    <w:p w:rsidR="00D86234" w:rsidRPr="00952EDD" w:rsidRDefault="00D86234" w:rsidP="00D86234">
      <w:pPr>
        <w:spacing w:before="120" w:after="120"/>
        <w:jc w:val="center"/>
        <w:rPr>
          <w:rFonts w:ascii="Cambria" w:eastAsia="Calibri"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GRODZ-DEM</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rsidR="00D86234" w:rsidRDefault="00D86234" w:rsidP="00D86234">
      <w:pPr>
        <w:widowControl w:val="0"/>
        <w:spacing w:before="120" w:after="120"/>
        <w:jc w:val="both"/>
        <w:rPr>
          <w:rFonts w:ascii="Cambria" w:eastAsia="Calibri" w:hAnsi="Cambria" w:cs="Arial"/>
          <w:b/>
          <w:bCs/>
          <w:sz w:val="22"/>
          <w:szCs w:val="22"/>
        </w:rPr>
      </w:pPr>
    </w:p>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oczyszczenie siatki z pozostałości roślinnych i wydobycie części zawiniętej, </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zdjęcie i zrolowanie siatki,</w:t>
      </w:r>
    </w:p>
    <w:p w:rsidR="00D86234" w:rsidRPr="00EA2BBA"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Pr>
          <w:rFonts w:ascii="Cambria" w:eastAsia="Calibri" w:hAnsi="Cambria" w:cs="Arial"/>
          <w:bCs/>
          <w:iCs/>
          <w:sz w:val="22"/>
          <w:szCs w:val="22"/>
        </w:rPr>
        <w:t xml:space="preserve">rozbiórkę </w:t>
      </w:r>
      <w:r w:rsidRPr="00952EDD">
        <w:rPr>
          <w:rFonts w:ascii="Cambria" w:eastAsia="Calibri" w:hAnsi="Cambria" w:cs="Arial"/>
          <w:bCs/>
          <w:iCs/>
          <w:sz w:val="22"/>
          <w:szCs w:val="22"/>
        </w:rPr>
        <w:t>bram,</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Pr>
          <w:rFonts w:ascii="Cambria" w:eastAsia="Calibri" w:hAnsi="Cambria" w:cs="Arial"/>
          <w:bCs/>
          <w:iCs/>
          <w:sz w:val="22"/>
          <w:szCs w:val="22"/>
        </w:rPr>
        <w:lastRenderedPageBreak/>
        <w:t>wyrównanie powierzchni gleby,</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załadunek, przewiezienie odzyskanych materiałów do magazynu leśnictwa,</w:t>
      </w:r>
    </w:p>
    <w:p w:rsidR="00D86234" w:rsidRPr="00952EDD" w:rsidRDefault="00D86234" w:rsidP="00D86234">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rozładunek i ułożenie odzyskanych materiałów we wskazanym miejscu.</w:t>
      </w:r>
    </w:p>
    <w:p w:rsidR="00D86234" w:rsidRPr="00952EDD" w:rsidRDefault="00D86234" w:rsidP="00D8623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rsidR="00D86234" w:rsidRPr="00952EDD" w:rsidRDefault="00D86234" w:rsidP="00D86234">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słupki mogą pozostać na powierzchni wg wskazań Zamawiającego.</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zdemontowanego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rsidR="00D86234" w:rsidRDefault="00D86234" w:rsidP="00D86234">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Pr="00EA2BBA" w:rsidRDefault="00D86234" w:rsidP="00D86234">
      <w:pPr>
        <w:autoSpaceDE w:val="0"/>
        <w:spacing w:before="120" w:after="120"/>
        <w:jc w:val="both"/>
        <w:rPr>
          <w:rFonts w:ascii="Cambria" w:eastAsia="Calibri" w:hAnsi="Cambria"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rsidR="00D86234" w:rsidRPr="00952EDD" w:rsidRDefault="00D86234" w:rsidP="00D86234">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autoSpaceDE w:val="0"/>
              <w:autoSpaceDN w:val="0"/>
              <w:adjustRightInd w:val="0"/>
              <w:spacing w:before="120" w:after="120"/>
              <w:rPr>
                <w:rFonts w:ascii="Cambria" w:eastAsia="Calibri" w:hAnsi="Cambria" w:cs="Arial"/>
                <w:bCs/>
                <w:sz w:val="22"/>
                <w:szCs w:val="22"/>
              </w:rPr>
            </w:pPr>
            <w:proofErr w:type="spellStart"/>
            <w:r w:rsidRPr="00952EDD">
              <w:rPr>
                <w:rFonts w:ascii="Cambria" w:eastAsia="Calibri" w:hAnsi="Cambria" w:cs="Arial"/>
                <w:bCs/>
                <w:sz w:val="22"/>
                <w:szCs w:val="22"/>
              </w:rPr>
              <w:t>KONS-OGR</w:t>
            </w:r>
            <w:proofErr w:type="spellEnd"/>
          </w:p>
        </w:tc>
        <w:tc>
          <w:tcPr>
            <w:tcW w:w="3236" w:type="pct"/>
            <w:tcBorders>
              <w:top w:val="single" w:sz="4" w:space="0" w:color="auto"/>
              <w:left w:val="single" w:sz="4" w:space="0" w:color="auto"/>
              <w:bottom w:val="single" w:sz="4" w:space="0" w:color="auto"/>
              <w:right w:val="single" w:sz="4" w:space="0" w:color="auto"/>
            </w:tcBorders>
            <w:vAlign w:val="center"/>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Naprawa (konserwacja) ogrodzeń upraw leśnych</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p>
        </w:tc>
      </w:tr>
    </w:tbl>
    <w:p w:rsidR="00D86234" w:rsidRPr="00952EDD" w:rsidRDefault="00D86234" w:rsidP="00D8623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D86234" w:rsidRPr="00EA2BBA" w:rsidRDefault="00D86234" w:rsidP="00D86234">
      <w:pPr>
        <w:pStyle w:val="Akapitzlist"/>
        <w:numPr>
          <w:ilvl w:val="0"/>
          <w:numId w:val="114"/>
        </w:numPr>
        <w:spacing w:before="120" w:after="120"/>
        <w:jc w:val="both"/>
        <w:rPr>
          <w:rFonts w:ascii="Cambria" w:eastAsia="Calibri" w:hAnsi="Cambria" w:cs="Arial"/>
          <w:sz w:val="22"/>
          <w:szCs w:val="22"/>
        </w:rPr>
      </w:pPr>
      <w:r w:rsidRPr="00EA2BBA">
        <w:rPr>
          <w:rFonts w:ascii="Cambria" w:eastAsia="Calibri" w:hAnsi="Cambria" w:cs="Arial"/>
          <w:bCs/>
          <w:sz w:val="22"/>
          <w:szCs w:val="22"/>
        </w:rPr>
        <w:t>dostarcz</w:t>
      </w:r>
      <w:r>
        <w:rPr>
          <w:rFonts w:ascii="Cambria" w:eastAsia="Calibri" w:hAnsi="Cambria" w:cs="Arial"/>
          <w:bCs/>
          <w:sz w:val="22"/>
          <w:szCs w:val="22"/>
        </w:rPr>
        <w:t>enie materiałów na powierzchnię,</w:t>
      </w:r>
    </w:p>
    <w:p w:rsidR="00D86234" w:rsidRPr="00EA2BBA" w:rsidRDefault="00D86234" w:rsidP="00D86234">
      <w:pPr>
        <w:pStyle w:val="Akapitzlist"/>
        <w:numPr>
          <w:ilvl w:val="0"/>
          <w:numId w:val="114"/>
        </w:numPr>
        <w:spacing w:before="120" w:after="120"/>
        <w:jc w:val="both"/>
        <w:rPr>
          <w:rFonts w:ascii="Cambria" w:eastAsia="Calibri" w:hAnsi="Cambria" w:cs="Arial"/>
          <w:sz w:val="22"/>
          <w:szCs w:val="22"/>
        </w:rPr>
      </w:pPr>
      <w:r>
        <w:rPr>
          <w:rFonts w:ascii="Cambria" w:eastAsia="Calibri" w:hAnsi="Cambria" w:cs="Arial"/>
          <w:bCs/>
          <w:sz w:val="22"/>
          <w:szCs w:val="22"/>
        </w:rPr>
        <w:t>wymianę słupów na nowe,</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naciągnięcie lub wymianę siatki, (siatkę do wym</w:t>
      </w:r>
      <w:r>
        <w:rPr>
          <w:rFonts w:ascii="Cambria" w:eastAsia="Calibri" w:hAnsi="Cambria" w:cs="Arial"/>
          <w:bCs/>
          <w:sz w:val="22"/>
          <w:szCs w:val="22"/>
        </w:rPr>
        <w:t>iany należy pobrać z magazynu leśnictwa; z</w:t>
      </w:r>
      <w:r w:rsidRPr="00952EDD">
        <w:rPr>
          <w:rFonts w:ascii="Cambria" w:eastAsia="Calibri" w:hAnsi="Cambria" w:cs="Arial"/>
          <w:bCs/>
          <w:sz w:val="22"/>
          <w:szCs w:val="22"/>
        </w:rPr>
        <w:t>użytą siatkę, nie nadającą się do dalszego użytkowa</w:t>
      </w:r>
      <w:r>
        <w:rPr>
          <w:rFonts w:ascii="Cambria" w:eastAsia="Calibri" w:hAnsi="Cambria" w:cs="Arial"/>
          <w:bCs/>
          <w:sz w:val="22"/>
          <w:szCs w:val="22"/>
        </w:rPr>
        <w:t xml:space="preserve">nia należy </w:t>
      </w:r>
      <w:r w:rsidRPr="00952EDD">
        <w:rPr>
          <w:rFonts w:ascii="Cambria" w:eastAsia="Calibri" w:hAnsi="Cambria" w:cs="Arial"/>
          <w:bCs/>
          <w:sz w:val="22"/>
          <w:szCs w:val="22"/>
        </w:rPr>
        <w:t xml:space="preserve">zawieźć </w:t>
      </w:r>
      <w:r>
        <w:rPr>
          <w:rFonts w:ascii="Cambria" w:eastAsia="Calibri" w:hAnsi="Cambria" w:cs="Arial"/>
          <w:bCs/>
          <w:sz w:val="22"/>
          <w:szCs w:val="22"/>
        </w:rPr>
        <w:t>do magazynu leśnictwa</w:t>
      </w:r>
      <w:r w:rsidRPr="00952EDD">
        <w:rPr>
          <w:rFonts w:ascii="Cambria" w:eastAsia="Calibri" w:hAnsi="Cambria" w:cs="Arial"/>
          <w:bCs/>
          <w:sz w:val="22"/>
          <w:szCs w:val="22"/>
        </w:rPr>
        <w:t>)</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Pr>
          <w:rFonts w:ascii="Cambria" w:eastAsia="Calibri" w:hAnsi="Cambria" w:cs="Arial"/>
          <w:bCs/>
          <w:sz w:val="22"/>
          <w:szCs w:val="22"/>
        </w:rPr>
        <w:t>naprawę lub wymianę bram,</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usunięcie z ogrodzeń roślinności w zakresie wymaganym do konserwacji</w:t>
      </w:r>
    </w:p>
    <w:p w:rsidR="00D86234" w:rsidRPr="00952EDD" w:rsidRDefault="00D86234" w:rsidP="00D86234">
      <w:pPr>
        <w:pStyle w:val="Akapitzlist"/>
        <w:numPr>
          <w:ilvl w:val="0"/>
          <w:numId w:val="114"/>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fakultatywnie: przymocowanie </w:t>
      </w:r>
      <w:r>
        <w:rPr>
          <w:rFonts w:ascii="Cambria" w:eastAsia="Calibri" w:hAnsi="Cambria" w:cs="Arial"/>
          <w:bCs/>
          <w:sz w:val="22"/>
          <w:szCs w:val="22"/>
        </w:rPr>
        <w:t>siatki opisane w pkt II.3.</w:t>
      </w:r>
    </w:p>
    <w:p w:rsidR="00D86234" w:rsidRPr="00952EDD" w:rsidRDefault="00D86234" w:rsidP="00D8623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rsidR="00D86234" w:rsidRPr="00952EDD" w:rsidRDefault="00D86234" w:rsidP="00D8623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Zamawiający zabezpiecza siatkę i drewno na wymianę słupów bez dowozu, a Wykonawca gwoździe, skoble, drut. </w:t>
      </w:r>
    </w:p>
    <w:p w:rsidR="00D86234" w:rsidRPr="00952EDD" w:rsidRDefault="00D86234" w:rsidP="00D86234">
      <w:pPr>
        <w:spacing w:before="120" w:after="120"/>
        <w:jc w:val="both"/>
        <w:rPr>
          <w:rFonts w:ascii="Cambria" w:eastAsia="Calibri" w:hAnsi="Cambria" w:cs="Arial"/>
          <w:bCs/>
          <w:sz w:val="22"/>
          <w:szCs w:val="22"/>
        </w:rPr>
      </w:pPr>
      <w:r w:rsidRPr="00952EDD">
        <w:rPr>
          <w:rFonts w:ascii="Cambria" w:eastAsia="Calibri" w:hAnsi="Cambria" w:cs="Arial"/>
          <w:bCs/>
          <w:sz w:val="22"/>
          <w:szCs w:val="22"/>
        </w:rPr>
        <w:t>Siatkę należy przybijać wyłącznie skoblami</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pomiaru długości wykonanej konserwacji,</w:t>
      </w:r>
    </w:p>
    <w:p w:rsidR="00D86234" w:rsidRPr="00952EDD" w:rsidRDefault="00D86234" w:rsidP="00D86234">
      <w:pPr>
        <w:numPr>
          <w:ilvl w:val="0"/>
          <w:numId w:val="88"/>
        </w:numPr>
        <w:tabs>
          <w:tab w:val="num" w:pos="567"/>
          <w:tab w:val="left" w:pos="595"/>
        </w:tabs>
        <w:spacing w:before="120" w:after="120"/>
        <w:ind w:left="567" w:hanging="567"/>
        <w:jc w:val="both"/>
        <w:rPr>
          <w:rFonts w:ascii="Cambria" w:eastAsia="Calibri" w:hAnsi="Cambria"/>
          <w:sz w:val="22"/>
          <w:szCs w:val="22"/>
        </w:rPr>
      </w:pPr>
      <w:r w:rsidRPr="00952EDD">
        <w:rPr>
          <w:rFonts w:ascii="Cambria" w:eastAsia="Calibri" w:hAnsi="Cambria" w:cs="Arial"/>
          <w:sz w:val="22"/>
          <w:szCs w:val="22"/>
        </w:rPr>
        <w:t>sprawdzenie ilości odzyskanych materiałów.</w:t>
      </w:r>
    </w:p>
    <w:p w:rsidR="00D86234" w:rsidRPr="00952EDD" w:rsidRDefault="00D86234" w:rsidP="00D86234">
      <w:pPr>
        <w:tabs>
          <w:tab w:val="left" w:pos="595"/>
        </w:tabs>
        <w:spacing w:before="120" w:after="120"/>
        <w:ind w:left="567"/>
        <w:jc w:val="both"/>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rsidR="00D86234" w:rsidRDefault="00D86234" w:rsidP="00D86234">
      <w:pPr>
        <w:suppressAutoHyphens w:val="0"/>
        <w:spacing w:after="200" w:line="276" w:lineRule="auto"/>
        <w:rPr>
          <w:rFonts w:ascii="Cambria" w:eastAsia="Calibri" w:hAnsi="Cambria" w:cs="Arial"/>
          <w:b/>
          <w:sz w:val="22"/>
          <w:szCs w:val="22"/>
        </w:rPr>
      </w:pPr>
    </w:p>
    <w:p w:rsidR="00D86234" w:rsidRPr="00952EDD" w:rsidRDefault="00D86234" w:rsidP="00D86234">
      <w:pPr>
        <w:suppressAutoHyphens w:val="0"/>
        <w:spacing w:after="200" w:line="276" w:lineRule="auto"/>
        <w:rPr>
          <w:rFonts w:ascii="Cambria" w:eastAsia="Calibri" w:hAnsi="Cambria" w:cs="Arial"/>
          <w:b/>
          <w:sz w:val="22"/>
          <w:szCs w:val="22"/>
        </w:rPr>
      </w:pPr>
      <w:r>
        <w:rPr>
          <w:rFonts w:ascii="Cambria" w:eastAsia="Calibri" w:hAnsi="Cambria" w:cs="Arial"/>
          <w:b/>
          <w:sz w:val="22"/>
          <w:szCs w:val="22"/>
        </w:rPr>
        <w:t>II.</w:t>
      </w:r>
      <w:r w:rsidRPr="00952EDD">
        <w:rPr>
          <w:rFonts w:ascii="Cambria" w:eastAsia="Calibri" w:hAnsi="Cambria" w:cs="Arial"/>
          <w:b/>
          <w:sz w:val="22"/>
          <w:szCs w:val="22"/>
        </w:rPr>
        <w:t>5 Prace w ochronie lasu</w:t>
      </w:r>
    </w:p>
    <w:p w:rsidR="00D86234" w:rsidRDefault="00D86234" w:rsidP="00D86234">
      <w:pPr>
        <w:spacing w:before="120" w:after="120"/>
        <w:rPr>
          <w:rFonts w:ascii="Cambria" w:eastAsia="Calibri" w:hAnsi="Cambria"/>
          <w:b/>
          <w:sz w:val="22"/>
          <w:szCs w:val="22"/>
        </w:rPr>
      </w:pPr>
      <w:r>
        <w:rPr>
          <w:rFonts w:ascii="Cambria" w:eastAsia="Calibri" w:hAnsi="Cambria"/>
          <w:b/>
          <w:sz w:val="22"/>
          <w:szCs w:val="22"/>
        </w:rPr>
        <w:t>II.</w:t>
      </w:r>
      <w:r w:rsidRPr="00952EDD">
        <w:rPr>
          <w:rFonts w:ascii="Cambria" w:eastAsia="Calibri" w:hAnsi="Cambria"/>
          <w:b/>
          <w:sz w:val="22"/>
          <w:szCs w:val="22"/>
        </w:rPr>
        <w:t>5</w:t>
      </w:r>
      <w:r>
        <w:rPr>
          <w:rFonts w:ascii="Cambria" w:eastAsia="Calibri" w:hAnsi="Cambria"/>
          <w:b/>
          <w:sz w:val="22"/>
          <w:szCs w:val="22"/>
        </w:rPr>
        <w:t>.1. Ograniczanie szkód wyrządzanych przez zwierzynę VAT 8%</w:t>
      </w:r>
    </w:p>
    <w:p w:rsidR="00D86234" w:rsidRPr="00952EDD" w:rsidRDefault="00D86234" w:rsidP="00D86234">
      <w:pPr>
        <w:spacing w:before="120" w:after="120"/>
        <w:rPr>
          <w:rFonts w:ascii="Cambria" w:eastAsia="Calibri"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lastRenderedPageBreak/>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DRZ-ZGRYZ</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r w:rsidRPr="00952EDD">
              <w:rPr>
                <w:rFonts w:ascii="Cambria" w:eastAsia="Calibri" w:hAnsi="Cambria" w:cs="Arial"/>
                <w:sz w:val="22"/>
                <w:szCs w:val="22"/>
              </w:rPr>
              <w:t>Wykładanie drzew zgryzowych</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numPr>
          <w:ilvl w:val="0"/>
          <w:numId w:val="81"/>
        </w:numPr>
        <w:tabs>
          <w:tab w:val="left" w:pos="567"/>
        </w:tabs>
        <w:autoSpaceDE w:val="0"/>
        <w:autoSpaceDN w:val="0"/>
        <w:adjustRightInd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wykładanie drzew zgryzowych przez ich ścięcie na pozycjach wskazanych przez Zamawiającego,</w:t>
      </w:r>
    </w:p>
    <w:p w:rsidR="00D86234" w:rsidRPr="00952EDD" w:rsidRDefault="00D86234" w:rsidP="00D86234">
      <w:pPr>
        <w:spacing w:before="120" w:after="120"/>
        <w:jc w:val="both"/>
        <w:rPr>
          <w:rFonts w:ascii="Cambria" w:eastAsia="Calibri" w:hAnsi="Cambria" w:cs="Arial"/>
          <w:b/>
          <w:bCs/>
          <w:sz w:val="22"/>
          <w:szCs w:val="22"/>
        </w:rPr>
      </w:pPr>
      <w:r w:rsidRPr="00952EDD">
        <w:rPr>
          <w:rFonts w:ascii="Cambria" w:eastAsia="Calibri" w:hAnsi="Cambria" w:cs="Arial"/>
          <w:b/>
          <w:bCs/>
          <w:sz w:val="22"/>
          <w:szCs w:val="22"/>
        </w:rPr>
        <w:t>Uwagi:</w:t>
      </w:r>
    </w:p>
    <w:p w:rsidR="00D86234" w:rsidRPr="00952EDD" w:rsidRDefault="00D86234" w:rsidP="00D86234">
      <w:p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Drzewa zostaną wyznaczone na powierzchni roboczej przez Zamawiającego.</w:t>
      </w:r>
    </w:p>
    <w:p w:rsidR="00D86234" w:rsidRPr="00952EDD" w:rsidRDefault="00D86234" w:rsidP="00D86234">
      <w:pPr>
        <w:tabs>
          <w:tab w:val="left" w:pos="567"/>
        </w:tabs>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Surowiec wyłożony do zgryzania może zostać odebrany w trakcie trwania cięć planowanych lub cięć przygodnych - wówczas </w:t>
      </w:r>
      <w:r w:rsidRPr="00952EDD">
        <w:rPr>
          <w:rFonts w:ascii="Cambria" w:eastAsia="Calibri" w:hAnsi="Cambria" w:cs="Arial"/>
          <w:bCs/>
          <w:iCs/>
          <w:sz w:val="22"/>
          <w:szCs w:val="22"/>
          <w:lang w:eastAsia="pl-PL"/>
        </w:rPr>
        <w:t>czynności dot. pozyskania i zrywki drewna zostaną rozliczone zgodnie z postanowieniami DZIAŁU III POZYSKANIE I ZRYWKA DREWNA</w:t>
      </w:r>
      <w:r w:rsidRPr="00952EDD">
        <w:rPr>
          <w:rFonts w:ascii="Cambria" w:eastAsia="Calibri" w:hAnsi="Cambria" w:cs="Arial"/>
          <w:sz w:val="22"/>
          <w:szCs w:val="22"/>
        </w:rPr>
        <w:t xml:space="preserve"> - albo pozostawiony do naturalnego rozkładu.</w:t>
      </w:r>
    </w:p>
    <w:p w:rsidR="00D86234" w:rsidRPr="00952EDD" w:rsidRDefault="00D86234" w:rsidP="00D8623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rsidR="00D86234" w:rsidRPr="00952EDD" w:rsidRDefault="00D86234" w:rsidP="00D86234">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rsidR="00D86234" w:rsidRPr="00952EDD" w:rsidRDefault="00D86234" w:rsidP="00D86234">
      <w:pPr>
        <w:numPr>
          <w:ilvl w:val="0"/>
          <w:numId w:val="84"/>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rsidR="00D86234" w:rsidRPr="00952EDD" w:rsidRDefault="00D86234" w:rsidP="00D86234">
      <w:pPr>
        <w:numPr>
          <w:ilvl w:val="0"/>
          <w:numId w:val="84"/>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wyłożonych drzew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rsidR="00D86234" w:rsidRPr="00952EDD" w:rsidRDefault="00D86234" w:rsidP="00D86234">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rPr>
          <w:rFonts w:ascii="Cambria" w:eastAsia="Calibri" w:hAnsi="Cambria"/>
          <w:b/>
          <w:sz w:val="22"/>
          <w:szCs w:val="22"/>
        </w:rPr>
      </w:pPr>
      <w:r>
        <w:rPr>
          <w:rFonts w:ascii="Cambria" w:eastAsia="Calibri" w:hAnsi="Cambria"/>
          <w:b/>
          <w:sz w:val="22"/>
          <w:szCs w:val="22"/>
        </w:rPr>
        <w:t>II.</w:t>
      </w:r>
      <w:r w:rsidRPr="00952EDD">
        <w:rPr>
          <w:rFonts w:ascii="Cambria" w:eastAsia="Calibri" w:hAnsi="Cambria"/>
          <w:b/>
          <w:sz w:val="22"/>
          <w:szCs w:val="22"/>
        </w:rPr>
        <w:t>5</w:t>
      </w:r>
      <w:r>
        <w:rPr>
          <w:rFonts w:ascii="Cambria" w:eastAsia="Calibri" w:hAnsi="Cambria"/>
          <w:b/>
          <w:sz w:val="22"/>
          <w:szCs w:val="22"/>
        </w:rPr>
        <w:t>.2</w:t>
      </w:r>
      <w:r w:rsidRPr="00952EDD">
        <w:rPr>
          <w:rFonts w:ascii="Cambria" w:eastAsia="Calibri" w:hAnsi="Cambria"/>
          <w:b/>
          <w:sz w:val="22"/>
          <w:szCs w:val="22"/>
        </w:rPr>
        <w:t xml:space="preserve"> Prace z zakresu ochrony lasu w obiektach ochrony przyrody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31"/>
        </w:numPr>
        <w:spacing w:before="120" w:after="120"/>
        <w:jc w:val="both"/>
        <w:rPr>
          <w:rFonts w:ascii="Cambria" w:eastAsia="Calibri" w:hAnsi="Cambria"/>
          <w:sz w:val="22"/>
          <w:szCs w:val="22"/>
        </w:rPr>
      </w:pPr>
      <w:r>
        <w:rPr>
          <w:rFonts w:ascii="Cambria" w:eastAsia="Calibri" w:hAnsi="Cambria" w:cs="Arial"/>
          <w:sz w:val="22"/>
          <w:szCs w:val="22"/>
        </w:rPr>
        <w:t xml:space="preserve">prace ręczne </w:t>
      </w:r>
      <w:r w:rsidRPr="00952EDD">
        <w:rPr>
          <w:rFonts w:ascii="Cambria" w:eastAsia="Calibri" w:hAnsi="Cambria" w:cs="Arial"/>
          <w:sz w:val="22"/>
          <w:szCs w:val="22"/>
        </w:rPr>
        <w:t xml:space="preserve">polegające na realizacji zadań związanych z ochroną obiektów przyrodniczych według wskazań Zamawiającego. </w:t>
      </w:r>
    </w:p>
    <w:p w:rsidR="00D86234" w:rsidRPr="00952EDD" w:rsidRDefault="00D86234" w:rsidP="00D86234">
      <w:pPr>
        <w:spacing w:before="120" w:after="120"/>
        <w:rPr>
          <w:rFonts w:ascii="Cambria" w:eastAsia="Calibri" w:hAnsi="Cambria" w:cs="Arial"/>
          <w:b/>
          <w:sz w:val="22"/>
          <w:szCs w:val="22"/>
        </w:rPr>
      </w:pP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sz w:val="22"/>
          <w:szCs w:val="22"/>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Default="00D86234" w:rsidP="00D86234">
      <w:pPr>
        <w:autoSpaceDE w:val="0"/>
        <w:spacing w:before="120" w:after="120"/>
        <w:rPr>
          <w:rFonts w:ascii="Cambria" w:eastAsia="Calibri" w:hAnsi="Cambria" w:cs="Arial"/>
          <w:bCs/>
          <w:i/>
          <w:sz w:val="22"/>
          <w:szCs w:val="22"/>
        </w:rPr>
      </w:pPr>
    </w:p>
    <w:p w:rsidR="00D86234" w:rsidRPr="00997158" w:rsidRDefault="00D86234" w:rsidP="00D86234">
      <w:pPr>
        <w:autoSpaceDE w:val="0"/>
        <w:spacing w:before="120" w:after="120"/>
        <w:rPr>
          <w:rFonts w:ascii="Cambria" w:eastAsia="Calibri" w:hAnsi="Cambria" w:cs="Arial"/>
          <w:bCs/>
          <w:i/>
          <w:sz w:val="22"/>
          <w:szCs w:val="22"/>
        </w:rPr>
      </w:pPr>
    </w:p>
    <w:p w:rsidR="00D86234" w:rsidRPr="00952EDD" w:rsidRDefault="00D86234" w:rsidP="00D86234">
      <w:pPr>
        <w:autoSpaceDE w:val="0"/>
        <w:autoSpaceDN w:val="0"/>
        <w:adjustRightInd w:val="0"/>
        <w:spacing w:before="120" w:after="120"/>
        <w:rPr>
          <w:rFonts w:ascii="Cambria" w:eastAsia="Calibri" w:hAnsi="Cambria"/>
          <w:b/>
          <w:sz w:val="22"/>
          <w:szCs w:val="22"/>
        </w:rPr>
      </w:pPr>
      <w:r>
        <w:rPr>
          <w:rFonts w:ascii="Cambria" w:eastAsia="Calibri" w:hAnsi="Cambria" w:cs="Arial"/>
          <w:b/>
          <w:sz w:val="22"/>
          <w:szCs w:val="22"/>
        </w:rPr>
        <w:lastRenderedPageBreak/>
        <w:t>II.</w:t>
      </w:r>
      <w:r w:rsidRPr="00952EDD">
        <w:rPr>
          <w:rFonts w:ascii="Cambria" w:eastAsia="Calibri" w:hAnsi="Cambria" w:cs="Arial"/>
          <w:b/>
          <w:sz w:val="22"/>
          <w:szCs w:val="22"/>
        </w:rPr>
        <w:t>5</w:t>
      </w:r>
      <w:r>
        <w:rPr>
          <w:rFonts w:ascii="Cambria" w:eastAsia="Calibri" w:hAnsi="Cambria" w:cs="Arial"/>
          <w:b/>
          <w:sz w:val="22"/>
          <w:szCs w:val="22"/>
        </w:rPr>
        <w:t>.3</w:t>
      </w:r>
      <w:r w:rsidRPr="00952EDD">
        <w:rPr>
          <w:rFonts w:ascii="Cambria" w:eastAsia="Calibri" w:hAnsi="Cambria" w:cs="Arial"/>
          <w:b/>
          <w:sz w:val="22"/>
          <w:szCs w:val="22"/>
        </w:rPr>
        <w:t xml:space="preserve"> </w:t>
      </w:r>
      <w:r w:rsidRPr="00952EDD">
        <w:rPr>
          <w:rFonts w:ascii="Cambria" w:eastAsia="Calibri" w:hAnsi="Cambria"/>
          <w:b/>
          <w:sz w:val="22"/>
          <w:szCs w:val="22"/>
        </w:rPr>
        <w:t>Porząd</w:t>
      </w:r>
      <w:r>
        <w:rPr>
          <w:rFonts w:ascii="Cambria" w:eastAsia="Calibri" w:hAnsi="Cambria"/>
          <w:b/>
          <w:sz w:val="22"/>
          <w:szCs w:val="22"/>
        </w:rPr>
        <w:t>kowanie terenu leśnego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rPr>
                <w:rFonts w:ascii="Cambria" w:eastAsia="Calibri" w:hAnsi="Cambria" w:cs="Arial"/>
                <w:sz w:val="22"/>
                <w:szCs w:val="22"/>
              </w:rPr>
            </w:pPr>
            <w:proofErr w:type="spellStart"/>
            <w:r w:rsidRPr="00952EDD">
              <w:rPr>
                <w:rFonts w:ascii="Cambria" w:eastAsia="Calibri" w:hAnsi="Cambria" w:cs="Arial"/>
                <w:sz w:val="22"/>
                <w:szCs w:val="22"/>
              </w:rPr>
              <w:t>GODZ-CH</w:t>
            </w:r>
            <w:proofErr w:type="spellEnd"/>
          </w:p>
        </w:tc>
        <w:tc>
          <w:tcPr>
            <w:tcW w:w="3236"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lokalizowanie (odnajdywanie) nielegalnych wysypisk lub terenów zaśmieconych na terenie leśnictwa, również poza drogami leśnymi, </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zbieranie śmieci do worków i ich załadunek na przyczepę, </w:t>
      </w:r>
    </w:p>
    <w:p w:rsidR="00D86234" w:rsidRPr="00952EDD" w:rsidRDefault="00D86234" w:rsidP="00D86234">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śmieci do wskazanego przez Zamawiającego miejsca.</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rPr>
          <w:rFonts w:ascii="Cambria" w:eastAsia="Calibri" w:hAnsi="Cambria" w:cs="Arial"/>
          <w:sz w:val="22"/>
          <w:szCs w:val="22"/>
        </w:rPr>
      </w:pPr>
      <w:r w:rsidRPr="00952EDD">
        <w:rPr>
          <w:rFonts w:ascii="Cambria" w:eastAsia="Calibri" w:hAnsi="Cambria" w:cs="Arial"/>
          <w:sz w:val="22"/>
          <w:szCs w:val="22"/>
        </w:rPr>
        <w:t>Worki zapewnia Zamawiający.</w:t>
      </w:r>
    </w:p>
    <w:p w:rsidR="00D86234" w:rsidRPr="00952EDD" w:rsidRDefault="00D86234" w:rsidP="00D86234">
      <w:pPr>
        <w:spacing w:before="120" w:after="120"/>
        <w:rPr>
          <w:rFonts w:ascii="Cambria" w:eastAsia="Calibri" w:hAnsi="Cambria"/>
          <w:sz w:val="22"/>
          <w:szCs w:val="22"/>
        </w:rPr>
      </w:pPr>
      <w:r w:rsidRPr="00E815B9">
        <w:rPr>
          <w:rFonts w:ascii="Cambria" w:eastAsia="Calibri" w:hAnsi="Cambria"/>
          <w:sz w:val="22"/>
          <w:szCs w:val="22"/>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Pr="00952EDD"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Pr="00457F68" w:rsidRDefault="00D86234" w:rsidP="00D86234">
      <w:pPr>
        <w:spacing w:before="120" w:after="120"/>
        <w:rPr>
          <w:rFonts w:ascii="Cambria" w:eastAsia="Calibri" w:hAnsi="Cambria"/>
          <w:color w:val="FF0000"/>
          <w:sz w:val="22"/>
          <w:szCs w:val="22"/>
        </w:rPr>
      </w:pPr>
    </w:p>
    <w:p w:rsidR="00D86234" w:rsidRPr="00F62238" w:rsidRDefault="00D86234" w:rsidP="00D86234">
      <w:pPr>
        <w:spacing w:before="120" w:after="120"/>
        <w:rPr>
          <w:rFonts w:ascii="Cambria" w:eastAsia="Calibri" w:hAnsi="Cambria"/>
          <w:b/>
          <w:sz w:val="22"/>
          <w:szCs w:val="22"/>
          <w:u w:val="single"/>
        </w:rPr>
      </w:pPr>
      <w:bookmarkStart w:id="2" w:name="_GoBack"/>
      <w:r w:rsidRPr="00F62238">
        <w:rPr>
          <w:rFonts w:ascii="Cambria" w:eastAsia="Calibri" w:hAnsi="Cambria" w:cs="Arial"/>
          <w:b/>
          <w:sz w:val="22"/>
          <w:szCs w:val="22"/>
        </w:rPr>
        <w:t xml:space="preserve">II.5.4 </w:t>
      </w:r>
      <w:r w:rsidRPr="00F62238">
        <w:rPr>
          <w:rFonts w:ascii="Cambria" w:eastAsia="Calibri" w:hAnsi="Cambria" w:cs="Arial"/>
          <w:b/>
          <w:sz w:val="22"/>
          <w:szCs w:val="22"/>
          <w:u w:val="single"/>
        </w:rPr>
        <w:t>Pozostałe prace w ochronie lasu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F62238"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F62238" w:rsidRDefault="00D86234" w:rsidP="00D86234">
            <w:pPr>
              <w:tabs>
                <w:tab w:val="left" w:pos="1026"/>
              </w:tabs>
              <w:spacing w:before="120" w:after="120"/>
              <w:rPr>
                <w:rFonts w:ascii="Cambria" w:eastAsia="Calibri" w:hAnsi="Cambria" w:cs="Arial"/>
                <w:b/>
                <w:bCs/>
                <w:i/>
                <w:iCs/>
                <w:sz w:val="22"/>
                <w:szCs w:val="22"/>
                <w:lang w:eastAsia="pl-PL"/>
              </w:rPr>
            </w:pPr>
            <w:r w:rsidRPr="00F62238">
              <w:rPr>
                <w:rFonts w:ascii="Cambria" w:eastAsia="Calibri" w:hAnsi="Cambria" w:cs="Arial"/>
                <w:b/>
                <w:bCs/>
                <w:i/>
                <w:iCs/>
                <w:sz w:val="22"/>
                <w:szCs w:val="22"/>
                <w:lang w:eastAsia="pl-PL"/>
              </w:rPr>
              <w:t xml:space="preserve">Jednostka miary </w:t>
            </w:r>
          </w:p>
        </w:tc>
      </w:tr>
      <w:tr w:rsidR="00D86234" w:rsidRPr="00F62238"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sz w:val="22"/>
                <w:szCs w:val="22"/>
              </w:rPr>
            </w:pPr>
            <w:proofErr w:type="spellStart"/>
            <w:r w:rsidRPr="00F62238">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F62238" w:rsidRDefault="00D86234" w:rsidP="00D86234">
            <w:pPr>
              <w:spacing w:before="120" w:after="120"/>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F62238" w:rsidRDefault="00D86234" w:rsidP="00D86234">
            <w:pPr>
              <w:spacing w:before="120" w:after="120"/>
              <w:jc w:val="center"/>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H</w:t>
            </w:r>
          </w:p>
        </w:tc>
      </w:tr>
    </w:tbl>
    <w:p w:rsidR="00D86234" w:rsidRPr="00F62238" w:rsidRDefault="00D86234" w:rsidP="00D86234">
      <w:pPr>
        <w:autoSpaceDE w:val="0"/>
        <w:autoSpaceDN w:val="0"/>
        <w:spacing w:before="120" w:after="120"/>
        <w:jc w:val="both"/>
        <w:rPr>
          <w:rFonts w:ascii="Cambria" w:eastAsia="Calibri" w:hAnsi="Cambria"/>
          <w:sz w:val="22"/>
          <w:szCs w:val="22"/>
        </w:rPr>
      </w:pPr>
      <w:r w:rsidRPr="00F62238">
        <w:rPr>
          <w:rFonts w:ascii="Cambria" w:eastAsia="Calibri" w:hAnsi="Cambria" w:cs="Arial"/>
          <w:b/>
          <w:bCs/>
          <w:sz w:val="22"/>
          <w:szCs w:val="22"/>
        </w:rPr>
        <w:t>Standard technologii prac obejmuje:</w:t>
      </w:r>
    </w:p>
    <w:p w:rsidR="00D86234" w:rsidRPr="00F62238" w:rsidRDefault="00D86234" w:rsidP="00D86234">
      <w:pPr>
        <w:pStyle w:val="Akapitzlist"/>
        <w:numPr>
          <w:ilvl w:val="0"/>
          <w:numId w:val="132"/>
        </w:numPr>
        <w:spacing w:before="120" w:after="120"/>
        <w:jc w:val="both"/>
        <w:rPr>
          <w:rFonts w:asciiTheme="majorHAnsi" w:eastAsia="Calibri" w:hAnsiTheme="majorHAnsi" w:cs="Arial"/>
          <w:bCs/>
          <w:iCs/>
          <w:sz w:val="22"/>
          <w:szCs w:val="22"/>
        </w:rPr>
      </w:pPr>
      <w:r w:rsidRPr="00F62238">
        <w:rPr>
          <w:rFonts w:asciiTheme="majorHAnsi" w:hAnsiTheme="majorHAnsi" w:cs="Arial"/>
          <w:sz w:val="22"/>
          <w:szCs w:val="22"/>
        </w:rPr>
        <w:t>nasmarowanie, konserwacja zamka, elementów ruchomych</w:t>
      </w:r>
      <w:r w:rsidRPr="00F62238">
        <w:rPr>
          <w:rFonts w:asciiTheme="majorHAnsi" w:eastAsia="Calibri" w:hAnsiTheme="majorHAnsi" w:cs="Arial"/>
          <w:bCs/>
          <w:iCs/>
          <w:sz w:val="22"/>
          <w:szCs w:val="22"/>
        </w:rPr>
        <w:t>;</w:t>
      </w:r>
    </w:p>
    <w:p w:rsidR="00D86234" w:rsidRPr="00F62238" w:rsidRDefault="00D86234" w:rsidP="00D86234">
      <w:pPr>
        <w:pStyle w:val="Akapitzlist"/>
        <w:numPr>
          <w:ilvl w:val="0"/>
          <w:numId w:val="132"/>
        </w:numPr>
        <w:spacing w:before="120" w:after="120"/>
        <w:jc w:val="both"/>
        <w:rPr>
          <w:rFonts w:asciiTheme="majorHAnsi" w:eastAsia="Calibri" w:hAnsiTheme="majorHAnsi" w:cs="Arial"/>
          <w:bCs/>
          <w:iCs/>
          <w:sz w:val="22"/>
          <w:szCs w:val="22"/>
        </w:rPr>
      </w:pPr>
      <w:r w:rsidRPr="00F62238">
        <w:rPr>
          <w:rFonts w:asciiTheme="majorHAnsi" w:hAnsiTheme="majorHAnsi" w:cs="Arial"/>
          <w:sz w:val="22"/>
          <w:szCs w:val="22"/>
        </w:rPr>
        <w:t>odczyszczenie i pomalowanie rogatki.</w:t>
      </w:r>
    </w:p>
    <w:p w:rsidR="00D86234" w:rsidRPr="00F62238" w:rsidRDefault="00D86234" w:rsidP="00D86234">
      <w:pPr>
        <w:spacing w:before="120" w:after="120"/>
        <w:rPr>
          <w:rFonts w:ascii="Cambria" w:eastAsia="Calibri" w:hAnsi="Cambria"/>
          <w:sz w:val="22"/>
          <w:szCs w:val="22"/>
        </w:rPr>
      </w:pPr>
      <w:r w:rsidRPr="00F62238">
        <w:rPr>
          <w:rFonts w:ascii="Cambria" w:eastAsia="Calibri" w:hAnsi="Cambria" w:cs="Arial"/>
          <w:b/>
          <w:sz w:val="22"/>
          <w:szCs w:val="22"/>
        </w:rPr>
        <w:t>Uwagi:</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Szczegółowy zakres prac określony zostanie przez Zamawiającego w zleceniu.</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Materiały zapewnia Wykonawca – smar, farba.</w:t>
      </w:r>
    </w:p>
    <w:p w:rsidR="00D86234" w:rsidRPr="00F62238" w:rsidRDefault="00D86234" w:rsidP="00D86234">
      <w:pPr>
        <w:spacing w:before="120" w:after="120"/>
        <w:jc w:val="both"/>
        <w:rPr>
          <w:rFonts w:ascii="Cambria" w:eastAsia="Calibri" w:hAnsi="Cambria" w:cs="Arial"/>
          <w:bCs/>
          <w:iCs/>
          <w:sz w:val="22"/>
          <w:szCs w:val="22"/>
          <w:lang w:eastAsia="pl-PL"/>
        </w:rPr>
      </w:pPr>
      <w:r w:rsidRPr="00F62238">
        <w:rPr>
          <w:rFonts w:ascii="Cambria" w:eastAsia="Calibri" w:hAnsi="Cambria" w:cs="Arial"/>
          <w:bCs/>
          <w:iCs/>
          <w:sz w:val="22"/>
          <w:szCs w:val="22"/>
          <w:lang w:eastAsia="pl-PL"/>
        </w:rPr>
        <w:t>Prace objęte VAT 8 %</w:t>
      </w:r>
    </w:p>
    <w:p w:rsidR="00D86234" w:rsidRPr="00F62238" w:rsidRDefault="00D86234" w:rsidP="00D86234">
      <w:pPr>
        <w:spacing w:before="120" w:after="120"/>
        <w:rPr>
          <w:rFonts w:ascii="Cambria" w:eastAsia="Calibri" w:hAnsi="Cambria" w:cs="Arial"/>
          <w:b/>
          <w:bCs/>
          <w:iCs/>
          <w:sz w:val="22"/>
          <w:szCs w:val="22"/>
        </w:rPr>
      </w:pPr>
      <w:r w:rsidRPr="00F62238">
        <w:rPr>
          <w:rFonts w:ascii="Cambria" w:eastAsia="Calibri" w:hAnsi="Cambria" w:cs="Arial"/>
          <w:b/>
          <w:bCs/>
          <w:iCs/>
          <w:sz w:val="22"/>
          <w:szCs w:val="22"/>
        </w:rPr>
        <w:t>Procedura odbioru:</w:t>
      </w:r>
    </w:p>
    <w:p w:rsidR="00D86234" w:rsidRPr="00F62238" w:rsidRDefault="00D86234" w:rsidP="00D86234">
      <w:pPr>
        <w:autoSpaceDE w:val="0"/>
        <w:spacing w:before="120" w:after="120"/>
        <w:rPr>
          <w:rFonts w:ascii="Cambria" w:eastAsia="Calibri" w:hAnsi="Cambria" w:cs="Arial"/>
          <w:bCs/>
          <w:sz w:val="22"/>
          <w:szCs w:val="22"/>
        </w:rPr>
      </w:pPr>
      <w:r w:rsidRPr="00F62238">
        <w:rPr>
          <w:rFonts w:ascii="Cambria" w:eastAsia="Calibri" w:hAnsi="Cambria" w:cs="Arial"/>
          <w:bCs/>
          <w:sz w:val="22"/>
          <w:szCs w:val="22"/>
        </w:rPr>
        <w:t>Odbiór prac nastąpi poprzez:</w:t>
      </w:r>
    </w:p>
    <w:p w:rsidR="00D86234" w:rsidRPr="00F62238" w:rsidRDefault="00D86234" w:rsidP="00D86234">
      <w:pPr>
        <w:autoSpaceDE w:val="0"/>
        <w:spacing w:before="120" w:after="120"/>
        <w:rPr>
          <w:rFonts w:ascii="Cambria" w:eastAsia="Calibri" w:hAnsi="Cambria" w:cs="Arial"/>
          <w:bCs/>
          <w:sz w:val="22"/>
          <w:szCs w:val="22"/>
        </w:rPr>
      </w:pPr>
      <w:r w:rsidRPr="00F62238">
        <w:rPr>
          <w:rFonts w:ascii="Cambria" w:eastAsia="Calibri" w:hAnsi="Cambria" w:cs="Arial"/>
          <w:bCs/>
          <w:sz w:val="22"/>
          <w:szCs w:val="22"/>
        </w:rPr>
        <w:t>1)</w:t>
      </w:r>
      <w:r w:rsidRPr="00F62238">
        <w:rPr>
          <w:rFonts w:ascii="Cambria" w:eastAsia="Calibri" w:hAnsi="Cambria" w:cs="Arial"/>
          <w:bCs/>
          <w:sz w:val="22"/>
          <w:szCs w:val="22"/>
        </w:rPr>
        <w:tab/>
        <w:t>sprawdzenie prawidłowości wykonania prac z opisem czynności i zleceniem,</w:t>
      </w:r>
    </w:p>
    <w:p w:rsidR="00D86234" w:rsidRPr="00F62238" w:rsidRDefault="00D86234" w:rsidP="00D86234">
      <w:pPr>
        <w:numPr>
          <w:ilvl w:val="0"/>
          <w:numId w:val="84"/>
        </w:numPr>
        <w:tabs>
          <w:tab w:val="num" w:pos="567"/>
        </w:tabs>
        <w:autoSpaceDE w:val="0"/>
        <w:spacing w:before="120" w:after="120"/>
        <w:ind w:left="567" w:hanging="567"/>
        <w:jc w:val="both"/>
        <w:rPr>
          <w:rFonts w:ascii="Cambria" w:eastAsia="Calibri" w:hAnsi="Cambria" w:cs="Arial"/>
          <w:bCs/>
          <w:i/>
          <w:sz w:val="22"/>
          <w:szCs w:val="22"/>
        </w:rPr>
      </w:pPr>
      <w:r w:rsidRPr="00F62238">
        <w:rPr>
          <w:rFonts w:ascii="Cambria" w:eastAsia="Calibri" w:hAnsi="Cambria" w:cs="Arial"/>
          <w:sz w:val="22"/>
          <w:szCs w:val="22"/>
        </w:rPr>
        <w:t>ilość wyremontowanych rogatek zostanie ustalona poprzez ich policzenie na gruncie (</w:t>
      </w:r>
      <w:proofErr w:type="spellStart"/>
      <w:r w:rsidRPr="00F62238">
        <w:rPr>
          <w:rFonts w:ascii="Cambria" w:eastAsia="Calibri" w:hAnsi="Cambria" w:cs="Arial"/>
          <w:sz w:val="22"/>
          <w:szCs w:val="22"/>
        </w:rPr>
        <w:t>posztucznie</w:t>
      </w:r>
      <w:proofErr w:type="spellEnd"/>
      <w:r w:rsidRPr="00F62238">
        <w:rPr>
          <w:rFonts w:ascii="Cambria" w:eastAsia="Calibri" w:hAnsi="Cambria" w:cs="Arial"/>
          <w:sz w:val="22"/>
          <w:szCs w:val="22"/>
        </w:rPr>
        <w:t>).</w:t>
      </w:r>
    </w:p>
    <w:p w:rsidR="00D86234" w:rsidRPr="00F62238" w:rsidRDefault="00D86234" w:rsidP="00D86234">
      <w:pPr>
        <w:autoSpaceDE w:val="0"/>
        <w:spacing w:before="120" w:after="120"/>
        <w:rPr>
          <w:rFonts w:ascii="Cambria" w:eastAsia="Calibri" w:hAnsi="Cambria" w:cs="Arial"/>
          <w:bCs/>
          <w:i/>
          <w:sz w:val="22"/>
          <w:szCs w:val="22"/>
        </w:rPr>
      </w:pPr>
      <w:r w:rsidRPr="00F62238">
        <w:rPr>
          <w:rFonts w:ascii="Cambria" w:eastAsia="Calibri" w:hAnsi="Cambria" w:cs="Arial"/>
          <w:bCs/>
          <w:i/>
          <w:sz w:val="22"/>
          <w:szCs w:val="22"/>
        </w:rPr>
        <w:t xml:space="preserve">(rozliczenie </w:t>
      </w:r>
      <w:r w:rsidRPr="00F62238">
        <w:rPr>
          <w:rFonts w:ascii="Cambria" w:eastAsia="Calibri" w:hAnsi="Cambria" w:cs="Arial"/>
          <w:i/>
          <w:sz w:val="22"/>
          <w:szCs w:val="22"/>
        </w:rPr>
        <w:t>z dokładnością do 1 szt.</w:t>
      </w:r>
      <w:r w:rsidRPr="00F62238">
        <w:rPr>
          <w:rFonts w:ascii="Cambria" w:eastAsia="Calibri" w:hAnsi="Cambria" w:cs="Arial"/>
          <w:bCs/>
          <w:i/>
          <w:sz w:val="22"/>
          <w:szCs w:val="22"/>
        </w:rPr>
        <w:t>)</w:t>
      </w:r>
    </w:p>
    <w:p w:rsidR="00D86234" w:rsidRPr="00F62238" w:rsidRDefault="00D86234" w:rsidP="00D86234">
      <w:pPr>
        <w:autoSpaceDE w:val="0"/>
        <w:spacing w:before="120" w:after="120"/>
        <w:rPr>
          <w:rFonts w:ascii="Cambria" w:eastAsia="Calibri" w:hAnsi="Cambria" w:cs="Arial"/>
          <w:bCs/>
          <w:i/>
          <w:sz w:val="22"/>
          <w:szCs w:val="22"/>
        </w:rPr>
      </w:pPr>
    </w:p>
    <w:bookmarkEnd w:id="2"/>
    <w:p w:rsidR="00D86234" w:rsidRPr="00952EDD" w:rsidRDefault="00D86234" w:rsidP="00D86234">
      <w:pPr>
        <w:spacing w:before="120" w:after="120"/>
        <w:rPr>
          <w:rFonts w:ascii="Cambria" w:eastAsia="Calibri" w:hAnsi="Cambria"/>
          <w:b/>
          <w:sz w:val="22"/>
          <w:szCs w:val="22"/>
        </w:rPr>
      </w:pPr>
      <w:r>
        <w:rPr>
          <w:rFonts w:ascii="Cambria" w:eastAsia="Calibri" w:hAnsi="Cambria"/>
          <w:b/>
          <w:sz w:val="22"/>
          <w:szCs w:val="22"/>
        </w:rPr>
        <w:lastRenderedPageBreak/>
        <w:t>II.</w:t>
      </w:r>
      <w:r w:rsidRPr="00952EDD">
        <w:rPr>
          <w:rFonts w:ascii="Cambria" w:eastAsia="Calibri" w:hAnsi="Cambria"/>
          <w:b/>
          <w:sz w:val="22"/>
          <w:szCs w:val="22"/>
        </w:rPr>
        <w:t>5</w:t>
      </w:r>
      <w:r>
        <w:rPr>
          <w:rFonts w:ascii="Cambria" w:eastAsia="Calibri" w:hAnsi="Cambria"/>
          <w:b/>
          <w:sz w:val="22"/>
          <w:szCs w:val="22"/>
        </w:rPr>
        <w:t>.5</w:t>
      </w:r>
      <w:r w:rsidRPr="00952EDD">
        <w:rPr>
          <w:rFonts w:ascii="Cambria" w:eastAsia="Calibri" w:hAnsi="Cambria"/>
          <w:b/>
          <w:sz w:val="22"/>
          <w:szCs w:val="22"/>
        </w:rPr>
        <w:t xml:space="preserve"> Prace z zakresu ochrony </w:t>
      </w:r>
      <w:r>
        <w:rPr>
          <w:rFonts w:ascii="Cambria" w:eastAsia="Calibri" w:hAnsi="Cambria"/>
          <w:b/>
          <w:sz w:val="22"/>
          <w:szCs w:val="22"/>
        </w:rPr>
        <w:t>gatunkowej zwierząt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856EB3" w:rsidRDefault="00D86234" w:rsidP="00D86234">
            <w:pPr>
              <w:spacing w:before="120" w:after="120"/>
              <w:rPr>
                <w:rFonts w:ascii="Cambria" w:eastAsia="Calibri" w:hAnsi="Cambria" w:cs="Arial"/>
                <w:sz w:val="22"/>
                <w:szCs w:val="22"/>
              </w:rPr>
            </w:pPr>
            <w:proofErr w:type="spellStart"/>
            <w:r w:rsidRPr="00856EB3">
              <w:rPr>
                <w:rFonts w:ascii="Cambria" w:eastAsia="Calibri" w:hAnsi="Cambria" w:cs="Arial"/>
                <w:sz w:val="22"/>
                <w:szCs w:val="22"/>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856EB3" w:rsidRDefault="00D86234" w:rsidP="00D86234">
            <w:pPr>
              <w:spacing w:before="120" w:after="120"/>
              <w:rPr>
                <w:rFonts w:ascii="Cambria" w:eastAsia="Calibri" w:hAnsi="Cambria" w:cs="Arial"/>
                <w:sz w:val="22"/>
                <w:szCs w:val="22"/>
              </w:rPr>
            </w:pPr>
            <w:proofErr w:type="spellStart"/>
            <w:r w:rsidRPr="00856EB3">
              <w:rPr>
                <w:rFonts w:ascii="Cambria" w:eastAsia="Calibri" w:hAnsi="Cambria" w:cs="Arial"/>
                <w:sz w:val="22"/>
                <w:szCs w:val="22"/>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Pr="00736A8F" w:rsidRDefault="00D86234" w:rsidP="00D86234">
      <w:pPr>
        <w:pStyle w:val="Akapitzlist"/>
        <w:numPr>
          <w:ilvl w:val="0"/>
          <w:numId w:val="131"/>
        </w:numPr>
        <w:spacing w:before="120" w:after="120"/>
        <w:jc w:val="both"/>
        <w:rPr>
          <w:rFonts w:ascii="Cambria" w:eastAsia="Calibri" w:hAnsi="Cambria"/>
          <w:sz w:val="22"/>
          <w:szCs w:val="22"/>
        </w:rPr>
      </w:pPr>
      <w:r>
        <w:rPr>
          <w:rFonts w:ascii="Cambria" w:eastAsia="Calibri" w:hAnsi="Cambria" w:cs="Arial"/>
          <w:sz w:val="22"/>
          <w:szCs w:val="22"/>
        </w:rPr>
        <w:t xml:space="preserve">prace ręczne i przy użyciu ciągnika </w:t>
      </w:r>
      <w:r w:rsidRPr="00952EDD">
        <w:rPr>
          <w:rFonts w:ascii="Cambria" w:eastAsia="Calibri" w:hAnsi="Cambria" w:cs="Arial"/>
          <w:sz w:val="22"/>
          <w:szCs w:val="22"/>
        </w:rPr>
        <w:t xml:space="preserve">polegające na realizacji zadań związanych z ochroną </w:t>
      </w:r>
      <w:r>
        <w:rPr>
          <w:rFonts w:ascii="Cambria" w:eastAsia="Calibri" w:hAnsi="Cambria" w:cs="Arial"/>
          <w:sz w:val="22"/>
          <w:szCs w:val="22"/>
        </w:rPr>
        <w:t>przyrody</w:t>
      </w:r>
      <w:r w:rsidRPr="00952EDD">
        <w:rPr>
          <w:rFonts w:ascii="Cambria" w:eastAsia="Calibri" w:hAnsi="Cambria" w:cs="Arial"/>
          <w:sz w:val="22"/>
          <w:szCs w:val="22"/>
        </w:rPr>
        <w:t xml:space="preserve"> według wskazań Zamawiającego</w:t>
      </w:r>
      <w:r>
        <w:rPr>
          <w:rFonts w:ascii="Cambria" w:eastAsia="Calibri" w:hAnsi="Cambria" w:cs="Arial"/>
          <w:sz w:val="22"/>
          <w:szCs w:val="22"/>
        </w:rPr>
        <w:t xml:space="preserve"> (dot. głównie ścięcia i odciągnięcia na bezpieczną odległość drzew niebezpiecznych pozostawionych przy drogach jako drzewa biocenotyczne).</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Pr="00952EDD" w:rsidRDefault="00D86234" w:rsidP="00D86234">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rsidR="00D86234" w:rsidRPr="00952EDD" w:rsidRDefault="00D86234" w:rsidP="00D86234">
      <w:pPr>
        <w:spacing w:before="120" w:after="120"/>
        <w:rPr>
          <w:rFonts w:ascii="Cambria" w:eastAsia="Calibri" w:hAnsi="Cambria"/>
          <w:sz w:val="22"/>
          <w:szCs w:val="22"/>
        </w:rPr>
      </w:pPr>
    </w:p>
    <w:p w:rsidR="00D86234" w:rsidRPr="00952EDD" w:rsidRDefault="00D86234" w:rsidP="00D86234">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t>II.</w:t>
      </w:r>
      <w:r w:rsidRPr="00952EDD">
        <w:rPr>
          <w:rFonts w:ascii="Cambria" w:eastAsia="Calibri" w:hAnsi="Cambria" w:cs="Arial"/>
          <w:b/>
          <w:bCs/>
          <w:iCs/>
          <w:sz w:val="22"/>
          <w:szCs w:val="22"/>
          <w:lang w:eastAsia="pl-PL"/>
        </w:rPr>
        <w:t>5</w:t>
      </w:r>
      <w:r>
        <w:rPr>
          <w:rFonts w:ascii="Cambria" w:eastAsia="Calibri" w:hAnsi="Cambria" w:cs="Arial"/>
          <w:b/>
          <w:bCs/>
          <w:iCs/>
          <w:sz w:val="22"/>
          <w:szCs w:val="22"/>
          <w:lang w:eastAsia="pl-PL"/>
        </w:rPr>
        <w:t>.6</w:t>
      </w:r>
      <w:r w:rsidRPr="00952EDD">
        <w:rPr>
          <w:rFonts w:ascii="Cambria" w:eastAsia="Calibri" w:hAnsi="Cambria" w:cs="Arial"/>
          <w:b/>
          <w:sz w:val="22"/>
          <w:szCs w:val="22"/>
        </w:rPr>
        <w:t xml:space="preserve"> Pozostałe prace godzinowe w ochronie lasu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D86234" w:rsidRPr="00952EDD" w:rsidTr="00D86234">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ciągnikiem</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86234" w:rsidRPr="00952EDD" w:rsidTr="00D86234">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proofErr w:type="spellStart"/>
            <w:r w:rsidRPr="00952EDD">
              <w:rPr>
                <w:rFonts w:ascii="Cambria" w:eastAsia="Calibri" w:hAnsi="Cambria" w:cs="Arial"/>
                <w:bCs/>
                <w:iCs/>
                <w:sz w:val="22"/>
                <w:szCs w:val="22"/>
                <w:lang w:eastAsia="pl-PL"/>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D86234" w:rsidRPr="00952EDD" w:rsidRDefault="00D86234" w:rsidP="00D86234">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ręcznie</w:t>
            </w:r>
          </w:p>
        </w:tc>
        <w:tc>
          <w:tcPr>
            <w:tcW w:w="882" w:type="pct"/>
            <w:tcBorders>
              <w:top w:val="single" w:sz="4" w:space="0" w:color="auto"/>
              <w:left w:val="single" w:sz="4" w:space="0" w:color="auto"/>
              <w:bottom w:val="single" w:sz="4" w:space="0" w:color="auto"/>
              <w:right w:val="single" w:sz="4" w:space="0" w:color="auto"/>
            </w:tcBorders>
          </w:tcPr>
          <w:p w:rsidR="00D86234" w:rsidRPr="00952EDD" w:rsidRDefault="00D86234" w:rsidP="00D8623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D86234" w:rsidRPr="00952EDD" w:rsidRDefault="00D86234" w:rsidP="00D86234">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rsidR="00D86234" w:rsidRDefault="00D86234" w:rsidP="00D86234">
      <w:pPr>
        <w:pStyle w:val="Akapitzlist"/>
        <w:numPr>
          <w:ilvl w:val="0"/>
          <w:numId w:val="13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pozostałe prace </w:t>
      </w:r>
      <w:r>
        <w:rPr>
          <w:rFonts w:ascii="Cambria" w:eastAsia="Calibri" w:hAnsi="Cambria" w:cs="Arial"/>
          <w:bCs/>
          <w:iCs/>
          <w:sz w:val="22"/>
          <w:szCs w:val="22"/>
        </w:rPr>
        <w:t>godzinowe ręczne i</w:t>
      </w:r>
      <w:r w:rsidRPr="00952EDD">
        <w:rPr>
          <w:rFonts w:ascii="Cambria" w:eastAsia="Calibri" w:hAnsi="Cambria" w:cs="Arial"/>
          <w:bCs/>
          <w:iCs/>
          <w:sz w:val="22"/>
          <w:szCs w:val="22"/>
        </w:rPr>
        <w:t xml:space="preserve"> ciągnikowe w ochronie lasu, których nie można zakwalifikować do wymienionych w opisie czynności ujętych w opisie technologii wykonawstwa prac leśnych.</w:t>
      </w:r>
    </w:p>
    <w:p w:rsidR="00D86234" w:rsidRPr="00952EDD" w:rsidRDefault="00D86234" w:rsidP="00D86234">
      <w:pPr>
        <w:spacing w:before="120" w:after="120"/>
        <w:rPr>
          <w:rFonts w:ascii="Cambria" w:eastAsia="Calibri" w:hAnsi="Cambria"/>
          <w:sz w:val="22"/>
          <w:szCs w:val="22"/>
        </w:rPr>
      </w:pPr>
      <w:r w:rsidRPr="00952EDD">
        <w:rPr>
          <w:rFonts w:ascii="Cambria" w:eastAsia="Calibri" w:hAnsi="Cambria" w:cs="Arial"/>
          <w:b/>
          <w:sz w:val="22"/>
          <w:szCs w:val="22"/>
        </w:rPr>
        <w:t>Uwagi:</w:t>
      </w:r>
    </w:p>
    <w:p w:rsidR="00D86234" w:rsidRDefault="00D86234" w:rsidP="00D8623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Szczegółowy zakres prac określony zostanie przez Zamawiającego w zleceniu.</w:t>
      </w:r>
    </w:p>
    <w:p w:rsidR="00D86234" w:rsidRPr="00952EDD" w:rsidRDefault="00D86234" w:rsidP="00D86234">
      <w:pPr>
        <w:spacing w:before="120" w:after="120"/>
        <w:jc w:val="both"/>
        <w:rPr>
          <w:rFonts w:ascii="Cambria" w:eastAsia="Calibri" w:hAnsi="Cambria" w:cs="Arial"/>
          <w:bCs/>
          <w:iCs/>
          <w:sz w:val="22"/>
          <w:szCs w:val="22"/>
          <w:lang w:eastAsia="pl-PL"/>
        </w:rPr>
      </w:pPr>
      <w:r w:rsidRPr="00E815B9">
        <w:rPr>
          <w:rFonts w:ascii="Cambria" w:eastAsia="Calibri" w:hAnsi="Cambria" w:cs="Arial"/>
          <w:bCs/>
          <w:iCs/>
          <w:sz w:val="22"/>
          <w:szCs w:val="22"/>
          <w:lang w:eastAsia="pl-PL"/>
        </w:rPr>
        <w:t>Prace objęte VAT 8 %</w:t>
      </w:r>
    </w:p>
    <w:p w:rsidR="00D86234" w:rsidRPr="00952EDD" w:rsidRDefault="00D86234" w:rsidP="00D86234">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rsidR="00D86234" w:rsidRPr="00952EDD" w:rsidRDefault="00D86234" w:rsidP="00D86234">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rsidR="00D86234" w:rsidRDefault="00D86234" w:rsidP="00D86234">
      <w:pPr>
        <w:suppressAutoHyphens w:val="0"/>
        <w:spacing w:after="200" w:line="276" w:lineRule="auto"/>
        <w:rPr>
          <w:rFonts w:ascii="Cambria" w:eastAsia="Calibri" w:hAnsi="Cambria" w:cs="Arial"/>
          <w:i/>
          <w:color w:val="000000"/>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w:t>
      </w:r>
      <w:r>
        <w:rPr>
          <w:rFonts w:ascii="Cambria" w:eastAsia="Calibri" w:hAnsi="Cambria" w:cs="Arial"/>
          <w:i/>
          <w:color w:val="000000"/>
          <w:sz w:val="22"/>
          <w:szCs w:val="22"/>
        </w:rPr>
        <w:t>ny)</w:t>
      </w:r>
    </w:p>
    <w:p w:rsidR="00D86234" w:rsidRDefault="00D86234">
      <w:pPr>
        <w:suppressAutoHyphens w:val="0"/>
        <w:spacing w:after="200" w:line="276" w:lineRule="auto"/>
        <w:rPr>
          <w:rFonts w:ascii="Cambria" w:eastAsia="Calibri" w:hAnsi="Cambria" w:cs="Arial"/>
          <w:i/>
          <w:color w:val="000000"/>
          <w:sz w:val="22"/>
          <w:szCs w:val="22"/>
        </w:rPr>
      </w:pPr>
      <w:r>
        <w:rPr>
          <w:rFonts w:ascii="Cambria" w:eastAsia="Calibri" w:hAnsi="Cambria" w:cs="Arial"/>
          <w:i/>
          <w:color w:val="000000"/>
          <w:sz w:val="22"/>
          <w:szCs w:val="22"/>
        </w:rPr>
        <w:br w:type="page"/>
      </w:r>
    </w:p>
    <w:p w:rsidR="00AE4023" w:rsidRPr="00150A26" w:rsidRDefault="00AE4023" w:rsidP="00AE4023">
      <w:pPr>
        <w:suppressAutoHyphens w:val="0"/>
        <w:spacing w:before="120" w:after="120"/>
        <w:jc w:val="center"/>
        <w:rPr>
          <w:rFonts w:ascii="Cambria" w:eastAsia="Calibri" w:hAnsi="Cambria" w:cs="Arial"/>
          <w:b/>
          <w:sz w:val="22"/>
          <w:szCs w:val="22"/>
          <w:lang w:eastAsia="en-US"/>
        </w:rPr>
      </w:pPr>
      <w:r w:rsidRPr="00150A26">
        <w:rPr>
          <w:rFonts w:ascii="Cambria" w:eastAsia="Calibri" w:hAnsi="Cambria" w:cs="Arial"/>
          <w:b/>
          <w:sz w:val="22"/>
          <w:szCs w:val="22"/>
          <w:lang w:eastAsia="en-US"/>
        </w:rPr>
        <w:lastRenderedPageBreak/>
        <w:t>Dział III -POZYSKANIE I ZRYWKA DREWNA</w:t>
      </w:r>
    </w:p>
    <w:p w:rsidR="00AE4023" w:rsidRPr="00150A26" w:rsidRDefault="00AE4023" w:rsidP="00AE4023">
      <w:pPr>
        <w:suppressAutoHyphens w:val="0"/>
        <w:spacing w:before="120" w:after="120"/>
        <w:jc w:val="center"/>
        <w:rPr>
          <w:rFonts w:ascii="Cambria" w:eastAsia="Calibri" w:hAnsi="Cambria"/>
          <w:b/>
          <w:bCs/>
          <w:sz w:val="22"/>
          <w:szCs w:val="22"/>
          <w:lang w:eastAsia="en-US"/>
        </w:rPr>
      </w:pPr>
    </w:p>
    <w:p w:rsidR="00150A26" w:rsidRPr="00952EDD" w:rsidRDefault="00150A26" w:rsidP="00150A26">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tbl>
      <w:tblPr>
        <w:tblW w:w="5000" w:type="pct"/>
        <w:jc w:val="center"/>
        <w:tblCellMar>
          <w:left w:w="113" w:type="dxa"/>
        </w:tblCellMar>
        <w:tblLook w:val="0000"/>
      </w:tblPr>
      <w:tblGrid>
        <w:gridCol w:w="1640"/>
        <w:gridCol w:w="6014"/>
        <w:gridCol w:w="1639"/>
      </w:tblGrid>
      <w:tr w:rsidR="00150A26" w:rsidRPr="00952EDD" w:rsidTr="00150A26">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rsidR="00150A26" w:rsidRPr="00952EDD" w:rsidRDefault="00150A26" w:rsidP="00150A26">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150A26" w:rsidRPr="00952EDD"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150A26" w:rsidRPr="00952EDD"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rPr>
                <w:rFonts w:ascii="Cambria" w:eastAsia="Calibri" w:hAnsi="Cambria" w:cs="Arial"/>
                <w:bCs/>
                <w:iCs/>
                <w:sz w:val="22"/>
                <w:szCs w:val="22"/>
                <w:lang w:eastAsia="pl-PL"/>
              </w:rPr>
            </w:pPr>
            <w:r w:rsidRPr="001034D5">
              <w:rPr>
                <w:rFonts w:ascii="Cambria" w:eastAsia="Calibri" w:hAnsi="Cambria" w:cs="Arial"/>
                <w:bCs/>
                <w:iCs/>
                <w:sz w:val="22"/>
                <w:szCs w:val="22"/>
                <w:lang w:eastAsia="pl-PL"/>
              </w:rPr>
              <w:t xml:space="preserve">Mechaniczne pozyskanie drewna </w:t>
            </w:r>
            <w:proofErr w:type="spellStart"/>
            <w:r w:rsidRPr="001034D5">
              <w:rPr>
                <w:rFonts w:ascii="Cambria" w:eastAsia="Calibri" w:hAnsi="Cambria" w:cs="Arial"/>
                <w:bCs/>
                <w:iCs/>
                <w:sz w:val="22"/>
                <w:szCs w:val="22"/>
                <w:lang w:eastAsia="pl-PL"/>
              </w:rPr>
              <w:t>harwester</w:t>
            </w:r>
            <w:proofErr w:type="spellEnd"/>
            <w:r w:rsidRPr="001034D5">
              <w:rPr>
                <w:rFonts w:ascii="Cambria" w:eastAsia="Calibri" w:hAnsi="Cambria" w:cs="Arial"/>
                <w:bCs/>
                <w:iCs/>
                <w:sz w:val="22"/>
                <w:szCs w:val="22"/>
                <w:lang w:eastAsia="pl-PL"/>
              </w:rPr>
              <w:t xml:space="preserve">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150A26" w:rsidRPr="001034D5" w:rsidRDefault="00150A26" w:rsidP="00150A26">
            <w:pPr>
              <w:suppressAutoHyphens w:val="0"/>
              <w:spacing w:before="120"/>
              <w:jc w:val="center"/>
              <w:rPr>
                <w:rFonts w:ascii="Cambria" w:eastAsia="Calibri" w:hAnsi="Cambria" w:cs="Arial"/>
                <w:bCs/>
                <w:iCs/>
                <w:sz w:val="22"/>
                <w:szCs w:val="22"/>
                <w:vertAlign w:val="superscript"/>
                <w:lang w:eastAsia="pl-PL"/>
              </w:rPr>
            </w:pPr>
            <w:r w:rsidRPr="001034D5">
              <w:rPr>
                <w:rFonts w:ascii="Cambria" w:eastAsia="Calibri" w:hAnsi="Cambria" w:cs="Arial"/>
                <w:bCs/>
                <w:iCs/>
                <w:sz w:val="22"/>
                <w:szCs w:val="22"/>
                <w:lang w:eastAsia="pl-PL"/>
              </w:rPr>
              <w:t>M3</w:t>
            </w:r>
          </w:p>
        </w:tc>
      </w:tr>
      <w:tr w:rsidR="00150A26" w:rsidRPr="005E7131" w:rsidTr="00150A26">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rPr>
                <w:rFonts w:ascii="Cambria" w:eastAsia="Calibri" w:hAnsi="Cambria" w:cs="Arial"/>
                <w:b/>
                <w:bCs/>
                <w:iCs/>
                <w:sz w:val="22"/>
                <w:szCs w:val="22"/>
                <w:lang w:eastAsia="pl-PL"/>
              </w:rPr>
            </w:pPr>
            <w:proofErr w:type="spellStart"/>
            <w:r w:rsidRPr="005E7131">
              <w:rPr>
                <w:rFonts w:ascii="Cambria" w:eastAsia="Calibri" w:hAnsi="Cambria" w:cs="Arial"/>
                <w:b/>
                <w:bCs/>
                <w:iCs/>
                <w:sz w:val="22"/>
                <w:szCs w:val="22"/>
                <w:lang w:eastAsia="pl-PL"/>
              </w:rPr>
              <w:t>CWDN-D</w:t>
            </w:r>
            <w:proofErr w:type="spellEnd"/>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rPr>
                <w:rFonts w:ascii="Cambria" w:eastAsia="Calibri" w:hAnsi="Cambria" w:cs="Arial"/>
                <w:b/>
                <w:bCs/>
                <w:iCs/>
                <w:sz w:val="22"/>
                <w:szCs w:val="22"/>
                <w:lang w:eastAsia="pl-PL"/>
              </w:rPr>
            </w:pPr>
            <w:r w:rsidRPr="005E7131">
              <w:rPr>
                <w:rFonts w:ascii="Cambria" w:eastAsia="Calibri" w:hAnsi="Cambria" w:cs="Arial"/>
                <w:b/>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rsidR="00150A26" w:rsidRPr="005E7131" w:rsidRDefault="00150A26" w:rsidP="00150A26">
            <w:pPr>
              <w:suppressAutoHyphens w:val="0"/>
              <w:spacing w:before="120" w:after="120"/>
              <w:jc w:val="center"/>
              <w:rPr>
                <w:rFonts w:ascii="Cambria" w:eastAsia="Calibri" w:hAnsi="Cambria" w:cs="Arial"/>
                <w:b/>
                <w:bCs/>
                <w:iCs/>
                <w:sz w:val="22"/>
                <w:szCs w:val="22"/>
                <w:lang w:eastAsia="ko-KR"/>
              </w:rPr>
            </w:pPr>
            <w:r w:rsidRPr="005E7131">
              <w:rPr>
                <w:rFonts w:ascii="Cambria" w:eastAsia="Calibri" w:hAnsi="Cambria" w:cs="Arial"/>
                <w:b/>
                <w:bCs/>
                <w:iCs/>
                <w:sz w:val="22"/>
                <w:szCs w:val="22"/>
                <w:lang w:eastAsia="pl-PL"/>
              </w:rPr>
              <w:t>M3</w:t>
            </w:r>
          </w:p>
        </w:tc>
      </w:tr>
    </w:tbl>
    <w:p w:rsidR="00150A26" w:rsidRPr="00952EDD" w:rsidRDefault="00150A26" w:rsidP="00150A26">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rsidR="00150A26" w:rsidRPr="00164E3E" w:rsidRDefault="00150A26" w:rsidP="00150A26">
      <w:pPr>
        <w:pStyle w:val="Akapitzlist"/>
        <w:numPr>
          <w:ilvl w:val="0"/>
          <w:numId w:val="169"/>
        </w:numPr>
        <w:tabs>
          <w:tab w:val="left" w:pos="840"/>
        </w:tabs>
        <w:spacing w:before="120" w:after="120"/>
        <w:jc w:val="both"/>
        <w:rPr>
          <w:rFonts w:ascii="Cambria" w:eastAsia="Calibri" w:hAnsi="Cambria"/>
          <w:b/>
          <w:bCs/>
          <w:sz w:val="22"/>
          <w:szCs w:val="22"/>
          <w:lang w:eastAsia="en-US"/>
        </w:rPr>
      </w:pPr>
      <w:r w:rsidRPr="00164E3E">
        <w:rPr>
          <w:rFonts w:ascii="Cambria" w:eastAsia="Calibri" w:hAnsi="Cambria"/>
          <w:b/>
          <w:bCs/>
          <w:sz w:val="22"/>
          <w:szCs w:val="22"/>
          <w:lang w:eastAsia="en-US"/>
        </w:rPr>
        <w:t xml:space="preserve">Pozyskanie drewna pilarką lub maszynami wielooperacyjnymi </w:t>
      </w:r>
      <w:r>
        <w:rPr>
          <w:rFonts w:ascii="Cambria" w:eastAsia="Calibri" w:hAnsi="Cambria"/>
          <w:b/>
          <w:bCs/>
          <w:sz w:val="22"/>
          <w:szCs w:val="22"/>
          <w:lang w:eastAsia="en-US"/>
        </w:rPr>
        <w:t>(</w:t>
      </w:r>
      <w:proofErr w:type="spellStart"/>
      <w:r w:rsidRPr="00164E3E">
        <w:rPr>
          <w:rFonts w:ascii="Cambria" w:eastAsia="Calibri" w:hAnsi="Cambria"/>
          <w:b/>
          <w:bCs/>
          <w:sz w:val="22"/>
          <w:szCs w:val="22"/>
          <w:lang w:eastAsia="en-US"/>
        </w:rPr>
        <w:t>CWDN-D</w:t>
      </w:r>
      <w:proofErr w:type="spellEnd"/>
      <w:r>
        <w:rPr>
          <w:rFonts w:ascii="Cambria" w:eastAsia="Calibri" w:hAnsi="Cambria"/>
          <w:b/>
          <w:bCs/>
          <w:sz w:val="22"/>
          <w:szCs w:val="22"/>
          <w:lang w:eastAsia="en-US"/>
        </w:rPr>
        <w:t>)</w:t>
      </w:r>
    </w:p>
    <w:p w:rsidR="00150A26" w:rsidRPr="00952EDD" w:rsidRDefault="00150A26" w:rsidP="00150A26">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w:t>
      </w:r>
      <w:r>
        <w:rPr>
          <w:rFonts w:ascii="Cambria" w:eastAsia="Calibri" w:hAnsi="Cambria" w:cs="Arial"/>
          <w:sz w:val="22"/>
          <w:szCs w:val="22"/>
          <w:lang w:eastAsia="en-US"/>
        </w:rPr>
        <w:t xml:space="preserve">poniższych </w:t>
      </w:r>
      <w:r w:rsidRPr="00952EDD">
        <w:rPr>
          <w:rFonts w:ascii="Cambria" w:eastAsia="Calibri" w:hAnsi="Cambria" w:cs="Arial"/>
          <w:sz w:val="22"/>
          <w:szCs w:val="22"/>
          <w:lang w:eastAsia="en-US"/>
        </w:rPr>
        <w:t xml:space="preserve">metod (1a i 1b). </w:t>
      </w:r>
    </w:p>
    <w:p w:rsidR="00150A26" w:rsidRPr="00952EDD" w:rsidRDefault="00150A26" w:rsidP="00150A26">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w:t>
      </w:r>
      <w:r>
        <w:rPr>
          <w:rFonts w:ascii="Cambria" w:eastAsia="Calibri" w:hAnsi="Cambria"/>
          <w:b/>
          <w:bCs/>
          <w:sz w:val="22"/>
          <w:szCs w:val="22"/>
          <w:lang w:eastAsia="en-US"/>
        </w:rPr>
        <w:t>nie drewna pilarką (CWDPN</w:t>
      </w:r>
      <w:r w:rsidRPr="00952EDD">
        <w:rPr>
          <w:rFonts w:ascii="Cambria" w:eastAsia="Calibri" w:hAnsi="Cambria"/>
          <w:b/>
          <w:bCs/>
          <w:sz w:val="22"/>
          <w:szCs w:val="22"/>
          <w:lang w:eastAsia="en-US"/>
        </w:rPr>
        <w:t>)</w:t>
      </w:r>
    </w:p>
    <w:p w:rsidR="00150A26" w:rsidRPr="00952EDD" w:rsidRDefault="00150A26" w:rsidP="00150A26">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z wyjątkiem pozyskania drewna w czyszczeniach późnych (</w:t>
      </w:r>
      <w:proofErr w:type="spellStart"/>
      <w:r w:rsidRPr="00952EDD">
        <w:rPr>
          <w:rFonts w:ascii="Cambria" w:eastAsia="Calibri" w:hAnsi="Cambria" w:cs="Arial"/>
          <w:bCs/>
          <w:sz w:val="22"/>
          <w:szCs w:val="22"/>
          <w:lang w:eastAsia="en-US"/>
        </w:rPr>
        <w:t>CP-P</w:t>
      </w:r>
      <w:proofErr w:type="spellEnd"/>
      <w:r w:rsidRPr="00952EDD">
        <w:rPr>
          <w:rFonts w:ascii="Cambria" w:eastAsia="Calibri" w:hAnsi="Cambria" w:cs="Arial"/>
          <w:bCs/>
          <w:sz w:val="22"/>
          <w:szCs w:val="22"/>
          <w:lang w:eastAsia="en-US"/>
        </w:rPr>
        <w:t xml:space="preserve">) obejmują: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przez  Zamawiającego, z uwzględnieniem unormowań wskazanych w SIWZ,</w:t>
      </w:r>
    </w:p>
    <w:p w:rsidR="00150A26" w:rsidRPr="00952EDD" w:rsidRDefault="00150A26" w:rsidP="00150A26">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progu po ścince w drewnie wielkowymiarowym </w:t>
      </w:r>
      <w:proofErr w:type="spellStart"/>
      <w:r w:rsidRPr="00952EDD">
        <w:rPr>
          <w:rFonts w:ascii="Cambria" w:hAnsi="Cambria"/>
          <w:bCs/>
          <w:sz w:val="22"/>
          <w:szCs w:val="22"/>
        </w:rPr>
        <w:t>kłodowanym</w:t>
      </w:r>
      <w:proofErr w:type="spellEnd"/>
      <w:r w:rsidRPr="00952EDD">
        <w:rPr>
          <w:rFonts w:ascii="Cambria" w:hAnsi="Cambria"/>
          <w:bCs/>
          <w:sz w:val="22"/>
          <w:szCs w:val="22"/>
        </w:rPr>
        <w:t>, ułożenie drewna w sposób umożliwiający jego pomiar, ocenę występujących wad i ewentualną manipulację).</w:t>
      </w: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w:t>
      </w:r>
      <w:proofErr w:type="spellStart"/>
      <w:r w:rsidRPr="00952EDD">
        <w:rPr>
          <w:rFonts w:ascii="Cambria" w:eastAsia="Calibri" w:hAnsi="Cambria" w:cs="Arial"/>
          <w:bCs/>
          <w:sz w:val="22"/>
          <w:szCs w:val="22"/>
          <w:lang w:eastAsia="en-US"/>
        </w:rPr>
        <w:t>CP-P</w:t>
      </w:r>
      <w:proofErr w:type="spellEnd"/>
      <w:r w:rsidRPr="00952EDD">
        <w:rPr>
          <w:rFonts w:ascii="Cambria" w:eastAsia="Calibri" w:hAnsi="Cambria" w:cs="Arial"/>
          <w:bCs/>
          <w:sz w:val="22"/>
          <w:szCs w:val="22"/>
          <w:lang w:eastAsia="en-US"/>
        </w:rPr>
        <w:t>) obejmują:</w:t>
      </w:r>
    </w:p>
    <w:p w:rsidR="00150A26" w:rsidRPr="00952EDD" w:rsidRDefault="00150A26" w:rsidP="00150A26">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rsidR="00150A26" w:rsidRPr="00952EDD" w:rsidRDefault="00150A26" w:rsidP="00150A26">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rsidR="00150A26" w:rsidRPr="00952EDD" w:rsidRDefault="00150A26" w:rsidP="00150A26">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150A26" w:rsidRDefault="00150A26" w:rsidP="00150A26">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 xml:space="preserve">1b - Pozyskanie drewna maszynami </w:t>
      </w:r>
      <w:r>
        <w:rPr>
          <w:rFonts w:ascii="Cambria" w:eastAsia="Calibri" w:hAnsi="Cambria"/>
          <w:b/>
          <w:bCs/>
          <w:sz w:val="22"/>
          <w:szCs w:val="22"/>
          <w:lang w:eastAsia="en-US"/>
        </w:rPr>
        <w:t>wielooperacyjnymi  (CWDMN</w:t>
      </w:r>
      <w:r w:rsidRPr="00952EDD">
        <w:rPr>
          <w:rFonts w:ascii="Cambria" w:eastAsia="Calibri" w:hAnsi="Cambria"/>
          <w:b/>
          <w:bCs/>
          <w:sz w:val="22"/>
          <w:szCs w:val="22"/>
          <w:lang w:eastAsia="en-US"/>
        </w:rPr>
        <w:t>)</w:t>
      </w:r>
    </w:p>
    <w:p w:rsidR="00150A26" w:rsidRPr="00952EDD" w:rsidRDefault="00150A26" w:rsidP="00150A26">
      <w:pPr>
        <w:tabs>
          <w:tab w:val="left" w:pos="840"/>
        </w:tabs>
        <w:suppressAutoHyphens w:val="0"/>
        <w:spacing w:before="120" w:after="120"/>
        <w:jc w:val="center"/>
        <w:rPr>
          <w:rFonts w:ascii="Cambria" w:eastAsia="Calibri" w:hAnsi="Cambria"/>
          <w:b/>
          <w:bCs/>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952EDD">
        <w:rPr>
          <w:rFonts w:ascii="Cambria" w:eastAsia="Calibri" w:hAnsi="Cambria" w:cs="Arial"/>
          <w:bCs/>
          <w:sz w:val="22"/>
          <w:szCs w:val="22"/>
          <w:lang w:eastAsia="en-US"/>
        </w:rPr>
        <w:t>harvestery</w:t>
      </w:r>
      <w:proofErr w:type="spellEnd"/>
      <w:r w:rsidRPr="00952EDD">
        <w:rPr>
          <w:rFonts w:ascii="Cambria" w:eastAsia="Calibri" w:hAnsi="Cambria" w:cs="Arial"/>
          <w:bCs/>
          <w:sz w:val="22"/>
          <w:szCs w:val="22"/>
          <w:lang w:eastAsia="en-US"/>
        </w:rPr>
        <w:t xml:space="preserve">, procesory itp.).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rsidR="00150A26" w:rsidRPr="001034D5" w:rsidRDefault="00150A26" w:rsidP="00150A26">
      <w:pPr>
        <w:tabs>
          <w:tab w:val="left" w:pos="840"/>
        </w:tabs>
        <w:suppressAutoHyphens w:val="0"/>
        <w:jc w:val="both"/>
        <w:rPr>
          <w:rFonts w:ascii="Cambria" w:eastAsia="Calibri" w:hAnsi="Cambria"/>
          <w:bCs/>
          <w:sz w:val="22"/>
          <w:szCs w:val="22"/>
          <w:lang w:eastAsia="en-US"/>
        </w:rPr>
      </w:pPr>
      <w:r w:rsidRPr="00705E54">
        <w:rPr>
          <w:rFonts w:ascii="Cambria" w:eastAsia="Calibri" w:hAnsi="Cambria"/>
          <w:bCs/>
          <w:sz w:val="22"/>
          <w:szCs w:val="22"/>
          <w:lang w:eastAsia="en-US"/>
        </w:rPr>
        <w:t xml:space="preserve">Zamawiający zastrzega, </w:t>
      </w:r>
      <w:r w:rsidRPr="00705E54">
        <w:rPr>
          <w:rFonts w:ascii="Cambria" w:eastAsia="Calibri" w:hAnsi="Cambria"/>
          <w:bCs/>
          <w:sz w:val="22"/>
          <w:szCs w:val="22"/>
          <w:shd w:val="clear" w:color="auto" w:fill="FFFFFF"/>
          <w:lang w:eastAsia="en-US"/>
        </w:rPr>
        <w:t xml:space="preserve">że </w:t>
      </w:r>
      <w:r w:rsidRPr="00705E54">
        <w:rPr>
          <w:rFonts w:ascii="Cambria" w:eastAsia="Calibri" w:hAnsi="Cambria"/>
          <w:bCs/>
          <w:sz w:val="22"/>
          <w:szCs w:val="22"/>
          <w:lang w:eastAsia="en-US"/>
        </w:rPr>
        <w:t>wprowadzone na pozycje maszyny wielooperacyjne do pozyskania drewna, muszą poruszać się po szlakach operacyjnych.</w:t>
      </w:r>
      <w:r w:rsidRPr="001034D5">
        <w:rPr>
          <w:rFonts w:ascii="Cambria" w:eastAsia="Calibri" w:hAnsi="Cambria"/>
          <w:bCs/>
          <w:sz w:val="22"/>
          <w:szCs w:val="22"/>
          <w:lang w:eastAsia="en-US"/>
        </w:rPr>
        <w:t xml:space="preserve"> W przypadku konieczności założenia nowego szlaku operacyjnego wykonawca ma obowiązek wyciąć wszystkie wyznaczone drzewa na planowanym szlaku. </w:t>
      </w:r>
    </w:p>
    <w:p w:rsidR="00150A26" w:rsidRPr="001034D5" w:rsidRDefault="00150A26" w:rsidP="00150A26">
      <w:pPr>
        <w:tabs>
          <w:tab w:val="left" w:pos="840"/>
        </w:tabs>
        <w:suppressAutoHyphens w:val="0"/>
        <w:jc w:val="both"/>
        <w:rPr>
          <w:rFonts w:ascii="Cambria" w:eastAsia="Calibri" w:hAnsi="Cambria"/>
          <w:bCs/>
          <w:sz w:val="22"/>
          <w:szCs w:val="22"/>
          <w:lang w:eastAsia="en-US"/>
        </w:rPr>
      </w:pPr>
      <w:r w:rsidRPr="001034D5">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952EDD">
        <w:rPr>
          <w:rFonts w:ascii="Cambria" w:hAnsi="Cambria"/>
          <w:bCs/>
          <w:sz w:val="22"/>
          <w:szCs w:val="22"/>
        </w:rPr>
        <w:t>odczubowe</w:t>
      </w:r>
      <w:proofErr w:type="spellEnd"/>
      <w:r w:rsidRPr="00952EDD">
        <w:rPr>
          <w:rFonts w:ascii="Cambria" w:hAnsi="Cambria"/>
          <w:bCs/>
          <w:sz w:val="22"/>
          <w:szCs w:val="22"/>
        </w:rPr>
        <w:t xml:space="preserve"> itp.) prace z pozyskania można wykonać przy użyciu pilarki. Kłody i wałki należy posortować </w:t>
      </w:r>
      <w:proofErr w:type="spellStart"/>
      <w:r w:rsidRPr="00952EDD">
        <w:rPr>
          <w:rFonts w:ascii="Cambria" w:hAnsi="Cambria"/>
          <w:bCs/>
          <w:sz w:val="22"/>
          <w:szCs w:val="22"/>
        </w:rPr>
        <w:t>wg</w:t>
      </w:r>
      <w:proofErr w:type="spellEnd"/>
      <w:r w:rsidRPr="00952EDD">
        <w:rPr>
          <w:rFonts w:ascii="Cambria" w:hAnsi="Cambria"/>
          <w:bCs/>
          <w:sz w:val="22"/>
          <w:szCs w:val="22"/>
        </w:rPr>
        <w:t xml:space="preserve">. szczegółowych wskazań zawartych w zleceniu, (np. wg gatunków, jakości lub średnic),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SIWZ, </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w zleceniu przez Zamawiającego z uwzględnieniem unormowań wskazanych w pkt 3.2 SIWZ,</w:t>
      </w:r>
    </w:p>
    <w:p w:rsidR="00150A26" w:rsidRPr="00952EDD" w:rsidRDefault="00150A26" w:rsidP="00150A26">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rsidR="00150A26" w:rsidRPr="00952EDD" w:rsidRDefault="00150A26" w:rsidP="00150A26">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Pozyskanie drewna może być wykonywane pilarką lub maszynami wielooperacyjnymi. </w:t>
      </w:r>
    </w:p>
    <w:p w:rsidR="00150A26" w:rsidRPr="00952EDD" w:rsidRDefault="00150A26" w:rsidP="00150A26">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 załącznik do SIWZ nr </w:t>
      </w:r>
      <w:r w:rsidRPr="006D3AAF">
        <w:rPr>
          <w:rFonts w:ascii="Cambria" w:eastAsia="Calibri" w:hAnsi="Cambria"/>
          <w:sz w:val="22"/>
          <w:szCs w:val="22"/>
          <w:lang w:eastAsia="en-US"/>
        </w:rPr>
        <w:t>12</w:t>
      </w:r>
      <w:r>
        <w:rPr>
          <w:rFonts w:ascii="Cambria" w:eastAsia="Calibri" w:hAnsi="Cambria"/>
          <w:sz w:val="22"/>
          <w:szCs w:val="22"/>
          <w:lang w:eastAsia="en-US"/>
        </w:rPr>
        <w:t>.</w:t>
      </w:r>
    </w:p>
    <w:p w:rsidR="00150A26" w:rsidRDefault="00150A26" w:rsidP="00150A26">
      <w:pPr>
        <w:suppressAutoHyphens w:val="0"/>
        <w:rPr>
          <w:rFonts w:ascii="Cambria" w:eastAsia="Calibri" w:hAnsi="Cambria" w:cs="Arial"/>
          <w:bCs/>
          <w:sz w:val="22"/>
          <w:szCs w:val="22"/>
          <w:lang w:eastAsia="en-US"/>
        </w:rPr>
      </w:pPr>
    </w:p>
    <w:p w:rsidR="00150A26" w:rsidRDefault="00150A26" w:rsidP="00150A26">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Planowane pozycje cięć podzielono na następujące stopnie trudności :</w:t>
      </w:r>
    </w:p>
    <w:p w:rsidR="00150A26" w:rsidRPr="00952EDD" w:rsidRDefault="00150A26" w:rsidP="00150A26">
      <w:pPr>
        <w:suppressAutoHyphens w:val="0"/>
        <w:rPr>
          <w:rFonts w:ascii="Cambria" w:eastAsia="Calibri" w:hAnsi="Cambria" w:cs="Arial"/>
          <w:bCs/>
          <w:sz w:val="22"/>
          <w:szCs w:val="22"/>
          <w:lang w:eastAsia="en-US"/>
        </w:rPr>
      </w:pPr>
    </w:p>
    <w:p w:rsidR="00150A26" w:rsidRPr="007513E8" w:rsidRDefault="00150A26" w:rsidP="00150A26">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p w:rsidR="00150A26" w:rsidRPr="00952EDD" w:rsidRDefault="00150A26" w:rsidP="00150A26">
      <w:pPr>
        <w:suppressAutoHyphens w:val="0"/>
        <w:ind w:left="284"/>
        <w:rPr>
          <w:rFonts w:ascii="Cambria" w:eastAsia="Calibri" w:hAnsi="Cambria" w:cs="Arial"/>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rsidR="00150A26" w:rsidRPr="00952EDD" w:rsidRDefault="00150A26" w:rsidP="00150A26">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03</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rsidR="00150A26" w:rsidRPr="00952EDD" w:rsidRDefault="00150A26" w:rsidP="00150A26">
      <w:pPr>
        <w:suppressAutoHyphens w:val="0"/>
        <w:rPr>
          <w:rFonts w:ascii="Cambria" w:eastAsia="Calibri" w:hAnsi="Cambria" w:cs="Arial"/>
          <w:sz w:val="22"/>
          <w:szCs w:val="22"/>
          <w:lang w:eastAsia="en-US"/>
        </w:rPr>
      </w:pPr>
    </w:p>
    <w:p w:rsidR="00150A26" w:rsidRPr="00952EDD" w:rsidRDefault="00150A26" w:rsidP="00150A26">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rsidR="00150A26" w:rsidRPr="00952EDD" w:rsidRDefault="00150A26" w:rsidP="00150A26">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rsidR="00150A26" w:rsidRDefault="00150A26" w:rsidP="00150A26">
      <w:pPr>
        <w:suppressAutoHyphens w:val="0"/>
        <w:rPr>
          <w:rFonts w:ascii="Cambria" w:eastAsia="Calibri" w:hAnsi="Cambria"/>
          <w:color w:val="FF0000"/>
          <w:sz w:val="22"/>
          <w:szCs w:val="22"/>
          <w:lang w:eastAsia="en-US"/>
        </w:rPr>
      </w:pPr>
    </w:p>
    <w:p w:rsidR="00150A26" w:rsidRDefault="00150A26" w:rsidP="00150A26">
      <w:pPr>
        <w:suppressAutoHyphens w:val="0"/>
        <w:rPr>
          <w:rFonts w:ascii="Cambria" w:eastAsia="Calibri" w:hAnsi="Cambria"/>
          <w:sz w:val="22"/>
          <w:szCs w:val="22"/>
          <w:lang w:eastAsia="en-US"/>
        </w:rPr>
      </w:pPr>
      <w:r>
        <w:rPr>
          <w:rFonts w:ascii="Cambria" w:eastAsia="Calibri" w:hAnsi="Cambria"/>
          <w:sz w:val="22"/>
          <w:szCs w:val="22"/>
          <w:lang w:eastAsia="en-US"/>
        </w:rPr>
        <w:t xml:space="preserve">Informację o </w:t>
      </w:r>
      <w:r w:rsidRPr="006D3AAF">
        <w:rPr>
          <w:rFonts w:ascii="Cambria" w:eastAsia="Calibri" w:hAnsi="Cambria"/>
          <w:sz w:val="22"/>
          <w:szCs w:val="22"/>
          <w:lang w:eastAsia="en-US"/>
        </w:rPr>
        <w:t xml:space="preserve">kategoriach cięć zostały wskazane w </w:t>
      </w:r>
      <w:r>
        <w:rPr>
          <w:rFonts w:ascii="Cambria" w:eastAsia="Calibri" w:hAnsi="Cambria"/>
          <w:sz w:val="22"/>
          <w:szCs w:val="22"/>
          <w:lang w:eastAsia="en-US"/>
        </w:rPr>
        <w:t>poniższej tabeli.</w:t>
      </w:r>
    </w:p>
    <w:tbl>
      <w:tblPr>
        <w:tblW w:w="921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5670"/>
      </w:tblGrid>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sidRPr="00246689">
              <w:rPr>
                <w:rFonts w:ascii="Cambria" w:eastAsia="Calibri" w:hAnsi="Cambria"/>
                <w:b/>
                <w:sz w:val="22"/>
                <w:szCs w:val="22"/>
                <w:lang w:eastAsia="en-US"/>
              </w:rPr>
              <w:t xml:space="preserve">Kategorie cięć  </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sidRPr="00246689">
              <w:rPr>
                <w:rFonts w:ascii="Cambria" w:eastAsia="Calibri" w:hAnsi="Cambria"/>
                <w:b/>
                <w:sz w:val="22"/>
                <w:szCs w:val="22"/>
                <w:lang w:eastAsia="en-US"/>
              </w:rPr>
              <w:t>Grupy czynności</w:t>
            </w:r>
          </w:p>
        </w:tc>
      </w:tr>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C</w:t>
            </w:r>
            <w:r w:rsidRPr="00246689">
              <w:rPr>
                <w:rFonts w:ascii="Cambria" w:eastAsia="Calibri" w:hAnsi="Cambria"/>
                <w:sz w:val="22"/>
                <w:szCs w:val="22"/>
                <w:lang w:eastAsia="en-US"/>
              </w:rPr>
              <w:t xml:space="preserve">ięcia rębne </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IB, IC, IIA, IIB, IID, IIDU, IIIA, IIIB, IIIBU, IVD,</w:t>
            </w:r>
          </w:p>
        </w:tc>
      </w:tr>
      <w:tr w:rsidR="00150A26" w:rsidRPr="008650D6"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Pr>
                <w:rFonts w:ascii="Cambria" w:eastAsia="Calibri" w:hAnsi="Cambria"/>
                <w:sz w:val="22"/>
                <w:szCs w:val="22"/>
                <w:lang w:eastAsia="en-US"/>
              </w:rPr>
              <w:t xml:space="preserve"> Cięcia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w:t>
            </w:r>
          </w:p>
        </w:tc>
        <w:tc>
          <w:tcPr>
            <w:tcW w:w="5670" w:type="dxa"/>
            <w:shd w:val="clear" w:color="auto" w:fill="auto"/>
            <w:vAlign w:val="center"/>
          </w:tcPr>
          <w:p w:rsidR="00150A26" w:rsidRPr="008650D6" w:rsidRDefault="00150A26" w:rsidP="00150A26">
            <w:pPr>
              <w:suppressAutoHyphens w:val="0"/>
              <w:spacing w:before="120"/>
              <w:rPr>
                <w:rFonts w:ascii="Cambria" w:eastAsia="Calibri" w:hAnsi="Cambria"/>
                <w:i/>
                <w:sz w:val="22"/>
                <w:szCs w:val="22"/>
                <w:lang w:eastAsia="en-US"/>
              </w:rPr>
            </w:pPr>
            <w:r w:rsidRPr="008650D6">
              <w:rPr>
                <w:rFonts w:ascii="Cambria" w:eastAsia="Calibri" w:hAnsi="Cambria"/>
                <w:sz w:val="22"/>
                <w:szCs w:val="22"/>
                <w:lang w:eastAsia="en-US"/>
              </w:rPr>
              <w:t xml:space="preserve">TPP – trzebieże późne pozytywne, </w:t>
            </w:r>
            <w:r>
              <w:rPr>
                <w:rFonts w:ascii="Cambria" w:eastAsia="Calibri" w:hAnsi="Cambria"/>
                <w:sz w:val="22"/>
                <w:szCs w:val="22"/>
                <w:lang w:eastAsia="en-US"/>
              </w:rPr>
              <w:t xml:space="preserve">TPN – trzebieże późne </w:t>
            </w:r>
            <w:r w:rsidRPr="008650D6">
              <w:rPr>
                <w:rFonts w:ascii="Cambria" w:eastAsia="Calibri" w:hAnsi="Cambria"/>
                <w:sz w:val="22"/>
                <w:szCs w:val="22"/>
                <w:lang w:eastAsia="en-US"/>
              </w:rPr>
              <w:t xml:space="preserve">TWP </w:t>
            </w:r>
            <w:r>
              <w:rPr>
                <w:rFonts w:ascii="Cambria" w:eastAsia="Calibri" w:hAnsi="Cambria"/>
                <w:sz w:val="22"/>
                <w:szCs w:val="22"/>
                <w:lang w:eastAsia="en-US"/>
              </w:rPr>
              <w:t xml:space="preserve">– trzebieże wczesne pozytywne, </w:t>
            </w:r>
            <w:proofErr w:type="spellStart"/>
            <w:r>
              <w:rPr>
                <w:rFonts w:ascii="Cambria" w:eastAsia="Calibri" w:hAnsi="Cambria"/>
                <w:sz w:val="22"/>
                <w:szCs w:val="22"/>
                <w:lang w:eastAsia="en-US"/>
              </w:rPr>
              <w:t>CP-P</w:t>
            </w:r>
            <w:proofErr w:type="spellEnd"/>
            <w:r>
              <w:rPr>
                <w:rFonts w:ascii="Cambria" w:eastAsia="Calibri" w:hAnsi="Cambria"/>
                <w:sz w:val="22"/>
                <w:szCs w:val="22"/>
                <w:lang w:eastAsia="en-US"/>
              </w:rPr>
              <w:t xml:space="preserve"> – czyszczenia późne pozytywne</w:t>
            </w:r>
          </w:p>
        </w:tc>
      </w:tr>
      <w:tr w:rsidR="00150A26" w:rsidRPr="00246689" w:rsidTr="00150A26">
        <w:trPr>
          <w:trHeight w:val="153"/>
          <w:jc w:val="center"/>
        </w:trPr>
        <w:tc>
          <w:tcPr>
            <w:tcW w:w="3543" w:type="dxa"/>
            <w:shd w:val="clear" w:color="auto" w:fill="auto"/>
            <w:vAlign w:val="center"/>
          </w:tcPr>
          <w:p w:rsidR="00150A26" w:rsidRPr="00246689" w:rsidRDefault="00150A26" w:rsidP="00150A26">
            <w:pPr>
              <w:suppressAutoHyphens w:val="0"/>
              <w:spacing w:before="120"/>
              <w:jc w:val="both"/>
              <w:rPr>
                <w:rFonts w:ascii="Cambria" w:eastAsia="Calibri" w:hAnsi="Cambria"/>
                <w:sz w:val="22"/>
                <w:szCs w:val="22"/>
                <w:lang w:eastAsia="en-US"/>
              </w:rPr>
            </w:pPr>
            <w:r w:rsidRPr="00246689">
              <w:rPr>
                <w:rFonts w:ascii="Cambria" w:eastAsia="Calibri" w:hAnsi="Cambria"/>
                <w:sz w:val="22"/>
                <w:szCs w:val="22"/>
                <w:lang w:eastAsia="en-US"/>
              </w:rPr>
              <w:t>Cięcia przygodne i pozostałe</w:t>
            </w:r>
          </w:p>
        </w:tc>
        <w:tc>
          <w:tcPr>
            <w:tcW w:w="5670" w:type="dxa"/>
            <w:shd w:val="clear" w:color="auto" w:fill="auto"/>
            <w:vAlign w:val="center"/>
          </w:tcPr>
          <w:p w:rsidR="00150A26" w:rsidRPr="00246689" w:rsidRDefault="00150A26" w:rsidP="00150A26">
            <w:pPr>
              <w:suppressAutoHyphens w:val="0"/>
              <w:spacing w:before="120"/>
              <w:rPr>
                <w:rFonts w:ascii="Cambria" w:eastAsia="Calibri" w:hAnsi="Cambria"/>
                <w:i/>
                <w:sz w:val="22"/>
                <w:szCs w:val="22"/>
                <w:lang w:eastAsia="en-US"/>
              </w:rPr>
            </w:pPr>
            <w:r>
              <w:rPr>
                <w:rFonts w:ascii="Cambria" w:eastAsia="Calibri" w:hAnsi="Cambria"/>
                <w:sz w:val="22"/>
                <w:szCs w:val="22"/>
                <w:lang w:eastAsia="en-US"/>
              </w:rPr>
              <w:t xml:space="preserve">PR – przygodne rębne, PTP  - 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późne, PTW - </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przygodne </w:t>
            </w:r>
            <w:proofErr w:type="spellStart"/>
            <w:r>
              <w:rPr>
                <w:rFonts w:ascii="Cambria" w:eastAsia="Calibri" w:hAnsi="Cambria"/>
                <w:sz w:val="22"/>
                <w:szCs w:val="22"/>
                <w:lang w:eastAsia="en-US"/>
              </w:rPr>
              <w:t>przedrębne</w:t>
            </w:r>
            <w:proofErr w:type="spellEnd"/>
            <w:r>
              <w:rPr>
                <w:rFonts w:ascii="Cambria" w:eastAsia="Calibri" w:hAnsi="Cambria"/>
                <w:sz w:val="22"/>
                <w:szCs w:val="22"/>
                <w:lang w:eastAsia="en-US"/>
              </w:rPr>
              <w:t xml:space="preserve"> trzebieże wczesne.</w:t>
            </w:r>
          </w:p>
        </w:tc>
      </w:tr>
    </w:tbl>
    <w:p w:rsidR="00150A26" w:rsidRDefault="00150A26" w:rsidP="00150A26">
      <w:pPr>
        <w:suppressAutoHyphens w:val="0"/>
        <w:rPr>
          <w:rFonts w:ascii="Cambria" w:eastAsia="Calibri" w:hAnsi="Cambria"/>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 xml:space="preserve">Pozyskanie drewna należy wykonać w ramach opisanych powyżej metod (1a, 1b).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rsidR="00150A26" w:rsidRPr="00952EDD" w:rsidRDefault="00150A26" w:rsidP="00150A26">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150A26" w:rsidRPr="004B1187" w:rsidRDefault="00150A26" w:rsidP="00150A26">
      <w:pPr>
        <w:numPr>
          <w:ilvl w:val="0"/>
          <w:numId w:val="170"/>
        </w:numPr>
        <w:tabs>
          <w:tab w:val="left" w:pos="567"/>
        </w:tabs>
        <w:suppressAutoHyphens w:val="0"/>
        <w:ind w:left="0" w:firstLine="0"/>
        <w:jc w:val="both"/>
        <w:rPr>
          <w:rFonts w:ascii="Cambria" w:hAnsi="Cambria"/>
          <w:bCs/>
          <w:color w:val="FF0000"/>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r>
        <w:rPr>
          <w:rFonts w:ascii="Cambria" w:hAnsi="Cambria"/>
          <w:bCs/>
          <w:sz w:val="22"/>
          <w:szCs w:val="22"/>
        </w:rPr>
        <w:t xml:space="preserve"> </w:t>
      </w:r>
    </w:p>
    <w:p w:rsidR="00150A26" w:rsidRPr="005E7131" w:rsidRDefault="00150A26" w:rsidP="00150A26">
      <w:pPr>
        <w:numPr>
          <w:ilvl w:val="0"/>
          <w:numId w:val="170"/>
        </w:numPr>
        <w:tabs>
          <w:tab w:val="left" w:pos="567"/>
        </w:tabs>
        <w:suppressAutoHyphens w:val="0"/>
        <w:ind w:left="0" w:firstLine="0"/>
        <w:jc w:val="both"/>
        <w:rPr>
          <w:rFonts w:ascii="Cambria" w:hAnsi="Cambria"/>
          <w:bCs/>
          <w:sz w:val="22"/>
          <w:szCs w:val="22"/>
        </w:rPr>
      </w:pPr>
      <w:r w:rsidRPr="005E7131">
        <w:rPr>
          <w:rFonts w:ascii="Cambria" w:hAnsi="Cambria"/>
          <w:bCs/>
          <w:sz w:val="22"/>
          <w:szCs w:val="22"/>
        </w:rPr>
        <w:t>Wykonawca wkalkuluje do oferowanych stawek również możliwość zmiany przez Zamawiającego wyrabiania drewna z grupy S4 na rzecz wyrabiania drewna wielkowymiarowego liściastego pozaklasowego WDP.</w:t>
      </w:r>
    </w:p>
    <w:p w:rsidR="00150A26" w:rsidRPr="007E5A90" w:rsidRDefault="00150A26" w:rsidP="00150A26">
      <w:pPr>
        <w:tabs>
          <w:tab w:val="left" w:pos="567"/>
        </w:tabs>
        <w:suppressAutoHyphens w:val="0"/>
        <w:spacing w:before="120" w:after="120"/>
        <w:jc w:val="both"/>
        <w:rPr>
          <w:rFonts w:ascii="Cambria" w:hAnsi="Cambria" w:cs="Arial"/>
          <w:bCs/>
          <w:sz w:val="22"/>
          <w:szCs w:val="22"/>
        </w:rPr>
      </w:pPr>
      <w:r w:rsidRPr="00952EDD">
        <w:rPr>
          <w:rFonts w:ascii="Cambria" w:hAnsi="Cambria" w:cs="Arial"/>
          <w:bCs/>
          <w:sz w:val="22"/>
          <w:szCs w:val="22"/>
        </w:rPr>
        <w:lastRenderedPageBreak/>
        <w:t>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w:t>
      </w:r>
      <w:r>
        <w:rPr>
          <w:rFonts w:ascii="Cambria" w:hAnsi="Cambria" w:cs="Arial"/>
          <w:bCs/>
          <w:sz w:val="22"/>
          <w:szCs w:val="22"/>
        </w:rPr>
        <w:t xml:space="preserve"> Gałęzie </w:t>
      </w:r>
      <w:r w:rsidRPr="00952EDD">
        <w:rPr>
          <w:rFonts w:ascii="Cambria" w:hAnsi="Cambria" w:cs="Arial"/>
          <w:bCs/>
          <w:sz w:val="22"/>
          <w:szCs w:val="22"/>
        </w:rPr>
        <w:t>zalegające na</w:t>
      </w:r>
      <w:r w:rsidRPr="00952EDD">
        <w:rPr>
          <w:rFonts w:ascii="Cambria" w:hAnsi="Cambria"/>
          <w:sz w:val="22"/>
          <w:szCs w:val="22"/>
        </w:rPr>
        <w:t xml:space="preserve"> </w:t>
      </w:r>
      <w:r w:rsidRPr="00952EDD">
        <w:rPr>
          <w:rFonts w:ascii="Cambria" w:hAnsi="Cambria" w:cs="Arial"/>
          <w:bCs/>
          <w:sz w:val="22"/>
          <w:szCs w:val="22"/>
        </w:rPr>
        <w:t>szlakach operacyjnych</w:t>
      </w:r>
      <w:r>
        <w:rPr>
          <w:rFonts w:ascii="Cambria" w:hAnsi="Cambria" w:cs="Arial"/>
          <w:bCs/>
          <w:sz w:val="22"/>
          <w:szCs w:val="22"/>
        </w:rPr>
        <w:t xml:space="preserve"> lub drogach</w:t>
      </w:r>
      <w:r w:rsidRPr="00952EDD">
        <w:rPr>
          <w:rFonts w:ascii="Cambria" w:hAnsi="Cambria" w:cs="Arial"/>
          <w:bCs/>
          <w:sz w:val="22"/>
          <w:szCs w:val="22"/>
        </w:rPr>
        <w:t xml:space="preserve"> podlegają </w:t>
      </w:r>
      <w:r>
        <w:rPr>
          <w:rFonts w:ascii="Cambria" w:hAnsi="Cambria" w:cs="Arial"/>
          <w:bCs/>
          <w:sz w:val="22"/>
          <w:szCs w:val="22"/>
        </w:rPr>
        <w:t>odrzuceniu w takie miejsca aby nie utrudniały poruszania się po szlaku lub drodze..</w:t>
      </w:r>
    </w:p>
    <w:p w:rsidR="00150A26" w:rsidRPr="00952EDD" w:rsidRDefault="00150A26" w:rsidP="00150A26">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150A26" w:rsidRPr="00952EDD" w:rsidRDefault="00150A26" w:rsidP="00150A26">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rsidR="00150A26" w:rsidRPr="00952EDD" w:rsidRDefault="00150A26" w:rsidP="00150A26">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 przypadkach gdy odległość pomiędzy szlakami operacyjnymi przekracza 20 m i  nieuzasadnione jest ich zagęszczenie należy zastosować tzw. </w:t>
      </w:r>
      <w:proofErr w:type="spellStart"/>
      <w:r w:rsidRPr="00952EDD">
        <w:rPr>
          <w:rFonts w:ascii="Cambria" w:eastAsia="Calibri" w:hAnsi="Cambria" w:cs="Arial"/>
          <w:sz w:val="22"/>
          <w:szCs w:val="22"/>
          <w:lang w:eastAsia="en-US"/>
        </w:rPr>
        <w:t>"międzypol</w:t>
      </w:r>
      <w:proofErr w:type="spellEnd"/>
      <w:r w:rsidRPr="00952EDD">
        <w:rPr>
          <w:rFonts w:ascii="Cambria" w:eastAsia="Calibri" w:hAnsi="Cambria" w:cs="Arial"/>
          <w:sz w:val="22"/>
          <w:szCs w:val="22"/>
          <w:lang w:eastAsia="en-US"/>
        </w:rPr>
        <w:t>e”, na którym drzewa ścinane są pilarką i obalane w kierunku bliższego szlaku.</w:t>
      </w:r>
    </w:p>
    <w:p w:rsidR="00150A26" w:rsidRPr="00952EDD" w:rsidRDefault="00150A26" w:rsidP="00150A26">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rsidR="00150A26" w:rsidRPr="00952EDD" w:rsidRDefault="00150A26" w:rsidP="00150A26">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i oględziny jakości drewna odbieranego w sztukach pojedynczo zostanie wykonany przed jego </w:t>
      </w:r>
      <w:proofErr w:type="spellStart"/>
      <w:r w:rsidRPr="00952EDD">
        <w:rPr>
          <w:rFonts w:ascii="Cambria" w:eastAsia="Calibri" w:hAnsi="Cambria" w:cs="Verdana"/>
          <w:sz w:val="22"/>
          <w:szCs w:val="22"/>
          <w:lang w:eastAsia="en-US"/>
        </w:rPr>
        <w:t>zmygłowaniem</w:t>
      </w:r>
      <w:proofErr w:type="spellEnd"/>
      <w:r w:rsidRPr="00952EDD">
        <w:rPr>
          <w:rFonts w:ascii="Cambria" w:eastAsia="Calibri" w:hAnsi="Cambria" w:cs="Verdana"/>
          <w:sz w:val="22"/>
          <w:szCs w:val="22"/>
          <w:lang w:eastAsia="en-US"/>
        </w:rPr>
        <w:t>. Wykonawca zobowiązany jest prowadzić zrywkę wspomnianego drewna w sposób umożliwiający dokonanie jego pomiaru.</w:t>
      </w:r>
    </w:p>
    <w:p w:rsidR="00150A26" w:rsidRPr="00705E54"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średnicy drewna odbieranego w sztukach pojedynczo będzie dokonywany </w:t>
      </w:r>
      <w:r w:rsidRPr="00705E54">
        <w:rPr>
          <w:rFonts w:ascii="Cambria" w:eastAsia="Calibri" w:hAnsi="Cambria" w:cs="Verdana"/>
          <w:sz w:val="22"/>
          <w:szCs w:val="22"/>
          <w:lang w:eastAsia="en-US"/>
        </w:rPr>
        <w:t>w korze/bez kory.</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rsidR="00150A26" w:rsidRPr="00952EDD" w:rsidRDefault="00150A26" w:rsidP="00150A26">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drewna WK będzie prowadzony zgodnie z obowiązującymi warunkami technicznymi dla drewna </w:t>
      </w:r>
      <w:proofErr w:type="spellStart"/>
      <w:r w:rsidRPr="00952EDD">
        <w:rPr>
          <w:rFonts w:ascii="Cambria" w:eastAsia="Calibri" w:hAnsi="Cambria" w:cs="Verdana"/>
          <w:sz w:val="22"/>
          <w:szCs w:val="22"/>
          <w:lang w:eastAsia="en-US"/>
        </w:rPr>
        <w:t>kłodowanego</w:t>
      </w:r>
      <w:proofErr w:type="spellEnd"/>
      <w:r w:rsidRPr="00952EDD">
        <w:rPr>
          <w:rFonts w:ascii="Cambria" w:eastAsia="Calibri" w:hAnsi="Cambria" w:cs="Verdana"/>
          <w:sz w:val="22"/>
          <w:szCs w:val="22"/>
          <w:lang w:eastAsia="en-US"/>
        </w:rPr>
        <w:t>.</w:t>
      </w:r>
    </w:p>
    <w:p w:rsidR="00150A26" w:rsidRPr="00952EDD" w:rsidRDefault="00150A26" w:rsidP="00150A26">
      <w:pPr>
        <w:numPr>
          <w:ilvl w:val="0"/>
          <w:numId w:val="13"/>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rsidR="00150A26" w:rsidRPr="00952EDD" w:rsidRDefault="00150A26" w:rsidP="00150A26">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150A26" w:rsidRPr="00952EDD" w:rsidRDefault="00150A26" w:rsidP="00150A26">
      <w:pPr>
        <w:suppressAutoHyphens w:val="0"/>
        <w:spacing w:before="120" w:after="120"/>
        <w:rPr>
          <w:rFonts w:ascii="Cambria" w:eastAsia="Calibri" w:hAnsi="Cambria" w:cs="Arial"/>
          <w:bCs/>
          <w:i/>
          <w:sz w:val="22"/>
          <w:szCs w:val="22"/>
          <w:lang w:eastAsia="en-US"/>
        </w:rPr>
      </w:pPr>
    </w:p>
    <w:p w:rsidR="00150A26" w:rsidRPr="00952EDD" w:rsidRDefault="00150A26" w:rsidP="00150A26">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rsidR="00150A26" w:rsidRPr="00952EDD" w:rsidRDefault="00150A26" w:rsidP="00150A26">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rsidR="00150A26" w:rsidRPr="00952EDD" w:rsidRDefault="00150A26" w:rsidP="00150A26">
      <w:pPr>
        <w:suppressAutoHyphens w:val="0"/>
        <w:spacing w:before="120" w:after="120"/>
        <w:jc w:val="center"/>
        <w:rPr>
          <w:rFonts w:ascii="Cambria" w:eastAsia="Calibri" w:hAnsi="Cambria"/>
          <w:b/>
          <w:bCs/>
          <w:sz w:val="22"/>
          <w:szCs w:val="22"/>
          <w:lang w:eastAsia="en-US"/>
        </w:rPr>
      </w:pP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rsidR="00150A26" w:rsidRPr="00952EDD" w:rsidRDefault="00150A26" w:rsidP="00150A2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150A26" w:rsidRPr="00952EDD" w:rsidRDefault="00150A26" w:rsidP="00150A26">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rsidR="00150A26" w:rsidRPr="00952EDD" w:rsidRDefault="00150A26" w:rsidP="00150A26">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rsidR="00150A26" w:rsidRPr="00952EDD" w:rsidRDefault="00150A26" w:rsidP="00150A26">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rsidR="00150A26" w:rsidRPr="00CE342A"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wymaga zrywki drewna wyrabianego w sztukach pojedynczo (W0) oraz drewna S3, M1 w technologii </w:t>
      </w:r>
      <w:proofErr w:type="spellStart"/>
      <w:r w:rsidRPr="00952EDD">
        <w:rPr>
          <w:rFonts w:ascii="Cambria" w:eastAsia="Calibri" w:hAnsi="Cambria"/>
          <w:bCs/>
          <w:sz w:val="22"/>
          <w:szCs w:val="22"/>
          <w:lang w:eastAsia="en-US"/>
        </w:rPr>
        <w:t>półpodwieszonej</w:t>
      </w:r>
      <w:proofErr w:type="spellEnd"/>
      <w:r w:rsidRPr="00952EDD">
        <w:rPr>
          <w:rFonts w:ascii="Cambria" w:eastAsia="Calibri" w:hAnsi="Cambria"/>
          <w:bCs/>
          <w:sz w:val="22"/>
          <w:szCs w:val="22"/>
          <w:lang w:eastAsia="en-US"/>
        </w:rPr>
        <w:t xml:space="preserve"> lub nasiębiernej. W stosunku do drewna stosowego i </w:t>
      </w:r>
      <w:proofErr w:type="spellStart"/>
      <w:r w:rsidRPr="00952EDD">
        <w:rPr>
          <w:rFonts w:ascii="Cambria" w:eastAsia="Calibri" w:hAnsi="Cambria"/>
          <w:bCs/>
          <w:sz w:val="22"/>
          <w:szCs w:val="22"/>
          <w:lang w:eastAsia="en-US"/>
        </w:rPr>
        <w:t>kłodowanego</w:t>
      </w:r>
      <w:proofErr w:type="spellEnd"/>
      <w:r w:rsidRPr="00952EDD">
        <w:rPr>
          <w:rFonts w:ascii="Cambria" w:eastAsia="Calibri" w:hAnsi="Cambria"/>
          <w:bCs/>
          <w:sz w:val="22"/>
          <w:szCs w:val="22"/>
          <w:lang w:eastAsia="en-US"/>
        </w:rPr>
        <w:t xml:space="preserve"> wymagana jest zrywka nasiębierna z mechanicznym załadunkiem i rozładunkiem. </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w:t>
      </w:r>
      <w:r>
        <w:rPr>
          <w:rFonts w:ascii="Cambria" w:eastAsia="Calibri" w:hAnsi="Cambria"/>
          <w:bCs/>
          <w:sz w:val="22"/>
          <w:szCs w:val="22"/>
          <w:lang w:eastAsia="en-US"/>
        </w:rPr>
        <w:t>Przy rębni zupełnej i cięciach uprzątających</w:t>
      </w:r>
      <w:r w:rsidRPr="00952EDD">
        <w:rPr>
          <w:rFonts w:ascii="Cambria" w:eastAsia="Calibri" w:hAnsi="Cambria"/>
          <w:bCs/>
          <w:sz w:val="22"/>
          <w:szCs w:val="22"/>
          <w:lang w:eastAsia="en-US"/>
        </w:rPr>
        <w:t xml:space="preserve"> zrywkę należy prowadzić tym samym szlakiem do składnic </w:t>
      </w:r>
      <w:proofErr w:type="spellStart"/>
      <w:r w:rsidRPr="00952EDD">
        <w:rPr>
          <w:rFonts w:ascii="Cambria" w:eastAsia="Calibri" w:hAnsi="Cambria"/>
          <w:bCs/>
          <w:sz w:val="22"/>
          <w:szCs w:val="22"/>
          <w:lang w:eastAsia="en-US"/>
        </w:rPr>
        <w:t>przyzrębowych</w:t>
      </w:r>
      <w:proofErr w:type="spellEnd"/>
      <w:r w:rsidRPr="00952EDD">
        <w:rPr>
          <w:rFonts w:ascii="Cambria" w:eastAsia="Calibri" w:hAnsi="Cambria"/>
          <w:bCs/>
          <w:sz w:val="22"/>
          <w:szCs w:val="22"/>
          <w:lang w:eastAsia="en-US"/>
        </w:rPr>
        <w:t xml:space="preserve"> kierując się minimalizacją jej odległości.</w:t>
      </w:r>
    </w:p>
    <w:p w:rsidR="00150A26" w:rsidRPr="00952EDD" w:rsidRDefault="00150A26" w:rsidP="00150A26">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rsidR="00150A26" w:rsidRPr="00952EDD" w:rsidRDefault="00150A26" w:rsidP="00150A26">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150A26" w:rsidRPr="00952EDD" w:rsidRDefault="00150A26" w:rsidP="00150A26">
      <w:pPr>
        <w:numPr>
          <w:ilvl w:val="0"/>
          <w:numId w:val="12"/>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rsidR="00150A26" w:rsidRPr="00952EDD" w:rsidRDefault="00150A26" w:rsidP="00150A26">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rsidR="00150A26" w:rsidRPr="00952EDD" w:rsidRDefault="00150A26" w:rsidP="00150A26">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lastRenderedPageBreak/>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8086"/>
      </w:tblGrid>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rsidR="00150A26" w:rsidRPr="00952EDD" w:rsidRDefault="00150A26" w:rsidP="00150A26">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rsidR="00150A26" w:rsidRPr="00952EDD" w:rsidRDefault="00150A26" w:rsidP="00150A26">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 xml:space="preserve">Tereny o stoku od 18 do 30 stopni (stok stromy), </w:t>
            </w:r>
            <w:proofErr w:type="spellStart"/>
            <w:r w:rsidRPr="00952EDD">
              <w:rPr>
                <w:rFonts w:asciiTheme="majorHAnsi" w:eastAsia="Calibri" w:hAnsiTheme="majorHAnsi" w:cs="Arial"/>
                <w:sz w:val="22"/>
                <w:szCs w:val="22"/>
                <w:lang w:eastAsia="pl-PL"/>
              </w:rPr>
              <w:t>rabatowałki</w:t>
            </w:r>
            <w:proofErr w:type="spellEnd"/>
            <w:r w:rsidRPr="00952EDD">
              <w:rPr>
                <w:rFonts w:asciiTheme="majorHAnsi" w:eastAsia="Calibri" w:hAnsiTheme="majorHAnsi" w:cs="Arial"/>
                <w:sz w:val="22"/>
                <w:szCs w:val="22"/>
                <w:lang w:eastAsia="pl-PL"/>
              </w:rPr>
              <w:t xml:space="preserve"> i rabaty, inne powierzchniowe utrudnienia (np. głazy, jary np.)</w:t>
            </w:r>
          </w:p>
        </w:tc>
      </w:tr>
      <w:tr w:rsidR="00150A26" w:rsidRPr="00952EDD" w:rsidTr="00150A26">
        <w:trPr>
          <w:trHeight w:val="283"/>
          <w:jc w:val="center"/>
        </w:trPr>
        <w:tc>
          <w:tcPr>
            <w:tcW w:w="647" w:type="pct"/>
            <w:shd w:val="clear" w:color="auto" w:fill="auto"/>
          </w:tcPr>
          <w:p w:rsidR="00150A26" w:rsidRPr="00952EDD" w:rsidRDefault="00150A26" w:rsidP="00150A26">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rsidR="00150A26" w:rsidRPr="00952EDD" w:rsidRDefault="00150A26" w:rsidP="00150A26">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rsidR="00150A26" w:rsidRPr="00952EDD" w:rsidRDefault="00150A26" w:rsidP="00150A26">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rsidR="00150A26" w:rsidRPr="00952EDD" w:rsidRDefault="00150A26" w:rsidP="00150A26">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rsidR="00150A26" w:rsidRPr="00952EDD" w:rsidRDefault="00150A26" w:rsidP="00150A26">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W trakcie odbioru prac z zakresu zrywki drewna nie dokonuje się osobnego pomiaru jego ilości, a jedynie określa się zgodność wykonanych prac z zapisami Specyfikacji Istotnych Warunków Zamówienia i zlecenia. Obowiązuje zasada: całe drewno pozyskane podlega zrywce (drewno </w:t>
      </w:r>
      <w:proofErr w:type="spellStart"/>
      <w:r w:rsidRPr="00952EDD">
        <w:rPr>
          <w:rFonts w:ascii="Cambria" w:eastAsia="Calibri" w:hAnsi="Cambria" w:cs="Verdana"/>
          <w:sz w:val="22"/>
          <w:szCs w:val="22"/>
          <w:lang w:eastAsia="en-US"/>
        </w:rPr>
        <w:t>pozyskane=drewno</w:t>
      </w:r>
      <w:proofErr w:type="spellEnd"/>
      <w:r w:rsidRPr="00952EDD">
        <w:rPr>
          <w:rFonts w:ascii="Cambria" w:eastAsia="Calibri" w:hAnsi="Cambria" w:cs="Verdana"/>
          <w:sz w:val="22"/>
          <w:szCs w:val="22"/>
          <w:lang w:eastAsia="en-US"/>
        </w:rPr>
        <w:t xml:space="preserve"> zerwane). Nie dotyczy to szczególnych sytuacji, gdy zupełnie nie wykonywano zrywki drewna na danej pozycji cięć (np. ręcznie ustawiony stos w cięciach przygodnych bezpośrednio przy drodze wywozowej).</w:t>
      </w:r>
    </w:p>
    <w:p w:rsidR="00150A26" w:rsidRPr="00952EDD" w:rsidRDefault="00150A26" w:rsidP="00150A26">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150A26" w:rsidRDefault="00150A26" w:rsidP="00150A26">
      <w:pPr>
        <w:suppressAutoHyphens w:val="0"/>
        <w:spacing w:after="200" w:line="276" w:lineRule="auto"/>
        <w:rPr>
          <w:rFonts w:ascii="Cambria" w:eastAsia="Calibri" w:hAnsi="Cambria"/>
          <w:sz w:val="22"/>
          <w:szCs w:val="22"/>
          <w:lang w:eastAsia="en-US"/>
        </w:rPr>
      </w:pPr>
    </w:p>
    <w:p w:rsidR="00150A26" w:rsidRPr="00952EDD" w:rsidRDefault="00150A26" w:rsidP="00E33637">
      <w:pPr>
        <w:suppressAutoHyphens w:val="0"/>
        <w:spacing w:after="200" w:line="276" w:lineRule="auto"/>
        <w:jc w:val="center"/>
        <w:rPr>
          <w:rFonts w:ascii="Cambria" w:hAnsi="Cambria" w:cs="Arial"/>
          <w:b/>
          <w:sz w:val="22"/>
          <w:szCs w:val="22"/>
          <w:lang w:eastAsia="pl-PL"/>
        </w:rPr>
      </w:pPr>
      <w:r>
        <w:rPr>
          <w:rFonts w:ascii="Cambria" w:hAnsi="Cambria" w:cs="Arial"/>
          <w:b/>
          <w:sz w:val="22"/>
          <w:szCs w:val="22"/>
          <w:lang w:eastAsia="pl-PL"/>
        </w:rPr>
        <w:t>III.3</w:t>
      </w:r>
      <w:r w:rsidRPr="00952EDD">
        <w:rPr>
          <w:rFonts w:ascii="Cambria" w:hAnsi="Cambria" w:cs="Arial"/>
          <w:b/>
          <w:sz w:val="22"/>
          <w:szCs w:val="22"/>
          <w:lang w:eastAsia="pl-PL"/>
        </w:rPr>
        <w:t xml:space="preserve"> Pozostałe prace godzinowe w pozyskaniu i zrywce drewna VAT 8%</w:t>
      </w:r>
    </w:p>
    <w:p w:rsidR="00150A26" w:rsidRPr="00952EDD" w:rsidRDefault="00150A26" w:rsidP="00150A26">
      <w:pPr>
        <w:suppressAutoHyphens w:val="0"/>
        <w:spacing w:before="120" w:after="120"/>
        <w:jc w:val="center"/>
        <w:rPr>
          <w:rFonts w:ascii="Cambria" w:hAnsi="Cambria" w:cs="Arial"/>
          <w:b/>
          <w:sz w:val="22"/>
          <w:szCs w:val="22"/>
          <w:lang w:eastAsia="pl-PL"/>
        </w:rPr>
      </w:pPr>
    </w:p>
    <w:p w:rsidR="00150A26" w:rsidRPr="00952EDD" w:rsidRDefault="00150A26" w:rsidP="00150A26">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rsidR="00150A26" w:rsidRPr="00952EDD" w:rsidRDefault="00150A26" w:rsidP="00150A26">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50A26" w:rsidRPr="00952EDD" w:rsidTr="00150A2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150A26" w:rsidRPr="00952EDD" w:rsidRDefault="00150A26" w:rsidP="00150A26">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150A26" w:rsidRPr="00952EDD" w:rsidRDefault="00150A26" w:rsidP="00150A2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rsidR="00150A26" w:rsidRPr="00952EDD" w:rsidRDefault="00150A26" w:rsidP="00150A2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150A26" w:rsidRPr="00952EDD" w:rsidRDefault="00150A26" w:rsidP="00150A26">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rsidR="00150A26" w:rsidRPr="00952EDD" w:rsidRDefault="00150A26" w:rsidP="00150A26">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prace przy </w:t>
      </w:r>
      <w:proofErr w:type="spellStart"/>
      <w:r w:rsidRPr="00952EDD">
        <w:rPr>
          <w:rFonts w:ascii="Cambria" w:eastAsia="Calibri" w:hAnsi="Cambria" w:cs="Arial"/>
          <w:sz w:val="22"/>
          <w:szCs w:val="22"/>
        </w:rPr>
        <w:t>rozmygłowywaniu</w:t>
      </w:r>
      <w:proofErr w:type="spellEnd"/>
      <w:r w:rsidRPr="00952EDD">
        <w:rPr>
          <w:rFonts w:ascii="Cambria" w:eastAsia="Calibri" w:hAnsi="Cambria" w:cs="Arial"/>
          <w:sz w:val="22"/>
          <w:szCs w:val="22"/>
        </w:rPr>
        <w:t xml:space="preserve"> wynikające np. ze specyfikacji manipulacyjnej,</w:t>
      </w:r>
    </w:p>
    <w:p w:rsidR="00150A26" w:rsidRPr="00952EDD" w:rsidRDefault="00150A26" w:rsidP="00150A26">
      <w:pPr>
        <w:pStyle w:val="Akapitzlist"/>
        <w:numPr>
          <w:ilvl w:val="0"/>
          <w:numId w:val="149"/>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rsidR="00150A26" w:rsidRPr="00952EDD" w:rsidRDefault="00150A26" w:rsidP="00150A26">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rsidR="00150A26" w:rsidRPr="00952EDD" w:rsidRDefault="00150A26" w:rsidP="00150A26">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rsidR="00550BFA" w:rsidRDefault="00150A26" w:rsidP="00150A26">
      <w:pPr>
        <w:suppressAutoHyphens w:val="0"/>
        <w:spacing w:after="200" w:line="276" w:lineRule="auto"/>
        <w:rPr>
          <w:rFonts w:ascii="Cambria" w:eastAsia="Calibri" w:hAnsi="Cambria"/>
          <w:b/>
          <w:bCs/>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r w:rsidR="00550BFA">
        <w:rPr>
          <w:rFonts w:ascii="Cambria" w:eastAsia="Calibri" w:hAnsi="Cambria"/>
          <w:b/>
          <w:bCs/>
          <w:sz w:val="22"/>
          <w:szCs w:val="22"/>
          <w:lang w:eastAsia="en-US"/>
        </w:rPr>
        <w:br w:type="page"/>
      </w:r>
    </w:p>
    <w:p w:rsidR="00AE4023" w:rsidRPr="00952EDD" w:rsidRDefault="00AE4023" w:rsidP="00AE4023">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IV - OCHRONA P.POŻ</w:t>
      </w:r>
    </w:p>
    <w:p w:rsidR="00AE4023" w:rsidRPr="00952EDD" w:rsidRDefault="00AE4023" w:rsidP="00AE4023">
      <w:pPr>
        <w:suppressAutoHyphens w:val="0"/>
        <w:spacing w:before="120" w:after="120"/>
        <w:jc w:val="center"/>
        <w:rPr>
          <w:rFonts w:ascii="Cambria" w:eastAsia="Calibri" w:hAnsi="Cambria" w:cs="Arial"/>
          <w:sz w:val="22"/>
          <w:szCs w:val="22"/>
          <w:lang w:eastAsia="pl-PL"/>
        </w:rPr>
      </w:pPr>
    </w:p>
    <w:p w:rsidR="00AE4023" w:rsidRPr="00952EDD" w:rsidRDefault="00AE4023" w:rsidP="00AE4023">
      <w:pPr>
        <w:suppressAutoHyphens w:val="0"/>
        <w:spacing w:before="120" w:after="120"/>
        <w:jc w:val="center"/>
        <w:rPr>
          <w:rFonts w:ascii="Cambria" w:eastAsia="Calibri" w:hAnsi="Cambria" w:cs="Arial"/>
          <w:b/>
          <w:sz w:val="22"/>
          <w:szCs w:val="22"/>
          <w:lang w:eastAsia="en-US"/>
        </w:rPr>
      </w:pPr>
      <w:r>
        <w:rPr>
          <w:rFonts w:ascii="Cambria" w:eastAsia="Calibri" w:hAnsi="Cambria" w:cs="Arial"/>
          <w:b/>
          <w:sz w:val="22"/>
          <w:szCs w:val="22"/>
          <w:lang w:eastAsia="en-US"/>
        </w:rPr>
        <w:t>IV.1</w:t>
      </w:r>
      <w:r w:rsidRPr="00952EDD">
        <w:rPr>
          <w:rFonts w:ascii="Cambria" w:eastAsia="Calibri" w:hAnsi="Cambria" w:cs="Arial"/>
          <w:b/>
          <w:sz w:val="22"/>
          <w:szCs w:val="22"/>
          <w:lang w:eastAsia="en-US"/>
        </w:rPr>
        <w:t xml:space="preserve"> Odchwaszczanie i mineralizowanie bruzd na pasach przeciwpożarowych – VAT 8%</w:t>
      </w:r>
    </w:p>
    <w:p w:rsidR="00AE4023" w:rsidRPr="00952EDD" w:rsidRDefault="00AE4023" w:rsidP="00AE4023">
      <w:pPr>
        <w:suppressAutoHyphens w:val="0"/>
        <w:spacing w:before="120" w:after="120"/>
        <w:jc w:val="center"/>
        <w:rPr>
          <w:rFonts w:ascii="Cambria" w:eastAsia="Calibri" w:hAnsi="Cambria"/>
          <w:sz w:val="22"/>
          <w:szCs w:val="22"/>
          <w:lang w:eastAsia="en-US"/>
        </w:rPr>
      </w:pP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1</w:t>
      </w:r>
      <w:r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zagregowanie z ciągnikiem sprzętu do mineralizacji bruzd (np. brony talerzowej), </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dojazd do powierzchni, </w:t>
      </w:r>
    </w:p>
    <w:p w:rsidR="00AE4023" w:rsidRPr="00952EDD" w:rsidRDefault="00AE4023" w:rsidP="00AE4023">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przemieszanie wierzchniej warstwy w celu odkrycia gleby mineralnej w bruździe.</w:t>
      </w:r>
    </w:p>
    <w:p w:rsidR="00AE4023" w:rsidRPr="00952EDD" w:rsidRDefault="00AE4023" w:rsidP="00AE4023">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rsidR="00AE4023" w:rsidRPr="00952EDD" w:rsidRDefault="00AE4023" w:rsidP="00AE4023">
      <w:pPr>
        <w:spacing w:before="120" w:after="120"/>
        <w:rPr>
          <w:rFonts w:ascii="Cambria" w:eastAsia="Calibri" w:hAnsi="Cambria"/>
          <w:sz w:val="22"/>
          <w:szCs w:val="22"/>
          <w:lang w:eastAsia="en-US"/>
        </w:rPr>
      </w:pPr>
      <w:r w:rsidRPr="00952EDD">
        <w:rPr>
          <w:rFonts w:ascii="Cambria" w:eastAsia="Calibri" w:hAnsi="Cambria"/>
          <w:sz w:val="22"/>
          <w:szCs w:val="22"/>
          <w:lang w:eastAsia="en-US"/>
        </w:rPr>
        <w:t>Bruzda musi mieć szerokość minimum 2 metry.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odchwaszczania i mineralizowania bruzd na pasach przeciwpożarowych z opisem czynności i zleceniem oraz potwierdzeniu faktycznej pracochłonności. </w:t>
      </w:r>
    </w:p>
    <w:p w:rsidR="00AE4023" w:rsidRPr="00952EDD" w:rsidRDefault="00AE4023" w:rsidP="00AE4023">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after="200" w:line="276" w:lineRule="auto"/>
        <w:rPr>
          <w:rFonts w:ascii="Cambria" w:eastAsia="Calibri" w:hAnsi="Cambria"/>
          <w:sz w:val="22"/>
          <w:szCs w:val="22"/>
          <w:lang w:eastAsia="en-US"/>
        </w:rPr>
      </w:pPr>
    </w:p>
    <w:p w:rsidR="00AE4023" w:rsidRPr="00952EDD" w:rsidRDefault="00AE4023" w:rsidP="00AE4023">
      <w:pPr>
        <w:suppressAutoHyphens w:val="0"/>
        <w:spacing w:before="120" w:after="120"/>
        <w:jc w:val="center"/>
        <w:rPr>
          <w:rFonts w:ascii="Cambria" w:hAnsi="Cambria" w:cs="Arial"/>
          <w:b/>
          <w:sz w:val="22"/>
          <w:szCs w:val="22"/>
          <w:lang w:eastAsia="pl-PL"/>
        </w:rPr>
      </w:pPr>
      <w:r>
        <w:rPr>
          <w:rFonts w:ascii="Cambria" w:hAnsi="Cambria" w:cs="Arial"/>
          <w:b/>
          <w:sz w:val="22"/>
          <w:szCs w:val="22"/>
          <w:lang w:eastAsia="pl-PL"/>
        </w:rPr>
        <w:t>IV.2</w:t>
      </w:r>
      <w:r w:rsidRPr="00952EDD">
        <w:rPr>
          <w:rFonts w:ascii="Cambria" w:hAnsi="Cambria" w:cs="Arial"/>
          <w:b/>
          <w:sz w:val="22"/>
          <w:szCs w:val="22"/>
          <w:lang w:eastAsia="pl-PL"/>
        </w:rPr>
        <w:t xml:space="preserve"> Pozostałe prace godzinowe w ochronie </w:t>
      </w:r>
      <w:proofErr w:type="spellStart"/>
      <w:r w:rsidRPr="00952EDD">
        <w:rPr>
          <w:rFonts w:ascii="Cambria" w:hAnsi="Cambria" w:cs="Arial"/>
          <w:b/>
          <w:sz w:val="22"/>
          <w:szCs w:val="22"/>
          <w:lang w:eastAsia="pl-PL"/>
        </w:rPr>
        <w:t>p.poż</w:t>
      </w:r>
      <w:proofErr w:type="spellEnd"/>
      <w:r w:rsidRPr="00952EDD">
        <w:rPr>
          <w:rFonts w:ascii="Cambria" w:hAnsi="Cambria" w:cs="Arial"/>
          <w:b/>
          <w:sz w:val="22"/>
          <w:szCs w:val="22"/>
          <w:lang w:eastAsia="pl-PL"/>
        </w:rPr>
        <w:t xml:space="preserve"> – VAT 8%</w:t>
      </w:r>
    </w:p>
    <w:p w:rsidR="00AE4023" w:rsidRPr="00952EDD" w:rsidRDefault="00AE4023" w:rsidP="00AE4023">
      <w:pPr>
        <w:suppressAutoHyphens w:val="0"/>
        <w:spacing w:before="120" w:after="120"/>
        <w:jc w:val="center"/>
        <w:rPr>
          <w:rFonts w:ascii="Cambria" w:hAnsi="Cambria" w:cs="Arial"/>
          <w:b/>
          <w:sz w:val="22"/>
          <w:szCs w:val="22"/>
          <w:lang w:eastAsia="pl-PL"/>
        </w:rPr>
      </w:pP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2.1</w:t>
      </w:r>
      <w:r w:rsidRPr="00952EDD">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150"/>
        </w:numPr>
        <w:spacing w:before="120" w:after="120"/>
        <w:jc w:val="both"/>
        <w:rPr>
          <w:rFonts w:ascii="Cambria" w:eastAsia="Calibri" w:hAnsi="Cambria" w:cs="Arial"/>
          <w:strike/>
          <w:sz w:val="22"/>
          <w:szCs w:val="22"/>
          <w:lang w:eastAsia="en-US"/>
        </w:rPr>
      </w:pPr>
      <w:r w:rsidRPr="00952EDD">
        <w:rPr>
          <w:rFonts w:ascii="Cambria" w:eastAsia="Calibri" w:hAnsi="Cambria"/>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i/>
          <w:sz w:val="22"/>
          <w:szCs w:val="22"/>
          <w:lang w:eastAsia="en-US"/>
        </w:rPr>
      </w:pPr>
      <w:r w:rsidRPr="00952EDD">
        <w:rPr>
          <w:rFonts w:ascii="Cambria" w:eastAsia="Calibri" w:hAnsi="Cambria"/>
          <w:sz w:val="22"/>
          <w:szCs w:val="22"/>
          <w:lang w:eastAsia="en-US"/>
        </w:rPr>
        <w:t xml:space="preserve">rozmieszczenie w terenie tablic </w:t>
      </w:r>
      <w:proofErr w:type="spellStart"/>
      <w:r w:rsidRPr="00952EDD">
        <w:rPr>
          <w:rFonts w:ascii="Cambria" w:eastAsia="Calibri" w:hAnsi="Cambria"/>
          <w:sz w:val="22"/>
          <w:szCs w:val="22"/>
          <w:lang w:eastAsia="en-US"/>
        </w:rPr>
        <w:t>p.poż</w:t>
      </w:r>
      <w:proofErr w:type="spellEnd"/>
      <w:r w:rsidRPr="00952EDD">
        <w:rPr>
          <w:rFonts w:ascii="Cambria" w:eastAsia="Calibri" w:hAnsi="Cambria"/>
          <w:sz w:val="22"/>
          <w:szCs w:val="22"/>
          <w:lang w:eastAsia="en-US"/>
        </w:rPr>
        <w:t>.,</w:t>
      </w:r>
    </w:p>
    <w:p w:rsidR="00AE4023"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414D18">
        <w:rPr>
          <w:rFonts w:ascii="Cambria" w:eastAsia="Calibri" w:hAnsi="Cambria"/>
          <w:sz w:val="22"/>
          <w:szCs w:val="22"/>
          <w:lang w:eastAsia="en-US"/>
        </w:rPr>
        <w:t>wykaszanie punktów czerp</w:t>
      </w:r>
      <w:r>
        <w:rPr>
          <w:rFonts w:ascii="Cambria" w:eastAsia="Calibri" w:hAnsi="Cambria"/>
          <w:sz w:val="22"/>
          <w:szCs w:val="22"/>
          <w:lang w:eastAsia="en-US"/>
        </w:rPr>
        <w:t>ania wody, utrzymanie porządku</w:t>
      </w:r>
    </w:p>
    <w:p w:rsidR="00AE4023" w:rsidRPr="00414D18"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414D18">
        <w:rPr>
          <w:rFonts w:ascii="Cambria" w:eastAsia="Calibri" w:hAnsi="Cambria"/>
          <w:sz w:val="22"/>
          <w:szCs w:val="22"/>
          <w:lang w:eastAsia="en-US"/>
        </w:rPr>
        <w:t>wykaszanie terenu i utrzymanie porządku przy obiektach przeciwpożarowych,</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przygotowanie w bazach sprzętu podręcznego, sprzętu gaśniczego do sezonu pożarowego;  czyszczenie po wykorzystaniu akcji gaśniczej,</w:t>
      </w:r>
    </w:p>
    <w:p w:rsidR="00AE4023" w:rsidRPr="00952EDD" w:rsidRDefault="00AE4023" w:rsidP="00AE4023">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inne prace zlecone związane z ochroną przeciwpożarową nadleśnictwa.</w:t>
      </w:r>
    </w:p>
    <w:p w:rsidR="00550BFA" w:rsidRDefault="00550BFA" w:rsidP="00AE4023">
      <w:pPr>
        <w:suppressAutoHyphens w:val="0"/>
        <w:spacing w:before="120" w:after="120"/>
        <w:jc w:val="both"/>
        <w:rPr>
          <w:rFonts w:ascii="Cambria" w:eastAsia="Calibri" w:hAnsi="Cambria"/>
          <w:b/>
          <w:sz w:val="22"/>
          <w:szCs w:val="22"/>
          <w:lang w:eastAsia="en-US"/>
        </w:rPr>
      </w:pPr>
    </w:p>
    <w:p w:rsidR="00AE4023" w:rsidRPr="00952EDD" w:rsidRDefault="00AE4023" w:rsidP="00AE4023">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lastRenderedPageBreak/>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 (pozostałości drzewne z porządkowanych pasów) musi być wyniesiony i rozrzucony na odległość minimum 30 metrów od granicy pasa drogowego, parkingu lub miejsc postoju pojazdów,</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Materiały zapewnia Zamawiający.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w:t>
      </w:r>
      <w:r w:rsidRPr="00952EDD">
        <w:rPr>
          <w:rFonts w:ascii="Cambria" w:eastAsia="Calibri" w:hAnsi="Cambria" w:cs="Arial"/>
          <w:b/>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1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GODZ-CH</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oborywanie pożarzysk, dowóz wody do dogaszania pożarzysk, </w:t>
      </w:r>
    </w:p>
    <w:p w:rsidR="00AE4023" w:rsidRPr="00414D18"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tablic informacyjnych </w:t>
      </w:r>
      <w:proofErr w:type="spellStart"/>
      <w:r w:rsidRPr="00952EDD">
        <w:rPr>
          <w:rFonts w:ascii="Cambria" w:hAnsi="Cambria" w:cs="Arial"/>
          <w:sz w:val="22"/>
          <w:szCs w:val="22"/>
        </w:rPr>
        <w:t>p.poż</w:t>
      </w:r>
      <w:proofErr w:type="spellEnd"/>
      <w:r w:rsidRPr="00952EDD">
        <w:rPr>
          <w:rFonts w:ascii="Cambria" w:hAnsi="Cambria" w:cs="Arial"/>
          <w:sz w:val="22"/>
          <w:szCs w:val="22"/>
        </w:rPr>
        <w:t xml:space="preserve">. oraz materiałów do utrzymania obiektów przeciwpożarowych, </w:t>
      </w:r>
    </w:p>
    <w:p w:rsidR="00AE4023" w:rsidRPr="00952EDD" w:rsidRDefault="00AE4023" w:rsidP="00AE4023">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inne prace zlecone związane z ochroną przeciwpożarową nadleśnictwa.</w:t>
      </w:r>
    </w:p>
    <w:p w:rsidR="00AE4023" w:rsidRPr="00952EDD" w:rsidRDefault="00AE4023" w:rsidP="00AE4023">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t>Uwagi:</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Materiały  zapewnia Zamawiający.</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Pr="00952EDD" w:rsidRDefault="00AE4023" w:rsidP="00AE402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2</w:t>
      </w:r>
      <w:r w:rsidRPr="00952EDD">
        <w:rPr>
          <w:rFonts w:ascii="Cambria" w:eastAsia="Calibri" w:hAnsi="Cambria" w:cs="Arial"/>
          <w:b/>
          <w:sz w:val="22"/>
          <w:szCs w:val="22"/>
          <w:lang w:eastAsia="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AE4023" w:rsidRPr="00952EDD" w:rsidTr="00AE4023">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suppressAutoHyphens w:val="0"/>
              <w:spacing w:before="120" w:after="120"/>
              <w:rPr>
                <w:rFonts w:ascii="Cambria" w:eastAsia="Calibri" w:hAnsi="Cambria" w:cs="Arial"/>
                <w:bCs/>
                <w:iCs/>
                <w:sz w:val="22"/>
                <w:szCs w:val="22"/>
                <w:lang w:eastAsia="pl-PL"/>
              </w:rPr>
            </w:pPr>
            <w:proofErr w:type="spellStart"/>
            <w:r w:rsidRPr="00952EDD">
              <w:rPr>
                <w:rFonts w:ascii="Cambria" w:eastAsia="Calibri" w:hAnsi="Cambria" w:cs="Arial"/>
                <w:sz w:val="22"/>
                <w:szCs w:val="22"/>
                <w:lang w:eastAsia="en-US"/>
              </w:rPr>
              <w:t>GODZ-RHP</w:t>
            </w:r>
            <w:proofErr w:type="spellEnd"/>
          </w:p>
        </w:tc>
        <w:tc>
          <w:tcPr>
            <w:tcW w:w="3236" w:type="pct"/>
            <w:tcBorders>
              <w:top w:val="single" w:sz="4" w:space="0" w:color="auto"/>
              <w:left w:val="single" w:sz="4" w:space="0" w:color="auto"/>
              <w:bottom w:val="single" w:sz="4" w:space="0" w:color="auto"/>
              <w:right w:val="single" w:sz="4" w:space="0" w:color="auto"/>
            </w:tcBorders>
            <w:hideMark/>
          </w:tcPr>
          <w:p w:rsidR="00AE4023" w:rsidRPr="00952EDD" w:rsidRDefault="00AE4023" w:rsidP="00AE4023">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dogaszaniu i dozorowaniu pożarzysk</w:t>
            </w:r>
          </w:p>
        </w:tc>
        <w:tc>
          <w:tcPr>
            <w:tcW w:w="882" w:type="pct"/>
            <w:tcBorders>
              <w:top w:val="single" w:sz="4" w:space="0" w:color="auto"/>
              <w:left w:val="single" w:sz="4" w:space="0" w:color="auto"/>
              <w:bottom w:val="single" w:sz="4" w:space="0" w:color="auto"/>
              <w:right w:val="single" w:sz="4" w:space="0" w:color="auto"/>
            </w:tcBorders>
          </w:tcPr>
          <w:p w:rsidR="00AE4023" w:rsidRPr="00952EDD" w:rsidRDefault="00AE4023" w:rsidP="00AE402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rsidR="00AE4023" w:rsidRPr="00952EDD" w:rsidRDefault="00AE4023" w:rsidP="00AE4023">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dogaszanie pożarzyska sprzętem ręcznym (tłumice, łopata, hydronetka), </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obkopywanie, zasypywanie i zalewanie wodą zarzewi ognia, </w:t>
      </w:r>
    </w:p>
    <w:p w:rsidR="00AE4023" w:rsidRPr="00952EDD" w:rsidRDefault="00AE4023" w:rsidP="00AE4023">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AE4023"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r w:rsidRPr="00952EDD">
        <w:rPr>
          <w:rFonts w:asciiTheme="majorHAnsi" w:eastAsia="Calibri" w:hAnsiTheme="majorHAnsi" w:cs="Arial"/>
          <w:b/>
          <w:bCs/>
          <w:sz w:val="22"/>
          <w:szCs w:val="22"/>
          <w:lang w:eastAsia="pl-PL"/>
        </w:rPr>
        <w:lastRenderedPageBreak/>
        <w:t>Dział VI – GOSPODARKA ŁĄKOWO-ROLNA</w:t>
      </w: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p>
    <w:p w:rsidR="00AE4023" w:rsidRPr="00952EDD" w:rsidRDefault="00AE4023" w:rsidP="00AE4023">
      <w:pPr>
        <w:suppressAutoHyphens w:val="0"/>
        <w:spacing w:before="120" w:after="120"/>
        <w:jc w:val="center"/>
        <w:rPr>
          <w:rFonts w:asciiTheme="majorHAnsi" w:eastAsia="Calibri" w:hAnsiTheme="majorHAnsi"/>
          <w:sz w:val="22"/>
          <w:szCs w:val="22"/>
          <w:lang w:eastAsia="en-US"/>
        </w:rPr>
      </w:pPr>
      <w:r>
        <w:rPr>
          <w:rFonts w:asciiTheme="majorHAnsi" w:eastAsia="Calibri" w:hAnsiTheme="majorHAnsi" w:cs="Arial"/>
          <w:b/>
          <w:sz w:val="22"/>
          <w:szCs w:val="22"/>
          <w:lang w:eastAsia="pl-PL"/>
        </w:rPr>
        <w:t>VI.1 Uprawa</w:t>
      </w:r>
      <w:r w:rsidRPr="00952EDD">
        <w:rPr>
          <w:rFonts w:asciiTheme="majorHAnsi" w:eastAsia="Calibri" w:hAnsiTheme="majorHAnsi" w:cs="Arial"/>
          <w:b/>
          <w:sz w:val="22"/>
          <w:szCs w:val="22"/>
          <w:lang w:eastAsia="pl-PL"/>
        </w:rPr>
        <w:t xml:space="preserve"> łąk</w:t>
      </w:r>
    </w:p>
    <w:p w:rsidR="00AE4023" w:rsidRPr="00952EDD" w:rsidRDefault="00AE4023" w:rsidP="00AE4023">
      <w:pPr>
        <w:suppressAutoHyphens w:val="0"/>
        <w:spacing w:before="120" w:after="120"/>
        <w:jc w:val="both"/>
        <w:rPr>
          <w:rFonts w:asciiTheme="majorHAnsi" w:eastAsia="Calibri" w:hAnsiTheme="majorHAnsi" w:cs="Helvetica"/>
          <w:sz w:val="22"/>
          <w:szCs w:val="22"/>
          <w:lang w:eastAsia="en-US"/>
        </w:rPr>
      </w:pPr>
      <w:r>
        <w:rPr>
          <w:rFonts w:asciiTheme="majorHAnsi" w:eastAsia="Calibri" w:hAnsiTheme="majorHAnsi" w:cs="Helvetica"/>
          <w:sz w:val="22"/>
          <w:szCs w:val="22"/>
          <w:lang w:eastAsia="en-US"/>
        </w:rPr>
        <w:t>Uprawa</w:t>
      </w:r>
      <w:r w:rsidRPr="00952EDD">
        <w:rPr>
          <w:rFonts w:asciiTheme="majorHAnsi" w:eastAsia="Calibri" w:hAnsiTheme="majorHAnsi" w:cs="Helvetica"/>
          <w:sz w:val="22"/>
          <w:szCs w:val="22"/>
          <w:lang w:eastAsia="en-US"/>
        </w:rPr>
        <w:t xml:space="preserve"> łąk to ogół czynności agrotechnicznych wykonywanych ręcznie lub mechanicznie, zgo</w:t>
      </w:r>
      <w:r>
        <w:rPr>
          <w:rFonts w:asciiTheme="majorHAnsi" w:eastAsia="Calibri" w:hAnsiTheme="majorHAnsi" w:cs="Helvetica"/>
          <w:sz w:val="22"/>
          <w:szCs w:val="22"/>
          <w:lang w:eastAsia="en-US"/>
        </w:rPr>
        <w:t>dnie z dobrą praktyką rolniczą.</w:t>
      </w:r>
    </w:p>
    <w:p w:rsidR="00AE4023" w:rsidRPr="00952EDD" w:rsidRDefault="00AE4023" w:rsidP="00AE4023">
      <w:pPr>
        <w:suppressAutoHyphens w:val="0"/>
        <w:autoSpaceDE w:val="0"/>
        <w:spacing w:before="120" w:after="120"/>
        <w:jc w:val="both"/>
        <w:rPr>
          <w:rFonts w:asciiTheme="majorHAnsi" w:eastAsia="Calibri" w:hAnsiTheme="majorHAnsi" w:cs="Arial"/>
          <w:bCs/>
          <w:i/>
          <w:sz w:val="22"/>
          <w:szCs w:val="22"/>
          <w:lang w:eastAsia="en-US"/>
        </w:rPr>
      </w:pPr>
    </w:p>
    <w:p w:rsidR="00AE4023" w:rsidRPr="00952EDD" w:rsidRDefault="00AE4023" w:rsidP="00AE4023">
      <w:pPr>
        <w:suppressAutoHyphens w:val="0"/>
        <w:spacing w:before="120" w:after="120"/>
        <w:rPr>
          <w:rFonts w:asciiTheme="majorHAnsi" w:eastAsia="Calibri" w:hAnsiTheme="majorHAnsi"/>
          <w:b/>
          <w:sz w:val="22"/>
          <w:szCs w:val="22"/>
          <w:lang w:eastAsia="en-US"/>
        </w:rPr>
      </w:pPr>
      <w:r w:rsidRPr="00952EDD">
        <w:rPr>
          <w:rFonts w:asciiTheme="majorHAnsi" w:eastAsia="Calibri" w:hAnsiTheme="majorHAnsi" w:cs="Arial"/>
          <w:b/>
          <w:sz w:val="22"/>
          <w:szCs w:val="22"/>
          <w:lang w:eastAsia="pl-PL"/>
        </w:rPr>
        <w:t>1.5 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6011"/>
        <w:gridCol w:w="1638"/>
      </w:tblGrid>
      <w:tr w:rsidR="00AE4023" w:rsidRPr="00952EDD" w:rsidTr="00AE4023">
        <w:trPr>
          <w:trHeight w:val="1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
                <w:bCs/>
                <w:i/>
                <w:iCs/>
                <w:sz w:val="22"/>
                <w:szCs w:val="22"/>
                <w:lang w:eastAsia="pl-PL"/>
              </w:rPr>
            </w:pPr>
            <w:r w:rsidRPr="00952EDD">
              <w:rPr>
                <w:rFonts w:asciiTheme="majorHAnsi" w:eastAsia="Calibri" w:hAnsiTheme="majorHAnsi" w:cs="Arial"/>
                <w:b/>
                <w:bCs/>
                <w:i/>
                <w:iCs/>
                <w:sz w:val="22"/>
                <w:szCs w:val="22"/>
                <w:lang w:eastAsia="pl-PL"/>
              </w:rPr>
              <w:t>Jednostka miary</w:t>
            </w:r>
          </w:p>
        </w:tc>
      </w:tr>
      <w:tr w:rsidR="00AE4023" w:rsidRPr="00952EDD" w:rsidTr="00AE4023">
        <w:trPr>
          <w:trHeight w:val="160"/>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sidRPr="00952EDD">
              <w:rPr>
                <w:rFonts w:asciiTheme="majorHAnsi" w:eastAsia="Calibri" w:hAnsiTheme="majorHAnsi" w:cs="Arial"/>
                <w:bCs/>
                <w:iCs/>
                <w:sz w:val="22"/>
                <w:szCs w:val="22"/>
                <w:lang w:eastAsia="pl-PL"/>
              </w:rPr>
              <w:t>ŁR-KOSZR</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Koszenie trawy</w:t>
            </w:r>
          </w:p>
        </w:tc>
        <w:tc>
          <w:tcPr>
            <w:tcW w:w="882" w:type="pct"/>
            <w:tcBorders>
              <w:top w:val="single" w:sz="4" w:space="0" w:color="auto"/>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r w:rsidR="00AE4023" w:rsidRPr="00952EDD" w:rsidTr="00AE4023">
        <w:trPr>
          <w:trHeight w:val="35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sz w:val="22"/>
                <w:szCs w:val="22"/>
                <w:lang w:eastAsia="en-US"/>
              </w:rPr>
            </w:pPr>
            <w:proofErr w:type="spellStart"/>
            <w:r w:rsidRPr="00952EDD">
              <w:rPr>
                <w:rFonts w:asciiTheme="majorHAnsi" w:eastAsia="Calibri" w:hAnsiTheme="majorHAnsi" w:cs="Arial"/>
                <w:sz w:val="22"/>
                <w:szCs w:val="22"/>
                <w:lang w:eastAsia="en-US"/>
              </w:rPr>
              <w:t>ŁR-WYKŁW</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Koszenie trawy z wywozem z łąki</w:t>
            </w:r>
          </w:p>
        </w:tc>
        <w:tc>
          <w:tcPr>
            <w:tcW w:w="882" w:type="pct"/>
            <w:tcBorders>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r w:rsidR="00AE4023" w:rsidRPr="00952EDD" w:rsidTr="00AE4023">
        <w:trPr>
          <w:trHeight w:val="2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sidRPr="00952EDD">
              <w:rPr>
                <w:rFonts w:asciiTheme="majorHAnsi" w:eastAsia="Calibri" w:hAnsiTheme="majorHAnsi" w:cs="Arial"/>
                <w:bCs/>
                <w:iCs/>
                <w:sz w:val="22"/>
                <w:szCs w:val="22"/>
                <w:lang w:eastAsia="pl-PL"/>
              </w:rPr>
              <w:t>ŁR-</w:t>
            </w:r>
            <w:r>
              <w:rPr>
                <w:rFonts w:asciiTheme="majorHAnsi" w:eastAsia="Calibri" w:hAnsiTheme="majorHAnsi" w:cs="Arial"/>
                <w:bCs/>
                <w:iCs/>
                <w:sz w:val="22"/>
                <w:szCs w:val="22"/>
                <w:lang w:eastAsia="pl-PL"/>
              </w:rPr>
              <w:t>ODKRZA</w:t>
            </w:r>
            <w:proofErr w:type="spellEnd"/>
          </w:p>
        </w:tc>
        <w:tc>
          <w:tcPr>
            <w:tcW w:w="3236" w:type="pct"/>
            <w:tcBorders>
              <w:top w:val="single" w:sz="4" w:space="0" w:color="auto"/>
              <w:left w:val="single" w:sz="4" w:space="0" w:color="auto"/>
              <w:bottom w:val="single" w:sz="4" w:space="0" w:color="auto"/>
              <w:right w:val="single" w:sz="4" w:space="0" w:color="auto"/>
            </w:tcBorders>
            <w:shd w:val="clear" w:color="auto" w:fill="auto"/>
          </w:tcPr>
          <w:p w:rsidR="00AE4023" w:rsidRPr="00952EDD" w:rsidRDefault="00AE4023" w:rsidP="00AE4023">
            <w:pPr>
              <w:suppressAutoHyphens w:val="0"/>
              <w:spacing w:before="120" w:after="120"/>
              <w:rPr>
                <w:rFonts w:asciiTheme="majorHAnsi" w:eastAsia="Calibri" w:hAnsiTheme="majorHAnsi" w:cs="Arial"/>
                <w:bCs/>
                <w:iCs/>
                <w:sz w:val="22"/>
                <w:szCs w:val="22"/>
                <w:lang w:eastAsia="pl-PL"/>
              </w:rPr>
            </w:pPr>
            <w:proofErr w:type="spellStart"/>
            <w:r>
              <w:rPr>
                <w:rFonts w:asciiTheme="majorHAnsi" w:eastAsia="Calibri" w:hAnsiTheme="majorHAnsi" w:cs="Arial"/>
                <w:bCs/>
                <w:iCs/>
                <w:sz w:val="22"/>
                <w:szCs w:val="22"/>
                <w:lang w:eastAsia="pl-PL"/>
              </w:rPr>
              <w:t>O</w:t>
            </w:r>
            <w:r w:rsidRPr="00347984">
              <w:rPr>
                <w:rFonts w:asciiTheme="majorHAnsi" w:eastAsia="Calibri" w:hAnsiTheme="majorHAnsi" w:cs="Arial"/>
                <w:bCs/>
                <w:iCs/>
                <w:sz w:val="22"/>
                <w:szCs w:val="22"/>
                <w:lang w:eastAsia="pl-PL"/>
              </w:rPr>
              <w:t>dkrzaczanie</w:t>
            </w:r>
            <w:proofErr w:type="spellEnd"/>
            <w:r w:rsidRPr="00347984">
              <w:rPr>
                <w:rFonts w:asciiTheme="majorHAnsi" w:eastAsia="Calibri" w:hAnsiTheme="majorHAnsi" w:cs="Arial"/>
                <w:bCs/>
                <w:iCs/>
                <w:sz w:val="22"/>
                <w:szCs w:val="22"/>
                <w:lang w:eastAsia="pl-PL"/>
              </w:rPr>
              <w:t xml:space="preserve"> łąk</w:t>
            </w:r>
          </w:p>
        </w:tc>
        <w:tc>
          <w:tcPr>
            <w:tcW w:w="882" w:type="pct"/>
            <w:tcBorders>
              <w:left w:val="single" w:sz="4" w:space="0" w:color="auto"/>
              <w:right w:val="single" w:sz="4" w:space="0" w:color="auto"/>
            </w:tcBorders>
            <w:shd w:val="clear" w:color="auto" w:fill="auto"/>
          </w:tcPr>
          <w:p w:rsidR="00AE4023" w:rsidRPr="00952EDD" w:rsidRDefault="00AE4023" w:rsidP="00AE4023">
            <w:pPr>
              <w:suppressAutoHyphens w:val="0"/>
              <w:spacing w:before="120" w:after="120"/>
              <w:jc w:val="center"/>
              <w:rPr>
                <w:rFonts w:asciiTheme="majorHAnsi" w:eastAsia="Calibri" w:hAnsiTheme="majorHAnsi" w:cs="Arial"/>
                <w:bCs/>
                <w:iCs/>
                <w:sz w:val="22"/>
                <w:szCs w:val="22"/>
                <w:lang w:eastAsia="pl-PL"/>
              </w:rPr>
            </w:pPr>
            <w:r w:rsidRPr="00952EDD">
              <w:rPr>
                <w:rFonts w:asciiTheme="majorHAnsi" w:eastAsia="Calibri" w:hAnsiTheme="majorHAnsi" w:cs="Arial"/>
                <w:bCs/>
                <w:iCs/>
                <w:sz w:val="22"/>
                <w:szCs w:val="22"/>
                <w:lang w:eastAsia="pl-PL"/>
              </w:rPr>
              <w:t>HA</w:t>
            </w:r>
          </w:p>
        </w:tc>
      </w:tr>
    </w:tbl>
    <w:p w:rsidR="00AE4023" w:rsidRPr="00952EDD" w:rsidRDefault="00AE4023" w:rsidP="00AE4023">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 xml:space="preserve">przygotowanie do pracy oraz regulację potrzebnych maszyn i urządzeń, </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 xml:space="preserve">dojazd na wskazaną w zleceniu pozycję oraz powrót, </w:t>
      </w:r>
    </w:p>
    <w:p w:rsidR="00AE4023" w:rsidRPr="00952EDD" w:rsidRDefault="00AE4023" w:rsidP="00AE4023">
      <w:pPr>
        <w:pStyle w:val="Akapitzlist"/>
        <w:numPr>
          <w:ilvl w:val="0"/>
          <w:numId w:val="157"/>
        </w:numPr>
        <w:autoSpaceDE w:val="0"/>
        <w:autoSpaceDN w:val="0"/>
        <w:adjustRightInd w:val="0"/>
        <w:spacing w:before="120" w:after="120"/>
        <w:jc w:val="both"/>
        <w:rPr>
          <w:rFonts w:asciiTheme="majorHAnsi" w:eastAsia="Calibri" w:hAnsiTheme="majorHAnsi" w:cs="Arial"/>
          <w:bCs/>
          <w:sz w:val="22"/>
          <w:szCs w:val="22"/>
        </w:rPr>
      </w:pPr>
      <w:r w:rsidRPr="00952EDD">
        <w:rPr>
          <w:rFonts w:asciiTheme="majorHAnsi" w:eastAsia="Calibri" w:hAnsiTheme="majorHAnsi" w:cs="Arial"/>
          <w:bCs/>
          <w:sz w:val="22"/>
          <w:szCs w:val="22"/>
        </w:rPr>
        <w:t>wykonanie zabiegu – całość przy użyciu środków i sił będących w dyspozycji Wykonawcy.</w:t>
      </w:r>
    </w:p>
    <w:p w:rsidR="00AE4023" w:rsidRDefault="00AE4023" w:rsidP="00AE4023">
      <w:pPr>
        <w:suppressAutoHyphens w:val="0"/>
        <w:spacing w:before="120" w:after="120"/>
        <w:jc w:val="both"/>
        <w:rPr>
          <w:rFonts w:asciiTheme="majorHAnsi" w:eastAsia="Calibri" w:hAnsiTheme="majorHAnsi" w:cs="Arial"/>
          <w:b/>
          <w:bCs/>
          <w:sz w:val="22"/>
          <w:szCs w:val="22"/>
          <w:lang w:eastAsia="pl-PL"/>
        </w:rPr>
      </w:pPr>
    </w:p>
    <w:p w:rsidR="00AE4023" w:rsidRPr="00952EDD" w:rsidRDefault="00AE4023" w:rsidP="00AE4023">
      <w:pPr>
        <w:suppressAutoHyphens w:val="0"/>
        <w:spacing w:before="120" w:after="120"/>
        <w:jc w:val="both"/>
        <w:rPr>
          <w:rFonts w:asciiTheme="majorHAnsi" w:eastAsia="Calibri" w:hAnsiTheme="majorHAnsi" w:cs="Arial"/>
          <w:b/>
          <w:bCs/>
          <w:sz w:val="22"/>
          <w:szCs w:val="22"/>
          <w:lang w:eastAsia="pl-PL"/>
        </w:rPr>
      </w:pPr>
      <w:r w:rsidRPr="00952EDD">
        <w:rPr>
          <w:rFonts w:asciiTheme="majorHAnsi" w:eastAsia="Calibri" w:hAnsiTheme="majorHAnsi" w:cs="Arial"/>
          <w:b/>
          <w:bCs/>
          <w:sz w:val="22"/>
          <w:szCs w:val="22"/>
          <w:lang w:eastAsia="pl-PL"/>
        </w:rPr>
        <w:t>Uwagi:</w:t>
      </w:r>
    </w:p>
    <w:p w:rsidR="00AE4023" w:rsidRPr="00952EDD"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52EDD">
        <w:rPr>
          <w:rFonts w:asciiTheme="majorHAnsi" w:eastAsia="Calibri" w:hAnsiTheme="majorHAnsi" w:cs="Arial"/>
          <w:bCs/>
          <w:sz w:val="22"/>
          <w:szCs w:val="22"/>
          <w:lang w:eastAsia="pl-PL"/>
        </w:rPr>
        <w:t xml:space="preserve">Koszenie trawy należy wykonać przy użyciu kosiarki rolniczej zaczynając od środka łąki ku jej </w:t>
      </w:r>
      <w:proofErr w:type="spellStart"/>
      <w:r w:rsidRPr="00952EDD">
        <w:rPr>
          <w:rFonts w:asciiTheme="majorHAnsi" w:eastAsia="Calibri" w:hAnsiTheme="majorHAnsi" w:cs="Arial"/>
          <w:bCs/>
          <w:sz w:val="22"/>
          <w:szCs w:val="22"/>
          <w:lang w:eastAsia="pl-PL"/>
        </w:rPr>
        <w:t>obrzeżom.Trawa</w:t>
      </w:r>
      <w:proofErr w:type="spellEnd"/>
      <w:r w:rsidRPr="00952EDD">
        <w:rPr>
          <w:rFonts w:asciiTheme="majorHAnsi" w:eastAsia="Calibri" w:hAnsiTheme="majorHAnsi" w:cs="Arial"/>
          <w:bCs/>
          <w:sz w:val="22"/>
          <w:szCs w:val="22"/>
          <w:lang w:eastAsia="pl-PL"/>
        </w:rPr>
        <w:t xml:space="preserve"> musi być koszona 5 – 10 cm nad powierzchnią </w:t>
      </w:r>
      <w:proofErr w:type="spellStart"/>
      <w:r w:rsidRPr="00952EDD">
        <w:rPr>
          <w:rFonts w:asciiTheme="majorHAnsi" w:eastAsia="Calibri" w:hAnsiTheme="majorHAnsi" w:cs="Arial"/>
          <w:bCs/>
          <w:sz w:val="22"/>
          <w:szCs w:val="22"/>
          <w:lang w:eastAsia="pl-PL"/>
        </w:rPr>
        <w:t>ziemi.Zestaw</w:t>
      </w:r>
      <w:proofErr w:type="spellEnd"/>
      <w:r w:rsidRPr="00952EDD">
        <w:rPr>
          <w:rFonts w:asciiTheme="majorHAnsi" w:eastAsia="Calibri" w:hAnsiTheme="majorHAnsi" w:cs="Arial"/>
          <w:bCs/>
          <w:sz w:val="22"/>
          <w:szCs w:val="22"/>
          <w:lang w:eastAsia="pl-PL"/>
        </w:rPr>
        <w:t xml:space="preserve"> koszący musi być wyposażony w specjalne urządzenie płoszące zwierzęta bytujące w trawie, np. gwizdki elektroniczne, emitery fal ultradźwiękowych itp. </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52EDD">
        <w:rPr>
          <w:rFonts w:asciiTheme="majorHAnsi" w:eastAsia="Calibri" w:hAnsiTheme="majorHAnsi" w:cs="Arial"/>
          <w:bCs/>
          <w:sz w:val="22"/>
          <w:szCs w:val="22"/>
          <w:lang w:eastAsia="pl-PL"/>
        </w:rPr>
        <w:t xml:space="preserve">Koszenie trawy z wywozem z łąki należy wykonać przy użyciu kosiarki rolniczej zaczynając od środka łąki ku jej </w:t>
      </w:r>
      <w:proofErr w:type="spellStart"/>
      <w:r w:rsidRPr="00952EDD">
        <w:rPr>
          <w:rFonts w:asciiTheme="majorHAnsi" w:eastAsia="Calibri" w:hAnsiTheme="majorHAnsi" w:cs="Arial"/>
          <w:bCs/>
          <w:sz w:val="22"/>
          <w:szCs w:val="22"/>
          <w:lang w:eastAsia="pl-PL"/>
        </w:rPr>
        <w:t>obrzeżom.Trawa</w:t>
      </w:r>
      <w:proofErr w:type="spellEnd"/>
      <w:r w:rsidRPr="00952EDD">
        <w:rPr>
          <w:rFonts w:asciiTheme="majorHAnsi" w:eastAsia="Calibri" w:hAnsiTheme="majorHAnsi" w:cs="Arial"/>
          <w:bCs/>
          <w:sz w:val="22"/>
          <w:szCs w:val="22"/>
          <w:lang w:eastAsia="pl-PL"/>
        </w:rPr>
        <w:t xml:space="preserve"> musi być koszona 5 – 10 cm nad powierzchnią </w:t>
      </w:r>
      <w:proofErr w:type="spellStart"/>
      <w:r w:rsidRPr="00952EDD">
        <w:rPr>
          <w:rFonts w:asciiTheme="majorHAnsi" w:eastAsia="Calibri" w:hAnsiTheme="majorHAnsi" w:cs="Arial"/>
          <w:bCs/>
          <w:sz w:val="22"/>
          <w:szCs w:val="22"/>
          <w:lang w:eastAsia="pl-PL"/>
        </w:rPr>
        <w:t>ziemi.Zestaw</w:t>
      </w:r>
      <w:proofErr w:type="spellEnd"/>
      <w:r w:rsidRPr="00952EDD">
        <w:rPr>
          <w:rFonts w:asciiTheme="majorHAnsi" w:eastAsia="Calibri" w:hAnsiTheme="majorHAnsi" w:cs="Arial"/>
          <w:bCs/>
          <w:sz w:val="22"/>
          <w:szCs w:val="22"/>
          <w:lang w:eastAsia="pl-PL"/>
        </w:rPr>
        <w:t xml:space="preserve"> koszący musi być wyposażony w specjalne urządzenie płoszące zwierzęta bytujące w trawie, np. gwizdki elektroniczne, emitery fal ultradźwiękowych </w:t>
      </w:r>
      <w:proofErr w:type="spellStart"/>
      <w:r w:rsidRPr="00952EDD">
        <w:rPr>
          <w:rFonts w:asciiTheme="majorHAnsi" w:eastAsia="Calibri" w:hAnsiTheme="majorHAnsi" w:cs="Arial"/>
          <w:bCs/>
          <w:sz w:val="22"/>
          <w:szCs w:val="22"/>
          <w:lang w:eastAsia="pl-PL"/>
        </w:rPr>
        <w:t>itp.Cena</w:t>
      </w:r>
      <w:proofErr w:type="spellEnd"/>
      <w:r w:rsidRPr="00952EDD">
        <w:rPr>
          <w:rFonts w:asciiTheme="majorHAnsi" w:eastAsia="Calibri" w:hAnsiTheme="majorHAnsi" w:cs="Arial"/>
          <w:bCs/>
          <w:sz w:val="22"/>
          <w:szCs w:val="22"/>
          <w:lang w:eastAsia="pl-PL"/>
        </w:rPr>
        <w:t xml:space="preserve"> usługi obejmuje również zbiór i wywiezienie z łąki skoszonej biomasy w miejsce wskazane przez zamawiającego na odległość do 500 m w czasie maks. 14 dni od skoszenia.</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Pr>
          <w:rFonts w:asciiTheme="majorHAnsi" w:eastAsia="Calibri" w:hAnsiTheme="majorHAnsi" w:cs="Arial"/>
          <w:bCs/>
          <w:sz w:val="22"/>
          <w:szCs w:val="22"/>
          <w:lang w:eastAsia="pl-PL"/>
        </w:rPr>
        <w:t>Odkrzaczanie</w:t>
      </w:r>
      <w:proofErr w:type="spellEnd"/>
      <w:r>
        <w:rPr>
          <w:rFonts w:asciiTheme="majorHAnsi" w:eastAsia="Calibri" w:hAnsiTheme="majorHAnsi" w:cs="Arial"/>
          <w:bCs/>
          <w:sz w:val="22"/>
          <w:szCs w:val="22"/>
          <w:lang w:eastAsia="pl-PL"/>
        </w:rPr>
        <w:t xml:space="preserve"> łąki polega na wycięciu krzewów i młodych drzewek równo z powierzchnią gruntu i wyniesienie lub wywiezienie ich poza łąkę. Zabieg należy przeprowadzić poza okresem lęgowym ptaków (optymalnie późna jesień, zima).</w:t>
      </w:r>
    </w:p>
    <w:p w:rsidR="00AE4023" w:rsidRDefault="00AE4023" w:rsidP="00AE4023">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
    <w:p w:rsidR="00AE4023" w:rsidRPr="00952EDD" w:rsidRDefault="00AE4023" w:rsidP="00AE4023">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rsidR="00AE4023" w:rsidRPr="00952EDD" w:rsidRDefault="00AE4023" w:rsidP="00AE4023">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w:t>
      </w:r>
      <w:r>
        <w:rPr>
          <w:rFonts w:ascii="Cambria" w:eastAsia="Calibri" w:hAnsi="Cambria" w:cs="Verdana"/>
          <w:sz w:val="22"/>
          <w:szCs w:val="22"/>
          <w:lang w:eastAsia="en-US"/>
        </w:rPr>
        <w:t xml:space="preserve"> wykonania z opisem czynności i </w:t>
      </w:r>
      <w:r w:rsidRPr="00952EDD">
        <w:rPr>
          <w:rFonts w:ascii="Cambria" w:eastAsia="Calibri" w:hAnsi="Cambria" w:cs="Verdana"/>
          <w:sz w:val="22"/>
          <w:szCs w:val="22"/>
          <w:lang w:eastAsia="en-US"/>
        </w:rPr>
        <w:t xml:space="preserve">zleceniem. Pomiar </w:t>
      </w:r>
      <w:r>
        <w:rPr>
          <w:rFonts w:ascii="Cambria" w:eastAsia="Calibri" w:hAnsi="Cambria" w:cs="Verdana"/>
          <w:sz w:val="22"/>
          <w:szCs w:val="22"/>
          <w:lang w:eastAsia="en-US"/>
        </w:rPr>
        <w:t xml:space="preserve">powierzchni wykonanego zabiegu zostanie wykonany </w:t>
      </w:r>
      <w:r w:rsidRPr="00952EDD">
        <w:rPr>
          <w:rFonts w:ascii="Cambria" w:eastAsia="Calibri" w:hAnsi="Cambria" w:cs="Verdana"/>
          <w:sz w:val="22"/>
          <w:szCs w:val="22"/>
          <w:lang w:eastAsia="en-US"/>
        </w:rPr>
        <w:t>np. przy pomocy: dalmier</w:t>
      </w:r>
      <w:r>
        <w:rPr>
          <w:rFonts w:ascii="Cambria" w:eastAsia="Calibri" w:hAnsi="Cambria" w:cs="Verdana"/>
          <w:sz w:val="22"/>
          <w:szCs w:val="22"/>
          <w:lang w:eastAsia="en-US"/>
        </w:rPr>
        <w:t>za, taśmy mierniczej, GPS, itp</w:t>
      </w:r>
      <w:r w:rsidRPr="00952EDD">
        <w:rPr>
          <w:rFonts w:ascii="Cambria" w:eastAsia="Calibri" w:hAnsi="Cambria" w:cs="Verdana"/>
          <w:sz w:val="22"/>
          <w:szCs w:val="22"/>
          <w:lang w:eastAsia="en-US"/>
        </w:rPr>
        <w:t>.</w:t>
      </w:r>
    </w:p>
    <w:p w:rsidR="00AE4023" w:rsidRDefault="00AE4023" w:rsidP="00AE4023">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rsidR="00597E61" w:rsidRDefault="00597E61">
      <w:pPr>
        <w:suppressAutoHyphens w:val="0"/>
        <w:spacing w:after="200" w:line="276" w:lineRule="auto"/>
        <w:rPr>
          <w:rFonts w:ascii="Cambria" w:eastAsia="Calibri" w:hAnsi="Cambria" w:cs="Arial"/>
          <w:bCs/>
          <w:i/>
          <w:sz w:val="22"/>
          <w:szCs w:val="22"/>
          <w:lang w:eastAsia="en-US"/>
        </w:rPr>
      </w:pPr>
    </w:p>
    <w:sectPr w:rsidR="00597E61" w:rsidSect="0089714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38" w:rsidRDefault="00E15B38" w:rsidP="00AE4023">
      <w:r>
        <w:separator/>
      </w:r>
    </w:p>
  </w:endnote>
  <w:endnote w:type="continuationSeparator" w:id="0">
    <w:p w:rsidR="00E15B38" w:rsidRDefault="00E15B38" w:rsidP="00AE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MS Mincho"/>
    <w:charset w:val="80"/>
    <w:family w:val="auto"/>
    <w:pitch w:val="variable"/>
    <w:sig w:usb0="00000000" w:usb1="00000000" w:usb2="00000000" w:usb3="00000000" w:csb0="00000000" w:csb1="00000000"/>
  </w:font>
  <w:font w:name="FreeSans">
    <w:altName w:val="Times New Roman"/>
    <w:charset w:val="80"/>
    <w:family w:val="auto"/>
    <w:pitch w:val="variable"/>
    <w:sig w:usb0="00000000" w:usb1="00000000" w:usb2="00000000" w:usb3="00000000" w:csb0="00000000" w:csb1="00000000"/>
  </w:font>
  <w:font w:name="Swis721PL-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94577"/>
      <w:docPartObj>
        <w:docPartGallery w:val="Page Numbers (Bottom of Page)"/>
        <w:docPartUnique/>
      </w:docPartObj>
    </w:sdtPr>
    <w:sdtContent>
      <w:p w:rsidR="00D86234" w:rsidRDefault="008B7B41">
        <w:pPr>
          <w:pStyle w:val="Stopka"/>
          <w:jc w:val="center"/>
        </w:pPr>
        <w:fldSimple w:instr=" PAGE   \* MERGEFORMAT ">
          <w:r w:rsidR="00EC1264">
            <w:rPr>
              <w:noProof/>
            </w:rPr>
            <w:t>1</w:t>
          </w:r>
        </w:fldSimple>
      </w:p>
    </w:sdtContent>
  </w:sdt>
  <w:p w:rsidR="00D86234" w:rsidRDefault="00D862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38" w:rsidRDefault="00E15B38" w:rsidP="00AE4023">
      <w:r>
        <w:separator/>
      </w:r>
    </w:p>
  </w:footnote>
  <w:footnote w:type="continuationSeparator" w:id="0">
    <w:p w:rsidR="00E15B38" w:rsidRDefault="00E15B38" w:rsidP="00AE4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8367FE"/>
    <w:multiLevelType w:val="hybridMultilevel"/>
    <w:tmpl w:val="7030715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7">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4C0C01"/>
    <w:multiLevelType w:val="singleLevel"/>
    <w:tmpl w:val="0000000C"/>
    <w:lvl w:ilvl="0">
      <w:start w:val="1"/>
      <w:numFmt w:val="decimal"/>
      <w:lvlText w:val="%1)"/>
      <w:lvlJc w:val="left"/>
      <w:pPr>
        <w:tabs>
          <w:tab w:val="num" w:pos="0"/>
        </w:tabs>
        <w:ind w:left="754" w:hanging="360"/>
      </w:pPr>
      <w:rPr>
        <w:i w:val="0"/>
      </w:rPr>
    </w:lvl>
  </w:abstractNum>
  <w:abstractNum w:abstractNumId="67">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8">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F514C96"/>
    <w:multiLevelType w:val="hybridMultilevel"/>
    <w:tmpl w:val="B2CE1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12">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3660C3E"/>
    <w:multiLevelType w:val="hybridMultilevel"/>
    <w:tmpl w:val="BE2AECE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63E470CF"/>
    <w:multiLevelType w:val="hybridMultilevel"/>
    <w:tmpl w:val="09FEA6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7">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D232885"/>
    <w:multiLevelType w:val="multilevel"/>
    <w:tmpl w:val="36FE0E7A"/>
    <w:lvl w:ilvl="0">
      <w:start w:val="1"/>
      <w:numFmt w:val="decimal"/>
      <w:lvlText w:val="%1."/>
      <w:lvlJc w:val="left"/>
      <w:pPr>
        <w:ind w:left="360" w:hanging="360"/>
      </w:pPr>
      <w:rPr>
        <w:color w:val="auto"/>
      </w:r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56">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FDD3B96"/>
    <w:multiLevelType w:val="hybridMultilevel"/>
    <w:tmpl w:val="5A54A692"/>
    <w:lvl w:ilvl="0" w:tplc="F1A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24F1593"/>
    <w:multiLevelType w:val="hybridMultilevel"/>
    <w:tmpl w:val="C914A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6">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7B477B9"/>
    <w:multiLevelType w:val="hybridMultilevel"/>
    <w:tmpl w:val="8CE8097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9">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5"/>
  </w:num>
  <w:num w:numId="2">
    <w:abstractNumId w:val="0"/>
  </w:num>
  <w:num w:numId="3">
    <w:abstractNumId w:val="1"/>
  </w:num>
  <w:num w:numId="4">
    <w:abstractNumId w:val="103"/>
  </w:num>
  <w:num w:numId="5">
    <w:abstractNumId w:val="145"/>
  </w:num>
  <w:num w:numId="6">
    <w:abstractNumId w:val="5"/>
  </w:num>
  <w:num w:numId="7">
    <w:abstractNumId w:val="6"/>
  </w:num>
  <w:num w:numId="8">
    <w:abstractNumId w:val="78"/>
  </w:num>
  <w:num w:numId="9">
    <w:abstractNumId w:val="115"/>
  </w:num>
  <w:num w:numId="10">
    <w:abstractNumId w:val="105"/>
  </w:num>
  <w:num w:numId="11">
    <w:abstractNumId w:val="70"/>
  </w:num>
  <w:num w:numId="12">
    <w:abstractNumId w:val="89"/>
  </w:num>
  <w:num w:numId="13">
    <w:abstractNumId w:val="14"/>
  </w:num>
  <w:num w:numId="14">
    <w:abstractNumId w:val="29"/>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6"/>
    <w:lvlOverride w:ilvl="0">
      <w:startOverride w:val="1"/>
    </w:lvlOverride>
  </w:num>
  <w:num w:numId="17">
    <w:abstractNumId w:val="130"/>
    <w:lvlOverride w:ilvl="0">
      <w:startOverride w:val="1"/>
    </w:lvlOverride>
  </w:num>
  <w:num w:numId="18">
    <w:abstractNumId w:val="90"/>
    <w:lvlOverride w:ilvl="0">
      <w:startOverride w:val="1"/>
    </w:lvlOverride>
  </w:num>
  <w:num w:numId="19">
    <w:abstractNumId w:val="113"/>
  </w:num>
  <w:num w:numId="20">
    <w:abstractNumId w:val="80"/>
  </w:num>
  <w:num w:numId="21">
    <w:abstractNumId w:val="164"/>
  </w:num>
  <w:num w:numId="22">
    <w:abstractNumId w:val="22"/>
  </w:num>
  <w:num w:numId="23">
    <w:abstractNumId w:val="60"/>
  </w:num>
  <w:num w:numId="24">
    <w:abstractNumId w:val="150"/>
  </w:num>
  <w:num w:numId="25">
    <w:abstractNumId w:val="124"/>
  </w:num>
  <w:num w:numId="26">
    <w:abstractNumId w:val="63"/>
  </w:num>
  <w:num w:numId="27">
    <w:abstractNumId w:val="68"/>
  </w:num>
  <w:num w:numId="28">
    <w:abstractNumId w:val="69"/>
  </w:num>
  <w:num w:numId="29">
    <w:abstractNumId w:val="173"/>
  </w:num>
  <w:num w:numId="30">
    <w:abstractNumId w:val="44"/>
  </w:num>
  <w:num w:numId="31">
    <w:abstractNumId w:val="98"/>
  </w:num>
  <w:num w:numId="32">
    <w:abstractNumId w:val="27"/>
  </w:num>
  <w:num w:numId="33">
    <w:abstractNumId w:val="42"/>
  </w:num>
  <w:num w:numId="34">
    <w:abstractNumId w:val="17"/>
  </w:num>
  <w:num w:numId="35">
    <w:abstractNumId w:val="125"/>
  </w:num>
  <w:num w:numId="36">
    <w:abstractNumId w:val="178"/>
  </w:num>
  <w:num w:numId="37">
    <w:abstractNumId w:val="131"/>
  </w:num>
  <w:num w:numId="38">
    <w:abstractNumId w:val="95"/>
  </w:num>
  <w:num w:numId="39">
    <w:abstractNumId w:val="170"/>
  </w:num>
  <w:num w:numId="40">
    <w:abstractNumId w:val="152"/>
  </w:num>
  <w:num w:numId="41">
    <w:abstractNumId w:val="72"/>
  </w:num>
  <w:num w:numId="42">
    <w:abstractNumId w:val="99"/>
  </w:num>
  <w:num w:numId="43">
    <w:abstractNumId w:val="54"/>
  </w:num>
  <w:num w:numId="44">
    <w:abstractNumId w:val="179"/>
  </w:num>
  <w:num w:numId="45">
    <w:abstractNumId w:val="168"/>
  </w:num>
  <w:num w:numId="46">
    <w:abstractNumId w:val="15"/>
  </w:num>
  <w:num w:numId="47">
    <w:abstractNumId w:val="96"/>
  </w:num>
  <w:num w:numId="48">
    <w:abstractNumId w:val="26"/>
  </w:num>
  <w:num w:numId="49">
    <w:abstractNumId w:val="94"/>
  </w:num>
  <w:num w:numId="50">
    <w:abstractNumId w:val="79"/>
  </w:num>
  <w:num w:numId="51">
    <w:abstractNumId w:val="75"/>
  </w:num>
  <w:num w:numId="52">
    <w:abstractNumId w:val="120"/>
  </w:num>
  <w:num w:numId="53">
    <w:abstractNumId w:val="16"/>
  </w:num>
  <w:num w:numId="54">
    <w:abstractNumId w:val="81"/>
  </w:num>
  <w:num w:numId="55">
    <w:abstractNumId w:val="135"/>
  </w:num>
  <w:num w:numId="56">
    <w:abstractNumId w:val="23"/>
  </w:num>
  <w:num w:numId="57">
    <w:abstractNumId w:val="38"/>
  </w:num>
  <w:num w:numId="58">
    <w:abstractNumId w:val="64"/>
  </w:num>
  <w:num w:numId="59">
    <w:abstractNumId w:val="34"/>
  </w:num>
  <w:num w:numId="60">
    <w:abstractNumId w:val="134"/>
  </w:num>
  <w:num w:numId="61">
    <w:abstractNumId w:val="86"/>
  </w:num>
  <w:num w:numId="62">
    <w:abstractNumId w:val="143"/>
  </w:num>
  <w:num w:numId="63">
    <w:abstractNumId w:val="100"/>
  </w:num>
  <w:num w:numId="64">
    <w:abstractNumId w:val="156"/>
  </w:num>
  <w:num w:numId="65">
    <w:abstractNumId w:val="118"/>
  </w:num>
  <w:num w:numId="66">
    <w:abstractNumId w:val="159"/>
  </w:num>
  <w:num w:numId="67">
    <w:abstractNumId w:val="40"/>
  </w:num>
  <w:num w:numId="68">
    <w:abstractNumId w:val="129"/>
  </w:num>
  <w:num w:numId="69">
    <w:abstractNumId w:val="55"/>
  </w:num>
  <w:num w:numId="70">
    <w:abstractNumId w:val="87"/>
  </w:num>
  <w:num w:numId="71">
    <w:abstractNumId w:val="82"/>
  </w:num>
  <w:num w:numId="72">
    <w:abstractNumId w:val="177"/>
  </w:num>
  <w:num w:numId="73">
    <w:abstractNumId w:val="176"/>
  </w:num>
  <w:num w:numId="74">
    <w:abstractNumId w:val="37"/>
  </w:num>
  <w:num w:numId="75">
    <w:abstractNumId w:val="126"/>
  </w:num>
  <w:num w:numId="76">
    <w:abstractNumId w:val="65"/>
  </w:num>
  <w:num w:numId="77">
    <w:abstractNumId w:val="88"/>
  </w:num>
  <w:num w:numId="78">
    <w:abstractNumId w:val="166"/>
  </w:num>
  <w:num w:numId="79">
    <w:abstractNumId w:val="56"/>
  </w:num>
  <w:num w:numId="80">
    <w:abstractNumId w:val="112"/>
  </w:num>
  <w:num w:numId="81">
    <w:abstractNumId w:val="111"/>
  </w:num>
  <w:num w:numId="82">
    <w:abstractNumId w:val="11"/>
  </w:num>
  <w:num w:numId="83">
    <w:abstractNumId w:val="4"/>
  </w:num>
  <w:num w:numId="84">
    <w:abstractNumId w:val="13"/>
  </w:num>
  <w:num w:numId="85">
    <w:abstractNumId w:val="76"/>
  </w:num>
  <w:num w:numId="86">
    <w:abstractNumId w:val="7"/>
  </w:num>
  <w:num w:numId="87">
    <w:abstractNumId w:val="3"/>
  </w:num>
  <w:num w:numId="88">
    <w:abstractNumId w:val="9"/>
  </w:num>
  <w:num w:numId="89">
    <w:abstractNumId w:val="12"/>
  </w:num>
  <w:num w:numId="90">
    <w:abstractNumId w:val="8"/>
  </w:num>
  <w:num w:numId="91">
    <w:abstractNumId w:val="66"/>
  </w:num>
  <w:num w:numId="92">
    <w:abstractNumId w:val="119"/>
  </w:num>
  <w:num w:numId="93">
    <w:abstractNumId w:val="71"/>
  </w:num>
  <w:num w:numId="94">
    <w:abstractNumId w:val="62"/>
  </w:num>
  <w:num w:numId="95">
    <w:abstractNumId w:val="137"/>
  </w:num>
  <w:num w:numId="96">
    <w:abstractNumId w:val="169"/>
  </w:num>
  <w:num w:numId="97">
    <w:abstractNumId w:val="104"/>
  </w:num>
  <w:num w:numId="98">
    <w:abstractNumId w:val="35"/>
  </w:num>
  <w:num w:numId="99">
    <w:abstractNumId w:val="101"/>
  </w:num>
  <w:num w:numId="100">
    <w:abstractNumId w:val="19"/>
  </w:num>
  <w:num w:numId="101">
    <w:abstractNumId w:val="85"/>
  </w:num>
  <w:num w:numId="102">
    <w:abstractNumId w:val="52"/>
  </w:num>
  <w:num w:numId="103">
    <w:abstractNumId w:val="92"/>
  </w:num>
  <w:num w:numId="104">
    <w:abstractNumId w:val="28"/>
  </w:num>
  <w:num w:numId="105">
    <w:abstractNumId w:val="39"/>
  </w:num>
  <w:num w:numId="106">
    <w:abstractNumId w:val="148"/>
  </w:num>
  <w:num w:numId="107">
    <w:abstractNumId w:val="77"/>
  </w:num>
  <w:num w:numId="108">
    <w:abstractNumId w:val="106"/>
  </w:num>
  <w:num w:numId="109">
    <w:abstractNumId w:val="30"/>
  </w:num>
  <w:num w:numId="110">
    <w:abstractNumId w:val="174"/>
  </w:num>
  <w:num w:numId="111">
    <w:abstractNumId w:val="172"/>
  </w:num>
  <w:num w:numId="112">
    <w:abstractNumId w:val="57"/>
  </w:num>
  <w:num w:numId="113">
    <w:abstractNumId w:val="18"/>
  </w:num>
  <w:num w:numId="114">
    <w:abstractNumId w:val="127"/>
  </w:num>
  <w:num w:numId="115">
    <w:abstractNumId w:val="48"/>
  </w:num>
  <w:num w:numId="116">
    <w:abstractNumId w:val="25"/>
  </w:num>
  <w:num w:numId="117">
    <w:abstractNumId w:val="97"/>
  </w:num>
  <w:num w:numId="118">
    <w:abstractNumId w:val="142"/>
  </w:num>
  <w:num w:numId="119">
    <w:abstractNumId w:val="128"/>
  </w:num>
  <w:num w:numId="120">
    <w:abstractNumId w:val="109"/>
  </w:num>
  <w:num w:numId="121">
    <w:abstractNumId w:val="117"/>
  </w:num>
  <w:num w:numId="122">
    <w:abstractNumId w:val="151"/>
  </w:num>
  <w:num w:numId="123">
    <w:abstractNumId w:val="74"/>
  </w:num>
  <w:num w:numId="124">
    <w:abstractNumId w:val="2"/>
  </w:num>
  <w:num w:numId="125">
    <w:abstractNumId w:val="41"/>
  </w:num>
  <w:num w:numId="126">
    <w:abstractNumId w:val="149"/>
  </w:num>
  <w:num w:numId="127">
    <w:abstractNumId w:val="161"/>
  </w:num>
  <w:num w:numId="128">
    <w:abstractNumId w:val="107"/>
  </w:num>
  <w:num w:numId="129">
    <w:abstractNumId w:val="123"/>
  </w:num>
  <w:num w:numId="130">
    <w:abstractNumId w:val="141"/>
  </w:num>
  <w:num w:numId="131">
    <w:abstractNumId w:val="53"/>
  </w:num>
  <w:num w:numId="132">
    <w:abstractNumId w:val="140"/>
  </w:num>
  <w:num w:numId="133">
    <w:abstractNumId w:val="114"/>
  </w:num>
  <w:num w:numId="134">
    <w:abstractNumId w:val="157"/>
  </w:num>
  <w:num w:numId="135">
    <w:abstractNumId w:val="153"/>
  </w:num>
  <w:num w:numId="136">
    <w:abstractNumId w:val="133"/>
  </w:num>
  <w:num w:numId="137">
    <w:abstractNumId w:val="83"/>
  </w:num>
  <w:num w:numId="138">
    <w:abstractNumId w:val="144"/>
  </w:num>
  <w:num w:numId="139">
    <w:abstractNumId w:val="175"/>
  </w:num>
  <w:num w:numId="140">
    <w:abstractNumId w:val="31"/>
  </w:num>
  <w:num w:numId="141">
    <w:abstractNumId w:val="59"/>
  </w:num>
  <w:num w:numId="142">
    <w:abstractNumId w:val="116"/>
  </w:num>
  <w:num w:numId="143">
    <w:abstractNumId w:val="45"/>
  </w:num>
  <w:num w:numId="144">
    <w:abstractNumId w:val="121"/>
  </w:num>
  <w:num w:numId="145">
    <w:abstractNumId w:val="73"/>
  </w:num>
  <w:num w:numId="146">
    <w:abstractNumId w:val="93"/>
  </w:num>
  <w:num w:numId="147">
    <w:abstractNumId w:val="43"/>
  </w:num>
  <w:num w:numId="148">
    <w:abstractNumId w:val="21"/>
  </w:num>
  <w:num w:numId="149">
    <w:abstractNumId w:val="171"/>
  </w:num>
  <w:num w:numId="150">
    <w:abstractNumId w:val="58"/>
  </w:num>
  <w:num w:numId="151">
    <w:abstractNumId w:val="67"/>
  </w:num>
  <w:num w:numId="152">
    <w:abstractNumId w:val="162"/>
  </w:num>
  <w:num w:numId="153">
    <w:abstractNumId w:val="32"/>
  </w:num>
  <w:num w:numId="154">
    <w:abstractNumId w:val="108"/>
  </w:num>
  <w:num w:numId="155">
    <w:abstractNumId w:val="147"/>
  </w:num>
  <w:num w:numId="156">
    <w:abstractNumId w:val="33"/>
  </w:num>
  <w:num w:numId="157">
    <w:abstractNumId w:val="24"/>
  </w:num>
  <w:num w:numId="158">
    <w:abstractNumId w:val="61"/>
  </w:num>
  <w:num w:numId="159">
    <w:abstractNumId w:val="36"/>
  </w:num>
  <w:num w:numId="160">
    <w:abstractNumId w:val="122"/>
  </w:num>
  <w:num w:numId="161">
    <w:abstractNumId w:val="160"/>
  </w:num>
  <w:num w:numId="162">
    <w:abstractNumId w:val="91"/>
  </w:num>
  <w:num w:numId="163">
    <w:abstractNumId w:val="138"/>
  </w:num>
  <w:num w:numId="164">
    <w:abstractNumId w:val="139"/>
  </w:num>
  <w:num w:numId="165">
    <w:abstractNumId w:val="84"/>
  </w:num>
  <w:num w:numId="166">
    <w:abstractNumId w:val="167"/>
  </w:num>
  <w:num w:numId="167">
    <w:abstractNumId w:val="136"/>
  </w:num>
  <w:num w:numId="168">
    <w:abstractNumId w:val="158"/>
  </w:num>
  <w:num w:numId="169">
    <w:abstractNumId w:val="163"/>
  </w:num>
  <w:num w:numId="170">
    <w:abstractNumId w:val="15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2829"/>
    <w:rsid w:val="00002351"/>
    <w:rsid w:val="00020B55"/>
    <w:rsid w:val="00022BEC"/>
    <w:rsid w:val="00023451"/>
    <w:rsid w:val="00031CE1"/>
    <w:rsid w:val="000416EE"/>
    <w:rsid w:val="000477C2"/>
    <w:rsid w:val="00071667"/>
    <w:rsid w:val="00091364"/>
    <w:rsid w:val="000B38A2"/>
    <w:rsid w:val="000B7E2B"/>
    <w:rsid w:val="000C02EA"/>
    <w:rsid w:val="000C0D14"/>
    <w:rsid w:val="000C6675"/>
    <w:rsid w:val="000C7EC4"/>
    <w:rsid w:val="000D501E"/>
    <w:rsid w:val="000E4BB2"/>
    <w:rsid w:val="000F3FF9"/>
    <w:rsid w:val="001075B1"/>
    <w:rsid w:val="0012084C"/>
    <w:rsid w:val="00123B5D"/>
    <w:rsid w:val="00130D36"/>
    <w:rsid w:val="00135978"/>
    <w:rsid w:val="00150A26"/>
    <w:rsid w:val="00174699"/>
    <w:rsid w:val="001844F0"/>
    <w:rsid w:val="001955AC"/>
    <w:rsid w:val="001A0BCE"/>
    <w:rsid w:val="001A1645"/>
    <w:rsid w:val="001A7AB1"/>
    <w:rsid w:val="001B1DC5"/>
    <w:rsid w:val="001B5FED"/>
    <w:rsid w:val="001C2E24"/>
    <w:rsid w:val="001C7EA6"/>
    <w:rsid w:val="001E08F5"/>
    <w:rsid w:val="001E230E"/>
    <w:rsid w:val="001F6AFA"/>
    <w:rsid w:val="0020658A"/>
    <w:rsid w:val="00217CD3"/>
    <w:rsid w:val="00222EC1"/>
    <w:rsid w:val="002401F3"/>
    <w:rsid w:val="0026023F"/>
    <w:rsid w:val="00270C34"/>
    <w:rsid w:val="002D19E8"/>
    <w:rsid w:val="002D4BF5"/>
    <w:rsid w:val="002F1597"/>
    <w:rsid w:val="00315CD7"/>
    <w:rsid w:val="00321366"/>
    <w:rsid w:val="00324860"/>
    <w:rsid w:val="00371A70"/>
    <w:rsid w:val="003B0CED"/>
    <w:rsid w:val="003F07F2"/>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D7498"/>
    <w:rsid w:val="004F3A35"/>
    <w:rsid w:val="005114FA"/>
    <w:rsid w:val="00524872"/>
    <w:rsid w:val="005278E7"/>
    <w:rsid w:val="00530F8D"/>
    <w:rsid w:val="00542C00"/>
    <w:rsid w:val="00550BFA"/>
    <w:rsid w:val="00570E52"/>
    <w:rsid w:val="0057113B"/>
    <w:rsid w:val="0057199A"/>
    <w:rsid w:val="00571E68"/>
    <w:rsid w:val="00597E61"/>
    <w:rsid w:val="005A4039"/>
    <w:rsid w:val="005A79D3"/>
    <w:rsid w:val="005C4388"/>
    <w:rsid w:val="00607127"/>
    <w:rsid w:val="00614F9D"/>
    <w:rsid w:val="006308B1"/>
    <w:rsid w:val="00633A96"/>
    <w:rsid w:val="00670FAE"/>
    <w:rsid w:val="006844A4"/>
    <w:rsid w:val="00684C9C"/>
    <w:rsid w:val="006929E6"/>
    <w:rsid w:val="0069754E"/>
    <w:rsid w:val="006A0F3C"/>
    <w:rsid w:val="006D3C84"/>
    <w:rsid w:val="00716312"/>
    <w:rsid w:val="00717746"/>
    <w:rsid w:val="00723FB9"/>
    <w:rsid w:val="00732C63"/>
    <w:rsid w:val="007436F6"/>
    <w:rsid w:val="00752198"/>
    <w:rsid w:val="007850E0"/>
    <w:rsid w:val="007B2E1D"/>
    <w:rsid w:val="007D252B"/>
    <w:rsid w:val="007D53E3"/>
    <w:rsid w:val="007D6614"/>
    <w:rsid w:val="007E3782"/>
    <w:rsid w:val="007E6370"/>
    <w:rsid w:val="00820F65"/>
    <w:rsid w:val="00832322"/>
    <w:rsid w:val="00854CF6"/>
    <w:rsid w:val="0087593B"/>
    <w:rsid w:val="00877533"/>
    <w:rsid w:val="00880A9A"/>
    <w:rsid w:val="00881B11"/>
    <w:rsid w:val="00891474"/>
    <w:rsid w:val="0089714B"/>
    <w:rsid w:val="008A443D"/>
    <w:rsid w:val="008B7B41"/>
    <w:rsid w:val="008C026C"/>
    <w:rsid w:val="008C5E25"/>
    <w:rsid w:val="008F0072"/>
    <w:rsid w:val="00906FF3"/>
    <w:rsid w:val="00934228"/>
    <w:rsid w:val="0093755A"/>
    <w:rsid w:val="0094240A"/>
    <w:rsid w:val="00952EDD"/>
    <w:rsid w:val="00966B64"/>
    <w:rsid w:val="009747E3"/>
    <w:rsid w:val="00991304"/>
    <w:rsid w:val="00997D20"/>
    <w:rsid w:val="009A3D02"/>
    <w:rsid w:val="009C32DC"/>
    <w:rsid w:val="009F03B7"/>
    <w:rsid w:val="00A2034D"/>
    <w:rsid w:val="00A46DDA"/>
    <w:rsid w:val="00A60DB9"/>
    <w:rsid w:val="00A63D50"/>
    <w:rsid w:val="00A65995"/>
    <w:rsid w:val="00A85E1B"/>
    <w:rsid w:val="00A870C2"/>
    <w:rsid w:val="00A872EB"/>
    <w:rsid w:val="00A90297"/>
    <w:rsid w:val="00AA60BB"/>
    <w:rsid w:val="00AC4151"/>
    <w:rsid w:val="00AC50F5"/>
    <w:rsid w:val="00AE4023"/>
    <w:rsid w:val="00AF0C70"/>
    <w:rsid w:val="00B15F7B"/>
    <w:rsid w:val="00B32CA2"/>
    <w:rsid w:val="00B351E6"/>
    <w:rsid w:val="00B37D8F"/>
    <w:rsid w:val="00B62C65"/>
    <w:rsid w:val="00B64378"/>
    <w:rsid w:val="00B72717"/>
    <w:rsid w:val="00B72B8A"/>
    <w:rsid w:val="00BB24C6"/>
    <w:rsid w:val="00BC0630"/>
    <w:rsid w:val="00BF2AC3"/>
    <w:rsid w:val="00C11453"/>
    <w:rsid w:val="00C11715"/>
    <w:rsid w:val="00C163F9"/>
    <w:rsid w:val="00C3462C"/>
    <w:rsid w:val="00C51C0E"/>
    <w:rsid w:val="00C74991"/>
    <w:rsid w:val="00CA3801"/>
    <w:rsid w:val="00CB6F2D"/>
    <w:rsid w:val="00CC0AD3"/>
    <w:rsid w:val="00CD3F00"/>
    <w:rsid w:val="00CD6222"/>
    <w:rsid w:val="00CE38CA"/>
    <w:rsid w:val="00CE7EED"/>
    <w:rsid w:val="00D14D2A"/>
    <w:rsid w:val="00D20EA9"/>
    <w:rsid w:val="00D247D8"/>
    <w:rsid w:val="00D346A1"/>
    <w:rsid w:val="00D354F4"/>
    <w:rsid w:val="00D37ACB"/>
    <w:rsid w:val="00D42FB6"/>
    <w:rsid w:val="00D47307"/>
    <w:rsid w:val="00D55135"/>
    <w:rsid w:val="00D86234"/>
    <w:rsid w:val="00D90E03"/>
    <w:rsid w:val="00D924E7"/>
    <w:rsid w:val="00D92AC7"/>
    <w:rsid w:val="00D95167"/>
    <w:rsid w:val="00DA71EF"/>
    <w:rsid w:val="00DB2209"/>
    <w:rsid w:val="00DD3E38"/>
    <w:rsid w:val="00DD74F1"/>
    <w:rsid w:val="00E0222D"/>
    <w:rsid w:val="00E148C5"/>
    <w:rsid w:val="00E15B38"/>
    <w:rsid w:val="00E32DEA"/>
    <w:rsid w:val="00E33637"/>
    <w:rsid w:val="00E379D9"/>
    <w:rsid w:val="00E462CE"/>
    <w:rsid w:val="00E52497"/>
    <w:rsid w:val="00E64C01"/>
    <w:rsid w:val="00E67C0F"/>
    <w:rsid w:val="00E7585B"/>
    <w:rsid w:val="00E87143"/>
    <w:rsid w:val="00E902E5"/>
    <w:rsid w:val="00E9326F"/>
    <w:rsid w:val="00E94094"/>
    <w:rsid w:val="00EC1264"/>
    <w:rsid w:val="00EE4A44"/>
    <w:rsid w:val="00EE61CF"/>
    <w:rsid w:val="00EF2BE7"/>
    <w:rsid w:val="00F02608"/>
    <w:rsid w:val="00F14A3A"/>
    <w:rsid w:val="00F15B48"/>
    <w:rsid w:val="00F440A9"/>
    <w:rsid w:val="00F53BA0"/>
    <w:rsid w:val="00F7176E"/>
    <w:rsid w:val="00F71A61"/>
    <w:rsid w:val="00F72829"/>
    <w:rsid w:val="00F95EA7"/>
    <w:rsid w:val="00FC1F44"/>
    <w:rsid w:val="00FC2209"/>
    <w:rsid w:val="00FC7F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7"/>
      </w:numPr>
    </w:pPr>
  </w:style>
  <w:style w:type="paragraph" w:customStyle="1" w:styleId="Tiret1">
    <w:name w:val="Tiret 1"/>
    <w:basedOn w:val="Point1"/>
    <w:rsid w:val="00D20EA9"/>
    <w:pPr>
      <w:numPr>
        <w:numId w:val="18"/>
      </w:numPr>
    </w:pPr>
  </w:style>
  <w:style w:type="paragraph" w:customStyle="1" w:styleId="Tiret2">
    <w:name w:val="Tiret 2"/>
    <w:basedOn w:val="Point2"/>
    <w:rsid w:val="00D20EA9"/>
    <w:pPr>
      <w:numPr>
        <w:numId w:val="16"/>
      </w:numPr>
    </w:pPr>
  </w:style>
  <w:style w:type="paragraph" w:customStyle="1" w:styleId="NumPar1">
    <w:name w:val="NumPar 1"/>
    <w:basedOn w:val="Normalny"/>
    <w:next w:val="Text1"/>
    <w:rsid w:val="00D20EA9"/>
    <w:pPr>
      <w:numPr>
        <w:numId w:val="15"/>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5"/>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5"/>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5"/>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BE0D-5B62-4558-A425-9C1234B3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8857</Words>
  <Characters>53148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61882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bartlomiej.szkamruk</cp:lastModifiedBy>
  <cp:revision>2</cp:revision>
  <dcterms:created xsi:type="dcterms:W3CDTF">2020-12-07T09:13:00Z</dcterms:created>
  <dcterms:modified xsi:type="dcterms:W3CDTF">2020-12-07T09:13:00Z</dcterms:modified>
</cp:coreProperties>
</file>