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7420F4EE"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3366E1">
        <w:rPr>
          <w:sz w:val="20"/>
          <w:szCs w:val="20"/>
        </w:rPr>
        <w:t>2</w:t>
      </w:r>
      <w:r w:rsidR="009F62D3">
        <w:rPr>
          <w:sz w:val="20"/>
          <w:szCs w:val="20"/>
        </w:rPr>
        <w:t>4</w:t>
      </w:r>
      <w:r>
        <w:rPr>
          <w:sz w:val="20"/>
          <w:szCs w:val="20"/>
        </w:rPr>
        <w:t xml:space="preserve"> r. poz. </w:t>
      </w:r>
      <w:r w:rsidR="00D06A9F">
        <w:rPr>
          <w:sz w:val="20"/>
          <w:szCs w:val="20"/>
        </w:rPr>
        <w:t>1</w:t>
      </w:r>
      <w:r w:rsidR="009F62D3">
        <w:rPr>
          <w:sz w:val="20"/>
          <w:szCs w:val="20"/>
        </w:rPr>
        <w:t>320</w:t>
      </w:r>
      <w:r w:rsidR="00D06A9F">
        <w:rPr>
          <w:sz w:val="20"/>
          <w:szCs w:val="20"/>
        </w:rPr>
        <w:t xml:space="preserve"> z </w:t>
      </w:r>
      <w:proofErr w:type="spellStart"/>
      <w:r w:rsidR="00D06A9F">
        <w:rPr>
          <w:sz w:val="20"/>
          <w:szCs w:val="20"/>
        </w:rPr>
        <w:t>późn</w:t>
      </w:r>
      <w:proofErr w:type="spellEnd"/>
      <w:r w:rsidR="00D06A9F">
        <w:rPr>
          <w:sz w:val="20"/>
          <w:szCs w:val="20"/>
        </w:rPr>
        <w:t>. zm.</w:t>
      </w:r>
      <w:r>
        <w:rPr>
          <w:sz w:val="20"/>
          <w:szCs w:val="20"/>
        </w:rPr>
        <w:t>) – dalej ustawy PZP na usługi 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10" w14:textId="6BD49786" w:rsidR="00FE1011" w:rsidRDefault="001C2F34" w:rsidP="00FF07E6">
      <w:pPr>
        <w:jc w:val="center"/>
        <w:rPr>
          <w:b/>
          <w:i/>
          <w:sz w:val="32"/>
          <w:szCs w:val="32"/>
          <w:lang w:val="pl-PL"/>
        </w:rPr>
      </w:pPr>
      <w:bookmarkStart w:id="0" w:name="_Hlk88040755"/>
      <w:r w:rsidRPr="001C2F34">
        <w:rPr>
          <w:b/>
          <w:sz w:val="32"/>
          <w:szCs w:val="32"/>
        </w:rPr>
        <w:t>“</w:t>
      </w:r>
      <w:bookmarkStart w:id="1" w:name="_Hlk76644546"/>
      <w:r w:rsidR="001E0C86" w:rsidRPr="001E0C86">
        <w:rPr>
          <w:b/>
          <w:sz w:val="32"/>
          <w:szCs w:val="32"/>
          <w:lang w:val="pl-PL"/>
        </w:rPr>
        <w:t>Odbiór, transport i zagospodarowanie odpadów komunalnych z obiektów i placów gminnych, położonych na terenie Gminy Przodkowo, w okresie od 01.01.202</w:t>
      </w:r>
      <w:r w:rsidR="002E6A9D">
        <w:rPr>
          <w:b/>
          <w:sz w:val="32"/>
          <w:szCs w:val="32"/>
          <w:lang w:val="pl-PL"/>
        </w:rPr>
        <w:t>5</w:t>
      </w:r>
      <w:r w:rsidR="001E0C86" w:rsidRPr="001E0C86">
        <w:rPr>
          <w:b/>
          <w:sz w:val="32"/>
          <w:szCs w:val="32"/>
          <w:lang w:val="pl-PL"/>
        </w:rPr>
        <w:t xml:space="preserve"> r. do 31.12.202</w:t>
      </w:r>
      <w:r w:rsidR="002E6A9D">
        <w:rPr>
          <w:b/>
          <w:sz w:val="32"/>
          <w:szCs w:val="32"/>
          <w:lang w:val="pl-PL"/>
        </w:rPr>
        <w:t>5</w:t>
      </w:r>
      <w:r w:rsidR="001E0C86" w:rsidRPr="001E0C86">
        <w:rPr>
          <w:b/>
          <w:sz w:val="32"/>
          <w:szCs w:val="32"/>
          <w:lang w:val="pl-PL"/>
        </w:rPr>
        <w:t xml:space="preserve"> r.</w:t>
      </w:r>
      <w:r w:rsidR="004D13A7">
        <w:rPr>
          <w:b/>
          <w:i/>
          <w:sz w:val="32"/>
          <w:szCs w:val="32"/>
          <w:lang w:val="pl-PL"/>
        </w:rPr>
        <w:t>”</w:t>
      </w:r>
    </w:p>
    <w:bookmarkEnd w:id="0"/>
    <w:p w14:paraId="23934036" w14:textId="083E137C" w:rsidR="009E2494" w:rsidRDefault="009E2494" w:rsidP="00FF07E6">
      <w:pPr>
        <w:jc w:val="center"/>
        <w:rPr>
          <w:b/>
          <w:i/>
          <w:sz w:val="32"/>
          <w:szCs w:val="32"/>
          <w:lang w:val="pl-PL"/>
        </w:rPr>
      </w:pPr>
    </w:p>
    <w:p w14:paraId="507E26FB" w14:textId="77777777" w:rsidR="009E2494" w:rsidRPr="00FF07E6" w:rsidRDefault="009E2494" w:rsidP="00FF07E6">
      <w:pPr>
        <w:jc w:val="center"/>
        <w:rPr>
          <w:b/>
          <w:i/>
          <w:sz w:val="32"/>
          <w:szCs w:val="32"/>
          <w:lang w:val="pl-PL"/>
        </w:rPr>
      </w:pPr>
    </w:p>
    <w:bookmarkEnd w:id="1"/>
    <w:p w14:paraId="00000011" w14:textId="5DE8E1C9" w:rsidR="00FE1011" w:rsidRPr="001C2F34" w:rsidRDefault="001C2F34">
      <w:pPr>
        <w:jc w:val="center"/>
        <w:rPr>
          <w:b/>
        </w:rPr>
      </w:pPr>
      <w:r>
        <w:t xml:space="preserve">Nr postępowania: </w:t>
      </w:r>
      <w:r>
        <w:rPr>
          <w:sz w:val="20"/>
          <w:szCs w:val="20"/>
        </w:rPr>
        <w:t>ZP.271.</w:t>
      </w:r>
      <w:r w:rsidR="002E6A9D">
        <w:rPr>
          <w:sz w:val="20"/>
          <w:szCs w:val="20"/>
        </w:rPr>
        <w:t>27</w:t>
      </w:r>
      <w:r>
        <w:rPr>
          <w:sz w:val="20"/>
          <w:szCs w:val="20"/>
        </w:rPr>
        <w:t>.202</w:t>
      </w:r>
      <w:r w:rsidR="002E6A9D">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26" w14:textId="77777777" w:rsidR="00FE1011" w:rsidRDefault="00FE1011">
      <w:pPr>
        <w:jc w:val="center"/>
      </w:pPr>
    </w:p>
    <w:p w14:paraId="00000028" w14:textId="42B18E35" w:rsidR="00FE1011" w:rsidRDefault="00044DE8">
      <w:pPr>
        <w:jc w:val="center"/>
        <w:rPr>
          <w:b/>
        </w:rPr>
      </w:pPr>
      <w:r>
        <w:rPr>
          <w:b/>
        </w:rPr>
        <w:t>1</w:t>
      </w:r>
      <w:r w:rsidR="008779DA">
        <w:rPr>
          <w:b/>
        </w:rPr>
        <w:t>8</w:t>
      </w:r>
      <w:r w:rsidR="00184BC4">
        <w:rPr>
          <w:b/>
        </w:rPr>
        <w:t xml:space="preserve"> </w:t>
      </w:r>
      <w:r>
        <w:rPr>
          <w:b/>
        </w:rPr>
        <w:t>październik</w:t>
      </w:r>
      <w:r w:rsidR="00184BC4">
        <w:rPr>
          <w:b/>
        </w:rPr>
        <w:t xml:space="preserve"> 202</w:t>
      </w:r>
      <w:r>
        <w:rPr>
          <w:b/>
        </w:rPr>
        <w:t>4</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02D4B70A" w14:textId="4C6DD1BD" w:rsidR="006238E5"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88036889" w:history="1">
            <w:r w:rsidR="006238E5" w:rsidRPr="0087658E">
              <w:rPr>
                <w:rStyle w:val="Hipercze"/>
                <w:noProof/>
              </w:rPr>
              <w:t>I. Nazwa oraz adres Zamawiającego</w:t>
            </w:r>
            <w:r w:rsidR="006238E5">
              <w:rPr>
                <w:noProof/>
                <w:webHidden/>
              </w:rPr>
              <w:tab/>
            </w:r>
            <w:r w:rsidR="006238E5">
              <w:rPr>
                <w:noProof/>
                <w:webHidden/>
              </w:rPr>
              <w:fldChar w:fldCharType="begin"/>
            </w:r>
            <w:r w:rsidR="006238E5">
              <w:rPr>
                <w:noProof/>
                <w:webHidden/>
              </w:rPr>
              <w:instrText xml:space="preserve"> PAGEREF _Toc88036889 \h </w:instrText>
            </w:r>
            <w:r w:rsidR="006238E5">
              <w:rPr>
                <w:noProof/>
                <w:webHidden/>
              </w:rPr>
            </w:r>
            <w:r w:rsidR="006238E5">
              <w:rPr>
                <w:noProof/>
                <w:webHidden/>
              </w:rPr>
              <w:fldChar w:fldCharType="separate"/>
            </w:r>
            <w:r w:rsidR="006238E5">
              <w:rPr>
                <w:noProof/>
                <w:webHidden/>
              </w:rPr>
              <w:t>3</w:t>
            </w:r>
            <w:r w:rsidR="006238E5">
              <w:rPr>
                <w:noProof/>
                <w:webHidden/>
              </w:rPr>
              <w:fldChar w:fldCharType="end"/>
            </w:r>
          </w:hyperlink>
        </w:p>
        <w:p w14:paraId="357EB6BA" w14:textId="4B824E32" w:rsidR="006238E5" w:rsidRDefault="006238E5">
          <w:pPr>
            <w:pStyle w:val="Spistreci2"/>
            <w:tabs>
              <w:tab w:val="right" w:pos="9019"/>
            </w:tabs>
            <w:rPr>
              <w:rFonts w:asciiTheme="minorHAnsi" w:eastAsiaTheme="minorEastAsia" w:hAnsiTheme="minorHAnsi" w:cstheme="minorBidi"/>
              <w:noProof/>
              <w:lang w:val="pl-PL"/>
            </w:rPr>
          </w:pPr>
          <w:hyperlink w:anchor="_Toc88036890" w:history="1">
            <w:r w:rsidRPr="0087658E">
              <w:rPr>
                <w:rStyle w:val="Hipercze"/>
                <w:noProof/>
              </w:rPr>
              <w:t>II. Tryb udzielania zamówienia</w:t>
            </w:r>
            <w:r>
              <w:rPr>
                <w:noProof/>
                <w:webHidden/>
              </w:rPr>
              <w:tab/>
            </w:r>
            <w:r>
              <w:rPr>
                <w:noProof/>
                <w:webHidden/>
              </w:rPr>
              <w:fldChar w:fldCharType="begin"/>
            </w:r>
            <w:r>
              <w:rPr>
                <w:noProof/>
                <w:webHidden/>
              </w:rPr>
              <w:instrText xml:space="preserve"> PAGEREF _Toc88036890 \h </w:instrText>
            </w:r>
            <w:r>
              <w:rPr>
                <w:noProof/>
                <w:webHidden/>
              </w:rPr>
            </w:r>
            <w:r>
              <w:rPr>
                <w:noProof/>
                <w:webHidden/>
              </w:rPr>
              <w:fldChar w:fldCharType="separate"/>
            </w:r>
            <w:r>
              <w:rPr>
                <w:noProof/>
                <w:webHidden/>
              </w:rPr>
              <w:t>3</w:t>
            </w:r>
            <w:r>
              <w:rPr>
                <w:noProof/>
                <w:webHidden/>
              </w:rPr>
              <w:fldChar w:fldCharType="end"/>
            </w:r>
          </w:hyperlink>
        </w:p>
        <w:p w14:paraId="5934CAF9" w14:textId="1E889987" w:rsidR="006238E5" w:rsidRDefault="006238E5">
          <w:pPr>
            <w:pStyle w:val="Spistreci2"/>
            <w:tabs>
              <w:tab w:val="right" w:pos="9019"/>
            </w:tabs>
            <w:rPr>
              <w:rFonts w:asciiTheme="minorHAnsi" w:eastAsiaTheme="minorEastAsia" w:hAnsiTheme="minorHAnsi" w:cstheme="minorBidi"/>
              <w:noProof/>
              <w:lang w:val="pl-PL"/>
            </w:rPr>
          </w:pPr>
          <w:hyperlink w:anchor="_Toc88036891" w:history="1">
            <w:r w:rsidRPr="0087658E">
              <w:rPr>
                <w:rStyle w:val="Hipercze"/>
                <w:noProof/>
              </w:rPr>
              <w:t>III. Opis przedmiotu zamówienia</w:t>
            </w:r>
            <w:r>
              <w:rPr>
                <w:noProof/>
                <w:webHidden/>
              </w:rPr>
              <w:tab/>
            </w:r>
            <w:r>
              <w:rPr>
                <w:noProof/>
                <w:webHidden/>
              </w:rPr>
              <w:fldChar w:fldCharType="begin"/>
            </w:r>
            <w:r>
              <w:rPr>
                <w:noProof/>
                <w:webHidden/>
              </w:rPr>
              <w:instrText xml:space="preserve"> PAGEREF _Toc88036891 \h </w:instrText>
            </w:r>
            <w:r>
              <w:rPr>
                <w:noProof/>
                <w:webHidden/>
              </w:rPr>
            </w:r>
            <w:r>
              <w:rPr>
                <w:noProof/>
                <w:webHidden/>
              </w:rPr>
              <w:fldChar w:fldCharType="separate"/>
            </w:r>
            <w:r>
              <w:rPr>
                <w:noProof/>
                <w:webHidden/>
              </w:rPr>
              <w:t>4</w:t>
            </w:r>
            <w:r>
              <w:rPr>
                <w:noProof/>
                <w:webHidden/>
              </w:rPr>
              <w:fldChar w:fldCharType="end"/>
            </w:r>
          </w:hyperlink>
        </w:p>
        <w:p w14:paraId="595B9549" w14:textId="3122ECA2" w:rsidR="006238E5" w:rsidRDefault="006238E5">
          <w:pPr>
            <w:pStyle w:val="Spistreci2"/>
            <w:tabs>
              <w:tab w:val="right" w:pos="9019"/>
            </w:tabs>
            <w:rPr>
              <w:rFonts w:asciiTheme="minorHAnsi" w:eastAsiaTheme="minorEastAsia" w:hAnsiTheme="minorHAnsi" w:cstheme="minorBidi"/>
              <w:noProof/>
              <w:lang w:val="pl-PL"/>
            </w:rPr>
          </w:pPr>
          <w:hyperlink w:anchor="_Toc88036892" w:history="1">
            <w:r w:rsidRPr="0087658E">
              <w:rPr>
                <w:rStyle w:val="Hipercze"/>
                <w:noProof/>
              </w:rPr>
              <w:t>IV. Wizja lokalna</w:t>
            </w:r>
            <w:r>
              <w:rPr>
                <w:noProof/>
                <w:webHidden/>
              </w:rPr>
              <w:tab/>
            </w:r>
            <w:r>
              <w:rPr>
                <w:noProof/>
                <w:webHidden/>
              </w:rPr>
              <w:fldChar w:fldCharType="begin"/>
            </w:r>
            <w:r>
              <w:rPr>
                <w:noProof/>
                <w:webHidden/>
              </w:rPr>
              <w:instrText xml:space="preserve"> PAGEREF _Toc88036892 \h </w:instrText>
            </w:r>
            <w:r>
              <w:rPr>
                <w:noProof/>
                <w:webHidden/>
              </w:rPr>
            </w:r>
            <w:r>
              <w:rPr>
                <w:noProof/>
                <w:webHidden/>
              </w:rPr>
              <w:fldChar w:fldCharType="separate"/>
            </w:r>
            <w:r>
              <w:rPr>
                <w:noProof/>
                <w:webHidden/>
              </w:rPr>
              <w:t>4</w:t>
            </w:r>
            <w:r>
              <w:rPr>
                <w:noProof/>
                <w:webHidden/>
              </w:rPr>
              <w:fldChar w:fldCharType="end"/>
            </w:r>
          </w:hyperlink>
        </w:p>
        <w:p w14:paraId="297B01C4" w14:textId="2A620894" w:rsidR="006238E5" w:rsidRDefault="006238E5">
          <w:pPr>
            <w:pStyle w:val="Spistreci2"/>
            <w:tabs>
              <w:tab w:val="right" w:pos="9019"/>
            </w:tabs>
            <w:rPr>
              <w:rFonts w:asciiTheme="minorHAnsi" w:eastAsiaTheme="minorEastAsia" w:hAnsiTheme="minorHAnsi" w:cstheme="minorBidi"/>
              <w:noProof/>
              <w:lang w:val="pl-PL"/>
            </w:rPr>
          </w:pPr>
          <w:hyperlink w:anchor="_Toc88036893" w:history="1">
            <w:r w:rsidRPr="0087658E">
              <w:rPr>
                <w:rStyle w:val="Hipercze"/>
                <w:noProof/>
              </w:rPr>
              <w:t>V. Podwykonawstwo</w:t>
            </w:r>
            <w:r>
              <w:rPr>
                <w:noProof/>
                <w:webHidden/>
              </w:rPr>
              <w:tab/>
            </w:r>
            <w:r>
              <w:rPr>
                <w:noProof/>
                <w:webHidden/>
              </w:rPr>
              <w:fldChar w:fldCharType="begin"/>
            </w:r>
            <w:r>
              <w:rPr>
                <w:noProof/>
                <w:webHidden/>
              </w:rPr>
              <w:instrText xml:space="preserve"> PAGEREF _Toc88036893 \h </w:instrText>
            </w:r>
            <w:r>
              <w:rPr>
                <w:noProof/>
                <w:webHidden/>
              </w:rPr>
            </w:r>
            <w:r>
              <w:rPr>
                <w:noProof/>
                <w:webHidden/>
              </w:rPr>
              <w:fldChar w:fldCharType="separate"/>
            </w:r>
            <w:r>
              <w:rPr>
                <w:noProof/>
                <w:webHidden/>
              </w:rPr>
              <w:t>4</w:t>
            </w:r>
            <w:r>
              <w:rPr>
                <w:noProof/>
                <w:webHidden/>
              </w:rPr>
              <w:fldChar w:fldCharType="end"/>
            </w:r>
          </w:hyperlink>
        </w:p>
        <w:p w14:paraId="6EFF736C" w14:textId="6F0C1EE1" w:rsidR="006238E5" w:rsidRDefault="006238E5">
          <w:pPr>
            <w:pStyle w:val="Spistreci2"/>
            <w:tabs>
              <w:tab w:val="right" w:pos="9019"/>
            </w:tabs>
            <w:rPr>
              <w:rFonts w:asciiTheme="minorHAnsi" w:eastAsiaTheme="minorEastAsia" w:hAnsiTheme="minorHAnsi" w:cstheme="minorBidi"/>
              <w:noProof/>
              <w:lang w:val="pl-PL"/>
            </w:rPr>
          </w:pPr>
          <w:hyperlink w:anchor="_Toc88036894" w:history="1">
            <w:r w:rsidRPr="0087658E">
              <w:rPr>
                <w:rStyle w:val="Hipercze"/>
                <w:noProof/>
              </w:rPr>
              <w:t>VI. Termin wykonania zamówienia</w:t>
            </w:r>
            <w:r>
              <w:rPr>
                <w:noProof/>
                <w:webHidden/>
              </w:rPr>
              <w:tab/>
            </w:r>
            <w:r>
              <w:rPr>
                <w:noProof/>
                <w:webHidden/>
              </w:rPr>
              <w:fldChar w:fldCharType="begin"/>
            </w:r>
            <w:r>
              <w:rPr>
                <w:noProof/>
                <w:webHidden/>
              </w:rPr>
              <w:instrText xml:space="preserve"> PAGEREF _Toc88036894 \h </w:instrText>
            </w:r>
            <w:r>
              <w:rPr>
                <w:noProof/>
                <w:webHidden/>
              </w:rPr>
            </w:r>
            <w:r>
              <w:rPr>
                <w:noProof/>
                <w:webHidden/>
              </w:rPr>
              <w:fldChar w:fldCharType="separate"/>
            </w:r>
            <w:r>
              <w:rPr>
                <w:noProof/>
                <w:webHidden/>
              </w:rPr>
              <w:t>5</w:t>
            </w:r>
            <w:r>
              <w:rPr>
                <w:noProof/>
                <w:webHidden/>
              </w:rPr>
              <w:fldChar w:fldCharType="end"/>
            </w:r>
          </w:hyperlink>
        </w:p>
        <w:p w14:paraId="58FBF16A" w14:textId="5A4A4A53" w:rsidR="006238E5" w:rsidRDefault="006238E5">
          <w:pPr>
            <w:pStyle w:val="Spistreci2"/>
            <w:tabs>
              <w:tab w:val="right" w:pos="9019"/>
            </w:tabs>
            <w:rPr>
              <w:rFonts w:asciiTheme="minorHAnsi" w:eastAsiaTheme="minorEastAsia" w:hAnsiTheme="minorHAnsi" w:cstheme="minorBidi"/>
              <w:noProof/>
              <w:lang w:val="pl-PL"/>
            </w:rPr>
          </w:pPr>
          <w:hyperlink w:anchor="_Toc88036895" w:history="1">
            <w:r w:rsidRPr="0087658E">
              <w:rPr>
                <w:rStyle w:val="Hipercze"/>
                <w:noProof/>
              </w:rPr>
              <w:t>VII. Warunki udziału w postępowaniu</w:t>
            </w:r>
            <w:r>
              <w:rPr>
                <w:noProof/>
                <w:webHidden/>
              </w:rPr>
              <w:tab/>
            </w:r>
            <w:r>
              <w:rPr>
                <w:noProof/>
                <w:webHidden/>
              </w:rPr>
              <w:fldChar w:fldCharType="begin"/>
            </w:r>
            <w:r>
              <w:rPr>
                <w:noProof/>
                <w:webHidden/>
              </w:rPr>
              <w:instrText xml:space="preserve"> PAGEREF _Toc88036895 \h </w:instrText>
            </w:r>
            <w:r>
              <w:rPr>
                <w:noProof/>
                <w:webHidden/>
              </w:rPr>
            </w:r>
            <w:r>
              <w:rPr>
                <w:noProof/>
                <w:webHidden/>
              </w:rPr>
              <w:fldChar w:fldCharType="separate"/>
            </w:r>
            <w:r>
              <w:rPr>
                <w:noProof/>
                <w:webHidden/>
              </w:rPr>
              <w:t>5</w:t>
            </w:r>
            <w:r>
              <w:rPr>
                <w:noProof/>
                <w:webHidden/>
              </w:rPr>
              <w:fldChar w:fldCharType="end"/>
            </w:r>
          </w:hyperlink>
        </w:p>
        <w:p w14:paraId="54696106" w14:textId="57FD432C" w:rsidR="006238E5" w:rsidRDefault="006238E5">
          <w:pPr>
            <w:pStyle w:val="Spistreci2"/>
            <w:tabs>
              <w:tab w:val="right" w:pos="9019"/>
            </w:tabs>
            <w:rPr>
              <w:rFonts w:asciiTheme="minorHAnsi" w:eastAsiaTheme="minorEastAsia" w:hAnsiTheme="minorHAnsi" w:cstheme="minorBidi"/>
              <w:noProof/>
              <w:lang w:val="pl-PL"/>
            </w:rPr>
          </w:pPr>
          <w:hyperlink w:anchor="_Toc88036896" w:history="1">
            <w:r w:rsidRPr="0087658E">
              <w:rPr>
                <w:rStyle w:val="Hipercze"/>
                <w:noProof/>
              </w:rPr>
              <w:t>VIII. Podstawy wykluczenia z postępowania</w:t>
            </w:r>
            <w:r>
              <w:rPr>
                <w:noProof/>
                <w:webHidden/>
              </w:rPr>
              <w:tab/>
            </w:r>
            <w:r>
              <w:rPr>
                <w:noProof/>
                <w:webHidden/>
              </w:rPr>
              <w:fldChar w:fldCharType="begin"/>
            </w:r>
            <w:r>
              <w:rPr>
                <w:noProof/>
                <w:webHidden/>
              </w:rPr>
              <w:instrText xml:space="preserve"> PAGEREF _Toc88036896 \h </w:instrText>
            </w:r>
            <w:r>
              <w:rPr>
                <w:noProof/>
                <w:webHidden/>
              </w:rPr>
            </w:r>
            <w:r>
              <w:rPr>
                <w:noProof/>
                <w:webHidden/>
              </w:rPr>
              <w:fldChar w:fldCharType="separate"/>
            </w:r>
            <w:r>
              <w:rPr>
                <w:noProof/>
                <w:webHidden/>
              </w:rPr>
              <w:t>6</w:t>
            </w:r>
            <w:r>
              <w:rPr>
                <w:noProof/>
                <w:webHidden/>
              </w:rPr>
              <w:fldChar w:fldCharType="end"/>
            </w:r>
          </w:hyperlink>
        </w:p>
        <w:p w14:paraId="69BC0422" w14:textId="41A8621A" w:rsidR="006238E5" w:rsidRDefault="006238E5">
          <w:pPr>
            <w:pStyle w:val="Spistreci2"/>
            <w:tabs>
              <w:tab w:val="right" w:pos="9019"/>
            </w:tabs>
            <w:rPr>
              <w:rFonts w:asciiTheme="minorHAnsi" w:eastAsiaTheme="minorEastAsia" w:hAnsiTheme="minorHAnsi" w:cstheme="minorBidi"/>
              <w:noProof/>
              <w:lang w:val="pl-PL"/>
            </w:rPr>
          </w:pPr>
          <w:hyperlink w:anchor="_Toc88036897" w:history="1">
            <w:r w:rsidRPr="0087658E">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_Toc88036897 \h </w:instrText>
            </w:r>
            <w:r>
              <w:rPr>
                <w:noProof/>
                <w:webHidden/>
              </w:rPr>
            </w:r>
            <w:r>
              <w:rPr>
                <w:noProof/>
                <w:webHidden/>
              </w:rPr>
              <w:fldChar w:fldCharType="separate"/>
            </w:r>
            <w:r>
              <w:rPr>
                <w:noProof/>
                <w:webHidden/>
              </w:rPr>
              <w:t>6</w:t>
            </w:r>
            <w:r>
              <w:rPr>
                <w:noProof/>
                <w:webHidden/>
              </w:rPr>
              <w:fldChar w:fldCharType="end"/>
            </w:r>
          </w:hyperlink>
        </w:p>
        <w:p w14:paraId="6CF78E33" w14:textId="5518C399" w:rsidR="006238E5" w:rsidRDefault="006238E5">
          <w:pPr>
            <w:pStyle w:val="Spistreci2"/>
            <w:tabs>
              <w:tab w:val="right" w:pos="9019"/>
            </w:tabs>
            <w:rPr>
              <w:rFonts w:asciiTheme="minorHAnsi" w:eastAsiaTheme="minorEastAsia" w:hAnsiTheme="minorHAnsi" w:cstheme="minorBidi"/>
              <w:noProof/>
              <w:lang w:val="pl-PL"/>
            </w:rPr>
          </w:pPr>
          <w:hyperlink w:anchor="_Toc88036898" w:history="1">
            <w:r w:rsidRPr="0087658E">
              <w:rPr>
                <w:rStyle w:val="Hipercze"/>
                <w:noProof/>
              </w:rPr>
              <w:t>X. Poleganie na zasobach innych podmiotów</w:t>
            </w:r>
            <w:r>
              <w:rPr>
                <w:noProof/>
                <w:webHidden/>
              </w:rPr>
              <w:tab/>
            </w:r>
            <w:r>
              <w:rPr>
                <w:noProof/>
                <w:webHidden/>
              </w:rPr>
              <w:fldChar w:fldCharType="begin"/>
            </w:r>
            <w:r>
              <w:rPr>
                <w:noProof/>
                <w:webHidden/>
              </w:rPr>
              <w:instrText xml:space="preserve"> PAGEREF _Toc88036898 \h </w:instrText>
            </w:r>
            <w:r>
              <w:rPr>
                <w:noProof/>
                <w:webHidden/>
              </w:rPr>
            </w:r>
            <w:r>
              <w:rPr>
                <w:noProof/>
                <w:webHidden/>
              </w:rPr>
              <w:fldChar w:fldCharType="separate"/>
            </w:r>
            <w:r>
              <w:rPr>
                <w:noProof/>
                <w:webHidden/>
              </w:rPr>
              <w:t>8</w:t>
            </w:r>
            <w:r>
              <w:rPr>
                <w:noProof/>
                <w:webHidden/>
              </w:rPr>
              <w:fldChar w:fldCharType="end"/>
            </w:r>
          </w:hyperlink>
        </w:p>
        <w:p w14:paraId="70173269" w14:textId="4E0472D9" w:rsidR="006238E5" w:rsidRDefault="006238E5">
          <w:pPr>
            <w:pStyle w:val="Spistreci2"/>
            <w:tabs>
              <w:tab w:val="right" w:pos="9019"/>
            </w:tabs>
            <w:rPr>
              <w:rFonts w:asciiTheme="minorHAnsi" w:eastAsiaTheme="minorEastAsia" w:hAnsiTheme="minorHAnsi" w:cstheme="minorBidi"/>
              <w:noProof/>
              <w:lang w:val="pl-PL"/>
            </w:rPr>
          </w:pPr>
          <w:hyperlink w:anchor="_Toc88036899" w:history="1">
            <w:r w:rsidRPr="0087658E">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_Toc88036899 \h </w:instrText>
            </w:r>
            <w:r>
              <w:rPr>
                <w:noProof/>
                <w:webHidden/>
              </w:rPr>
            </w:r>
            <w:r>
              <w:rPr>
                <w:noProof/>
                <w:webHidden/>
              </w:rPr>
              <w:fldChar w:fldCharType="separate"/>
            </w:r>
            <w:r>
              <w:rPr>
                <w:noProof/>
                <w:webHidden/>
              </w:rPr>
              <w:t>8</w:t>
            </w:r>
            <w:r>
              <w:rPr>
                <w:noProof/>
                <w:webHidden/>
              </w:rPr>
              <w:fldChar w:fldCharType="end"/>
            </w:r>
          </w:hyperlink>
        </w:p>
        <w:p w14:paraId="44F5D7F6" w14:textId="6AD1D23E" w:rsidR="006238E5" w:rsidRDefault="006238E5">
          <w:pPr>
            <w:pStyle w:val="Spistreci2"/>
            <w:tabs>
              <w:tab w:val="right" w:pos="9019"/>
            </w:tabs>
            <w:rPr>
              <w:rFonts w:asciiTheme="minorHAnsi" w:eastAsiaTheme="minorEastAsia" w:hAnsiTheme="minorHAnsi" w:cstheme="minorBidi"/>
              <w:noProof/>
              <w:lang w:val="pl-PL"/>
            </w:rPr>
          </w:pPr>
          <w:hyperlink w:anchor="_Toc88036900" w:history="1">
            <w:r w:rsidRPr="0087658E">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_Toc88036900 \h </w:instrText>
            </w:r>
            <w:r>
              <w:rPr>
                <w:noProof/>
                <w:webHidden/>
              </w:rPr>
            </w:r>
            <w:r>
              <w:rPr>
                <w:noProof/>
                <w:webHidden/>
              </w:rPr>
              <w:fldChar w:fldCharType="separate"/>
            </w:r>
            <w:r>
              <w:rPr>
                <w:noProof/>
                <w:webHidden/>
              </w:rPr>
              <w:t>9</w:t>
            </w:r>
            <w:r>
              <w:rPr>
                <w:noProof/>
                <w:webHidden/>
              </w:rPr>
              <w:fldChar w:fldCharType="end"/>
            </w:r>
          </w:hyperlink>
        </w:p>
        <w:p w14:paraId="266ACEE9" w14:textId="64624564" w:rsidR="006238E5" w:rsidRDefault="006238E5">
          <w:pPr>
            <w:pStyle w:val="Spistreci2"/>
            <w:tabs>
              <w:tab w:val="right" w:pos="9019"/>
            </w:tabs>
            <w:rPr>
              <w:rFonts w:asciiTheme="minorHAnsi" w:eastAsiaTheme="minorEastAsia" w:hAnsiTheme="minorHAnsi" w:cstheme="minorBidi"/>
              <w:noProof/>
              <w:lang w:val="pl-PL"/>
            </w:rPr>
          </w:pPr>
          <w:hyperlink w:anchor="_Toc88036901" w:history="1">
            <w:r w:rsidRPr="0087658E">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_Toc88036901 \h </w:instrText>
            </w:r>
            <w:r>
              <w:rPr>
                <w:noProof/>
                <w:webHidden/>
              </w:rPr>
            </w:r>
            <w:r>
              <w:rPr>
                <w:noProof/>
                <w:webHidden/>
              </w:rPr>
              <w:fldChar w:fldCharType="separate"/>
            </w:r>
            <w:r>
              <w:rPr>
                <w:noProof/>
                <w:webHidden/>
              </w:rPr>
              <w:t>11</w:t>
            </w:r>
            <w:r>
              <w:rPr>
                <w:noProof/>
                <w:webHidden/>
              </w:rPr>
              <w:fldChar w:fldCharType="end"/>
            </w:r>
          </w:hyperlink>
        </w:p>
        <w:p w14:paraId="4755864C" w14:textId="34088D34" w:rsidR="006238E5" w:rsidRDefault="006238E5">
          <w:pPr>
            <w:pStyle w:val="Spistreci2"/>
            <w:tabs>
              <w:tab w:val="right" w:pos="9019"/>
            </w:tabs>
            <w:rPr>
              <w:rFonts w:asciiTheme="minorHAnsi" w:eastAsiaTheme="minorEastAsia" w:hAnsiTheme="minorHAnsi" w:cstheme="minorBidi"/>
              <w:noProof/>
              <w:lang w:val="pl-PL"/>
            </w:rPr>
          </w:pPr>
          <w:hyperlink w:anchor="_Toc88036903" w:history="1">
            <w:r w:rsidRPr="0087658E">
              <w:rPr>
                <w:rStyle w:val="Hipercze"/>
                <w:noProof/>
              </w:rPr>
              <w:t>XIV. Sposób obliczania ceny oferty</w:t>
            </w:r>
            <w:r>
              <w:rPr>
                <w:noProof/>
                <w:webHidden/>
              </w:rPr>
              <w:tab/>
            </w:r>
            <w:r>
              <w:rPr>
                <w:noProof/>
                <w:webHidden/>
              </w:rPr>
              <w:fldChar w:fldCharType="begin"/>
            </w:r>
            <w:r>
              <w:rPr>
                <w:noProof/>
                <w:webHidden/>
              </w:rPr>
              <w:instrText xml:space="preserve"> PAGEREF _Toc88036903 \h </w:instrText>
            </w:r>
            <w:r>
              <w:rPr>
                <w:noProof/>
                <w:webHidden/>
              </w:rPr>
            </w:r>
            <w:r>
              <w:rPr>
                <w:noProof/>
                <w:webHidden/>
              </w:rPr>
              <w:fldChar w:fldCharType="separate"/>
            </w:r>
            <w:r>
              <w:rPr>
                <w:noProof/>
                <w:webHidden/>
              </w:rPr>
              <w:t>13</w:t>
            </w:r>
            <w:r>
              <w:rPr>
                <w:noProof/>
                <w:webHidden/>
              </w:rPr>
              <w:fldChar w:fldCharType="end"/>
            </w:r>
          </w:hyperlink>
        </w:p>
        <w:p w14:paraId="370DF5B7" w14:textId="3089F353" w:rsidR="006238E5" w:rsidRDefault="006238E5">
          <w:pPr>
            <w:pStyle w:val="Spistreci2"/>
            <w:tabs>
              <w:tab w:val="right" w:pos="9019"/>
            </w:tabs>
            <w:rPr>
              <w:rFonts w:asciiTheme="minorHAnsi" w:eastAsiaTheme="minorEastAsia" w:hAnsiTheme="minorHAnsi" w:cstheme="minorBidi"/>
              <w:noProof/>
              <w:lang w:val="pl-PL"/>
            </w:rPr>
          </w:pPr>
          <w:hyperlink w:anchor="_Toc88036904" w:history="1">
            <w:r w:rsidRPr="0087658E">
              <w:rPr>
                <w:rStyle w:val="Hipercze"/>
                <w:noProof/>
              </w:rPr>
              <w:t>XV. Wymagania dotyczące wadium</w:t>
            </w:r>
            <w:r>
              <w:rPr>
                <w:noProof/>
                <w:webHidden/>
              </w:rPr>
              <w:tab/>
            </w:r>
            <w:r>
              <w:rPr>
                <w:noProof/>
                <w:webHidden/>
              </w:rPr>
              <w:fldChar w:fldCharType="begin"/>
            </w:r>
            <w:r>
              <w:rPr>
                <w:noProof/>
                <w:webHidden/>
              </w:rPr>
              <w:instrText xml:space="preserve"> PAGEREF _Toc88036904 \h </w:instrText>
            </w:r>
            <w:r>
              <w:rPr>
                <w:noProof/>
                <w:webHidden/>
              </w:rPr>
            </w:r>
            <w:r>
              <w:rPr>
                <w:noProof/>
                <w:webHidden/>
              </w:rPr>
              <w:fldChar w:fldCharType="separate"/>
            </w:r>
            <w:r>
              <w:rPr>
                <w:noProof/>
                <w:webHidden/>
              </w:rPr>
              <w:t>14</w:t>
            </w:r>
            <w:r>
              <w:rPr>
                <w:noProof/>
                <w:webHidden/>
              </w:rPr>
              <w:fldChar w:fldCharType="end"/>
            </w:r>
          </w:hyperlink>
        </w:p>
        <w:p w14:paraId="2D983ABC" w14:textId="1A7B37C0" w:rsidR="006238E5" w:rsidRDefault="006238E5">
          <w:pPr>
            <w:pStyle w:val="Spistreci2"/>
            <w:tabs>
              <w:tab w:val="right" w:pos="9019"/>
            </w:tabs>
            <w:rPr>
              <w:rFonts w:asciiTheme="minorHAnsi" w:eastAsiaTheme="minorEastAsia" w:hAnsiTheme="minorHAnsi" w:cstheme="minorBidi"/>
              <w:noProof/>
              <w:lang w:val="pl-PL"/>
            </w:rPr>
          </w:pPr>
          <w:hyperlink w:anchor="_Toc88036905" w:history="1">
            <w:r w:rsidRPr="0087658E">
              <w:rPr>
                <w:rStyle w:val="Hipercze"/>
                <w:noProof/>
              </w:rPr>
              <w:t>XVI. Termin związania ofertą</w:t>
            </w:r>
            <w:r>
              <w:rPr>
                <w:noProof/>
                <w:webHidden/>
              </w:rPr>
              <w:tab/>
            </w:r>
            <w:r>
              <w:rPr>
                <w:noProof/>
                <w:webHidden/>
              </w:rPr>
              <w:fldChar w:fldCharType="begin"/>
            </w:r>
            <w:r>
              <w:rPr>
                <w:noProof/>
                <w:webHidden/>
              </w:rPr>
              <w:instrText xml:space="preserve"> PAGEREF _Toc88036905 \h </w:instrText>
            </w:r>
            <w:r>
              <w:rPr>
                <w:noProof/>
                <w:webHidden/>
              </w:rPr>
            </w:r>
            <w:r>
              <w:rPr>
                <w:noProof/>
                <w:webHidden/>
              </w:rPr>
              <w:fldChar w:fldCharType="separate"/>
            </w:r>
            <w:r>
              <w:rPr>
                <w:noProof/>
                <w:webHidden/>
              </w:rPr>
              <w:t>15</w:t>
            </w:r>
            <w:r>
              <w:rPr>
                <w:noProof/>
                <w:webHidden/>
              </w:rPr>
              <w:fldChar w:fldCharType="end"/>
            </w:r>
          </w:hyperlink>
        </w:p>
        <w:p w14:paraId="4411FC30" w14:textId="5E37E191" w:rsidR="006238E5" w:rsidRDefault="006238E5">
          <w:pPr>
            <w:pStyle w:val="Spistreci2"/>
            <w:tabs>
              <w:tab w:val="right" w:pos="9019"/>
            </w:tabs>
            <w:rPr>
              <w:rFonts w:asciiTheme="minorHAnsi" w:eastAsiaTheme="minorEastAsia" w:hAnsiTheme="minorHAnsi" w:cstheme="minorBidi"/>
              <w:noProof/>
              <w:lang w:val="pl-PL"/>
            </w:rPr>
          </w:pPr>
          <w:hyperlink w:anchor="_Toc88036906" w:history="1">
            <w:r w:rsidRPr="0087658E">
              <w:rPr>
                <w:rStyle w:val="Hipercze"/>
                <w:noProof/>
              </w:rPr>
              <w:t>XVII. Miejsce i termin składania ofert</w:t>
            </w:r>
            <w:r>
              <w:rPr>
                <w:noProof/>
                <w:webHidden/>
              </w:rPr>
              <w:tab/>
            </w:r>
            <w:r>
              <w:rPr>
                <w:noProof/>
                <w:webHidden/>
              </w:rPr>
              <w:fldChar w:fldCharType="begin"/>
            </w:r>
            <w:r>
              <w:rPr>
                <w:noProof/>
                <w:webHidden/>
              </w:rPr>
              <w:instrText xml:space="preserve"> PAGEREF _Toc88036906 \h </w:instrText>
            </w:r>
            <w:r>
              <w:rPr>
                <w:noProof/>
                <w:webHidden/>
              </w:rPr>
            </w:r>
            <w:r>
              <w:rPr>
                <w:noProof/>
                <w:webHidden/>
              </w:rPr>
              <w:fldChar w:fldCharType="separate"/>
            </w:r>
            <w:r>
              <w:rPr>
                <w:noProof/>
                <w:webHidden/>
              </w:rPr>
              <w:t>16</w:t>
            </w:r>
            <w:r>
              <w:rPr>
                <w:noProof/>
                <w:webHidden/>
              </w:rPr>
              <w:fldChar w:fldCharType="end"/>
            </w:r>
          </w:hyperlink>
        </w:p>
        <w:p w14:paraId="010498A1" w14:textId="527F8DC6" w:rsidR="006238E5" w:rsidRDefault="006238E5">
          <w:pPr>
            <w:pStyle w:val="Spistreci2"/>
            <w:tabs>
              <w:tab w:val="right" w:pos="9019"/>
            </w:tabs>
            <w:rPr>
              <w:rFonts w:asciiTheme="minorHAnsi" w:eastAsiaTheme="minorEastAsia" w:hAnsiTheme="minorHAnsi" w:cstheme="minorBidi"/>
              <w:noProof/>
              <w:lang w:val="pl-PL"/>
            </w:rPr>
          </w:pPr>
          <w:hyperlink w:anchor="_Toc88036907" w:history="1">
            <w:r w:rsidRPr="0087658E">
              <w:rPr>
                <w:rStyle w:val="Hipercze"/>
                <w:noProof/>
              </w:rPr>
              <w:t>XVIII. Otwarcie ofert</w:t>
            </w:r>
            <w:r>
              <w:rPr>
                <w:noProof/>
                <w:webHidden/>
              </w:rPr>
              <w:tab/>
            </w:r>
            <w:r>
              <w:rPr>
                <w:noProof/>
                <w:webHidden/>
              </w:rPr>
              <w:fldChar w:fldCharType="begin"/>
            </w:r>
            <w:r>
              <w:rPr>
                <w:noProof/>
                <w:webHidden/>
              </w:rPr>
              <w:instrText xml:space="preserve"> PAGEREF _Toc88036907 \h </w:instrText>
            </w:r>
            <w:r>
              <w:rPr>
                <w:noProof/>
                <w:webHidden/>
              </w:rPr>
            </w:r>
            <w:r>
              <w:rPr>
                <w:noProof/>
                <w:webHidden/>
              </w:rPr>
              <w:fldChar w:fldCharType="separate"/>
            </w:r>
            <w:r>
              <w:rPr>
                <w:noProof/>
                <w:webHidden/>
              </w:rPr>
              <w:t>16</w:t>
            </w:r>
            <w:r>
              <w:rPr>
                <w:noProof/>
                <w:webHidden/>
              </w:rPr>
              <w:fldChar w:fldCharType="end"/>
            </w:r>
          </w:hyperlink>
        </w:p>
        <w:p w14:paraId="28600E24" w14:textId="0338DD8C" w:rsidR="006238E5" w:rsidRDefault="006238E5">
          <w:pPr>
            <w:pStyle w:val="Spistreci2"/>
            <w:tabs>
              <w:tab w:val="right" w:pos="9019"/>
            </w:tabs>
            <w:rPr>
              <w:rFonts w:asciiTheme="minorHAnsi" w:eastAsiaTheme="minorEastAsia" w:hAnsiTheme="minorHAnsi" w:cstheme="minorBidi"/>
              <w:noProof/>
              <w:lang w:val="pl-PL"/>
            </w:rPr>
          </w:pPr>
          <w:hyperlink w:anchor="_Toc88036908" w:history="1">
            <w:r w:rsidRPr="0087658E">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_Toc88036908 \h </w:instrText>
            </w:r>
            <w:r>
              <w:rPr>
                <w:noProof/>
                <w:webHidden/>
              </w:rPr>
            </w:r>
            <w:r>
              <w:rPr>
                <w:noProof/>
                <w:webHidden/>
              </w:rPr>
              <w:fldChar w:fldCharType="separate"/>
            </w:r>
            <w:r>
              <w:rPr>
                <w:noProof/>
                <w:webHidden/>
              </w:rPr>
              <w:t>17</w:t>
            </w:r>
            <w:r>
              <w:rPr>
                <w:noProof/>
                <w:webHidden/>
              </w:rPr>
              <w:fldChar w:fldCharType="end"/>
            </w:r>
          </w:hyperlink>
        </w:p>
        <w:p w14:paraId="080B30A8" w14:textId="49609D40" w:rsidR="006238E5" w:rsidRDefault="006238E5">
          <w:pPr>
            <w:pStyle w:val="Spistreci2"/>
            <w:tabs>
              <w:tab w:val="right" w:pos="9019"/>
            </w:tabs>
            <w:rPr>
              <w:rFonts w:asciiTheme="minorHAnsi" w:eastAsiaTheme="minorEastAsia" w:hAnsiTheme="minorHAnsi" w:cstheme="minorBidi"/>
              <w:noProof/>
              <w:lang w:val="pl-PL"/>
            </w:rPr>
          </w:pPr>
          <w:hyperlink w:anchor="_Toc88036909" w:history="1">
            <w:r w:rsidRPr="0087658E">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_Toc88036909 \h </w:instrText>
            </w:r>
            <w:r>
              <w:rPr>
                <w:noProof/>
                <w:webHidden/>
              </w:rPr>
            </w:r>
            <w:r>
              <w:rPr>
                <w:noProof/>
                <w:webHidden/>
              </w:rPr>
              <w:fldChar w:fldCharType="separate"/>
            </w:r>
            <w:r>
              <w:rPr>
                <w:noProof/>
                <w:webHidden/>
              </w:rPr>
              <w:t>18</w:t>
            </w:r>
            <w:r>
              <w:rPr>
                <w:noProof/>
                <w:webHidden/>
              </w:rPr>
              <w:fldChar w:fldCharType="end"/>
            </w:r>
          </w:hyperlink>
        </w:p>
        <w:p w14:paraId="30565724" w14:textId="52C938BB" w:rsidR="006238E5" w:rsidRDefault="006238E5">
          <w:pPr>
            <w:pStyle w:val="Spistreci2"/>
            <w:tabs>
              <w:tab w:val="right" w:pos="9019"/>
            </w:tabs>
            <w:rPr>
              <w:rFonts w:asciiTheme="minorHAnsi" w:eastAsiaTheme="minorEastAsia" w:hAnsiTheme="minorHAnsi" w:cstheme="minorBidi"/>
              <w:noProof/>
              <w:lang w:val="pl-PL"/>
            </w:rPr>
          </w:pPr>
          <w:hyperlink w:anchor="_Toc88036910" w:history="1">
            <w:r w:rsidRPr="0087658E">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_Toc88036910 \h </w:instrText>
            </w:r>
            <w:r>
              <w:rPr>
                <w:noProof/>
                <w:webHidden/>
              </w:rPr>
            </w:r>
            <w:r>
              <w:rPr>
                <w:noProof/>
                <w:webHidden/>
              </w:rPr>
              <w:fldChar w:fldCharType="separate"/>
            </w:r>
            <w:r>
              <w:rPr>
                <w:noProof/>
                <w:webHidden/>
              </w:rPr>
              <w:t>18</w:t>
            </w:r>
            <w:r>
              <w:rPr>
                <w:noProof/>
                <w:webHidden/>
              </w:rPr>
              <w:fldChar w:fldCharType="end"/>
            </w:r>
          </w:hyperlink>
        </w:p>
        <w:p w14:paraId="7B59C173" w14:textId="098518E5" w:rsidR="006238E5" w:rsidRDefault="006238E5">
          <w:pPr>
            <w:pStyle w:val="Spistreci2"/>
            <w:tabs>
              <w:tab w:val="right" w:pos="9019"/>
            </w:tabs>
            <w:rPr>
              <w:rFonts w:asciiTheme="minorHAnsi" w:eastAsiaTheme="minorEastAsia" w:hAnsiTheme="minorHAnsi" w:cstheme="minorBidi"/>
              <w:noProof/>
              <w:lang w:val="pl-PL"/>
            </w:rPr>
          </w:pPr>
          <w:hyperlink w:anchor="_Toc88036911" w:history="1">
            <w:r w:rsidRPr="0087658E">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_Toc88036911 \h </w:instrText>
            </w:r>
            <w:r>
              <w:rPr>
                <w:noProof/>
                <w:webHidden/>
              </w:rPr>
            </w:r>
            <w:r>
              <w:rPr>
                <w:noProof/>
                <w:webHidden/>
              </w:rPr>
              <w:fldChar w:fldCharType="separate"/>
            </w:r>
            <w:r>
              <w:rPr>
                <w:noProof/>
                <w:webHidden/>
              </w:rPr>
              <w:t>19</w:t>
            </w:r>
            <w:r>
              <w:rPr>
                <w:noProof/>
                <w:webHidden/>
              </w:rPr>
              <w:fldChar w:fldCharType="end"/>
            </w:r>
          </w:hyperlink>
        </w:p>
        <w:p w14:paraId="3D5F5845" w14:textId="2B81BD5B" w:rsidR="006238E5" w:rsidRDefault="006238E5">
          <w:pPr>
            <w:pStyle w:val="Spistreci2"/>
            <w:tabs>
              <w:tab w:val="right" w:pos="9019"/>
            </w:tabs>
            <w:rPr>
              <w:rFonts w:asciiTheme="minorHAnsi" w:eastAsiaTheme="minorEastAsia" w:hAnsiTheme="minorHAnsi" w:cstheme="minorBidi"/>
              <w:noProof/>
              <w:lang w:val="pl-PL"/>
            </w:rPr>
          </w:pPr>
          <w:hyperlink w:anchor="_Toc88036912" w:history="1">
            <w:r w:rsidRPr="0087658E">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_Toc88036912 \h </w:instrText>
            </w:r>
            <w:r>
              <w:rPr>
                <w:noProof/>
                <w:webHidden/>
              </w:rPr>
            </w:r>
            <w:r>
              <w:rPr>
                <w:noProof/>
                <w:webHidden/>
              </w:rPr>
              <w:fldChar w:fldCharType="separate"/>
            </w:r>
            <w:r>
              <w:rPr>
                <w:noProof/>
                <w:webHidden/>
              </w:rPr>
              <w:t>19</w:t>
            </w:r>
            <w:r>
              <w:rPr>
                <w:noProof/>
                <w:webHidden/>
              </w:rPr>
              <w:fldChar w:fldCharType="end"/>
            </w:r>
          </w:hyperlink>
        </w:p>
        <w:p w14:paraId="0DCA1820" w14:textId="3FD38082" w:rsidR="006238E5" w:rsidRDefault="006238E5">
          <w:pPr>
            <w:pStyle w:val="Spistreci2"/>
            <w:tabs>
              <w:tab w:val="right" w:pos="9019"/>
            </w:tabs>
            <w:rPr>
              <w:rFonts w:asciiTheme="minorHAnsi" w:eastAsiaTheme="minorEastAsia" w:hAnsiTheme="minorHAnsi" w:cstheme="minorBidi"/>
              <w:noProof/>
              <w:lang w:val="pl-PL"/>
            </w:rPr>
          </w:pPr>
          <w:hyperlink w:anchor="_Toc88036913" w:history="1">
            <w:r w:rsidRPr="0087658E">
              <w:rPr>
                <w:rStyle w:val="Hipercze"/>
                <w:noProof/>
              </w:rPr>
              <w:t>XXIV. Ochrona danych osobowych</w:t>
            </w:r>
            <w:r>
              <w:rPr>
                <w:noProof/>
                <w:webHidden/>
              </w:rPr>
              <w:tab/>
            </w:r>
            <w:r>
              <w:rPr>
                <w:noProof/>
                <w:webHidden/>
              </w:rPr>
              <w:fldChar w:fldCharType="begin"/>
            </w:r>
            <w:r>
              <w:rPr>
                <w:noProof/>
                <w:webHidden/>
              </w:rPr>
              <w:instrText xml:space="preserve"> PAGEREF _Toc88036913 \h </w:instrText>
            </w:r>
            <w:r>
              <w:rPr>
                <w:noProof/>
                <w:webHidden/>
              </w:rPr>
            </w:r>
            <w:r>
              <w:rPr>
                <w:noProof/>
                <w:webHidden/>
              </w:rPr>
              <w:fldChar w:fldCharType="separate"/>
            </w:r>
            <w:r>
              <w:rPr>
                <w:noProof/>
                <w:webHidden/>
              </w:rPr>
              <w:t>20</w:t>
            </w:r>
            <w:r>
              <w:rPr>
                <w:noProof/>
                <w:webHidden/>
              </w:rPr>
              <w:fldChar w:fldCharType="end"/>
            </w:r>
          </w:hyperlink>
        </w:p>
        <w:p w14:paraId="1D0C3AED" w14:textId="326B1118" w:rsidR="006238E5" w:rsidRDefault="006238E5">
          <w:pPr>
            <w:pStyle w:val="Spistreci2"/>
            <w:tabs>
              <w:tab w:val="right" w:pos="9019"/>
            </w:tabs>
            <w:rPr>
              <w:rFonts w:asciiTheme="minorHAnsi" w:eastAsiaTheme="minorEastAsia" w:hAnsiTheme="minorHAnsi" w:cstheme="minorBidi"/>
              <w:noProof/>
              <w:lang w:val="pl-PL"/>
            </w:rPr>
          </w:pPr>
          <w:hyperlink w:anchor="_Toc88036914" w:history="1">
            <w:r w:rsidRPr="0087658E">
              <w:rPr>
                <w:rStyle w:val="Hipercze"/>
                <w:noProof/>
              </w:rPr>
              <w:t>XXV. Spis załączników</w:t>
            </w:r>
            <w:r>
              <w:rPr>
                <w:noProof/>
                <w:webHidden/>
              </w:rPr>
              <w:tab/>
            </w:r>
            <w:r>
              <w:rPr>
                <w:noProof/>
                <w:webHidden/>
              </w:rPr>
              <w:fldChar w:fldCharType="begin"/>
            </w:r>
            <w:r>
              <w:rPr>
                <w:noProof/>
                <w:webHidden/>
              </w:rPr>
              <w:instrText xml:space="preserve"> PAGEREF _Toc88036914 \h </w:instrText>
            </w:r>
            <w:r>
              <w:rPr>
                <w:noProof/>
                <w:webHidden/>
              </w:rPr>
            </w:r>
            <w:r>
              <w:rPr>
                <w:noProof/>
                <w:webHidden/>
              </w:rPr>
              <w:fldChar w:fldCharType="separate"/>
            </w:r>
            <w:r>
              <w:rPr>
                <w:noProof/>
                <w:webHidden/>
              </w:rPr>
              <w:t>22</w:t>
            </w:r>
            <w:r>
              <w:rPr>
                <w:noProof/>
                <w:webHidden/>
              </w:rPr>
              <w:fldChar w:fldCharType="end"/>
            </w:r>
          </w:hyperlink>
        </w:p>
        <w:p w14:paraId="00000044" w14:textId="793D4B85" w:rsidR="00FE1011" w:rsidRDefault="001C2F34">
          <w:pPr>
            <w:tabs>
              <w:tab w:val="right" w:pos="9025"/>
            </w:tabs>
            <w:spacing w:before="200" w:after="80" w:line="240" w:lineRule="auto"/>
            <w:rPr>
              <w:b/>
              <w:color w:val="000000"/>
            </w:rPr>
          </w:pPr>
          <w:r>
            <w:fldChar w:fldCharType="end"/>
          </w:r>
        </w:p>
      </w:sdtContent>
    </w:sdt>
    <w:p w14:paraId="00000045" w14:textId="046A9889" w:rsidR="00FE1011" w:rsidRDefault="00FE1011">
      <w:pPr>
        <w:spacing w:before="240" w:after="240"/>
      </w:pPr>
    </w:p>
    <w:p w14:paraId="086A7C3E" w14:textId="77777777" w:rsidR="001E0C86" w:rsidRDefault="001E0C86">
      <w:pPr>
        <w:spacing w:before="240" w:after="240"/>
      </w:pPr>
    </w:p>
    <w:p w14:paraId="00000046" w14:textId="77777777" w:rsidR="00FE1011" w:rsidRDefault="001C2F34">
      <w:pPr>
        <w:pStyle w:val="Nagwek2"/>
      </w:pPr>
      <w:bookmarkStart w:id="2" w:name="_Toc88036889"/>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88036890"/>
      <w:r>
        <w:t>II. Tryb udzielania zamówienia</w:t>
      </w:r>
      <w:bookmarkEnd w:id="3"/>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1CE5397D" w:rsidR="00FE1011" w:rsidRDefault="001C2F34" w:rsidP="004411F8">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0D6D10">
        <w:rPr>
          <w:sz w:val="20"/>
          <w:szCs w:val="20"/>
        </w:rPr>
        <w:t>202</w:t>
      </w:r>
      <w:r w:rsidR="00184BC4">
        <w:rPr>
          <w:sz w:val="20"/>
          <w:szCs w:val="20"/>
        </w:rPr>
        <w:t>3</w:t>
      </w:r>
      <w:r>
        <w:rPr>
          <w:sz w:val="20"/>
          <w:szCs w:val="20"/>
        </w:rPr>
        <w:t xml:space="preserve"> r. poz. </w:t>
      </w:r>
      <w:r w:rsidR="00184BC4">
        <w:rPr>
          <w:sz w:val="20"/>
          <w:szCs w:val="20"/>
        </w:rPr>
        <w:t>1465</w:t>
      </w:r>
      <w:r w:rsidR="000D6D10">
        <w:rPr>
          <w:sz w:val="20"/>
          <w:szCs w:val="20"/>
        </w:rPr>
        <w:t xml:space="preserve"> ze zm.</w:t>
      </w:r>
      <w:r>
        <w:rPr>
          <w:sz w:val="20"/>
          <w:szCs w:val="20"/>
        </w:rPr>
        <w:t xml:space="preserve">) obejmują następujące rodzaje czynności: </w:t>
      </w:r>
    </w:p>
    <w:p w14:paraId="0000006C" w14:textId="64C3730A" w:rsidR="00FE1011" w:rsidRDefault="000D6D10" w:rsidP="004411F8">
      <w:pPr>
        <w:numPr>
          <w:ilvl w:val="0"/>
          <w:numId w:val="12"/>
        </w:numPr>
        <w:spacing w:line="360" w:lineRule="auto"/>
        <w:ind w:left="852" w:hanging="418"/>
        <w:jc w:val="both"/>
        <w:rPr>
          <w:sz w:val="20"/>
          <w:szCs w:val="20"/>
        </w:rPr>
      </w:pPr>
      <w:r w:rsidRPr="000D6D10">
        <w:rPr>
          <w:sz w:val="20"/>
          <w:szCs w:val="20"/>
        </w:rPr>
        <w:t>kierowanie pojazdami wykorzystywanymi do realizacji zamówienia</w:t>
      </w:r>
      <w:r>
        <w:rPr>
          <w:sz w:val="20"/>
          <w:szCs w:val="20"/>
        </w:rPr>
        <w:t>,</w:t>
      </w:r>
    </w:p>
    <w:p w14:paraId="39212D83" w14:textId="267C1FB7" w:rsidR="000D6D10" w:rsidRDefault="000D6D10" w:rsidP="004411F8">
      <w:pPr>
        <w:numPr>
          <w:ilvl w:val="0"/>
          <w:numId w:val="12"/>
        </w:numPr>
        <w:spacing w:line="360" w:lineRule="auto"/>
        <w:ind w:left="852" w:hanging="418"/>
        <w:jc w:val="both"/>
        <w:rPr>
          <w:sz w:val="20"/>
          <w:szCs w:val="20"/>
        </w:rPr>
      </w:pPr>
      <w:r>
        <w:rPr>
          <w:sz w:val="20"/>
          <w:szCs w:val="20"/>
        </w:rPr>
        <w:t>załadunek zebranych o</w:t>
      </w:r>
      <w:r w:rsidR="000578CE">
        <w:rPr>
          <w:sz w:val="20"/>
          <w:szCs w:val="20"/>
        </w:rPr>
        <w:t>dp</w:t>
      </w:r>
      <w:r>
        <w:rPr>
          <w:sz w:val="20"/>
          <w:szCs w:val="20"/>
        </w:rPr>
        <w:t>adów.</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2277B426" w14:textId="59C73FAC" w:rsidR="003050BD" w:rsidRPr="001F5D7F" w:rsidRDefault="001C2F34" w:rsidP="001F5D7F">
      <w:pPr>
        <w:pStyle w:val="Nagwek2"/>
        <w:spacing w:before="240" w:after="240"/>
      </w:pPr>
      <w:bookmarkStart w:id="4" w:name="_Toc88036891"/>
      <w:r>
        <w:t>I</w:t>
      </w:r>
      <w:r w:rsidR="008560DF">
        <w:t>II</w:t>
      </w:r>
      <w:r>
        <w:t>. Opis przedmiotu zamówienia</w:t>
      </w:r>
      <w:bookmarkEnd w:id="4"/>
    </w:p>
    <w:p w14:paraId="25D1006A" w14:textId="164D2D75" w:rsidR="001F5D7F" w:rsidRDefault="003050BD" w:rsidP="001F5D7F">
      <w:pPr>
        <w:numPr>
          <w:ilvl w:val="0"/>
          <w:numId w:val="1"/>
        </w:numPr>
        <w:spacing w:before="120" w:after="120" w:line="360" w:lineRule="auto"/>
        <w:jc w:val="both"/>
        <w:rPr>
          <w:sz w:val="20"/>
          <w:szCs w:val="20"/>
        </w:rPr>
      </w:pPr>
      <w:r w:rsidRPr="003050BD">
        <w:rPr>
          <w:sz w:val="20"/>
          <w:szCs w:val="20"/>
        </w:rPr>
        <w:t xml:space="preserve">Przedmiotem zamówienia jest wykonanie usługi polegającej na odbieraniu, transporcie i zagospodarowaniu odpadów komunalnych </w:t>
      </w:r>
      <w:r w:rsidR="00EE2914">
        <w:rPr>
          <w:sz w:val="20"/>
          <w:szCs w:val="20"/>
        </w:rPr>
        <w:t xml:space="preserve">z obiektów i placów gminnych </w:t>
      </w:r>
      <w:r w:rsidRPr="003050BD">
        <w:rPr>
          <w:sz w:val="20"/>
          <w:szCs w:val="20"/>
        </w:rPr>
        <w:t xml:space="preserve">na terenie Gminy Przodkowo, </w:t>
      </w:r>
      <w:r w:rsidR="001F5D7F">
        <w:rPr>
          <w:sz w:val="20"/>
          <w:szCs w:val="20"/>
        </w:rPr>
        <w:t>Zakres zamówienia obejmuje m.in:</w:t>
      </w:r>
    </w:p>
    <w:p w14:paraId="710345B8" w14:textId="620AAB41" w:rsidR="00EE2914" w:rsidRDefault="00143F7F" w:rsidP="006A7B0D">
      <w:pPr>
        <w:spacing w:before="120" w:after="120" w:line="360" w:lineRule="auto"/>
        <w:ind w:left="426" w:hanging="142"/>
        <w:jc w:val="both"/>
        <w:rPr>
          <w:sz w:val="20"/>
          <w:szCs w:val="20"/>
        </w:rPr>
      </w:pPr>
      <w:r>
        <w:rPr>
          <w:sz w:val="20"/>
          <w:szCs w:val="20"/>
        </w:rPr>
        <w:t>-</w:t>
      </w:r>
      <w:r w:rsidR="00EE2914" w:rsidRPr="00EE2914">
        <w:rPr>
          <w:sz w:val="20"/>
          <w:szCs w:val="20"/>
        </w:rPr>
        <w:tab/>
      </w:r>
      <w:r w:rsidR="00EE2914">
        <w:rPr>
          <w:sz w:val="20"/>
          <w:szCs w:val="20"/>
        </w:rPr>
        <w:t>o</w:t>
      </w:r>
      <w:r w:rsidR="00EE2914" w:rsidRPr="00EE2914">
        <w:rPr>
          <w:sz w:val="20"/>
          <w:szCs w:val="20"/>
        </w:rPr>
        <w:t>próżnianie odpadów zebranych selektywnie przy budynku Urzędu Gminy (4 szt. pojemników do segregacji odpadów, 1 pojemnik przy ul. Kartuskiej (odpady zmieszane)</w:t>
      </w:r>
      <w:r w:rsidR="00EE2914">
        <w:rPr>
          <w:sz w:val="20"/>
          <w:szCs w:val="20"/>
        </w:rPr>
        <w:t>;</w:t>
      </w:r>
    </w:p>
    <w:p w14:paraId="76B4390F" w14:textId="3DBE9EE7" w:rsidR="009532E2" w:rsidRDefault="006A7B0D" w:rsidP="006A7B0D">
      <w:pPr>
        <w:spacing w:before="120" w:after="120" w:line="360" w:lineRule="auto"/>
        <w:ind w:left="426" w:hanging="142"/>
        <w:jc w:val="both"/>
        <w:rPr>
          <w:sz w:val="20"/>
          <w:szCs w:val="20"/>
        </w:rPr>
      </w:pPr>
      <w:r>
        <w:rPr>
          <w:sz w:val="20"/>
          <w:szCs w:val="20"/>
        </w:rPr>
        <w:t>-</w:t>
      </w:r>
      <w:r w:rsidR="00EE2914">
        <w:rPr>
          <w:sz w:val="20"/>
          <w:szCs w:val="20"/>
        </w:rPr>
        <w:t xml:space="preserve"> </w:t>
      </w:r>
      <w:r w:rsidR="00184BC4" w:rsidRPr="00184BC4">
        <w:rPr>
          <w:sz w:val="20"/>
          <w:szCs w:val="20"/>
          <w:lang w:val="pl-PL"/>
        </w:rPr>
        <w:t>Opróżnianie pojemników zlokalizowanych przy placach gminnych (</w:t>
      </w:r>
      <w:r w:rsidR="009F62D3">
        <w:rPr>
          <w:sz w:val="20"/>
          <w:szCs w:val="20"/>
          <w:lang w:val="pl-PL"/>
        </w:rPr>
        <w:t>podział</w:t>
      </w:r>
      <w:r w:rsidR="00A626C6">
        <w:rPr>
          <w:sz w:val="20"/>
          <w:szCs w:val="20"/>
          <w:lang w:val="pl-PL"/>
        </w:rPr>
        <w:t xml:space="preserve"> kontenerów na odpady zmieszane i odpady ulegające biodegradacji</w:t>
      </w:r>
      <w:r w:rsidR="00184BC4" w:rsidRPr="00184BC4">
        <w:rPr>
          <w:sz w:val="20"/>
          <w:szCs w:val="20"/>
          <w:lang w:val="pl-PL"/>
        </w:rPr>
        <w:t>) w miejscowościach: Przodkowo ul. Topolowa, Przodkowo ul. Kartuska, Pomieczyno ul. Słupia, Czeczewo ul. Gdańska i Kobysewo ul. Mokra (5 wywozów rocznie)</w:t>
      </w:r>
      <w:r w:rsidR="00EE2914" w:rsidRPr="00EE2914">
        <w:rPr>
          <w:sz w:val="20"/>
          <w:szCs w:val="20"/>
        </w:rPr>
        <w:t>.</w:t>
      </w:r>
    </w:p>
    <w:p w14:paraId="6F3317C9" w14:textId="540248EB" w:rsidR="001F5D7F" w:rsidRPr="006A7B0D" w:rsidRDefault="006A7B0D" w:rsidP="006A7B0D">
      <w:pPr>
        <w:spacing w:before="120" w:after="120" w:line="360" w:lineRule="auto"/>
        <w:ind w:left="426" w:hanging="142"/>
        <w:jc w:val="both"/>
        <w:rPr>
          <w:sz w:val="20"/>
          <w:szCs w:val="20"/>
        </w:rPr>
      </w:pPr>
      <w:r>
        <w:rPr>
          <w:sz w:val="20"/>
          <w:szCs w:val="20"/>
        </w:rPr>
        <w:t xml:space="preserve">- </w:t>
      </w:r>
      <w:r w:rsidR="001F5D7F" w:rsidRPr="006A7B0D">
        <w:rPr>
          <w:sz w:val="20"/>
          <w:szCs w:val="20"/>
        </w:rPr>
        <w:t>opróżnianie koszy ulicznych przy wszystkich przystankach autobusowych na terenie Gminy Przodkowo</w:t>
      </w:r>
      <w:r>
        <w:rPr>
          <w:sz w:val="20"/>
          <w:szCs w:val="20"/>
        </w:rPr>
        <w:t>;</w:t>
      </w:r>
    </w:p>
    <w:p w14:paraId="1F15CFB6" w14:textId="5B35638C" w:rsidR="003050BD" w:rsidRDefault="006A7B0D" w:rsidP="00EE2914">
      <w:pPr>
        <w:spacing w:before="120" w:after="120" w:line="360" w:lineRule="auto"/>
        <w:ind w:left="426" w:hanging="142"/>
        <w:jc w:val="both"/>
        <w:rPr>
          <w:sz w:val="20"/>
          <w:szCs w:val="20"/>
        </w:rPr>
      </w:pPr>
      <w:r>
        <w:rPr>
          <w:sz w:val="20"/>
          <w:szCs w:val="20"/>
        </w:rPr>
        <w:t xml:space="preserve">- </w:t>
      </w:r>
      <w:r w:rsidR="001F5D7F" w:rsidRPr="006A7B0D">
        <w:rPr>
          <w:sz w:val="20"/>
          <w:szCs w:val="20"/>
        </w:rPr>
        <w:t>opróżnianie pojemników</w:t>
      </w:r>
      <w:r w:rsidR="00EE2914">
        <w:rPr>
          <w:sz w:val="20"/>
          <w:szCs w:val="20"/>
        </w:rPr>
        <w:t xml:space="preserve"> z boisk, placów zabaw, siłowni zewnętrznych i innych obiektach </w:t>
      </w:r>
      <w:r w:rsidR="001F5D7F" w:rsidRPr="006A7B0D">
        <w:rPr>
          <w:sz w:val="20"/>
          <w:szCs w:val="20"/>
        </w:rPr>
        <w:t xml:space="preserve"> </w:t>
      </w:r>
      <w:r w:rsidR="00EE2914">
        <w:rPr>
          <w:sz w:val="20"/>
          <w:szCs w:val="20"/>
        </w:rPr>
        <w:t xml:space="preserve"> </w:t>
      </w:r>
      <w:r w:rsidR="001F5D7F" w:rsidRPr="006A7B0D">
        <w:rPr>
          <w:sz w:val="20"/>
          <w:szCs w:val="20"/>
        </w:rPr>
        <w:t>zlokalizowanych w poszczególnych m</w:t>
      </w:r>
      <w:r>
        <w:rPr>
          <w:sz w:val="20"/>
          <w:szCs w:val="20"/>
        </w:rPr>
        <w:t>i</w:t>
      </w:r>
      <w:r w:rsidR="001F5D7F" w:rsidRPr="006A7B0D">
        <w:rPr>
          <w:sz w:val="20"/>
          <w:szCs w:val="20"/>
        </w:rPr>
        <w:t>ejscowościach gminy Przodkowo</w:t>
      </w:r>
      <w:r>
        <w:rPr>
          <w:sz w:val="20"/>
          <w:szCs w:val="20"/>
        </w:rPr>
        <w:t xml:space="preserve">. </w:t>
      </w:r>
    </w:p>
    <w:p w14:paraId="0EDB79C8" w14:textId="784F827D" w:rsidR="00F87485" w:rsidRPr="001F5D7F" w:rsidRDefault="009532E2" w:rsidP="001F5D7F">
      <w:pPr>
        <w:pStyle w:val="Akapitzlist"/>
        <w:numPr>
          <w:ilvl w:val="1"/>
          <w:numId w:val="43"/>
        </w:numPr>
        <w:spacing w:before="120" w:after="120" w:line="360" w:lineRule="auto"/>
        <w:ind w:firstLine="66"/>
        <w:jc w:val="both"/>
        <w:rPr>
          <w:sz w:val="20"/>
          <w:szCs w:val="20"/>
        </w:rPr>
      </w:pPr>
      <w:r>
        <w:rPr>
          <w:sz w:val="20"/>
          <w:szCs w:val="20"/>
        </w:rPr>
        <w:t xml:space="preserve"> </w:t>
      </w:r>
      <w:r w:rsidR="00F87485" w:rsidRPr="001F5D7F">
        <w:rPr>
          <w:sz w:val="20"/>
          <w:szCs w:val="20"/>
        </w:rPr>
        <w:t>Szczegółowy opis przedmiotu zamówienia stanowi załącznik nr 2 do SWZ.</w:t>
      </w:r>
    </w:p>
    <w:p w14:paraId="14DBB0B8" w14:textId="1762D9D1" w:rsidR="00F87485" w:rsidRPr="00F87485" w:rsidRDefault="001F5D7F" w:rsidP="001F5D7F">
      <w:pPr>
        <w:spacing w:before="120" w:after="120" w:line="360" w:lineRule="auto"/>
        <w:ind w:left="567" w:hanging="141"/>
        <w:jc w:val="both"/>
        <w:rPr>
          <w:sz w:val="20"/>
          <w:szCs w:val="20"/>
        </w:rPr>
      </w:pPr>
      <w:r>
        <w:rPr>
          <w:sz w:val="20"/>
          <w:szCs w:val="20"/>
        </w:rPr>
        <w:t xml:space="preserve">1.2 </w:t>
      </w:r>
      <w:r w:rsidR="00F87485" w:rsidRPr="00F87485">
        <w:rPr>
          <w:sz w:val="20"/>
          <w:szCs w:val="20"/>
        </w:rPr>
        <w:t>Wykonawca zobowiązany jest zrealizować zamówienie na zasadach i warunkach określonych w opisie przedmiotu zamówienia stanowiącym załącznik do niniejszej SWZ. Wykonanie przedmiotu zamówienia musi być zgodne z załączonymi dokumentami, obowiązującymi przepisami prawa.</w:t>
      </w:r>
    </w:p>
    <w:p w14:paraId="4B174C20" w14:textId="464ADAA0" w:rsidR="00F87485" w:rsidRPr="00F87485" w:rsidRDefault="001F5D7F" w:rsidP="001F5D7F">
      <w:pPr>
        <w:spacing w:before="120" w:after="120" w:line="360" w:lineRule="auto"/>
        <w:ind w:left="426"/>
        <w:jc w:val="both"/>
        <w:rPr>
          <w:sz w:val="20"/>
          <w:szCs w:val="20"/>
        </w:rPr>
      </w:pPr>
      <w:r>
        <w:rPr>
          <w:sz w:val="20"/>
          <w:szCs w:val="20"/>
        </w:rPr>
        <w:t xml:space="preserve">1.3 </w:t>
      </w:r>
      <w:r w:rsidR="00F87485" w:rsidRPr="00F87485">
        <w:rPr>
          <w:sz w:val="20"/>
          <w:szCs w:val="20"/>
        </w:rPr>
        <w:t xml:space="preserve">Wykonawca zobowiązany jest przystąpić do wykonania usługi w terminach określonych przez  Zamawiającego.  </w:t>
      </w:r>
    </w:p>
    <w:p w14:paraId="53B8A06D" w14:textId="5C41C32D" w:rsidR="00F87485" w:rsidRPr="006A7B0D" w:rsidRDefault="006A7B0D" w:rsidP="006A7B0D">
      <w:pPr>
        <w:pStyle w:val="Akapitzlist"/>
        <w:numPr>
          <w:ilvl w:val="1"/>
          <w:numId w:val="45"/>
        </w:numPr>
        <w:spacing w:before="120" w:after="120" w:line="360" w:lineRule="auto"/>
        <w:ind w:firstLine="66"/>
        <w:jc w:val="both"/>
        <w:rPr>
          <w:sz w:val="20"/>
          <w:szCs w:val="20"/>
        </w:rPr>
      </w:pPr>
      <w:r>
        <w:rPr>
          <w:sz w:val="20"/>
          <w:szCs w:val="20"/>
        </w:rPr>
        <w:t xml:space="preserve"> </w:t>
      </w:r>
      <w:r w:rsidR="00F87485" w:rsidRPr="006A7B0D">
        <w:rPr>
          <w:sz w:val="20"/>
          <w:szCs w:val="20"/>
        </w:rPr>
        <w:t>Wszystkie. pojazdy przeznaczone do realizacji zamówienia winny być zarejestrowane, dopuszczone do ruchu, posiadać aktualne badania techniczne i świadectwa dopuszczenia do ruchu</w:t>
      </w:r>
      <w:r w:rsidR="006271D7">
        <w:rPr>
          <w:sz w:val="20"/>
          <w:szCs w:val="20"/>
        </w:rPr>
        <w:t>.</w:t>
      </w:r>
    </w:p>
    <w:p w14:paraId="36A16C83" w14:textId="38FA8AB7" w:rsidR="00F87485" w:rsidRDefault="00F87485" w:rsidP="004411F8">
      <w:pPr>
        <w:numPr>
          <w:ilvl w:val="0"/>
          <w:numId w:val="1"/>
        </w:numPr>
        <w:spacing w:before="120" w:after="120" w:line="360" w:lineRule="auto"/>
        <w:ind w:left="437"/>
        <w:jc w:val="both"/>
        <w:rPr>
          <w:sz w:val="20"/>
          <w:szCs w:val="20"/>
        </w:rPr>
      </w:pPr>
      <w:r w:rsidRPr="00F87485">
        <w:rPr>
          <w:sz w:val="20"/>
          <w:szCs w:val="20"/>
        </w:rPr>
        <w:t>Przedmiot zamówienia nie został podzielony na części. Zamawiający nie dopuszcza składania ofert częściowych</w:t>
      </w:r>
      <w:r>
        <w:rPr>
          <w:sz w:val="20"/>
          <w:szCs w:val="20"/>
        </w:rPr>
        <w:t>.</w:t>
      </w:r>
    </w:p>
    <w:p w14:paraId="00000071" w14:textId="6CEF6277"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35A8AB28" w14:textId="77777777" w:rsidR="00EB6805" w:rsidRPr="00EB6805" w:rsidRDefault="00EB6805" w:rsidP="00EB6805">
      <w:pPr>
        <w:tabs>
          <w:tab w:val="left" w:pos="3855"/>
        </w:tabs>
        <w:spacing w:before="120" w:after="120" w:line="360" w:lineRule="auto"/>
        <w:ind w:left="434"/>
        <w:jc w:val="both"/>
        <w:rPr>
          <w:sz w:val="20"/>
          <w:szCs w:val="20"/>
          <w:lang w:val="pl-PL"/>
        </w:rPr>
      </w:pPr>
      <w:r w:rsidRPr="00EB6805">
        <w:rPr>
          <w:sz w:val="20"/>
          <w:szCs w:val="20"/>
          <w:lang w:val="pl-PL"/>
        </w:rPr>
        <w:t>90500000-2  Usługi związane z odpadami komunalnymi</w:t>
      </w:r>
    </w:p>
    <w:p w14:paraId="22BADC66" w14:textId="77777777" w:rsidR="00EB6805" w:rsidRPr="00EB6805" w:rsidRDefault="00EB6805" w:rsidP="00EB6805">
      <w:pPr>
        <w:tabs>
          <w:tab w:val="left" w:pos="3855"/>
        </w:tabs>
        <w:spacing w:before="120" w:after="120" w:line="360" w:lineRule="auto"/>
        <w:ind w:left="434"/>
        <w:jc w:val="both"/>
        <w:rPr>
          <w:sz w:val="20"/>
          <w:szCs w:val="20"/>
          <w:lang w:val="pl-PL"/>
        </w:rPr>
      </w:pPr>
      <w:r w:rsidRPr="00EB6805">
        <w:rPr>
          <w:sz w:val="20"/>
          <w:szCs w:val="20"/>
          <w:lang w:val="pl-PL"/>
        </w:rPr>
        <w:t xml:space="preserve">90511000-2   Usługi wywozów odpadów </w:t>
      </w:r>
    </w:p>
    <w:p w14:paraId="083C7E10" w14:textId="49127F89" w:rsidR="007B67C2" w:rsidRPr="00CB42F0" w:rsidRDefault="00EB6805" w:rsidP="00EB6805">
      <w:pPr>
        <w:tabs>
          <w:tab w:val="left" w:pos="3855"/>
        </w:tabs>
        <w:spacing w:before="120" w:after="120" w:line="360" w:lineRule="auto"/>
        <w:ind w:left="434"/>
        <w:jc w:val="both"/>
        <w:rPr>
          <w:sz w:val="20"/>
          <w:szCs w:val="20"/>
        </w:rPr>
      </w:pPr>
      <w:r w:rsidRPr="00EB6805">
        <w:rPr>
          <w:sz w:val="20"/>
          <w:szCs w:val="20"/>
          <w:lang w:val="pl-PL"/>
        </w:rPr>
        <w:t xml:space="preserve">90512000-9   Usługi transportu odpadów </w:t>
      </w:r>
    </w:p>
    <w:p w14:paraId="00000074" w14:textId="46EB68AF" w:rsidR="00FE1011" w:rsidRPr="00640845" w:rsidRDefault="001C2F34" w:rsidP="004411F8">
      <w:pPr>
        <w:numPr>
          <w:ilvl w:val="0"/>
          <w:numId w:val="1"/>
        </w:numPr>
        <w:spacing w:before="120" w:after="120" w:line="360" w:lineRule="auto"/>
        <w:ind w:left="434"/>
        <w:jc w:val="both"/>
        <w:rPr>
          <w:sz w:val="20"/>
          <w:szCs w:val="20"/>
        </w:rPr>
      </w:pPr>
      <w:r>
        <w:rPr>
          <w:sz w:val="20"/>
          <w:szCs w:val="20"/>
        </w:rPr>
        <w:t>Zamawiający nie dopuszcza składania ofert wariantowych oraz w postaci katalogów elektronicznych</w:t>
      </w:r>
      <w:r w:rsidRPr="00640845">
        <w:rPr>
          <w:sz w:val="20"/>
          <w:szCs w:val="20"/>
        </w:rPr>
        <w:t>.</w:t>
      </w:r>
    </w:p>
    <w:p w14:paraId="00000075" w14:textId="7EDE3469" w:rsidR="00FE1011" w:rsidRDefault="001C2F34" w:rsidP="004411F8">
      <w:pPr>
        <w:numPr>
          <w:ilvl w:val="0"/>
          <w:numId w:val="1"/>
        </w:numPr>
        <w:spacing w:before="120" w:after="120" w:line="360" w:lineRule="auto"/>
        <w:ind w:left="46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5" w:name="_Toc88036892"/>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88036893"/>
      <w:r>
        <w:t>V. Podwykonawstwo</w:t>
      </w:r>
      <w:bookmarkEnd w:id="6"/>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88036894"/>
      <w:r>
        <w:t>VI. Termin wykonania zamówienia</w:t>
      </w:r>
      <w:bookmarkEnd w:id="7"/>
    </w:p>
    <w:p w14:paraId="0000007F" w14:textId="16A95F9E" w:rsidR="00FE1011" w:rsidRPr="00CF2D91" w:rsidRDefault="001C2F34" w:rsidP="0021146E">
      <w:pPr>
        <w:numPr>
          <w:ilvl w:val="0"/>
          <w:numId w:val="14"/>
        </w:numPr>
        <w:spacing w:line="360" w:lineRule="auto"/>
        <w:ind w:left="425" w:hanging="357"/>
        <w:jc w:val="both"/>
        <w:rPr>
          <w:sz w:val="20"/>
          <w:szCs w:val="20"/>
        </w:rPr>
      </w:pPr>
      <w:r w:rsidRPr="00CF2D91">
        <w:rPr>
          <w:sz w:val="20"/>
          <w:szCs w:val="20"/>
        </w:rPr>
        <w:t xml:space="preserve">Termin realizacji zamówienia wynosi: </w:t>
      </w:r>
      <w:r w:rsidR="000D6D10" w:rsidRPr="000D6D10">
        <w:rPr>
          <w:sz w:val="20"/>
          <w:szCs w:val="20"/>
        </w:rPr>
        <w:t xml:space="preserve">12 miesięcy – od </w:t>
      </w:r>
      <w:r w:rsidR="000D6D10" w:rsidRPr="000D6D10">
        <w:rPr>
          <w:b/>
          <w:bCs/>
          <w:sz w:val="20"/>
          <w:szCs w:val="20"/>
        </w:rPr>
        <w:t>01.01.202</w:t>
      </w:r>
      <w:r w:rsidR="00A626C6">
        <w:rPr>
          <w:b/>
          <w:bCs/>
          <w:sz w:val="20"/>
          <w:szCs w:val="20"/>
        </w:rPr>
        <w:t>5</w:t>
      </w:r>
      <w:r w:rsidR="000D6D10" w:rsidRPr="000D6D10">
        <w:rPr>
          <w:b/>
          <w:bCs/>
          <w:sz w:val="20"/>
          <w:szCs w:val="20"/>
        </w:rPr>
        <w:t xml:space="preserve"> r. do 31.12.202</w:t>
      </w:r>
      <w:r w:rsidR="00A626C6">
        <w:rPr>
          <w:b/>
          <w:bCs/>
          <w:sz w:val="20"/>
          <w:szCs w:val="20"/>
        </w:rPr>
        <w:t>5</w:t>
      </w:r>
      <w:r w:rsidR="000D6D10" w:rsidRPr="000D6D10">
        <w:rPr>
          <w:sz w:val="20"/>
          <w:szCs w:val="20"/>
        </w:rPr>
        <w:t xml:space="preserve"> r</w:t>
      </w:r>
      <w:r w:rsidR="00A66F52" w:rsidRPr="00CF2D91">
        <w:rPr>
          <w:sz w:val="20"/>
          <w:szCs w:val="20"/>
        </w:rPr>
        <w:t>.</w:t>
      </w:r>
    </w:p>
    <w:p w14:paraId="00000081" w14:textId="61449AC4" w:rsidR="00FE1011" w:rsidRDefault="001C2F34">
      <w:pPr>
        <w:pStyle w:val="Nagwek2"/>
        <w:tabs>
          <w:tab w:val="left" w:pos="0"/>
        </w:tabs>
      </w:pPr>
      <w:bookmarkStart w:id="8" w:name="_Toc88036895"/>
      <w:r>
        <w:t>VII. Warunki udziału w postępowaniu</w:t>
      </w:r>
      <w:bookmarkEnd w:id="8"/>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A618314" w:rsidR="008058B8" w:rsidRPr="008058B8" w:rsidRDefault="00CF2D91" w:rsidP="004411F8">
      <w:pPr>
        <w:spacing w:line="360" w:lineRule="auto"/>
        <w:ind w:left="1418" w:right="20" w:hanging="567"/>
        <w:jc w:val="both"/>
        <w:rPr>
          <w:sz w:val="20"/>
          <w:szCs w:val="20"/>
        </w:rPr>
      </w:pPr>
      <w:r w:rsidRPr="00CF2D91">
        <w:rPr>
          <w:sz w:val="20"/>
          <w:szCs w:val="20"/>
        </w:rPr>
        <w:t>Zamawiający nie określa warunku 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016AFB23" w:rsidR="00FE1011" w:rsidRDefault="009C79AD" w:rsidP="004411F8">
      <w:pPr>
        <w:spacing w:line="360" w:lineRule="auto"/>
        <w:ind w:left="868" w:right="20"/>
        <w:jc w:val="both"/>
        <w:rPr>
          <w:sz w:val="20"/>
          <w:szCs w:val="20"/>
        </w:rPr>
      </w:pPr>
      <w:r w:rsidRPr="009C79AD">
        <w:rPr>
          <w:sz w:val="20"/>
          <w:szCs w:val="20"/>
        </w:rPr>
        <w:t>Zamawiający nie określa warunku w powyższym zakresie.</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20571A8C" w14:textId="30A9F4B0" w:rsidR="00A259E0" w:rsidRPr="00022A71" w:rsidRDefault="001C2F34" w:rsidP="00C34C01">
      <w:pPr>
        <w:spacing w:line="360" w:lineRule="auto"/>
        <w:ind w:left="868" w:right="20"/>
        <w:jc w:val="both"/>
        <w:rPr>
          <w:sz w:val="20"/>
          <w:szCs w:val="20"/>
        </w:rPr>
      </w:pPr>
      <w:bookmarkStart w:id="9" w:name="_Hlk66866436"/>
      <w:r>
        <w:rPr>
          <w:sz w:val="20"/>
          <w:szCs w:val="20"/>
        </w:rPr>
        <w:t>Wykonawca spełni warunek, jeżeli wykaże, że</w:t>
      </w:r>
      <w:bookmarkEnd w:id="9"/>
      <w:r w:rsidR="00C34C01">
        <w:rPr>
          <w:sz w:val="20"/>
          <w:szCs w:val="20"/>
        </w:rPr>
        <w:t xml:space="preserve"> </w:t>
      </w:r>
      <w:r w:rsidR="00A259E0" w:rsidRPr="00022A71">
        <w:rPr>
          <w:sz w:val="20"/>
          <w:szCs w:val="20"/>
        </w:rPr>
        <w:t>dysponuje następującym wyposażeniem w celu wykonania zamówienia publicznego:</w:t>
      </w:r>
    </w:p>
    <w:p w14:paraId="6F21CBEA" w14:textId="21181E0F" w:rsidR="00022A71" w:rsidRPr="00C34C01" w:rsidRDefault="00C34C01" w:rsidP="00C34C01">
      <w:pPr>
        <w:pStyle w:val="Akapitzlist"/>
        <w:numPr>
          <w:ilvl w:val="0"/>
          <w:numId w:val="41"/>
        </w:numPr>
        <w:spacing w:line="360" w:lineRule="auto"/>
        <w:ind w:right="20"/>
        <w:jc w:val="both"/>
        <w:rPr>
          <w:sz w:val="20"/>
          <w:szCs w:val="20"/>
          <w:lang w:val="pl-PL"/>
        </w:rPr>
      </w:pPr>
      <w:r w:rsidRPr="00C34C01">
        <w:rPr>
          <w:bCs/>
          <w:sz w:val="20"/>
          <w:szCs w:val="20"/>
          <w:lang w:val="pl-PL"/>
        </w:rPr>
        <w:t>co najmniej jeden pojazd przystosowany do odbierania odpadów komunalnych zmieszanych</w:t>
      </w:r>
      <w:r>
        <w:rPr>
          <w:bCs/>
          <w:sz w:val="20"/>
          <w:szCs w:val="20"/>
          <w:lang w:val="pl-PL"/>
        </w:rPr>
        <w:t>;</w:t>
      </w:r>
    </w:p>
    <w:p w14:paraId="3545EFA1" w14:textId="51592637" w:rsidR="00C34C01" w:rsidRDefault="00C34C01" w:rsidP="00C34C01">
      <w:pPr>
        <w:pStyle w:val="Akapitzlist"/>
        <w:numPr>
          <w:ilvl w:val="0"/>
          <w:numId w:val="41"/>
        </w:numPr>
        <w:spacing w:line="360" w:lineRule="auto"/>
        <w:ind w:right="20"/>
        <w:jc w:val="both"/>
        <w:rPr>
          <w:sz w:val="20"/>
          <w:szCs w:val="20"/>
          <w:lang w:val="pl-PL"/>
        </w:rPr>
      </w:pPr>
      <w:r w:rsidRPr="00C34C01">
        <w:rPr>
          <w:sz w:val="20"/>
          <w:szCs w:val="20"/>
          <w:lang w:val="pl-PL"/>
        </w:rPr>
        <w:t>co najmniej jeden pojazd przystosowany do odbioru selektywnie zebranych odpadów komunalnych z funkcją kompaktującą</w:t>
      </w:r>
      <w:r>
        <w:rPr>
          <w:sz w:val="20"/>
          <w:szCs w:val="20"/>
          <w:lang w:val="pl-PL"/>
        </w:rPr>
        <w:t>;</w:t>
      </w:r>
    </w:p>
    <w:p w14:paraId="641BFC72" w14:textId="7F1B744E" w:rsidR="00C34C01" w:rsidRPr="00C34C01" w:rsidRDefault="00C34C01" w:rsidP="00C34C01">
      <w:pPr>
        <w:pStyle w:val="Akapitzlist"/>
        <w:numPr>
          <w:ilvl w:val="0"/>
          <w:numId w:val="41"/>
        </w:numPr>
        <w:spacing w:line="360" w:lineRule="auto"/>
        <w:ind w:right="20"/>
        <w:jc w:val="both"/>
        <w:rPr>
          <w:sz w:val="20"/>
          <w:szCs w:val="20"/>
          <w:lang w:val="pl-PL"/>
        </w:rPr>
      </w:pPr>
      <w:r w:rsidRPr="00C34C01">
        <w:rPr>
          <w:sz w:val="20"/>
          <w:szCs w:val="20"/>
          <w:lang w:val="pl-PL"/>
        </w:rPr>
        <w:t>co najmniej jeden pojazd przystosowany do odbioru kontenerów na odpady typu KP-5, KP-7, KP-10, KP-16</w:t>
      </w:r>
      <w:r>
        <w:rPr>
          <w:sz w:val="20"/>
          <w:szCs w:val="20"/>
          <w:lang w:val="pl-PL"/>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000008D" w14:textId="294D42B4" w:rsidR="00FE1011" w:rsidRDefault="001C2F34" w:rsidP="004411F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5F25A6">
        <w:rPr>
          <w:b/>
          <w:sz w:val="20"/>
          <w:szCs w:val="20"/>
        </w:rPr>
        <w:t>4</w:t>
      </w:r>
      <w:r>
        <w:rPr>
          <w:b/>
          <w:sz w:val="20"/>
          <w:szCs w:val="20"/>
        </w:rPr>
        <w:t xml:space="preserve"> do SWZ</w:t>
      </w:r>
      <w:r w:rsidR="00D6192E">
        <w:rPr>
          <w:sz w:val="20"/>
          <w:szCs w:val="20"/>
        </w:rPr>
        <w:t xml:space="preserve">, oraz oświadczenie podmiotu udostępniającego – </w:t>
      </w:r>
      <w:r w:rsidR="00D6192E">
        <w:rPr>
          <w:b/>
          <w:bCs/>
          <w:sz w:val="20"/>
          <w:szCs w:val="20"/>
        </w:rPr>
        <w:t>Załącznik nr 6 do SWZ</w:t>
      </w:r>
      <w:r w:rsidR="00D6192E">
        <w:rPr>
          <w:sz w:val="20"/>
          <w:szCs w:val="20"/>
        </w:rPr>
        <w:t xml:space="preserve"> </w:t>
      </w:r>
    </w:p>
    <w:p w14:paraId="0000008E" w14:textId="1E1A6794" w:rsidR="00FE1011" w:rsidRDefault="008560DF">
      <w:pPr>
        <w:pStyle w:val="Nagwek2"/>
      </w:pPr>
      <w:bookmarkStart w:id="10" w:name="_Toc88036896"/>
      <w:r>
        <w:t>VII</w:t>
      </w:r>
      <w:r w:rsidR="001C2F34">
        <w:t>I. Podstawy wykluczenia z postępowania</w:t>
      </w:r>
      <w:bookmarkEnd w:id="10"/>
    </w:p>
    <w:p w14:paraId="50E4AF81" w14:textId="77777777" w:rsidR="00C138C4" w:rsidRDefault="00C138C4" w:rsidP="00C138C4">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702DC466" w14:textId="77777777" w:rsidR="00C138C4" w:rsidRDefault="00C138C4" w:rsidP="00C138C4">
      <w:pPr>
        <w:numPr>
          <w:ilvl w:val="0"/>
          <w:numId w:val="22"/>
        </w:numPr>
        <w:spacing w:line="360" w:lineRule="auto"/>
        <w:ind w:left="812" w:hanging="386"/>
        <w:jc w:val="both"/>
        <w:rPr>
          <w:sz w:val="20"/>
          <w:szCs w:val="20"/>
        </w:rPr>
      </w:pPr>
      <w:r>
        <w:rPr>
          <w:sz w:val="20"/>
          <w:szCs w:val="20"/>
        </w:rPr>
        <w:t>w art. 108 ust. 1 PZP;</w:t>
      </w:r>
    </w:p>
    <w:p w14:paraId="26D46369" w14:textId="77777777" w:rsidR="00C138C4" w:rsidRDefault="00C138C4" w:rsidP="00C138C4">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3CF66B6B" w14:textId="77777777" w:rsidR="00C138C4" w:rsidRPr="009A006D" w:rsidRDefault="00C138C4" w:rsidP="00C138C4">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5483AB28" w14:textId="3EC06185" w:rsidR="00C138C4" w:rsidRDefault="00C138C4" w:rsidP="00C138C4">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w:t>
      </w:r>
      <w:r w:rsidR="00EF69DC">
        <w:rPr>
          <w:sz w:val="20"/>
          <w:szCs w:val="20"/>
        </w:rPr>
        <w:t>3</w:t>
      </w:r>
      <w:r w:rsidRPr="009A006D">
        <w:rPr>
          <w:sz w:val="20"/>
          <w:szCs w:val="20"/>
        </w:rPr>
        <w:t xml:space="preserve"> r. poz. </w:t>
      </w:r>
      <w:r w:rsidR="00184BC4">
        <w:rPr>
          <w:sz w:val="20"/>
          <w:szCs w:val="20"/>
        </w:rPr>
        <w:t xml:space="preserve">1124 z </w:t>
      </w:r>
      <w:proofErr w:type="spellStart"/>
      <w:r w:rsidR="00184BC4">
        <w:rPr>
          <w:sz w:val="20"/>
          <w:szCs w:val="20"/>
        </w:rPr>
        <w:t>późn</w:t>
      </w:r>
      <w:proofErr w:type="spellEnd"/>
      <w:r w:rsidR="00184BC4">
        <w:rPr>
          <w:sz w:val="20"/>
          <w:szCs w:val="20"/>
        </w:rPr>
        <w:t>. zm.</w:t>
      </w:r>
      <w:r w:rsidRPr="009A006D">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49FBB7" w14:textId="6F4884FC" w:rsidR="00C138C4" w:rsidRPr="00C768C5" w:rsidRDefault="00C138C4" w:rsidP="00C138C4">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w:t>
      </w:r>
      <w:r w:rsidR="00EF69DC">
        <w:rPr>
          <w:sz w:val="20"/>
          <w:szCs w:val="20"/>
        </w:rPr>
        <w:t>3</w:t>
      </w:r>
      <w:r w:rsidRPr="00C768C5">
        <w:rPr>
          <w:sz w:val="20"/>
          <w:szCs w:val="20"/>
        </w:rPr>
        <w:t xml:space="preserve"> r. poz. </w:t>
      </w:r>
      <w:r w:rsidR="00EF69DC">
        <w:rPr>
          <w:sz w:val="20"/>
          <w:szCs w:val="20"/>
        </w:rPr>
        <w:t xml:space="preserve">120 z </w:t>
      </w:r>
      <w:proofErr w:type="spellStart"/>
      <w:r w:rsidR="00EF69DC">
        <w:rPr>
          <w:sz w:val="20"/>
          <w:szCs w:val="20"/>
        </w:rPr>
        <w:t>późn</w:t>
      </w:r>
      <w:proofErr w:type="spellEnd"/>
      <w:r w:rsidR="00EF69DC">
        <w:rPr>
          <w:sz w:val="20"/>
          <w:szCs w:val="20"/>
        </w:rPr>
        <w:t>. zm.</w:t>
      </w:r>
      <w:r w:rsidRPr="00C768C5">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4A81AE" w14:textId="77777777" w:rsidR="00C138C4" w:rsidRDefault="00C138C4" w:rsidP="00C138C4">
      <w:pPr>
        <w:numPr>
          <w:ilvl w:val="0"/>
          <w:numId w:val="22"/>
        </w:numPr>
        <w:spacing w:line="360" w:lineRule="auto"/>
        <w:ind w:left="812" w:hanging="386"/>
        <w:jc w:val="both"/>
        <w:rPr>
          <w:sz w:val="20"/>
          <w:szCs w:val="20"/>
        </w:rPr>
      </w:pPr>
      <w:r>
        <w:rPr>
          <w:sz w:val="20"/>
          <w:szCs w:val="20"/>
        </w:rPr>
        <w:t>w art. 109 ust. 1 pkt. 4, 5, 7 PZP, tj.:</w:t>
      </w:r>
    </w:p>
    <w:p w14:paraId="3C5DE71F" w14:textId="77777777" w:rsidR="00C138C4" w:rsidRDefault="00C138C4" w:rsidP="00C138C4">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787436" w14:textId="77777777" w:rsidR="00C138C4" w:rsidRDefault="00C138C4" w:rsidP="00C138C4">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0F47A9" w14:textId="77777777" w:rsidR="00C138C4" w:rsidRDefault="00C138C4" w:rsidP="00C138C4">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E3CE49A" w14:textId="77777777" w:rsidR="00C138C4" w:rsidRDefault="00C138C4" w:rsidP="00C138C4">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2E2EB50E" w:rsidR="00FE1011" w:rsidRDefault="00FE1011" w:rsidP="00C138C4">
      <w:pPr>
        <w:spacing w:line="360" w:lineRule="auto"/>
        <w:ind w:left="426"/>
        <w:jc w:val="both"/>
        <w:rPr>
          <w:sz w:val="20"/>
          <w:szCs w:val="20"/>
        </w:rPr>
      </w:pPr>
    </w:p>
    <w:p w14:paraId="00000096" w14:textId="76045694" w:rsidR="00FE1011" w:rsidRDefault="008560DF">
      <w:pPr>
        <w:pStyle w:val="Nagwek2"/>
      </w:pPr>
      <w:bookmarkStart w:id="11" w:name="_Toc88036897"/>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0EEBF6D7"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5F25A6">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8212836"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A26E8C">
        <w:rPr>
          <w:sz w:val="20"/>
          <w:szCs w:val="20"/>
        </w:rPr>
        <w:t>2</w:t>
      </w:r>
      <w:r w:rsidR="009D7444">
        <w:rPr>
          <w:sz w:val="20"/>
          <w:szCs w:val="20"/>
        </w:rPr>
        <w:t>4</w:t>
      </w:r>
      <w:r>
        <w:rPr>
          <w:sz w:val="20"/>
          <w:szCs w:val="20"/>
        </w:rPr>
        <w:t xml:space="preserve"> r. poz.</w:t>
      </w:r>
      <w:r w:rsidR="001C5038">
        <w:rPr>
          <w:sz w:val="20"/>
          <w:szCs w:val="20"/>
        </w:rPr>
        <w:t xml:space="preserve"> </w:t>
      </w:r>
      <w:r w:rsidR="009D7444">
        <w:rPr>
          <w:sz w:val="20"/>
          <w:szCs w:val="20"/>
        </w:rPr>
        <w:t xml:space="preserve">594 </w:t>
      </w:r>
      <w:r w:rsidR="009F791C">
        <w:rPr>
          <w:sz w:val="20"/>
          <w:szCs w:val="20"/>
        </w:rPr>
        <w:t xml:space="preserve">z </w:t>
      </w:r>
      <w:proofErr w:type="spellStart"/>
      <w:r w:rsidR="009F791C">
        <w:rPr>
          <w:sz w:val="20"/>
          <w:szCs w:val="20"/>
        </w:rPr>
        <w:t>późn</w:t>
      </w:r>
      <w:proofErr w:type="spellEnd"/>
      <w:r w:rsidR="009F791C">
        <w:rPr>
          <w:sz w:val="20"/>
          <w:szCs w:val="20"/>
        </w:rPr>
        <w:t>.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5F25A6">
        <w:rPr>
          <w:b/>
          <w:sz w:val="20"/>
          <w:szCs w:val="20"/>
        </w:rPr>
        <w:t xml:space="preserve"> 7</w:t>
      </w:r>
      <w:r>
        <w:rPr>
          <w:b/>
          <w:sz w:val="20"/>
          <w:szCs w:val="20"/>
        </w:rPr>
        <w:t xml:space="preserve"> do SWZ</w:t>
      </w:r>
      <w:r>
        <w:rPr>
          <w:sz w:val="20"/>
          <w:szCs w:val="20"/>
        </w:rPr>
        <w:t>;</w:t>
      </w:r>
    </w:p>
    <w:p w14:paraId="5A53D05E" w14:textId="72A339BD" w:rsidR="008026BB" w:rsidRPr="003F5005" w:rsidRDefault="001C2F34" w:rsidP="003F5005">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38541053"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załącznik nr</w:t>
      </w:r>
      <w:r w:rsidR="005F25A6">
        <w:rPr>
          <w:b/>
          <w:bCs/>
          <w:sz w:val="20"/>
          <w:szCs w:val="20"/>
          <w:lang w:val="pl-PL"/>
        </w:rPr>
        <w:t xml:space="preserve"> </w:t>
      </w:r>
      <w:r w:rsidR="004C49D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88036898"/>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78AA103D"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4C49D8">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3AB0338"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88036899"/>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88036900"/>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3C68C69C"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FF07E6">
        <w:rPr>
          <w:sz w:val="20"/>
          <w:szCs w:val="20"/>
        </w:rPr>
        <w:instrText>HYPERLINK "\\\\U22\\udostepnione\\Przetargi\\2021\\6. Dowozy niepełnosprawni\\platformazakupowa.pl\\pn\\przodkowo"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w:t>
      </w:r>
      <w:proofErr w:type="spellStart"/>
      <w:r w:rsidR="0095173D" w:rsidRPr="0095173D">
        <w:rPr>
          <w:rStyle w:val="Hipercze"/>
          <w:sz w:val="20"/>
          <w:szCs w:val="20"/>
        </w:rPr>
        <w:t>pn</w:t>
      </w:r>
      <w:proofErr w:type="spellEnd"/>
      <w:r w:rsidR="0095173D" w:rsidRPr="0095173D">
        <w:rPr>
          <w:rStyle w:val="Hipercze"/>
          <w:sz w:val="20"/>
          <w:szCs w:val="20"/>
        </w:rPr>
        <w:t>/przodkowo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AFC8381"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(Dz. U. 2020 r. poz. 2452</w:t>
      </w:r>
      <w:r w:rsidR="00AB18F8">
        <w:rPr>
          <w:sz w:val="20"/>
          <w:szCs w:val="20"/>
        </w:rPr>
        <w:t xml:space="preserve"> ze zm.</w:t>
      </w:r>
      <w:r w:rsidR="00CF2C15">
        <w:rPr>
          <w:sz w:val="20"/>
          <w:szCs w:val="20"/>
        </w:rPr>
        <w:t xml:space="preserve">),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346F0D">
      <w:pPr>
        <w:numPr>
          <w:ilvl w:val="1"/>
          <w:numId w:val="38"/>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346F0D">
      <w:pPr>
        <w:numPr>
          <w:ilvl w:val="1"/>
          <w:numId w:val="38"/>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88036901"/>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88036902"/>
      <w:bookmarkStart w:id="25"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bookmarkEnd w:id="24"/>
      <w:r>
        <w:rPr>
          <w:color w:val="000000"/>
          <w:sz w:val="20"/>
          <w:szCs w:val="20"/>
        </w:rPr>
        <w:t xml:space="preserve"> </w:t>
      </w:r>
      <w:bookmarkEnd w:id="25"/>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C2F34" w:rsidP="004411F8">
      <w:pPr>
        <w:spacing w:line="360" w:lineRule="auto"/>
        <w:ind w:left="720"/>
        <w:jc w:val="both"/>
        <w:rPr>
          <w:sz w:val="20"/>
          <w:szCs w:val="20"/>
        </w:rPr>
      </w:pPr>
      <w:hyperlink r:id="rId26">
        <w:r>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6" w:name="_Toc88036903"/>
      <w:r>
        <w:t>X</w:t>
      </w:r>
      <w:r w:rsidR="00EE23F1">
        <w:t>I</w:t>
      </w:r>
      <w:r>
        <w:t>V. Sposób obliczania ceny oferty</w:t>
      </w:r>
      <w:bookmarkEnd w:id="26"/>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03B94DB6"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95173D" w:rsidRPr="0095173D">
        <w:rPr>
          <w:sz w:val="20"/>
          <w:szCs w:val="20"/>
          <w:lang w:val="pl-PL"/>
        </w:rPr>
        <w:t xml:space="preserve">Wszystkie elementy kosztów mają być zawarte w cenie 1 </w:t>
      </w:r>
      <w:r w:rsidR="00B21832">
        <w:rPr>
          <w:sz w:val="20"/>
          <w:szCs w:val="20"/>
          <w:lang w:val="pl-PL"/>
        </w:rPr>
        <w:t>kosza lub kontenera</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48B7D540"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493E05">
        <w:rPr>
          <w:sz w:val="20"/>
          <w:szCs w:val="20"/>
        </w:rPr>
        <w:t>2</w:t>
      </w:r>
      <w:r w:rsidR="009D7444">
        <w:rPr>
          <w:sz w:val="20"/>
          <w:szCs w:val="20"/>
        </w:rPr>
        <w:t>4</w:t>
      </w:r>
      <w:r>
        <w:rPr>
          <w:sz w:val="20"/>
          <w:szCs w:val="20"/>
        </w:rPr>
        <w:t xml:space="preserve"> r. poz. </w:t>
      </w:r>
      <w:r w:rsidR="009D7444">
        <w:rPr>
          <w:sz w:val="20"/>
          <w:szCs w:val="20"/>
        </w:rPr>
        <w:t>361</w:t>
      </w:r>
      <w:r>
        <w:rPr>
          <w:sz w:val="20"/>
          <w:szCs w:val="20"/>
        </w:rPr>
        <w:t>, z</w:t>
      </w:r>
      <w:r w:rsidR="00493E05">
        <w:rPr>
          <w:sz w:val="20"/>
          <w:szCs w:val="20"/>
        </w:rPr>
        <w:t>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7" w:name="_Toc88036904"/>
      <w:r w:rsidRPr="004411F8">
        <w:t>XV. Wymagania dotyczące wadium</w:t>
      </w:r>
      <w:bookmarkEnd w:id="27"/>
    </w:p>
    <w:p w14:paraId="000000F4" w14:textId="383B8BC2"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FF07E6">
        <w:rPr>
          <w:sz w:val="20"/>
          <w:szCs w:val="20"/>
        </w:rPr>
        <w:t xml:space="preserve"> </w:t>
      </w:r>
      <w:r w:rsidR="0024038F">
        <w:rPr>
          <w:b/>
          <w:bCs/>
          <w:sz w:val="20"/>
          <w:szCs w:val="20"/>
        </w:rPr>
        <w:t>2 </w:t>
      </w:r>
      <w:r w:rsidR="009D7444">
        <w:rPr>
          <w:b/>
          <w:bCs/>
          <w:sz w:val="20"/>
          <w:szCs w:val="20"/>
        </w:rPr>
        <w:t>5</w:t>
      </w:r>
      <w:r w:rsidR="0024038F">
        <w:rPr>
          <w:b/>
          <w:bCs/>
          <w:sz w:val="20"/>
          <w:szCs w:val="20"/>
        </w:rPr>
        <w:t>00,00</w:t>
      </w:r>
      <w:r w:rsidR="00FF07E6">
        <w:rPr>
          <w:sz w:val="20"/>
          <w:szCs w:val="20"/>
        </w:rPr>
        <w:t xml:space="preserve"> zł</w:t>
      </w:r>
      <w:r w:rsidR="00123819">
        <w:rPr>
          <w:sz w:val="20"/>
          <w:szCs w:val="20"/>
        </w:rPr>
        <w:t xml:space="preserve"> (słownie: dwa tysiące </w:t>
      </w:r>
      <w:r w:rsidR="009D7444">
        <w:rPr>
          <w:sz w:val="20"/>
          <w:szCs w:val="20"/>
        </w:rPr>
        <w:t xml:space="preserve">pięćset </w:t>
      </w:r>
      <w:r w:rsidR="00123819">
        <w:rPr>
          <w:sz w:val="20"/>
          <w:szCs w:val="20"/>
        </w:rPr>
        <w:t>złotych 00/100)</w:t>
      </w:r>
      <w:r w:rsidR="00FF07E6">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2DC5F80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9D7444">
        <w:rPr>
          <w:sz w:val="20"/>
          <w:szCs w:val="20"/>
        </w:rPr>
        <w:t>4</w:t>
      </w:r>
      <w:r>
        <w:rPr>
          <w:sz w:val="20"/>
          <w:szCs w:val="20"/>
        </w:rPr>
        <w:t xml:space="preserve"> r. poz. </w:t>
      </w:r>
      <w:r w:rsidR="009D7444">
        <w:rPr>
          <w:sz w:val="20"/>
          <w:szCs w:val="20"/>
        </w:rPr>
        <w:t>419</w:t>
      </w:r>
      <w:r w:rsidR="00EF69DC">
        <w:rPr>
          <w:sz w:val="20"/>
          <w:szCs w:val="20"/>
        </w:rPr>
        <w:t xml:space="preserve"> z </w:t>
      </w:r>
      <w:proofErr w:type="spellStart"/>
      <w:r w:rsidR="00EF69DC">
        <w:rPr>
          <w:sz w:val="20"/>
          <w:szCs w:val="20"/>
        </w:rPr>
        <w:t>późn</w:t>
      </w:r>
      <w:proofErr w:type="spellEnd"/>
      <w:r w:rsidR="00EF69DC">
        <w:rPr>
          <w:sz w:val="20"/>
          <w:szCs w:val="20"/>
        </w:rPr>
        <w:t>. zm.</w:t>
      </w:r>
      <w:r>
        <w:rPr>
          <w:sz w:val="20"/>
          <w:szCs w:val="20"/>
        </w:rPr>
        <w:t>).</w:t>
      </w:r>
    </w:p>
    <w:p w14:paraId="79B22EE5" w14:textId="7FBA2F3A" w:rsidR="00171B74" w:rsidRPr="00493DC7" w:rsidRDefault="001C2F34" w:rsidP="00493DC7">
      <w:pPr>
        <w:numPr>
          <w:ilvl w:val="3"/>
          <w:numId w:val="26"/>
        </w:numPr>
        <w:spacing w:line="360" w:lineRule="auto"/>
        <w:ind w:left="284"/>
        <w:jc w:val="both"/>
        <w:rPr>
          <w:b/>
          <w:iCs/>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493DC7" w:rsidRPr="00493DC7">
        <w:rPr>
          <w:b/>
          <w:iCs/>
          <w:sz w:val="20"/>
          <w:szCs w:val="20"/>
          <w:lang w:val="pl-PL"/>
        </w:rPr>
        <w:t>Odbiór, transport i zagospodarowanie odpadów komunalnych z obiektów i placów gminnych, położonych na terenie Gminy Przodkowo, w okresie od 01.01.202</w:t>
      </w:r>
      <w:r w:rsidR="009D7444">
        <w:rPr>
          <w:b/>
          <w:iCs/>
          <w:sz w:val="20"/>
          <w:szCs w:val="20"/>
          <w:lang w:val="pl-PL"/>
        </w:rPr>
        <w:t>5</w:t>
      </w:r>
      <w:r w:rsidR="00493DC7" w:rsidRPr="00493DC7">
        <w:rPr>
          <w:b/>
          <w:iCs/>
          <w:sz w:val="20"/>
          <w:szCs w:val="20"/>
          <w:lang w:val="pl-PL"/>
        </w:rPr>
        <w:t xml:space="preserve"> r. do 31.12.202</w:t>
      </w:r>
      <w:r w:rsidR="009D7444">
        <w:rPr>
          <w:b/>
          <w:iCs/>
          <w:sz w:val="20"/>
          <w:szCs w:val="20"/>
          <w:lang w:val="pl-PL"/>
        </w:rPr>
        <w:t>5</w:t>
      </w:r>
      <w:r w:rsidR="00493DC7" w:rsidRPr="00493DC7">
        <w:rPr>
          <w:b/>
          <w:iCs/>
          <w:sz w:val="20"/>
          <w:szCs w:val="20"/>
          <w:lang w:val="pl-PL"/>
        </w:rPr>
        <w:t xml:space="preserve"> r</w:t>
      </w:r>
      <w:r w:rsidR="00B65590" w:rsidRPr="00493DC7">
        <w:rPr>
          <w:b/>
          <w:iCs/>
          <w:sz w:val="20"/>
          <w:szCs w:val="20"/>
        </w:rPr>
        <w:t>.</w:t>
      </w:r>
      <w:r w:rsidR="00171B74" w:rsidRPr="00493DC7">
        <w:rPr>
          <w:sz w:val="20"/>
          <w:szCs w:val="20"/>
          <w:lang w:val="pl-PL"/>
        </w:rPr>
        <w:t>” znak sprawy ZP.271.</w:t>
      </w:r>
      <w:r w:rsidR="009D7444">
        <w:rPr>
          <w:sz w:val="20"/>
          <w:szCs w:val="20"/>
          <w:lang w:val="pl-PL"/>
        </w:rPr>
        <w:t>27</w:t>
      </w:r>
      <w:r w:rsidR="00171B74" w:rsidRPr="00493DC7">
        <w:rPr>
          <w:sz w:val="20"/>
          <w:szCs w:val="20"/>
          <w:lang w:val="pl-PL"/>
        </w:rPr>
        <w:t>.202</w:t>
      </w:r>
      <w:r w:rsidR="009D7444">
        <w:rPr>
          <w:sz w:val="20"/>
          <w:szCs w:val="20"/>
          <w:lang w:val="pl-PL"/>
        </w:rPr>
        <w:t>4</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8" w:name="_Toc88036905"/>
      <w:r>
        <w:t>XVI. Termin związania ofertą</w:t>
      </w:r>
      <w:bookmarkEnd w:id="28"/>
    </w:p>
    <w:p w14:paraId="00000108" w14:textId="0822E64C"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1F740A">
        <w:rPr>
          <w:sz w:val="20"/>
          <w:szCs w:val="20"/>
        </w:rPr>
        <w:t>28</w:t>
      </w:r>
      <w:r w:rsidR="00346F0D" w:rsidRPr="00346F0D">
        <w:rPr>
          <w:color w:val="000000" w:themeColor="text1"/>
          <w:sz w:val="20"/>
          <w:szCs w:val="20"/>
        </w:rPr>
        <w:t xml:space="preserve"> </w:t>
      </w:r>
      <w:r w:rsidR="001F740A">
        <w:rPr>
          <w:color w:val="000000" w:themeColor="text1"/>
          <w:sz w:val="20"/>
          <w:szCs w:val="20"/>
        </w:rPr>
        <w:t xml:space="preserve">listopada </w:t>
      </w:r>
      <w:r w:rsidR="00FB1C1F" w:rsidRPr="00FB1C1F">
        <w:rPr>
          <w:sz w:val="20"/>
          <w:szCs w:val="20"/>
        </w:rPr>
        <w:t>202</w:t>
      </w:r>
      <w:r w:rsidR="001F740A">
        <w:rPr>
          <w:sz w:val="20"/>
          <w:szCs w:val="20"/>
        </w:rPr>
        <w:t>4</w:t>
      </w:r>
      <w:r w:rsidR="00FB1C1F" w:rsidRPr="00FB1C1F">
        <w:rPr>
          <w:sz w:val="20"/>
          <w:szCs w:val="20"/>
        </w:rPr>
        <w:t xml:space="preserve"> </w:t>
      </w:r>
      <w:r>
        <w:rPr>
          <w:sz w:val="20"/>
          <w:szCs w:val="20"/>
        </w:rPr>
        <w:t>r.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9" w:name="_Toc88036906"/>
      <w:r>
        <w:t>XVII. Miejsce i termin składania ofert</w:t>
      </w:r>
      <w:bookmarkEnd w:id="29"/>
    </w:p>
    <w:p w14:paraId="0000010C" w14:textId="54008778"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w:t>
        </w:r>
        <w:proofErr w:type="spellStart"/>
        <w:r w:rsidR="00171B74" w:rsidRPr="00171B74">
          <w:rPr>
            <w:rStyle w:val="Hipercze"/>
            <w:sz w:val="20"/>
            <w:szCs w:val="20"/>
          </w:rPr>
          <w:t>pn</w:t>
        </w:r>
        <w:proofErr w:type="spellEnd"/>
        <w:r w:rsidR="00171B74" w:rsidRPr="00171B74">
          <w:rPr>
            <w:rStyle w:val="Hipercze"/>
            <w:sz w:val="20"/>
            <w:szCs w:val="20"/>
          </w:rPr>
          <w:t>/przodkowo</w:t>
        </w:r>
      </w:hyperlink>
      <w:r w:rsidRPr="00DD1F50">
        <w:rPr>
          <w:sz w:val="20"/>
          <w:szCs w:val="20"/>
        </w:rPr>
        <w:t xml:space="preserve"> w myśl Ustawy PZP na stronie internetowej prowadzonego postępowania  do </w:t>
      </w:r>
      <w:r w:rsidRPr="00346F0D">
        <w:rPr>
          <w:color w:val="000000" w:themeColor="text1"/>
          <w:sz w:val="20"/>
          <w:szCs w:val="20"/>
        </w:rPr>
        <w:t xml:space="preserve">dnia </w:t>
      </w:r>
      <w:r w:rsidR="009D7444">
        <w:rPr>
          <w:color w:val="000000" w:themeColor="text1"/>
          <w:sz w:val="20"/>
          <w:szCs w:val="20"/>
        </w:rPr>
        <w:t>30</w:t>
      </w:r>
      <w:r w:rsidR="007B577F">
        <w:rPr>
          <w:color w:val="000000" w:themeColor="text1"/>
          <w:sz w:val="20"/>
          <w:szCs w:val="20"/>
        </w:rPr>
        <w:t xml:space="preserve"> </w:t>
      </w:r>
      <w:r w:rsidR="009D7444">
        <w:rPr>
          <w:color w:val="000000" w:themeColor="text1"/>
          <w:sz w:val="20"/>
          <w:szCs w:val="20"/>
        </w:rPr>
        <w:t>października</w:t>
      </w:r>
      <w:r w:rsidR="00FB1C1F" w:rsidRPr="00346F0D">
        <w:rPr>
          <w:color w:val="000000" w:themeColor="text1"/>
          <w:sz w:val="20"/>
          <w:szCs w:val="20"/>
        </w:rPr>
        <w:t xml:space="preserve"> </w:t>
      </w:r>
      <w:r w:rsidR="00FB1C1F" w:rsidRPr="00FB1C1F">
        <w:rPr>
          <w:sz w:val="20"/>
          <w:szCs w:val="20"/>
        </w:rPr>
        <w:t>202</w:t>
      </w:r>
      <w:r w:rsidR="009D7444">
        <w:rPr>
          <w:sz w:val="20"/>
          <w:szCs w:val="20"/>
        </w:rPr>
        <w:t>4</w:t>
      </w:r>
      <w:r w:rsidR="00FB1C1F" w:rsidRPr="00FB1C1F">
        <w:rPr>
          <w:sz w:val="20"/>
          <w:szCs w:val="20"/>
        </w:rPr>
        <w:t xml:space="preserve"> roku godz. </w:t>
      </w:r>
      <w:r w:rsidR="00EF69DC">
        <w:rPr>
          <w:sz w:val="20"/>
          <w:szCs w:val="20"/>
        </w:rPr>
        <w:t>1</w:t>
      </w:r>
      <w:r w:rsidR="009D7444">
        <w:rPr>
          <w:sz w:val="20"/>
          <w:szCs w:val="20"/>
        </w:rPr>
        <w:t>0</w:t>
      </w:r>
      <w:r w:rsidR="00123819">
        <w:rPr>
          <w:sz w:val="20"/>
          <w:szCs w:val="20"/>
        </w:rPr>
        <w:t>:00</w:t>
      </w:r>
      <w:r w:rsidR="00FB1C1F" w:rsidRPr="00FB1C1F">
        <w:rPr>
          <w:sz w:val="20"/>
          <w:szCs w:val="20"/>
        </w:rPr>
        <w:t>.</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0" w:name="_Toc88036907"/>
      <w:r>
        <w:t>X</w:t>
      </w:r>
      <w:r w:rsidR="00EE23F1">
        <w:t>VII</w:t>
      </w:r>
      <w:r>
        <w:t>I. Otwarcie ofert</w:t>
      </w:r>
      <w:bookmarkEnd w:id="30"/>
    </w:p>
    <w:p w14:paraId="00000113" w14:textId="1CCF93CC"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w:t>
      </w:r>
      <w:r w:rsidR="00346F0D">
        <w:rPr>
          <w:sz w:val="20"/>
          <w:szCs w:val="20"/>
        </w:rPr>
        <w:t xml:space="preserve"> </w:t>
      </w:r>
      <w:r w:rsidRPr="00DD1F50">
        <w:rPr>
          <w:sz w:val="20"/>
          <w:szCs w:val="20"/>
        </w:rPr>
        <w:t>j</w:t>
      </w:r>
      <w:r w:rsidR="00346F0D">
        <w:rPr>
          <w:sz w:val="20"/>
          <w:szCs w:val="20"/>
        </w:rPr>
        <w:t xml:space="preserve">. </w:t>
      </w:r>
      <w:r w:rsidR="009D7444">
        <w:rPr>
          <w:sz w:val="20"/>
          <w:szCs w:val="20"/>
        </w:rPr>
        <w:t>30</w:t>
      </w:r>
      <w:r w:rsidR="0073333B">
        <w:rPr>
          <w:sz w:val="20"/>
          <w:szCs w:val="20"/>
        </w:rPr>
        <w:t xml:space="preserve"> </w:t>
      </w:r>
      <w:r w:rsidR="009D7444">
        <w:rPr>
          <w:sz w:val="20"/>
          <w:szCs w:val="20"/>
        </w:rPr>
        <w:t>października</w:t>
      </w:r>
      <w:r w:rsidR="0073333B">
        <w:rPr>
          <w:sz w:val="20"/>
          <w:szCs w:val="20"/>
        </w:rPr>
        <w:t xml:space="preserve"> 202</w:t>
      </w:r>
      <w:r w:rsidR="009D7444">
        <w:rPr>
          <w:sz w:val="20"/>
          <w:szCs w:val="20"/>
        </w:rPr>
        <w:t>4</w:t>
      </w:r>
      <w:r w:rsidR="0073333B">
        <w:rPr>
          <w:sz w:val="20"/>
          <w:szCs w:val="20"/>
        </w:rPr>
        <w:t xml:space="preserve"> </w:t>
      </w:r>
      <w:r w:rsidR="00FB1C1F" w:rsidRPr="00FB1C1F">
        <w:rPr>
          <w:sz w:val="20"/>
          <w:szCs w:val="20"/>
        </w:rPr>
        <w:t>r</w:t>
      </w:r>
      <w:r w:rsidR="004C49D8">
        <w:rPr>
          <w:sz w:val="20"/>
          <w:szCs w:val="20"/>
        </w:rPr>
        <w:t xml:space="preserve">. </w:t>
      </w:r>
      <w:r w:rsidR="00FB1C1F" w:rsidRPr="00FB1C1F">
        <w:rPr>
          <w:sz w:val="20"/>
          <w:szCs w:val="20"/>
        </w:rPr>
        <w:t xml:space="preserve">o godz. </w:t>
      </w:r>
      <w:r w:rsidR="00EF69DC">
        <w:rPr>
          <w:sz w:val="20"/>
          <w:szCs w:val="20"/>
        </w:rPr>
        <w:t>1</w:t>
      </w:r>
      <w:r w:rsidR="009D7444">
        <w:rPr>
          <w:sz w:val="20"/>
          <w:szCs w:val="20"/>
        </w:rPr>
        <w:t>0</w:t>
      </w:r>
      <w:r w:rsidR="00123819">
        <w:rPr>
          <w:sz w:val="20"/>
          <w:szCs w:val="20"/>
        </w:rPr>
        <w:t>:00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1" w:name="_Toc88036908"/>
      <w:r>
        <w:t>X</w:t>
      </w:r>
      <w:r w:rsidR="00EE23F1">
        <w:t>I</w:t>
      </w:r>
      <w:r>
        <w:t>X. Opis kryteriów oceny ofert wraz z podaniem wag tych kryteriów i sposobu oceny ofert</w:t>
      </w:r>
      <w:bookmarkEnd w:id="31"/>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1FCB10E5" w:rsidR="00FE1011" w:rsidRDefault="00171B74" w:rsidP="004411F8">
      <w:pPr>
        <w:numPr>
          <w:ilvl w:val="0"/>
          <w:numId w:val="23"/>
        </w:numPr>
        <w:spacing w:line="360" w:lineRule="auto"/>
        <w:ind w:left="924" w:hanging="476"/>
        <w:rPr>
          <w:sz w:val="20"/>
          <w:szCs w:val="20"/>
        </w:rPr>
      </w:pPr>
      <w:r w:rsidRPr="00171B74">
        <w:rPr>
          <w:b/>
          <w:bCs/>
          <w:sz w:val="20"/>
          <w:szCs w:val="20"/>
        </w:rPr>
        <w:t>Czas podstawienia pojazdu zastępczego</w:t>
      </w:r>
      <w:r>
        <w:rPr>
          <w:b/>
          <w:bCs/>
          <w:sz w:val="20"/>
          <w:szCs w:val="20"/>
        </w:rPr>
        <w:t xml:space="preserve"> (</w:t>
      </w:r>
      <w:proofErr w:type="spellStart"/>
      <w:r>
        <w:rPr>
          <w:b/>
          <w:bCs/>
          <w:sz w:val="20"/>
          <w:szCs w:val="20"/>
        </w:rPr>
        <w:t>Cz</w:t>
      </w:r>
      <w:proofErr w:type="spellEnd"/>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140E512D" w:rsidR="00FE1011" w:rsidRDefault="00B932C0" w:rsidP="004411F8">
      <w:pPr>
        <w:numPr>
          <w:ilvl w:val="0"/>
          <w:numId w:val="25"/>
        </w:numPr>
        <w:spacing w:line="360" w:lineRule="auto"/>
        <w:ind w:left="910" w:hanging="484"/>
        <w:jc w:val="both"/>
        <w:rPr>
          <w:sz w:val="20"/>
          <w:szCs w:val="20"/>
        </w:rPr>
      </w:pPr>
      <w:r>
        <w:rPr>
          <w:b/>
          <w:sz w:val="20"/>
          <w:szCs w:val="20"/>
        </w:rPr>
        <w:t>Czas podstawienia pojazdu zastępczego (</w:t>
      </w:r>
      <w:proofErr w:type="spellStart"/>
      <w:r>
        <w:rPr>
          <w:b/>
          <w:sz w:val="20"/>
          <w:szCs w:val="20"/>
        </w:rPr>
        <w:t>Cz</w:t>
      </w:r>
      <w:proofErr w:type="spellEnd"/>
      <w:r>
        <w:rPr>
          <w:b/>
          <w:sz w:val="20"/>
          <w:szCs w:val="20"/>
        </w:rPr>
        <w:t>)</w:t>
      </w:r>
      <w:r w:rsidR="001C2F34">
        <w:rPr>
          <w:b/>
          <w:sz w:val="20"/>
          <w:szCs w:val="20"/>
        </w:rPr>
        <w:t xml:space="preserve"> – waga </w:t>
      </w:r>
      <w:r>
        <w:rPr>
          <w:b/>
          <w:sz w:val="20"/>
          <w:szCs w:val="20"/>
        </w:rPr>
        <w:t>40</w:t>
      </w:r>
      <w:r w:rsidR="001C2F34">
        <w:rPr>
          <w:b/>
          <w:sz w:val="20"/>
          <w:szCs w:val="20"/>
        </w:rPr>
        <w:t>%</w:t>
      </w:r>
    </w:p>
    <w:p w14:paraId="499D0D1E" w14:textId="2C14D7AC"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najkrótszy czas</w:t>
      </w:r>
    </w:p>
    <w:p w14:paraId="290D0168" w14:textId="7CEE4536" w:rsidR="00B932C0" w:rsidRDefault="00B932C0" w:rsidP="00B932C0">
      <w:pPr>
        <w:spacing w:line="360" w:lineRule="auto"/>
        <w:ind w:left="1080"/>
        <w:jc w:val="both"/>
        <w:rPr>
          <w:sz w:val="20"/>
          <w:szCs w:val="20"/>
        </w:rPr>
      </w:pPr>
      <w:proofErr w:type="spellStart"/>
      <w:r>
        <w:rPr>
          <w:b/>
          <w:sz w:val="20"/>
          <w:szCs w:val="20"/>
        </w:rPr>
        <w:t>Cz</w:t>
      </w:r>
      <w:proofErr w:type="spellEnd"/>
      <w:r>
        <w:rPr>
          <w:b/>
          <w:sz w:val="20"/>
          <w:szCs w:val="20"/>
        </w:rPr>
        <w:t xml:space="preserve">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09A45ECB" w:rsidR="00B932C0" w:rsidRDefault="00B932C0" w:rsidP="00B932C0">
      <w:pPr>
        <w:spacing w:line="360" w:lineRule="auto"/>
        <w:ind w:left="1736"/>
        <w:jc w:val="both"/>
        <w:rPr>
          <w:sz w:val="20"/>
          <w:szCs w:val="20"/>
        </w:rPr>
      </w:pPr>
      <w:r>
        <w:rPr>
          <w:b/>
          <w:sz w:val="20"/>
          <w:szCs w:val="20"/>
        </w:rPr>
        <w:t xml:space="preserve">czas oferty ocenianej </w:t>
      </w:r>
    </w:p>
    <w:p w14:paraId="68444395" w14:textId="77777777" w:rsidR="00B932C0" w:rsidRPr="00B932C0" w:rsidRDefault="00B932C0" w:rsidP="00B932C0">
      <w:pPr>
        <w:spacing w:line="360" w:lineRule="auto"/>
        <w:ind w:left="910"/>
        <w:jc w:val="both"/>
        <w:rPr>
          <w:sz w:val="20"/>
          <w:szCs w:val="20"/>
          <w:lang w:val="pl-PL"/>
        </w:rPr>
      </w:pPr>
      <w:r w:rsidRPr="00B932C0">
        <w:rPr>
          <w:sz w:val="20"/>
          <w:szCs w:val="20"/>
          <w:lang w:val="pl-PL"/>
        </w:rPr>
        <w:t xml:space="preserve">UWAGA! Zaoferowany czas podstawienia pojazdu zastępczego nie może być krótszy niż 30 minut i nie dłuższy niż 60 minut. </w:t>
      </w:r>
    </w:p>
    <w:p w14:paraId="1DE1900F" w14:textId="05B87D9B" w:rsidR="00B932C0" w:rsidRPr="00B932C0" w:rsidRDefault="00B932C0" w:rsidP="00B932C0">
      <w:pPr>
        <w:spacing w:line="360" w:lineRule="auto"/>
        <w:ind w:left="910"/>
        <w:jc w:val="both"/>
        <w:rPr>
          <w:sz w:val="20"/>
          <w:szCs w:val="20"/>
          <w:lang w:val="pl-PL"/>
        </w:rPr>
      </w:pPr>
      <w:r w:rsidRPr="00B932C0">
        <w:rPr>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pojazdu zastępczego tj. 60 minut.</w:t>
      </w:r>
    </w:p>
    <w:p w14:paraId="0000012A" w14:textId="052C4D9D" w:rsidR="00FE1011" w:rsidRDefault="00B932C0" w:rsidP="004411F8">
      <w:pPr>
        <w:spacing w:line="360" w:lineRule="auto"/>
        <w:ind w:left="910"/>
        <w:jc w:val="both"/>
        <w:rPr>
          <w:sz w:val="20"/>
          <w:szCs w:val="20"/>
        </w:rPr>
      </w:pPr>
      <w:r w:rsidRPr="00B932C0">
        <w:rPr>
          <w:sz w:val="20"/>
          <w:szCs w:val="20"/>
          <w:lang w:val="pl-PL"/>
        </w:rPr>
        <w:t>W przypadku podania przez wykonawcę  czasu krótszego niż 30 minut, do oceny ofert zostanie przyjęta punktacja maksymalnej wysokości 40 pkt.</w:t>
      </w:r>
      <w:r w:rsidR="001C2F34">
        <w:rPr>
          <w:sz w:val="20"/>
          <w:szCs w:val="20"/>
        </w:rPr>
        <w: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88036909"/>
      <w:r>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88036910"/>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88036911"/>
      <w:r>
        <w:t>XXII. Informacje o treści zawieranej umowy oraz możliwości jej zmiany</w:t>
      </w:r>
      <w:bookmarkEnd w:id="35"/>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88036912"/>
      <w:r>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88036913"/>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54E3A1E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6A1159">
        <w:rPr>
          <w:sz w:val="20"/>
          <w:szCs w:val="20"/>
          <w:lang w:val="pl-PL"/>
        </w:rPr>
        <w:t>2</w:t>
      </w:r>
      <w:r w:rsidR="001F740A">
        <w:rPr>
          <w:sz w:val="20"/>
          <w:szCs w:val="20"/>
          <w:lang w:val="pl-PL"/>
        </w:rPr>
        <w:t>4</w:t>
      </w:r>
      <w:r w:rsidRPr="00EE23F1">
        <w:rPr>
          <w:sz w:val="20"/>
          <w:szCs w:val="20"/>
          <w:lang w:val="pl-PL"/>
        </w:rPr>
        <w:t xml:space="preserve"> r. poz. </w:t>
      </w:r>
      <w:r w:rsidR="001F740A">
        <w:rPr>
          <w:sz w:val="20"/>
          <w:szCs w:val="20"/>
          <w:lang w:val="pl-PL"/>
        </w:rPr>
        <w:t xml:space="preserve">1320 </w:t>
      </w:r>
      <w:r w:rsidR="00EF69DC">
        <w:rPr>
          <w:sz w:val="20"/>
          <w:szCs w:val="20"/>
          <w:lang w:val="pl-PL"/>
        </w:rPr>
        <w:t xml:space="preserve">z </w:t>
      </w:r>
      <w:proofErr w:type="spellStart"/>
      <w:r w:rsidR="00EF69DC">
        <w:rPr>
          <w:sz w:val="20"/>
          <w:szCs w:val="20"/>
          <w:lang w:val="pl-PL"/>
        </w:rPr>
        <w:t>późn</w:t>
      </w:r>
      <w:proofErr w:type="spellEnd"/>
      <w:r w:rsidR="00EF69DC">
        <w:rPr>
          <w:sz w:val="20"/>
          <w:szCs w:val="20"/>
          <w:lang w:val="pl-PL"/>
        </w:rPr>
        <w:t>.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0" w:name="_Toc88036914"/>
      <w:r>
        <w:t>XXV. Spis załączników</w:t>
      </w:r>
      <w:bookmarkEnd w:id="40"/>
    </w:p>
    <w:p w14:paraId="5FB7614D" w14:textId="77777777" w:rsidR="009857CB" w:rsidRPr="00DC1A13" w:rsidRDefault="009857CB" w:rsidP="00DC1A13">
      <w:pPr>
        <w:numPr>
          <w:ilvl w:val="0"/>
          <w:numId w:val="28"/>
        </w:numPr>
        <w:spacing w:line="360" w:lineRule="auto"/>
        <w:rPr>
          <w:sz w:val="20"/>
          <w:szCs w:val="20"/>
        </w:rPr>
      </w:pPr>
      <w:r w:rsidRPr="00DC1A13">
        <w:rPr>
          <w:sz w:val="20"/>
          <w:szCs w:val="20"/>
        </w:rPr>
        <w:t>Załącznik nr 1 do SWZ – formularz ofertowy</w:t>
      </w:r>
    </w:p>
    <w:p w14:paraId="191CB57F" w14:textId="601822A8" w:rsidR="009857CB" w:rsidRPr="00DC1A13" w:rsidRDefault="009857CB" w:rsidP="00DC1A13">
      <w:pPr>
        <w:numPr>
          <w:ilvl w:val="0"/>
          <w:numId w:val="28"/>
        </w:numPr>
        <w:spacing w:line="360" w:lineRule="auto"/>
        <w:rPr>
          <w:sz w:val="20"/>
          <w:szCs w:val="20"/>
        </w:rPr>
      </w:pPr>
      <w:r w:rsidRPr="00DC1A13">
        <w:rPr>
          <w:sz w:val="20"/>
          <w:szCs w:val="20"/>
        </w:rPr>
        <w:t xml:space="preserve">Załącznik nr 2 do SWZ – opis przedmiotu zamówienia </w:t>
      </w:r>
    </w:p>
    <w:p w14:paraId="7D6B7989" w14:textId="77777777" w:rsidR="009857CB" w:rsidRPr="00DC1A13" w:rsidRDefault="009857CB" w:rsidP="00DC1A13">
      <w:pPr>
        <w:numPr>
          <w:ilvl w:val="0"/>
          <w:numId w:val="28"/>
        </w:numPr>
        <w:spacing w:line="360" w:lineRule="auto"/>
        <w:rPr>
          <w:sz w:val="20"/>
          <w:szCs w:val="20"/>
        </w:rPr>
      </w:pPr>
      <w:r w:rsidRPr="00DC1A13">
        <w:rPr>
          <w:sz w:val="20"/>
          <w:szCs w:val="20"/>
        </w:rPr>
        <w:t>Załącznik nr 3 do SWZ – wzór umowy</w:t>
      </w:r>
    </w:p>
    <w:p w14:paraId="1F228A03" w14:textId="77777777" w:rsidR="009857CB" w:rsidRPr="00DC1A13" w:rsidRDefault="009857CB" w:rsidP="00DC1A13">
      <w:pPr>
        <w:numPr>
          <w:ilvl w:val="0"/>
          <w:numId w:val="28"/>
        </w:numPr>
        <w:spacing w:line="360" w:lineRule="auto"/>
        <w:rPr>
          <w:sz w:val="20"/>
          <w:szCs w:val="20"/>
        </w:rPr>
      </w:pPr>
      <w:r w:rsidRPr="00DC1A13">
        <w:rPr>
          <w:sz w:val="20"/>
          <w:szCs w:val="20"/>
        </w:rPr>
        <w:t>Załącznik nr 4 do SWZ – wzór oświadczenia w zakresie wskazanym przez zamawiającego w ogłoszeniu o zamówieniu i w specyfikacji warunków zamówienia, wstępnie potwierdzającego, że wykonawca nie podlega wykluczeniu i spełnia warunki udziału w postępowaniu</w:t>
      </w:r>
    </w:p>
    <w:p w14:paraId="0B1557B4" w14:textId="77777777" w:rsidR="009857CB" w:rsidRPr="00DC1A13" w:rsidRDefault="009857CB" w:rsidP="00DC1A13">
      <w:pPr>
        <w:numPr>
          <w:ilvl w:val="0"/>
          <w:numId w:val="28"/>
        </w:numPr>
        <w:spacing w:line="360" w:lineRule="auto"/>
        <w:rPr>
          <w:sz w:val="20"/>
          <w:szCs w:val="20"/>
        </w:rPr>
      </w:pPr>
      <w:r w:rsidRPr="00DC1A13">
        <w:rPr>
          <w:sz w:val="20"/>
          <w:szCs w:val="20"/>
        </w:rPr>
        <w:t>Załącznik nr 5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4CD25A39" w14:textId="77777777" w:rsidR="009857CB" w:rsidRPr="00DC1A13" w:rsidRDefault="009857CB" w:rsidP="00DC1A13">
      <w:pPr>
        <w:numPr>
          <w:ilvl w:val="0"/>
          <w:numId w:val="28"/>
        </w:numPr>
        <w:spacing w:line="360" w:lineRule="auto"/>
        <w:rPr>
          <w:sz w:val="20"/>
          <w:szCs w:val="20"/>
        </w:rPr>
      </w:pPr>
      <w:r w:rsidRPr="00DC1A13">
        <w:rPr>
          <w:sz w:val="20"/>
          <w:szCs w:val="20"/>
        </w:rPr>
        <w:t>Załącznik nr 6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3CDC21A3" w14:textId="77777777" w:rsidR="009857CB" w:rsidRPr="00DC1A13" w:rsidRDefault="009857CB" w:rsidP="00DC1A13">
      <w:pPr>
        <w:numPr>
          <w:ilvl w:val="0"/>
          <w:numId w:val="28"/>
        </w:numPr>
        <w:spacing w:line="360" w:lineRule="auto"/>
        <w:rPr>
          <w:sz w:val="20"/>
          <w:szCs w:val="20"/>
        </w:rPr>
      </w:pPr>
      <w:r w:rsidRPr="00DC1A13">
        <w:rPr>
          <w:sz w:val="20"/>
          <w:szCs w:val="20"/>
        </w:rPr>
        <w:t>Załącznik nr 7 do SWZ – wzór oświadczenia o przynależności bądź braku przynależności do grupy kapitałowej</w:t>
      </w:r>
    </w:p>
    <w:p w14:paraId="72C5DFAB" w14:textId="74DB27B3"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8</w:t>
      </w:r>
      <w:r w:rsidRPr="00DC1A13">
        <w:rPr>
          <w:sz w:val="20"/>
          <w:szCs w:val="20"/>
        </w:rPr>
        <w:t xml:space="preserve"> do SWZ – wykaz wyposażenia</w:t>
      </w:r>
    </w:p>
    <w:p w14:paraId="6A70D49D" w14:textId="53E8E29E"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9</w:t>
      </w:r>
      <w:r w:rsidRPr="00DC1A13">
        <w:rPr>
          <w:sz w:val="20"/>
          <w:szCs w:val="20"/>
        </w:rPr>
        <w:t xml:space="preserve"> do SWZ – wzór zobowiązania</w:t>
      </w:r>
    </w:p>
    <w:p w14:paraId="00000154" w14:textId="294B34BA" w:rsidR="00FE1011" w:rsidRPr="00DC1A13" w:rsidRDefault="00FE1011" w:rsidP="00DC1A13">
      <w:pPr>
        <w:spacing w:line="360" w:lineRule="auto"/>
        <w:ind w:left="720"/>
        <w:rPr>
          <w:sz w:val="20"/>
          <w:szCs w:val="20"/>
        </w:rPr>
      </w:pPr>
    </w:p>
    <w:sectPr w:rsidR="00FE1011" w:rsidRPr="00DC1A13" w:rsidSect="006A7B0D">
      <w:headerReference w:type="default" r:id="rId32"/>
      <w:footerReference w:type="default" r:id="rId33"/>
      <w:headerReference w:type="first" r:id="rId34"/>
      <w:pgSz w:w="11909" w:h="16834"/>
      <w:pgMar w:top="1440" w:right="1440" w:bottom="1440" w:left="1134"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24759E" w:rsidRDefault="0024759E">
      <w:pPr>
        <w:spacing w:line="240" w:lineRule="auto"/>
      </w:pPr>
      <w:r>
        <w:separator/>
      </w:r>
    </w:p>
  </w:endnote>
  <w:endnote w:type="continuationSeparator" w:id="0">
    <w:p w14:paraId="509E392C" w14:textId="77777777" w:rsidR="0024759E" w:rsidRDefault="0024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246E5BA6" w:rsidR="0024759E" w:rsidRDefault="0024759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24759E" w:rsidRDefault="0024759E">
      <w:pPr>
        <w:spacing w:line="240" w:lineRule="auto"/>
      </w:pPr>
      <w:r>
        <w:separator/>
      </w:r>
    </w:p>
  </w:footnote>
  <w:footnote w:type="continuationSeparator" w:id="0">
    <w:p w14:paraId="2188CE87" w14:textId="77777777" w:rsidR="0024759E" w:rsidRDefault="00247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10007B50" w:rsidR="0024759E" w:rsidRDefault="0024759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184BC4">
      <w:rPr>
        <w:b/>
        <w:bCs/>
        <w:sz w:val="20"/>
        <w:szCs w:val="20"/>
      </w:rPr>
      <w:t>2</w:t>
    </w:r>
    <w:r w:rsidR="002E6A9D">
      <w:rPr>
        <w:b/>
        <w:bCs/>
        <w:sz w:val="20"/>
        <w:szCs w:val="20"/>
      </w:rPr>
      <w:t>7</w:t>
    </w:r>
    <w:r w:rsidRPr="00D922B2">
      <w:rPr>
        <w:b/>
        <w:bCs/>
        <w:sz w:val="20"/>
        <w:szCs w:val="20"/>
      </w:rPr>
      <w:t>.202</w:t>
    </w:r>
    <w:r w:rsidR="002E6A9D">
      <w:rPr>
        <w:b/>
        <w:bCs/>
        <w:sz w:val="20"/>
        <w:szCs w:val="20"/>
      </w:rPr>
      <w:t>4</w:t>
    </w:r>
    <w:r w:rsidRPr="00D922B2">
      <w:rPr>
        <w:rFonts w:ascii="Calibri" w:eastAsia="Calibri" w:hAnsi="Calibri" w:cs="Calibri"/>
      </w:rPr>
      <w:t xml:space="preserve"> </w:t>
    </w:r>
  </w:p>
  <w:p w14:paraId="3E7609FB" w14:textId="77777777" w:rsidR="00FF07E6" w:rsidRPr="00BC4C7F" w:rsidRDefault="00FF07E6">
    <w:pPr>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8212" w14:textId="77777777" w:rsidR="0024759E" w:rsidRPr="003053FF" w:rsidRDefault="0024759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24759E" w:rsidRPr="003053FF" w:rsidRDefault="0024759E" w:rsidP="001C2F34">
    <w:pPr>
      <w:pStyle w:val="Nagwek"/>
      <w:rPr>
        <w:b/>
        <w:color w:val="1F497D" w:themeColor="text2"/>
        <w:lang w:val="pl-PL"/>
      </w:rPr>
    </w:pPr>
    <w:r w:rsidRPr="003053FF">
      <w:rPr>
        <w:b/>
        <w:color w:val="1F497D" w:themeColor="text2"/>
        <w:lang w:val="pl-PL"/>
      </w:rPr>
      <w:t>ul. Kartuska 21</w:t>
    </w:r>
  </w:p>
  <w:p w14:paraId="4F559587" w14:textId="77777777" w:rsidR="0024759E" w:rsidRPr="003053FF" w:rsidRDefault="0024759E" w:rsidP="001C2F34">
    <w:pPr>
      <w:pStyle w:val="Nagwek"/>
      <w:rPr>
        <w:b/>
        <w:color w:val="1F497D" w:themeColor="text2"/>
        <w:lang w:val="pl-PL"/>
      </w:rPr>
    </w:pPr>
    <w:r w:rsidRPr="003053FF">
      <w:rPr>
        <w:b/>
        <w:color w:val="1F497D" w:themeColor="text2"/>
        <w:lang w:val="pl-PL"/>
      </w:rPr>
      <w:t>83-304 Przodkowo</w:t>
    </w:r>
  </w:p>
  <w:p w14:paraId="00000182" w14:textId="77777777" w:rsidR="0024759E" w:rsidRDefault="00247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1677ACE"/>
    <w:multiLevelType w:val="multilevel"/>
    <w:tmpl w:val="0088B0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3D2720"/>
    <w:multiLevelType w:val="hybridMultilevel"/>
    <w:tmpl w:val="718A2314"/>
    <w:lvl w:ilvl="0" w:tplc="47AA9062">
      <w:start w:val="3"/>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8"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41D37BCB"/>
    <w:multiLevelType w:val="multilevel"/>
    <w:tmpl w:val="F82096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451C5"/>
    <w:multiLevelType w:val="multilevel"/>
    <w:tmpl w:val="7874979C"/>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7123389"/>
    <w:multiLevelType w:val="multilevel"/>
    <w:tmpl w:val="75549F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78776F3"/>
    <w:multiLevelType w:val="hybridMultilevel"/>
    <w:tmpl w:val="AAC02658"/>
    <w:lvl w:ilvl="0" w:tplc="AE020E36">
      <w:start w:val="1"/>
      <w:numFmt w:val="bullet"/>
      <w:lvlText w:val="-"/>
      <w:lvlJc w:val="left"/>
      <w:pPr>
        <w:ind w:left="1244" w:hanging="360"/>
      </w:pPr>
      <w:rPr>
        <w:rFonts w:ascii="Arial" w:eastAsia="Arial" w:hAnsi="Arial" w:cs="Arial"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38"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67D178FE"/>
    <w:multiLevelType w:val="hybridMultilevel"/>
    <w:tmpl w:val="DC6A60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0"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862861316">
    <w:abstractNumId w:val="5"/>
  </w:num>
  <w:num w:numId="2" w16cid:durableId="528417250">
    <w:abstractNumId w:val="33"/>
  </w:num>
  <w:num w:numId="3" w16cid:durableId="1834057215">
    <w:abstractNumId w:val="8"/>
  </w:num>
  <w:num w:numId="4" w16cid:durableId="1611619583">
    <w:abstractNumId w:val="15"/>
  </w:num>
  <w:num w:numId="5" w16cid:durableId="1405488858">
    <w:abstractNumId w:val="25"/>
  </w:num>
  <w:num w:numId="6" w16cid:durableId="304506038">
    <w:abstractNumId w:val="22"/>
  </w:num>
  <w:num w:numId="7" w16cid:durableId="1625889310">
    <w:abstractNumId w:val="16"/>
  </w:num>
  <w:num w:numId="8" w16cid:durableId="1314679604">
    <w:abstractNumId w:val="10"/>
  </w:num>
  <w:num w:numId="9" w16cid:durableId="1502772122">
    <w:abstractNumId w:val="1"/>
  </w:num>
  <w:num w:numId="10" w16cid:durableId="1530989915">
    <w:abstractNumId w:val="21"/>
  </w:num>
  <w:num w:numId="11" w16cid:durableId="1483736046">
    <w:abstractNumId w:val="14"/>
  </w:num>
  <w:num w:numId="12" w16cid:durableId="2074235518">
    <w:abstractNumId w:val="44"/>
  </w:num>
  <w:num w:numId="13" w16cid:durableId="530536654">
    <w:abstractNumId w:val="34"/>
  </w:num>
  <w:num w:numId="14" w16cid:durableId="1322925880">
    <w:abstractNumId w:val="0"/>
  </w:num>
  <w:num w:numId="15" w16cid:durableId="1704867904">
    <w:abstractNumId w:val="32"/>
  </w:num>
  <w:num w:numId="16" w16cid:durableId="461265700">
    <w:abstractNumId w:val="23"/>
  </w:num>
  <w:num w:numId="17" w16cid:durableId="1589803835">
    <w:abstractNumId w:val="24"/>
  </w:num>
  <w:num w:numId="18" w16cid:durableId="34081858">
    <w:abstractNumId w:val="40"/>
  </w:num>
  <w:num w:numId="19" w16cid:durableId="961230372">
    <w:abstractNumId w:val="30"/>
  </w:num>
  <w:num w:numId="20" w16cid:durableId="781190347">
    <w:abstractNumId w:val="41"/>
  </w:num>
  <w:num w:numId="21" w16cid:durableId="776412722">
    <w:abstractNumId w:val="29"/>
  </w:num>
  <w:num w:numId="22" w16cid:durableId="404299697">
    <w:abstractNumId w:val="43"/>
  </w:num>
  <w:num w:numId="23" w16cid:durableId="1742217747">
    <w:abstractNumId w:val="35"/>
  </w:num>
  <w:num w:numId="24" w16cid:durableId="984509544">
    <w:abstractNumId w:val="13"/>
  </w:num>
  <w:num w:numId="25" w16cid:durableId="272783248">
    <w:abstractNumId w:val="11"/>
  </w:num>
  <w:num w:numId="26" w16cid:durableId="761220133">
    <w:abstractNumId w:val="12"/>
  </w:num>
  <w:num w:numId="27" w16cid:durableId="1158762330">
    <w:abstractNumId w:val="2"/>
  </w:num>
  <w:num w:numId="28" w16cid:durableId="1588732860">
    <w:abstractNumId w:val="18"/>
  </w:num>
  <w:num w:numId="29" w16cid:durableId="1864704120">
    <w:abstractNumId w:val="31"/>
  </w:num>
  <w:num w:numId="30" w16cid:durableId="612397903">
    <w:abstractNumId w:val="17"/>
  </w:num>
  <w:num w:numId="31" w16cid:durableId="1188526097">
    <w:abstractNumId w:val="4"/>
  </w:num>
  <w:num w:numId="32" w16cid:durableId="2085371106">
    <w:abstractNumId w:val="20"/>
  </w:num>
  <w:num w:numId="33" w16cid:durableId="190460459">
    <w:abstractNumId w:val="19"/>
  </w:num>
  <w:num w:numId="34" w16cid:durableId="49614917">
    <w:abstractNumId w:val="7"/>
  </w:num>
  <w:num w:numId="35" w16cid:durableId="1334258111">
    <w:abstractNumId w:val="42"/>
  </w:num>
  <w:num w:numId="36" w16cid:durableId="989404982">
    <w:abstractNumId w:val="6"/>
  </w:num>
  <w:num w:numId="37" w16cid:durableId="751246162">
    <w:abstractNumId w:val="38"/>
  </w:num>
  <w:num w:numId="38" w16cid:durableId="1944651169">
    <w:abstractNumId w:val="36"/>
  </w:num>
  <w:num w:numId="39" w16cid:durableId="1274019870">
    <w:abstractNumId w:val="27"/>
  </w:num>
  <w:num w:numId="40" w16cid:durableId="1608153415">
    <w:abstractNumId w:val="37"/>
  </w:num>
  <w:num w:numId="41" w16cid:durableId="1363095996">
    <w:abstractNumId w:val="39"/>
  </w:num>
  <w:num w:numId="42" w16cid:durableId="981885048">
    <w:abstractNumId w:val="9"/>
  </w:num>
  <w:num w:numId="43" w16cid:durableId="855848633">
    <w:abstractNumId w:val="3"/>
  </w:num>
  <w:num w:numId="44" w16cid:durableId="1326469427">
    <w:abstractNumId w:val="28"/>
  </w:num>
  <w:num w:numId="45" w16cid:durableId="33554450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0457"/>
    <w:rsid w:val="00022A71"/>
    <w:rsid w:val="00022B81"/>
    <w:rsid w:val="000254E5"/>
    <w:rsid w:val="000370FC"/>
    <w:rsid w:val="00044DE8"/>
    <w:rsid w:val="000473CE"/>
    <w:rsid w:val="000578CE"/>
    <w:rsid w:val="00064F9A"/>
    <w:rsid w:val="00067636"/>
    <w:rsid w:val="00081361"/>
    <w:rsid w:val="000B55F3"/>
    <w:rsid w:val="000C1A35"/>
    <w:rsid w:val="000D15F2"/>
    <w:rsid w:val="000D4EEB"/>
    <w:rsid w:val="000D6D10"/>
    <w:rsid w:val="00123819"/>
    <w:rsid w:val="001421B2"/>
    <w:rsid w:val="00143F7F"/>
    <w:rsid w:val="00171B74"/>
    <w:rsid w:val="00184BC4"/>
    <w:rsid w:val="00190230"/>
    <w:rsid w:val="001A6FCF"/>
    <w:rsid w:val="001C2F34"/>
    <w:rsid w:val="001C5038"/>
    <w:rsid w:val="001E0C86"/>
    <w:rsid w:val="001F5D7F"/>
    <w:rsid w:val="001F740A"/>
    <w:rsid w:val="0021146E"/>
    <w:rsid w:val="00220789"/>
    <w:rsid w:val="002226E8"/>
    <w:rsid w:val="002236AB"/>
    <w:rsid w:val="00232337"/>
    <w:rsid w:val="0024038F"/>
    <w:rsid w:val="002430F4"/>
    <w:rsid w:val="002467F5"/>
    <w:rsid w:val="0024759E"/>
    <w:rsid w:val="002540CC"/>
    <w:rsid w:val="00257AB0"/>
    <w:rsid w:val="002D31BB"/>
    <w:rsid w:val="002E366B"/>
    <w:rsid w:val="002E59CE"/>
    <w:rsid w:val="002E6A9D"/>
    <w:rsid w:val="00303F02"/>
    <w:rsid w:val="00304C62"/>
    <w:rsid w:val="003050BD"/>
    <w:rsid w:val="00312267"/>
    <w:rsid w:val="003366E1"/>
    <w:rsid w:val="00346F0D"/>
    <w:rsid w:val="003C4B37"/>
    <w:rsid w:val="003E2288"/>
    <w:rsid w:val="003F5005"/>
    <w:rsid w:val="003F65F2"/>
    <w:rsid w:val="00400DAF"/>
    <w:rsid w:val="004411F8"/>
    <w:rsid w:val="00493DC7"/>
    <w:rsid w:val="00493E05"/>
    <w:rsid w:val="00494ECA"/>
    <w:rsid w:val="00496ED9"/>
    <w:rsid w:val="004B2402"/>
    <w:rsid w:val="004C49D8"/>
    <w:rsid w:val="004C6C37"/>
    <w:rsid w:val="004D0879"/>
    <w:rsid w:val="004D13A7"/>
    <w:rsid w:val="00502D1F"/>
    <w:rsid w:val="00507C03"/>
    <w:rsid w:val="005277FC"/>
    <w:rsid w:val="005426FC"/>
    <w:rsid w:val="005D48C4"/>
    <w:rsid w:val="005F25A6"/>
    <w:rsid w:val="00611481"/>
    <w:rsid w:val="006238E5"/>
    <w:rsid w:val="006271D7"/>
    <w:rsid w:val="00640845"/>
    <w:rsid w:val="006A1159"/>
    <w:rsid w:val="006A7B0D"/>
    <w:rsid w:val="006D2E9E"/>
    <w:rsid w:val="006E4DC2"/>
    <w:rsid w:val="006F378A"/>
    <w:rsid w:val="00720617"/>
    <w:rsid w:val="00726FD0"/>
    <w:rsid w:val="0073333B"/>
    <w:rsid w:val="00734EA9"/>
    <w:rsid w:val="007A1AB9"/>
    <w:rsid w:val="007B577F"/>
    <w:rsid w:val="007B67C2"/>
    <w:rsid w:val="007C4382"/>
    <w:rsid w:val="007E2F8E"/>
    <w:rsid w:val="008026BB"/>
    <w:rsid w:val="008058B8"/>
    <w:rsid w:val="00815E56"/>
    <w:rsid w:val="00820996"/>
    <w:rsid w:val="008560DF"/>
    <w:rsid w:val="00864444"/>
    <w:rsid w:val="00874DF3"/>
    <w:rsid w:val="008779DA"/>
    <w:rsid w:val="008A31DA"/>
    <w:rsid w:val="008F7576"/>
    <w:rsid w:val="0091041F"/>
    <w:rsid w:val="009139C0"/>
    <w:rsid w:val="009414F2"/>
    <w:rsid w:val="00943ADF"/>
    <w:rsid w:val="0095173D"/>
    <w:rsid w:val="009532E2"/>
    <w:rsid w:val="00984EB0"/>
    <w:rsid w:val="009857CB"/>
    <w:rsid w:val="009C79AD"/>
    <w:rsid w:val="009D7444"/>
    <w:rsid w:val="009E2494"/>
    <w:rsid w:val="009F62D3"/>
    <w:rsid w:val="009F791C"/>
    <w:rsid w:val="00A12170"/>
    <w:rsid w:val="00A238C6"/>
    <w:rsid w:val="00A259E0"/>
    <w:rsid w:val="00A26E8C"/>
    <w:rsid w:val="00A626C6"/>
    <w:rsid w:val="00A66F52"/>
    <w:rsid w:val="00A9091F"/>
    <w:rsid w:val="00AB18F8"/>
    <w:rsid w:val="00AC1A33"/>
    <w:rsid w:val="00AC2489"/>
    <w:rsid w:val="00AE1C3E"/>
    <w:rsid w:val="00B16C27"/>
    <w:rsid w:val="00B21832"/>
    <w:rsid w:val="00B256CB"/>
    <w:rsid w:val="00B41585"/>
    <w:rsid w:val="00B41724"/>
    <w:rsid w:val="00B65590"/>
    <w:rsid w:val="00B932C0"/>
    <w:rsid w:val="00BB797A"/>
    <w:rsid w:val="00BC4C7F"/>
    <w:rsid w:val="00BE409D"/>
    <w:rsid w:val="00BF2EA9"/>
    <w:rsid w:val="00C13342"/>
    <w:rsid w:val="00C138C4"/>
    <w:rsid w:val="00C17000"/>
    <w:rsid w:val="00C34C01"/>
    <w:rsid w:val="00C37E4E"/>
    <w:rsid w:val="00C41EE0"/>
    <w:rsid w:val="00C437C0"/>
    <w:rsid w:val="00C6589D"/>
    <w:rsid w:val="00C959CC"/>
    <w:rsid w:val="00CB42F0"/>
    <w:rsid w:val="00CC02FA"/>
    <w:rsid w:val="00CE5B25"/>
    <w:rsid w:val="00CF2C15"/>
    <w:rsid w:val="00CF2D91"/>
    <w:rsid w:val="00D06A9F"/>
    <w:rsid w:val="00D30974"/>
    <w:rsid w:val="00D504F0"/>
    <w:rsid w:val="00D541F4"/>
    <w:rsid w:val="00D54FEB"/>
    <w:rsid w:val="00D55541"/>
    <w:rsid w:val="00D6192E"/>
    <w:rsid w:val="00D64731"/>
    <w:rsid w:val="00D922B2"/>
    <w:rsid w:val="00DC1A13"/>
    <w:rsid w:val="00DD1F50"/>
    <w:rsid w:val="00E01FDE"/>
    <w:rsid w:val="00E02E14"/>
    <w:rsid w:val="00E07911"/>
    <w:rsid w:val="00E4770E"/>
    <w:rsid w:val="00E54149"/>
    <w:rsid w:val="00E84A2A"/>
    <w:rsid w:val="00EA64C5"/>
    <w:rsid w:val="00EB2618"/>
    <w:rsid w:val="00EB6805"/>
    <w:rsid w:val="00ED5FCF"/>
    <w:rsid w:val="00ED7E3D"/>
    <w:rsid w:val="00EE23F1"/>
    <w:rsid w:val="00EE2914"/>
    <w:rsid w:val="00EF69DC"/>
    <w:rsid w:val="00F25598"/>
    <w:rsid w:val="00F34900"/>
    <w:rsid w:val="00F36981"/>
    <w:rsid w:val="00F4311A"/>
    <w:rsid w:val="00F87485"/>
    <w:rsid w:val="00F91CEA"/>
    <w:rsid w:val="00FA1D56"/>
    <w:rsid w:val="00FB1C1F"/>
    <w:rsid w:val="00FC51E6"/>
    <w:rsid w:val="00FE0072"/>
    <w:rsid w:val="00FE1011"/>
    <w:rsid w:val="00FF0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992297547">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23</Pages>
  <Words>8115</Words>
  <Characters>48690</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Markowska</dc:creator>
  <cp:lastModifiedBy>U22 Marlena Nowicka</cp:lastModifiedBy>
  <cp:revision>30</cp:revision>
  <dcterms:created xsi:type="dcterms:W3CDTF">2021-07-08T11:50:00Z</dcterms:created>
  <dcterms:modified xsi:type="dcterms:W3CDTF">2024-10-18T06:07:00Z</dcterms:modified>
</cp:coreProperties>
</file>