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0487" w14:textId="60BB6F9E" w:rsidR="00566450" w:rsidRPr="00566450" w:rsidRDefault="00566450" w:rsidP="00566450">
      <w:pPr>
        <w:widowControl/>
        <w:pBdr>
          <w:bottom w:val="thinThickSmallGap" w:sz="12" w:space="1" w:color="C45911"/>
        </w:pBdr>
        <w:spacing w:before="400" w:after="200" w:line="252" w:lineRule="auto"/>
        <w:jc w:val="center"/>
        <w:outlineLvl w:val="0"/>
        <w:rPr>
          <w:rFonts w:ascii="Cambria" w:eastAsia="Times New Roman" w:hAnsi="Cambria" w:cs="Times New Roman"/>
          <w:caps/>
          <w:color w:val="833C0B"/>
          <w:spacing w:val="20"/>
          <w:lang w:eastAsia="en-US"/>
        </w:rPr>
      </w:pPr>
      <w:bookmarkStart w:id="0" w:name="_Hlk501728786"/>
      <w:r w:rsidRPr="00566450">
        <w:rPr>
          <w:rFonts w:ascii="Cambria" w:eastAsia="Times New Roman" w:hAnsi="Cambria" w:cs="Times New Roman"/>
          <w:caps/>
          <w:color w:val="833C0B"/>
          <w:spacing w:val="20"/>
          <w:lang w:eastAsia="en-US"/>
        </w:rPr>
        <w:t>Znak sprawy: MCM/WSM/ZP</w:t>
      </w:r>
      <w:r w:rsidRPr="007847CB">
        <w:rPr>
          <w:rFonts w:ascii="Cambria" w:eastAsia="Times New Roman" w:hAnsi="Cambria" w:cs="Times New Roman"/>
          <w:caps/>
          <w:color w:val="833C0B"/>
          <w:spacing w:val="20"/>
          <w:lang w:eastAsia="en-US"/>
        </w:rPr>
        <w:t>0</w:t>
      </w:r>
      <w:r w:rsidR="004762C6">
        <w:rPr>
          <w:rFonts w:ascii="Cambria" w:eastAsia="Times New Roman" w:hAnsi="Cambria" w:cs="Times New Roman"/>
          <w:caps/>
          <w:color w:val="833C0B"/>
          <w:spacing w:val="20"/>
          <w:lang w:eastAsia="en-US"/>
        </w:rPr>
        <w:t>4</w:t>
      </w:r>
      <w:r w:rsidRPr="00566450">
        <w:rPr>
          <w:rFonts w:ascii="Cambria" w:eastAsia="Times New Roman" w:hAnsi="Cambria" w:cs="Times New Roman"/>
          <w:caps/>
          <w:color w:val="833C0B"/>
          <w:spacing w:val="20"/>
          <w:lang w:eastAsia="en-US"/>
        </w:rPr>
        <w:t>/202</w:t>
      </w:r>
      <w:r w:rsidRPr="007847CB">
        <w:rPr>
          <w:rFonts w:ascii="Cambria" w:eastAsia="Times New Roman" w:hAnsi="Cambria" w:cs="Times New Roman"/>
          <w:caps/>
          <w:color w:val="833C0B"/>
          <w:spacing w:val="20"/>
          <w:lang w:eastAsia="en-US"/>
        </w:rPr>
        <w:t>5</w:t>
      </w:r>
    </w:p>
    <w:p w14:paraId="35442227" w14:textId="6D2F1268" w:rsidR="0073190E" w:rsidRPr="007847CB" w:rsidRDefault="0073190E" w:rsidP="00CB45B4">
      <w:pPr>
        <w:pStyle w:val="Nagwek220"/>
        <w:keepNext/>
        <w:keepLines/>
        <w:shd w:val="clear" w:color="auto" w:fill="auto"/>
        <w:spacing w:after="0" w:line="240" w:lineRule="auto"/>
        <w:jc w:val="center"/>
        <w:rPr>
          <w:rStyle w:val="Nagwek22"/>
          <w:rFonts w:ascii="Cambria" w:hAnsi="Cambria"/>
          <w:b/>
          <w:bCs/>
          <w:color w:val="000000"/>
        </w:rPr>
      </w:pPr>
    </w:p>
    <w:bookmarkEnd w:id="0"/>
    <w:p w14:paraId="11DEF169" w14:textId="77777777" w:rsidR="00FE651D" w:rsidRPr="007847CB" w:rsidRDefault="00FE651D" w:rsidP="00BC6687">
      <w:pPr>
        <w:pStyle w:val="Nagwek220"/>
        <w:keepNext/>
        <w:keepLines/>
        <w:shd w:val="clear" w:color="auto" w:fill="auto"/>
        <w:spacing w:after="0" w:line="240" w:lineRule="auto"/>
        <w:jc w:val="center"/>
        <w:outlineLvl w:val="9"/>
        <w:rPr>
          <w:rFonts w:ascii="Cambria" w:hAnsi="Cambria"/>
        </w:rPr>
      </w:pPr>
    </w:p>
    <w:p w14:paraId="0C86F173" w14:textId="41E20921" w:rsidR="00CB45B4" w:rsidRPr="007847CB" w:rsidRDefault="007847CB" w:rsidP="007847CB">
      <w:pPr>
        <w:pStyle w:val="Nagwek220"/>
        <w:keepNext/>
        <w:keepLines/>
        <w:shd w:val="clear" w:color="auto" w:fill="auto"/>
        <w:spacing w:after="0" w:line="240" w:lineRule="auto"/>
        <w:ind w:left="5040" w:firstLine="720"/>
        <w:jc w:val="center"/>
        <w:outlineLvl w:val="9"/>
        <w:rPr>
          <w:rFonts w:ascii="Cambria" w:hAnsi="Cambria"/>
        </w:rPr>
      </w:pPr>
      <w:r w:rsidRPr="007847CB">
        <w:rPr>
          <w:rFonts w:ascii="Cambria" w:eastAsia="Times New Roman" w:hAnsi="Cambria" w:cs="Times New Roman"/>
          <w:b w:val="0"/>
          <w:bCs w:val="0"/>
        </w:rPr>
        <w:t>ZAŁĄCZNIK NR 1</w:t>
      </w:r>
    </w:p>
    <w:p w14:paraId="29EF0B32" w14:textId="77777777" w:rsidR="00CB45B4" w:rsidRPr="007847CB" w:rsidRDefault="00CB45B4" w:rsidP="00A0352C">
      <w:pPr>
        <w:pStyle w:val="Nagwek220"/>
        <w:keepNext/>
        <w:keepLines/>
        <w:shd w:val="clear" w:color="auto" w:fill="auto"/>
        <w:spacing w:after="0" w:line="240" w:lineRule="auto"/>
        <w:jc w:val="center"/>
        <w:outlineLvl w:val="9"/>
        <w:rPr>
          <w:rFonts w:ascii="Cambria" w:hAnsi="Cambria"/>
        </w:rPr>
      </w:pPr>
    </w:p>
    <w:p w14:paraId="4E675832" w14:textId="77777777" w:rsidR="00CB45B4" w:rsidRPr="007847CB" w:rsidRDefault="00CB45B4" w:rsidP="009026BF">
      <w:pPr>
        <w:pStyle w:val="Nagwek220"/>
        <w:keepNext/>
        <w:keepLines/>
        <w:shd w:val="clear" w:color="auto" w:fill="auto"/>
        <w:spacing w:after="0" w:line="240" w:lineRule="auto"/>
        <w:outlineLvl w:val="9"/>
        <w:rPr>
          <w:rFonts w:ascii="Cambria" w:hAnsi="Cambria"/>
        </w:rPr>
      </w:pPr>
    </w:p>
    <w:p w14:paraId="30E0084F" w14:textId="4561A798" w:rsidR="00FE651D" w:rsidRPr="007847CB" w:rsidRDefault="007B49BD" w:rsidP="00A0352C">
      <w:pPr>
        <w:pStyle w:val="Nagwek220"/>
        <w:keepNext/>
        <w:keepLines/>
        <w:shd w:val="clear" w:color="auto" w:fill="auto"/>
        <w:spacing w:after="0" w:line="240" w:lineRule="auto"/>
        <w:jc w:val="center"/>
        <w:outlineLvl w:val="9"/>
        <w:rPr>
          <w:rFonts w:ascii="Cambria" w:hAnsi="Cambria"/>
        </w:rPr>
      </w:pPr>
      <w:r w:rsidRPr="007847CB">
        <w:rPr>
          <w:rFonts w:ascii="Cambria" w:hAnsi="Cambria"/>
        </w:rPr>
        <w:t>OPIS PRZEDMIOTU ZAMÓWIENIA</w:t>
      </w:r>
    </w:p>
    <w:p w14:paraId="0C707957" w14:textId="77777777" w:rsidR="00CB45B4" w:rsidRPr="007847CB" w:rsidRDefault="00CB45B4" w:rsidP="00A0352C">
      <w:pPr>
        <w:pStyle w:val="Nagwek220"/>
        <w:keepNext/>
        <w:keepLines/>
        <w:shd w:val="clear" w:color="auto" w:fill="auto"/>
        <w:spacing w:after="0" w:line="240" w:lineRule="auto"/>
        <w:jc w:val="center"/>
        <w:outlineLvl w:val="9"/>
        <w:rPr>
          <w:rFonts w:ascii="Cambria" w:hAnsi="Cambria"/>
        </w:rPr>
      </w:pPr>
    </w:p>
    <w:p w14:paraId="1DAB9D43" w14:textId="77777777" w:rsidR="00FE651D" w:rsidRPr="007847CB" w:rsidRDefault="00FE651D" w:rsidP="00BC6687">
      <w:pPr>
        <w:pStyle w:val="Nagwek220"/>
        <w:keepNext/>
        <w:keepLines/>
        <w:shd w:val="clear" w:color="auto" w:fill="auto"/>
        <w:spacing w:after="0" w:line="240" w:lineRule="auto"/>
        <w:jc w:val="center"/>
        <w:outlineLvl w:val="9"/>
        <w:rPr>
          <w:rFonts w:ascii="Cambria" w:hAnsi="Cambria"/>
        </w:rPr>
      </w:pPr>
    </w:p>
    <w:tbl>
      <w:tblPr>
        <w:tblW w:w="1062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524"/>
        <w:gridCol w:w="30"/>
        <w:gridCol w:w="1383"/>
        <w:gridCol w:w="2977"/>
      </w:tblGrid>
      <w:tr w:rsidR="00210CED" w:rsidRPr="007847CB" w14:paraId="75774256" w14:textId="77777777" w:rsidTr="004762C6">
        <w:trPr>
          <w:trHeight w:val="396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CCFA8" w14:textId="77777777" w:rsidR="00210CED" w:rsidRPr="007847CB" w:rsidRDefault="006C12E9" w:rsidP="004762C6">
            <w:pPr>
              <w:pStyle w:val="Teksttreci21"/>
              <w:shd w:val="clear" w:color="auto" w:fill="auto"/>
              <w:spacing w:after="0" w:line="240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7847CB">
              <w:rPr>
                <w:rFonts w:ascii="Cambria" w:hAnsi="Cambria" w:cs="Arial"/>
                <w:b/>
                <w:bCs/>
                <w:iCs/>
              </w:rPr>
              <w:t xml:space="preserve">Świadczenie usług w zakresie przeglądów i napraw pogwarancyjnych </w:t>
            </w:r>
            <w:r w:rsidR="008A283D" w:rsidRPr="007847CB">
              <w:rPr>
                <w:rFonts w:ascii="Cambria" w:hAnsi="Cambria" w:cs="Arial"/>
                <w:b/>
                <w:bCs/>
                <w:iCs/>
              </w:rPr>
              <w:t>aparatu RTG GMM OPERA SWING nr fab. 40908 rok prod. 2021</w:t>
            </w:r>
          </w:p>
        </w:tc>
      </w:tr>
      <w:tr w:rsidR="00210CED" w:rsidRPr="007847CB" w14:paraId="4BA05DAF" w14:textId="77777777" w:rsidTr="004762C6"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C311" w14:textId="77777777" w:rsidR="00210CED" w:rsidRPr="007847CB" w:rsidRDefault="00210CED" w:rsidP="007323FA">
            <w:pPr>
              <w:pStyle w:val="Teksttreci21"/>
              <w:shd w:val="clear" w:color="auto" w:fill="auto"/>
              <w:spacing w:after="0" w:line="240" w:lineRule="auto"/>
              <w:ind w:left="142" w:right="158"/>
              <w:jc w:val="both"/>
              <w:rPr>
                <w:rFonts w:ascii="Cambria" w:hAnsi="Cambria" w:cstheme="minorHAnsi"/>
                <w:b/>
                <w:color w:val="000000"/>
              </w:rPr>
            </w:pPr>
          </w:p>
        </w:tc>
      </w:tr>
      <w:tr w:rsidR="00210CED" w:rsidRPr="007847CB" w14:paraId="79242DC6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36DBD0" w14:textId="78135197" w:rsidR="00210CED" w:rsidRPr="007847CB" w:rsidRDefault="00CB45B4" w:rsidP="007323FA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="Cambria" w:hAnsi="Cambria" w:cstheme="minorHAnsi"/>
                <w:b/>
              </w:rPr>
            </w:pPr>
            <w:r w:rsidRPr="007847CB">
              <w:rPr>
                <w:rFonts w:ascii="Cambria" w:hAnsi="Cambria" w:cstheme="minorHAnsi"/>
                <w:b/>
              </w:rPr>
              <w:t>L.p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9BA136" w14:textId="4FFA5D43" w:rsidR="00210CED" w:rsidRPr="007847CB" w:rsidRDefault="00CB45B4" w:rsidP="007323FA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CB45B4">
              <w:rPr>
                <w:rFonts w:ascii="Cambria" w:eastAsia="Times New Roman" w:hAnsi="Cambria"/>
                <w:b/>
                <w:u w:val="single"/>
              </w:rPr>
              <w:t>Nazwa Parametru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848EFB" w14:textId="77777777" w:rsidR="00210CED" w:rsidRPr="007847CB" w:rsidRDefault="00210CED" w:rsidP="007323FA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C75EBB" w14:textId="77777777" w:rsidR="00CB45B4" w:rsidRPr="00CB45B4" w:rsidRDefault="00CB45B4" w:rsidP="00CB45B4">
            <w:pPr>
              <w:widowControl/>
              <w:jc w:val="center"/>
              <w:rPr>
                <w:rFonts w:ascii="Cambria" w:eastAsia="Times New Roman" w:hAnsi="Cambria" w:cs="Times New Roman"/>
                <w:b/>
                <w:color w:val="auto"/>
                <w:u w:val="single"/>
              </w:rPr>
            </w:pPr>
            <w:r w:rsidRPr="00CB45B4">
              <w:rPr>
                <w:rFonts w:ascii="Cambria" w:eastAsia="Times New Roman" w:hAnsi="Cambria" w:cs="Times New Roman"/>
                <w:b/>
                <w:color w:val="auto"/>
                <w:u w:val="single"/>
              </w:rPr>
              <w:t>Parametr wymagany</w:t>
            </w:r>
          </w:p>
          <w:p w14:paraId="266DD820" w14:textId="77777777" w:rsidR="00210CED" w:rsidRPr="007847CB" w:rsidRDefault="00210CED" w:rsidP="007323FA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90C27" w14:textId="7E6AB115" w:rsidR="00210CED" w:rsidRPr="007847CB" w:rsidRDefault="00CB45B4" w:rsidP="007323FA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  <w:b/>
              </w:rPr>
            </w:pPr>
            <w:r w:rsidRPr="00CB45B4">
              <w:rPr>
                <w:rFonts w:ascii="Cambria" w:eastAsia="Times New Roman" w:hAnsi="Cambria"/>
                <w:b/>
                <w:u w:val="single"/>
              </w:rPr>
              <w:t>Wartość oferowana</w:t>
            </w:r>
          </w:p>
        </w:tc>
      </w:tr>
      <w:tr w:rsidR="00865F93" w:rsidRPr="007847CB" w14:paraId="3398683C" w14:textId="77777777" w:rsidTr="004762C6"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CFD90" w14:textId="77777777" w:rsidR="00865F93" w:rsidRPr="007847CB" w:rsidRDefault="006C12E9" w:rsidP="006C12E9">
            <w:pPr>
              <w:pStyle w:val="Teksttreci21"/>
              <w:shd w:val="clear" w:color="auto" w:fill="auto"/>
              <w:spacing w:after="0" w:line="240" w:lineRule="auto"/>
              <w:ind w:left="663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7847CB">
              <w:rPr>
                <w:rFonts w:ascii="Cambria" w:hAnsi="Cambria" w:cs="Calibri-Bold"/>
                <w:b/>
                <w:bCs/>
              </w:rPr>
              <w:t>Przeglądy okresowe i konserwacje</w:t>
            </w:r>
          </w:p>
        </w:tc>
      </w:tr>
      <w:tr w:rsidR="009026BF" w:rsidRPr="007847CB" w14:paraId="45404195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E3A76D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9AF470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Przeprowadzania regularnych przeglądów okresowych i konserwacji - interwały i zakres przeglądów według zaleceń producenta zawartych w dokumentacji sprzętu; terminy przeglądów - uzgodnione z ZAMAWIAJĄCYM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A03FA2" w14:textId="77777777" w:rsidR="009026BF" w:rsidRPr="007847CB" w:rsidRDefault="009026BF" w:rsidP="009026B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B6069E" w14:textId="6D840CBD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889EF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9026BF" w:rsidRPr="007847CB" w14:paraId="0932B724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20CDF8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8A6F98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Sprawdzanie bezpieczeństwa mechanicznego.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E80585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2876FD" w14:textId="7DE9A6C4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9A02D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9026BF" w:rsidRPr="007847CB" w14:paraId="0087D2FA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89CEB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98D017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Kontrola występowania usterek zewnętrznych.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73F1C7" w14:textId="77777777" w:rsidR="009026BF" w:rsidRPr="007847CB" w:rsidRDefault="009026BF" w:rsidP="009026B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F1697" w14:textId="07AFB401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27AA4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9026BF" w:rsidRPr="007847CB" w14:paraId="3342D13C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B57BC9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ACC59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Inspekcja zużycia części.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5E6128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C1E173" w14:textId="7A993525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2A8CE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9026BF" w:rsidRPr="007847CB" w14:paraId="20AF4B47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1C1F1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59F78B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Oczyszczenie dróg chłodzenia i odprowadzania ciepła.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7A63CA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53237C" w14:textId="6298C1C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5237D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9026BF" w:rsidRPr="007847CB" w14:paraId="165E2262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7A699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F4A8B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Smarowanie ruchomych części mechanicznych.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0BA637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F45F3A" w14:textId="194EDA85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60657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9026BF" w:rsidRPr="007847CB" w14:paraId="3647D311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59B6DC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C8E4AB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Sprawdzenie bezpieczeństwa elektrycznego.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F970A6" w14:textId="77777777" w:rsidR="009026BF" w:rsidRPr="007847CB" w:rsidRDefault="009026BF" w:rsidP="009026B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638C50" w14:textId="0121D106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AA424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9026BF" w:rsidRPr="007847CB" w14:paraId="25C261B5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7912C8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D27A2B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Konserwacja software’u systemowego i aplikacyjnego przy użyciu dedykowanego oprogramowania serwisowego.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A592AB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89C2A" w14:textId="095C8935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BBC44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9026BF" w:rsidRPr="007847CB" w14:paraId="0DAFACBA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2B30E6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FFC0B8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Porządkowanie przestrzeni dyskowej i bazy danych.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913287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C3D3C" w14:textId="3E08684F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5F89E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9026BF" w:rsidRPr="007847CB" w14:paraId="14A34102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82218E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4E1116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Sprawdzenie funkcjonowania urządzenia i jego gotowości do pracy.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F2644A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E48EB" w14:textId="63966A90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37A4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9026BF" w:rsidRPr="007847CB" w14:paraId="13935974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1A691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FF566" w14:textId="77777777" w:rsidR="009026BF" w:rsidRPr="007847CB" w:rsidRDefault="009026BF" w:rsidP="009026BF">
            <w:pPr>
              <w:pStyle w:val="Default"/>
              <w:rPr>
                <w:rStyle w:val="Pogrubienie"/>
                <w:rFonts w:ascii="Cambria" w:hAnsi="Cambria" w:cs="Times New Roman"/>
                <w:sz w:val="24"/>
                <w:szCs w:val="24"/>
              </w:rPr>
            </w:pPr>
            <w:r w:rsidRPr="007847CB">
              <w:rPr>
                <w:rFonts w:ascii="Cambria" w:hAnsi="Cambria" w:cs="Calibri"/>
                <w:color w:val="auto"/>
              </w:rPr>
              <w:t>Wystawienie dokumentacji poprzeglądowej przeglądów.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561309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2516F6" w14:textId="1C82FFF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F3247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EBB46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</w:tc>
      </w:tr>
      <w:tr w:rsidR="00870CFC" w:rsidRPr="007847CB" w14:paraId="7C3C8E0E" w14:textId="77777777" w:rsidTr="004762C6"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B75A2" w14:textId="77777777" w:rsidR="00870CFC" w:rsidRPr="007847CB" w:rsidRDefault="006C12E9" w:rsidP="007323FA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="Cambria" w:hAnsi="Cambria" w:cstheme="minorHAnsi"/>
                <w:b/>
              </w:rPr>
            </w:pPr>
            <w:r w:rsidRPr="007847CB">
              <w:rPr>
                <w:rFonts w:ascii="Cambria" w:hAnsi="Cambria" w:cs="Calibri-Bold"/>
                <w:b/>
                <w:bCs/>
              </w:rPr>
              <w:t>Kontrola jakości - podczas przeglądów okresowych i konserwacji</w:t>
            </w:r>
          </w:p>
        </w:tc>
      </w:tr>
      <w:tr w:rsidR="009026BF" w:rsidRPr="007847CB" w14:paraId="26D6FA11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22B6DB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  <w:b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CDCE7E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Sprawdzenie jakości obrazu.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7796EE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E61C86" w14:textId="00DB3F9D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9B2F7C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12862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</w:tr>
      <w:tr w:rsidR="009026BF" w:rsidRPr="007847CB" w14:paraId="4F6A5C17" w14:textId="77777777" w:rsidTr="004762C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41613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  <w:b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F9DB5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Sprawdzenie wartości pomiarowych i aplikacyjnych aparatury z wykorzystaniem, w razie potrzeby, specjalistycznej aparatury pomiarowej i fantomów.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221B8B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8787D3" w14:textId="762425E6" w:rsidR="009026BF" w:rsidRPr="007847CB" w:rsidRDefault="009026BF" w:rsidP="009026BF">
            <w:pPr>
              <w:jc w:val="center"/>
              <w:rPr>
                <w:rFonts w:ascii="Cambria" w:hAnsi="Cambria" w:cstheme="minorHAnsi"/>
                <w:b/>
                <w:color w:val="auto"/>
              </w:rPr>
            </w:pPr>
            <w:r w:rsidRPr="009B2F7C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28BD0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</w:tr>
      <w:tr w:rsidR="009026BF" w:rsidRPr="007847CB" w14:paraId="2CB4D335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5BBAAB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150391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Przeprowadzenie czynności korygujących - ustawienie i regulacja odpowiednich wartości nastawień w przypadkach ich odchylenia od wartości optymalnych.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36BC87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EB3B45" w14:textId="63CEEDC7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9B2F7C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D90B3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870CFC" w:rsidRPr="007847CB" w14:paraId="0D5301F9" w14:textId="77777777" w:rsidTr="004762C6"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6A3A" w14:textId="77777777" w:rsidR="00870CFC" w:rsidRPr="007847CB" w:rsidRDefault="006C12E9" w:rsidP="004D5C73">
            <w:pPr>
              <w:ind w:left="360"/>
              <w:jc w:val="center"/>
              <w:rPr>
                <w:rFonts w:ascii="Cambria" w:hAnsi="Cambria"/>
                <w:b/>
              </w:rPr>
            </w:pPr>
            <w:r w:rsidRPr="007847CB">
              <w:rPr>
                <w:rFonts w:ascii="Cambria" w:hAnsi="Cambria" w:cs="Calibri-Bold"/>
                <w:b/>
                <w:bCs/>
                <w:color w:val="auto"/>
              </w:rPr>
              <w:t>Zdalna diagnostyka</w:t>
            </w:r>
          </w:p>
        </w:tc>
      </w:tr>
      <w:tr w:rsidR="009026BF" w:rsidRPr="007847CB" w14:paraId="22A40473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F6B33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4050C7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Wykorzystanie systemu zdalnej diagnostyki do diagnozowania i naprawy uszkodzeń.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67C68C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8C40D" w14:textId="0D36CF2C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C43AE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5DC5F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</w:tr>
      <w:tr w:rsidR="009026BF" w:rsidRPr="007847CB" w14:paraId="36C7675C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4B84C0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306C7A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 xml:space="preserve">Utrzymanie infrastruktury koniecznej do realizacji usług zdalnej diagnostyki łącznie z pokryciem kosztów użytkowania linii telekomunikacyjnej, jeżeli </w:t>
            </w:r>
            <w:r w:rsidRPr="007847CB">
              <w:rPr>
                <w:rFonts w:ascii="Cambria" w:hAnsi="Cambria" w:cs="Calibri"/>
                <w:color w:val="auto"/>
              </w:rPr>
              <w:lastRenderedPageBreak/>
              <w:t>Zamawiający nie udostępni własnego łącza internetowego.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BE5D09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03FE83" w14:textId="0AB67339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C43AE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78BB5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530FD7" w:rsidRPr="007847CB" w14:paraId="26297F59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D50EA3" w14:textId="77777777" w:rsidR="00530FD7" w:rsidRPr="007847CB" w:rsidRDefault="00530FD7" w:rsidP="004D5C73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9F515D" w14:textId="77777777" w:rsidR="00530FD7" w:rsidRPr="007847CB" w:rsidRDefault="00530FD7" w:rsidP="00530FD7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System zdalnej diagnostyki spełniający międzynarodową normę standaryzującą system zarządzania bezpieczeństwem informacji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147EF" w14:textId="77777777" w:rsidR="00530FD7" w:rsidRPr="007847CB" w:rsidRDefault="00530FD7" w:rsidP="00A0352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316C13" w14:textId="145EF05D" w:rsidR="00530FD7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9026BF"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BDCFD" w14:textId="77777777" w:rsidR="00530FD7" w:rsidRPr="007847CB" w:rsidRDefault="00530FD7" w:rsidP="007323FA">
            <w:pPr>
              <w:jc w:val="center"/>
              <w:rPr>
                <w:rFonts w:ascii="Cambria" w:hAnsi="Cambria"/>
              </w:rPr>
            </w:pPr>
          </w:p>
        </w:tc>
      </w:tr>
      <w:tr w:rsidR="00DB5022" w:rsidRPr="007847CB" w14:paraId="2DE11542" w14:textId="77777777" w:rsidTr="004762C6"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73DF8" w14:textId="77777777" w:rsidR="00DB5022" w:rsidRPr="007847CB" w:rsidRDefault="006C12E9" w:rsidP="009026BF">
            <w:pPr>
              <w:pStyle w:val="Teksttreci21"/>
              <w:shd w:val="clear" w:color="auto" w:fill="auto"/>
              <w:spacing w:after="0" w:line="240" w:lineRule="auto"/>
              <w:ind w:left="360" w:right="-57"/>
              <w:jc w:val="center"/>
              <w:rPr>
                <w:rFonts w:ascii="Cambria" w:hAnsi="Cambria" w:cstheme="minorHAnsi"/>
                <w:b/>
              </w:rPr>
            </w:pPr>
            <w:r w:rsidRPr="007847CB">
              <w:rPr>
                <w:rFonts w:ascii="Cambria" w:hAnsi="Cambria" w:cs="Calibri-Bold"/>
                <w:b/>
                <w:bCs/>
              </w:rPr>
              <w:t>Naprawy</w:t>
            </w:r>
          </w:p>
        </w:tc>
      </w:tr>
      <w:tr w:rsidR="009026BF" w:rsidRPr="007847CB" w14:paraId="79E06AEC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9475D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339214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Interwencje na wezwanie – praca w miejscu lokalizacji aparatury wraz z dojazdem inżyniera.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77D431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144E36" w14:textId="3035DA06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C74D9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7BD6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9026BF" w:rsidRPr="007847CB" w14:paraId="61787D4C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72EA0E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  <w:color w:val="FF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89DA8D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Diagnozowanie błędów, usuwanie usterek oraz likwidowanie szkód powstałych w wyniku naturalnego zużycia części.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92274A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A3A70" w14:textId="1CF9EE93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C74D9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E4DB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9026BF" w:rsidRPr="007847CB" w14:paraId="19D354E2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6BC158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E54D05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Kontrola urządzenia po przeprowadzonej naprawie.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C8A2EA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1ECCA4" w14:textId="3B424170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C74D9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D7D0E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9026BF" w:rsidRPr="007847CB" w14:paraId="58AA03DF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6C30ED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9DD13B" w14:textId="77777777" w:rsidR="009026BF" w:rsidRPr="007847CB" w:rsidRDefault="009026BF" w:rsidP="009026BF">
            <w:pPr>
              <w:rPr>
                <w:rFonts w:ascii="Cambria" w:hAnsi="Cambria"/>
              </w:rPr>
            </w:pPr>
            <w:r w:rsidRPr="007847CB">
              <w:rPr>
                <w:rFonts w:ascii="Cambria" w:hAnsi="Cambria" w:cs="Calibri"/>
                <w:color w:val="auto"/>
              </w:rPr>
              <w:t>Wystawienie dokumentacja interwencji serwisowych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70BC2C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EFA17F" w14:textId="77D53CD3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C74D9F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38A36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490610" w:rsidRPr="007847CB" w14:paraId="37D02B7B" w14:textId="77777777" w:rsidTr="004762C6"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5C14" w14:textId="77777777" w:rsidR="00490610" w:rsidRPr="007847CB" w:rsidRDefault="006C12E9" w:rsidP="004D5C73">
            <w:pPr>
              <w:pStyle w:val="Teksttreci21"/>
              <w:shd w:val="clear" w:color="auto" w:fill="auto"/>
              <w:spacing w:after="0" w:line="240" w:lineRule="auto"/>
              <w:ind w:left="360" w:right="-57"/>
              <w:jc w:val="center"/>
              <w:rPr>
                <w:rFonts w:ascii="Cambria" w:hAnsi="Cambria" w:cstheme="minorHAnsi"/>
                <w:b/>
              </w:rPr>
            </w:pPr>
            <w:r w:rsidRPr="007847CB">
              <w:rPr>
                <w:rFonts w:ascii="Cambria" w:hAnsi="Cambria" w:cs="Calibri-Bold"/>
                <w:b/>
                <w:bCs/>
              </w:rPr>
              <w:t>Części zamienne i komponenty specjalne</w:t>
            </w:r>
          </w:p>
        </w:tc>
      </w:tr>
      <w:tr w:rsidR="009026BF" w:rsidRPr="007847CB" w14:paraId="54A0E2ED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20DAB6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734778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Wymiana na nowe, oryginalne i w oryginalnych opakowaniach części zamienne i komponenty specjalne (tj. lampy RTG i detektory promieniowania) w celu zastąpienia części, które na skutek naturalnych procesów uległy całkowitemu zużyciu lub stały się nieprzydatnymi do dalszej eksploatacji, za wyjątkiem materiałów eksploatacyjnych i elementów wyposażenia dodatkowego.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8987C7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2ADE8B" w14:textId="3DFD1019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6C40F2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86113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9026BF" w:rsidRPr="007847CB" w14:paraId="712E7763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E93D0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  <w:b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953C1" w14:textId="77777777" w:rsidR="009026BF" w:rsidRPr="007847CB" w:rsidRDefault="009026BF" w:rsidP="009026BF">
            <w:pPr>
              <w:rPr>
                <w:rFonts w:ascii="Cambria" w:hAnsi="Cambria"/>
              </w:rPr>
            </w:pPr>
            <w:r w:rsidRPr="007847CB">
              <w:rPr>
                <w:rFonts w:ascii="Cambria" w:hAnsi="Cambria" w:cs="Calibri"/>
                <w:color w:val="auto"/>
              </w:rPr>
              <w:t>Wymiana materiałów (fabrycznie nowych, w oryginalnych opakowaniach) niezbędnych do przeprowadzenia przeglądów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3EC7A4" w14:textId="77777777" w:rsidR="009026BF" w:rsidRPr="007847CB" w:rsidRDefault="009026BF" w:rsidP="009026B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7D9EB8" w14:textId="305F5B36" w:rsidR="009026BF" w:rsidRPr="007847CB" w:rsidRDefault="009026BF" w:rsidP="009026BF">
            <w:pPr>
              <w:jc w:val="center"/>
              <w:rPr>
                <w:rFonts w:ascii="Cambria" w:hAnsi="Cambria" w:cstheme="minorHAnsi"/>
                <w:b/>
                <w:color w:val="auto"/>
              </w:rPr>
            </w:pPr>
            <w:r w:rsidRPr="006C40F2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EBEE7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</w:tr>
      <w:tr w:rsidR="000B451E" w:rsidRPr="007847CB" w14:paraId="068A5B91" w14:textId="77777777" w:rsidTr="004762C6"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F825" w14:textId="77777777" w:rsidR="000B451E" w:rsidRPr="007847CB" w:rsidRDefault="006C12E9" w:rsidP="004D5C73">
            <w:pPr>
              <w:pStyle w:val="Teksttreci21"/>
              <w:shd w:val="clear" w:color="auto" w:fill="auto"/>
              <w:spacing w:after="0" w:line="240" w:lineRule="auto"/>
              <w:ind w:left="360" w:right="-57"/>
              <w:jc w:val="center"/>
              <w:rPr>
                <w:rFonts w:ascii="Cambria" w:hAnsi="Cambria" w:cstheme="minorHAnsi"/>
                <w:b/>
              </w:rPr>
            </w:pPr>
            <w:r w:rsidRPr="007847CB">
              <w:rPr>
                <w:rFonts w:ascii="Cambria" w:hAnsi="Cambria" w:cs="Calibri-Bold"/>
                <w:b/>
                <w:bCs/>
              </w:rPr>
              <w:t>Obsługa serwisowa</w:t>
            </w:r>
          </w:p>
        </w:tc>
      </w:tr>
      <w:tr w:rsidR="009026BF" w:rsidRPr="007847CB" w14:paraId="7114DEA4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77F07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00EF9B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Możliwość dokonywania zgłoszeń 24h na dobę, 7 dni w tygodniu.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F4F2C2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11FA6F" w14:textId="1239DAAF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4F4540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134D6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9026BF" w:rsidRPr="007847CB" w14:paraId="5DDBF415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AE1ECE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E0ADF6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Zapewnienie pracę inżynierów serwisu w normalnych godzinach wykonywania usług serwisowych, to jest od poniedziałku do piątku w godzinach od 9:00 do 17:00, za wyjątkiem dni ustawowo wolnych od pracy.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7E8A22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863D67" w14:textId="50872F15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4F4540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E666C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</w:tr>
      <w:tr w:rsidR="009026BF" w:rsidRPr="007847CB" w14:paraId="315BB1DD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2FA1F8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6586D9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Serwis wykonywany jest przez Inżynierów posiadających Certyfikat szkoleniowy producenta lub autoryzowanego przez producenta ośrodka szkoleniowego.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F33849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2E8F6" w14:textId="6D262BB7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4F4540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01829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9026BF" w:rsidRPr="007847CB" w14:paraId="01A7D6A5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34460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22EF97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Inżynierowie świadczący serwis posiadający dostęp do legalnych kodów serwisowych, potwierdzony umową licencyjną lub oświadczeniem producenta.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4E5019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637332" w14:textId="6C680BAE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4F4540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73421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6145CF" w:rsidRPr="007847CB" w14:paraId="64F6418F" w14:textId="77777777" w:rsidTr="004762C6"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226C6" w14:textId="77777777" w:rsidR="006145CF" w:rsidRPr="007847CB" w:rsidRDefault="006C12E9" w:rsidP="004D5C73">
            <w:pPr>
              <w:pStyle w:val="Teksttreci21"/>
              <w:shd w:val="clear" w:color="auto" w:fill="auto"/>
              <w:spacing w:after="0" w:line="240" w:lineRule="auto"/>
              <w:ind w:left="360" w:right="-57"/>
              <w:jc w:val="center"/>
              <w:rPr>
                <w:rFonts w:ascii="Cambria" w:hAnsi="Cambria" w:cstheme="minorHAnsi"/>
                <w:b/>
              </w:rPr>
            </w:pPr>
            <w:r w:rsidRPr="007847CB">
              <w:rPr>
                <w:rFonts w:ascii="Cambria" w:hAnsi="Cambria" w:cs="Calibri-Bold"/>
                <w:b/>
                <w:bCs/>
              </w:rPr>
              <w:t>Wsparcie aplikacyjne</w:t>
            </w:r>
          </w:p>
        </w:tc>
      </w:tr>
      <w:tr w:rsidR="009026BF" w:rsidRPr="007847CB" w14:paraId="45396AC6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3E092A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F27C4E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Wsparcie w zakresie technicznym przez inżyniera serwisu.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979355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FBD2F0" w14:textId="0C581DAC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AB0134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F75D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  <w:tr w:rsidR="009026BF" w:rsidRPr="007847CB" w14:paraId="3261C653" w14:textId="77777777" w:rsidTr="004762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C20C6A" w14:textId="77777777" w:rsidR="009026BF" w:rsidRPr="007847CB" w:rsidRDefault="009026BF" w:rsidP="009026BF">
            <w:pPr>
              <w:pStyle w:val="Teksttreci21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-57"/>
              <w:rPr>
                <w:rFonts w:ascii="Cambria" w:hAnsi="Cambria"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631A39" w14:textId="77777777" w:rsidR="009026BF" w:rsidRPr="007847CB" w:rsidRDefault="009026BF" w:rsidP="009026BF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7847CB">
              <w:rPr>
                <w:rFonts w:ascii="Cambria" w:hAnsi="Cambria" w:cs="Calibri"/>
                <w:color w:val="auto"/>
              </w:rPr>
              <w:t>Doradztwo w zakresie aplikacji (w tym pomoc w optymalizacji działania urządzenia) i porady przez telefon.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1BCC4" w14:textId="77777777" w:rsidR="009026BF" w:rsidRPr="007847CB" w:rsidRDefault="009026BF" w:rsidP="00902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E3B705" w14:textId="2B76FDB7" w:rsidR="009026BF" w:rsidRPr="007847CB" w:rsidRDefault="009026BF" w:rsidP="009026BF">
            <w:pPr>
              <w:jc w:val="center"/>
              <w:rPr>
                <w:rFonts w:ascii="Cambria" w:hAnsi="Cambria" w:cstheme="minorHAnsi"/>
                <w:color w:val="auto"/>
              </w:rPr>
            </w:pPr>
            <w:r w:rsidRPr="00AB0134">
              <w:rPr>
                <w:rFonts w:ascii="Cambria" w:hAnsi="Cambri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1128E" w14:textId="77777777" w:rsidR="009026BF" w:rsidRPr="007847CB" w:rsidRDefault="009026BF" w:rsidP="009026BF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Cambria" w:hAnsi="Cambria" w:cstheme="minorHAnsi"/>
              </w:rPr>
            </w:pPr>
          </w:p>
        </w:tc>
      </w:tr>
    </w:tbl>
    <w:p w14:paraId="6C0237D7" w14:textId="77777777" w:rsidR="00AD72E3" w:rsidRPr="007847CB" w:rsidRDefault="00AD72E3" w:rsidP="008B2DCE">
      <w:pPr>
        <w:pStyle w:val="Podpistabeli0"/>
        <w:shd w:val="clear" w:color="auto" w:fill="auto"/>
        <w:spacing w:line="240" w:lineRule="auto"/>
        <w:rPr>
          <w:rFonts w:ascii="Cambria" w:hAnsi="Cambria"/>
          <w:sz w:val="24"/>
          <w:szCs w:val="24"/>
        </w:rPr>
      </w:pPr>
    </w:p>
    <w:p w14:paraId="2C251D35" w14:textId="77777777" w:rsidR="0024133A" w:rsidRPr="007847CB" w:rsidRDefault="0024133A" w:rsidP="0024133A">
      <w:pPr>
        <w:pStyle w:val="Nagwek20"/>
        <w:keepNext/>
        <w:keepLines/>
        <w:shd w:val="clear" w:color="auto" w:fill="auto"/>
        <w:spacing w:before="0" w:after="0" w:line="240" w:lineRule="auto"/>
        <w:jc w:val="both"/>
        <w:rPr>
          <w:rStyle w:val="Nagwek2"/>
          <w:rFonts w:ascii="Cambria" w:hAnsi="Cambria"/>
          <w:color w:val="FF0000"/>
        </w:rPr>
      </w:pPr>
      <w:bookmarkStart w:id="1" w:name="bookmark2"/>
    </w:p>
    <w:bookmarkEnd w:id="1"/>
    <w:p w14:paraId="26DE3586" w14:textId="117BC078" w:rsidR="00852CFB" w:rsidRPr="007847CB" w:rsidRDefault="009026BF" w:rsidP="00852CFB">
      <w:pPr>
        <w:pStyle w:val="Teksttreci21"/>
        <w:shd w:val="clear" w:color="auto" w:fill="auto"/>
        <w:spacing w:after="0" w:line="240" w:lineRule="auto"/>
        <w:ind w:left="1276" w:hanging="567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Podpis wykonawcy</w:t>
      </w:r>
    </w:p>
    <w:sectPr w:rsidR="00852CFB" w:rsidRPr="007847CB" w:rsidSect="00AE2D9C">
      <w:type w:val="continuous"/>
      <w:pgSz w:w="11900" w:h="16840"/>
      <w:pgMar w:top="851" w:right="816" w:bottom="709" w:left="69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91D6A7"/>
    <w:multiLevelType w:val="hybridMultilevel"/>
    <w:tmpl w:val="53A1DC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78BE1B"/>
    <w:multiLevelType w:val="hybridMultilevel"/>
    <w:tmpl w:val="C4456B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03E6D4EC"/>
    <w:lvl w:ilvl="0">
      <w:numFmt w:val="decimal"/>
      <w:lvlText w:val="*"/>
      <w:lvlJc w:val="left"/>
      <w:pPr>
        <w:ind w:left="0" w:firstLine="0"/>
      </w:p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5" w15:restartNumberingAfterBreak="0">
    <w:nsid w:val="00000005"/>
    <w:multiLevelType w:val="multilevel"/>
    <w:tmpl w:val="00000004"/>
    <w:lvl w:ilvl="0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6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7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8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9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0" w15:restartNumberingAfterBreak="0">
    <w:nsid w:val="002E21D2"/>
    <w:multiLevelType w:val="hybridMultilevel"/>
    <w:tmpl w:val="AAA06158"/>
    <w:lvl w:ilvl="0" w:tplc="E7205640">
      <w:start w:val="1"/>
      <w:numFmt w:val="upperRoman"/>
      <w:lvlText w:val="%1."/>
      <w:lvlJc w:val="left"/>
      <w:pPr>
        <w:ind w:left="663" w:hanging="720"/>
      </w:pPr>
      <w:rPr>
        <w:rFonts w:hint="default"/>
        <w:sz w:val="32"/>
        <w:szCs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0C583628"/>
    <w:multiLevelType w:val="hybridMultilevel"/>
    <w:tmpl w:val="9A0E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97A5A"/>
    <w:multiLevelType w:val="hybridMultilevel"/>
    <w:tmpl w:val="3F16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56004"/>
    <w:multiLevelType w:val="hybridMultilevel"/>
    <w:tmpl w:val="62967CA0"/>
    <w:lvl w:ilvl="0" w:tplc="267CA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757BA"/>
    <w:multiLevelType w:val="hybridMultilevel"/>
    <w:tmpl w:val="3F3694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8C6DB9"/>
    <w:multiLevelType w:val="hybridMultilevel"/>
    <w:tmpl w:val="1938D1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15036"/>
    <w:multiLevelType w:val="hybridMultilevel"/>
    <w:tmpl w:val="83060934"/>
    <w:lvl w:ilvl="0" w:tplc="6D70B95C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A72D3"/>
    <w:multiLevelType w:val="hybridMultilevel"/>
    <w:tmpl w:val="0B2AA6FE"/>
    <w:lvl w:ilvl="0" w:tplc="A8E26722">
      <w:start w:val="1"/>
      <w:numFmt w:val="upperRoman"/>
      <w:lvlText w:val="%1."/>
      <w:lvlJc w:val="left"/>
      <w:pPr>
        <w:ind w:left="663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355650E7"/>
    <w:multiLevelType w:val="hybridMultilevel"/>
    <w:tmpl w:val="0A829F2A"/>
    <w:lvl w:ilvl="0" w:tplc="267CA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4154A"/>
    <w:multiLevelType w:val="hybridMultilevel"/>
    <w:tmpl w:val="05C49CA2"/>
    <w:lvl w:ilvl="0" w:tplc="496AF3F8">
      <w:numFmt w:val="bullet"/>
      <w:lvlText w:val=""/>
      <w:lvlJc w:val="left"/>
      <w:pPr>
        <w:ind w:left="303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 w15:restartNumberingAfterBreak="0">
    <w:nsid w:val="3C7F2472"/>
    <w:multiLevelType w:val="hybridMultilevel"/>
    <w:tmpl w:val="7B5E2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379E"/>
    <w:multiLevelType w:val="hybridMultilevel"/>
    <w:tmpl w:val="BF1E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F2142"/>
    <w:multiLevelType w:val="hybridMultilevel"/>
    <w:tmpl w:val="7AC0BF22"/>
    <w:lvl w:ilvl="0" w:tplc="18C472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61DEE"/>
    <w:multiLevelType w:val="hybridMultilevel"/>
    <w:tmpl w:val="CFE2B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A4720"/>
    <w:multiLevelType w:val="hybridMultilevel"/>
    <w:tmpl w:val="7AC0BF22"/>
    <w:lvl w:ilvl="0" w:tplc="18C472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2A4"/>
    <w:multiLevelType w:val="hybridMultilevel"/>
    <w:tmpl w:val="C26AED6C"/>
    <w:lvl w:ilvl="0" w:tplc="267CAAA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714550"/>
    <w:multiLevelType w:val="hybridMultilevel"/>
    <w:tmpl w:val="CF7A21B0"/>
    <w:lvl w:ilvl="0" w:tplc="364447D2">
      <w:start w:val="111"/>
      <w:numFmt w:val="bullet"/>
      <w:lvlText w:val=""/>
      <w:lvlJc w:val="left"/>
      <w:pPr>
        <w:ind w:left="303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669F3988"/>
    <w:multiLevelType w:val="hybridMultilevel"/>
    <w:tmpl w:val="8F3C6250"/>
    <w:lvl w:ilvl="0" w:tplc="04FECDD2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C3C8A"/>
    <w:multiLevelType w:val="hybridMultilevel"/>
    <w:tmpl w:val="8E9C6200"/>
    <w:lvl w:ilvl="0" w:tplc="267CAAA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C5299"/>
    <w:multiLevelType w:val="hybridMultilevel"/>
    <w:tmpl w:val="10DAD5C6"/>
    <w:lvl w:ilvl="0" w:tplc="7B3E572E">
      <w:start w:val="1"/>
      <w:numFmt w:val="decimal"/>
      <w:lvlText w:val="%1."/>
      <w:lvlJc w:val="right"/>
      <w:pPr>
        <w:ind w:left="720" w:hanging="15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20525">
    <w:abstractNumId w:val="3"/>
  </w:num>
  <w:num w:numId="2" w16cid:durableId="1519808783">
    <w:abstractNumId w:val="4"/>
  </w:num>
  <w:num w:numId="3" w16cid:durableId="671032127">
    <w:abstractNumId w:val="5"/>
  </w:num>
  <w:num w:numId="4" w16cid:durableId="1162621120">
    <w:abstractNumId w:val="6"/>
  </w:num>
  <w:num w:numId="5" w16cid:durableId="1028872792">
    <w:abstractNumId w:val="7"/>
  </w:num>
  <w:num w:numId="6" w16cid:durableId="760417393">
    <w:abstractNumId w:val="8"/>
  </w:num>
  <w:num w:numId="7" w16cid:durableId="461189967">
    <w:abstractNumId w:val="9"/>
  </w:num>
  <w:num w:numId="8" w16cid:durableId="1134176017">
    <w:abstractNumId w:val="11"/>
  </w:num>
  <w:num w:numId="9" w16cid:durableId="975135822">
    <w:abstractNumId w:val="19"/>
  </w:num>
  <w:num w:numId="10" w16cid:durableId="1894805323">
    <w:abstractNumId w:val="16"/>
  </w:num>
  <w:num w:numId="11" w16cid:durableId="14305838">
    <w:abstractNumId w:val="27"/>
  </w:num>
  <w:num w:numId="12" w16cid:durableId="397100">
    <w:abstractNumId w:val="21"/>
  </w:num>
  <w:num w:numId="13" w16cid:durableId="771433244">
    <w:abstractNumId w:val="26"/>
  </w:num>
  <w:num w:numId="14" w16cid:durableId="697854987">
    <w:abstractNumId w:val="22"/>
  </w:num>
  <w:num w:numId="15" w16cid:durableId="771821379">
    <w:abstractNumId w:val="12"/>
  </w:num>
  <w:num w:numId="16" w16cid:durableId="946158414">
    <w:abstractNumId w:val="24"/>
  </w:num>
  <w:num w:numId="17" w16cid:durableId="918368111">
    <w:abstractNumId w:val="18"/>
  </w:num>
  <w:num w:numId="18" w16cid:durableId="926157623">
    <w:abstractNumId w:val="25"/>
  </w:num>
  <w:num w:numId="19" w16cid:durableId="1641349704">
    <w:abstractNumId w:val="28"/>
  </w:num>
  <w:num w:numId="20" w16cid:durableId="1196850565">
    <w:abstractNumId w:val="13"/>
  </w:num>
  <w:num w:numId="21" w16cid:durableId="1715999989">
    <w:abstractNumId w:val="20"/>
  </w:num>
  <w:num w:numId="22" w16cid:durableId="1137068390">
    <w:abstractNumId w:val="2"/>
    <w:lvlOverride w:ilvl="0">
      <w:lvl w:ilvl="0">
        <w:numFmt w:val="bullet"/>
        <w:lvlText w:val="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23" w16cid:durableId="1836652501">
    <w:abstractNumId w:val="23"/>
  </w:num>
  <w:num w:numId="24" w16cid:durableId="1663967257">
    <w:abstractNumId w:val="15"/>
  </w:num>
  <w:num w:numId="25" w16cid:durableId="51465265">
    <w:abstractNumId w:val="17"/>
  </w:num>
  <w:num w:numId="26" w16cid:durableId="599142585">
    <w:abstractNumId w:val="10"/>
  </w:num>
  <w:num w:numId="27" w16cid:durableId="21899966">
    <w:abstractNumId w:val="14"/>
  </w:num>
  <w:num w:numId="28" w16cid:durableId="1691833474">
    <w:abstractNumId w:val="0"/>
  </w:num>
  <w:num w:numId="29" w16cid:durableId="1513298803">
    <w:abstractNumId w:val="1"/>
  </w:num>
  <w:num w:numId="30" w16cid:durableId="18727175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autoHyphenation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55"/>
    <w:rsid w:val="0002241D"/>
    <w:rsid w:val="0002348F"/>
    <w:rsid w:val="000502FF"/>
    <w:rsid w:val="00051367"/>
    <w:rsid w:val="00053C71"/>
    <w:rsid w:val="00062F28"/>
    <w:rsid w:val="000738B7"/>
    <w:rsid w:val="000A562D"/>
    <w:rsid w:val="000B2864"/>
    <w:rsid w:val="000B39C8"/>
    <w:rsid w:val="000B451E"/>
    <w:rsid w:val="000C0705"/>
    <w:rsid w:val="000F1B47"/>
    <w:rsid w:val="000F301E"/>
    <w:rsid w:val="00102A84"/>
    <w:rsid w:val="00105A6F"/>
    <w:rsid w:val="001123DC"/>
    <w:rsid w:val="00114BBD"/>
    <w:rsid w:val="001203A7"/>
    <w:rsid w:val="00133A41"/>
    <w:rsid w:val="00137FAE"/>
    <w:rsid w:val="00164767"/>
    <w:rsid w:val="00166EBA"/>
    <w:rsid w:val="001710E9"/>
    <w:rsid w:val="00187167"/>
    <w:rsid w:val="00192B16"/>
    <w:rsid w:val="001A6A6E"/>
    <w:rsid w:val="001A700E"/>
    <w:rsid w:val="001B21D7"/>
    <w:rsid w:val="001B6B8E"/>
    <w:rsid w:val="001C1478"/>
    <w:rsid w:val="001C4979"/>
    <w:rsid w:val="001D17A5"/>
    <w:rsid w:val="001D5E2A"/>
    <w:rsid w:val="001E06A4"/>
    <w:rsid w:val="001E16FF"/>
    <w:rsid w:val="001F3BCD"/>
    <w:rsid w:val="001F52F1"/>
    <w:rsid w:val="00210CED"/>
    <w:rsid w:val="002331B5"/>
    <w:rsid w:val="0024133A"/>
    <w:rsid w:val="0024584A"/>
    <w:rsid w:val="002539DC"/>
    <w:rsid w:val="002539E4"/>
    <w:rsid w:val="00255F4C"/>
    <w:rsid w:val="0028183A"/>
    <w:rsid w:val="00281BDE"/>
    <w:rsid w:val="002A081B"/>
    <w:rsid w:val="002A2C6A"/>
    <w:rsid w:val="002A4E96"/>
    <w:rsid w:val="002C4FDB"/>
    <w:rsid w:val="002C6455"/>
    <w:rsid w:val="002C7BC8"/>
    <w:rsid w:val="002D343E"/>
    <w:rsid w:val="002D6CBE"/>
    <w:rsid w:val="002E270B"/>
    <w:rsid w:val="002F4209"/>
    <w:rsid w:val="00304A2C"/>
    <w:rsid w:val="00315037"/>
    <w:rsid w:val="0032297D"/>
    <w:rsid w:val="00324E63"/>
    <w:rsid w:val="00324E8F"/>
    <w:rsid w:val="003272E6"/>
    <w:rsid w:val="00341A15"/>
    <w:rsid w:val="003550CB"/>
    <w:rsid w:val="00362458"/>
    <w:rsid w:val="00377F7E"/>
    <w:rsid w:val="003A21E6"/>
    <w:rsid w:val="003B661A"/>
    <w:rsid w:val="003C5FB1"/>
    <w:rsid w:val="003D1FAB"/>
    <w:rsid w:val="003D4EDA"/>
    <w:rsid w:val="003F02DB"/>
    <w:rsid w:val="003F665C"/>
    <w:rsid w:val="003F6798"/>
    <w:rsid w:val="00402008"/>
    <w:rsid w:val="00404995"/>
    <w:rsid w:val="00412433"/>
    <w:rsid w:val="0042381C"/>
    <w:rsid w:val="00423B1D"/>
    <w:rsid w:val="004326CE"/>
    <w:rsid w:val="00435D2E"/>
    <w:rsid w:val="00441644"/>
    <w:rsid w:val="00441A45"/>
    <w:rsid w:val="004605E5"/>
    <w:rsid w:val="004762C6"/>
    <w:rsid w:val="00485D6A"/>
    <w:rsid w:val="00490610"/>
    <w:rsid w:val="00493F89"/>
    <w:rsid w:val="004A1F3C"/>
    <w:rsid w:val="004A2813"/>
    <w:rsid w:val="004A727B"/>
    <w:rsid w:val="004B5ACE"/>
    <w:rsid w:val="004C170C"/>
    <w:rsid w:val="004D5C73"/>
    <w:rsid w:val="004D7613"/>
    <w:rsid w:val="004F466E"/>
    <w:rsid w:val="004F5C28"/>
    <w:rsid w:val="00530FD7"/>
    <w:rsid w:val="005423A5"/>
    <w:rsid w:val="00547605"/>
    <w:rsid w:val="00552C5D"/>
    <w:rsid w:val="00553635"/>
    <w:rsid w:val="00556516"/>
    <w:rsid w:val="005610F5"/>
    <w:rsid w:val="00566450"/>
    <w:rsid w:val="00570A25"/>
    <w:rsid w:val="005808AB"/>
    <w:rsid w:val="00590076"/>
    <w:rsid w:val="00592CCB"/>
    <w:rsid w:val="00593BDF"/>
    <w:rsid w:val="00594531"/>
    <w:rsid w:val="005A5EE0"/>
    <w:rsid w:val="005B1813"/>
    <w:rsid w:val="005B79E5"/>
    <w:rsid w:val="005C239B"/>
    <w:rsid w:val="005C5A55"/>
    <w:rsid w:val="005E2A26"/>
    <w:rsid w:val="005E32AF"/>
    <w:rsid w:val="005E3CC9"/>
    <w:rsid w:val="005E555B"/>
    <w:rsid w:val="005F20B5"/>
    <w:rsid w:val="005F6D63"/>
    <w:rsid w:val="006036EA"/>
    <w:rsid w:val="006145CF"/>
    <w:rsid w:val="00615FA4"/>
    <w:rsid w:val="00637DD0"/>
    <w:rsid w:val="006475E2"/>
    <w:rsid w:val="0066438E"/>
    <w:rsid w:val="006673D2"/>
    <w:rsid w:val="0067248B"/>
    <w:rsid w:val="00676EC1"/>
    <w:rsid w:val="0068239E"/>
    <w:rsid w:val="00695F4A"/>
    <w:rsid w:val="006C12E9"/>
    <w:rsid w:val="006C5E35"/>
    <w:rsid w:val="006E2941"/>
    <w:rsid w:val="00711B51"/>
    <w:rsid w:val="00725DF2"/>
    <w:rsid w:val="007277DD"/>
    <w:rsid w:val="0073190E"/>
    <w:rsid w:val="007323FA"/>
    <w:rsid w:val="00753D42"/>
    <w:rsid w:val="007710CC"/>
    <w:rsid w:val="00773AD9"/>
    <w:rsid w:val="00780D8F"/>
    <w:rsid w:val="007847CB"/>
    <w:rsid w:val="00787753"/>
    <w:rsid w:val="00794A08"/>
    <w:rsid w:val="0079748D"/>
    <w:rsid w:val="007A00FB"/>
    <w:rsid w:val="007A7738"/>
    <w:rsid w:val="007B49BD"/>
    <w:rsid w:val="007D7D63"/>
    <w:rsid w:val="007D7E2E"/>
    <w:rsid w:val="007E00EB"/>
    <w:rsid w:val="007E289B"/>
    <w:rsid w:val="007F05B3"/>
    <w:rsid w:val="007F70CD"/>
    <w:rsid w:val="008012DD"/>
    <w:rsid w:val="00815168"/>
    <w:rsid w:val="008349F5"/>
    <w:rsid w:val="0083528D"/>
    <w:rsid w:val="00843900"/>
    <w:rsid w:val="00847201"/>
    <w:rsid w:val="00852C8F"/>
    <w:rsid w:val="00852CFB"/>
    <w:rsid w:val="00857AF1"/>
    <w:rsid w:val="00865F93"/>
    <w:rsid w:val="00867014"/>
    <w:rsid w:val="00870CDE"/>
    <w:rsid w:val="00870CFC"/>
    <w:rsid w:val="00872F55"/>
    <w:rsid w:val="008949C6"/>
    <w:rsid w:val="00896452"/>
    <w:rsid w:val="008A03BC"/>
    <w:rsid w:val="008A283D"/>
    <w:rsid w:val="008B2DCE"/>
    <w:rsid w:val="008B41D6"/>
    <w:rsid w:val="008C11C8"/>
    <w:rsid w:val="008D11BC"/>
    <w:rsid w:val="009026BF"/>
    <w:rsid w:val="00916532"/>
    <w:rsid w:val="009203A2"/>
    <w:rsid w:val="009441CB"/>
    <w:rsid w:val="00946834"/>
    <w:rsid w:val="0097232E"/>
    <w:rsid w:val="00972BB3"/>
    <w:rsid w:val="0097417A"/>
    <w:rsid w:val="00990C60"/>
    <w:rsid w:val="0099759D"/>
    <w:rsid w:val="009A1167"/>
    <w:rsid w:val="009A1941"/>
    <w:rsid w:val="009B26E7"/>
    <w:rsid w:val="009B6787"/>
    <w:rsid w:val="009C054B"/>
    <w:rsid w:val="009C7783"/>
    <w:rsid w:val="009D2AF8"/>
    <w:rsid w:val="009F0DD9"/>
    <w:rsid w:val="00A0352C"/>
    <w:rsid w:val="00A24390"/>
    <w:rsid w:val="00A314D4"/>
    <w:rsid w:val="00A33456"/>
    <w:rsid w:val="00A5019C"/>
    <w:rsid w:val="00A650F4"/>
    <w:rsid w:val="00A810AD"/>
    <w:rsid w:val="00A9104E"/>
    <w:rsid w:val="00A93226"/>
    <w:rsid w:val="00A946DD"/>
    <w:rsid w:val="00A9481B"/>
    <w:rsid w:val="00A95EA0"/>
    <w:rsid w:val="00AA1E3C"/>
    <w:rsid w:val="00AA4DD6"/>
    <w:rsid w:val="00AB38D5"/>
    <w:rsid w:val="00AB3EF4"/>
    <w:rsid w:val="00AD72E3"/>
    <w:rsid w:val="00AE2D9C"/>
    <w:rsid w:val="00AF05AB"/>
    <w:rsid w:val="00AF49BA"/>
    <w:rsid w:val="00AF5AFE"/>
    <w:rsid w:val="00B01541"/>
    <w:rsid w:val="00B14902"/>
    <w:rsid w:val="00B15561"/>
    <w:rsid w:val="00B24288"/>
    <w:rsid w:val="00B25DEF"/>
    <w:rsid w:val="00B44413"/>
    <w:rsid w:val="00B818FF"/>
    <w:rsid w:val="00B81AAA"/>
    <w:rsid w:val="00B91970"/>
    <w:rsid w:val="00BA5557"/>
    <w:rsid w:val="00BB2147"/>
    <w:rsid w:val="00BC3C6A"/>
    <w:rsid w:val="00BC61DB"/>
    <w:rsid w:val="00BC6687"/>
    <w:rsid w:val="00BD0885"/>
    <w:rsid w:val="00BF1628"/>
    <w:rsid w:val="00BF171F"/>
    <w:rsid w:val="00BF3344"/>
    <w:rsid w:val="00BF53C8"/>
    <w:rsid w:val="00C2145C"/>
    <w:rsid w:val="00C21E91"/>
    <w:rsid w:val="00C241D2"/>
    <w:rsid w:val="00C24EF4"/>
    <w:rsid w:val="00C3740B"/>
    <w:rsid w:val="00C5709F"/>
    <w:rsid w:val="00C61C03"/>
    <w:rsid w:val="00C901A4"/>
    <w:rsid w:val="00C909F8"/>
    <w:rsid w:val="00CB45B4"/>
    <w:rsid w:val="00CD02DC"/>
    <w:rsid w:val="00CD3B6F"/>
    <w:rsid w:val="00CD507E"/>
    <w:rsid w:val="00CE32E5"/>
    <w:rsid w:val="00CE392F"/>
    <w:rsid w:val="00CF5EBD"/>
    <w:rsid w:val="00D12225"/>
    <w:rsid w:val="00D16D55"/>
    <w:rsid w:val="00D17337"/>
    <w:rsid w:val="00D30D33"/>
    <w:rsid w:val="00D376DC"/>
    <w:rsid w:val="00D57D43"/>
    <w:rsid w:val="00D66857"/>
    <w:rsid w:val="00D73109"/>
    <w:rsid w:val="00D804AD"/>
    <w:rsid w:val="00D81E65"/>
    <w:rsid w:val="00D83A5F"/>
    <w:rsid w:val="00DB5022"/>
    <w:rsid w:val="00DB5C2E"/>
    <w:rsid w:val="00DC5106"/>
    <w:rsid w:val="00DC5D3B"/>
    <w:rsid w:val="00DC6374"/>
    <w:rsid w:val="00DD4AFE"/>
    <w:rsid w:val="00E37207"/>
    <w:rsid w:val="00E37364"/>
    <w:rsid w:val="00E4250F"/>
    <w:rsid w:val="00E53FDA"/>
    <w:rsid w:val="00E55CB3"/>
    <w:rsid w:val="00E776D3"/>
    <w:rsid w:val="00E91F8C"/>
    <w:rsid w:val="00EA31FC"/>
    <w:rsid w:val="00EA7257"/>
    <w:rsid w:val="00EB430F"/>
    <w:rsid w:val="00EC4745"/>
    <w:rsid w:val="00EC6990"/>
    <w:rsid w:val="00ED0665"/>
    <w:rsid w:val="00ED0CEA"/>
    <w:rsid w:val="00EE5F0B"/>
    <w:rsid w:val="00EF0F63"/>
    <w:rsid w:val="00EF7DE3"/>
    <w:rsid w:val="00F30C09"/>
    <w:rsid w:val="00F3199E"/>
    <w:rsid w:val="00F32A1C"/>
    <w:rsid w:val="00F518E9"/>
    <w:rsid w:val="00F53B63"/>
    <w:rsid w:val="00F70BEA"/>
    <w:rsid w:val="00F74672"/>
    <w:rsid w:val="00F95201"/>
    <w:rsid w:val="00FB5D4D"/>
    <w:rsid w:val="00FC26CE"/>
    <w:rsid w:val="00FD5EDD"/>
    <w:rsid w:val="00FD6B91"/>
    <w:rsid w:val="00FE651D"/>
    <w:rsid w:val="00FE6CC7"/>
    <w:rsid w:val="00FF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55FBF"/>
  <w15:docId w15:val="{55FD3709-39FB-43D7-A304-A8EA9F1C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367"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Teksttreci2Exact">
    <w:name w:val="Tekst treści (2) Exact"/>
    <w:basedOn w:val="Domylnaczcionkaakapitu"/>
    <w:uiPriority w:val="99"/>
    <w:rPr>
      <w:rFonts w:ascii="Times New Roman" w:hAnsi="Times New Roman" w:cs="Times New Roman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Times New Roman" w:hAnsi="Times New Roman" w:cs="Times New Roman"/>
      <w:u w:val="none"/>
    </w:rPr>
  </w:style>
  <w:style w:type="character" w:styleId="Pogrubienie">
    <w:name w:val="Strong"/>
    <w:aliases w:val="Tekst treści (2) + Calibri,9 pt"/>
    <w:basedOn w:val="Teksttreci2"/>
    <w:uiPriority w:val="99"/>
    <w:qFormat/>
    <w:rPr>
      <w:rFonts w:ascii="Calibri" w:hAnsi="Calibri" w:cs="Calibri"/>
      <w:sz w:val="18"/>
      <w:szCs w:val="18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u w:val="none"/>
    </w:rPr>
  </w:style>
  <w:style w:type="character" w:customStyle="1" w:styleId="Nagwek2Kursywa">
    <w:name w:val="Nagłówek #2 + Kursywa"/>
    <w:basedOn w:val="Nagwek2"/>
    <w:uiPriority w:val="99"/>
    <w:rPr>
      <w:rFonts w:ascii="Times New Roman" w:hAnsi="Times New Roman" w:cs="Times New Roman"/>
      <w:i/>
      <w:iCs/>
      <w:u w:val="none"/>
    </w:rPr>
  </w:style>
  <w:style w:type="character" w:customStyle="1" w:styleId="Teksttreci20">
    <w:name w:val="Tekst treści (2)"/>
    <w:basedOn w:val="Teksttreci2"/>
    <w:uiPriority w:val="99"/>
    <w:rPr>
      <w:rFonts w:ascii="Times New Roman" w:hAnsi="Times New Roman" w:cs="Times New Roman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after="480" w:line="274" w:lineRule="exact"/>
    </w:pPr>
    <w:rPr>
      <w:rFonts w:ascii="Times New Roman" w:hAnsi="Times New Roman" w:cs="Times New Roman"/>
      <w:color w:val="auto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after="480" w:line="240" w:lineRule="atLeast"/>
      <w:outlineLvl w:val="1"/>
    </w:pPr>
    <w:rPr>
      <w:rFonts w:ascii="Calibri" w:hAnsi="Calibri" w:cs="Calibri"/>
      <w:b/>
      <w:bCs/>
      <w:color w:val="auto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480" w:after="300" w:line="240" w:lineRule="atLeast"/>
      <w:jc w:val="both"/>
      <w:outlineLvl w:val="0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480" w:line="274" w:lineRule="exact"/>
      <w:outlineLvl w:val="1"/>
    </w:pPr>
    <w:rPr>
      <w:rFonts w:ascii="Times New Roman" w:hAnsi="Times New Roman" w:cs="Times New Roman"/>
      <w:color w:val="auto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240" w:after="60" w:line="240" w:lineRule="atLeast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480" w:after="240" w:line="240" w:lineRule="atLeast"/>
    </w:pPr>
    <w:rPr>
      <w:rFonts w:ascii="Calibri" w:hAnsi="Calibri" w:cs="Calibri"/>
      <w:b/>
      <w:bCs/>
      <w:color w:val="auto"/>
    </w:rPr>
  </w:style>
  <w:style w:type="paragraph" w:customStyle="1" w:styleId="Default">
    <w:name w:val="Default"/>
    <w:rsid w:val="002A081B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9441C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E270B"/>
    <w:pPr>
      <w:widowControl/>
    </w:pPr>
    <w:rPr>
      <w:rFonts w:ascii="Consolas" w:eastAsiaTheme="minorHAnsi" w:hAnsi="Consolas" w:cstheme="minorBidi"/>
      <w:color w:val="auto"/>
      <w:sz w:val="21"/>
      <w:szCs w:val="21"/>
      <w:lang w:val="it-IT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270B"/>
    <w:rPr>
      <w:rFonts w:ascii="Consolas" w:eastAsiaTheme="minorHAnsi" w:hAnsi="Consolas" w:cstheme="minorBidi"/>
      <w:sz w:val="21"/>
      <w:szCs w:val="21"/>
      <w:lang w:val="it-IT" w:eastAsia="en-US"/>
    </w:rPr>
  </w:style>
  <w:style w:type="paragraph" w:customStyle="1" w:styleId="Naglwek2">
    <w:name w:val="Naglówek 2"/>
    <w:basedOn w:val="Normalny"/>
    <w:next w:val="Normalny"/>
    <w:rsid w:val="003A21E6"/>
    <w:pPr>
      <w:keepNext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3A21E6"/>
    <w:pPr>
      <w:widowControl/>
      <w:ind w:left="284" w:hanging="284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1E6"/>
    <w:rPr>
      <w:rFonts w:ascii="Times New Roman" w:eastAsia="Times New Roman" w:hAnsi="Times New Roman"/>
      <w:szCs w:val="20"/>
      <w:lang w:val="x-none" w:eastAsia="x-none"/>
    </w:rPr>
  </w:style>
  <w:style w:type="character" w:customStyle="1" w:styleId="Symbolewypunktowania">
    <w:name w:val="Symbole wypunktowania"/>
    <w:rsid w:val="009C054B"/>
    <w:rPr>
      <w:rFonts w:ascii="OpenSymbol" w:eastAsia="Times New Roman" w:hAnsi="OpenSymbol"/>
    </w:rPr>
  </w:style>
  <w:style w:type="paragraph" w:styleId="Bezodstpw">
    <w:name w:val="No Spacing"/>
    <w:uiPriority w:val="1"/>
    <w:qFormat/>
    <w:rsid w:val="00615FA4"/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9A1941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ZnakZnak1">
    <w:name w:val="Znak Znak1"/>
    <w:basedOn w:val="Normalny"/>
    <w:rsid w:val="006C12E9"/>
    <w:pPr>
      <w:widowControl/>
    </w:pPr>
    <w:rPr>
      <w:rFonts w:ascii="Arial" w:eastAsia="Times New Roman" w:hAnsi="Arial" w:cs="Arial"/>
      <w:color w:val="auto"/>
    </w:rPr>
  </w:style>
  <w:style w:type="table" w:customStyle="1" w:styleId="Tabela-Siatka1">
    <w:name w:val="Tabela - Siatka1"/>
    <w:basedOn w:val="Standardowy"/>
    <w:next w:val="Tabela-Siatka"/>
    <w:uiPriority w:val="59"/>
    <w:rsid w:val="00CB45B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B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Elżbieta Janicka</cp:lastModifiedBy>
  <cp:revision>7</cp:revision>
  <dcterms:created xsi:type="dcterms:W3CDTF">2025-02-27T22:18:00Z</dcterms:created>
  <dcterms:modified xsi:type="dcterms:W3CDTF">2025-03-02T20:27:00Z</dcterms:modified>
</cp:coreProperties>
</file>