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2DE1C" w14:textId="77777777" w:rsidR="00042770" w:rsidRPr="009D605E" w:rsidRDefault="00042770" w:rsidP="001F0127">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jc w:val="right"/>
        <w:textAlignment w:val="baseline"/>
        <w:rPr>
          <w:rFonts w:ascii="Book Antiqua" w:eastAsia="Times New Roman" w:hAnsi="Book Antiqua" w:cs="Times New Roman"/>
          <w:color w:val="auto"/>
          <w:sz w:val="24"/>
          <w:szCs w:val="24"/>
          <w:bdr w:val="none" w:sz="0" w:space="0" w:color="auto"/>
        </w:rPr>
      </w:pPr>
      <w:r w:rsidRPr="009D605E">
        <w:rPr>
          <w:rFonts w:ascii="Book Antiqua" w:eastAsia="SimSun" w:hAnsi="Book Antiqua" w:cs="Times New Roman"/>
          <w:b/>
          <w:bCs/>
          <w:color w:val="auto"/>
          <w:sz w:val="24"/>
          <w:szCs w:val="24"/>
          <w:bdr w:val="none" w:sz="0" w:space="0" w:color="auto"/>
        </w:rPr>
        <w:t>Załącznik nr 1 do SWZ</w:t>
      </w:r>
    </w:p>
    <w:p w14:paraId="502FA439" w14:textId="77777777" w:rsidR="00042770" w:rsidRPr="009D605E" w:rsidRDefault="00042770" w:rsidP="001F0127">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jc w:val="center"/>
        <w:textAlignment w:val="baseline"/>
        <w:rPr>
          <w:rFonts w:ascii="Book Antiqua" w:eastAsia="SimSun" w:hAnsi="Book Antiqua" w:cs="Times New Roman"/>
          <w:b/>
          <w:bCs/>
          <w:color w:val="auto"/>
          <w:sz w:val="24"/>
          <w:szCs w:val="24"/>
          <w:bdr w:val="none" w:sz="0" w:space="0" w:color="auto"/>
        </w:rPr>
      </w:pPr>
    </w:p>
    <w:p w14:paraId="4EBC068F" w14:textId="2AEB7026" w:rsidR="00042770" w:rsidRPr="009D605E" w:rsidRDefault="00042770" w:rsidP="00A657ED">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jc w:val="center"/>
        <w:textAlignment w:val="baseline"/>
        <w:rPr>
          <w:rFonts w:ascii="Book Antiqua" w:eastAsia="SimSun" w:hAnsi="Book Antiqua" w:cs="Times New Roman"/>
          <w:b/>
          <w:bCs/>
          <w:color w:val="auto"/>
          <w:sz w:val="24"/>
          <w:szCs w:val="24"/>
          <w:bdr w:val="none" w:sz="0" w:space="0" w:color="auto"/>
        </w:rPr>
      </w:pPr>
      <w:r w:rsidRPr="009D605E">
        <w:rPr>
          <w:rFonts w:ascii="Book Antiqua" w:eastAsia="SimSun" w:hAnsi="Book Antiqua" w:cs="Times New Roman"/>
          <w:b/>
          <w:bCs/>
          <w:color w:val="auto"/>
          <w:sz w:val="24"/>
          <w:szCs w:val="24"/>
          <w:bdr w:val="none" w:sz="0" w:space="0" w:color="auto"/>
        </w:rPr>
        <w:t>Formularz asortymentowo – cenowy (parametry techniczno</w:t>
      </w:r>
      <w:r w:rsidR="009D605E">
        <w:rPr>
          <w:rFonts w:ascii="Book Antiqua" w:eastAsia="SimSun" w:hAnsi="Book Antiqua" w:cs="Times New Roman"/>
          <w:b/>
          <w:bCs/>
          <w:color w:val="auto"/>
          <w:sz w:val="24"/>
          <w:szCs w:val="24"/>
          <w:bdr w:val="none" w:sz="0" w:space="0" w:color="auto"/>
        </w:rPr>
        <w:t xml:space="preserve"> </w:t>
      </w:r>
      <w:r w:rsidR="00A657ED" w:rsidRPr="009D605E">
        <w:rPr>
          <w:rFonts w:ascii="Book Antiqua" w:eastAsia="SimSun" w:hAnsi="Book Antiqua" w:cs="Times New Roman"/>
          <w:b/>
          <w:bCs/>
          <w:color w:val="auto"/>
          <w:sz w:val="24"/>
          <w:szCs w:val="24"/>
          <w:bdr w:val="none" w:sz="0" w:space="0" w:color="auto"/>
        </w:rPr>
        <w:t>-</w:t>
      </w:r>
      <w:r w:rsidR="009D605E">
        <w:rPr>
          <w:rFonts w:ascii="Book Antiqua" w:eastAsia="SimSun" w:hAnsi="Book Antiqua" w:cs="Times New Roman"/>
          <w:b/>
          <w:bCs/>
          <w:color w:val="auto"/>
          <w:sz w:val="24"/>
          <w:szCs w:val="24"/>
          <w:bdr w:val="none" w:sz="0" w:space="0" w:color="auto"/>
        </w:rPr>
        <w:t xml:space="preserve"> </w:t>
      </w:r>
      <w:r w:rsidRPr="009D605E">
        <w:rPr>
          <w:rFonts w:ascii="Book Antiqua" w:eastAsia="SimSun" w:hAnsi="Book Antiqua" w:cs="Times New Roman"/>
          <w:b/>
          <w:bCs/>
          <w:color w:val="auto"/>
          <w:sz w:val="24"/>
          <w:szCs w:val="24"/>
          <w:bdr w:val="none" w:sz="0" w:space="0" w:color="auto"/>
        </w:rPr>
        <w:t>użytkowe)</w:t>
      </w:r>
    </w:p>
    <w:p w14:paraId="54C985D2" w14:textId="77777777" w:rsidR="00A657ED" w:rsidRPr="009D605E" w:rsidRDefault="00A657ED" w:rsidP="00A657ED">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textAlignment w:val="baseline"/>
        <w:rPr>
          <w:rFonts w:ascii="Book Antiqua" w:eastAsia="SimSun" w:hAnsi="Book Antiqua" w:cs="Times New Roman"/>
          <w:b/>
          <w:bCs/>
          <w:color w:val="auto"/>
          <w:sz w:val="24"/>
          <w:szCs w:val="24"/>
          <w:bdr w:val="none" w:sz="0" w:space="0" w:color="auto"/>
        </w:rPr>
      </w:pPr>
    </w:p>
    <w:p w14:paraId="6318B334" w14:textId="77777777" w:rsidR="00F24813" w:rsidRPr="009D605E" w:rsidRDefault="00F24813" w:rsidP="001F0127">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contextualSpacing/>
        <w:jc w:val="center"/>
        <w:rPr>
          <w:rFonts w:ascii="Book Antiqua" w:hAnsi="Book Antiqua" w:cs="Times New Roman"/>
          <w:b/>
          <w:sz w:val="24"/>
          <w:szCs w:val="24"/>
        </w:rPr>
      </w:pPr>
      <w:r w:rsidRPr="009D605E">
        <w:rPr>
          <w:rFonts w:ascii="Book Antiqua" w:hAnsi="Book Antiqua" w:cs="Times New Roman"/>
          <w:b/>
          <w:bCs/>
          <w:sz w:val="24"/>
          <w:szCs w:val="24"/>
        </w:rPr>
        <w:t xml:space="preserve">Zakup systemu robotycznego wraz z wyposażeniem </w:t>
      </w:r>
      <w:r w:rsidRPr="009D605E">
        <w:rPr>
          <w:rFonts w:ascii="Book Antiqua" w:hAnsi="Book Antiqua" w:cs="Times New Roman"/>
          <w:b/>
          <w:sz w:val="24"/>
          <w:szCs w:val="24"/>
        </w:rPr>
        <w:t>w ramach dostosowania infrastruktury i wyposażenia Wojewódzkiego Szpitala Specjalistycznego Nr 2 w Jastrzębiu-Zdroju w celu zwiększenia dostępności do świadczeń onkologicznych.</w:t>
      </w:r>
    </w:p>
    <w:p w14:paraId="0E290C41" w14:textId="4DCC41C8" w:rsidR="00042770" w:rsidRDefault="00042770" w:rsidP="000D3D42">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contextualSpacing/>
        <w:jc w:val="center"/>
        <w:rPr>
          <w:rFonts w:ascii="Book Antiqua" w:eastAsia="Lucida Sans Unicode" w:hAnsi="Book Antiqua" w:cs="Times New Roman"/>
          <w:b/>
          <w:bCs/>
          <w:color w:val="auto"/>
          <w:kern w:val="3"/>
          <w:sz w:val="24"/>
          <w:szCs w:val="24"/>
          <w:bdr w:val="none" w:sz="0" w:space="0" w:color="auto"/>
          <w:lang w:eastAsia="hi-IN" w:bidi="hi-IN"/>
        </w:rPr>
      </w:pPr>
      <w:r w:rsidRPr="009D605E">
        <w:rPr>
          <w:rFonts w:ascii="Book Antiqua" w:eastAsia="Lucida Sans Unicode" w:hAnsi="Book Antiqua" w:cs="Times New Roman"/>
          <w:b/>
          <w:bCs/>
          <w:color w:val="auto"/>
          <w:kern w:val="3"/>
          <w:sz w:val="24"/>
          <w:szCs w:val="24"/>
          <w:bdr w:val="none" w:sz="0" w:space="0" w:color="auto"/>
          <w:lang w:eastAsia="hi-IN" w:bidi="hi-IN"/>
        </w:rPr>
        <w:t>Znak sprawy: BZP.38.382-</w:t>
      </w:r>
      <w:r w:rsidR="009D605E" w:rsidRPr="009D605E">
        <w:rPr>
          <w:rFonts w:ascii="Book Antiqua" w:eastAsia="Lucida Sans Unicode" w:hAnsi="Book Antiqua" w:cs="Times New Roman"/>
          <w:b/>
          <w:bCs/>
          <w:color w:val="auto"/>
          <w:kern w:val="3"/>
          <w:sz w:val="24"/>
          <w:szCs w:val="24"/>
          <w:bdr w:val="none" w:sz="0" w:space="0" w:color="auto"/>
          <w:lang w:eastAsia="hi-IN" w:bidi="hi-IN"/>
        </w:rPr>
        <w:t>33.</w:t>
      </w:r>
      <w:r w:rsidRPr="009D605E">
        <w:rPr>
          <w:rFonts w:ascii="Book Antiqua" w:eastAsia="Lucida Sans Unicode" w:hAnsi="Book Antiqua" w:cs="Times New Roman"/>
          <w:b/>
          <w:bCs/>
          <w:color w:val="auto"/>
          <w:kern w:val="3"/>
          <w:sz w:val="24"/>
          <w:szCs w:val="24"/>
          <w:bdr w:val="none" w:sz="0" w:space="0" w:color="auto"/>
          <w:lang w:eastAsia="hi-IN" w:bidi="hi-IN"/>
        </w:rPr>
        <w:t>2</w:t>
      </w:r>
      <w:r w:rsidR="00125208" w:rsidRPr="009D605E">
        <w:rPr>
          <w:rFonts w:ascii="Book Antiqua" w:eastAsia="Lucida Sans Unicode" w:hAnsi="Book Antiqua" w:cs="Times New Roman"/>
          <w:b/>
          <w:bCs/>
          <w:color w:val="auto"/>
          <w:kern w:val="3"/>
          <w:sz w:val="24"/>
          <w:szCs w:val="24"/>
          <w:bdr w:val="none" w:sz="0" w:space="0" w:color="auto"/>
          <w:lang w:eastAsia="hi-IN" w:bidi="hi-IN"/>
        </w:rPr>
        <w:t>4</w:t>
      </w:r>
    </w:p>
    <w:p w14:paraId="0E70996D" w14:textId="08D9D9E7" w:rsidR="000D3D42" w:rsidRPr="00A56E5E" w:rsidRDefault="000D3D42" w:rsidP="000D3D42">
      <w:pPr>
        <w:pBdr>
          <w:top w:val="none" w:sz="0" w:space="0" w:color="auto"/>
          <w:left w:val="none" w:sz="0" w:space="0" w:color="auto"/>
          <w:bottom w:val="none" w:sz="0" w:space="0" w:color="auto"/>
          <w:right w:val="none" w:sz="0" w:space="0" w:color="auto"/>
          <w:between w:val="none" w:sz="0" w:space="0" w:color="auto"/>
          <w:bar w:val="none" w:sz="0" w:color="auto"/>
        </w:pBdr>
        <w:autoSpaceDN w:val="0"/>
        <w:spacing w:after="0" w:line="240" w:lineRule="auto"/>
        <w:contextualSpacing/>
        <w:jc w:val="center"/>
        <w:rPr>
          <w:rFonts w:ascii="Book Antiqua" w:eastAsia="Lucida Sans Unicode" w:hAnsi="Book Antiqua" w:cs="Times New Roman"/>
          <w:b/>
          <w:bCs/>
          <w:color w:val="00B050"/>
          <w:kern w:val="3"/>
          <w:sz w:val="24"/>
          <w:szCs w:val="24"/>
          <w:bdr w:val="none" w:sz="0" w:space="0" w:color="auto"/>
          <w:lang w:eastAsia="hi-IN" w:bidi="hi-IN"/>
        </w:rPr>
      </w:pPr>
      <w:r w:rsidRPr="00A56E5E">
        <w:rPr>
          <w:rFonts w:ascii="Book Antiqua" w:eastAsia="Lucida Sans Unicode" w:hAnsi="Book Antiqua" w:cs="Times New Roman"/>
          <w:b/>
          <w:bCs/>
          <w:color w:val="00B050"/>
          <w:kern w:val="3"/>
          <w:sz w:val="24"/>
          <w:szCs w:val="24"/>
          <w:bdr w:val="none" w:sz="0" w:space="0" w:color="auto"/>
          <w:lang w:eastAsia="hi-IN" w:bidi="hi-IN"/>
        </w:rPr>
        <w:t xml:space="preserve">po zmianach  z dnia </w:t>
      </w:r>
      <w:r w:rsidR="00276A43">
        <w:rPr>
          <w:rFonts w:ascii="Book Antiqua" w:eastAsia="Lucida Sans Unicode" w:hAnsi="Book Antiqua" w:cs="Times New Roman"/>
          <w:b/>
          <w:bCs/>
          <w:color w:val="00B050"/>
          <w:kern w:val="3"/>
          <w:sz w:val="24"/>
          <w:szCs w:val="24"/>
          <w:bdr w:val="none" w:sz="0" w:space="0" w:color="auto"/>
          <w:lang w:eastAsia="hi-IN" w:bidi="hi-IN"/>
        </w:rPr>
        <w:t>06</w:t>
      </w:r>
      <w:r w:rsidRPr="00A56E5E">
        <w:rPr>
          <w:rFonts w:ascii="Book Antiqua" w:eastAsia="Lucida Sans Unicode" w:hAnsi="Book Antiqua" w:cs="Times New Roman"/>
          <w:b/>
          <w:bCs/>
          <w:color w:val="00B050"/>
          <w:kern w:val="3"/>
          <w:sz w:val="24"/>
          <w:szCs w:val="24"/>
          <w:bdr w:val="none" w:sz="0" w:space="0" w:color="auto"/>
          <w:lang w:eastAsia="hi-IN" w:bidi="hi-IN"/>
        </w:rPr>
        <w:t>.0</w:t>
      </w:r>
      <w:r w:rsidR="00A56E5E">
        <w:rPr>
          <w:rFonts w:ascii="Book Antiqua" w:eastAsia="Lucida Sans Unicode" w:hAnsi="Book Antiqua" w:cs="Times New Roman"/>
          <w:b/>
          <w:bCs/>
          <w:color w:val="00B050"/>
          <w:kern w:val="3"/>
          <w:sz w:val="24"/>
          <w:szCs w:val="24"/>
          <w:bdr w:val="none" w:sz="0" w:space="0" w:color="auto"/>
          <w:lang w:eastAsia="hi-IN" w:bidi="hi-IN"/>
        </w:rPr>
        <w:t>9</w:t>
      </w:r>
      <w:r w:rsidRPr="00A56E5E">
        <w:rPr>
          <w:rFonts w:ascii="Book Antiqua" w:eastAsia="Lucida Sans Unicode" w:hAnsi="Book Antiqua" w:cs="Times New Roman"/>
          <w:b/>
          <w:bCs/>
          <w:color w:val="00B050"/>
          <w:kern w:val="3"/>
          <w:sz w:val="24"/>
          <w:szCs w:val="24"/>
          <w:bdr w:val="none" w:sz="0" w:space="0" w:color="auto"/>
          <w:lang w:eastAsia="hi-IN" w:bidi="hi-IN"/>
        </w:rPr>
        <w:t>.2024r.</w:t>
      </w:r>
    </w:p>
    <w:p w14:paraId="2BEA71C2" w14:textId="77777777" w:rsidR="00BD082D" w:rsidRPr="009D605E" w:rsidRDefault="00BD082D" w:rsidP="001F0127">
      <w:pPr>
        <w:pStyle w:val="Normalny1"/>
        <w:spacing w:after="0" w:line="240" w:lineRule="auto"/>
        <w:rPr>
          <w:rFonts w:ascii="Book Antiqua" w:hAnsi="Book Antiqua" w:cs="Times New Roman"/>
          <w:b/>
          <w:sz w:val="24"/>
          <w:szCs w:val="24"/>
        </w:rPr>
      </w:pPr>
    </w:p>
    <w:p w14:paraId="686ADB2F" w14:textId="5C1AD75F" w:rsidR="00BD082D" w:rsidRPr="009D605E" w:rsidRDefault="00784A84" w:rsidP="001F0127">
      <w:pPr>
        <w:pStyle w:val="Normalny1"/>
        <w:spacing w:after="0" w:line="240" w:lineRule="auto"/>
        <w:rPr>
          <w:rFonts w:ascii="Book Antiqua" w:hAnsi="Book Antiqua" w:cs="Times New Roman"/>
          <w:b/>
          <w:sz w:val="24"/>
          <w:szCs w:val="24"/>
        </w:rPr>
      </w:pPr>
      <w:r w:rsidRPr="009D605E">
        <w:rPr>
          <w:rFonts w:ascii="Book Antiqua" w:hAnsi="Book Antiqua" w:cs="Times New Roman"/>
          <w:b/>
          <w:sz w:val="24"/>
          <w:szCs w:val="24"/>
        </w:rPr>
        <w:t>System robotyczn</w:t>
      </w:r>
      <w:r w:rsidR="001E6EC9" w:rsidRPr="009D605E">
        <w:rPr>
          <w:rFonts w:ascii="Book Antiqua" w:hAnsi="Book Antiqua" w:cs="Times New Roman"/>
          <w:b/>
          <w:sz w:val="24"/>
          <w:szCs w:val="24"/>
        </w:rPr>
        <w:t>y</w:t>
      </w:r>
      <w:r w:rsidR="00D53588" w:rsidRPr="009D605E">
        <w:rPr>
          <w:rFonts w:ascii="Book Antiqua" w:hAnsi="Book Antiqua" w:cs="Times New Roman"/>
          <w:b/>
          <w:sz w:val="24"/>
          <w:szCs w:val="24"/>
        </w:rPr>
        <w:t xml:space="preserve"> wraz z wyposażeniem</w:t>
      </w:r>
    </w:p>
    <w:tbl>
      <w:tblPr>
        <w:tblW w:w="5000" w:type="pct"/>
        <w:jc w:val="center"/>
        <w:tblCellMar>
          <w:left w:w="88" w:type="dxa"/>
        </w:tblCellMar>
        <w:tblLook w:val="0000" w:firstRow="0" w:lastRow="0" w:firstColumn="0" w:lastColumn="0" w:noHBand="0" w:noVBand="0"/>
      </w:tblPr>
      <w:tblGrid>
        <w:gridCol w:w="740"/>
        <w:gridCol w:w="4800"/>
        <w:gridCol w:w="769"/>
        <w:gridCol w:w="675"/>
        <w:gridCol w:w="1659"/>
        <w:gridCol w:w="2425"/>
        <w:gridCol w:w="1179"/>
        <w:gridCol w:w="2487"/>
      </w:tblGrid>
      <w:tr w:rsidR="001F0127" w:rsidRPr="009D605E" w14:paraId="5F235BC6" w14:textId="77777777" w:rsidTr="009B20D8">
        <w:trPr>
          <w:jc w:val="center"/>
        </w:trPr>
        <w:tc>
          <w:tcPr>
            <w:tcW w:w="251"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1AB602A8"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b/>
                <w:sz w:val="20"/>
                <w:szCs w:val="20"/>
              </w:rPr>
              <w:t>L.p.</w:t>
            </w:r>
          </w:p>
        </w:tc>
        <w:tc>
          <w:tcPr>
            <w:tcW w:w="1629"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5390B734"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b/>
                <w:sz w:val="20"/>
                <w:szCs w:val="20"/>
              </w:rPr>
              <w:t>Wyszczególnienie</w:t>
            </w:r>
          </w:p>
        </w:tc>
        <w:tc>
          <w:tcPr>
            <w:tcW w:w="261"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71D12D5D"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b/>
                <w:sz w:val="20"/>
                <w:szCs w:val="20"/>
              </w:rPr>
              <w:t>J.m.</w:t>
            </w:r>
          </w:p>
        </w:tc>
        <w:tc>
          <w:tcPr>
            <w:tcW w:w="229"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00C64313"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b/>
                <w:sz w:val="20"/>
                <w:szCs w:val="20"/>
              </w:rPr>
              <w:t>Ilość</w:t>
            </w:r>
          </w:p>
        </w:tc>
        <w:tc>
          <w:tcPr>
            <w:tcW w:w="563" w:type="pct"/>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5107CDCC"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b/>
                <w:sz w:val="20"/>
                <w:szCs w:val="20"/>
              </w:rPr>
              <w:t>Cena Jednostkowa netto</w:t>
            </w:r>
          </w:p>
        </w:tc>
        <w:tc>
          <w:tcPr>
            <w:tcW w:w="823" w:type="pct"/>
            <w:tcBorders>
              <w:top w:val="single" w:sz="4" w:space="0" w:color="00000A"/>
              <w:left w:val="single" w:sz="4" w:space="0" w:color="00000A"/>
              <w:bottom w:val="single" w:sz="6" w:space="0" w:color="000001"/>
              <w:right w:val="single" w:sz="4" w:space="0" w:color="00000A"/>
            </w:tcBorders>
            <w:shd w:val="clear" w:color="auto" w:fill="BFBFBF" w:themeFill="background1" w:themeFillShade="BF"/>
            <w:vAlign w:val="center"/>
          </w:tcPr>
          <w:p w14:paraId="336EF729"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b/>
                <w:sz w:val="20"/>
                <w:szCs w:val="20"/>
              </w:rPr>
              <w:t>Wartość netto</w:t>
            </w:r>
          </w:p>
        </w:tc>
        <w:tc>
          <w:tcPr>
            <w:tcW w:w="400" w:type="pct"/>
            <w:tcBorders>
              <w:top w:val="single" w:sz="4" w:space="0" w:color="00000A"/>
              <w:left w:val="single" w:sz="4" w:space="0" w:color="00000A"/>
              <w:bottom w:val="single" w:sz="6" w:space="0" w:color="000001"/>
              <w:right w:val="single" w:sz="4" w:space="0" w:color="00000A"/>
            </w:tcBorders>
            <w:shd w:val="clear" w:color="auto" w:fill="BFBFBF" w:themeFill="background1" w:themeFillShade="BF"/>
            <w:vAlign w:val="center"/>
          </w:tcPr>
          <w:p w14:paraId="430C9BFD" w14:textId="6CFA1058"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b/>
                <w:sz w:val="20"/>
                <w:szCs w:val="20"/>
              </w:rPr>
              <w:t>Stawka VAT</w:t>
            </w:r>
            <w:r w:rsidR="009B20D8" w:rsidRPr="009D605E">
              <w:rPr>
                <w:rFonts w:ascii="Book Antiqua" w:eastAsia="Book Antiqua" w:hAnsi="Book Antiqua" w:cs="Times New Roman"/>
                <w:b/>
                <w:sz w:val="20"/>
                <w:szCs w:val="20"/>
              </w:rPr>
              <w:t>*</w:t>
            </w:r>
          </w:p>
        </w:tc>
        <w:tc>
          <w:tcPr>
            <w:tcW w:w="844" w:type="pct"/>
            <w:tcBorders>
              <w:top w:val="single" w:sz="4" w:space="0" w:color="00000A"/>
              <w:left w:val="single" w:sz="4" w:space="0" w:color="00000A"/>
              <w:bottom w:val="single" w:sz="6" w:space="0" w:color="000001"/>
              <w:right w:val="single" w:sz="4" w:space="0" w:color="00000A"/>
            </w:tcBorders>
            <w:shd w:val="clear" w:color="auto" w:fill="BFBFBF" w:themeFill="background1" w:themeFillShade="BF"/>
            <w:vAlign w:val="center"/>
          </w:tcPr>
          <w:p w14:paraId="55C9064F"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b/>
                <w:sz w:val="20"/>
                <w:szCs w:val="20"/>
              </w:rPr>
              <w:t>Wartość brutto</w:t>
            </w:r>
          </w:p>
        </w:tc>
      </w:tr>
      <w:tr w:rsidR="001F0127" w:rsidRPr="009D605E" w14:paraId="00BBD29E" w14:textId="77777777" w:rsidTr="009D605E">
        <w:trPr>
          <w:trHeight w:val="330"/>
          <w:jc w:val="center"/>
        </w:trPr>
        <w:tc>
          <w:tcPr>
            <w:tcW w:w="25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6A8497B0" w14:textId="578643B8" w:rsidR="001F0127" w:rsidRPr="009D605E" w:rsidRDefault="001F0127" w:rsidP="009D605E">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sz w:val="20"/>
                <w:szCs w:val="20"/>
              </w:rPr>
              <w:t>1.</w:t>
            </w:r>
          </w:p>
        </w:tc>
        <w:tc>
          <w:tcPr>
            <w:tcW w:w="162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BBC3631" w14:textId="50C5EEC0" w:rsidR="001F0127" w:rsidRPr="009D605E" w:rsidRDefault="001F0127" w:rsidP="009D605E">
            <w:pPr>
              <w:spacing w:after="0" w:line="240" w:lineRule="auto"/>
              <w:ind w:hanging="2"/>
              <w:rPr>
                <w:rFonts w:ascii="Book Antiqua" w:eastAsia="Book Antiqua" w:hAnsi="Book Antiqua" w:cs="Times New Roman"/>
                <w:b/>
                <w:bCs/>
                <w:sz w:val="20"/>
                <w:szCs w:val="20"/>
              </w:rPr>
            </w:pPr>
            <w:r w:rsidRPr="009D605E">
              <w:rPr>
                <w:rFonts w:ascii="Book Antiqua" w:eastAsia="Book Antiqua" w:hAnsi="Book Antiqua" w:cs="Times New Roman"/>
                <w:b/>
                <w:bCs/>
                <w:sz w:val="20"/>
                <w:szCs w:val="20"/>
              </w:rPr>
              <w:t>System robotyczny wraz z wyposażeniem</w:t>
            </w:r>
          </w:p>
        </w:tc>
        <w:tc>
          <w:tcPr>
            <w:tcW w:w="261" w:type="pct"/>
            <w:tcBorders>
              <w:top w:val="single" w:sz="4" w:space="0" w:color="00000A"/>
              <w:left w:val="single" w:sz="4" w:space="0" w:color="00000A"/>
              <w:bottom w:val="single" w:sz="4" w:space="0" w:color="00000A"/>
              <w:right w:val="single" w:sz="4" w:space="0" w:color="00000A"/>
            </w:tcBorders>
            <w:shd w:val="clear" w:color="auto" w:fill="auto"/>
            <w:vAlign w:val="center"/>
          </w:tcPr>
          <w:p w14:paraId="7E77EE48" w14:textId="11C8B0F6" w:rsidR="001F0127" w:rsidRPr="009D605E" w:rsidRDefault="009B20D8" w:rsidP="009D605E">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sz w:val="20"/>
                <w:szCs w:val="20"/>
              </w:rPr>
              <w:t>k</w:t>
            </w:r>
            <w:r w:rsidR="001F0127" w:rsidRPr="009D605E">
              <w:rPr>
                <w:rFonts w:ascii="Book Antiqua" w:eastAsia="Book Antiqua" w:hAnsi="Book Antiqua" w:cs="Times New Roman"/>
                <w:sz w:val="20"/>
                <w:szCs w:val="20"/>
              </w:rPr>
              <w:t>pl.</w:t>
            </w:r>
          </w:p>
        </w:tc>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14:paraId="59FD435B" w14:textId="54651E94" w:rsidR="001F0127" w:rsidRPr="009D605E" w:rsidRDefault="001F0127" w:rsidP="009D605E">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eastAsia="Book Antiqua" w:hAnsi="Book Antiqua" w:cs="Times New Roman"/>
                <w:sz w:val="20"/>
                <w:szCs w:val="20"/>
              </w:rPr>
              <w:t>1</w:t>
            </w:r>
          </w:p>
        </w:tc>
        <w:tc>
          <w:tcPr>
            <w:tcW w:w="563" w:type="pct"/>
            <w:tcBorders>
              <w:top w:val="single" w:sz="4" w:space="0" w:color="auto"/>
              <w:left w:val="single" w:sz="4" w:space="0" w:color="auto"/>
              <w:bottom w:val="single" w:sz="4" w:space="0" w:color="auto"/>
              <w:right w:val="single" w:sz="6" w:space="0" w:color="000001"/>
            </w:tcBorders>
            <w:shd w:val="clear" w:color="auto" w:fill="auto"/>
            <w:vAlign w:val="center"/>
          </w:tcPr>
          <w:p w14:paraId="640DD5FE"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color w:val="FF0000"/>
                <w:sz w:val="20"/>
                <w:szCs w:val="20"/>
              </w:rPr>
            </w:pPr>
            <w:r w:rsidRPr="009D605E">
              <w:rPr>
                <w:rFonts w:ascii="Book Antiqua" w:hAnsi="Book Antiqua" w:cs="Times New Roman"/>
                <w:sz w:val="20"/>
                <w:szCs w:val="20"/>
              </w:rPr>
              <w:t xml:space="preserve">                                                    </w:t>
            </w:r>
          </w:p>
        </w:tc>
        <w:tc>
          <w:tcPr>
            <w:tcW w:w="823" w:type="pct"/>
            <w:tcBorders>
              <w:top w:val="single" w:sz="6" w:space="0" w:color="000001"/>
              <w:left w:val="single" w:sz="6" w:space="0" w:color="000001"/>
              <w:bottom w:val="single" w:sz="6" w:space="0" w:color="000001"/>
              <w:right w:val="single" w:sz="6" w:space="0" w:color="000001"/>
            </w:tcBorders>
            <w:shd w:val="clear" w:color="auto" w:fill="auto"/>
            <w:vAlign w:val="center"/>
          </w:tcPr>
          <w:p w14:paraId="01D76C9C"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color w:val="FF0000"/>
                <w:sz w:val="20"/>
                <w:szCs w:val="20"/>
              </w:rPr>
            </w:pPr>
            <w:r w:rsidRPr="009D605E">
              <w:rPr>
                <w:rFonts w:ascii="Book Antiqua" w:hAnsi="Book Antiqua" w:cs="Times New Roman"/>
                <w:sz w:val="20"/>
                <w:szCs w:val="20"/>
              </w:rPr>
              <w:t xml:space="preserve">                                                    </w:t>
            </w:r>
          </w:p>
        </w:tc>
        <w:tc>
          <w:tcPr>
            <w:tcW w:w="400" w:type="pct"/>
            <w:tcBorders>
              <w:top w:val="single" w:sz="6" w:space="0" w:color="000001"/>
              <w:left w:val="single" w:sz="6" w:space="0" w:color="000001"/>
              <w:bottom w:val="single" w:sz="6" w:space="0" w:color="000001"/>
              <w:right w:val="single" w:sz="6" w:space="0" w:color="000001"/>
            </w:tcBorders>
            <w:shd w:val="clear" w:color="auto" w:fill="auto"/>
            <w:vAlign w:val="center"/>
          </w:tcPr>
          <w:p w14:paraId="406E4F66" w14:textId="46530402" w:rsidR="001F0127" w:rsidRPr="009D605E" w:rsidRDefault="001F0127" w:rsidP="009D605E">
            <w:pPr>
              <w:tabs>
                <w:tab w:val="center" w:pos="4896"/>
                <w:tab w:val="right" w:pos="9432"/>
              </w:tabs>
              <w:spacing w:after="0" w:line="240" w:lineRule="auto"/>
              <w:ind w:hanging="2"/>
              <w:jc w:val="center"/>
              <w:rPr>
                <w:rFonts w:ascii="Book Antiqua" w:eastAsia="Book Antiqua" w:hAnsi="Book Antiqua" w:cs="Times New Roman"/>
                <w:color w:val="000000" w:themeColor="text1"/>
                <w:sz w:val="20"/>
                <w:szCs w:val="20"/>
              </w:rPr>
            </w:pPr>
            <w:r w:rsidRPr="009D605E">
              <w:rPr>
                <w:rFonts w:ascii="Book Antiqua" w:eastAsia="Book Antiqua" w:hAnsi="Book Antiqua" w:cs="Times New Roman"/>
                <w:color w:val="000000" w:themeColor="text1"/>
                <w:sz w:val="20"/>
                <w:szCs w:val="20"/>
              </w:rPr>
              <w:t>8%</w:t>
            </w:r>
          </w:p>
        </w:tc>
        <w:tc>
          <w:tcPr>
            <w:tcW w:w="844" w:type="pct"/>
            <w:tcBorders>
              <w:top w:val="single" w:sz="6" w:space="0" w:color="000001"/>
              <w:left w:val="single" w:sz="6" w:space="0" w:color="000001"/>
              <w:bottom w:val="single" w:sz="6" w:space="0" w:color="000001"/>
              <w:right w:val="single" w:sz="6" w:space="0" w:color="000001"/>
            </w:tcBorders>
            <w:shd w:val="clear" w:color="auto" w:fill="auto"/>
            <w:vAlign w:val="center"/>
          </w:tcPr>
          <w:p w14:paraId="62E8D4C5"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sz w:val="20"/>
                <w:szCs w:val="20"/>
              </w:rPr>
            </w:pPr>
            <w:r w:rsidRPr="009D605E">
              <w:rPr>
                <w:rFonts w:ascii="Book Antiqua" w:hAnsi="Book Antiqua" w:cs="Times New Roman"/>
                <w:sz w:val="20"/>
                <w:szCs w:val="20"/>
              </w:rPr>
              <w:t xml:space="preserve">                             </w:t>
            </w:r>
          </w:p>
        </w:tc>
      </w:tr>
      <w:tr w:rsidR="001F0127" w:rsidRPr="009D605E" w14:paraId="1D6EC1C4" w14:textId="77777777" w:rsidTr="009D605E">
        <w:trPr>
          <w:trHeight w:val="380"/>
          <w:jc w:val="center"/>
        </w:trPr>
        <w:tc>
          <w:tcPr>
            <w:tcW w:w="2933" w:type="pct"/>
            <w:gridSpan w:val="5"/>
            <w:tcBorders>
              <w:top w:val="single" w:sz="4" w:space="0" w:color="00000A"/>
              <w:left w:val="single" w:sz="4" w:space="0" w:color="00000A"/>
              <w:bottom w:val="single" w:sz="4" w:space="0" w:color="00000A"/>
              <w:right w:val="single" w:sz="6" w:space="0" w:color="000001"/>
            </w:tcBorders>
            <w:shd w:val="clear" w:color="auto" w:fill="auto"/>
            <w:vAlign w:val="center"/>
          </w:tcPr>
          <w:p w14:paraId="79E394C1" w14:textId="6470242C" w:rsidR="001F0127" w:rsidRPr="009D605E" w:rsidRDefault="001F0127" w:rsidP="0085196F">
            <w:pPr>
              <w:tabs>
                <w:tab w:val="center" w:pos="4896"/>
                <w:tab w:val="right" w:pos="9432"/>
              </w:tabs>
              <w:spacing w:after="0" w:line="240" w:lineRule="auto"/>
              <w:ind w:hanging="2"/>
              <w:jc w:val="right"/>
              <w:rPr>
                <w:rFonts w:ascii="Book Antiqua" w:eastAsia="Book Antiqua" w:hAnsi="Book Antiqua" w:cs="Times New Roman"/>
                <w:b/>
                <w:sz w:val="20"/>
                <w:szCs w:val="20"/>
              </w:rPr>
            </w:pPr>
            <w:r w:rsidRPr="009D605E">
              <w:rPr>
                <w:rFonts w:ascii="Book Antiqua" w:eastAsia="Book Antiqua" w:hAnsi="Book Antiqua" w:cs="Times New Roman"/>
                <w:b/>
                <w:sz w:val="20"/>
                <w:szCs w:val="20"/>
              </w:rPr>
              <w:t>RAZEM</w:t>
            </w:r>
          </w:p>
        </w:tc>
        <w:tc>
          <w:tcPr>
            <w:tcW w:w="823" w:type="pct"/>
            <w:tcBorders>
              <w:top w:val="single" w:sz="6" w:space="0" w:color="000001"/>
              <w:left w:val="single" w:sz="6" w:space="0" w:color="000001"/>
              <w:bottom w:val="single" w:sz="4" w:space="0" w:color="auto"/>
              <w:right w:val="single" w:sz="6" w:space="0" w:color="000001"/>
            </w:tcBorders>
            <w:shd w:val="clear" w:color="auto" w:fill="auto"/>
            <w:vAlign w:val="center"/>
          </w:tcPr>
          <w:p w14:paraId="2ACEB7BC"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b/>
                <w:bCs/>
                <w:sz w:val="20"/>
                <w:szCs w:val="20"/>
              </w:rPr>
            </w:pPr>
          </w:p>
        </w:tc>
        <w:tc>
          <w:tcPr>
            <w:tcW w:w="400" w:type="pct"/>
            <w:tcBorders>
              <w:top w:val="single" w:sz="6" w:space="0" w:color="000001"/>
              <w:left w:val="single" w:sz="6" w:space="0" w:color="000001"/>
              <w:bottom w:val="single" w:sz="4" w:space="0" w:color="auto"/>
              <w:right w:val="single" w:sz="6" w:space="0" w:color="000001"/>
            </w:tcBorders>
            <w:shd w:val="clear" w:color="auto" w:fill="auto"/>
            <w:vAlign w:val="center"/>
          </w:tcPr>
          <w:p w14:paraId="576B7871" w14:textId="77777777" w:rsidR="001F0127" w:rsidRPr="009D605E" w:rsidRDefault="001F0127" w:rsidP="009B20D8">
            <w:pPr>
              <w:pBdr>
                <w:top w:val="none" w:sz="0" w:space="0" w:color="auto"/>
                <w:left w:val="none" w:sz="0" w:space="0" w:color="auto"/>
                <w:bottom w:val="none" w:sz="0" w:space="0" w:color="auto"/>
                <w:right w:val="none" w:sz="0" w:space="0" w:color="auto"/>
                <w:between w:val="none" w:sz="0" w:space="0" w:color="auto"/>
                <w:bar w:val="none" w:sz="0" w:color="auto"/>
              </w:pBdr>
              <w:tabs>
                <w:tab w:val="center" w:pos="4896"/>
                <w:tab w:val="right" w:pos="9432"/>
              </w:tabs>
              <w:spacing w:after="0" w:line="240" w:lineRule="auto"/>
              <w:ind w:hanging="2"/>
              <w:jc w:val="center"/>
              <w:rPr>
                <w:rFonts w:ascii="Book Antiqua" w:eastAsia="Book Antiqua" w:hAnsi="Book Antiqua" w:cs="Times New Roman"/>
                <w:b/>
                <w:bCs/>
                <w:sz w:val="20"/>
                <w:szCs w:val="20"/>
              </w:rPr>
            </w:pPr>
          </w:p>
        </w:tc>
        <w:tc>
          <w:tcPr>
            <w:tcW w:w="844" w:type="pct"/>
            <w:tcBorders>
              <w:top w:val="single" w:sz="6" w:space="0" w:color="000001"/>
              <w:left w:val="single" w:sz="6" w:space="0" w:color="000001"/>
              <w:bottom w:val="single" w:sz="4" w:space="0" w:color="auto"/>
              <w:right w:val="single" w:sz="6" w:space="0" w:color="000001"/>
            </w:tcBorders>
            <w:shd w:val="clear" w:color="auto" w:fill="auto"/>
            <w:vAlign w:val="center"/>
          </w:tcPr>
          <w:p w14:paraId="50F87C63" w14:textId="77777777" w:rsidR="001F0127" w:rsidRPr="009D605E" w:rsidRDefault="001F0127" w:rsidP="001F0127">
            <w:pPr>
              <w:tabs>
                <w:tab w:val="center" w:pos="4896"/>
                <w:tab w:val="right" w:pos="9432"/>
              </w:tabs>
              <w:spacing w:after="0" w:line="240" w:lineRule="auto"/>
              <w:ind w:hanging="2"/>
              <w:jc w:val="center"/>
              <w:rPr>
                <w:rFonts w:ascii="Book Antiqua" w:eastAsia="Book Antiqua" w:hAnsi="Book Antiqua" w:cs="Times New Roman"/>
                <w:b/>
                <w:bCs/>
                <w:sz w:val="20"/>
                <w:szCs w:val="20"/>
              </w:rPr>
            </w:pPr>
          </w:p>
        </w:tc>
      </w:tr>
    </w:tbl>
    <w:p w14:paraId="6E49BCDD" w14:textId="33660C7E" w:rsidR="00A657ED" w:rsidRPr="009D605E" w:rsidRDefault="009B20D8" w:rsidP="009D605E">
      <w:pPr>
        <w:jc w:val="both"/>
        <w:rPr>
          <w:rFonts w:ascii="Book Antiqua" w:eastAsia="Book Antiqua" w:hAnsi="Book Antiqua" w:cs="Times New Roman"/>
          <w:bCs/>
          <w:sz w:val="20"/>
          <w:szCs w:val="20"/>
        </w:rPr>
      </w:pPr>
      <w:r w:rsidRPr="009D605E">
        <w:rPr>
          <w:rFonts w:ascii="Book Antiqua" w:eastAsia="Book Antiqua" w:hAnsi="Book Antiqua" w:cs="Times New Roman"/>
          <w:bCs/>
          <w:sz w:val="20"/>
          <w:szCs w:val="20"/>
        </w:rPr>
        <w:t xml:space="preserve">*Uwaga: Zgodnie z Rozdziałem 18 pkt. 3 SWZ Zamawiający wskazuje stawkę VAT dla poszczególnych pozycji, której nie należy zmieniać w celu obliczenia ceny oferty. </w:t>
      </w:r>
      <w:r w:rsidR="00C05DDB" w:rsidRPr="009D605E">
        <w:rPr>
          <w:rFonts w:ascii="Book Antiqua" w:eastAsia="SimSun" w:hAnsi="Book Antiqua" w:cs="Times New Roman"/>
          <w:b/>
          <w:bCs/>
          <w:sz w:val="20"/>
          <w:szCs w:val="20"/>
          <w:lang w:eastAsia="zh-CN"/>
        </w:rPr>
        <w:t xml:space="preserve">                                                                               </w:t>
      </w:r>
    </w:p>
    <w:p w14:paraId="04DA4D45" w14:textId="7D186415" w:rsidR="000825DB" w:rsidRPr="009D605E" w:rsidRDefault="00A009F8" w:rsidP="009D605E">
      <w:pPr>
        <w:suppressAutoHyphens/>
        <w:spacing w:after="0" w:line="240" w:lineRule="auto"/>
        <w:jc w:val="center"/>
        <w:rPr>
          <w:rFonts w:ascii="Book Antiqua" w:eastAsia="SimSun" w:hAnsi="Book Antiqua" w:cs="Times New Roman"/>
          <w:b/>
          <w:bCs/>
          <w:sz w:val="20"/>
          <w:szCs w:val="20"/>
          <w:lang w:eastAsia="zh-CN"/>
        </w:rPr>
      </w:pPr>
      <w:r w:rsidRPr="009D605E">
        <w:rPr>
          <w:rFonts w:ascii="Book Antiqua" w:eastAsia="SimSun" w:hAnsi="Book Antiqua" w:cs="Times New Roman"/>
          <w:b/>
          <w:bCs/>
          <w:sz w:val="20"/>
          <w:szCs w:val="20"/>
          <w:lang w:eastAsia="zh-CN"/>
        </w:rPr>
        <w:t>PARAMETRY TECHNICZNO – UŻYTKOWE</w:t>
      </w:r>
    </w:p>
    <w:p w14:paraId="5F6A5FD1" w14:textId="77777777" w:rsidR="00A657ED" w:rsidRPr="009D605E" w:rsidRDefault="00A657ED" w:rsidP="009D605E">
      <w:pPr>
        <w:suppressAutoHyphens/>
        <w:spacing w:after="0" w:line="240" w:lineRule="auto"/>
        <w:jc w:val="center"/>
        <w:rPr>
          <w:rFonts w:ascii="Book Antiqua" w:eastAsia="SimSun" w:hAnsi="Book Antiqua" w:cs="Times New Roman"/>
          <w:b/>
          <w:bCs/>
          <w:sz w:val="20"/>
          <w:szCs w:val="20"/>
          <w:lang w:eastAsia="zh-CN"/>
        </w:rPr>
      </w:pP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612"/>
        <w:gridCol w:w="5442"/>
        <w:gridCol w:w="2528"/>
        <w:gridCol w:w="3341"/>
        <w:gridCol w:w="2808"/>
      </w:tblGrid>
      <w:tr w:rsidR="00042770" w:rsidRPr="009D605E" w14:paraId="2C16EC52" w14:textId="66BA9DBE" w:rsidTr="0085196F">
        <w:trPr>
          <w:trHeight w:val="292"/>
          <w:jc w:val="center"/>
        </w:trPr>
        <w:tc>
          <w:tcPr>
            <w:tcW w:w="208" w:type="pct"/>
            <w:tcBorders>
              <w:top w:val="single" w:sz="6" w:space="0" w:color="000001"/>
              <w:left w:val="single" w:sz="6" w:space="0" w:color="000001"/>
              <w:bottom w:val="single" w:sz="4" w:space="0" w:color="auto"/>
              <w:right w:val="single" w:sz="6" w:space="0" w:color="000001"/>
            </w:tcBorders>
            <w:shd w:val="clear" w:color="auto" w:fill="FFFFFF"/>
            <w:tcMar>
              <w:top w:w="80" w:type="dxa"/>
              <w:left w:w="80" w:type="dxa"/>
              <w:bottom w:w="80" w:type="dxa"/>
              <w:right w:w="80" w:type="dxa"/>
            </w:tcMar>
            <w:vAlign w:val="center"/>
          </w:tcPr>
          <w:p w14:paraId="45D3160D" w14:textId="0859934D" w:rsidR="00042770" w:rsidRPr="009D605E" w:rsidRDefault="00042770" w:rsidP="001F0127">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b/>
                <w:bCs/>
                <w:color w:val="000000"/>
                <w:sz w:val="20"/>
                <w:szCs w:val="20"/>
                <w:u w:color="000000"/>
              </w:rPr>
              <w:t>Lp.</w:t>
            </w:r>
          </w:p>
        </w:tc>
        <w:tc>
          <w:tcPr>
            <w:tcW w:w="1847" w:type="pct"/>
            <w:tcBorders>
              <w:top w:val="single" w:sz="6" w:space="0" w:color="000001"/>
              <w:left w:val="single" w:sz="6" w:space="0" w:color="000001"/>
              <w:bottom w:val="single" w:sz="4" w:space="0" w:color="auto"/>
              <w:right w:val="single" w:sz="6" w:space="0" w:color="000001"/>
            </w:tcBorders>
            <w:shd w:val="clear" w:color="auto" w:fill="FFFFFF"/>
            <w:tcMar>
              <w:top w:w="80" w:type="dxa"/>
              <w:left w:w="80" w:type="dxa"/>
              <w:bottom w:w="80" w:type="dxa"/>
              <w:right w:w="80" w:type="dxa"/>
            </w:tcMar>
            <w:vAlign w:val="center"/>
          </w:tcPr>
          <w:p w14:paraId="4E01BD39" w14:textId="77777777" w:rsidR="00042770" w:rsidRPr="009D605E" w:rsidRDefault="00042770" w:rsidP="001F0127">
            <w:pPr>
              <w:pBdr>
                <w:top w:val="none" w:sz="0" w:space="0" w:color="000000"/>
                <w:left w:val="none" w:sz="0" w:space="0" w:color="000000"/>
                <w:bottom w:val="none" w:sz="0" w:space="0" w:color="000000"/>
                <w:right w:val="none" w:sz="0" w:space="0" w:color="000000"/>
              </w:pBdr>
              <w:spacing w:after="0" w:line="240" w:lineRule="auto"/>
              <w:jc w:val="center"/>
              <w:rPr>
                <w:rFonts w:ascii="Book Antiqua" w:hAnsi="Book Antiqua" w:cs="Times New Roman"/>
                <w:sz w:val="20"/>
                <w:szCs w:val="20"/>
              </w:rPr>
            </w:pPr>
            <w:r w:rsidRPr="009D605E">
              <w:rPr>
                <w:rFonts w:ascii="Book Antiqua" w:eastAsia="Book Antiqua" w:hAnsi="Book Antiqua" w:cs="Times New Roman"/>
                <w:b/>
                <w:sz w:val="20"/>
                <w:szCs w:val="20"/>
              </w:rPr>
              <w:t>Nazwa parametru/podzespołu</w:t>
            </w:r>
          </w:p>
        </w:tc>
        <w:tc>
          <w:tcPr>
            <w:tcW w:w="858" w:type="pct"/>
            <w:tcBorders>
              <w:top w:val="single" w:sz="6" w:space="0" w:color="000001"/>
              <w:left w:val="single" w:sz="6" w:space="0" w:color="000001"/>
              <w:bottom w:val="single" w:sz="4" w:space="0" w:color="auto"/>
              <w:right w:val="single" w:sz="6" w:space="0" w:color="000001"/>
            </w:tcBorders>
            <w:shd w:val="clear" w:color="auto" w:fill="FFFFFF"/>
            <w:tcMar>
              <w:top w:w="80" w:type="dxa"/>
              <w:left w:w="80" w:type="dxa"/>
              <w:bottom w:w="80" w:type="dxa"/>
              <w:right w:w="80" w:type="dxa"/>
            </w:tcMar>
            <w:vAlign w:val="center"/>
          </w:tcPr>
          <w:p w14:paraId="33C51F01" w14:textId="77777777" w:rsidR="00042770" w:rsidRPr="009D605E" w:rsidRDefault="00042770" w:rsidP="001F0127">
            <w:pPr>
              <w:pBdr>
                <w:top w:val="none" w:sz="0" w:space="0" w:color="000000"/>
                <w:left w:val="none" w:sz="0" w:space="0" w:color="000000"/>
                <w:bottom w:val="none" w:sz="0" w:space="0" w:color="000000"/>
                <w:right w:val="none" w:sz="0" w:space="0" w:color="000000"/>
              </w:pBdr>
              <w:spacing w:after="0" w:line="240" w:lineRule="auto"/>
              <w:jc w:val="center"/>
              <w:rPr>
                <w:rFonts w:ascii="Book Antiqua" w:hAnsi="Book Antiqua" w:cs="Times New Roman"/>
                <w:sz w:val="20"/>
                <w:szCs w:val="20"/>
              </w:rPr>
            </w:pPr>
            <w:r w:rsidRPr="009D605E">
              <w:rPr>
                <w:rFonts w:ascii="Book Antiqua" w:eastAsia="Book Antiqua" w:hAnsi="Book Antiqua" w:cs="Times New Roman"/>
                <w:b/>
                <w:sz w:val="20"/>
                <w:szCs w:val="20"/>
              </w:rPr>
              <w:t>Parametr / Warunek wymagany</w:t>
            </w:r>
          </w:p>
        </w:tc>
        <w:tc>
          <w:tcPr>
            <w:tcW w:w="1134" w:type="pct"/>
            <w:tcBorders>
              <w:top w:val="single" w:sz="6" w:space="0" w:color="000001"/>
              <w:left w:val="single" w:sz="6" w:space="0" w:color="000001"/>
              <w:bottom w:val="single" w:sz="4" w:space="0" w:color="auto"/>
              <w:right w:val="single" w:sz="4" w:space="0" w:color="000000"/>
            </w:tcBorders>
            <w:shd w:val="clear" w:color="auto" w:fill="FFFFFF"/>
            <w:tcMar>
              <w:top w:w="80" w:type="dxa"/>
              <w:left w:w="80" w:type="dxa"/>
              <w:bottom w:w="80" w:type="dxa"/>
              <w:right w:w="80" w:type="dxa"/>
            </w:tcMar>
            <w:vAlign w:val="center"/>
          </w:tcPr>
          <w:p w14:paraId="2C434766" w14:textId="77777777" w:rsidR="00042770" w:rsidRPr="009D605E" w:rsidRDefault="00042770" w:rsidP="001F0127">
            <w:pPr>
              <w:pBdr>
                <w:top w:val="none" w:sz="0" w:space="0" w:color="000000"/>
                <w:left w:val="none" w:sz="0" w:space="0" w:color="000000"/>
                <w:bottom w:val="none" w:sz="0" w:space="0" w:color="000000"/>
                <w:right w:val="none" w:sz="0" w:space="0" w:color="000000"/>
              </w:pBdr>
              <w:spacing w:after="0" w:line="240" w:lineRule="auto"/>
              <w:jc w:val="center"/>
              <w:rPr>
                <w:rFonts w:ascii="Book Antiqua" w:hAnsi="Book Antiqua" w:cs="Times New Roman"/>
                <w:sz w:val="20"/>
                <w:szCs w:val="20"/>
              </w:rPr>
            </w:pPr>
            <w:r w:rsidRPr="009D605E">
              <w:rPr>
                <w:rFonts w:ascii="Book Antiqua" w:eastAsia="Book Antiqua" w:hAnsi="Book Antiqua" w:cs="Times New Roman"/>
                <w:b/>
                <w:sz w:val="20"/>
                <w:szCs w:val="20"/>
              </w:rPr>
              <w:t>Parametr / Warunek oferowany (podać zakres lub opisać)</w:t>
            </w:r>
          </w:p>
        </w:tc>
        <w:tc>
          <w:tcPr>
            <w:tcW w:w="953" w:type="pct"/>
            <w:tcBorders>
              <w:top w:val="single" w:sz="6" w:space="0" w:color="000001"/>
              <w:left w:val="single" w:sz="6" w:space="0" w:color="000001"/>
              <w:bottom w:val="single" w:sz="4" w:space="0" w:color="auto"/>
              <w:right w:val="single" w:sz="4" w:space="0" w:color="000000"/>
            </w:tcBorders>
            <w:shd w:val="clear" w:color="auto" w:fill="FFFFFF"/>
            <w:vAlign w:val="center"/>
          </w:tcPr>
          <w:p w14:paraId="20425CFD" w14:textId="755BA044" w:rsidR="00042770" w:rsidRPr="009D605E" w:rsidRDefault="00042770" w:rsidP="001F0127">
            <w:pPr>
              <w:pBdr>
                <w:top w:val="none" w:sz="0" w:space="0" w:color="000000"/>
                <w:left w:val="none" w:sz="0" w:space="0" w:color="000000"/>
                <w:bottom w:val="none" w:sz="0" w:space="0" w:color="000000"/>
                <w:right w:val="none" w:sz="0" w:space="0" w:color="000000"/>
              </w:pBdr>
              <w:spacing w:after="0" w:line="240" w:lineRule="auto"/>
              <w:jc w:val="center"/>
              <w:rPr>
                <w:rFonts w:ascii="Book Antiqua" w:eastAsia="Book Antiqua" w:hAnsi="Book Antiqua" w:cs="Times New Roman"/>
                <w:b/>
                <w:sz w:val="20"/>
                <w:szCs w:val="20"/>
              </w:rPr>
            </w:pPr>
            <w:r w:rsidRPr="009D605E">
              <w:rPr>
                <w:rFonts w:ascii="Book Antiqua" w:hAnsi="Book Antiqua" w:cs="Times New Roman"/>
                <w:b/>
                <w:color w:val="auto"/>
                <w:kern w:val="3"/>
                <w:sz w:val="20"/>
                <w:szCs w:val="20"/>
                <w:bdr w:val="none" w:sz="0" w:space="0" w:color="auto"/>
                <w:lang w:eastAsia="zh-CN"/>
              </w:rPr>
              <w:t>Ilość punktów możliwych do uzyskania</w:t>
            </w:r>
          </w:p>
        </w:tc>
      </w:tr>
      <w:tr w:rsidR="002B3D76" w:rsidRPr="009D605E" w14:paraId="194DA217" w14:textId="77777777" w:rsidTr="009D605E">
        <w:trPr>
          <w:trHeight w:val="51"/>
          <w:jc w:val="center"/>
        </w:trPr>
        <w:tc>
          <w:tcPr>
            <w:tcW w:w="208" w:type="pct"/>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5B8CCC1" w14:textId="525003F4" w:rsidR="002B3D76" w:rsidRPr="009D605E" w:rsidRDefault="002B3D76" w:rsidP="001F0127">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I</w:t>
            </w:r>
          </w:p>
        </w:tc>
        <w:tc>
          <w:tcPr>
            <w:tcW w:w="4792" w:type="pct"/>
            <w:gridSpan w:val="4"/>
            <w:tcBorders>
              <w:top w:val="single" w:sz="4" w:space="0" w:color="auto"/>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41B6064" w14:textId="3B866D30" w:rsidR="002B3D76" w:rsidRPr="009D605E" w:rsidRDefault="002B3D76" w:rsidP="001F0127">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hAnsi="Book Antiqua" w:cs="Times New Roman"/>
                <w:b/>
                <w:bCs/>
                <w:sz w:val="20"/>
                <w:szCs w:val="20"/>
              </w:rPr>
              <w:t>PODSTAWOWE WYMAGANIA</w:t>
            </w:r>
            <w:r w:rsidR="00D53588" w:rsidRPr="009D605E">
              <w:rPr>
                <w:rFonts w:ascii="Book Antiqua" w:hAnsi="Book Antiqua" w:cs="Times New Roman"/>
                <w:b/>
                <w:bCs/>
                <w:sz w:val="20"/>
                <w:szCs w:val="20"/>
              </w:rPr>
              <w:t xml:space="preserve"> SYSTEMU ROBOTYCZNEGO</w:t>
            </w:r>
          </w:p>
        </w:tc>
      </w:tr>
      <w:tr w:rsidR="00014F39" w:rsidRPr="009D605E" w14:paraId="34BD783B" w14:textId="2CF61D05" w:rsidTr="0085196F">
        <w:trPr>
          <w:trHeight w:val="285"/>
          <w:jc w:val="center"/>
        </w:trPr>
        <w:tc>
          <w:tcPr>
            <w:tcW w:w="208" w:type="pct"/>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AC1C517" w14:textId="25F902D1" w:rsidR="00014F39" w:rsidRPr="009D605E" w:rsidRDefault="00014F39" w:rsidP="00014F39">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w:t>
            </w:r>
          </w:p>
        </w:tc>
        <w:tc>
          <w:tcPr>
            <w:tcW w:w="1847" w:type="pct"/>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6B2C392" w14:textId="27182339" w:rsidR="00014F39" w:rsidRPr="009D605E" w:rsidRDefault="00014F39" w:rsidP="00014F39">
            <w:pPr>
              <w:pStyle w:val="Style5"/>
              <w:widowControl/>
              <w:spacing w:line="240" w:lineRule="auto"/>
              <w:rPr>
                <w:rFonts w:ascii="Book Antiqua" w:hAnsi="Book Antiqua"/>
                <w:sz w:val="20"/>
                <w:szCs w:val="20"/>
              </w:rPr>
            </w:pPr>
            <w:r w:rsidRPr="009D605E">
              <w:rPr>
                <w:rFonts w:ascii="Book Antiqua" w:hAnsi="Book Antiqua"/>
                <w:sz w:val="20"/>
                <w:szCs w:val="20"/>
              </w:rPr>
              <w:t>System robotyczny (elektromechaniczny) przeznaczony do asysty przy chirurgicznych zabiegach małoinwazyjnych (MIS), zarejestrowany w procedurach z zakresu urologii, chirurgii ogólnej i ginekologii.</w:t>
            </w:r>
          </w:p>
        </w:tc>
        <w:tc>
          <w:tcPr>
            <w:tcW w:w="858" w:type="pct"/>
            <w:tcBorders>
              <w:top w:val="single" w:sz="4" w:space="0" w:color="auto"/>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8A4821E" w14:textId="77777777" w:rsidR="00014F39" w:rsidRPr="009D605E" w:rsidRDefault="00014F39" w:rsidP="00014F39">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Tak,</w:t>
            </w:r>
          </w:p>
          <w:p w14:paraId="53058511" w14:textId="0A20AB51" w:rsidR="00014F39" w:rsidRPr="009D605E" w:rsidRDefault="00014F39" w:rsidP="00014F39">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b/>
                <w:bCs/>
                <w:color w:val="000000"/>
                <w:sz w:val="20"/>
                <w:szCs w:val="20"/>
                <w:u w:color="000000"/>
              </w:rPr>
              <w:t>podać producenta, typ/model</w:t>
            </w:r>
          </w:p>
        </w:tc>
        <w:tc>
          <w:tcPr>
            <w:tcW w:w="1134" w:type="pct"/>
            <w:tcBorders>
              <w:top w:val="single" w:sz="4" w:space="0" w:color="auto"/>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15CEAC87" w14:textId="77777777" w:rsidR="00014F39" w:rsidRPr="009D605E" w:rsidRDefault="00014F39" w:rsidP="00014F39">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4" w:space="0" w:color="auto"/>
              <w:left w:val="single" w:sz="4" w:space="0" w:color="000000"/>
              <w:bottom w:val="single" w:sz="6" w:space="0" w:color="000001"/>
              <w:right w:val="single" w:sz="4" w:space="0" w:color="000000"/>
            </w:tcBorders>
            <w:shd w:val="clear" w:color="auto" w:fill="FFFFFF"/>
            <w:vAlign w:val="center"/>
          </w:tcPr>
          <w:p w14:paraId="78C40AC0" w14:textId="3DFCED61" w:rsidR="00014F39" w:rsidRPr="009D605E" w:rsidRDefault="00014F39" w:rsidP="00014F39">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014F39" w:rsidRPr="009D605E" w14:paraId="247BB309" w14:textId="77777777" w:rsidTr="0085196F">
        <w:trPr>
          <w:trHeight w:val="285"/>
          <w:jc w:val="center"/>
        </w:trPr>
        <w:tc>
          <w:tcPr>
            <w:tcW w:w="208" w:type="pct"/>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5BA3F48" w14:textId="29BA2C93" w:rsidR="00014F39" w:rsidRPr="009D605E" w:rsidRDefault="00014F39" w:rsidP="00014F39">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2.</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51A6EA5" w14:textId="597B1F8C" w:rsidR="00014F39" w:rsidRPr="009D605E" w:rsidRDefault="00014F39" w:rsidP="00014F39">
            <w:pPr>
              <w:pStyle w:val="Style5"/>
              <w:widowControl/>
              <w:spacing w:line="240" w:lineRule="auto"/>
              <w:rPr>
                <w:rFonts w:ascii="Book Antiqua" w:hAnsi="Book Antiqua"/>
                <w:sz w:val="20"/>
                <w:szCs w:val="20"/>
              </w:rPr>
            </w:pPr>
            <w:r w:rsidRPr="009D605E">
              <w:rPr>
                <w:rFonts w:ascii="Book Antiqua" w:hAnsi="Book Antiqua"/>
                <w:sz w:val="20"/>
                <w:szCs w:val="20"/>
              </w:rPr>
              <w:t>Rok produkcji 2024</w:t>
            </w:r>
            <w:r w:rsidRPr="009D605E">
              <w:rPr>
                <w:rFonts w:ascii="Book Antiqua" w:hAnsi="Book Antiqua"/>
                <w:sz w:val="20"/>
                <w:szCs w:val="20"/>
                <w:lang w:eastAsia="en-US"/>
              </w:rPr>
              <w:t xml:space="preserve"> (urządzenie fabrycznie nowe, nierekondycjonowane, nie powystawowe)</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2138056" w14:textId="63762542" w:rsidR="00014F39" w:rsidRPr="009D605E" w:rsidRDefault="00014F39" w:rsidP="00014F39">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 podać rok produkcji</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12F5F9F" w14:textId="77777777" w:rsidR="00014F39" w:rsidRPr="009D605E" w:rsidRDefault="00014F39" w:rsidP="00014F39">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417444AF" w14:textId="4680484B" w:rsidR="00014F39" w:rsidRPr="009D605E" w:rsidRDefault="00014F39" w:rsidP="00014F39">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85196F" w:rsidRPr="009D605E" w14:paraId="62D1DAE8"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506115F" w14:textId="2C241877" w:rsidR="00014F39" w:rsidRPr="009D605E" w:rsidRDefault="00014F39" w:rsidP="00014F39">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3.</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4D549CB" w14:textId="35F0621E" w:rsidR="00014F39" w:rsidRPr="009D605E" w:rsidRDefault="00014F39" w:rsidP="00014F39">
            <w:pPr>
              <w:pStyle w:val="Style5"/>
              <w:widowControl/>
              <w:spacing w:line="240" w:lineRule="auto"/>
              <w:rPr>
                <w:rFonts w:ascii="Book Antiqua" w:hAnsi="Book Antiqua"/>
                <w:b/>
                <w:bCs/>
                <w:sz w:val="20"/>
                <w:szCs w:val="20"/>
              </w:rPr>
            </w:pPr>
            <w:r w:rsidRPr="009D605E">
              <w:rPr>
                <w:rFonts w:ascii="Book Antiqua" w:hAnsi="Book Antiqua"/>
                <w:b/>
                <w:bCs/>
                <w:sz w:val="20"/>
                <w:szCs w:val="20"/>
              </w:rPr>
              <w:t xml:space="preserve">Robot chirurgiczny zbudowany z modułów, umożliwiających łatwe przeniesienie jego elementów, </w:t>
            </w:r>
            <w:r w:rsidRPr="009D605E">
              <w:rPr>
                <w:rFonts w:ascii="Book Antiqua" w:hAnsi="Book Antiqua"/>
                <w:b/>
                <w:bCs/>
                <w:sz w:val="20"/>
                <w:szCs w:val="20"/>
              </w:rPr>
              <w:lastRenderedPageBreak/>
              <w:t>bez konieczności adaptacji pomieszczeń bloku operacyjnego</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57CDA3F" w14:textId="61F0FB21" w:rsidR="00014F39" w:rsidRPr="009D605E" w:rsidRDefault="00014F39" w:rsidP="00014F39">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color w:val="000000"/>
                <w:sz w:val="20"/>
                <w:szCs w:val="20"/>
              </w:rPr>
              <w:lastRenderedPageBreak/>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1CD7322" w14:textId="77777777" w:rsidR="00014F39" w:rsidRPr="009D605E" w:rsidRDefault="00014F39" w:rsidP="00014F39">
            <w:pPr>
              <w:pStyle w:val="Domylny"/>
              <w:widowControl w:val="0"/>
              <w:shd w:val="clear" w:color="auto" w:fill="FFFFFF"/>
              <w:spacing w:after="0" w:line="240" w:lineRule="auto"/>
              <w:jc w:val="center"/>
              <w:rPr>
                <w:rFonts w:ascii="Book Antiqua" w:hAnsi="Book Antiqua" w:cs="Times New Roman"/>
                <w:b/>
                <w:bCs/>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74DEFFD8" w14:textId="77777777" w:rsidR="00014F39" w:rsidRPr="009D605E" w:rsidRDefault="00014F39" w:rsidP="00014F39">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Tak – 10 pkt</w:t>
            </w:r>
          </w:p>
          <w:p w14:paraId="2A0A0006" w14:textId="1298A0A7" w:rsidR="00014F39" w:rsidRPr="009D605E" w:rsidRDefault="00014F39" w:rsidP="00014F39">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 xml:space="preserve">Nie – </w:t>
            </w:r>
            <w:r w:rsidR="009D605E">
              <w:rPr>
                <w:rFonts w:ascii="Book Antiqua" w:hAnsi="Book Antiqua" w:cs="Times New Roman"/>
                <w:b/>
                <w:bCs/>
                <w:sz w:val="20"/>
                <w:szCs w:val="20"/>
              </w:rPr>
              <w:t>0</w:t>
            </w:r>
            <w:r w:rsidRPr="009D605E">
              <w:rPr>
                <w:rFonts w:ascii="Book Antiqua" w:hAnsi="Book Antiqua" w:cs="Times New Roman"/>
                <w:b/>
                <w:bCs/>
                <w:sz w:val="20"/>
                <w:szCs w:val="20"/>
              </w:rPr>
              <w:t xml:space="preserve"> pkt</w:t>
            </w:r>
          </w:p>
          <w:p w14:paraId="21C6CDCC" w14:textId="77777777" w:rsidR="00014F39" w:rsidRPr="009D605E" w:rsidRDefault="00014F39" w:rsidP="00014F39">
            <w:pPr>
              <w:pStyle w:val="Domylny"/>
              <w:widowControl w:val="0"/>
              <w:shd w:val="clear" w:color="auto" w:fill="FFFFFF"/>
              <w:spacing w:after="0" w:line="240" w:lineRule="auto"/>
              <w:jc w:val="center"/>
              <w:rPr>
                <w:rFonts w:ascii="Book Antiqua" w:eastAsia="Calibri" w:hAnsi="Book Antiqua" w:cs="Times New Roman"/>
                <w:b/>
                <w:bCs/>
                <w:color w:val="auto"/>
                <w:kern w:val="3"/>
                <w:sz w:val="20"/>
                <w:szCs w:val="20"/>
                <w:bdr w:val="none" w:sz="0" w:space="0" w:color="auto"/>
                <w:lang w:eastAsia="zh-CN"/>
              </w:rPr>
            </w:pPr>
          </w:p>
        </w:tc>
      </w:tr>
      <w:tr w:rsidR="00014F39" w:rsidRPr="009D605E" w14:paraId="52AA4B1A" w14:textId="77777777" w:rsidTr="0085196F">
        <w:trPr>
          <w:trHeight w:val="285"/>
          <w:jc w:val="center"/>
        </w:trPr>
        <w:tc>
          <w:tcPr>
            <w:tcW w:w="208" w:type="pct"/>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9F2F586" w14:textId="39354F9A" w:rsidR="00014F39" w:rsidRPr="009D605E" w:rsidRDefault="00014F39" w:rsidP="00014F39">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4.</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3DBEEC6" w14:textId="77777777" w:rsidR="00014F39" w:rsidRPr="009D605E" w:rsidRDefault="00014F39" w:rsidP="00014F39">
            <w:pPr>
              <w:snapToGrid w:val="0"/>
              <w:spacing w:after="0" w:line="240" w:lineRule="auto"/>
              <w:rPr>
                <w:rFonts w:ascii="Book Antiqua" w:hAnsi="Book Antiqua" w:cs="Times New Roman"/>
                <w:sz w:val="20"/>
                <w:szCs w:val="20"/>
              </w:rPr>
            </w:pPr>
            <w:r w:rsidRPr="009D605E">
              <w:rPr>
                <w:rFonts w:ascii="Book Antiqua" w:hAnsi="Book Antiqua" w:cs="Times New Roman"/>
                <w:sz w:val="20"/>
                <w:szCs w:val="20"/>
              </w:rPr>
              <w:t>Zestaw robota chirurgicznego składający się z następujących elementów:</w:t>
            </w:r>
          </w:p>
          <w:p w14:paraId="1763DE1A" w14:textId="77777777" w:rsidR="00014F39" w:rsidRPr="009D605E" w:rsidRDefault="00014F39" w:rsidP="00014F39">
            <w:pPr>
              <w:pStyle w:val="Akapitzlist"/>
              <w:numPr>
                <w:ilvl w:val="0"/>
                <w:numId w:val="13"/>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konsolę chirurga x 1 szt;</w:t>
            </w:r>
          </w:p>
          <w:p w14:paraId="6D4C3973" w14:textId="77777777" w:rsidR="00014F39" w:rsidRPr="009D605E" w:rsidRDefault="00014F39" w:rsidP="00014F39">
            <w:pPr>
              <w:pStyle w:val="Akapitzlist"/>
              <w:numPr>
                <w:ilvl w:val="0"/>
                <w:numId w:val="13"/>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pojedynczy wózek  z ramionami robotycznymi lub cztery ramiona jezdne;</w:t>
            </w:r>
          </w:p>
          <w:p w14:paraId="2044DED9" w14:textId="77777777" w:rsidR="00014F39" w:rsidRPr="009D605E" w:rsidRDefault="00014F39" w:rsidP="00014F39">
            <w:pPr>
              <w:pStyle w:val="Akapitzlist"/>
              <w:numPr>
                <w:ilvl w:val="0"/>
                <w:numId w:val="13"/>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wieżę z torem wizyjnym i platformą energetyczną – 1 szt;</w:t>
            </w:r>
          </w:p>
          <w:p w14:paraId="76ABED80" w14:textId="77777777" w:rsidR="00014F39" w:rsidRPr="009D605E" w:rsidRDefault="00014F39" w:rsidP="00014F39">
            <w:pPr>
              <w:pStyle w:val="Akapitzlist"/>
              <w:numPr>
                <w:ilvl w:val="0"/>
                <w:numId w:val="13"/>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wyposażenie zestawu robota chirurgicznego;</w:t>
            </w:r>
          </w:p>
          <w:p w14:paraId="18C1CABB" w14:textId="0EDC5081" w:rsidR="00014F39" w:rsidRPr="009D605E" w:rsidRDefault="00014F39" w:rsidP="00014F39">
            <w:pPr>
              <w:pStyle w:val="Akapitzlist"/>
              <w:numPr>
                <w:ilvl w:val="0"/>
                <w:numId w:val="13"/>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 xml:space="preserve">platforma analityczno-szkoleniowa z </w:t>
            </w:r>
            <w:r w:rsidR="00F24813" w:rsidRPr="009D605E">
              <w:rPr>
                <w:rFonts w:ascii="Book Antiqua" w:hAnsi="Book Antiqua" w:cs="Times New Roman"/>
                <w:sz w:val="20"/>
                <w:szCs w:val="20"/>
              </w:rPr>
              <w:t xml:space="preserve">nielimitowanym </w:t>
            </w:r>
            <w:r w:rsidRPr="009D605E">
              <w:rPr>
                <w:rFonts w:ascii="Book Antiqua" w:hAnsi="Book Antiqua" w:cs="Times New Roman"/>
                <w:sz w:val="20"/>
                <w:szCs w:val="20"/>
              </w:rPr>
              <w:t>systemem    przechowywania danych – 1szt</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D8B327C" w14:textId="06CDA154" w:rsidR="00014F39" w:rsidRPr="009D605E" w:rsidRDefault="00014F39" w:rsidP="00014F39">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Tak ,podać</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01CB4FC" w14:textId="77777777" w:rsidR="00014F39" w:rsidRPr="009D605E" w:rsidRDefault="00014F39" w:rsidP="00014F39">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2857FDA4" w14:textId="4558E000" w:rsidR="00014F39" w:rsidRPr="009D605E" w:rsidRDefault="00014F39" w:rsidP="00014F39">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w:t>
            </w:r>
            <w:r w:rsidR="00DA4756" w:rsidRPr="009D605E">
              <w:rPr>
                <w:rFonts w:ascii="Book Antiqua" w:eastAsia="Calibri" w:hAnsi="Book Antiqua" w:cs="Times New Roman"/>
                <w:color w:val="auto"/>
                <w:kern w:val="3"/>
                <w:sz w:val="20"/>
                <w:szCs w:val="20"/>
                <w:bdr w:val="none" w:sz="0" w:space="0" w:color="auto"/>
                <w:lang w:eastAsia="zh-CN"/>
              </w:rPr>
              <w:t> </w:t>
            </w:r>
            <w:r w:rsidRPr="009D605E">
              <w:rPr>
                <w:rFonts w:ascii="Book Antiqua" w:eastAsia="Calibri" w:hAnsi="Book Antiqua" w:cs="Times New Roman"/>
                <w:color w:val="auto"/>
                <w:kern w:val="3"/>
                <w:sz w:val="20"/>
                <w:szCs w:val="20"/>
                <w:bdr w:val="none" w:sz="0" w:space="0" w:color="auto"/>
                <w:lang w:eastAsia="zh-CN"/>
              </w:rPr>
              <w:t>zakresie kryterium oceny ofert</w:t>
            </w:r>
          </w:p>
        </w:tc>
      </w:tr>
      <w:tr w:rsidR="00DA4756" w:rsidRPr="009D605E" w14:paraId="366D3883" w14:textId="77777777" w:rsidTr="0085196F">
        <w:trPr>
          <w:trHeight w:val="285"/>
          <w:jc w:val="center"/>
        </w:trPr>
        <w:tc>
          <w:tcPr>
            <w:tcW w:w="208" w:type="pct"/>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7DEDCE8" w14:textId="18F1BA9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5.</w:t>
            </w:r>
          </w:p>
        </w:tc>
        <w:tc>
          <w:tcPr>
            <w:tcW w:w="1847" w:type="pct"/>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BCD72AB" w14:textId="731467C9"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Urządzenia mieszczące się w windzie o wymiarach:</w:t>
            </w:r>
            <w:r w:rsidR="0085196F" w:rsidRPr="009D605E">
              <w:rPr>
                <w:rFonts w:ascii="Book Antiqua" w:hAnsi="Book Antiqua"/>
                <w:sz w:val="20"/>
                <w:szCs w:val="20"/>
              </w:rPr>
              <w:t xml:space="preserve"> szerokość drzwi w świetle 1116</w:t>
            </w:r>
            <w:r w:rsidR="00A657ED" w:rsidRPr="009D605E">
              <w:rPr>
                <w:rFonts w:ascii="Book Antiqua" w:hAnsi="Book Antiqua"/>
                <w:sz w:val="20"/>
                <w:szCs w:val="20"/>
              </w:rPr>
              <w:t xml:space="preserve"> </w:t>
            </w:r>
            <w:r w:rsidR="0085196F" w:rsidRPr="009D605E">
              <w:rPr>
                <w:rFonts w:ascii="Book Antiqua" w:hAnsi="Book Antiqua"/>
                <w:sz w:val="20"/>
                <w:szCs w:val="20"/>
              </w:rPr>
              <w:t>mm, szerokość kabiny 1483</w:t>
            </w:r>
            <w:r w:rsidR="00A657ED" w:rsidRPr="009D605E">
              <w:rPr>
                <w:rFonts w:ascii="Book Antiqua" w:hAnsi="Book Antiqua"/>
                <w:sz w:val="20"/>
                <w:szCs w:val="20"/>
              </w:rPr>
              <w:t xml:space="preserve"> </w:t>
            </w:r>
            <w:r w:rsidR="0085196F" w:rsidRPr="009D605E">
              <w:rPr>
                <w:rFonts w:ascii="Book Antiqua" w:hAnsi="Book Antiqua"/>
                <w:sz w:val="20"/>
                <w:szCs w:val="20"/>
              </w:rPr>
              <w:t>mm</w:t>
            </w:r>
            <w:r w:rsidR="00A657ED" w:rsidRPr="009D605E">
              <w:rPr>
                <w:rFonts w:ascii="Book Antiqua" w:hAnsi="Book Antiqua"/>
                <w:sz w:val="20"/>
                <w:szCs w:val="20"/>
              </w:rPr>
              <w:t xml:space="preserve">, </w:t>
            </w:r>
            <w:r w:rsidR="0085196F" w:rsidRPr="009D605E">
              <w:rPr>
                <w:rFonts w:ascii="Book Antiqua" w:hAnsi="Book Antiqua"/>
                <w:sz w:val="20"/>
                <w:szCs w:val="20"/>
              </w:rPr>
              <w:t>długość kabiny 2500</w:t>
            </w:r>
            <w:r w:rsidR="00A657ED" w:rsidRPr="009D605E">
              <w:rPr>
                <w:rFonts w:ascii="Book Antiqua" w:hAnsi="Book Antiqua"/>
                <w:sz w:val="20"/>
                <w:szCs w:val="20"/>
              </w:rPr>
              <w:t xml:space="preserve"> </w:t>
            </w:r>
            <w:r w:rsidR="0085196F" w:rsidRPr="009D605E">
              <w:rPr>
                <w:rFonts w:ascii="Book Antiqua" w:hAnsi="Book Antiqua"/>
                <w:sz w:val="20"/>
                <w:szCs w:val="20"/>
              </w:rPr>
              <w:t>mm</w:t>
            </w:r>
            <w:r w:rsidR="00A657ED" w:rsidRPr="009D605E">
              <w:rPr>
                <w:rFonts w:ascii="Book Antiqua" w:hAnsi="Book Antiqua"/>
                <w:sz w:val="20"/>
                <w:szCs w:val="20"/>
              </w:rPr>
              <w:t xml:space="preserve">, </w:t>
            </w:r>
            <w:r w:rsidR="0085196F" w:rsidRPr="009D605E">
              <w:rPr>
                <w:rFonts w:ascii="Book Antiqua" w:hAnsi="Book Antiqua"/>
                <w:sz w:val="20"/>
                <w:szCs w:val="20"/>
              </w:rPr>
              <w:t>wysokość drzwi w świetle 2000</w:t>
            </w:r>
            <w:r w:rsidR="00A657ED" w:rsidRPr="009D605E">
              <w:rPr>
                <w:rFonts w:ascii="Book Antiqua" w:hAnsi="Book Antiqua"/>
                <w:sz w:val="20"/>
                <w:szCs w:val="20"/>
              </w:rPr>
              <w:t xml:space="preserve"> </w:t>
            </w:r>
            <w:r w:rsidR="0085196F" w:rsidRPr="009D605E">
              <w:rPr>
                <w:rFonts w:ascii="Book Antiqua" w:hAnsi="Book Antiqua"/>
                <w:sz w:val="20"/>
                <w:szCs w:val="20"/>
              </w:rPr>
              <w:t>mm</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3B4E16B" w14:textId="5CB71FED"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auto"/>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D386A70"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085816BE" w14:textId="08AE4DD7"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0D835AD1" w14:textId="77777777" w:rsidTr="0085196F">
        <w:trPr>
          <w:trHeight w:val="285"/>
          <w:jc w:val="center"/>
        </w:trPr>
        <w:tc>
          <w:tcPr>
            <w:tcW w:w="208" w:type="pct"/>
            <w:tcBorders>
              <w:top w:val="single" w:sz="4" w:space="0" w:color="auto"/>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D92F38B" w14:textId="6279273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auto"/>
                <w:sz w:val="20"/>
                <w:szCs w:val="20"/>
                <w:u w:color="000000"/>
              </w:rPr>
            </w:pPr>
            <w:r w:rsidRPr="009D605E">
              <w:rPr>
                <w:rFonts w:ascii="Book Antiqua" w:hAnsi="Book Antiqua" w:cs="Times New Roman"/>
                <w:color w:val="auto"/>
                <w:sz w:val="20"/>
                <w:szCs w:val="20"/>
                <w:u w:color="000000"/>
              </w:rPr>
              <w:t>6.</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24F10DB" w14:textId="4C8E949A" w:rsidR="0035702C"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Obciążenie systemu robotycznego na 1 m2 maksymalnie 3</w:t>
            </w:r>
            <w:r w:rsidR="00F24813" w:rsidRPr="009D605E">
              <w:rPr>
                <w:rFonts w:ascii="Book Antiqua" w:hAnsi="Book Antiqua"/>
                <w:sz w:val="20"/>
                <w:szCs w:val="20"/>
              </w:rPr>
              <w:t>80</w:t>
            </w:r>
            <w:r w:rsidRPr="009D605E">
              <w:rPr>
                <w:rFonts w:ascii="Book Antiqua" w:hAnsi="Book Antiqua"/>
                <w:sz w:val="20"/>
                <w:szCs w:val="20"/>
              </w:rPr>
              <w:t xml:space="preserve"> kg</w:t>
            </w:r>
            <w:r w:rsidR="0035702C" w:rsidRPr="009D605E">
              <w:rPr>
                <w:rFonts w:ascii="Book Antiqua" w:hAnsi="Book Antiqua"/>
                <w:sz w:val="20"/>
                <w:szCs w:val="20"/>
              </w:rPr>
              <w:t>.</w:t>
            </w:r>
          </w:p>
          <w:p w14:paraId="5995D437" w14:textId="4EEA2B67"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Brak konieczności wzmacniania stropu</w:t>
            </w:r>
            <w:r w:rsidR="0035702C" w:rsidRPr="009D605E">
              <w:rPr>
                <w:rFonts w:ascii="Book Antiqua" w:hAnsi="Book Antiqua"/>
                <w:sz w:val="20"/>
                <w:szCs w:val="20"/>
              </w:rPr>
              <w:t xml:space="preserve"> (strop Akermana)</w:t>
            </w:r>
            <w:r w:rsidRPr="009D605E">
              <w:rPr>
                <w:rFonts w:ascii="Book Antiqua" w:hAnsi="Book Antiqua"/>
                <w:sz w:val="20"/>
                <w:szCs w:val="20"/>
              </w:rPr>
              <w:t xml:space="preserve"> i przebudowy sali operacyjnej. </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3FB2F13" w14:textId="33467C4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auto"/>
                <w:sz w:val="20"/>
                <w:szCs w:val="20"/>
              </w:rPr>
            </w:pPr>
            <w:r w:rsidRPr="009D605E">
              <w:rPr>
                <w:rFonts w:ascii="Book Antiqua" w:hAnsi="Book Antiqua" w:cs="Times New Roman"/>
                <w:color w:val="auto"/>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649D7BA"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auto"/>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49E5BCA8" w14:textId="17913F3C"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4809EAFE" w14:textId="68E5C930"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42B8B1A" w14:textId="6794C018"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7.</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5845BCE" w14:textId="1A9B7081" w:rsidR="00DA4756" w:rsidRPr="009D605E" w:rsidRDefault="00DA4756" w:rsidP="00DA4756">
            <w:pPr>
              <w:pStyle w:val="Style5"/>
              <w:widowControl/>
              <w:spacing w:line="240" w:lineRule="auto"/>
              <w:rPr>
                <w:rStyle w:val="FontStyle12"/>
                <w:rFonts w:ascii="Book Antiqua" w:hAnsi="Book Antiqua"/>
              </w:rPr>
            </w:pPr>
            <w:r w:rsidRPr="009D605E">
              <w:rPr>
                <w:rFonts w:ascii="Book Antiqua" w:hAnsi="Book Antiqua"/>
                <w:sz w:val="20"/>
                <w:szCs w:val="20"/>
              </w:rPr>
              <w:t>System robotyczny wyświetlający  pozostały okres użytkowania instrumentów (w %)  i informujący członków zespołu operacyjnego, kiedy instrumenty są bliskie końca swojego okresu użytkowania.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1C2D53C" w14:textId="15086EA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A7B521C" w14:textId="77777777" w:rsidR="00DA4756" w:rsidRPr="009D605E" w:rsidRDefault="00DA4756" w:rsidP="00DA4756">
            <w:pPr>
              <w:pStyle w:val="Domylny"/>
              <w:widowControl w:val="0"/>
              <w:shd w:val="clear" w:color="auto" w:fill="FFFFFF"/>
              <w:tabs>
                <w:tab w:val="left" w:pos="1504"/>
              </w:tabs>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52642ACD" w14:textId="6AABF1FE" w:rsidR="00DA4756" w:rsidRPr="009D605E" w:rsidRDefault="00DA4756" w:rsidP="00DA4756">
            <w:pPr>
              <w:pStyle w:val="Domylny"/>
              <w:widowControl w:val="0"/>
              <w:shd w:val="clear" w:color="auto" w:fill="FFFFFF"/>
              <w:tabs>
                <w:tab w:val="left" w:pos="1504"/>
              </w:tabs>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5DE8AEB0" w14:textId="77777777" w:rsidTr="009D605E">
        <w:trPr>
          <w:trHeight w:val="262"/>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CDD7672" w14:textId="13D689DC"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8.</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715F5B7" w14:textId="0A5A0B20"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Zasilanie 230 V (+/-10%) / 50 HZ</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0804287" w14:textId="1A247A41"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384EEBD" w14:textId="77777777" w:rsidR="00DA4756" w:rsidRPr="009D605E" w:rsidRDefault="00DA4756" w:rsidP="00DA4756">
            <w:pPr>
              <w:pStyle w:val="Domylny"/>
              <w:widowControl w:val="0"/>
              <w:shd w:val="clear" w:color="auto" w:fill="FFFFFF"/>
              <w:tabs>
                <w:tab w:val="left" w:pos="1504"/>
              </w:tabs>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2DC79D42" w14:textId="0F0804E1" w:rsidR="00DA4756" w:rsidRPr="009D605E" w:rsidRDefault="00DA4756" w:rsidP="00DA4756">
            <w:pPr>
              <w:pStyle w:val="Domylny"/>
              <w:widowControl w:val="0"/>
              <w:shd w:val="clear" w:color="auto" w:fill="FFFFFF"/>
              <w:tabs>
                <w:tab w:val="left" w:pos="1504"/>
              </w:tabs>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00A74958" w14:textId="67CAD7AE" w:rsidTr="009D605E">
        <w:trPr>
          <w:trHeight w:val="1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F88DE8D" w14:textId="4C32AE7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II</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BC12CEA" w14:textId="409817CB"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FF0000"/>
                <w:sz w:val="20"/>
                <w:szCs w:val="20"/>
              </w:rPr>
            </w:pPr>
            <w:r w:rsidRPr="009D605E">
              <w:rPr>
                <w:rFonts w:ascii="Book Antiqua" w:hAnsi="Book Antiqua" w:cs="Times New Roman"/>
                <w:b/>
                <w:bCs/>
                <w:sz w:val="20"/>
                <w:szCs w:val="20"/>
              </w:rPr>
              <w:t>Konsola chirurga</w:t>
            </w:r>
          </w:p>
        </w:tc>
      </w:tr>
      <w:tr w:rsidR="00DA4756" w:rsidRPr="009D605E" w14:paraId="4EFEE9C7" w14:textId="6CE4ECC4"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CB552CB" w14:textId="4F5B528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1.</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5DA0757" w14:textId="7D79322B" w:rsidR="00DA4756" w:rsidRPr="009D605E" w:rsidRDefault="00DA4756" w:rsidP="00DA4756">
            <w:pPr>
              <w:snapToGrid w:val="0"/>
              <w:spacing w:after="0" w:line="240" w:lineRule="auto"/>
              <w:rPr>
                <w:rStyle w:val="FontStyle12"/>
                <w:rFonts w:ascii="Book Antiqua" w:hAnsi="Book Antiqua"/>
              </w:rPr>
            </w:pPr>
            <w:r w:rsidRPr="009D605E">
              <w:rPr>
                <w:rFonts w:ascii="Book Antiqua" w:hAnsi="Book Antiqua" w:cs="Times New Roman"/>
                <w:sz w:val="20"/>
                <w:szCs w:val="20"/>
              </w:rPr>
              <w:t>Niezależna, mobilna, otwarta  konsola chirurgiczna, wyposażona w co najmniej monitor główny o średnicy min 32 cale</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ACCC4BA" w14:textId="77777777" w:rsidR="00DA4756" w:rsidRPr="009D605E" w:rsidRDefault="00DA4756" w:rsidP="00DA4756">
            <w:pPr>
              <w:spacing w:after="0" w:line="240" w:lineRule="auto"/>
              <w:jc w:val="center"/>
              <w:rPr>
                <w:rFonts w:ascii="Book Antiqua" w:hAnsi="Book Antiqua" w:cs="Times New Roman"/>
                <w:sz w:val="20"/>
                <w:szCs w:val="20"/>
              </w:rPr>
            </w:pPr>
          </w:p>
          <w:p w14:paraId="0CA3D6EF" w14:textId="77777777" w:rsidR="00DA4756" w:rsidRPr="009D605E" w:rsidRDefault="00DA4756" w:rsidP="00DA4756">
            <w:pPr>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p w14:paraId="38585E69" w14:textId="0EA9FFF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12AB8C3"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255BFA70" w14:textId="20AFF86B"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290421EF"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9CEF953" w14:textId="56D3738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lastRenderedPageBreak/>
              <w:t>2.</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43FCA61" w14:textId="26061FAA" w:rsidR="00DA4756" w:rsidRPr="009D605E" w:rsidRDefault="00DA4756" w:rsidP="00DA4756">
            <w:pPr>
              <w:snapToGrid w:val="0"/>
              <w:spacing w:after="0" w:line="240" w:lineRule="auto"/>
              <w:rPr>
                <w:rFonts w:ascii="Book Antiqua" w:hAnsi="Book Antiqua" w:cs="Times New Roman"/>
                <w:sz w:val="20"/>
                <w:szCs w:val="20"/>
              </w:rPr>
            </w:pPr>
            <w:r w:rsidRPr="009D605E">
              <w:rPr>
                <w:rFonts w:ascii="Book Antiqua" w:hAnsi="Book Antiqua" w:cs="Times New Roman"/>
                <w:sz w:val="20"/>
                <w:szCs w:val="20"/>
              </w:rPr>
              <w:t>Otwarta konsola 3D zapewniająca komunikację na sali operacyjnej oraz umożliwiająca obserwację obrazu chirurga przez inne osoby</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E43D44A" w14:textId="4AF38642" w:rsidR="00DA4756" w:rsidRPr="009D605E" w:rsidRDefault="00DA4756" w:rsidP="00DA4756">
            <w:pPr>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B33E7D6"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3151C520" w14:textId="3AF9858D"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w:t>
            </w:r>
            <w:r w:rsidR="009D605E">
              <w:rPr>
                <w:rFonts w:ascii="Book Antiqua" w:eastAsia="Calibri" w:hAnsi="Book Antiqua" w:cs="Times New Roman"/>
                <w:color w:val="auto"/>
                <w:kern w:val="3"/>
                <w:sz w:val="20"/>
                <w:szCs w:val="20"/>
                <w:bdr w:val="none" w:sz="0" w:space="0" w:color="auto"/>
                <w:lang w:eastAsia="zh-CN"/>
              </w:rPr>
              <w:t xml:space="preserve"> </w:t>
            </w:r>
            <w:r w:rsidRPr="009D605E">
              <w:rPr>
                <w:rFonts w:ascii="Book Antiqua" w:eastAsia="Calibri" w:hAnsi="Book Antiqua" w:cs="Times New Roman"/>
                <w:color w:val="auto"/>
                <w:kern w:val="3"/>
                <w:sz w:val="20"/>
                <w:szCs w:val="20"/>
                <w:bdr w:val="none" w:sz="0" w:space="0" w:color="auto"/>
                <w:lang w:eastAsia="zh-CN"/>
              </w:rPr>
              <w:t>zakresie kryterium oceny ofert</w:t>
            </w:r>
          </w:p>
        </w:tc>
      </w:tr>
      <w:tr w:rsidR="00DA4756" w:rsidRPr="009D605E" w14:paraId="7F2BDD49" w14:textId="54A36F6E"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45B6870" w14:textId="552002C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3.</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8A6CC2A" w14:textId="0D27F50F" w:rsidR="00DA4756" w:rsidRPr="009D605E" w:rsidRDefault="00DA4756" w:rsidP="00DA4756">
            <w:pPr>
              <w:snapToGrid w:val="0"/>
              <w:spacing w:after="0" w:line="240" w:lineRule="auto"/>
              <w:rPr>
                <w:rFonts w:ascii="Book Antiqua" w:hAnsi="Book Antiqua" w:cs="Times New Roman"/>
                <w:sz w:val="20"/>
                <w:szCs w:val="20"/>
              </w:rPr>
            </w:pPr>
            <w:r w:rsidRPr="009D605E">
              <w:rPr>
                <w:rFonts w:ascii="Book Antiqua" w:hAnsi="Book Antiqua" w:cs="Times New Roman"/>
                <w:sz w:val="20"/>
                <w:szCs w:val="20"/>
              </w:rPr>
              <w:t>Wykaz istotnych elementów składowych konsoli:</w:t>
            </w:r>
          </w:p>
          <w:p w14:paraId="71F32BD1" w14:textId="40530F8D" w:rsidR="00DA4756" w:rsidRPr="009D605E" w:rsidRDefault="00DA4756" w:rsidP="009D605E">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ind w:left="714" w:hanging="709"/>
              <w:rPr>
                <w:rFonts w:ascii="Book Antiqua" w:hAnsi="Book Antiqua" w:cs="Times New Roman"/>
                <w:color w:val="auto"/>
                <w:sz w:val="20"/>
                <w:szCs w:val="20"/>
              </w:rPr>
            </w:pPr>
            <w:r w:rsidRPr="009D605E">
              <w:rPr>
                <w:rFonts w:ascii="Book Antiqua" w:hAnsi="Book Antiqua" w:cs="Times New Roman"/>
                <w:color w:val="auto"/>
                <w:sz w:val="20"/>
                <w:szCs w:val="20"/>
              </w:rPr>
              <w:t>manetki sterujące (lewa i prawa)</w:t>
            </w:r>
          </w:p>
          <w:p w14:paraId="18E4D27C" w14:textId="77777777" w:rsidR="00DA4756" w:rsidRPr="009D605E" w:rsidRDefault="00DA4756" w:rsidP="009D605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ind w:left="714" w:hanging="709"/>
              <w:rPr>
                <w:rFonts w:ascii="Book Antiqua" w:hAnsi="Book Antiqua" w:cs="Times New Roman"/>
                <w:color w:val="auto"/>
                <w:sz w:val="20"/>
                <w:szCs w:val="20"/>
              </w:rPr>
            </w:pPr>
            <w:r w:rsidRPr="009D605E">
              <w:rPr>
                <w:rFonts w:ascii="Book Antiqua" w:hAnsi="Book Antiqua" w:cs="Times New Roman"/>
                <w:color w:val="auto"/>
                <w:sz w:val="20"/>
                <w:szCs w:val="20"/>
              </w:rPr>
              <w:t>pulpit sterujący</w:t>
            </w:r>
          </w:p>
          <w:p w14:paraId="2232C04A" w14:textId="77777777" w:rsidR="00DA4756" w:rsidRPr="009D605E" w:rsidRDefault="00DA4756" w:rsidP="009D605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ind w:left="714" w:hanging="709"/>
              <w:rPr>
                <w:rFonts w:ascii="Book Antiqua" w:hAnsi="Book Antiqua" w:cs="Times New Roman"/>
                <w:color w:val="auto"/>
                <w:sz w:val="20"/>
                <w:szCs w:val="20"/>
              </w:rPr>
            </w:pPr>
            <w:r w:rsidRPr="009D605E">
              <w:rPr>
                <w:rFonts w:ascii="Book Antiqua" w:hAnsi="Book Antiqua" w:cs="Times New Roman"/>
                <w:color w:val="auto"/>
                <w:sz w:val="20"/>
                <w:szCs w:val="20"/>
              </w:rPr>
              <w:t xml:space="preserve">przeglądarka stereoskopowa </w:t>
            </w:r>
          </w:p>
          <w:p w14:paraId="6122E0FB" w14:textId="121DF453" w:rsidR="00DA4756" w:rsidRPr="009D605E" w:rsidRDefault="00DA4756" w:rsidP="009D605E">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ind w:left="714" w:hanging="709"/>
              <w:rPr>
                <w:rFonts w:ascii="Book Antiqua" w:hAnsi="Book Antiqua" w:cs="Times New Roman"/>
                <w:color w:val="auto"/>
                <w:sz w:val="20"/>
                <w:szCs w:val="20"/>
              </w:rPr>
            </w:pPr>
            <w:r w:rsidRPr="009D605E">
              <w:rPr>
                <w:rFonts w:ascii="Book Antiqua" w:hAnsi="Book Antiqua" w:cs="Times New Roman"/>
                <w:color w:val="auto"/>
                <w:sz w:val="20"/>
                <w:szCs w:val="20"/>
              </w:rPr>
              <w:t xml:space="preserve">lub </w:t>
            </w:r>
          </w:p>
          <w:p w14:paraId="1D6BA5B5" w14:textId="37CD7C35" w:rsidR="00DA4756" w:rsidRPr="009D605E" w:rsidRDefault="00DA4756" w:rsidP="009D605E">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ind w:left="714" w:hanging="709"/>
              <w:rPr>
                <w:rFonts w:ascii="Book Antiqua" w:hAnsi="Book Antiqua" w:cs="Times New Roman"/>
                <w:color w:val="auto"/>
                <w:sz w:val="20"/>
                <w:szCs w:val="20"/>
              </w:rPr>
            </w:pPr>
            <w:r w:rsidRPr="009D605E">
              <w:rPr>
                <w:rFonts w:ascii="Book Antiqua" w:hAnsi="Book Antiqua" w:cs="Times New Roman"/>
                <w:color w:val="auto"/>
                <w:sz w:val="20"/>
                <w:szCs w:val="20"/>
              </w:rPr>
              <w:t>technologia wykorzystująca monitor i okulary 3D (wówczas na wyposażeniu konsoli okulary 3D chirurga z markerami optycznymi - 3 sztuki i okulary 3D obserwatora - 2 sztuki)</w:t>
            </w:r>
          </w:p>
          <w:p w14:paraId="61C24ECD" w14:textId="7C803485" w:rsidR="00DA4756" w:rsidRPr="009D605E" w:rsidRDefault="00DA4756" w:rsidP="009D605E">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ind w:left="714" w:hanging="709"/>
              <w:rPr>
                <w:rStyle w:val="FontStyle12"/>
                <w:rFonts w:ascii="Book Antiqua" w:hAnsi="Book Antiqua"/>
              </w:rPr>
            </w:pPr>
            <w:r w:rsidRPr="009D605E">
              <w:rPr>
                <w:rFonts w:ascii="Book Antiqua" w:hAnsi="Book Antiqua" w:cs="Times New Roman"/>
                <w:color w:val="auto"/>
                <w:sz w:val="20"/>
                <w:szCs w:val="20"/>
              </w:rPr>
              <w:t>panel przełączników</w:t>
            </w:r>
            <w:r w:rsidR="0035702C" w:rsidRPr="009D605E">
              <w:rPr>
                <w:rFonts w:ascii="Book Antiqua" w:hAnsi="Book Antiqua" w:cs="Times New Roman"/>
                <w:color w:val="auto"/>
                <w:sz w:val="20"/>
                <w:szCs w:val="20"/>
              </w:rPr>
              <w:t xml:space="preserve"> sterujący ergonomią pracy konsoli</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655FE90" w14:textId="562137A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rPr>
              <w:t xml:space="preserve">Tak </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C13D053"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1CF6B983" w14:textId="2730EC06"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4DB3E15E"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867B3CE" w14:textId="5278B8B4"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4.</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829463D" w14:textId="77777777" w:rsidR="00DA4756" w:rsidRPr="009D605E" w:rsidRDefault="00DA4756" w:rsidP="00DA4756">
            <w:pPr>
              <w:snapToGrid w:val="0"/>
              <w:spacing w:after="0" w:line="240" w:lineRule="auto"/>
              <w:rPr>
                <w:rFonts w:ascii="Book Antiqua" w:hAnsi="Book Antiqua" w:cs="Times New Roman"/>
                <w:b/>
                <w:bCs/>
                <w:sz w:val="20"/>
                <w:szCs w:val="20"/>
              </w:rPr>
            </w:pPr>
            <w:r w:rsidRPr="009D605E">
              <w:rPr>
                <w:rFonts w:ascii="Book Antiqua" w:hAnsi="Book Antiqua" w:cs="Times New Roman"/>
                <w:b/>
                <w:bCs/>
                <w:sz w:val="20"/>
                <w:szCs w:val="20"/>
              </w:rPr>
              <w:t>Konsola umożliwia pełne sterowanie narzędziami za pomocą rąk</w:t>
            </w:r>
          </w:p>
          <w:p w14:paraId="4F83F867" w14:textId="2AF20754" w:rsidR="00DA4756" w:rsidRPr="009D605E" w:rsidRDefault="00DA4756" w:rsidP="00DA4756">
            <w:pPr>
              <w:snapToGrid w:val="0"/>
              <w:spacing w:after="0" w:line="240" w:lineRule="auto"/>
              <w:rPr>
                <w:rFonts w:ascii="Book Antiqua" w:hAnsi="Book Antiqua" w:cs="Times New Roman"/>
                <w:b/>
                <w:bCs/>
                <w:sz w:val="20"/>
                <w:szCs w:val="20"/>
              </w:rPr>
            </w:pPr>
            <w:r w:rsidRPr="009D605E">
              <w:rPr>
                <w:rFonts w:ascii="Book Antiqua" w:hAnsi="Book Antiqua" w:cs="Times New Roman"/>
                <w:b/>
                <w:bCs/>
                <w:sz w:val="20"/>
                <w:szCs w:val="20"/>
              </w:rPr>
              <w:t>lub</w:t>
            </w:r>
          </w:p>
          <w:p w14:paraId="1D69CE70" w14:textId="4BBDE842" w:rsidR="00DA4756" w:rsidRPr="009D605E" w:rsidRDefault="00DA4756" w:rsidP="00DA4756">
            <w:pPr>
              <w:snapToGrid w:val="0"/>
              <w:spacing w:after="0" w:line="240" w:lineRule="auto"/>
              <w:rPr>
                <w:rFonts w:ascii="Book Antiqua" w:hAnsi="Book Antiqua" w:cs="Times New Roman"/>
                <w:b/>
                <w:bCs/>
                <w:sz w:val="20"/>
                <w:szCs w:val="20"/>
              </w:rPr>
            </w:pPr>
            <w:r w:rsidRPr="009D605E">
              <w:rPr>
                <w:rFonts w:ascii="Book Antiqua" w:hAnsi="Book Antiqua" w:cs="Times New Roman"/>
                <w:b/>
                <w:bCs/>
                <w:sz w:val="20"/>
                <w:szCs w:val="20"/>
              </w:rPr>
              <w:t>rąk i nóg w tym elektrochirurgii</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F21680A" w14:textId="0A5C9B5B"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000000"/>
                <w:sz w:val="20"/>
                <w:szCs w:val="20"/>
              </w:rPr>
            </w:pPr>
            <w:r w:rsidRPr="009D605E">
              <w:rPr>
                <w:rFonts w:ascii="Book Antiqua" w:hAnsi="Book Antiqua" w:cs="Times New Roman"/>
                <w:b/>
                <w:bCs/>
                <w:color w:val="000000"/>
                <w:sz w:val="20"/>
                <w:szCs w:val="20"/>
              </w:rPr>
              <w:t>Tak, podać</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FA1412B" w14:textId="035D27BE" w:rsidR="00DA4756" w:rsidRPr="009D605E" w:rsidRDefault="00DA4756" w:rsidP="00DA4756">
            <w:pPr>
              <w:pStyle w:val="Domylny"/>
              <w:widowControl w:val="0"/>
              <w:shd w:val="clear" w:color="auto" w:fill="FFFFFF"/>
              <w:spacing w:after="0" w:line="240" w:lineRule="auto"/>
              <w:rPr>
                <w:rFonts w:ascii="Book Antiqua" w:hAnsi="Book Antiqua" w:cs="Times New Roman"/>
                <w:b/>
                <w:bCs/>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1FA3D0B6" w14:textId="70DE72A7" w:rsidR="00DA4756" w:rsidRPr="009D605E" w:rsidRDefault="00DA4756" w:rsidP="00A657ED">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Za pomocą rąk i nóg w tym elektrochirurgii – 10 pkt</w:t>
            </w:r>
          </w:p>
          <w:p w14:paraId="284DDA13" w14:textId="6A8AAB62"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b/>
                <w:bCs/>
                <w:color w:val="auto"/>
                <w:kern w:val="3"/>
                <w:sz w:val="20"/>
                <w:szCs w:val="20"/>
                <w:bdr w:val="none" w:sz="0" w:space="0" w:color="auto"/>
                <w:lang w:eastAsia="zh-CN"/>
              </w:rPr>
            </w:pPr>
            <w:r w:rsidRPr="009D605E">
              <w:rPr>
                <w:rFonts w:ascii="Book Antiqua" w:hAnsi="Book Antiqua" w:cs="Times New Roman"/>
                <w:b/>
                <w:bCs/>
                <w:sz w:val="20"/>
                <w:szCs w:val="20"/>
              </w:rPr>
              <w:t>Za pomocą rąk – 0 pkt</w:t>
            </w:r>
          </w:p>
        </w:tc>
      </w:tr>
      <w:tr w:rsidR="00DA4756" w:rsidRPr="009D605E" w14:paraId="5AB94850"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F933485" w14:textId="20AF170E"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5.</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D52A064" w14:textId="54680B3D" w:rsidR="00DA4756" w:rsidRPr="009D605E" w:rsidRDefault="00DA4756" w:rsidP="00DA4756">
            <w:pPr>
              <w:snapToGrid w:val="0"/>
              <w:spacing w:after="0" w:line="240" w:lineRule="auto"/>
              <w:rPr>
                <w:rFonts w:ascii="Book Antiqua" w:hAnsi="Book Antiqua" w:cs="Times New Roman"/>
                <w:b/>
                <w:bCs/>
                <w:sz w:val="20"/>
                <w:szCs w:val="20"/>
              </w:rPr>
            </w:pPr>
            <w:r w:rsidRPr="009D605E">
              <w:rPr>
                <w:rFonts w:ascii="Book Antiqua" w:hAnsi="Book Antiqua" w:cs="Times New Roman"/>
                <w:b/>
                <w:bCs/>
                <w:sz w:val="20"/>
                <w:szCs w:val="20"/>
              </w:rPr>
              <w:t>Zintegrowany dotykowy monitor boczny min.12 cali umieszczony na konsoli, umożliwiający: zmianę ramion operatora (prawa, lewa ręka), podwójny obrót narzędzia, zmianę filtrów obrazu, przyśpieszenie ruchów chirurga, zwiększenie obrotów narzędzi, obrót kamery</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5E00083" w14:textId="0EFA0EDD"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000000"/>
                <w:sz w:val="20"/>
                <w:szCs w:val="20"/>
              </w:rPr>
            </w:pPr>
            <w:r w:rsidRPr="009D605E">
              <w:rPr>
                <w:rFonts w:ascii="Book Antiqua" w:hAnsi="Book Antiqua" w:cs="Times New Roman"/>
                <w:b/>
                <w:bCs/>
                <w:color w:val="000000"/>
                <w:sz w:val="20"/>
                <w:szCs w:val="20"/>
              </w:rPr>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D804F85" w14:textId="5A3AA920" w:rsidR="00DA4756" w:rsidRPr="009D605E" w:rsidRDefault="00DA4756" w:rsidP="00DA4756">
            <w:pPr>
              <w:pStyle w:val="Domylny"/>
              <w:widowControl w:val="0"/>
              <w:shd w:val="clear" w:color="auto" w:fill="FFFFFF"/>
              <w:spacing w:after="0" w:line="240" w:lineRule="auto"/>
              <w:rPr>
                <w:rFonts w:ascii="Book Antiqua" w:hAnsi="Book Antiqua" w:cs="Times New Roman"/>
                <w:b/>
                <w:bCs/>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45263735" w14:textId="0320A381"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 xml:space="preserve">Tak – </w:t>
            </w:r>
            <w:r w:rsidR="00A657ED" w:rsidRPr="009D605E">
              <w:rPr>
                <w:rFonts w:ascii="Book Antiqua" w:hAnsi="Book Antiqua" w:cs="Times New Roman"/>
                <w:b/>
                <w:bCs/>
                <w:sz w:val="20"/>
                <w:szCs w:val="20"/>
              </w:rPr>
              <w:t>5</w:t>
            </w:r>
            <w:r w:rsidRPr="009D605E">
              <w:rPr>
                <w:rFonts w:ascii="Book Antiqua" w:hAnsi="Book Antiqua" w:cs="Times New Roman"/>
                <w:b/>
                <w:bCs/>
                <w:sz w:val="20"/>
                <w:szCs w:val="20"/>
              </w:rPr>
              <w:t xml:space="preserve"> pkt</w:t>
            </w:r>
          </w:p>
          <w:p w14:paraId="6620D5AD" w14:textId="0091A8F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 xml:space="preserve">Nie – </w:t>
            </w:r>
            <w:r w:rsidR="009D605E">
              <w:rPr>
                <w:rFonts w:ascii="Book Antiqua" w:hAnsi="Book Antiqua" w:cs="Times New Roman"/>
                <w:b/>
                <w:bCs/>
                <w:sz w:val="20"/>
                <w:szCs w:val="20"/>
              </w:rPr>
              <w:t>0</w:t>
            </w:r>
            <w:r w:rsidRPr="009D605E">
              <w:rPr>
                <w:rFonts w:ascii="Book Antiqua" w:hAnsi="Book Antiqua" w:cs="Times New Roman"/>
                <w:b/>
                <w:bCs/>
                <w:sz w:val="20"/>
                <w:szCs w:val="20"/>
              </w:rPr>
              <w:t xml:space="preserve"> pkt</w:t>
            </w:r>
          </w:p>
          <w:p w14:paraId="4E77886B" w14:textId="77777777" w:rsidR="00DA4756" w:rsidRPr="009D605E" w:rsidRDefault="00DA4756" w:rsidP="009D605E">
            <w:pPr>
              <w:pStyle w:val="Domylny"/>
              <w:widowControl w:val="0"/>
              <w:shd w:val="clear" w:color="auto" w:fill="FFFFFF"/>
              <w:spacing w:after="0" w:line="240" w:lineRule="auto"/>
              <w:rPr>
                <w:rFonts w:ascii="Book Antiqua" w:eastAsia="Calibri" w:hAnsi="Book Antiqua" w:cs="Times New Roman"/>
                <w:b/>
                <w:bCs/>
                <w:color w:val="auto"/>
                <w:kern w:val="3"/>
                <w:sz w:val="20"/>
                <w:szCs w:val="20"/>
                <w:bdr w:val="none" w:sz="0" w:space="0" w:color="auto"/>
                <w:lang w:eastAsia="zh-CN"/>
              </w:rPr>
            </w:pPr>
          </w:p>
        </w:tc>
      </w:tr>
      <w:tr w:rsidR="00DA4756" w:rsidRPr="009D605E" w14:paraId="6DDB6D71" w14:textId="4037954E" w:rsidTr="009D605E">
        <w:trPr>
          <w:trHeight w:val="1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0D53141" w14:textId="6F78FA2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6.</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DCF6EA5" w14:textId="44898623" w:rsidR="00DA4756" w:rsidRPr="009D605E" w:rsidRDefault="00DA4756" w:rsidP="00DA4756">
            <w:pPr>
              <w:pStyle w:val="Style5"/>
              <w:widowControl/>
              <w:spacing w:line="240" w:lineRule="auto"/>
              <w:rPr>
                <w:rStyle w:val="FontStyle12"/>
                <w:rFonts w:ascii="Book Antiqua" w:hAnsi="Book Antiqua"/>
                <w:color w:val="auto"/>
              </w:rPr>
            </w:pPr>
            <w:r w:rsidRPr="009D605E">
              <w:rPr>
                <w:rFonts w:ascii="Book Antiqua" w:hAnsi="Book Antiqua"/>
                <w:sz w:val="20"/>
                <w:szCs w:val="20"/>
              </w:rPr>
              <w:t>System wyświetlania obrazu min. 3D HD</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9D4763A" w14:textId="5BD1FDB8"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6C85116"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2F67AC73" w14:textId="7F87DC16"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173AF5D4" w14:textId="374F8CD2"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6026796" w14:textId="5EC36E4C"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7.</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083820F" w14:textId="77777777"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 xml:space="preserve">Wybór trybu obrazowania 3D/ 2D na monitorze konsoli </w:t>
            </w:r>
          </w:p>
          <w:p w14:paraId="60934EAC" w14:textId="658C821D"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lub</w:t>
            </w:r>
          </w:p>
          <w:p w14:paraId="754CAFBE" w14:textId="6E2D72A0" w:rsidR="00DA4756" w:rsidRPr="009D605E" w:rsidRDefault="00DA4756" w:rsidP="00DA4756">
            <w:pPr>
              <w:pStyle w:val="Style5"/>
              <w:widowControl/>
              <w:spacing w:line="240" w:lineRule="auto"/>
              <w:rPr>
                <w:rStyle w:val="FontStyle12"/>
                <w:rFonts w:ascii="Book Antiqua" w:hAnsi="Book Antiqua"/>
                <w:color w:val="auto"/>
              </w:rPr>
            </w:pPr>
            <w:r w:rsidRPr="009D605E">
              <w:rPr>
                <w:rFonts w:ascii="Book Antiqua" w:hAnsi="Book Antiqua"/>
                <w:sz w:val="20"/>
                <w:szCs w:val="20"/>
              </w:rPr>
              <w:t>z pozycji dodatkowego ekranu przymocowanego do konsoli</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9FF0C74" w14:textId="5FF65929"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 xml:space="preserve">Tak </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688D7E80"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01DA345A" w14:textId="4D8A957C"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0DB0366E"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4107AC5" w14:textId="68A663A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8.</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742C33C" w14:textId="77995BD2"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 xml:space="preserve">Konsola wyposażona w sterowanie narzędziami i kamerą śledzącą ruchy operatora za pomocą ręcznych manetek </w:t>
            </w:r>
            <w:r w:rsidRPr="009D605E">
              <w:rPr>
                <w:rFonts w:ascii="Book Antiqua" w:hAnsi="Book Antiqua"/>
                <w:sz w:val="20"/>
                <w:szCs w:val="20"/>
              </w:rPr>
              <w:lastRenderedPageBreak/>
              <w:t>(wyłączenie narzędzi operatora w momencie utraty kontaktu z okularami operatora)</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748D5AD" w14:textId="41F46FE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lastRenderedPageBreak/>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103A1183"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1EBE82E4" w14:textId="78740544"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1760F1F5" w14:textId="77777777" w:rsidTr="009D605E">
        <w:trPr>
          <w:trHeight w:val="794"/>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B2E6DD4" w14:textId="295BD6D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9.</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F386124" w14:textId="5AB34BE1" w:rsidR="00DA4756" w:rsidRPr="009D605E" w:rsidRDefault="00DA4756" w:rsidP="00DA4756">
            <w:pPr>
              <w:spacing w:after="0" w:line="240" w:lineRule="auto"/>
              <w:rPr>
                <w:rFonts w:ascii="Book Antiqua" w:eastAsia="Times New Roman" w:hAnsi="Book Antiqua" w:cs="Times New Roman"/>
                <w:b/>
                <w:bCs/>
                <w:sz w:val="20"/>
                <w:szCs w:val="20"/>
              </w:rPr>
            </w:pPr>
            <w:r w:rsidRPr="009D605E">
              <w:rPr>
                <w:rFonts w:ascii="Book Antiqua" w:hAnsi="Book Antiqua" w:cs="Times New Roman"/>
                <w:b/>
                <w:bCs/>
                <w:sz w:val="20"/>
                <w:szCs w:val="20"/>
              </w:rPr>
              <w:t>Kontrolery operatora posiadające sensory wykrywające obecność rąk operatora, posiadające zawansowane skalowanie ruchu wyjściowego w celu uproszczenia szycia: normalne 2:1, dobra 3:1, szybkie 1.5:1.</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0F3771E" w14:textId="140178D8"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72DC052"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1785B722"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Tak – 10 pkt</w:t>
            </w:r>
          </w:p>
          <w:p w14:paraId="7FCF63D2" w14:textId="3B01FBF9"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 xml:space="preserve">Nie – </w:t>
            </w:r>
            <w:r w:rsidR="009D605E">
              <w:rPr>
                <w:rFonts w:ascii="Book Antiqua" w:hAnsi="Book Antiqua" w:cs="Times New Roman"/>
                <w:b/>
                <w:bCs/>
                <w:sz w:val="20"/>
                <w:szCs w:val="20"/>
              </w:rPr>
              <w:t>0</w:t>
            </w:r>
            <w:r w:rsidRPr="009D605E">
              <w:rPr>
                <w:rFonts w:ascii="Book Antiqua" w:hAnsi="Book Antiqua" w:cs="Times New Roman"/>
                <w:b/>
                <w:bCs/>
                <w:sz w:val="20"/>
                <w:szCs w:val="20"/>
              </w:rPr>
              <w:t xml:space="preserve"> pkt</w:t>
            </w:r>
          </w:p>
          <w:p w14:paraId="4137DE89" w14:textId="77777777"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b/>
                <w:bCs/>
                <w:color w:val="auto"/>
                <w:kern w:val="3"/>
                <w:sz w:val="20"/>
                <w:szCs w:val="20"/>
                <w:bdr w:val="none" w:sz="0" w:space="0" w:color="auto"/>
                <w:lang w:eastAsia="zh-CN"/>
              </w:rPr>
            </w:pPr>
          </w:p>
        </w:tc>
      </w:tr>
      <w:tr w:rsidR="00DA4756" w:rsidRPr="009D605E" w14:paraId="38D2D205"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FCD2751" w14:textId="01724A1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10.</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C6A0EA4" w14:textId="1ED6371F" w:rsidR="00DA4756" w:rsidRPr="009D605E" w:rsidRDefault="00DA4756" w:rsidP="00DA4756">
            <w:pPr>
              <w:pStyle w:val="Style5"/>
              <w:widowControl/>
              <w:spacing w:line="240" w:lineRule="auto"/>
              <w:rPr>
                <w:rFonts w:ascii="Book Antiqua" w:hAnsi="Book Antiqua"/>
                <w:b/>
                <w:bCs/>
                <w:sz w:val="20"/>
                <w:szCs w:val="20"/>
              </w:rPr>
            </w:pPr>
            <w:r w:rsidRPr="009D605E">
              <w:rPr>
                <w:rFonts w:ascii="Book Antiqua" w:hAnsi="Book Antiqua"/>
                <w:b/>
                <w:bCs/>
                <w:sz w:val="20"/>
                <w:szCs w:val="20"/>
              </w:rPr>
              <w:t>Konsola wyposażona w awaryjny przycisk zatrzymujący pracę robota w przypadku nagłej konieczności wstrzymania procedury/zabiegu zlokalizowany na podłokietniku</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BC0769B" w14:textId="363B3E0A"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192E7A9"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trike/>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3A94DF09" w14:textId="4D285A2C"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 xml:space="preserve">Tak – </w:t>
            </w:r>
            <w:r w:rsidR="00A657ED" w:rsidRPr="009D605E">
              <w:rPr>
                <w:rFonts w:ascii="Book Antiqua" w:hAnsi="Book Antiqua" w:cs="Times New Roman"/>
                <w:b/>
                <w:bCs/>
                <w:sz w:val="20"/>
                <w:szCs w:val="20"/>
              </w:rPr>
              <w:t>5</w:t>
            </w:r>
            <w:r w:rsidRPr="009D605E">
              <w:rPr>
                <w:rFonts w:ascii="Book Antiqua" w:hAnsi="Book Antiqua" w:cs="Times New Roman"/>
                <w:b/>
                <w:bCs/>
                <w:sz w:val="20"/>
                <w:szCs w:val="20"/>
              </w:rPr>
              <w:t xml:space="preserve"> pkt</w:t>
            </w:r>
          </w:p>
          <w:p w14:paraId="7C3D3B80" w14:textId="7EEEC454"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 xml:space="preserve">Nie – </w:t>
            </w:r>
            <w:r w:rsidR="009D605E">
              <w:rPr>
                <w:rFonts w:ascii="Book Antiqua" w:hAnsi="Book Antiqua" w:cs="Times New Roman"/>
                <w:b/>
                <w:bCs/>
                <w:sz w:val="20"/>
                <w:szCs w:val="20"/>
              </w:rPr>
              <w:t>0</w:t>
            </w:r>
            <w:r w:rsidRPr="009D605E">
              <w:rPr>
                <w:rFonts w:ascii="Book Antiqua" w:hAnsi="Book Antiqua" w:cs="Times New Roman"/>
                <w:b/>
                <w:bCs/>
                <w:sz w:val="20"/>
                <w:szCs w:val="20"/>
              </w:rPr>
              <w:t xml:space="preserve"> pkt</w:t>
            </w:r>
          </w:p>
          <w:p w14:paraId="4BCDFF95"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trike/>
                <w:sz w:val="20"/>
                <w:szCs w:val="20"/>
              </w:rPr>
            </w:pPr>
          </w:p>
        </w:tc>
      </w:tr>
      <w:tr w:rsidR="00DA4756" w:rsidRPr="009D605E" w14:paraId="71027672"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5E4C425" w14:textId="629C6C29"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11.</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041F920" w14:textId="77777777"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Trzy przyciski sterujące ergonomią pracy konsoli:</w:t>
            </w:r>
          </w:p>
          <w:p w14:paraId="0CEEAC12" w14:textId="50490AEA"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 ruch podłokietnika - góra/dół,</w:t>
            </w:r>
          </w:p>
          <w:p w14:paraId="303CA21E" w14:textId="0C12ABB0"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 ruch monitora – góra/dół,</w:t>
            </w:r>
          </w:p>
          <w:p w14:paraId="44459502" w14:textId="5FDF29BD" w:rsidR="00DA4756" w:rsidRPr="009D605E" w:rsidRDefault="00DA4756" w:rsidP="00DA4756">
            <w:pPr>
              <w:pStyle w:val="Style5"/>
              <w:widowControl/>
              <w:spacing w:line="240" w:lineRule="auto"/>
              <w:rPr>
                <w:rFonts w:ascii="Book Antiqua" w:hAnsi="Book Antiqua"/>
                <w:sz w:val="20"/>
                <w:szCs w:val="20"/>
              </w:rPr>
            </w:pPr>
            <w:r w:rsidRPr="009D605E">
              <w:rPr>
                <w:rFonts w:ascii="Book Antiqua" w:hAnsi="Book Antiqua"/>
                <w:sz w:val="20"/>
                <w:szCs w:val="20"/>
              </w:rPr>
              <w:t>- ruch panelu z przyciskami nożnym – przód/tył</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C725833" w14:textId="423E4E3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9AE7AA4" w14:textId="77777777" w:rsidR="00DA4756" w:rsidRPr="009D605E" w:rsidRDefault="00DA4756" w:rsidP="00DA4756">
            <w:pPr>
              <w:pStyle w:val="Domylny"/>
              <w:widowControl w:val="0"/>
              <w:shd w:val="clear" w:color="auto" w:fill="FFFFFF"/>
              <w:spacing w:after="0" w:line="240" w:lineRule="auto"/>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05A39E74" w14:textId="4779063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trike/>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013B4B58" w14:textId="766B0213" w:rsidTr="0085196F">
        <w:trPr>
          <w:trHeight w:val="312"/>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734EE06" w14:textId="05701976" w:rsidR="00DA4756" w:rsidRPr="009D605E" w:rsidRDefault="008807CC" w:rsidP="00DA4756">
            <w:pPr>
              <w:pStyle w:val="Domylny"/>
              <w:widowControl w:val="0"/>
              <w:shd w:val="clear" w:color="auto" w:fill="FFFFFF"/>
              <w:spacing w:after="0" w:line="240" w:lineRule="auto"/>
              <w:jc w:val="center"/>
              <w:rPr>
                <w:rFonts w:ascii="Book Antiqua" w:hAnsi="Book Antiqua" w:cs="Times New Roman"/>
                <w:color w:val="auto"/>
                <w:sz w:val="20"/>
                <w:szCs w:val="20"/>
              </w:rPr>
            </w:pPr>
            <w:r w:rsidRPr="009D605E">
              <w:rPr>
                <w:rFonts w:ascii="Book Antiqua" w:hAnsi="Book Antiqua" w:cs="Times New Roman"/>
                <w:color w:val="auto"/>
                <w:sz w:val="20"/>
                <w:szCs w:val="20"/>
              </w:rPr>
              <w:t>12.</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25B2D6E" w14:textId="77777777" w:rsidR="00DA4756" w:rsidRPr="009D605E" w:rsidRDefault="00DA4756" w:rsidP="00DA4756">
            <w:pPr>
              <w:snapToGrid w:val="0"/>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Sterowniki operatora wyposażone w:</w:t>
            </w:r>
          </w:p>
          <w:p w14:paraId="271696FF" w14:textId="28AB8230" w:rsidR="00DA4756" w:rsidRPr="009D605E" w:rsidRDefault="00DA4756" w:rsidP="00DA4756">
            <w:pPr>
              <w:pStyle w:val="Akapitzlist"/>
              <w:numPr>
                <w:ilvl w:val="0"/>
                <w:numId w:val="14"/>
              </w:numPr>
              <w:snapToGrid w:val="0"/>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aktywacja precyzyjnego otwierania i zamykania szczęk za pomocą dźwigni na palec wskazujący na uchwycie sterownika</w:t>
            </w:r>
          </w:p>
          <w:p w14:paraId="1CFABBC2" w14:textId="3417774C" w:rsidR="00DA4756" w:rsidRPr="009D605E" w:rsidRDefault="00DA4756" w:rsidP="00DA4756">
            <w:pPr>
              <w:pStyle w:val="Akapitzlist"/>
              <w:numPr>
                <w:ilvl w:val="0"/>
                <w:numId w:val="14"/>
              </w:numPr>
              <w:snapToGrid w:val="0"/>
              <w:spacing w:after="0" w:line="240" w:lineRule="auto"/>
              <w:rPr>
                <w:rStyle w:val="FontStyle12"/>
                <w:rFonts w:ascii="Book Antiqua" w:hAnsi="Book Antiqua"/>
                <w:color w:val="auto"/>
              </w:rPr>
            </w:pPr>
            <w:r w:rsidRPr="009D605E">
              <w:rPr>
                <w:rFonts w:ascii="Book Antiqua" w:hAnsi="Book Antiqua" w:cs="Times New Roman"/>
                <w:color w:val="auto"/>
                <w:sz w:val="20"/>
                <w:szCs w:val="20"/>
              </w:rPr>
              <w:t>przycisk spustu  umożliwiający również uruchomienie sprzęgła lub zablokowanie  uchwytu. Sprzęgło umożliwiające użytkownikowi przemieszczanie kontrolerów ręcznych  bez przenoszenia instrumentów wewnątrz pola operacyjnego.</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A01D120" w14:textId="71D40864" w:rsidR="00DA4756" w:rsidRPr="009D605E" w:rsidRDefault="00DA4756" w:rsidP="00DA4756">
            <w:pPr>
              <w:spacing w:after="0" w:line="240" w:lineRule="auto"/>
              <w:jc w:val="center"/>
              <w:rPr>
                <w:rFonts w:ascii="Book Antiqua" w:hAnsi="Book Antiqua" w:cs="Times New Roman"/>
                <w:color w:val="auto"/>
                <w:sz w:val="20"/>
                <w:szCs w:val="20"/>
              </w:rPr>
            </w:pPr>
            <w:r w:rsidRPr="009D605E">
              <w:rPr>
                <w:rFonts w:ascii="Book Antiqua" w:hAnsi="Book Antiqua" w:cs="Times New Roman"/>
                <w:color w:val="auto"/>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2C095B0"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023B8A91" w14:textId="57B1DB5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2D6B950E" w14:textId="77777777" w:rsidTr="0085196F">
        <w:trPr>
          <w:trHeight w:val="312"/>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C899180" w14:textId="1773AC76" w:rsidR="00DA4756" w:rsidRPr="009D605E" w:rsidRDefault="008807CC"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13.</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B236134" w14:textId="5FB31196" w:rsidR="00DA4756" w:rsidRPr="009D605E" w:rsidRDefault="00DA4756" w:rsidP="00DA4756">
            <w:pPr>
              <w:snapToGrid w:val="0"/>
              <w:spacing w:after="0" w:line="240" w:lineRule="auto"/>
              <w:rPr>
                <w:rFonts w:ascii="Book Antiqua" w:hAnsi="Book Antiqua" w:cs="Times New Roman"/>
                <w:b/>
                <w:bCs/>
                <w:color w:val="auto"/>
                <w:sz w:val="20"/>
                <w:szCs w:val="20"/>
              </w:rPr>
            </w:pPr>
            <w:r w:rsidRPr="009D605E">
              <w:rPr>
                <w:rFonts w:ascii="Book Antiqua" w:hAnsi="Book Antiqua" w:cs="Times New Roman"/>
                <w:b/>
                <w:bCs/>
                <w:color w:val="auto"/>
                <w:sz w:val="20"/>
                <w:szCs w:val="20"/>
              </w:rPr>
              <w:t>Dodatkowe wyposażenie sterowników operatora:</w:t>
            </w:r>
          </w:p>
          <w:p w14:paraId="7501266E" w14:textId="482C52C8" w:rsidR="00DA4756" w:rsidRPr="009D605E" w:rsidRDefault="00DA4756" w:rsidP="00DA4756">
            <w:pPr>
              <w:pStyle w:val="Akapitzlist"/>
              <w:numPr>
                <w:ilvl w:val="0"/>
                <w:numId w:val="15"/>
              </w:numPr>
              <w:snapToGrid w:val="0"/>
              <w:spacing w:after="0" w:line="240" w:lineRule="auto"/>
              <w:rPr>
                <w:rFonts w:ascii="Book Antiqua" w:hAnsi="Book Antiqua" w:cs="Times New Roman"/>
                <w:b/>
                <w:bCs/>
                <w:color w:val="auto"/>
                <w:sz w:val="20"/>
                <w:szCs w:val="20"/>
              </w:rPr>
            </w:pPr>
            <w:r w:rsidRPr="009D605E">
              <w:rPr>
                <w:rFonts w:ascii="Book Antiqua" w:hAnsi="Book Antiqua" w:cs="Times New Roman"/>
                <w:b/>
                <w:bCs/>
                <w:color w:val="auto"/>
                <w:sz w:val="20"/>
                <w:szCs w:val="20"/>
              </w:rPr>
              <w:t>sensory wykrywające obecność dłoni</w:t>
            </w:r>
          </w:p>
          <w:p w14:paraId="2AF46D53" w14:textId="77777777" w:rsidR="00DA4756" w:rsidRPr="009D605E" w:rsidRDefault="00DA4756" w:rsidP="00DA4756">
            <w:pPr>
              <w:pStyle w:val="Akapitzlist"/>
              <w:numPr>
                <w:ilvl w:val="0"/>
                <w:numId w:val="15"/>
              </w:numPr>
              <w:snapToGrid w:val="0"/>
              <w:spacing w:after="0" w:line="240" w:lineRule="auto"/>
              <w:rPr>
                <w:rFonts w:ascii="Book Antiqua" w:hAnsi="Book Antiqua" w:cs="Times New Roman"/>
                <w:b/>
                <w:bCs/>
                <w:color w:val="auto"/>
                <w:sz w:val="20"/>
                <w:szCs w:val="20"/>
              </w:rPr>
            </w:pPr>
            <w:r w:rsidRPr="009D605E">
              <w:rPr>
                <w:rFonts w:ascii="Book Antiqua" w:hAnsi="Book Antiqua" w:cs="Times New Roman"/>
                <w:b/>
                <w:bCs/>
                <w:color w:val="auto"/>
                <w:sz w:val="20"/>
                <w:szCs w:val="20"/>
              </w:rPr>
              <w:t>diodę LED umieszczoną na górnej powierzchni dystalnie do przycisków kciuka, informująca o stanie zablokowania lub odblokowania narzędzia.</w:t>
            </w:r>
          </w:p>
          <w:p w14:paraId="590E0D82" w14:textId="77777777" w:rsidR="00DA4756" w:rsidRPr="009D605E" w:rsidRDefault="00DA4756" w:rsidP="00DA4756">
            <w:pPr>
              <w:pStyle w:val="Akapitzlist"/>
              <w:numPr>
                <w:ilvl w:val="0"/>
                <w:numId w:val="15"/>
              </w:numPr>
              <w:snapToGrid w:val="0"/>
              <w:spacing w:after="0" w:line="240" w:lineRule="auto"/>
              <w:rPr>
                <w:rFonts w:ascii="Book Antiqua" w:hAnsi="Book Antiqua" w:cs="Times New Roman"/>
                <w:b/>
                <w:bCs/>
                <w:color w:val="auto"/>
                <w:sz w:val="20"/>
                <w:szCs w:val="20"/>
              </w:rPr>
            </w:pPr>
            <w:r w:rsidRPr="009D605E">
              <w:rPr>
                <w:rFonts w:ascii="Book Antiqua" w:hAnsi="Book Antiqua" w:cs="Times New Roman"/>
                <w:b/>
                <w:bCs/>
                <w:color w:val="auto"/>
                <w:sz w:val="20"/>
                <w:szCs w:val="20"/>
              </w:rPr>
              <w:t>aktywacja ramienia za pomocą spustu na uchwycie sterownika,</w:t>
            </w:r>
          </w:p>
          <w:p w14:paraId="249FBDBC" w14:textId="6C0A0FD3" w:rsidR="00DA4756" w:rsidRPr="009D605E" w:rsidRDefault="00DA4756" w:rsidP="00DA4756">
            <w:pPr>
              <w:pStyle w:val="Akapitzlist"/>
              <w:numPr>
                <w:ilvl w:val="0"/>
                <w:numId w:val="15"/>
              </w:numPr>
              <w:snapToGrid w:val="0"/>
              <w:spacing w:after="0" w:line="240" w:lineRule="auto"/>
              <w:rPr>
                <w:rFonts w:ascii="Book Antiqua" w:hAnsi="Book Antiqua" w:cs="Times New Roman"/>
                <w:b/>
                <w:bCs/>
                <w:color w:val="auto"/>
                <w:sz w:val="20"/>
                <w:szCs w:val="20"/>
              </w:rPr>
            </w:pPr>
            <w:r w:rsidRPr="009D605E">
              <w:rPr>
                <w:rFonts w:ascii="Book Antiqua" w:hAnsi="Book Antiqua" w:cs="Times New Roman"/>
                <w:b/>
                <w:bCs/>
                <w:color w:val="auto"/>
                <w:sz w:val="20"/>
                <w:szCs w:val="20"/>
              </w:rPr>
              <w:lastRenderedPageBreak/>
              <w:t>podparcie nadgarstka w kształcie rączki, która poprawia ergonomię pracy</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F3E8DCC" w14:textId="370483DB" w:rsidR="00DA4756" w:rsidRPr="009D605E" w:rsidRDefault="00DA4756" w:rsidP="00DA4756">
            <w:pPr>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lastRenderedPageBreak/>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DD27CF0" w14:textId="3DDBA975"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6C35787C" w14:textId="46620AA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 xml:space="preserve">Tak – </w:t>
            </w:r>
            <w:r w:rsidR="00A657ED" w:rsidRPr="009D605E">
              <w:rPr>
                <w:rFonts w:ascii="Book Antiqua" w:hAnsi="Book Antiqua" w:cs="Times New Roman"/>
                <w:b/>
                <w:bCs/>
                <w:color w:val="auto"/>
                <w:sz w:val="20"/>
                <w:szCs w:val="20"/>
              </w:rPr>
              <w:t>5</w:t>
            </w:r>
            <w:r w:rsidRPr="009D605E">
              <w:rPr>
                <w:rFonts w:ascii="Book Antiqua" w:hAnsi="Book Antiqua" w:cs="Times New Roman"/>
                <w:b/>
                <w:bCs/>
                <w:color w:val="auto"/>
                <w:sz w:val="20"/>
                <w:szCs w:val="20"/>
              </w:rPr>
              <w:t xml:space="preserve"> pkt</w:t>
            </w:r>
          </w:p>
          <w:p w14:paraId="4F0FD502" w14:textId="182156EE"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 xml:space="preserve">Nie – </w:t>
            </w:r>
            <w:r w:rsidR="009D605E">
              <w:rPr>
                <w:rFonts w:ascii="Book Antiqua" w:hAnsi="Book Antiqua" w:cs="Times New Roman"/>
                <w:b/>
                <w:bCs/>
                <w:color w:val="auto"/>
                <w:sz w:val="20"/>
                <w:szCs w:val="20"/>
              </w:rPr>
              <w:t>0</w:t>
            </w:r>
            <w:r w:rsidRPr="009D605E">
              <w:rPr>
                <w:rFonts w:ascii="Book Antiqua" w:hAnsi="Book Antiqua" w:cs="Times New Roman"/>
                <w:b/>
                <w:bCs/>
                <w:color w:val="auto"/>
                <w:sz w:val="20"/>
                <w:szCs w:val="20"/>
              </w:rPr>
              <w:t xml:space="preserve"> pkt</w:t>
            </w:r>
          </w:p>
        </w:tc>
      </w:tr>
      <w:tr w:rsidR="00DA4756" w:rsidRPr="009D605E" w14:paraId="7806A42A" w14:textId="413F934C" w:rsidTr="009D605E">
        <w:trPr>
          <w:trHeight w:val="3359"/>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AC6309B" w14:textId="342DE4BB" w:rsidR="00DA4756" w:rsidRPr="009D605E" w:rsidRDefault="008807CC"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14.</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51F4481" w14:textId="77777777" w:rsidR="00DA4756" w:rsidRPr="009D605E" w:rsidRDefault="00DA4756" w:rsidP="00DA4756">
            <w:pPr>
              <w:pStyle w:val="Style5"/>
              <w:spacing w:line="240" w:lineRule="auto"/>
              <w:rPr>
                <w:rStyle w:val="FontStyle12"/>
                <w:rFonts w:ascii="Book Antiqua" w:hAnsi="Book Antiqua"/>
              </w:rPr>
            </w:pPr>
            <w:r w:rsidRPr="009D605E">
              <w:rPr>
                <w:rStyle w:val="FontStyle12"/>
                <w:rFonts w:ascii="Book Antiqua" w:hAnsi="Book Antiqua"/>
              </w:rPr>
              <w:t>Ruch rąk operatora jest przenoszony na ruch narzędzia wewnątrz ciała pacjenta w następujący sposób:</w:t>
            </w:r>
          </w:p>
          <w:p w14:paraId="15B8A693" w14:textId="306824C0" w:rsidR="008807CC" w:rsidRPr="009D605E" w:rsidRDefault="008807CC" w:rsidP="008807CC">
            <w:pPr>
              <w:pStyle w:val="Style5"/>
              <w:numPr>
                <w:ilvl w:val="0"/>
                <w:numId w:val="33"/>
              </w:numPr>
              <w:spacing w:line="240" w:lineRule="auto"/>
              <w:ind w:left="535" w:hanging="425"/>
              <w:rPr>
                <w:rStyle w:val="FontStyle12"/>
                <w:rFonts w:ascii="Book Antiqua" w:hAnsi="Book Antiqua"/>
              </w:rPr>
            </w:pPr>
            <w:r w:rsidRPr="009D605E">
              <w:rPr>
                <w:rStyle w:val="FontStyle12"/>
                <w:rFonts w:ascii="Book Antiqua" w:hAnsi="Book Antiqua"/>
              </w:rPr>
              <w:t>r</w:t>
            </w:r>
            <w:r w:rsidR="00DA4756" w:rsidRPr="009D605E">
              <w:rPr>
                <w:rStyle w:val="FontStyle12"/>
                <w:rFonts w:ascii="Book Antiqua" w:hAnsi="Book Antiqua"/>
              </w:rPr>
              <w:t xml:space="preserve">uch manetki w prawo odpowiada ruchowi narzędzia w prawo </w:t>
            </w:r>
          </w:p>
          <w:p w14:paraId="15CC6B2D" w14:textId="64AAD6C1" w:rsidR="008807CC" w:rsidRPr="009D605E" w:rsidRDefault="008807CC" w:rsidP="008807CC">
            <w:pPr>
              <w:pStyle w:val="Style5"/>
              <w:numPr>
                <w:ilvl w:val="0"/>
                <w:numId w:val="33"/>
              </w:numPr>
              <w:spacing w:line="240" w:lineRule="auto"/>
              <w:ind w:left="535" w:hanging="425"/>
              <w:rPr>
                <w:rStyle w:val="FontStyle12"/>
                <w:rFonts w:ascii="Book Antiqua" w:hAnsi="Book Antiqua"/>
              </w:rPr>
            </w:pPr>
            <w:r w:rsidRPr="009D605E">
              <w:rPr>
                <w:rStyle w:val="FontStyle12"/>
                <w:rFonts w:ascii="Book Antiqua" w:hAnsi="Book Antiqua"/>
              </w:rPr>
              <w:t>r</w:t>
            </w:r>
            <w:r w:rsidR="00DA4756" w:rsidRPr="009D605E">
              <w:rPr>
                <w:rStyle w:val="FontStyle12"/>
                <w:rFonts w:ascii="Book Antiqua" w:hAnsi="Book Antiqua"/>
              </w:rPr>
              <w:t>uch manetki w lewo odpowiada ruchowi narzędzia w lewo</w:t>
            </w:r>
          </w:p>
          <w:p w14:paraId="167F3205" w14:textId="0242E7BA" w:rsidR="008807CC" w:rsidRPr="009D605E" w:rsidRDefault="008807CC" w:rsidP="008807CC">
            <w:pPr>
              <w:pStyle w:val="Style5"/>
              <w:numPr>
                <w:ilvl w:val="0"/>
                <w:numId w:val="33"/>
              </w:numPr>
              <w:spacing w:line="240" w:lineRule="auto"/>
              <w:ind w:left="535" w:hanging="425"/>
              <w:rPr>
                <w:rStyle w:val="FontStyle12"/>
                <w:rFonts w:ascii="Book Antiqua" w:hAnsi="Book Antiqua"/>
              </w:rPr>
            </w:pPr>
            <w:r w:rsidRPr="009D605E">
              <w:rPr>
                <w:rStyle w:val="FontStyle12"/>
                <w:rFonts w:ascii="Book Antiqua" w:hAnsi="Book Antiqua"/>
              </w:rPr>
              <w:t>r</w:t>
            </w:r>
            <w:r w:rsidR="00DA4756" w:rsidRPr="009D605E">
              <w:rPr>
                <w:rStyle w:val="FontStyle12"/>
                <w:rFonts w:ascii="Book Antiqua" w:hAnsi="Book Antiqua"/>
              </w:rPr>
              <w:t>uch manetki w górę odpowiada ruchowi narzędzia w górę</w:t>
            </w:r>
          </w:p>
          <w:p w14:paraId="011EDA1C" w14:textId="04DE0AF3" w:rsidR="008807CC" w:rsidRPr="009D605E" w:rsidRDefault="008807CC" w:rsidP="008807CC">
            <w:pPr>
              <w:pStyle w:val="Style5"/>
              <w:numPr>
                <w:ilvl w:val="0"/>
                <w:numId w:val="33"/>
              </w:numPr>
              <w:spacing w:line="240" w:lineRule="auto"/>
              <w:ind w:left="535" w:hanging="425"/>
              <w:rPr>
                <w:rStyle w:val="FontStyle12"/>
                <w:rFonts w:ascii="Book Antiqua" w:hAnsi="Book Antiqua"/>
              </w:rPr>
            </w:pPr>
            <w:r w:rsidRPr="009D605E">
              <w:rPr>
                <w:rStyle w:val="FontStyle12"/>
                <w:rFonts w:ascii="Book Antiqua" w:hAnsi="Book Antiqua"/>
              </w:rPr>
              <w:t>r</w:t>
            </w:r>
            <w:r w:rsidR="00DA4756" w:rsidRPr="009D605E">
              <w:rPr>
                <w:rStyle w:val="FontStyle12"/>
                <w:rFonts w:ascii="Book Antiqua" w:hAnsi="Book Antiqua"/>
              </w:rPr>
              <w:t>uch manetki w dół odpowiada ruchowi narzędzia w dół</w:t>
            </w:r>
          </w:p>
          <w:p w14:paraId="4B194AB3" w14:textId="77777777" w:rsidR="009D605E" w:rsidRDefault="008807CC" w:rsidP="009D605E">
            <w:pPr>
              <w:pStyle w:val="Style5"/>
              <w:numPr>
                <w:ilvl w:val="0"/>
                <w:numId w:val="33"/>
              </w:numPr>
              <w:spacing w:line="240" w:lineRule="auto"/>
              <w:ind w:left="535" w:hanging="425"/>
              <w:rPr>
                <w:rStyle w:val="FontStyle12"/>
                <w:rFonts w:ascii="Book Antiqua" w:hAnsi="Book Antiqua"/>
              </w:rPr>
            </w:pPr>
            <w:r w:rsidRPr="009D605E">
              <w:rPr>
                <w:rStyle w:val="FontStyle12"/>
                <w:rFonts w:ascii="Book Antiqua" w:hAnsi="Book Antiqua"/>
              </w:rPr>
              <w:t>o</w:t>
            </w:r>
            <w:r w:rsidR="00DA4756" w:rsidRPr="009D605E">
              <w:rPr>
                <w:rStyle w:val="FontStyle12"/>
                <w:rFonts w:ascii="Book Antiqua" w:hAnsi="Book Antiqua"/>
              </w:rPr>
              <w:t>brót manetki w prawo odpowiada obrotowi narzędzia w prawo</w:t>
            </w:r>
          </w:p>
          <w:p w14:paraId="004388A6" w14:textId="55341BBF" w:rsidR="00DA4756" w:rsidRPr="009D605E" w:rsidRDefault="008807CC" w:rsidP="009D605E">
            <w:pPr>
              <w:pStyle w:val="Style5"/>
              <w:numPr>
                <w:ilvl w:val="0"/>
                <w:numId w:val="33"/>
              </w:numPr>
              <w:spacing w:line="240" w:lineRule="auto"/>
              <w:ind w:left="535" w:hanging="425"/>
              <w:rPr>
                <w:rStyle w:val="FontStyle12"/>
                <w:rFonts w:ascii="Book Antiqua" w:hAnsi="Book Antiqua"/>
              </w:rPr>
            </w:pPr>
            <w:r w:rsidRPr="009D605E">
              <w:rPr>
                <w:rStyle w:val="FontStyle12"/>
                <w:rFonts w:ascii="Book Antiqua" w:hAnsi="Book Antiqua"/>
              </w:rPr>
              <w:t>o</w:t>
            </w:r>
            <w:r w:rsidR="00DA4756" w:rsidRPr="009D605E">
              <w:rPr>
                <w:rStyle w:val="FontStyle12"/>
                <w:rFonts w:ascii="Book Antiqua" w:hAnsi="Book Antiqua"/>
              </w:rPr>
              <w:t>brót manetki w lewo odpowiada</w:t>
            </w:r>
            <w:r w:rsidR="009D605E" w:rsidRPr="009D605E">
              <w:rPr>
                <w:rStyle w:val="FontStyle12"/>
                <w:rFonts w:ascii="Book Antiqua" w:hAnsi="Book Antiqua"/>
              </w:rPr>
              <w:t xml:space="preserve"> obrotowi narzędzia w lewo</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9DDFB2F" w14:textId="5218E1A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3F9FA5E"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3F02B469" w14:textId="2C0138AB"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7A0D5376" w14:textId="65CFFCE7" w:rsidTr="0085196F">
        <w:trPr>
          <w:trHeight w:val="353"/>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1D4CC0E" w14:textId="15D45429" w:rsidR="00DA4756" w:rsidRPr="009D605E" w:rsidRDefault="008807CC"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15.</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BA50509" w14:textId="6874A842" w:rsidR="00DA4756" w:rsidRPr="009D605E" w:rsidRDefault="00DA4756" w:rsidP="00DA4756">
            <w:pPr>
              <w:spacing w:after="0" w:line="240" w:lineRule="auto"/>
              <w:jc w:val="both"/>
              <w:rPr>
                <w:rStyle w:val="FontStyle12"/>
                <w:rFonts w:ascii="Book Antiqua" w:eastAsia="Times New Roman" w:hAnsi="Book Antiqua"/>
                <w:b/>
                <w:bCs/>
              </w:rPr>
            </w:pPr>
            <w:r w:rsidRPr="009D605E">
              <w:rPr>
                <w:rFonts w:ascii="Book Antiqua" w:hAnsi="Book Antiqua" w:cs="Times New Roman"/>
                <w:b/>
                <w:bCs/>
                <w:sz w:val="20"/>
                <w:szCs w:val="20"/>
              </w:rPr>
              <w:t>Min 7 przycisków dolnych konsoli: monopolar: cięcie, przypalanie; Bipolar; stapler: cięcie i przypalanie, obrót endoskopu, zmiana położenia,</w:t>
            </w:r>
            <w:r w:rsidR="0035702C" w:rsidRPr="009D605E">
              <w:rPr>
                <w:rFonts w:ascii="Book Antiqua" w:hAnsi="Book Antiqua" w:cs="Times New Roman"/>
                <w:b/>
                <w:bCs/>
                <w:sz w:val="20"/>
                <w:szCs w:val="20"/>
              </w:rPr>
              <w:t xml:space="preserve"> aktywacja trzeciego narzędzia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4BEFCD8" w14:textId="62E505F6" w:rsidR="00DA4756" w:rsidRPr="009D605E" w:rsidRDefault="00DA4756" w:rsidP="00DA4756">
            <w:pPr>
              <w:snapToGrid w:val="0"/>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DF6A463" w14:textId="373CC6A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0722970C" w14:textId="7207D06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 xml:space="preserve">Tak – </w:t>
            </w:r>
            <w:r w:rsidR="00A657ED" w:rsidRPr="009D605E">
              <w:rPr>
                <w:rFonts w:ascii="Book Antiqua" w:hAnsi="Book Antiqua" w:cs="Times New Roman"/>
                <w:b/>
                <w:bCs/>
                <w:color w:val="auto"/>
                <w:sz w:val="20"/>
                <w:szCs w:val="20"/>
              </w:rPr>
              <w:t>5</w:t>
            </w:r>
            <w:r w:rsidRPr="009D605E">
              <w:rPr>
                <w:rFonts w:ascii="Book Antiqua" w:hAnsi="Book Antiqua" w:cs="Times New Roman"/>
                <w:b/>
                <w:bCs/>
                <w:color w:val="auto"/>
                <w:sz w:val="20"/>
                <w:szCs w:val="20"/>
              </w:rPr>
              <w:t xml:space="preserve"> pkt</w:t>
            </w:r>
          </w:p>
          <w:p w14:paraId="7726252C" w14:textId="6699458D"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FF0000"/>
                <w:sz w:val="20"/>
                <w:szCs w:val="20"/>
              </w:rPr>
            </w:pPr>
            <w:r w:rsidRPr="009D605E">
              <w:rPr>
                <w:rFonts w:ascii="Book Antiqua" w:hAnsi="Book Antiqua" w:cs="Times New Roman"/>
                <w:b/>
                <w:bCs/>
                <w:color w:val="auto"/>
                <w:sz w:val="20"/>
                <w:szCs w:val="20"/>
              </w:rPr>
              <w:t xml:space="preserve">Nie – </w:t>
            </w:r>
            <w:r w:rsidR="009D605E">
              <w:rPr>
                <w:rFonts w:ascii="Book Antiqua" w:hAnsi="Book Antiqua" w:cs="Times New Roman"/>
                <w:b/>
                <w:bCs/>
                <w:color w:val="auto"/>
                <w:sz w:val="20"/>
                <w:szCs w:val="20"/>
              </w:rPr>
              <w:t>0</w:t>
            </w:r>
            <w:r w:rsidRPr="009D605E">
              <w:rPr>
                <w:rFonts w:ascii="Book Antiqua" w:hAnsi="Book Antiqua" w:cs="Times New Roman"/>
                <w:b/>
                <w:bCs/>
                <w:color w:val="auto"/>
                <w:sz w:val="20"/>
                <w:szCs w:val="20"/>
              </w:rPr>
              <w:t xml:space="preserve"> pkt</w:t>
            </w:r>
          </w:p>
        </w:tc>
      </w:tr>
      <w:tr w:rsidR="00DA4756" w:rsidRPr="009D605E" w14:paraId="70C69681" w14:textId="0D6D0179" w:rsidTr="009D605E">
        <w:trPr>
          <w:trHeight w:val="63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C47CC7A" w14:textId="47CF9351" w:rsidR="00DA4756" w:rsidRPr="009D605E" w:rsidRDefault="008807CC" w:rsidP="00DA4756">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16.</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3C9A9C3" w14:textId="3A4A0323" w:rsidR="00DA4756" w:rsidRPr="009D605E" w:rsidRDefault="00DA4756" w:rsidP="00DA4756">
            <w:pPr>
              <w:snapToGrid w:val="0"/>
              <w:spacing w:after="0" w:line="240" w:lineRule="auto"/>
              <w:jc w:val="both"/>
              <w:rPr>
                <w:rStyle w:val="FontStyle12"/>
                <w:rFonts w:ascii="Book Antiqua" w:hAnsi="Book Antiqua"/>
              </w:rPr>
            </w:pPr>
            <w:r w:rsidRPr="009D605E">
              <w:rPr>
                <w:rFonts w:ascii="Book Antiqua" w:hAnsi="Book Antiqua" w:cs="Times New Roman"/>
                <w:sz w:val="20"/>
                <w:szCs w:val="20"/>
              </w:rPr>
              <w:t xml:space="preserve">Interaktywny wyświetlacz dotykowy do sterowania funkcjami i ergonomią ramion, narzędzi, toru wizyjnego i konsoli chirurga  zintegrowany </w:t>
            </w:r>
            <w:r w:rsidRPr="009D605E">
              <w:rPr>
                <w:rFonts w:ascii="Book Antiqua" w:hAnsi="Book Antiqua" w:cs="Times New Roman"/>
                <w:color w:val="FF0000"/>
                <w:sz w:val="20"/>
                <w:szCs w:val="20"/>
              </w:rPr>
              <w:t xml:space="preserve"> </w:t>
            </w:r>
            <w:r w:rsidRPr="009D605E">
              <w:rPr>
                <w:rFonts w:ascii="Book Antiqua" w:hAnsi="Book Antiqua" w:cs="Times New Roman"/>
                <w:sz w:val="20"/>
                <w:szCs w:val="20"/>
              </w:rPr>
              <w:t>z  konsolą.</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A825C42" w14:textId="25E9E1DD"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61A0F37" w14:textId="77777777" w:rsidR="00DA4756" w:rsidRPr="009D605E" w:rsidRDefault="00DA4756" w:rsidP="00DA4756">
            <w:pPr>
              <w:pStyle w:val="Domylny"/>
              <w:widowControl w:val="0"/>
              <w:shd w:val="clear" w:color="auto" w:fill="FFFFFF"/>
              <w:spacing w:after="0" w:line="240" w:lineRule="auto"/>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29DE356E" w14:textId="0E2B5C5A" w:rsidR="00DA4756" w:rsidRPr="009D605E" w:rsidRDefault="009D605E" w:rsidP="00DA4756">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Parametr nie podlega ocenie w zakresie kryterium oceny ofert</w:t>
            </w:r>
          </w:p>
        </w:tc>
      </w:tr>
      <w:tr w:rsidR="00DA4756" w:rsidRPr="009D605E" w14:paraId="7EA79930" w14:textId="77777777" w:rsidTr="0085196F">
        <w:trPr>
          <w:trHeight w:val="2032"/>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E368801" w14:textId="58B29751" w:rsidR="00DA4756" w:rsidRPr="009D605E" w:rsidRDefault="008807CC" w:rsidP="00DA4756">
            <w:pPr>
              <w:pStyle w:val="Domylny"/>
              <w:widowControl w:val="0"/>
              <w:shd w:val="clear" w:color="auto" w:fill="FFFFFF"/>
              <w:spacing w:after="0" w:line="240" w:lineRule="auto"/>
              <w:rPr>
                <w:rFonts w:ascii="Book Antiqua" w:hAnsi="Book Antiqua" w:cs="Times New Roman"/>
                <w:color w:val="auto"/>
                <w:sz w:val="20"/>
                <w:szCs w:val="20"/>
                <w:u w:color="000000"/>
              </w:rPr>
            </w:pPr>
            <w:r w:rsidRPr="009D605E">
              <w:rPr>
                <w:rFonts w:ascii="Book Antiqua" w:hAnsi="Book Antiqua" w:cs="Times New Roman"/>
                <w:color w:val="auto"/>
                <w:sz w:val="20"/>
                <w:szCs w:val="20"/>
                <w:u w:color="000000"/>
              </w:rPr>
              <w:t>17.</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4672B0F" w14:textId="77777777" w:rsidR="00DA4756" w:rsidRPr="009D605E" w:rsidRDefault="00DA4756" w:rsidP="00DA4756">
            <w:pPr>
              <w:snapToGrid w:val="0"/>
              <w:spacing w:after="0" w:line="240" w:lineRule="auto"/>
              <w:rPr>
                <w:rFonts w:ascii="Book Antiqua" w:hAnsi="Book Antiqua" w:cs="Times New Roman"/>
                <w:sz w:val="20"/>
                <w:szCs w:val="20"/>
              </w:rPr>
            </w:pPr>
            <w:r w:rsidRPr="009D605E">
              <w:rPr>
                <w:rFonts w:ascii="Book Antiqua" w:hAnsi="Book Antiqua" w:cs="Times New Roman"/>
                <w:sz w:val="20"/>
                <w:szCs w:val="20"/>
              </w:rPr>
              <w:t xml:space="preserve">Sterowanie funkcjami toru wizyjnego:  </w:t>
            </w:r>
          </w:p>
          <w:p w14:paraId="44EBB404" w14:textId="77777777" w:rsidR="00DA4756" w:rsidRPr="009D605E" w:rsidRDefault="00DA4756" w:rsidP="00DA4756">
            <w:pPr>
              <w:pStyle w:val="Akapitzlist"/>
              <w:numPr>
                <w:ilvl w:val="0"/>
                <w:numId w:val="21"/>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przełączenie widoku 3D na 2D</w:t>
            </w:r>
          </w:p>
          <w:p w14:paraId="2165E7EE" w14:textId="77777777" w:rsidR="00DA4756" w:rsidRPr="009D605E" w:rsidRDefault="00DA4756" w:rsidP="00DA4756">
            <w:pPr>
              <w:pStyle w:val="Akapitzlist"/>
              <w:numPr>
                <w:ilvl w:val="0"/>
                <w:numId w:val="21"/>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zoom cyfrowy</w:t>
            </w:r>
          </w:p>
          <w:p w14:paraId="5D7F4D35" w14:textId="77777777" w:rsidR="00DA4756" w:rsidRPr="009D605E" w:rsidRDefault="00DA4756" w:rsidP="00DA4756">
            <w:pPr>
              <w:pStyle w:val="Akapitzlist"/>
              <w:numPr>
                <w:ilvl w:val="0"/>
                <w:numId w:val="14"/>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jasność i kontrast obrazu</w:t>
            </w:r>
          </w:p>
          <w:p w14:paraId="77C1C97C" w14:textId="77777777" w:rsidR="00DA4756" w:rsidRPr="009D605E" w:rsidRDefault="00DA4756" w:rsidP="00DA4756">
            <w:pPr>
              <w:pStyle w:val="Akapitzlist"/>
              <w:numPr>
                <w:ilvl w:val="0"/>
                <w:numId w:val="14"/>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włączanie i wyłączanie rotacji kamery</w:t>
            </w:r>
          </w:p>
          <w:p w14:paraId="605B9514" w14:textId="77777777" w:rsidR="00DA4756" w:rsidRPr="009D605E" w:rsidRDefault="00DA4756" w:rsidP="00DA4756">
            <w:pPr>
              <w:pStyle w:val="Akapitzlist"/>
              <w:numPr>
                <w:ilvl w:val="0"/>
                <w:numId w:val="14"/>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filtry obrazowania</w:t>
            </w:r>
          </w:p>
          <w:p w14:paraId="4E49B80E" w14:textId="77777777" w:rsidR="00DA4756" w:rsidRPr="009D605E" w:rsidRDefault="00DA4756" w:rsidP="00DA4756">
            <w:pPr>
              <w:pStyle w:val="Akapitzlist"/>
              <w:numPr>
                <w:ilvl w:val="0"/>
                <w:numId w:val="14"/>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podnoszenie podłokietnika</w:t>
            </w:r>
          </w:p>
          <w:p w14:paraId="7D0C51DF" w14:textId="44E63345" w:rsidR="00DA4756" w:rsidRPr="009D605E" w:rsidRDefault="00DA4756" w:rsidP="00DA4756">
            <w:pPr>
              <w:pStyle w:val="Akapitzlist"/>
              <w:numPr>
                <w:ilvl w:val="0"/>
                <w:numId w:val="14"/>
              </w:numPr>
              <w:snapToGrid w:val="0"/>
              <w:spacing w:after="0" w:line="240" w:lineRule="auto"/>
              <w:ind w:left="394" w:hanging="284"/>
              <w:rPr>
                <w:rFonts w:ascii="Book Antiqua" w:hAnsi="Book Antiqua" w:cs="Times New Roman"/>
                <w:sz w:val="20"/>
                <w:szCs w:val="20"/>
              </w:rPr>
            </w:pPr>
            <w:r w:rsidRPr="009D605E">
              <w:rPr>
                <w:rFonts w:ascii="Book Antiqua" w:hAnsi="Book Antiqua" w:cs="Times New Roman"/>
                <w:sz w:val="20"/>
                <w:szCs w:val="20"/>
              </w:rPr>
              <w:t>podnoszenie i opuszczanie ekranu 3D</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CADCB1A" w14:textId="701BB39C"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2557E4A" w14:textId="77777777" w:rsidR="00DA4756" w:rsidRPr="009D605E" w:rsidRDefault="00DA4756" w:rsidP="00DA4756">
            <w:pPr>
              <w:pStyle w:val="Domylny"/>
              <w:widowControl w:val="0"/>
              <w:shd w:val="clear" w:color="auto" w:fill="FFFFFF"/>
              <w:spacing w:after="0" w:line="240" w:lineRule="auto"/>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74DA8830" w14:textId="5E3733B7" w:rsidR="00DA4756" w:rsidRPr="009D605E" w:rsidRDefault="009D605E" w:rsidP="00DA4756">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Parametr nie podlega ocenie w zakresie kryterium oceny ofert</w:t>
            </w:r>
          </w:p>
        </w:tc>
      </w:tr>
      <w:tr w:rsidR="00DA4756" w:rsidRPr="009D605E" w14:paraId="2D9D8A29" w14:textId="77777777" w:rsidTr="0085196F">
        <w:trPr>
          <w:trHeight w:val="473"/>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414F405" w14:textId="6BAFED9E" w:rsidR="00DA4756" w:rsidRPr="009D605E" w:rsidRDefault="008807CC" w:rsidP="00DA4756">
            <w:pPr>
              <w:pStyle w:val="Domylny"/>
              <w:widowControl w:val="0"/>
              <w:shd w:val="clear" w:color="auto" w:fill="FFFFFF"/>
              <w:spacing w:after="0" w:line="240" w:lineRule="auto"/>
              <w:jc w:val="center"/>
              <w:rPr>
                <w:rFonts w:ascii="Book Antiqua" w:hAnsi="Book Antiqua" w:cs="Times New Roman"/>
                <w:b/>
                <w:bCs/>
                <w:color w:val="auto"/>
                <w:sz w:val="20"/>
                <w:szCs w:val="20"/>
                <w:u w:color="000000"/>
              </w:rPr>
            </w:pPr>
            <w:r w:rsidRPr="009D605E">
              <w:rPr>
                <w:rFonts w:ascii="Book Antiqua" w:hAnsi="Book Antiqua" w:cs="Times New Roman"/>
                <w:b/>
                <w:bCs/>
                <w:color w:val="auto"/>
                <w:sz w:val="20"/>
                <w:szCs w:val="20"/>
                <w:u w:color="000000"/>
              </w:rPr>
              <w:lastRenderedPageBreak/>
              <w:t>18.</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2E23843" w14:textId="4EB25157" w:rsidR="00DA4756" w:rsidRPr="009D605E" w:rsidRDefault="00DA4756" w:rsidP="00DA4756">
            <w:pPr>
              <w:snapToGrid w:val="0"/>
              <w:spacing w:after="0" w:line="240" w:lineRule="auto"/>
              <w:rPr>
                <w:rFonts w:ascii="Book Antiqua" w:hAnsi="Book Antiqua" w:cs="Times New Roman"/>
                <w:b/>
                <w:bCs/>
                <w:color w:val="auto"/>
                <w:sz w:val="20"/>
                <w:szCs w:val="20"/>
              </w:rPr>
            </w:pPr>
            <w:r w:rsidRPr="009D605E">
              <w:rPr>
                <w:rFonts w:ascii="Book Antiqua" w:hAnsi="Book Antiqua" w:cs="Times New Roman"/>
                <w:b/>
                <w:bCs/>
                <w:color w:val="auto"/>
                <w:sz w:val="20"/>
                <w:szCs w:val="20"/>
              </w:rPr>
              <w:t>Możliwość zmiany przez chirurga zakresu obrotów narzędzia robotycznego w trakcie zabiegu, 3 tryby: Normalny, 1.5X obrotu, 2X obrót</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B953103" w14:textId="5EAADA7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58635A7" w14:textId="77E783A8"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07B2B0AE" w14:textId="4989648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 xml:space="preserve">Tak – </w:t>
            </w:r>
            <w:r w:rsidR="00A657ED" w:rsidRPr="009D605E">
              <w:rPr>
                <w:rFonts w:ascii="Book Antiqua" w:hAnsi="Book Antiqua" w:cs="Times New Roman"/>
                <w:b/>
                <w:bCs/>
                <w:color w:val="auto"/>
                <w:sz w:val="20"/>
                <w:szCs w:val="20"/>
              </w:rPr>
              <w:t>5</w:t>
            </w:r>
            <w:r w:rsidRPr="009D605E">
              <w:rPr>
                <w:rFonts w:ascii="Book Antiqua" w:hAnsi="Book Antiqua" w:cs="Times New Roman"/>
                <w:b/>
                <w:bCs/>
                <w:color w:val="auto"/>
                <w:sz w:val="20"/>
                <w:szCs w:val="20"/>
              </w:rPr>
              <w:t xml:space="preserve"> pkt</w:t>
            </w:r>
          </w:p>
          <w:p w14:paraId="28C5215C" w14:textId="6D7BF52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 xml:space="preserve">Nie – </w:t>
            </w:r>
            <w:r w:rsidR="009D605E">
              <w:rPr>
                <w:rFonts w:ascii="Book Antiqua" w:hAnsi="Book Antiqua" w:cs="Times New Roman"/>
                <w:b/>
                <w:bCs/>
                <w:color w:val="auto"/>
                <w:sz w:val="20"/>
                <w:szCs w:val="20"/>
              </w:rPr>
              <w:t>0</w:t>
            </w:r>
            <w:r w:rsidRPr="009D605E">
              <w:rPr>
                <w:rFonts w:ascii="Book Antiqua" w:hAnsi="Book Antiqua" w:cs="Times New Roman"/>
                <w:b/>
                <w:bCs/>
                <w:color w:val="auto"/>
                <w:sz w:val="20"/>
                <w:szCs w:val="20"/>
              </w:rPr>
              <w:t xml:space="preserve"> pkt</w:t>
            </w:r>
          </w:p>
        </w:tc>
      </w:tr>
      <w:tr w:rsidR="00DA4756" w:rsidRPr="009D605E" w14:paraId="64C2174D" w14:textId="4CB498D3"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D88D7CA" w14:textId="0E339110" w:rsidR="00DA4756" w:rsidRPr="009D605E" w:rsidRDefault="008807CC"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III</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757A4A7" w14:textId="60C06855" w:rsidR="00DA4756" w:rsidRPr="009D605E" w:rsidRDefault="00DA4756" w:rsidP="008807CC">
            <w:pPr>
              <w:pStyle w:val="Domylny"/>
              <w:widowControl w:val="0"/>
              <w:shd w:val="clear" w:color="auto" w:fill="FFFFFF"/>
              <w:spacing w:after="0" w:line="240" w:lineRule="auto"/>
              <w:jc w:val="center"/>
              <w:rPr>
                <w:rFonts w:ascii="Book Antiqua" w:hAnsi="Book Antiqua" w:cs="Times New Roman"/>
                <w:b/>
                <w:bCs/>
                <w:color w:val="FF0000"/>
                <w:sz w:val="20"/>
                <w:szCs w:val="20"/>
              </w:rPr>
            </w:pPr>
            <w:r w:rsidRPr="009D605E">
              <w:rPr>
                <w:rFonts w:ascii="Book Antiqua" w:hAnsi="Book Antiqua" w:cs="Times New Roman"/>
                <w:b/>
                <w:bCs/>
                <w:sz w:val="20"/>
                <w:szCs w:val="20"/>
              </w:rPr>
              <w:t>Symulator zadań – 1 szt</w:t>
            </w:r>
          </w:p>
        </w:tc>
      </w:tr>
      <w:tr w:rsidR="00DA4756" w:rsidRPr="009D605E" w14:paraId="17976C60" w14:textId="085477E2" w:rsidTr="009D605E">
        <w:trPr>
          <w:trHeight w:val="533"/>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504DD89" w14:textId="189DC93C"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1</w:t>
            </w:r>
            <w:r w:rsidR="008807CC"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192B3CD" w14:textId="2E8D18FD" w:rsidR="00DA4756" w:rsidRPr="009D605E" w:rsidRDefault="00DA4756" w:rsidP="008807CC">
            <w:pPr>
              <w:spacing w:after="0" w:line="240" w:lineRule="auto"/>
              <w:rPr>
                <w:rStyle w:val="FontStyle12"/>
                <w:rFonts w:ascii="Book Antiqua" w:eastAsia="Times New Roman" w:hAnsi="Book Antiqua"/>
                <w:color w:val="auto"/>
              </w:rPr>
            </w:pPr>
            <w:r w:rsidRPr="009D605E">
              <w:rPr>
                <w:rFonts w:ascii="Book Antiqua" w:hAnsi="Book Antiqua" w:cs="Times New Roman"/>
                <w:sz w:val="20"/>
                <w:szCs w:val="20"/>
              </w:rPr>
              <w:t>Symulator szkoleniowy dostarczony wraz z robotem chirurgicznym zawierający  dedykowane moduły treningowe do indywidualnego szkolenia operatora min 50 różnych treningów</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4088348" w14:textId="3C302688"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5A149C3" w14:textId="1B09A8F5"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2B87CB15" w14:textId="71B713FC" w:rsidR="00DA4756" w:rsidRPr="009D605E" w:rsidRDefault="008807CC"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7A605F54" w14:textId="77777777" w:rsidTr="009D605E">
        <w:trPr>
          <w:trHeight w:val="224"/>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936BA96" w14:textId="2C7E6DD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2</w:t>
            </w:r>
            <w:r w:rsidR="008807CC"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3A0F17E" w14:textId="24DB689F" w:rsidR="00DA4756" w:rsidRPr="009D605E" w:rsidRDefault="00DA4756" w:rsidP="00DA4756">
            <w:pPr>
              <w:spacing w:after="0" w:line="240" w:lineRule="auto"/>
              <w:rPr>
                <w:rFonts w:ascii="Book Antiqua" w:hAnsi="Book Antiqua" w:cs="Times New Roman"/>
                <w:sz w:val="20"/>
                <w:szCs w:val="20"/>
              </w:rPr>
            </w:pPr>
            <w:r w:rsidRPr="009D605E">
              <w:rPr>
                <w:rFonts w:ascii="Book Antiqua" w:hAnsi="Book Antiqua" w:cs="Times New Roman"/>
                <w:sz w:val="20"/>
                <w:szCs w:val="20"/>
              </w:rPr>
              <w:t>Możliwość zalogowania się do istniejącego profilu konta lub ut</w:t>
            </w:r>
            <w:r w:rsidR="008807CC" w:rsidRPr="009D605E">
              <w:rPr>
                <w:rFonts w:ascii="Book Antiqua" w:hAnsi="Book Antiqua" w:cs="Times New Roman"/>
                <w:sz w:val="20"/>
                <w:szCs w:val="20"/>
              </w:rPr>
              <w:t>w</w:t>
            </w:r>
            <w:r w:rsidRPr="009D605E">
              <w:rPr>
                <w:rFonts w:ascii="Book Antiqua" w:hAnsi="Book Antiqua" w:cs="Times New Roman"/>
                <w:sz w:val="20"/>
                <w:szCs w:val="20"/>
              </w:rPr>
              <w:t>orzenie nowego użytkownika.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05D6949" w14:textId="32EB5EF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highlight w:val="yellow"/>
                <w:u w:color="00000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A9CC866"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highlight w:val="yellow"/>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0BC0B159" w14:textId="28979A8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auto"/>
                <w:sz w:val="20"/>
                <w:szCs w:val="20"/>
                <w:highlight w:val="yellow"/>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210A7B1F" w14:textId="77777777" w:rsidTr="0085196F">
        <w:trPr>
          <w:trHeight w:val="1748"/>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56F49DF" w14:textId="29679B04"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3</w:t>
            </w:r>
            <w:r w:rsidR="008807CC"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414FCE2" w14:textId="77777777" w:rsidR="00DA4756" w:rsidRPr="009D605E" w:rsidRDefault="00DA4756" w:rsidP="00DA4756">
            <w:pPr>
              <w:spacing w:after="0" w:line="240" w:lineRule="auto"/>
              <w:rPr>
                <w:rFonts w:ascii="Book Antiqua" w:hAnsi="Book Antiqua" w:cs="Times New Roman"/>
                <w:sz w:val="20"/>
                <w:szCs w:val="20"/>
              </w:rPr>
            </w:pPr>
            <w:r w:rsidRPr="009D605E">
              <w:rPr>
                <w:rFonts w:ascii="Book Antiqua" w:hAnsi="Book Antiqua" w:cs="Times New Roman"/>
                <w:sz w:val="20"/>
                <w:szCs w:val="20"/>
              </w:rPr>
              <w:t>Ćwiczenia symulacyjne pogrupowane w minimum 13 kategorii</w:t>
            </w:r>
          </w:p>
          <w:p w14:paraId="7971D41D" w14:textId="24363448" w:rsidR="00DA4756" w:rsidRPr="009D605E" w:rsidRDefault="00DA4756" w:rsidP="00DA4756">
            <w:pPr>
              <w:spacing w:after="0" w:line="240" w:lineRule="auto"/>
              <w:rPr>
                <w:rFonts w:ascii="Book Antiqua" w:hAnsi="Book Antiqua" w:cs="Times New Roman"/>
                <w:sz w:val="20"/>
                <w:szCs w:val="20"/>
              </w:rPr>
            </w:pPr>
            <w:r w:rsidRPr="009D605E">
              <w:rPr>
                <w:rFonts w:ascii="Book Antiqua" w:hAnsi="Book Antiqua" w:cs="Times New Roman"/>
                <w:sz w:val="20"/>
                <w:szCs w:val="20"/>
              </w:rPr>
              <w:t>m.in. szycie, używanie staplera, nauka wezłów, kontrola igły, dysekcja, uzywanie 4 ramienia, kontrola kamery, kontrola energii, używanie sprzęgła, nauka poruszania instrumentami, gry, oraz ćwiczenia wideo dotyczące przeglądu systemu i przegląd systemu.</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EE35027" w14:textId="0AA65CE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highlight w:val="yellow"/>
                <w:u w:color="00000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186A623"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highlight w:val="yellow"/>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75A04881" w14:textId="5B0EF23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auto"/>
                <w:sz w:val="20"/>
                <w:szCs w:val="20"/>
                <w:highlight w:val="yellow"/>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5778193E" w14:textId="13869E0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7254AA3" w14:textId="26C1FBDB" w:rsidR="00DA4756" w:rsidRPr="009D605E" w:rsidRDefault="00E02AB0"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IV</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E692B44" w14:textId="6D49FF2A" w:rsidR="00DA4756" w:rsidRPr="009D605E" w:rsidRDefault="00DA4756" w:rsidP="00D60DC4">
            <w:pPr>
              <w:pStyle w:val="Domylny"/>
              <w:widowControl w:val="0"/>
              <w:shd w:val="clear" w:color="auto" w:fill="FFFFFF"/>
              <w:spacing w:after="0" w:line="240" w:lineRule="auto"/>
              <w:jc w:val="center"/>
              <w:rPr>
                <w:rFonts w:ascii="Book Antiqua" w:hAnsi="Book Antiqua" w:cs="Times New Roman"/>
                <w:b/>
                <w:bCs/>
                <w:color w:val="FF0000"/>
                <w:sz w:val="20"/>
                <w:szCs w:val="20"/>
              </w:rPr>
            </w:pPr>
            <w:r w:rsidRPr="009D605E">
              <w:rPr>
                <w:rFonts w:ascii="Book Antiqua" w:hAnsi="Book Antiqua" w:cs="Times New Roman"/>
                <w:b/>
                <w:bCs/>
                <w:color w:val="000000"/>
                <w:sz w:val="20"/>
                <w:szCs w:val="20"/>
              </w:rPr>
              <w:t>Wózek/ki robotyczny/e</w:t>
            </w:r>
          </w:p>
        </w:tc>
      </w:tr>
      <w:tr w:rsidR="00DA4756" w:rsidRPr="009D605E" w14:paraId="129B677F" w14:textId="13AD9670"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56D3ED5" w14:textId="7AE7D91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1</w:t>
            </w:r>
            <w:r w:rsidR="00E02AB0"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3327737" w14:textId="503BFC28" w:rsidR="00DA4756" w:rsidRPr="009D605E" w:rsidRDefault="00DA4756" w:rsidP="00DA4756">
            <w:pPr>
              <w:spacing w:after="0" w:line="240" w:lineRule="auto"/>
              <w:rPr>
                <w:rFonts w:ascii="Book Antiqua" w:hAnsi="Book Antiqua" w:cs="Times New Roman"/>
                <w:sz w:val="20"/>
                <w:szCs w:val="20"/>
              </w:rPr>
            </w:pPr>
            <w:r w:rsidRPr="009D605E">
              <w:rPr>
                <w:rFonts w:ascii="Book Antiqua" w:hAnsi="Book Antiqua" w:cs="Times New Roman"/>
                <w:sz w:val="20"/>
                <w:szCs w:val="20"/>
              </w:rPr>
              <w:t>Możliwość wyboru trzech trybów</w:t>
            </w:r>
            <w:r w:rsidR="0035702C" w:rsidRPr="009D605E">
              <w:rPr>
                <w:rFonts w:ascii="Book Antiqua" w:hAnsi="Book Antiqua" w:cs="Times New Roman"/>
                <w:sz w:val="20"/>
                <w:szCs w:val="20"/>
              </w:rPr>
              <w:t>:</w:t>
            </w:r>
          </w:p>
          <w:p w14:paraId="454551E8" w14:textId="77777777" w:rsidR="00E02AB0" w:rsidRPr="009D605E" w:rsidRDefault="00DA4756" w:rsidP="00D60DC4">
            <w:pPr>
              <w:pStyle w:val="Akapitzlist"/>
              <w:numPr>
                <w:ilvl w:val="0"/>
                <w:numId w:val="34"/>
              </w:numPr>
              <w:spacing w:after="0" w:line="240" w:lineRule="auto"/>
              <w:ind w:left="394" w:hanging="284"/>
              <w:rPr>
                <w:rFonts w:ascii="Book Antiqua" w:hAnsi="Book Antiqua" w:cs="Times New Roman"/>
                <w:color w:val="auto"/>
                <w:sz w:val="20"/>
                <w:szCs w:val="20"/>
              </w:rPr>
            </w:pPr>
            <w:r w:rsidRPr="009D605E">
              <w:rPr>
                <w:rFonts w:ascii="Book Antiqua" w:hAnsi="Book Antiqua" w:cs="Times New Roman"/>
                <w:color w:val="auto"/>
                <w:sz w:val="20"/>
                <w:szCs w:val="20"/>
              </w:rPr>
              <w:t>swobodny ruch w którym można przesuwać i obracać  wózek/ki z ramieniem/ramionami robotycznym/i w  dowolnym kierunku</w:t>
            </w:r>
          </w:p>
          <w:p w14:paraId="614EB32E" w14:textId="77777777" w:rsidR="00E02AB0" w:rsidRPr="009D605E" w:rsidRDefault="00DA4756" w:rsidP="00D60DC4">
            <w:pPr>
              <w:pStyle w:val="Akapitzlist"/>
              <w:numPr>
                <w:ilvl w:val="0"/>
                <w:numId w:val="34"/>
              </w:numPr>
              <w:spacing w:after="0" w:line="240" w:lineRule="auto"/>
              <w:ind w:left="394" w:hanging="284"/>
              <w:rPr>
                <w:rFonts w:ascii="Book Antiqua" w:hAnsi="Book Antiqua" w:cs="Times New Roman"/>
                <w:color w:val="auto"/>
                <w:sz w:val="20"/>
                <w:szCs w:val="20"/>
              </w:rPr>
            </w:pPr>
            <w:r w:rsidRPr="009D605E">
              <w:rPr>
                <w:rFonts w:ascii="Book Antiqua" w:hAnsi="Book Antiqua" w:cs="Times New Roman"/>
                <w:color w:val="auto"/>
                <w:sz w:val="20"/>
                <w:szCs w:val="20"/>
              </w:rPr>
              <w:t>ruch transportowy zwiększający kontrolę podczas poruszania się   wózka/wózków na bloku operacyjnym</w:t>
            </w:r>
          </w:p>
          <w:p w14:paraId="4A89E138" w14:textId="6BC435BE" w:rsidR="00DA4756" w:rsidRPr="009D605E" w:rsidRDefault="00DA4756" w:rsidP="00D60DC4">
            <w:pPr>
              <w:pStyle w:val="Akapitzlist"/>
              <w:numPr>
                <w:ilvl w:val="0"/>
                <w:numId w:val="34"/>
              </w:numPr>
              <w:spacing w:after="0" w:line="240" w:lineRule="auto"/>
              <w:ind w:left="394" w:hanging="284"/>
              <w:rPr>
                <w:rStyle w:val="FontStyle12"/>
                <w:rFonts w:ascii="Book Antiqua" w:hAnsi="Book Antiqua"/>
                <w:color w:val="auto"/>
              </w:rPr>
            </w:pPr>
            <w:r w:rsidRPr="009D605E">
              <w:rPr>
                <w:rFonts w:ascii="Book Antiqua" w:hAnsi="Book Antiqua" w:cs="Times New Roman"/>
                <w:sz w:val="20"/>
                <w:szCs w:val="20"/>
              </w:rPr>
              <w:t>włączony hamulec – pozycja zablokowana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691F8A3" w14:textId="7C109C7A"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8FC5025"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05710C26" w14:textId="545ACFB4"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251EBBC5" w14:textId="5CEBCFE4"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EDE349F" w14:textId="2B816EED"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color w:val="000000"/>
                <w:sz w:val="20"/>
                <w:szCs w:val="20"/>
                <w:u w:color="000000"/>
              </w:rPr>
              <w:t>2</w:t>
            </w:r>
            <w:r w:rsidR="00E02AB0" w:rsidRPr="009D605E">
              <w:rPr>
                <w:rFonts w:ascii="Book Antiqua" w:hAnsi="Book Antiqua" w:cs="Times New Roman"/>
                <w:b/>
                <w:bCs/>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44FE9CF" w14:textId="77777777" w:rsidR="00DA4756" w:rsidRPr="009D605E" w:rsidRDefault="00DA4756" w:rsidP="00DA4756">
            <w:pPr>
              <w:spacing w:after="0" w:line="240" w:lineRule="auto"/>
              <w:rPr>
                <w:rFonts w:ascii="Book Antiqua" w:hAnsi="Book Antiqua" w:cs="Times New Roman"/>
                <w:b/>
                <w:bCs/>
                <w:sz w:val="20"/>
                <w:szCs w:val="20"/>
              </w:rPr>
            </w:pPr>
            <w:r w:rsidRPr="009D605E">
              <w:rPr>
                <w:rFonts w:ascii="Book Antiqua" w:hAnsi="Book Antiqua" w:cs="Times New Roman"/>
                <w:b/>
                <w:bCs/>
                <w:sz w:val="20"/>
                <w:szCs w:val="20"/>
              </w:rPr>
              <w:t>Wyświetlacz umieszczony na każdym z ramion, informujący o:</w:t>
            </w:r>
          </w:p>
          <w:p w14:paraId="700EEE87" w14:textId="77777777" w:rsidR="00D60DC4" w:rsidRPr="009D605E" w:rsidRDefault="00DA4756" w:rsidP="00D60DC4">
            <w:pPr>
              <w:pStyle w:val="Akapitzlist"/>
              <w:numPr>
                <w:ilvl w:val="0"/>
                <w:numId w:val="35"/>
              </w:numPr>
              <w:spacing w:after="0" w:line="240" w:lineRule="auto"/>
              <w:ind w:left="394" w:hanging="284"/>
              <w:rPr>
                <w:rFonts w:ascii="Book Antiqua" w:hAnsi="Book Antiqua" w:cs="Times New Roman"/>
                <w:b/>
                <w:bCs/>
                <w:color w:val="auto"/>
                <w:sz w:val="20"/>
                <w:szCs w:val="20"/>
              </w:rPr>
            </w:pPr>
            <w:r w:rsidRPr="009D605E">
              <w:rPr>
                <w:rFonts w:ascii="Book Antiqua" w:hAnsi="Book Antiqua" w:cs="Times New Roman"/>
                <w:b/>
                <w:bCs/>
                <w:color w:val="auto"/>
                <w:sz w:val="20"/>
                <w:szCs w:val="20"/>
              </w:rPr>
              <w:t>numerze poszczególnego ramienia</w:t>
            </w:r>
          </w:p>
          <w:p w14:paraId="31190FE6" w14:textId="77777777" w:rsidR="00D60DC4" w:rsidRPr="009D605E" w:rsidRDefault="00DA4756" w:rsidP="00D60DC4">
            <w:pPr>
              <w:pStyle w:val="Akapitzlist"/>
              <w:numPr>
                <w:ilvl w:val="0"/>
                <w:numId w:val="35"/>
              </w:numPr>
              <w:spacing w:after="0" w:line="240" w:lineRule="auto"/>
              <w:ind w:left="394" w:hanging="284"/>
              <w:rPr>
                <w:rFonts w:ascii="Book Antiqua" w:hAnsi="Book Antiqua" w:cs="Times New Roman"/>
                <w:b/>
                <w:bCs/>
                <w:color w:val="auto"/>
                <w:sz w:val="20"/>
                <w:szCs w:val="20"/>
              </w:rPr>
            </w:pPr>
            <w:r w:rsidRPr="009D605E">
              <w:rPr>
                <w:rFonts w:ascii="Book Antiqua" w:hAnsi="Book Antiqua" w:cs="Times New Roman"/>
                <w:b/>
                <w:bCs/>
                <w:color w:val="auto"/>
                <w:sz w:val="20"/>
                <w:szCs w:val="20"/>
              </w:rPr>
              <w:t>rodzaju zainstalowanego instrumentu</w:t>
            </w:r>
          </w:p>
          <w:p w14:paraId="01AA5B57" w14:textId="77777777" w:rsidR="00D60DC4" w:rsidRPr="009D605E" w:rsidRDefault="00DA4756" w:rsidP="00D60DC4">
            <w:pPr>
              <w:pStyle w:val="Akapitzlist"/>
              <w:numPr>
                <w:ilvl w:val="0"/>
                <w:numId w:val="35"/>
              </w:numPr>
              <w:spacing w:after="0" w:line="240" w:lineRule="auto"/>
              <w:ind w:left="394" w:hanging="284"/>
              <w:rPr>
                <w:rFonts w:ascii="Book Antiqua" w:hAnsi="Book Antiqua" w:cs="Times New Roman"/>
                <w:b/>
                <w:bCs/>
                <w:color w:val="auto"/>
                <w:sz w:val="20"/>
                <w:szCs w:val="20"/>
              </w:rPr>
            </w:pPr>
            <w:r w:rsidRPr="009D605E">
              <w:rPr>
                <w:rFonts w:ascii="Book Antiqua" w:hAnsi="Book Antiqua" w:cs="Times New Roman"/>
                <w:b/>
                <w:bCs/>
                <w:color w:val="auto"/>
                <w:sz w:val="20"/>
                <w:szCs w:val="20"/>
              </w:rPr>
              <w:lastRenderedPageBreak/>
              <w:t>pozostałego okresu użytkowania danego instrumentu</w:t>
            </w:r>
          </w:p>
          <w:p w14:paraId="5D95AE86" w14:textId="7B3D81D2" w:rsidR="00DA4756" w:rsidRPr="009D605E" w:rsidRDefault="00DA4756" w:rsidP="00D60DC4">
            <w:pPr>
              <w:pStyle w:val="Akapitzlist"/>
              <w:numPr>
                <w:ilvl w:val="0"/>
                <w:numId w:val="35"/>
              </w:numPr>
              <w:spacing w:after="0" w:line="240" w:lineRule="auto"/>
              <w:ind w:left="394" w:hanging="284"/>
              <w:rPr>
                <w:rStyle w:val="FontStyle12"/>
                <w:rFonts w:ascii="Book Antiqua" w:hAnsi="Book Antiqua"/>
                <w:b/>
                <w:bCs/>
                <w:color w:val="auto"/>
              </w:rPr>
            </w:pPr>
            <w:r w:rsidRPr="009D605E">
              <w:rPr>
                <w:rFonts w:ascii="Book Antiqua" w:hAnsi="Book Antiqua" w:cs="Times New Roman"/>
                <w:b/>
                <w:bCs/>
                <w:color w:val="auto"/>
                <w:sz w:val="20"/>
                <w:szCs w:val="20"/>
              </w:rPr>
              <w:t>statusie ramienia (w ruchu, w spoczynku, komunikat błędu)</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25520C6" w14:textId="54598D8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lastRenderedPageBreak/>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6D71A75" w14:textId="0014809D"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2D96C839"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Tak – 10 pkt</w:t>
            </w:r>
          </w:p>
          <w:p w14:paraId="5D933F9C" w14:textId="4B6D3BAA"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color w:val="auto"/>
                <w:sz w:val="20"/>
                <w:szCs w:val="20"/>
              </w:rPr>
              <w:t xml:space="preserve">Nie – </w:t>
            </w:r>
            <w:r w:rsidR="009D605E">
              <w:rPr>
                <w:rFonts w:ascii="Book Antiqua" w:hAnsi="Book Antiqua" w:cs="Times New Roman"/>
                <w:b/>
                <w:bCs/>
                <w:color w:val="auto"/>
                <w:sz w:val="20"/>
                <w:szCs w:val="20"/>
              </w:rPr>
              <w:t>0</w:t>
            </w:r>
            <w:r w:rsidRPr="009D605E">
              <w:rPr>
                <w:rFonts w:ascii="Book Antiqua" w:hAnsi="Book Antiqua" w:cs="Times New Roman"/>
                <w:b/>
                <w:bCs/>
                <w:color w:val="auto"/>
                <w:sz w:val="20"/>
                <w:szCs w:val="20"/>
              </w:rPr>
              <w:t xml:space="preserve"> pkt</w:t>
            </w:r>
          </w:p>
        </w:tc>
      </w:tr>
      <w:tr w:rsidR="00DA4756" w:rsidRPr="009D605E" w14:paraId="47A17129" w14:textId="74FC1F15"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7163010" w14:textId="562139BA"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3</w:t>
            </w:r>
            <w:r w:rsidR="00E02AB0"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93E91D5" w14:textId="69119309" w:rsidR="00DA4756" w:rsidRPr="009D605E" w:rsidRDefault="00DA4756" w:rsidP="00DA4756">
            <w:pPr>
              <w:pStyle w:val="Style5"/>
              <w:widowControl/>
              <w:spacing w:line="240" w:lineRule="auto"/>
              <w:rPr>
                <w:rStyle w:val="FontStyle12"/>
                <w:rFonts w:ascii="Book Antiqua" w:hAnsi="Book Antiqua"/>
              </w:rPr>
            </w:pPr>
            <w:r w:rsidRPr="009D605E">
              <w:rPr>
                <w:rStyle w:val="FontStyle12"/>
                <w:rFonts w:ascii="Book Antiqua" w:hAnsi="Book Antiqua"/>
              </w:rPr>
              <w:t>Możliwość umiejscowienia dowolnego narzędzia i adaptera kamery endoskopowej w dowolnym ramieniu robota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06D5ED1" w14:textId="2732C37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EDB2183"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0741598D" w14:textId="5572E2B5"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74475F99"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E9EF002" w14:textId="4691CC13" w:rsidR="00DA4756" w:rsidRPr="009D605E" w:rsidRDefault="00E02AB0" w:rsidP="00DA4756">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4.</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26A6E9F" w14:textId="0947B609" w:rsidR="00DA4756" w:rsidRPr="009D605E" w:rsidRDefault="00DA4756" w:rsidP="00DA4756">
            <w:pPr>
              <w:pStyle w:val="Style5"/>
              <w:widowControl/>
              <w:spacing w:line="240" w:lineRule="auto"/>
              <w:rPr>
                <w:rStyle w:val="FontStyle12"/>
                <w:rFonts w:ascii="Book Antiqua" w:hAnsi="Book Antiqua"/>
                <w:b/>
                <w:bCs/>
              </w:rPr>
            </w:pPr>
            <w:r w:rsidRPr="009D605E">
              <w:rPr>
                <w:rStyle w:val="FontStyle12"/>
                <w:rFonts w:ascii="Book Antiqua" w:hAnsi="Book Antiqua"/>
                <w:b/>
                <w:bCs/>
              </w:rPr>
              <w:t>Możliwość ustawienia nachylenia kąta ramienia od -45 do +30 stopni</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82280D6" w14:textId="21A8D564"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EB5589F"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650F1705" w14:textId="6EA24E3A"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 xml:space="preserve">Tak – </w:t>
            </w:r>
            <w:r w:rsidR="00A657ED" w:rsidRPr="009D605E">
              <w:rPr>
                <w:rFonts w:ascii="Book Antiqua" w:hAnsi="Book Antiqua" w:cs="Times New Roman"/>
                <w:b/>
                <w:bCs/>
                <w:color w:val="auto"/>
                <w:sz w:val="20"/>
                <w:szCs w:val="20"/>
              </w:rPr>
              <w:t>10</w:t>
            </w:r>
            <w:r w:rsidRPr="009D605E">
              <w:rPr>
                <w:rFonts w:ascii="Book Antiqua" w:hAnsi="Book Antiqua" w:cs="Times New Roman"/>
                <w:b/>
                <w:bCs/>
                <w:color w:val="auto"/>
                <w:sz w:val="20"/>
                <w:szCs w:val="20"/>
              </w:rPr>
              <w:t xml:space="preserve"> pkt</w:t>
            </w:r>
          </w:p>
          <w:p w14:paraId="0E15C586" w14:textId="49D46D1E"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b/>
                <w:bCs/>
                <w:color w:val="auto"/>
                <w:kern w:val="3"/>
                <w:sz w:val="20"/>
                <w:szCs w:val="20"/>
                <w:bdr w:val="none" w:sz="0" w:space="0" w:color="auto"/>
                <w:lang w:eastAsia="zh-CN"/>
              </w:rPr>
            </w:pPr>
            <w:r w:rsidRPr="009D605E">
              <w:rPr>
                <w:rFonts w:ascii="Book Antiqua" w:hAnsi="Book Antiqua" w:cs="Times New Roman"/>
                <w:b/>
                <w:bCs/>
                <w:color w:val="auto"/>
                <w:sz w:val="20"/>
                <w:szCs w:val="20"/>
              </w:rPr>
              <w:t xml:space="preserve">Nie – </w:t>
            </w:r>
            <w:r w:rsidR="009D605E">
              <w:rPr>
                <w:rFonts w:ascii="Book Antiqua" w:hAnsi="Book Antiqua" w:cs="Times New Roman"/>
                <w:b/>
                <w:bCs/>
                <w:color w:val="auto"/>
                <w:sz w:val="20"/>
                <w:szCs w:val="20"/>
              </w:rPr>
              <w:t>0</w:t>
            </w:r>
            <w:r w:rsidRPr="009D605E">
              <w:rPr>
                <w:rFonts w:ascii="Book Antiqua" w:hAnsi="Book Antiqua" w:cs="Times New Roman"/>
                <w:b/>
                <w:bCs/>
                <w:color w:val="auto"/>
                <w:sz w:val="20"/>
                <w:szCs w:val="20"/>
              </w:rPr>
              <w:t xml:space="preserve"> pkt</w:t>
            </w:r>
          </w:p>
        </w:tc>
      </w:tr>
      <w:tr w:rsidR="00DA4756" w:rsidRPr="009D605E" w14:paraId="11A0F91C" w14:textId="71151F81"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77F122E" w14:textId="2BE0ED03" w:rsidR="00DA4756" w:rsidRPr="009D605E" w:rsidRDefault="00E02AB0" w:rsidP="00DA4756">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5.</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46A47B7" w14:textId="45903F16" w:rsidR="00DA4756" w:rsidRPr="009D605E" w:rsidRDefault="00DA4756" w:rsidP="00DA4756">
            <w:pPr>
              <w:pStyle w:val="Style5"/>
              <w:widowControl/>
              <w:spacing w:line="240" w:lineRule="auto"/>
              <w:rPr>
                <w:rStyle w:val="FontStyle12"/>
                <w:rFonts w:ascii="Book Antiqua" w:hAnsi="Book Antiqua"/>
                <w:b/>
                <w:bCs/>
                <w:color w:val="000000" w:themeColor="text1"/>
              </w:rPr>
            </w:pPr>
            <w:r w:rsidRPr="009D605E">
              <w:rPr>
                <w:rFonts w:ascii="Book Antiqua" w:hAnsi="Book Antiqua"/>
                <w:b/>
                <w:bCs/>
                <w:sz w:val="20"/>
                <w:szCs w:val="20"/>
              </w:rPr>
              <w:t>Moduł laserowy umieszczony na każdym ramieniu do pozycjonowania wózka/wózków względem stołu operacyjnego i kierunku ułożenia pacjenta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C4DEC6B" w14:textId="0785C6B1" w:rsidR="00DA4756" w:rsidRPr="009D605E" w:rsidRDefault="00DA4756" w:rsidP="00DA4756">
            <w:pPr>
              <w:pStyle w:val="Domylny"/>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4739827" w14:textId="64468CE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0199925B"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Tak – 10 pkt</w:t>
            </w:r>
          </w:p>
          <w:p w14:paraId="52669B49" w14:textId="24891D29"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FF0000"/>
                <w:sz w:val="20"/>
                <w:szCs w:val="20"/>
              </w:rPr>
            </w:pPr>
            <w:r w:rsidRPr="009D605E">
              <w:rPr>
                <w:rFonts w:ascii="Book Antiqua" w:hAnsi="Book Antiqua" w:cs="Times New Roman"/>
                <w:b/>
                <w:bCs/>
                <w:color w:val="auto"/>
                <w:sz w:val="20"/>
                <w:szCs w:val="20"/>
              </w:rPr>
              <w:t xml:space="preserve">Nie – </w:t>
            </w:r>
            <w:r w:rsidR="009D605E">
              <w:rPr>
                <w:rFonts w:ascii="Book Antiqua" w:hAnsi="Book Antiqua" w:cs="Times New Roman"/>
                <w:b/>
                <w:bCs/>
                <w:color w:val="auto"/>
                <w:sz w:val="20"/>
                <w:szCs w:val="20"/>
              </w:rPr>
              <w:t>0</w:t>
            </w:r>
            <w:r w:rsidRPr="009D605E">
              <w:rPr>
                <w:rFonts w:ascii="Book Antiqua" w:hAnsi="Book Antiqua" w:cs="Times New Roman"/>
                <w:b/>
                <w:bCs/>
                <w:color w:val="auto"/>
                <w:sz w:val="20"/>
                <w:szCs w:val="20"/>
              </w:rPr>
              <w:t xml:space="preserve"> pkt</w:t>
            </w:r>
          </w:p>
        </w:tc>
      </w:tr>
      <w:tr w:rsidR="00DA4756" w:rsidRPr="009D605E" w14:paraId="5CDF6B60" w14:textId="77777777" w:rsidTr="009D605E">
        <w:trPr>
          <w:trHeight w:val="226"/>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B05B7D3" w14:textId="13A14875" w:rsidR="00DA4756" w:rsidRPr="009D605E" w:rsidRDefault="00E02AB0" w:rsidP="00D60DC4">
            <w:pPr>
              <w:pStyle w:val="Domylny"/>
              <w:widowControl w:val="0"/>
              <w:shd w:val="clear" w:color="auto" w:fill="FFFFFF"/>
              <w:spacing w:after="0" w:line="240" w:lineRule="auto"/>
              <w:jc w:val="center"/>
              <w:rPr>
                <w:rFonts w:ascii="Book Antiqua" w:hAnsi="Book Antiqua" w:cs="Times New Roman"/>
                <w:color w:val="auto"/>
                <w:sz w:val="20"/>
                <w:szCs w:val="20"/>
                <w:u w:color="000000"/>
              </w:rPr>
            </w:pPr>
            <w:r w:rsidRPr="009D605E">
              <w:rPr>
                <w:rFonts w:ascii="Book Antiqua" w:hAnsi="Book Antiqua" w:cs="Times New Roman"/>
                <w:color w:val="auto"/>
                <w:sz w:val="20"/>
                <w:szCs w:val="20"/>
                <w:u w:color="000000"/>
              </w:rPr>
              <w:t>6.</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569C08A" w14:textId="6A276525" w:rsidR="00DA4756" w:rsidRPr="009D605E" w:rsidRDefault="00DA4756" w:rsidP="009D605E">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System kompatybilny ze stołem operacyjnym posiadanym przez zamawiającego</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50C5262" w14:textId="2A5FD8BE" w:rsidR="00DA4756" w:rsidRPr="009D605E" w:rsidRDefault="00DA4756" w:rsidP="00DA4756">
            <w:pPr>
              <w:pStyle w:val="Domylny"/>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4C17B4D"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3DA422FF" w14:textId="557C7775"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50D165ED" w14:textId="45603070" w:rsidTr="0085196F">
        <w:trPr>
          <w:trHeight w:val="1323"/>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7815673" w14:textId="3EBFC37F" w:rsidR="00DA4756" w:rsidRPr="009D605E" w:rsidRDefault="00E02AB0" w:rsidP="00D60DC4">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7.</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B2425ED" w14:textId="18416176" w:rsidR="00DA4756" w:rsidRPr="009D605E" w:rsidRDefault="00DA4756" w:rsidP="00DA4756">
            <w:pPr>
              <w:pStyle w:val="Akapitzlist"/>
              <w:spacing w:after="0" w:line="240" w:lineRule="auto"/>
              <w:ind w:left="0"/>
              <w:rPr>
                <w:rStyle w:val="FontStyle12"/>
                <w:rFonts w:ascii="Book Antiqua" w:hAnsi="Book Antiqua"/>
              </w:rPr>
            </w:pPr>
            <w:r w:rsidRPr="009D605E">
              <w:rPr>
                <w:rStyle w:val="FontStyle12"/>
                <w:rFonts w:ascii="Book Antiqua" w:hAnsi="Book Antiqua"/>
              </w:rPr>
              <w:t xml:space="preserve">Ramię robota </w:t>
            </w:r>
            <w:r w:rsidR="00E02AB0" w:rsidRPr="009D605E">
              <w:rPr>
                <w:rStyle w:val="FontStyle12"/>
                <w:rFonts w:ascii="Book Antiqua" w:hAnsi="Book Antiqua"/>
              </w:rPr>
              <w:t>posiadające</w:t>
            </w:r>
            <w:r w:rsidRPr="009D605E">
              <w:rPr>
                <w:rStyle w:val="FontStyle12"/>
                <w:rFonts w:ascii="Book Antiqua" w:hAnsi="Book Antiqua"/>
              </w:rPr>
              <w:t xml:space="preserve"> przyciski: pozycjonowania ramienia w 6 zakresach, przycisk uruchamiający jednost</w:t>
            </w:r>
            <w:r w:rsidR="00D60DC4" w:rsidRPr="009D605E">
              <w:rPr>
                <w:rStyle w:val="FontStyle12"/>
                <w:rFonts w:ascii="Book Antiqua" w:hAnsi="Book Antiqua"/>
              </w:rPr>
              <w:t>k</w:t>
            </w:r>
            <w:r w:rsidRPr="009D605E">
              <w:rPr>
                <w:rStyle w:val="FontStyle12"/>
                <w:rFonts w:ascii="Book Antiqua" w:hAnsi="Book Antiqua"/>
              </w:rPr>
              <w:t xml:space="preserve">ę narzędzia, przycisk pochylenia ramienia umożliwiający przechylenie w górę i w dół w celu optymalizacji przestrzeni zabiegowej, ramienia, przycisk „łokcia” ramienia robota umożliwiający użytkownikowi </w:t>
            </w:r>
            <w:r w:rsidR="00D60DC4" w:rsidRPr="009D605E">
              <w:rPr>
                <w:rStyle w:val="FontStyle12"/>
                <w:rFonts w:ascii="Book Antiqua" w:hAnsi="Book Antiqua"/>
              </w:rPr>
              <w:t>zamian</w:t>
            </w:r>
            <w:r w:rsidRPr="009D605E">
              <w:rPr>
                <w:rStyle w:val="FontStyle12"/>
                <w:rFonts w:ascii="Book Antiqua" w:hAnsi="Book Antiqua"/>
              </w:rPr>
              <w:t>ę położenia w zakresie 4 stron, ramienia w celu zarządzania przestrzenią roboczą przy stole operacyjnym, przycisk uwalniający port umożliwia otwarcie szczęk na końcu ramienia, uwalni</w:t>
            </w:r>
            <w:r w:rsidR="00D60DC4" w:rsidRPr="009D605E">
              <w:rPr>
                <w:rStyle w:val="FontStyle12"/>
                <w:rFonts w:ascii="Book Antiqua" w:hAnsi="Book Antiqua"/>
              </w:rPr>
              <w:t>ając</w:t>
            </w:r>
            <w:r w:rsidRPr="009D605E">
              <w:rPr>
                <w:rStyle w:val="FontStyle12"/>
                <w:rFonts w:ascii="Book Antiqua" w:hAnsi="Book Antiqua"/>
              </w:rPr>
              <w:t xml:space="preserve"> ramię z portu pacjenta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D7065C3" w14:textId="77777777" w:rsidR="00DA4756" w:rsidRPr="009D605E" w:rsidRDefault="00DA4756" w:rsidP="00DA4756">
            <w:pPr>
              <w:spacing w:after="0" w:line="240" w:lineRule="auto"/>
              <w:jc w:val="center"/>
              <w:rPr>
                <w:rFonts w:ascii="Book Antiqua" w:hAnsi="Book Antiqua" w:cs="Times New Roman"/>
                <w:sz w:val="20"/>
                <w:szCs w:val="20"/>
              </w:rPr>
            </w:pPr>
          </w:p>
          <w:p w14:paraId="1129F40E" w14:textId="77777777" w:rsidR="00DA4756" w:rsidRPr="009D605E" w:rsidRDefault="00DA4756" w:rsidP="00DA4756">
            <w:pPr>
              <w:spacing w:after="0" w:line="240" w:lineRule="auto"/>
              <w:jc w:val="center"/>
              <w:rPr>
                <w:rFonts w:ascii="Book Antiqua" w:hAnsi="Book Antiqua" w:cs="Times New Roman"/>
                <w:sz w:val="20"/>
                <w:szCs w:val="20"/>
              </w:rPr>
            </w:pPr>
          </w:p>
          <w:p w14:paraId="236B98A1" w14:textId="77777777" w:rsidR="00DA4756" w:rsidRPr="009D605E" w:rsidRDefault="00DA4756" w:rsidP="00DA4756">
            <w:pPr>
              <w:spacing w:after="0" w:line="240" w:lineRule="auto"/>
              <w:jc w:val="center"/>
              <w:rPr>
                <w:rFonts w:ascii="Book Antiqua" w:hAnsi="Book Antiqua" w:cs="Times New Roman"/>
                <w:sz w:val="20"/>
                <w:szCs w:val="20"/>
              </w:rPr>
            </w:pPr>
          </w:p>
          <w:p w14:paraId="190F0C71" w14:textId="77777777" w:rsidR="00DA4756" w:rsidRPr="009D605E" w:rsidRDefault="00DA4756" w:rsidP="00DA4756">
            <w:pPr>
              <w:spacing w:after="0" w:line="240" w:lineRule="auto"/>
              <w:jc w:val="center"/>
              <w:rPr>
                <w:rFonts w:ascii="Book Antiqua" w:hAnsi="Book Antiqua" w:cs="Times New Roman"/>
                <w:sz w:val="20"/>
                <w:szCs w:val="20"/>
              </w:rPr>
            </w:pPr>
          </w:p>
          <w:p w14:paraId="1C321DF4" w14:textId="5F37EED4" w:rsidR="00DA4756" w:rsidRPr="009D605E" w:rsidRDefault="00DA4756" w:rsidP="00DA4756">
            <w:pPr>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p w14:paraId="12C23EB6" w14:textId="77777777" w:rsidR="00DA4756" w:rsidRPr="009D605E" w:rsidRDefault="00DA4756" w:rsidP="00DA4756">
            <w:pPr>
              <w:spacing w:after="0" w:line="240" w:lineRule="auto"/>
              <w:jc w:val="center"/>
              <w:rPr>
                <w:rFonts w:ascii="Book Antiqua" w:hAnsi="Book Antiqua" w:cs="Times New Roman"/>
                <w:sz w:val="20"/>
                <w:szCs w:val="20"/>
              </w:rPr>
            </w:pPr>
          </w:p>
          <w:p w14:paraId="4BB3FE38" w14:textId="77777777" w:rsidR="00DA4756" w:rsidRPr="009D605E" w:rsidRDefault="00DA4756" w:rsidP="00DA4756">
            <w:pPr>
              <w:spacing w:after="0" w:line="240" w:lineRule="auto"/>
              <w:jc w:val="center"/>
              <w:rPr>
                <w:rFonts w:ascii="Book Antiqua" w:hAnsi="Book Antiqua" w:cs="Times New Roman"/>
                <w:sz w:val="20"/>
                <w:szCs w:val="20"/>
              </w:rPr>
            </w:pPr>
          </w:p>
          <w:p w14:paraId="6D64D5EB" w14:textId="77777777" w:rsidR="00DA4756" w:rsidRPr="009D605E" w:rsidRDefault="00DA4756" w:rsidP="00DA4756">
            <w:pPr>
              <w:spacing w:after="0" w:line="240" w:lineRule="auto"/>
              <w:jc w:val="center"/>
              <w:rPr>
                <w:rFonts w:ascii="Book Antiqua" w:hAnsi="Book Antiqua" w:cs="Times New Roman"/>
                <w:sz w:val="20"/>
                <w:szCs w:val="20"/>
              </w:rPr>
            </w:pPr>
          </w:p>
          <w:p w14:paraId="29E7FD52" w14:textId="7C344EF6" w:rsidR="00DA4756" w:rsidRPr="009D605E" w:rsidRDefault="00DA4756" w:rsidP="00DA4756">
            <w:pPr>
              <w:spacing w:after="0" w:line="240" w:lineRule="auto"/>
              <w:jc w:val="center"/>
              <w:rPr>
                <w:rFonts w:ascii="Book Antiqua" w:hAnsi="Book Antiqua" w:cs="Times New Roman"/>
                <w:sz w:val="20"/>
                <w:szCs w:val="20"/>
              </w:rPr>
            </w:pPr>
          </w:p>
          <w:p w14:paraId="54CFB9F5" w14:textId="6BF82673" w:rsidR="00DA4756" w:rsidRPr="009D605E" w:rsidRDefault="00DA4756" w:rsidP="00DA4756">
            <w:pPr>
              <w:pStyle w:val="Domylny"/>
              <w:widowControl w:val="0"/>
              <w:shd w:val="clear" w:color="auto" w:fill="FFFFFF"/>
              <w:spacing w:after="0" w:line="240" w:lineRule="auto"/>
              <w:rPr>
                <w:rFonts w:ascii="Book Antiqua" w:hAnsi="Book Antiqua" w:cs="Times New Roman"/>
                <w:sz w:val="20"/>
                <w:szCs w:val="20"/>
              </w:rPr>
            </w:pP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01DC312" w14:textId="77777777" w:rsidR="00DA4756" w:rsidRPr="009D605E" w:rsidRDefault="00DA4756" w:rsidP="00DA4756">
            <w:pPr>
              <w:pStyle w:val="Domylny"/>
              <w:widowControl w:val="0"/>
              <w:shd w:val="clear" w:color="auto" w:fill="FFFFFF"/>
              <w:spacing w:after="0" w:line="240" w:lineRule="auto"/>
              <w:rPr>
                <w:rFonts w:ascii="Book Antiqua" w:hAnsi="Book Antiqua" w:cs="Times New Roman"/>
                <w:color w:val="FF0000"/>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162F0844" w14:textId="1F16E6CB"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54024ED5" w14:textId="77777777" w:rsidTr="009D605E">
        <w:trPr>
          <w:trHeight w:val="331"/>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6084FCE" w14:textId="07468E64" w:rsidR="00DA4756" w:rsidRPr="009D605E" w:rsidRDefault="00E02AB0" w:rsidP="00D60DC4">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8.</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7EA5726" w14:textId="691CFC71" w:rsidR="00DA4756" w:rsidRPr="009D605E" w:rsidRDefault="00DA4756" w:rsidP="00DA4756">
            <w:pPr>
              <w:pStyle w:val="Akapitzlist"/>
              <w:spacing w:after="0" w:line="240" w:lineRule="auto"/>
              <w:ind w:left="0"/>
              <w:rPr>
                <w:rFonts w:ascii="Book Antiqua" w:hAnsi="Book Antiqua" w:cs="Times New Roman"/>
                <w:sz w:val="20"/>
                <w:szCs w:val="20"/>
              </w:rPr>
            </w:pPr>
            <w:r w:rsidRPr="009D605E">
              <w:rPr>
                <w:rFonts w:ascii="Book Antiqua" w:hAnsi="Book Antiqua" w:cs="Times New Roman"/>
                <w:sz w:val="20"/>
                <w:szCs w:val="20"/>
              </w:rPr>
              <w:t>Przycisk umożliwiający: obrót ramienia robota wokół punktu podparcia co umożliwia skierow</w:t>
            </w:r>
            <w:r w:rsidR="00D60DC4" w:rsidRPr="009D605E">
              <w:rPr>
                <w:rFonts w:ascii="Book Antiqua" w:hAnsi="Book Antiqua" w:cs="Times New Roman"/>
                <w:sz w:val="20"/>
                <w:szCs w:val="20"/>
              </w:rPr>
              <w:t>a</w:t>
            </w:r>
            <w:r w:rsidRPr="009D605E">
              <w:rPr>
                <w:rFonts w:ascii="Book Antiqua" w:hAnsi="Book Antiqua" w:cs="Times New Roman"/>
                <w:sz w:val="20"/>
                <w:szCs w:val="20"/>
              </w:rPr>
              <w:t>nie endoskopu lub instrumentu do wnętrza pacjenta lub wyrównanie toru instrumentu z portem podczas konfiguracji.</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41E00F4" w14:textId="38D6F59C" w:rsidR="00DA4756" w:rsidRPr="009D605E" w:rsidRDefault="00DA4756" w:rsidP="00DA4756">
            <w:pPr>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E177AAA" w14:textId="2BE43AB8"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auto"/>
                <w:sz w:val="20"/>
                <w:szCs w:val="20"/>
                <w:highlight w:val="yellow"/>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75C9A66B" w14:textId="29992FC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5617358C" w14:textId="77777777" w:rsidTr="009D605E">
        <w:trPr>
          <w:trHeight w:val="90"/>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10DB72A" w14:textId="4F2504DF" w:rsidR="00DA4756" w:rsidRPr="009D605E" w:rsidRDefault="00E02AB0" w:rsidP="00D60DC4">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9.</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638832C" w14:textId="4164B39E" w:rsidR="00DA4756" w:rsidRPr="009D605E" w:rsidRDefault="00DA4756" w:rsidP="00DA4756">
            <w:pPr>
              <w:pStyle w:val="Akapitzlist"/>
              <w:spacing w:after="0" w:line="240" w:lineRule="auto"/>
              <w:ind w:left="0"/>
              <w:rPr>
                <w:rFonts w:ascii="Book Antiqua" w:hAnsi="Book Antiqua" w:cs="Times New Roman"/>
                <w:b/>
                <w:bCs/>
                <w:sz w:val="20"/>
                <w:szCs w:val="20"/>
              </w:rPr>
            </w:pPr>
            <w:r w:rsidRPr="009D605E">
              <w:rPr>
                <w:rFonts w:ascii="Book Antiqua" w:hAnsi="Book Antiqua" w:cs="Times New Roman"/>
                <w:b/>
                <w:bCs/>
                <w:sz w:val="20"/>
                <w:szCs w:val="20"/>
              </w:rPr>
              <w:t>Każde ramię w celu bezpieczeństwa wyposażone w przycisk „PAUSE” w celu przerwania pracy ramion robota i przełączenia systemu w tryb wstrzymania.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10D22AC" w14:textId="0819228A" w:rsidR="00DA4756" w:rsidRPr="009D605E" w:rsidRDefault="00DA4756" w:rsidP="00CC5F8F">
            <w:pPr>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Tak</w:t>
            </w:r>
            <w:r w:rsidR="00CC5F8F" w:rsidRPr="009D605E">
              <w:rPr>
                <w:rFonts w:ascii="Book Antiqua" w:hAnsi="Book Antiqua" w:cs="Times New Roman"/>
                <w:b/>
                <w:bCs/>
                <w:sz w:val="20"/>
                <w:szCs w:val="20"/>
              </w:rPr>
              <w:t xml:space="preserve"> / </w:t>
            </w:r>
            <w:r w:rsidRPr="009D605E">
              <w:rPr>
                <w:rFonts w:ascii="Book Antiqua" w:hAnsi="Book Antiqua" w:cs="Times New Roman"/>
                <w:b/>
                <w:bCs/>
                <w:sz w:val="20"/>
                <w:szCs w:val="20"/>
              </w:rPr>
              <w:t>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FF80BB6"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5B686C76"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Tak – 10 pkt</w:t>
            </w:r>
          </w:p>
          <w:p w14:paraId="09E5F5E6" w14:textId="781DB8FA"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FF0000"/>
                <w:sz w:val="20"/>
                <w:szCs w:val="20"/>
              </w:rPr>
            </w:pPr>
            <w:r w:rsidRPr="009D605E">
              <w:rPr>
                <w:rFonts w:ascii="Book Antiqua" w:hAnsi="Book Antiqua" w:cs="Times New Roman"/>
                <w:b/>
                <w:bCs/>
                <w:color w:val="auto"/>
                <w:sz w:val="20"/>
                <w:szCs w:val="20"/>
              </w:rPr>
              <w:t xml:space="preserve">Nie – </w:t>
            </w:r>
            <w:r w:rsidR="009D605E">
              <w:rPr>
                <w:rFonts w:ascii="Book Antiqua" w:hAnsi="Book Antiqua" w:cs="Times New Roman"/>
                <w:b/>
                <w:bCs/>
                <w:color w:val="auto"/>
                <w:sz w:val="20"/>
                <w:szCs w:val="20"/>
              </w:rPr>
              <w:t>0</w:t>
            </w:r>
            <w:r w:rsidRPr="009D605E">
              <w:rPr>
                <w:rFonts w:ascii="Book Antiqua" w:hAnsi="Book Antiqua" w:cs="Times New Roman"/>
                <w:b/>
                <w:bCs/>
                <w:color w:val="auto"/>
                <w:sz w:val="20"/>
                <w:szCs w:val="20"/>
              </w:rPr>
              <w:t xml:space="preserve"> pkt</w:t>
            </w:r>
          </w:p>
        </w:tc>
      </w:tr>
      <w:tr w:rsidR="00DA4756" w:rsidRPr="009D605E" w14:paraId="4B74074C" w14:textId="77777777" w:rsidTr="009D605E">
        <w:trPr>
          <w:trHeight w:val="898"/>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437E76F" w14:textId="7AAE4E48" w:rsidR="00DA4756" w:rsidRPr="009D605E" w:rsidRDefault="00E02AB0" w:rsidP="00D60DC4">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lastRenderedPageBreak/>
              <w:t>10.</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FB6521B" w14:textId="103882E0" w:rsidR="00DA4756" w:rsidRPr="009D605E" w:rsidRDefault="00DA4756" w:rsidP="00DA4756">
            <w:pPr>
              <w:spacing w:after="0" w:line="240" w:lineRule="auto"/>
              <w:rPr>
                <w:rFonts w:ascii="Book Antiqua" w:hAnsi="Book Antiqua" w:cs="Times New Roman"/>
                <w:sz w:val="20"/>
                <w:szCs w:val="20"/>
              </w:rPr>
            </w:pPr>
            <w:r w:rsidRPr="009D605E">
              <w:rPr>
                <w:rFonts w:ascii="Book Antiqua" w:hAnsi="Book Antiqua" w:cs="Times New Roman"/>
                <w:sz w:val="20"/>
                <w:szCs w:val="20"/>
              </w:rPr>
              <w:t>Każde ramię w celu bezpieczeństwa posiada możliwość mechanicznego odblokowania: kolumny ramienia w celu obniżenia lub podnie</w:t>
            </w:r>
            <w:r w:rsidR="00CC5F8F" w:rsidRPr="009D605E">
              <w:rPr>
                <w:rFonts w:ascii="Book Antiqua" w:hAnsi="Book Antiqua" w:cs="Times New Roman"/>
                <w:sz w:val="20"/>
                <w:szCs w:val="20"/>
              </w:rPr>
              <w:t>s</w:t>
            </w:r>
            <w:r w:rsidRPr="009D605E">
              <w:rPr>
                <w:rFonts w:ascii="Book Antiqua" w:hAnsi="Book Antiqua" w:cs="Times New Roman"/>
                <w:sz w:val="20"/>
                <w:szCs w:val="20"/>
              </w:rPr>
              <w:t>ienia ramienia, jednostki napędowej narzędzia w celu wyjęcia narzędzia chirurgicz</w:t>
            </w:r>
            <w:r w:rsidR="00CC5F8F" w:rsidRPr="009D605E">
              <w:rPr>
                <w:rFonts w:ascii="Book Antiqua" w:hAnsi="Book Antiqua" w:cs="Times New Roman"/>
                <w:sz w:val="20"/>
                <w:szCs w:val="20"/>
              </w:rPr>
              <w:t>n</w:t>
            </w:r>
            <w:r w:rsidRPr="009D605E">
              <w:rPr>
                <w:rFonts w:ascii="Book Antiqua" w:hAnsi="Book Antiqua" w:cs="Times New Roman"/>
                <w:sz w:val="20"/>
                <w:szCs w:val="20"/>
              </w:rPr>
              <w:t>ego, oraz sterylnego interfejsu w celu uwolnienia narzędzia tego modułu.</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078CC45" w14:textId="2A2FCD20" w:rsidR="00DA4756" w:rsidRPr="009D605E" w:rsidRDefault="00DA4756" w:rsidP="00DA4756">
            <w:pPr>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5415392"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auto"/>
                <w:sz w:val="20"/>
                <w:szCs w:val="20"/>
                <w:highlight w:val="yellow"/>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16300672" w14:textId="06DD1AF2"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3EB314A0" w14:textId="255CC86F"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C400D84" w14:textId="5420D6ED" w:rsidR="00DA4756" w:rsidRPr="009D605E" w:rsidRDefault="00CC5F8F" w:rsidP="00CC5F8F">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V</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38218D9" w14:textId="04DE8A71"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b/>
                <w:bCs/>
                <w:sz w:val="20"/>
                <w:szCs w:val="20"/>
              </w:rPr>
              <w:t xml:space="preserve">       Wieża z torem wizyjnym, generatorem elektrochirurgicznym i monitorem dotykowym – 1 szt</w:t>
            </w:r>
          </w:p>
        </w:tc>
      </w:tr>
      <w:tr w:rsidR="00DA4756" w:rsidRPr="009D605E" w14:paraId="2DD0C6C3" w14:textId="61002475" w:rsidTr="0085196F">
        <w:trPr>
          <w:trHeight w:val="447"/>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72B11F7" w14:textId="0AE22BFA"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1</w:t>
            </w:r>
            <w:r w:rsidR="00CC5F8F"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A5D3AC0" w14:textId="56D57C29" w:rsidR="00DA4756" w:rsidRPr="009D605E" w:rsidRDefault="00DA4756" w:rsidP="00DA4756">
            <w:pPr>
              <w:spacing w:after="0" w:line="240" w:lineRule="auto"/>
              <w:rPr>
                <w:rStyle w:val="FontStyle12"/>
                <w:rFonts w:ascii="Book Antiqua" w:hAnsi="Book Antiqua"/>
                <w:color w:val="auto"/>
              </w:rPr>
            </w:pPr>
            <w:r w:rsidRPr="009D605E">
              <w:rPr>
                <w:rStyle w:val="FontStyle12"/>
                <w:rFonts w:ascii="Book Antiqua" w:hAnsi="Book Antiqua"/>
                <w:color w:val="auto"/>
              </w:rPr>
              <w:t>Interaktywny 24 calowy, dotykowy wyświetlacz dla zespołu sali operacyjnej, o wysokiej rozdzielczości (1920x1080pikseli) używany przez personel Sali operacyjnej do: skonfigurowania ustawień robota, zatwierdzenia dokowanych ramion, informacji dotyczącej podłączonych narzędzi, zmiany widoku endoskopu ( na ekranie asysty możliwy podgląd pełnoekranowy), informacje dotyczące powiadomień, alarmów-wizualnych i dźwiękowych, stan ramion i ustawień, możliwość przełączenia kamery</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5A3A1B4" w14:textId="2B42CBCC"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17F5AF2"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5D837E6F" w14:textId="5939C31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667CA9E8" w14:textId="189651AD" w:rsidTr="0085196F">
        <w:trPr>
          <w:trHeight w:val="633"/>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D66004E" w14:textId="21BDBC3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2</w:t>
            </w:r>
            <w:r w:rsidR="00CC5F8F"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D268588" w14:textId="64F82B13" w:rsidR="00DA4756" w:rsidRPr="009D605E" w:rsidRDefault="00DA4756" w:rsidP="00DA4756">
            <w:pPr>
              <w:spacing w:after="0" w:line="240" w:lineRule="auto"/>
              <w:rPr>
                <w:rStyle w:val="FontStyle12"/>
                <w:rFonts w:ascii="Book Antiqua" w:hAnsi="Book Antiqua"/>
                <w:color w:val="auto"/>
              </w:rPr>
            </w:pPr>
            <w:r w:rsidRPr="009D605E">
              <w:rPr>
                <w:rFonts w:ascii="Book Antiqua" w:hAnsi="Book Antiqua" w:cs="Times New Roman"/>
                <w:color w:val="auto"/>
                <w:sz w:val="20"/>
                <w:szCs w:val="20"/>
              </w:rPr>
              <w:t>Optyki endoskopowe: 0° i  30° do wyboru 2 kamery przez zamawiającego</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9DD7A0A" w14:textId="33F51D9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09F9DFC"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59C81C28" w14:textId="75A9DA8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6957BAC5"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9F19A1C" w14:textId="3E6FD07E" w:rsidR="00DA4756" w:rsidRPr="009D605E" w:rsidRDefault="00CC5F8F"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3.</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4B223B3" w14:textId="54D23C31"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Źródło światła LED</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11069DD" w14:textId="4AE13D15"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DBA02F9"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1410F370" w14:textId="6ECB519E"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4D871C78"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5C89854" w14:textId="6D34FE4D" w:rsidR="00DA4756" w:rsidRPr="009D605E" w:rsidRDefault="00CC5F8F"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4.</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4BF9D0D" w14:textId="77777777"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Endoskop 3D oraz system wizyjny zawiera trzy następujące jednostki:</w:t>
            </w:r>
          </w:p>
          <w:p w14:paraId="7E1BF67B" w14:textId="15522F45" w:rsidR="00DA4756" w:rsidRPr="009D605E" w:rsidRDefault="00DA4756" w:rsidP="00DA4756">
            <w:pPr>
              <w:pStyle w:val="Akapitzlist"/>
              <w:numPr>
                <w:ilvl w:val="0"/>
                <w:numId w:val="31"/>
              </w:num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źródło zimnego światła,</w:t>
            </w:r>
          </w:p>
          <w:p w14:paraId="63C1A339" w14:textId="5B2778CB" w:rsidR="00DA4756" w:rsidRPr="009D605E" w:rsidRDefault="00DA4756" w:rsidP="00DA4756">
            <w:pPr>
              <w:pStyle w:val="Akapitzlist"/>
              <w:numPr>
                <w:ilvl w:val="0"/>
                <w:numId w:val="31"/>
              </w:num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xml:space="preserve">urządzenie, które tworzy pomost </w:t>
            </w:r>
          </w:p>
          <w:p w14:paraId="6B88976B" w14:textId="6B863BDA" w:rsidR="009D605E" w:rsidRPr="009D605E" w:rsidRDefault="00DA4756" w:rsidP="009D605E">
            <w:pPr>
              <w:pStyle w:val="Akapitzlist"/>
              <w:numPr>
                <w:ilvl w:val="0"/>
                <w:numId w:val="31"/>
              </w:num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jednostka, która jest interfejsem endoskopu</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225D9F5" w14:textId="5890EBDE"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auto"/>
                <w:sz w:val="20"/>
                <w:szCs w:val="20"/>
                <w:u w:color="000000"/>
              </w:rPr>
            </w:pPr>
            <w:r w:rsidRPr="009D605E">
              <w:rPr>
                <w:rFonts w:ascii="Book Antiqua" w:hAnsi="Book Antiqua" w:cs="Times New Roman"/>
                <w:color w:val="auto"/>
                <w:sz w:val="20"/>
                <w:szCs w:val="20"/>
                <w:u w:color="00000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1277009"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auto"/>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5101CFA0" w14:textId="652187A1"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6DA9A56D" w14:textId="77777777" w:rsidTr="009D605E">
        <w:trPr>
          <w:trHeight w:val="331"/>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D54CB9D" w14:textId="748A6379" w:rsidR="00DA4756" w:rsidRPr="009D605E" w:rsidRDefault="00CC5F8F" w:rsidP="00DA4756">
            <w:pPr>
              <w:pStyle w:val="Domylny"/>
              <w:widowControl w:val="0"/>
              <w:shd w:val="clear" w:color="auto" w:fill="FFFFFF"/>
              <w:spacing w:after="0" w:line="240" w:lineRule="auto"/>
              <w:jc w:val="center"/>
              <w:rPr>
                <w:rFonts w:ascii="Book Antiqua" w:hAnsi="Book Antiqua" w:cs="Times New Roman"/>
                <w:b/>
                <w:bCs/>
                <w:color w:val="auto"/>
                <w:sz w:val="20"/>
                <w:szCs w:val="20"/>
                <w:u w:color="000000"/>
              </w:rPr>
            </w:pPr>
            <w:r w:rsidRPr="009D605E">
              <w:rPr>
                <w:rFonts w:ascii="Book Antiqua" w:hAnsi="Book Antiqua" w:cs="Times New Roman"/>
                <w:b/>
                <w:bCs/>
                <w:color w:val="auto"/>
                <w:sz w:val="20"/>
                <w:szCs w:val="20"/>
                <w:u w:color="000000"/>
              </w:rPr>
              <w:t>5.</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91421AC" w14:textId="39E2A829" w:rsidR="00DA4756" w:rsidRPr="009D605E" w:rsidRDefault="00DA4756" w:rsidP="00DA4756">
            <w:pPr>
              <w:spacing w:after="0" w:line="240" w:lineRule="auto"/>
              <w:rPr>
                <w:rFonts w:ascii="Book Antiqua" w:hAnsi="Book Antiqua" w:cs="Times New Roman"/>
                <w:b/>
                <w:bCs/>
                <w:color w:val="auto"/>
                <w:sz w:val="20"/>
                <w:szCs w:val="20"/>
              </w:rPr>
            </w:pPr>
            <w:r w:rsidRPr="009D605E">
              <w:rPr>
                <w:rFonts w:ascii="Book Antiqua" w:hAnsi="Book Antiqua" w:cs="Times New Roman"/>
                <w:b/>
                <w:bCs/>
                <w:color w:val="auto"/>
                <w:sz w:val="20"/>
                <w:szCs w:val="20"/>
              </w:rPr>
              <w:t>System wizyjny wyposażony w cyfrowy zoom oraz  tryby ulepszenia obrazu dostępne z poziomu ekranu asysty i ekranu pomocniczego zlokalizowanego w konsoli chirurga.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45CA2F2" w14:textId="24CC731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u w:color="000000"/>
              </w:rPr>
            </w:pPr>
            <w:r w:rsidRPr="009D605E">
              <w:rPr>
                <w:rFonts w:ascii="Book Antiqua" w:hAnsi="Book Antiqua" w:cs="Times New Roman"/>
                <w:b/>
                <w:bCs/>
                <w:color w:val="auto"/>
                <w:sz w:val="20"/>
                <w:szCs w:val="20"/>
                <w:u w:color="000000"/>
              </w:rPr>
              <w:t>Tak / Nie</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0E3E121" w14:textId="599B76F4"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3C2F4ACE" w14:textId="7265E85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 xml:space="preserve">Tak – </w:t>
            </w:r>
            <w:r w:rsidR="00A657ED" w:rsidRPr="009D605E">
              <w:rPr>
                <w:rFonts w:ascii="Book Antiqua" w:hAnsi="Book Antiqua" w:cs="Times New Roman"/>
                <w:b/>
                <w:bCs/>
                <w:color w:val="auto"/>
                <w:sz w:val="20"/>
                <w:szCs w:val="20"/>
              </w:rPr>
              <w:t>5</w:t>
            </w:r>
            <w:r w:rsidRPr="009D605E">
              <w:rPr>
                <w:rFonts w:ascii="Book Antiqua" w:hAnsi="Book Antiqua" w:cs="Times New Roman"/>
                <w:b/>
                <w:bCs/>
                <w:color w:val="auto"/>
                <w:sz w:val="20"/>
                <w:szCs w:val="20"/>
              </w:rPr>
              <w:t xml:space="preserve"> pkt</w:t>
            </w:r>
          </w:p>
          <w:p w14:paraId="11405FD8" w14:textId="1364B4E8"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b/>
                <w:bCs/>
                <w:color w:val="auto"/>
                <w:kern w:val="3"/>
                <w:sz w:val="20"/>
                <w:szCs w:val="20"/>
                <w:bdr w:val="none" w:sz="0" w:space="0" w:color="auto"/>
                <w:lang w:eastAsia="zh-CN"/>
              </w:rPr>
            </w:pPr>
            <w:r w:rsidRPr="009D605E">
              <w:rPr>
                <w:rFonts w:ascii="Book Antiqua" w:hAnsi="Book Antiqua" w:cs="Times New Roman"/>
                <w:b/>
                <w:bCs/>
                <w:color w:val="auto"/>
                <w:sz w:val="20"/>
                <w:szCs w:val="20"/>
              </w:rPr>
              <w:t xml:space="preserve">Nie – </w:t>
            </w:r>
            <w:r w:rsidR="009D605E">
              <w:rPr>
                <w:rFonts w:ascii="Book Antiqua" w:hAnsi="Book Antiqua" w:cs="Times New Roman"/>
                <w:b/>
                <w:bCs/>
                <w:color w:val="auto"/>
                <w:sz w:val="20"/>
                <w:szCs w:val="20"/>
              </w:rPr>
              <w:t>0</w:t>
            </w:r>
            <w:r w:rsidRPr="009D605E">
              <w:rPr>
                <w:rFonts w:ascii="Book Antiqua" w:hAnsi="Book Antiqua" w:cs="Times New Roman"/>
                <w:b/>
                <w:bCs/>
                <w:color w:val="auto"/>
                <w:sz w:val="20"/>
                <w:szCs w:val="20"/>
              </w:rPr>
              <w:t xml:space="preserve"> pkt</w:t>
            </w:r>
          </w:p>
        </w:tc>
      </w:tr>
      <w:tr w:rsidR="00DA4756" w:rsidRPr="009D605E" w14:paraId="6D28FB10"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A7E8714" w14:textId="1B52C10F" w:rsidR="00DA4756" w:rsidRPr="009D605E" w:rsidRDefault="00CC5F8F"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lastRenderedPageBreak/>
              <w:t>6.</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310D079" w14:textId="417B14C5" w:rsidR="00DA4756" w:rsidRPr="009D605E" w:rsidRDefault="00DA4756" w:rsidP="00DA4756">
            <w:pPr>
              <w:spacing w:after="0" w:line="240" w:lineRule="auto"/>
              <w:rPr>
                <w:rFonts w:ascii="Book Antiqua" w:hAnsi="Book Antiqua" w:cs="Times New Roman"/>
                <w:color w:val="000000" w:themeColor="text1"/>
                <w:sz w:val="20"/>
                <w:szCs w:val="20"/>
              </w:rPr>
            </w:pPr>
            <w:r w:rsidRPr="009D605E">
              <w:rPr>
                <w:rFonts w:ascii="Book Antiqua" w:hAnsi="Book Antiqua" w:cs="Times New Roman"/>
                <w:sz w:val="20"/>
                <w:szCs w:val="20"/>
              </w:rPr>
              <w:t>Adapter endoskopu przeznaczony do mocowania kompatybilnego endoskopu używanego z systemu robotycznym do dowolnego ramienia robota</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71A935E" w14:textId="241A70A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19435B8"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6DDDB300" w14:textId="7B694CCD"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478FA8C3"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306E29E" w14:textId="3373C399" w:rsidR="00DA4756" w:rsidRPr="009D605E" w:rsidRDefault="00CC5F8F"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7.</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A3087D7" w14:textId="0FE050F3" w:rsidR="00DA4756" w:rsidRPr="009D605E" w:rsidRDefault="00DA4756" w:rsidP="00DA4756">
            <w:pPr>
              <w:spacing w:after="0" w:line="240" w:lineRule="auto"/>
              <w:rPr>
                <w:rFonts w:ascii="Book Antiqua" w:hAnsi="Book Antiqua" w:cs="Times New Roman"/>
                <w:sz w:val="20"/>
                <w:szCs w:val="20"/>
              </w:rPr>
            </w:pPr>
            <w:r w:rsidRPr="009D605E">
              <w:rPr>
                <w:rFonts w:ascii="Book Antiqua" w:hAnsi="Book Antiqua" w:cs="Times New Roman"/>
                <w:sz w:val="20"/>
                <w:szCs w:val="20"/>
              </w:rPr>
              <w:t>W wieży USB interfejs, gniazdo do którego uż</w:t>
            </w:r>
            <w:r w:rsidR="00CC5F8F" w:rsidRPr="009D605E">
              <w:rPr>
                <w:rFonts w:ascii="Book Antiqua" w:hAnsi="Book Antiqua" w:cs="Times New Roman"/>
                <w:sz w:val="20"/>
                <w:szCs w:val="20"/>
              </w:rPr>
              <w:t>y</w:t>
            </w:r>
            <w:r w:rsidRPr="009D605E">
              <w:rPr>
                <w:rFonts w:ascii="Book Antiqua" w:hAnsi="Book Antiqua" w:cs="Times New Roman"/>
                <w:sz w:val="20"/>
                <w:szCs w:val="20"/>
              </w:rPr>
              <w:t>tkownicy mog</w:t>
            </w:r>
            <w:r w:rsidR="00CC5F8F" w:rsidRPr="009D605E">
              <w:rPr>
                <w:rFonts w:ascii="Book Antiqua" w:hAnsi="Book Antiqua" w:cs="Times New Roman"/>
                <w:sz w:val="20"/>
                <w:szCs w:val="20"/>
              </w:rPr>
              <w:t>ą</w:t>
            </w:r>
            <w:r w:rsidRPr="009D605E">
              <w:rPr>
                <w:rFonts w:ascii="Book Antiqua" w:hAnsi="Book Antiqua" w:cs="Times New Roman"/>
                <w:sz w:val="20"/>
                <w:szCs w:val="20"/>
              </w:rPr>
              <w:t xml:space="preserve"> podłączyć urządzenia pamięci USB w celu robienia zrzutów z ekranu systemu oraz zainstalowane gniazdo ethermetowe</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2D80C54" w14:textId="5AA21BE5"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55DD63E"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5BF0FFBC" w14:textId="11B45FD8"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7290839A" w14:textId="77777777" w:rsidTr="009D605E">
        <w:trPr>
          <w:trHeight w:val="373"/>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EAE28EE" w14:textId="09612C92" w:rsidR="00DA4756" w:rsidRPr="009D605E" w:rsidRDefault="00CC5F8F"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8.</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A653489" w14:textId="6B9CC357" w:rsidR="00DA4756" w:rsidRPr="009D605E" w:rsidRDefault="00DA4756" w:rsidP="00DA4756">
            <w:pPr>
              <w:spacing w:after="0" w:line="240" w:lineRule="auto"/>
              <w:rPr>
                <w:rFonts w:ascii="Book Antiqua" w:hAnsi="Book Antiqua" w:cs="Times New Roman"/>
                <w:sz w:val="20"/>
                <w:szCs w:val="20"/>
              </w:rPr>
            </w:pPr>
            <w:r w:rsidRPr="009D605E">
              <w:rPr>
                <w:rFonts w:ascii="Book Antiqua" w:hAnsi="Book Antiqua" w:cs="Times New Roman"/>
                <w:sz w:val="20"/>
                <w:szCs w:val="20"/>
              </w:rPr>
              <w:t>System robota chirurgicznego wyposażony w elektrochirurgię mono/bipolarną</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0AFE6B1"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Tak,</w:t>
            </w:r>
          </w:p>
          <w:p w14:paraId="179D5233" w14:textId="09A7B471"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b/>
                <w:bCs/>
                <w:color w:val="000000"/>
                <w:sz w:val="20"/>
                <w:szCs w:val="20"/>
                <w:u w:color="000000"/>
              </w:rPr>
              <w:t>podać producenta, typ/model</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9672DB2"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5650BDDC" w14:textId="7D7C06E6"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4E02FB42" w14:textId="6CED213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78F0F8F" w14:textId="2012C67E" w:rsidR="00DA4756" w:rsidRPr="009D605E" w:rsidRDefault="00CC5F8F"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9.</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654B878" w14:textId="5648A570" w:rsidR="00DA4756" w:rsidRPr="009D605E" w:rsidRDefault="00DA4756" w:rsidP="00DA4756">
            <w:pPr>
              <w:spacing w:after="0" w:line="240" w:lineRule="auto"/>
              <w:rPr>
                <w:rStyle w:val="FontStyle12"/>
                <w:rFonts w:ascii="Book Antiqua" w:hAnsi="Book Antiqua"/>
                <w:color w:val="auto"/>
              </w:rPr>
            </w:pPr>
            <w:r w:rsidRPr="009D605E">
              <w:rPr>
                <w:rFonts w:ascii="Book Antiqua" w:hAnsi="Book Antiqua" w:cs="Times New Roman"/>
                <w:color w:val="auto"/>
                <w:sz w:val="20"/>
                <w:szCs w:val="20"/>
              </w:rPr>
              <w:t>Generator elektrochirurgiczny kompatybilny i zintegrowany z  sofware, hardware  z systemem robotowym.</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B358D11"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07184DD"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60203064" w14:textId="54C92C3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063CCFB3"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8D5DA28" w14:textId="1B752434" w:rsidR="00DA4756" w:rsidRPr="009D605E" w:rsidRDefault="00CC5F8F"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10.</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A6B516D" w14:textId="77777777" w:rsidR="00DA4756" w:rsidRDefault="00DA4756" w:rsidP="00DA4756">
            <w:pPr>
              <w:spacing w:after="0" w:line="240" w:lineRule="auto"/>
              <w:rPr>
                <w:rFonts w:ascii="Book Antiqua" w:hAnsi="Book Antiqua" w:cs="Times New Roman"/>
                <w:sz w:val="20"/>
                <w:szCs w:val="20"/>
              </w:rPr>
            </w:pPr>
            <w:r w:rsidRPr="009D605E">
              <w:rPr>
                <w:rFonts w:ascii="Book Antiqua" w:hAnsi="Book Antiqua" w:cs="Times New Roman"/>
                <w:sz w:val="20"/>
                <w:szCs w:val="20"/>
              </w:rPr>
              <w:t>Moduł zasilania wieży, z systemem UPS, który obejmuje akumulatory zapasowe, które zapewniają 5 minutowe  zasilanie awaryjne całego systemu</w:t>
            </w:r>
          </w:p>
          <w:p w14:paraId="23876B64" w14:textId="77777777" w:rsidR="00322B27" w:rsidRDefault="00322B27" w:rsidP="00322B27">
            <w:pPr>
              <w:widowControl w:val="0"/>
              <w:suppressAutoHyphens/>
              <w:autoSpaceDE w:val="0"/>
              <w:autoSpaceDN w:val="0"/>
              <w:jc w:val="both"/>
              <w:textAlignment w:val="baseline"/>
              <w:rPr>
                <w:rFonts w:ascii="Book Antiqua" w:hAnsi="Book Antiqua" w:cs="Times New Roman"/>
                <w:color w:val="00B050"/>
                <w:sz w:val="20"/>
                <w:szCs w:val="20"/>
                <w:lang w:bidi="hi-IN"/>
              </w:rPr>
            </w:pPr>
            <w:r w:rsidRPr="00E606F2">
              <w:rPr>
                <w:rFonts w:ascii="Book Antiqua" w:hAnsi="Book Antiqua" w:cs="Times New Roman"/>
                <w:color w:val="00B050"/>
                <w:sz w:val="20"/>
                <w:szCs w:val="20"/>
                <w:lang w:bidi="hi-IN"/>
              </w:rPr>
              <w:t>Lub</w:t>
            </w:r>
          </w:p>
          <w:p w14:paraId="4F1F12D6" w14:textId="7E87319E" w:rsidR="00322B27" w:rsidRPr="00322B27" w:rsidRDefault="00322B27" w:rsidP="00322B27">
            <w:pPr>
              <w:widowControl w:val="0"/>
              <w:suppressAutoHyphens/>
              <w:autoSpaceDE w:val="0"/>
              <w:autoSpaceDN w:val="0"/>
              <w:jc w:val="both"/>
              <w:textAlignment w:val="baseline"/>
              <w:rPr>
                <w:rFonts w:ascii="Book Antiqua" w:hAnsi="Book Antiqua" w:cs="Times New Roman"/>
                <w:color w:val="00B050"/>
                <w:sz w:val="20"/>
                <w:szCs w:val="20"/>
                <w:lang w:bidi="hi-IN"/>
              </w:rPr>
            </w:pPr>
            <w:r w:rsidRPr="00E606F2">
              <w:rPr>
                <w:rFonts w:ascii="Book Antiqua" w:hAnsi="Book Antiqua" w:cs="Times New Roman"/>
                <w:color w:val="00B050"/>
                <w:sz w:val="20"/>
                <w:szCs w:val="20"/>
                <w:lang w:bidi="hi-IN"/>
              </w:rPr>
              <w:t>moduł zasilania wieży, z systemem UPS, obejmujący akumulatory zapasowe,</w:t>
            </w:r>
            <w:r>
              <w:rPr>
                <w:rFonts w:ascii="Book Antiqua" w:hAnsi="Book Antiqua" w:cs="Times New Roman"/>
                <w:color w:val="00B050"/>
                <w:sz w:val="20"/>
                <w:szCs w:val="20"/>
                <w:lang w:bidi="hi-IN"/>
              </w:rPr>
              <w:t xml:space="preserve"> </w:t>
            </w:r>
            <w:r w:rsidRPr="00E606F2">
              <w:rPr>
                <w:rFonts w:ascii="Book Antiqua" w:hAnsi="Book Antiqua" w:cs="Times New Roman"/>
                <w:color w:val="00B050"/>
                <w:sz w:val="20"/>
                <w:szCs w:val="20"/>
                <w:lang w:bidi="hi-IN"/>
              </w:rPr>
              <w:t>które zapewniają 5 minutowe zasilanie awaryjne wieży oraz wszystkich ramion w celu bezpiecznego</w:t>
            </w:r>
            <w:r w:rsidRPr="00E606F2">
              <w:rPr>
                <w:rFonts w:ascii="Book Antiqua" w:hAnsi="Book Antiqua" w:cs="Times New Roman"/>
                <w:color w:val="00B050"/>
                <w:sz w:val="20"/>
                <w:szCs w:val="20"/>
              </w:rPr>
              <w:t xml:space="preserve"> </w:t>
            </w:r>
            <w:r w:rsidRPr="00E606F2">
              <w:rPr>
                <w:rFonts w:ascii="Book Antiqua" w:hAnsi="Book Antiqua" w:cs="Times New Roman"/>
                <w:color w:val="00B050"/>
                <w:sz w:val="20"/>
                <w:szCs w:val="20"/>
                <w:lang w:bidi="hi-IN"/>
              </w:rPr>
              <w:t>usunięcia narzędzi z pacjenta pod kontrolą kamery i oddokowania całego systemu</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6228191" w14:textId="440DAA9B"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4D1921C"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16DF0E85" w14:textId="5B56E488"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0089B11B" w14:textId="4DED5E72" w:rsidTr="0085196F">
        <w:trPr>
          <w:trHeight w:val="1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36DFF3F" w14:textId="79D5E268" w:rsidR="00DA4756" w:rsidRPr="009D605E" w:rsidRDefault="00CC5F8F" w:rsidP="00CC5F8F">
            <w:pPr>
              <w:pStyle w:val="Domylny"/>
              <w:widowControl w:val="0"/>
              <w:shd w:val="clear" w:color="auto" w:fill="FFFFFF"/>
              <w:spacing w:after="0" w:line="240" w:lineRule="auto"/>
              <w:jc w:val="center"/>
              <w:rPr>
                <w:rFonts w:ascii="Book Antiqua" w:hAnsi="Book Antiqua" w:cs="Times New Roman"/>
                <w:b/>
                <w:bCs/>
                <w:sz w:val="20"/>
                <w:szCs w:val="20"/>
              </w:rPr>
            </w:pPr>
            <w:r w:rsidRPr="009D605E">
              <w:rPr>
                <w:rFonts w:ascii="Book Antiqua" w:hAnsi="Book Antiqua" w:cs="Times New Roman"/>
                <w:b/>
                <w:bCs/>
                <w:sz w:val="20"/>
                <w:szCs w:val="20"/>
              </w:rPr>
              <w:t>VI</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64D0765" w14:textId="4639AE5D" w:rsidR="00DA4756" w:rsidRPr="009D605E" w:rsidRDefault="00DA4756" w:rsidP="00CC5F8F">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b/>
                <w:bCs/>
                <w:sz w:val="20"/>
                <w:szCs w:val="20"/>
              </w:rPr>
              <w:t>Platforma analityczno-szkoleniową wraz z chmurą do przechowywania danych – 1 szt</w:t>
            </w:r>
          </w:p>
        </w:tc>
      </w:tr>
      <w:tr w:rsidR="00DA4756" w:rsidRPr="009D605E" w14:paraId="2F6DD51A" w14:textId="74216835" w:rsidTr="009D605E">
        <w:trPr>
          <w:trHeight w:val="47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D5BF97A" w14:textId="77FAA06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color w:val="000000"/>
                <w:sz w:val="20"/>
                <w:szCs w:val="20"/>
                <w:u w:color="000000"/>
              </w:rPr>
              <w:t>1</w:t>
            </w:r>
            <w:r w:rsidR="00CC5F8F"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C7E9EA8" w14:textId="66F01483" w:rsidR="00DA4756" w:rsidRPr="009D605E" w:rsidRDefault="00DA4756" w:rsidP="00DA4756">
            <w:pPr>
              <w:spacing w:after="0" w:line="240" w:lineRule="auto"/>
              <w:rPr>
                <w:rStyle w:val="FontStyle12"/>
                <w:rFonts w:ascii="Book Antiqua" w:hAnsi="Book Antiqua"/>
                <w:color w:val="auto"/>
              </w:rPr>
            </w:pPr>
            <w:r w:rsidRPr="009D605E">
              <w:rPr>
                <w:rFonts w:ascii="Book Antiqua" w:hAnsi="Book Antiqua" w:cs="Times New Roman"/>
                <w:color w:val="auto"/>
                <w:sz w:val="20"/>
                <w:szCs w:val="20"/>
              </w:rPr>
              <w:t>Platforma wykorzystująca wbudowaną sztuczną inteligencję do automatycznego anonimizowania wrażliwych danych  wideo w czasie rzeczywistym.</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0995018" w14:textId="233DC474"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4A2AA58" w14:textId="77777777" w:rsidR="00DA4756" w:rsidRPr="009D605E" w:rsidRDefault="00DA4756" w:rsidP="00DA4756">
            <w:pPr>
              <w:pStyle w:val="Domylny"/>
              <w:widowControl w:val="0"/>
              <w:shd w:val="clear" w:color="auto" w:fill="FFFFFF"/>
              <w:spacing w:after="0" w:line="240" w:lineRule="auto"/>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40A7B423" w14:textId="72FECE9D"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06C8ABC8" w14:textId="77777777" w:rsidTr="009D605E">
        <w:trPr>
          <w:trHeight w:val="1606"/>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830B427" w14:textId="1D65783D" w:rsidR="00DA4756" w:rsidRPr="009D605E" w:rsidRDefault="00CC5F8F"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lastRenderedPageBreak/>
              <w:t>2.</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1CC96F9" w14:textId="2A00CACA"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Kompatybilna z dostępnymi na rynku laparoskopami lub chirurgicznymi systemami robotycznymi. Automatyczne przesyłanie wideo bez konieczności stosowania zewnętrznych nośników pamięci. Niegraniczona pojemność chmury magazynującej video.</w:t>
            </w:r>
          </w:p>
          <w:p w14:paraId="50C8C25F" w14:textId="77777777"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Dostęp do biblioteki filmów za pośrednictwem kompatybilnej przeglądarki internetowej lub urządzenia mobilnego.</w:t>
            </w:r>
          </w:p>
          <w:p w14:paraId="2F7C2824" w14:textId="40D5905A"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Możliwość przechowywanie plików w prywatnej bibliotece lub udostępnianie nagrań</w:t>
            </w:r>
          </w:p>
        </w:tc>
        <w:tc>
          <w:tcPr>
            <w:tcW w:w="85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91CBD1A" w14:textId="37B0EDE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E8F67FB" w14:textId="77777777" w:rsidR="00DA4756" w:rsidRPr="009D605E" w:rsidRDefault="00DA4756" w:rsidP="00DA4756">
            <w:pPr>
              <w:pStyle w:val="Domylny"/>
              <w:widowControl w:val="0"/>
              <w:shd w:val="clear" w:color="auto" w:fill="FFFFFF"/>
              <w:spacing w:after="0" w:line="240" w:lineRule="auto"/>
              <w:rPr>
                <w:rFonts w:ascii="Book Antiqua" w:hAnsi="Book Antiqua" w:cs="Times New Roman"/>
                <w:sz w:val="20"/>
                <w:szCs w:val="20"/>
              </w:rPr>
            </w:pPr>
          </w:p>
        </w:tc>
        <w:tc>
          <w:tcPr>
            <w:tcW w:w="953" w:type="pct"/>
            <w:tcBorders>
              <w:top w:val="single" w:sz="6" w:space="0" w:color="000001"/>
              <w:left w:val="single" w:sz="6" w:space="0" w:color="000001"/>
              <w:bottom w:val="single" w:sz="6" w:space="0" w:color="000001"/>
              <w:right w:val="single" w:sz="4" w:space="0" w:color="000000"/>
            </w:tcBorders>
            <w:shd w:val="clear" w:color="auto" w:fill="FFFFFF"/>
            <w:vAlign w:val="center"/>
          </w:tcPr>
          <w:p w14:paraId="0E950AB6" w14:textId="3029745A"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06C1DB32" w14:textId="0F9C04A4" w:rsidTr="009D605E">
        <w:trPr>
          <w:trHeight w:val="1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A59CBB4" w14:textId="6CC6D02A" w:rsidR="00DA4756" w:rsidRPr="009D605E" w:rsidRDefault="00CC5F8F" w:rsidP="00DA4756">
            <w:pPr>
              <w:pStyle w:val="Domylny"/>
              <w:widowControl w:val="0"/>
              <w:shd w:val="clear" w:color="auto" w:fill="FFFFFF"/>
              <w:spacing w:after="0" w:line="240" w:lineRule="auto"/>
              <w:jc w:val="center"/>
              <w:rPr>
                <w:rFonts w:ascii="Book Antiqua" w:hAnsi="Book Antiqua" w:cs="Times New Roman"/>
                <w:b/>
                <w:bCs/>
                <w:sz w:val="20"/>
                <w:szCs w:val="20"/>
              </w:rPr>
            </w:pPr>
            <w:bookmarkStart w:id="0" w:name="_Hlk174346916"/>
            <w:r w:rsidRPr="009D605E">
              <w:rPr>
                <w:rFonts w:ascii="Book Antiqua" w:hAnsi="Book Antiqua" w:cs="Times New Roman"/>
                <w:b/>
                <w:bCs/>
                <w:sz w:val="20"/>
                <w:szCs w:val="20"/>
              </w:rPr>
              <w:t>VII</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F6ACED5" w14:textId="41EB9E8F"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FF0000"/>
                <w:sz w:val="20"/>
                <w:szCs w:val="20"/>
              </w:rPr>
            </w:pPr>
            <w:r w:rsidRPr="009D605E">
              <w:rPr>
                <w:rFonts w:ascii="Book Antiqua" w:hAnsi="Book Antiqua" w:cs="Times New Roman"/>
                <w:b/>
                <w:bCs/>
                <w:sz w:val="20"/>
                <w:szCs w:val="20"/>
              </w:rPr>
              <w:t>Materiały eksploatacyjne:</w:t>
            </w:r>
          </w:p>
        </w:tc>
      </w:tr>
      <w:tr w:rsidR="00DA4756" w:rsidRPr="009D605E" w14:paraId="294F21D0" w14:textId="34617290"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3510091" w14:textId="07599702" w:rsidR="00DA4756" w:rsidRPr="009D605E" w:rsidRDefault="0035702C"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w:t>
            </w:r>
            <w:r w:rsidR="00CC5F8F"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42B7538" w14:textId="0B6E8D31" w:rsidR="00DA4756" w:rsidRPr="009D605E" w:rsidRDefault="00DA4756" w:rsidP="00DA4756">
            <w:pPr>
              <w:tabs>
                <w:tab w:val="left" w:pos="1428"/>
              </w:tabs>
              <w:snapToGrid w:val="0"/>
              <w:spacing w:after="0" w:line="240" w:lineRule="auto"/>
              <w:rPr>
                <w:rFonts w:ascii="Book Antiqua" w:hAnsi="Book Antiqua" w:cs="Times New Roman"/>
                <w:sz w:val="20"/>
                <w:szCs w:val="20"/>
              </w:rPr>
            </w:pPr>
            <w:r w:rsidRPr="009D605E">
              <w:rPr>
                <w:rFonts w:ascii="Book Antiqua" w:hAnsi="Book Antiqua" w:cs="Times New Roman"/>
                <w:sz w:val="20"/>
                <w:szCs w:val="20"/>
              </w:rPr>
              <w:t>Przegubowe, nadgarstkowe  instrumenty robotyczne:</w:t>
            </w:r>
          </w:p>
          <w:p w14:paraId="154C2F0B" w14:textId="77777777" w:rsidR="00DA4756" w:rsidRPr="009D605E" w:rsidRDefault="00DA4756" w:rsidP="00DA475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ind w:left="252" w:hanging="252"/>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Monopolarne zakrzywione nożyczki- dł. Instrumentu 52.3 cm</w:t>
            </w:r>
          </w:p>
          <w:p w14:paraId="2C0FB4B1" w14:textId="77777777" w:rsidR="00DA4756" w:rsidRPr="009D605E" w:rsidRDefault="00DA4756" w:rsidP="00DA475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ind w:left="252" w:hanging="252"/>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Bipolarny chwytak z okienkiem- dł. Instrumentu 53 cm</w:t>
            </w:r>
          </w:p>
          <w:p w14:paraId="5B6CB13C" w14:textId="77777777" w:rsidR="00DA4756" w:rsidRPr="009D605E" w:rsidRDefault="00DA4756" w:rsidP="00DA475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ind w:left="252" w:hanging="252"/>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 xml:space="preserve">Bipolarne Kleszczyki Maryland - dł. Instrumentu 53 cm        </w:t>
            </w:r>
          </w:p>
          <w:p w14:paraId="544EB230" w14:textId="77777777" w:rsidR="00DA4756" w:rsidRPr="009D605E" w:rsidRDefault="00DA4756" w:rsidP="00DA475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ind w:left="252" w:hanging="252"/>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 xml:space="preserve">Duży Sterownik Igły - dł. Instrumentu 52 cm               </w:t>
            </w:r>
          </w:p>
          <w:p w14:paraId="48BB9658" w14:textId="77777777" w:rsidR="00DA4756" w:rsidRPr="009D605E" w:rsidRDefault="00DA4756" w:rsidP="00DA475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ind w:left="252" w:hanging="252"/>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 xml:space="preserve">Bardzo Duży Sterownik Igły - dł. Instrumentu 52,3 cm            </w:t>
            </w:r>
          </w:p>
          <w:p w14:paraId="2A19EEF8" w14:textId="77777777" w:rsidR="00DA4756" w:rsidRPr="009D605E" w:rsidRDefault="00DA4756" w:rsidP="00DA475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ind w:left="252" w:hanging="252"/>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Bezpieczne Kleszczyki Cardiere - dł. Instrumentu 53 cm</w:t>
            </w:r>
          </w:p>
          <w:p w14:paraId="1914211C" w14:textId="77777777" w:rsidR="00DA4756" w:rsidRPr="009D605E" w:rsidRDefault="00DA4756" w:rsidP="00DA475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ind w:left="252" w:hanging="252"/>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 xml:space="preserve">Kleszczyki Cardiere - dł. Instrumentu 53 cm              </w:t>
            </w:r>
          </w:p>
          <w:p w14:paraId="020CC5D8" w14:textId="77777777" w:rsidR="00DA4756" w:rsidRPr="009D605E" w:rsidRDefault="00DA4756" w:rsidP="00DA475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ind w:left="252" w:hanging="252"/>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Chwytak Podwójne Okienko - dł. Instrumentu 54,3 cm</w:t>
            </w:r>
          </w:p>
          <w:p w14:paraId="358FA034" w14:textId="7271A930" w:rsidR="00DA4756" w:rsidRPr="009D605E" w:rsidRDefault="00DA4756" w:rsidP="00DA4756">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0" w:line="240" w:lineRule="auto"/>
              <w:ind w:left="252" w:hanging="252"/>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Zębaty Chwytak - dł. Instrumentu 53 cm</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201C973" w14:textId="1182886C"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sz w:val="20"/>
                <w:szCs w:val="20"/>
              </w:rPr>
              <w:t xml:space="preserve">Tak </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799A2374"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1974D468" w14:textId="4297B83D"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202241C8" w14:textId="3205684F"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64B3D30" w14:textId="7140F8CF" w:rsidR="00DA4756" w:rsidRPr="009D605E" w:rsidRDefault="0035702C"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2</w:t>
            </w:r>
            <w:r w:rsidR="00CC5F8F"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3824959" w14:textId="782CCA75"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xml:space="preserve">Zestaw startowy narzędzi akcesoriów posiadających certyfikaty CE do wykonania </w:t>
            </w:r>
            <w:r w:rsidRPr="009D605E">
              <w:rPr>
                <w:rFonts w:ascii="Book Antiqua" w:hAnsi="Book Antiqua" w:cs="Times New Roman"/>
                <w:b/>
                <w:bCs/>
                <w:color w:val="auto"/>
                <w:sz w:val="20"/>
                <w:szCs w:val="20"/>
              </w:rPr>
              <w:t>50 procedur</w:t>
            </w:r>
            <w:r w:rsidRPr="009D605E">
              <w:rPr>
                <w:rFonts w:ascii="Book Antiqua" w:hAnsi="Book Antiqua" w:cs="Times New Roman"/>
                <w:color w:val="auto"/>
                <w:sz w:val="20"/>
                <w:szCs w:val="20"/>
              </w:rPr>
              <w:t xml:space="preserve"> robotycznych.</w:t>
            </w:r>
            <w:r w:rsidR="0035702C" w:rsidRPr="009D605E">
              <w:rPr>
                <w:rFonts w:ascii="Book Antiqua" w:hAnsi="Book Antiqua" w:cs="Times New Roman"/>
                <w:color w:val="auto"/>
                <w:sz w:val="20"/>
                <w:szCs w:val="20"/>
              </w:rPr>
              <w:t xml:space="preserve"> Do każdej procedury nowy, niesterylizowany zestaw narzędzi.</w:t>
            </w:r>
          </w:p>
          <w:p w14:paraId="4059EAAE" w14:textId="539A84B5"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xml:space="preserve">Narzędzia dostarczane w postaci zestawów </w:t>
            </w:r>
            <w:r w:rsidRPr="000D3D42">
              <w:rPr>
                <w:rFonts w:ascii="Book Antiqua" w:hAnsi="Book Antiqua" w:cs="Times New Roman"/>
                <w:b/>
                <w:bCs/>
                <w:color w:val="00B050"/>
                <w:sz w:val="20"/>
                <w:szCs w:val="20"/>
              </w:rPr>
              <w:t>4</w:t>
            </w:r>
            <w:r w:rsidR="000D3D42">
              <w:rPr>
                <w:rFonts w:ascii="Book Antiqua" w:hAnsi="Book Antiqua" w:cs="Times New Roman"/>
                <w:b/>
                <w:bCs/>
                <w:color w:val="00B050"/>
                <w:sz w:val="20"/>
                <w:szCs w:val="20"/>
              </w:rPr>
              <w:t xml:space="preserve"> </w:t>
            </w:r>
            <w:r w:rsidRPr="009D605E">
              <w:rPr>
                <w:rFonts w:ascii="Book Antiqua" w:hAnsi="Book Antiqua" w:cs="Times New Roman"/>
                <w:color w:val="auto"/>
                <w:sz w:val="20"/>
                <w:szCs w:val="20"/>
              </w:rPr>
              <w:t>narzędziowych gwarantujących wykonanie całego jednego zabiegu operacyjnego.</w:t>
            </w:r>
          </w:p>
          <w:p w14:paraId="6844D3F7" w14:textId="1526D523"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W skład zestawu wchodzą dodatkowo:</w:t>
            </w:r>
          </w:p>
          <w:p w14:paraId="7E121BA1" w14:textId="77777777" w:rsidR="00DA4756" w:rsidRPr="009D605E" w:rsidRDefault="00DA4756" w:rsidP="00DA4756">
            <w:pPr>
              <w:pStyle w:val="Akapitzlist"/>
              <w:numPr>
                <w:ilvl w:val="0"/>
                <w:numId w:val="30"/>
              </w:numPr>
              <w:spacing w:after="0" w:line="240" w:lineRule="auto"/>
              <w:ind w:left="535" w:hanging="283"/>
              <w:rPr>
                <w:rFonts w:ascii="Book Antiqua" w:hAnsi="Book Antiqua" w:cs="Times New Roman"/>
                <w:color w:val="auto"/>
                <w:sz w:val="20"/>
                <w:szCs w:val="20"/>
              </w:rPr>
            </w:pPr>
            <w:r w:rsidRPr="009D605E">
              <w:rPr>
                <w:rFonts w:ascii="Book Antiqua" w:hAnsi="Book Antiqua" w:cs="Times New Roman"/>
                <w:color w:val="auto"/>
                <w:sz w:val="20"/>
                <w:szCs w:val="20"/>
              </w:rPr>
              <w:t>sterylne, jednorazowe  rękawy na 1/ 4 wózek/ki –  1 kpl.</w:t>
            </w:r>
          </w:p>
          <w:p w14:paraId="5FE141E0" w14:textId="77777777" w:rsidR="00DA4756" w:rsidRPr="009D605E" w:rsidRDefault="00DA4756" w:rsidP="00DA4756">
            <w:pPr>
              <w:pStyle w:val="Akapitzlist"/>
              <w:numPr>
                <w:ilvl w:val="0"/>
                <w:numId w:val="30"/>
              </w:numPr>
              <w:spacing w:after="0" w:line="240" w:lineRule="auto"/>
              <w:ind w:left="535" w:hanging="283"/>
              <w:rPr>
                <w:rFonts w:ascii="Book Antiqua" w:hAnsi="Book Antiqua" w:cs="Times New Roman"/>
                <w:color w:val="auto"/>
                <w:sz w:val="20"/>
                <w:szCs w:val="20"/>
              </w:rPr>
            </w:pPr>
            <w:r w:rsidRPr="009D605E">
              <w:rPr>
                <w:rFonts w:ascii="Book Antiqua" w:hAnsi="Book Antiqua" w:cs="Times New Roman"/>
                <w:color w:val="auto"/>
                <w:sz w:val="20"/>
                <w:szCs w:val="20"/>
              </w:rPr>
              <w:lastRenderedPageBreak/>
              <w:t>wielorazowego użytku, sterylizowalny w autoklawie adapter kamery – 1 szt</w:t>
            </w:r>
          </w:p>
          <w:p w14:paraId="17B2E57C" w14:textId="77777777" w:rsidR="00DA4756" w:rsidRPr="009D605E" w:rsidRDefault="00DA4756" w:rsidP="00DA4756">
            <w:pPr>
              <w:pStyle w:val="Akapitzlist"/>
              <w:numPr>
                <w:ilvl w:val="0"/>
                <w:numId w:val="30"/>
              </w:numPr>
              <w:spacing w:after="0" w:line="240" w:lineRule="auto"/>
              <w:ind w:left="535" w:hanging="283"/>
              <w:rPr>
                <w:rFonts w:ascii="Book Antiqua" w:hAnsi="Book Antiqua" w:cs="Times New Roman"/>
                <w:color w:val="auto"/>
                <w:sz w:val="20"/>
                <w:szCs w:val="20"/>
              </w:rPr>
            </w:pPr>
            <w:r w:rsidRPr="009D605E">
              <w:rPr>
                <w:rFonts w:ascii="Book Antiqua" w:hAnsi="Book Antiqua" w:cs="Times New Roman"/>
                <w:color w:val="auto"/>
                <w:sz w:val="20"/>
                <w:szCs w:val="20"/>
              </w:rPr>
              <w:t>wielorazowego użytku, sterylizowalny w autoklawie interfejs modułu ramienia chirurgicznego SIM– 4 szt</w:t>
            </w:r>
          </w:p>
          <w:p w14:paraId="5B81E80A" w14:textId="77777777" w:rsidR="00DA4756" w:rsidRPr="009D605E" w:rsidRDefault="00DA4756" w:rsidP="00DA4756">
            <w:pPr>
              <w:pStyle w:val="Akapitzlist"/>
              <w:numPr>
                <w:ilvl w:val="0"/>
                <w:numId w:val="30"/>
              </w:numPr>
              <w:spacing w:after="0" w:line="240" w:lineRule="auto"/>
              <w:ind w:left="535" w:hanging="283"/>
              <w:rPr>
                <w:rFonts w:ascii="Book Antiqua" w:hAnsi="Book Antiqua" w:cs="Times New Roman"/>
                <w:color w:val="auto"/>
                <w:sz w:val="20"/>
                <w:szCs w:val="20"/>
              </w:rPr>
            </w:pPr>
            <w:r w:rsidRPr="009D605E">
              <w:rPr>
                <w:rFonts w:ascii="Book Antiqua" w:hAnsi="Book Antiqua" w:cs="Times New Roman"/>
                <w:color w:val="auto"/>
                <w:sz w:val="20"/>
                <w:szCs w:val="20"/>
              </w:rPr>
              <w:t>narzędzia do wyboru przez zamawiającego , sterylizowalne w autoklawie</w:t>
            </w:r>
          </w:p>
          <w:p w14:paraId="5790F0CE" w14:textId="49F6B521" w:rsidR="00DA4756" w:rsidRPr="009D605E" w:rsidRDefault="00DA4756" w:rsidP="00DA4756">
            <w:pPr>
              <w:pStyle w:val="Akapitzlist"/>
              <w:numPr>
                <w:ilvl w:val="0"/>
                <w:numId w:val="30"/>
              </w:numPr>
              <w:spacing w:after="0" w:line="240" w:lineRule="auto"/>
              <w:ind w:left="535" w:hanging="283"/>
              <w:rPr>
                <w:rFonts w:ascii="Book Antiqua" w:hAnsi="Book Antiqua" w:cs="Times New Roman"/>
                <w:color w:val="auto"/>
                <w:sz w:val="20"/>
                <w:szCs w:val="20"/>
              </w:rPr>
            </w:pPr>
            <w:r w:rsidRPr="009D605E">
              <w:rPr>
                <w:rFonts w:ascii="Book Antiqua" w:hAnsi="Book Antiqua" w:cs="Times New Roman"/>
                <w:color w:val="auto"/>
                <w:sz w:val="20"/>
                <w:szCs w:val="20"/>
              </w:rPr>
              <w:t xml:space="preserve">trokary </w:t>
            </w:r>
            <w:r w:rsidR="0035702C" w:rsidRPr="009D605E">
              <w:rPr>
                <w:rFonts w:ascii="Book Antiqua" w:hAnsi="Book Antiqua" w:cs="Times New Roman"/>
                <w:color w:val="auto"/>
                <w:sz w:val="20"/>
                <w:szCs w:val="20"/>
              </w:rPr>
              <w:t xml:space="preserve">jednorazowego użytku, ze znacznikami miejsca kalibracji narzędzia wewnątrz trokaru </w:t>
            </w:r>
            <w:r w:rsidRPr="009D605E">
              <w:rPr>
                <w:rFonts w:ascii="Book Antiqua" w:hAnsi="Book Antiqua" w:cs="Times New Roman"/>
                <w:color w:val="auto"/>
                <w:sz w:val="20"/>
                <w:szCs w:val="20"/>
              </w:rPr>
              <w:t>do systemu robotycznego - 8mm – 3 szt. oraz 11  mm - 1 szt.</w:t>
            </w:r>
          </w:p>
          <w:p w14:paraId="0F770E24" w14:textId="6490AA4E"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Termin przydatności do użycia nie może być krótszy niż 12 miesięcy.</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65663B4A" w14:textId="39EA04EE"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sz w:val="20"/>
                <w:szCs w:val="20"/>
              </w:rPr>
              <w:lastRenderedPageBreak/>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1DFD7946"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147F5FF7" w14:textId="0DCD0D9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bookmarkEnd w:id="0"/>
      <w:tr w:rsidR="00DA4756" w:rsidRPr="009D605E" w14:paraId="6097C361"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1FAEFD6" w14:textId="6A91912A" w:rsidR="00DA4756" w:rsidRPr="009D605E" w:rsidRDefault="0035702C"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3</w:t>
            </w:r>
            <w:r w:rsidR="00CC5F8F"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2CFBC7D" w14:textId="4CF4A23A" w:rsidR="00DA4756" w:rsidRPr="009D605E" w:rsidRDefault="00DA4756" w:rsidP="00DA4756">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Zastosowanie standardowej sterylizacji parowej (używanej do standardowych narzędzi i optyk laparoskopowych) do narzędzi i optyk robotycznych, bez konieczności adaptacji systemu sterylizacji w szpitalu.</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67EAF6B" w14:textId="3B64F6A4" w:rsidR="00DA4756" w:rsidRPr="009D605E" w:rsidRDefault="00DA4756" w:rsidP="00DA4756">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751C9BEC"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6596ADD5" w14:textId="3848A1C4" w:rsidR="00DA4756" w:rsidRPr="009D605E" w:rsidRDefault="00DA4756" w:rsidP="00DA4756">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779A31CE" w14:textId="714B4FBE"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E10F9A3" w14:textId="4D6A909C" w:rsidR="00DA4756" w:rsidRPr="009D605E" w:rsidRDefault="007B7286" w:rsidP="00DA4756">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VIII</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13F2062" w14:textId="0D6AB471"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Wyposażenie dodatkowe</w:t>
            </w:r>
          </w:p>
        </w:tc>
      </w:tr>
      <w:tr w:rsidR="00DA4756" w:rsidRPr="009D605E" w14:paraId="0DF50F4A" w14:textId="1DCA5341"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14BEB02" w14:textId="2E9F1115" w:rsidR="00DA4756" w:rsidRPr="009D605E" w:rsidRDefault="007B7286" w:rsidP="00DA4756">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1.1.</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5E89DA1" w14:textId="5891E53E"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Infuflator – 1 szt</w:t>
            </w:r>
          </w:p>
        </w:tc>
      </w:tr>
      <w:tr w:rsidR="00DA4756" w:rsidRPr="009D605E" w14:paraId="7CDA22FD" w14:textId="77F43274"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F4024AD" w14:textId="275F1CE3"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w:t>
            </w:r>
            <w:r w:rsidR="007B7286" w:rsidRPr="009D605E">
              <w:rPr>
                <w:rFonts w:ascii="Book Antiqua" w:hAnsi="Book Antiqua" w:cs="Times New Roman"/>
                <w:color w:val="000000"/>
                <w:sz w:val="20"/>
                <w:szCs w:val="20"/>
                <w:u w:color="000000"/>
              </w:rPr>
              <w:t>.</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612EF33" w14:textId="77777777" w:rsidR="006E779D" w:rsidRPr="009D605E" w:rsidRDefault="006E779D" w:rsidP="006E779D">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Rok produkcji min. 2023</w:t>
            </w:r>
          </w:p>
          <w:p w14:paraId="2F6F4F45" w14:textId="77777777" w:rsidR="006E779D" w:rsidRPr="009D605E" w:rsidRDefault="006E779D" w:rsidP="006E779D">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xml:space="preserve">Sterowanie za pomocą dotykowego kolorowego wyświetlacza, menu w języku polskim. </w:t>
            </w:r>
          </w:p>
          <w:p w14:paraId="5C40D871"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hAnsi="Book Antiqua" w:cs="Times New Roman"/>
                <w:color w:val="auto"/>
                <w:sz w:val="20"/>
                <w:szCs w:val="20"/>
              </w:rPr>
              <w:t>Możliwość podłączenia dwutlenku węgla z instalacji niskociśnieniowej lub z butli.</w:t>
            </w:r>
          </w:p>
          <w:p w14:paraId="3EBC40BE"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hAnsi="Book Antiqua" w:cs="Times New Roman"/>
                <w:color w:val="auto"/>
                <w:sz w:val="20"/>
                <w:szCs w:val="20"/>
              </w:rPr>
              <w:t>Zakres regulacji ciśnienia min.  1-30 mm Hg co 1 mm Hg.</w:t>
            </w:r>
          </w:p>
          <w:p w14:paraId="570C7CC2" w14:textId="77777777" w:rsidR="006E779D" w:rsidRPr="009D605E" w:rsidRDefault="006E779D" w:rsidP="006E779D">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Wbudowane programy tematyczne: HighFlow z przepływem do min. 40L/min. oraz Bariatryczny z przepływem do min. 50 L/ min.</w:t>
            </w:r>
          </w:p>
          <w:p w14:paraId="151B001C" w14:textId="77777777" w:rsidR="006E779D" w:rsidRPr="009D605E" w:rsidRDefault="006E779D" w:rsidP="006E779D">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xml:space="preserve">Informacja wizualna i dźwiękowa informująca o zatkaniu układu przepływu gazu. </w:t>
            </w:r>
          </w:p>
          <w:p w14:paraId="47DFFFA6" w14:textId="77777777" w:rsidR="006E779D" w:rsidRPr="009D605E" w:rsidRDefault="006E779D" w:rsidP="006E779D">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Możliwość zaprogramowania parametrów startowych dla każdego z trybów.</w:t>
            </w:r>
          </w:p>
          <w:p w14:paraId="1F76F246"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t>Możliwość ogrzewania dwutlenku węgla.</w:t>
            </w:r>
          </w:p>
          <w:p w14:paraId="31391E34"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lastRenderedPageBreak/>
              <w:t>Wskaźnik numeryczny wartości bieżącej ciśnienia gazu insuflacji po stronie pacjenta.</w:t>
            </w:r>
          </w:p>
          <w:p w14:paraId="77488242" w14:textId="77777777" w:rsidR="006E779D" w:rsidRPr="009D605E" w:rsidRDefault="006E779D" w:rsidP="006E779D">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Wskaźnik numeryczny wartości bieżącej przepływu gazu.</w:t>
            </w:r>
          </w:p>
          <w:p w14:paraId="33BA2838"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t>Wskaźnik zadanej wartości ciśnienia gazu po stronie pacjenta i przepływu gazu.</w:t>
            </w:r>
          </w:p>
          <w:p w14:paraId="07A5CB22"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t>Informacja graficzna min. 4 stopniowa o ciśnieniu CO2 w butli.</w:t>
            </w:r>
          </w:p>
          <w:p w14:paraId="7E6E8235"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t>Możliwość stosowania drenów jedno i wielorazowych zarówno z podgrzewaniem jak i bez podgrzewania.</w:t>
            </w:r>
          </w:p>
          <w:p w14:paraId="7086278F"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t>Funkcja automatycznej desuflacji w przypadku przekroczenia zadanego ciśnienia.</w:t>
            </w:r>
          </w:p>
          <w:p w14:paraId="65A87FF9"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t>Czujnik zanieczyszczenia gazu.</w:t>
            </w:r>
          </w:p>
          <w:p w14:paraId="0C426A5F"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t>Czujnik temperatury zintegrowany z zestawem drenów grzejących.</w:t>
            </w:r>
          </w:p>
          <w:p w14:paraId="6AF77C1A" w14:textId="7777777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t xml:space="preserve">Dren wielorazowy do insuflatora z ogrzewaniem w postaci spiralnej grzałki dookoła drenu, autoklawowalny, dedykowany do 100 krotnego użycia – 3 szt.       </w:t>
            </w:r>
          </w:p>
          <w:p w14:paraId="2ACBC3C3" w14:textId="2529ACD6" w:rsidR="00DA4756"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eastAsia="Times New Roman" w:hAnsi="Book Antiqua" w:cs="Times New Roman"/>
                <w:color w:val="auto"/>
                <w:sz w:val="20"/>
                <w:szCs w:val="20"/>
              </w:rPr>
              <w:t>Przewód do podłączenia insuflatora z butlą CO2. Wejście DIN. – 1 szt.</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B930483"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lastRenderedPageBreak/>
              <w:t>Tak,</w:t>
            </w:r>
          </w:p>
          <w:p w14:paraId="6621CB2E" w14:textId="52210BF0"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b/>
                <w:bCs/>
                <w:color w:val="000000"/>
                <w:sz w:val="20"/>
                <w:szCs w:val="20"/>
                <w:u w:color="000000"/>
              </w:rPr>
              <w:t>podać producenta, typ/model</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397C9E85" w14:textId="77777777"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6E408DD7" w14:textId="5F73AFC4" w:rsidR="00DA4756" w:rsidRPr="009D605E" w:rsidRDefault="00DA4756" w:rsidP="00DA4756">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DA4756" w:rsidRPr="009D605E" w14:paraId="67AE85C2" w14:textId="3D8E5B21"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0F70A82" w14:textId="2CC1163E" w:rsidR="00DA4756" w:rsidRPr="009D605E" w:rsidRDefault="007B7286" w:rsidP="00DA4756">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1.2.</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194ADBBB" w14:textId="4482875E" w:rsidR="00DA4756" w:rsidRPr="009D605E" w:rsidRDefault="00DA4756" w:rsidP="00DA4756">
            <w:pPr>
              <w:spacing w:after="0" w:line="240" w:lineRule="auto"/>
              <w:jc w:val="center"/>
              <w:rPr>
                <w:rFonts w:ascii="Book Antiqua" w:hAnsi="Book Antiqua" w:cs="Times New Roman"/>
                <w:b/>
                <w:bCs/>
                <w:color w:val="auto"/>
                <w:sz w:val="20"/>
                <w:szCs w:val="20"/>
              </w:rPr>
            </w:pPr>
            <w:r w:rsidRPr="009D605E">
              <w:rPr>
                <w:rFonts w:ascii="Book Antiqua" w:hAnsi="Book Antiqua" w:cs="Times New Roman"/>
                <w:b/>
                <w:bCs/>
                <w:color w:val="auto"/>
                <w:sz w:val="20"/>
                <w:szCs w:val="20"/>
              </w:rPr>
              <w:t>Pompa laparoskopowa ssąco-płucząca – 1 szt</w:t>
            </w:r>
          </w:p>
        </w:tc>
      </w:tr>
      <w:tr w:rsidR="006E779D" w:rsidRPr="009D605E" w14:paraId="3E90D4F9" w14:textId="67DC4722"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9A5F9B3" w14:textId="067F09B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B18118A" w14:textId="77777777" w:rsidR="006E779D" w:rsidRPr="009D605E" w:rsidRDefault="006E779D" w:rsidP="006E779D">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Rok produkcji min. 2023.</w:t>
            </w:r>
          </w:p>
          <w:p w14:paraId="05658E3D"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Pompa laparoskopowa ssąco-płucząca z możliwością stosowania  dodatkowego pilota do obsługi konsoli pompy.                                                                  Pompa ssąco-płucząca do zabiegów laparoskopowych,</w:t>
            </w:r>
          </w:p>
          <w:p w14:paraId="240E68FE"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niezależnie włączany tor ssania i płukania,</w:t>
            </w:r>
          </w:p>
          <w:p w14:paraId="57DE9FE7"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xml:space="preserve">- płukanie realizowane w oparciu o moduł pompy rolkowej, </w:t>
            </w:r>
          </w:p>
          <w:p w14:paraId="12A953A3"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odsysanie realizowane na zasadzie pompy podciśnieniowej,</w:t>
            </w:r>
          </w:p>
          <w:p w14:paraId="04FA4B37"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regulacja parametrów za pomocą ssąco-płuczącego instrumentu laparoskopowego,</w:t>
            </w:r>
          </w:p>
          <w:p w14:paraId="11243CE6"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xml:space="preserve">- możliwość współpracy różnymi instrumentami ssąco-płuczącymi, </w:t>
            </w:r>
          </w:p>
          <w:p w14:paraId="3640F4B5"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lastRenderedPageBreak/>
              <w:t>- sygnalizacja akustyczna i optyczna w przypadku nieprawidłowego zainstalowania drenu,</w:t>
            </w:r>
          </w:p>
          <w:p w14:paraId="74F8A396"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możliwość sterowania zdalnego za pomocą pilota,</w:t>
            </w:r>
          </w:p>
          <w:p w14:paraId="01A8978C"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możliwość stosowania kompletnych drenów jednokrotnego użytku,</w:t>
            </w:r>
          </w:p>
          <w:p w14:paraId="3BCA989F"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możliwość stosowania ekonomicznych drenów tzw. „dziennych”, składających się z: jednorazowego drenu dziennego umożliwiającego podłączenie wielu jednorazowych drenów „pacjenta”, w obrębie jednego dnia operacyjnego,</w:t>
            </w:r>
          </w:p>
          <w:p w14:paraId="664DDF88"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maksymalny przepływ w części płuczącej 1,8 l/min (+/- 10%)</w:t>
            </w:r>
          </w:p>
          <w:p w14:paraId="54854C8E"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przepływ w części ssącej 1,8 l/min (+/- 10%)</w:t>
            </w:r>
          </w:p>
          <w:p w14:paraId="18D6CFDC"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maksymalne nadciśnienie w torze płukania 400 mmHg (+/- 50 mmHg)</w:t>
            </w:r>
          </w:p>
          <w:p w14:paraId="19866507" w14:textId="77777777"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maksymalne podciśnienie w torze ssania od -50 kPa do -60 kPa.</w:t>
            </w:r>
          </w:p>
          <w:p w14:paraId="4D45818F" w14:textId="1C4BD7E8" w:rsidR="006E779D" w:rsidRPr="009D605E" w:rsidRDefault="006E779D" w:rsidP="006E779D">
            <w:pPr>
              <w:pStyle w:val="Domylny"/>
              <w:widowControl w:val="0"/>
              <w:shd w:val="clear" w:color="auto" w:fill="FFFFFF"/>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pilot do pompy ssąco-płuczącej- zdalny sterownik ręczny do pompy. Umożliwiający obsługę urządzenia bez konieczności stania bezpośrednio przy pompie.</w:t>
            </w:r>
          </w:p>
          <w:p w14:paraId="7E88289B" w14:textId="65406367" w:rsidR="006E779D" w:rsidRPr="009D605E" w:rsidRDefault="006E779D" w:rsidP="006E779D">
            <w:pPr>
              <w:spacing w:after="0" w:line="240" w:lineRule="auto"/>
              <w:rPr>
                <w:rFonts w:ascii="Book Antiqua" w:hAnsi="Book Antiqua" w:cs="Times New Roman"/>
                <w:color w:val="auto"/>
                <w:sz w:val="20"/>
                <w:szCs w:val="20"/>
              </w:rPr>
            </w:pPr>
            <w:r w:rsidRPr="009D605E">
              <w:rPr>
                <w:rFonts w:ascii="Book Antiqua" w:hAnsi="Book Antiqua" w:cs="Times New Roman"/>
                <w:color w:val="auto"/>
                <w:sz w:val="20"/>
                <w:szCs w:val="20"/>
              </w:rPr>
              <w:t>- dren do próżni, 30-dniowy okres użytkowania, wbudowany filtr do ochrony pompy i sali operacyjnej przed skażeniem -10 szt.</w:t>
            </w:r>
          </w:p>
          <w:p w14:paraId="488AC475" w14:textId="3244177D"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hAnsi="Book Antiqua" w:cs="Times New Roman"/>
                <w:color w:val="auto"/>
                <w:sz w:val="20"/>
                <w:szCs w:val="20"/>
              </w:rPr>
              <w:t>- dren do ssania, jednorazowego użytku (połączenie od pojemnika na płyny do instrumentu ssąco-płuczącego).-10 szt.</w:t>
            </w:r>
          </w:p>
          <w:p w14:paraId="1E489DC2" w14:textId="2AC6116F"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hAnsi="Book Antiqua" w:cs="Times New Roman"/>
                <w:color w:val="auto"/>
                <w:sz w:val="20"/>
                <w:szCs w:val="20"/>
              </w:rPr>
              <w:t>- dren jednokrotnego użytku. Instalowane bezpośrednio do konsoli Pompy oraz do instrumentu ssąco-płuczącego. Użycie jednorazowych drenów sprowadza się do ich wymiany po każdym zabiegu -  10 szt.</w:t>
            </w:r>
          </w:p>
          <w:p w14:paraId="62D8EF52" w14:textId="03FECB95"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hAnsi="Book Antiqua" w:cs="Times New Roman"/>
                <w:color w:val="auto"/>
                <w:sz w:val="20"/>
                <w:szCs w:val="20"/>
              </w:rPr>
              <w:t>- dren jedno-dzienny DUPP do pompy laparoskopowej -  10 szt.</w:t>
            </w:r>
          </w:p>
          <w:p w14:paraId="7F691606" w14:textId="5BB4B26C"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hAnsi="Book Antiqua" w:cs="Times New Roman"/>
                <w:color w:val="auto"/>
                <w:sz w:val="20"/>
                <w:szCs w:val="20"/>
              </w:rPr>
              <w:t>- dren jednorazowy do pacjenta SUPP - 1op. - 50 szt.</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3309393"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lastRenderedPageBreak/>
              <w:t>Tak,</w:t>
            </w:r>
          </w:p>
          <w:p w14:paraId="7D7EE7C0" w14:textId="099A42DA"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b/>
                <w:bCs/>
                <w:color w:val="000000"/>
                <w:sz w:val="20"/>
                <w:szCs w:val="20"/>
                <w:u w:color="000000"/>
              </w:rPr>
              <w:t>podać producenta, typ/model</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088DAF75"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08A1D805" w14:textId="5597FDA8"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79599A48"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5C22D40" w14:textId="2B1514E3" w:rsidR="006E779D" w:rsidRPr="009D605E" w:rsidRDefault="006E779D" w:rsidP="006E779D">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1.3.</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AE0B3AB" w14:textId="16F83249"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b/>
                <w:bCs/>
                <w:color w:val="auto"/>
                <w:kern w:val="3"/>
                <w:sz w:val="20"/>
                <w:szCs w:val="20"/>
                <w:bdr w:val="none" w:sz="0" w:space="0" w:color="auto"/>
                <w:lang w:eastAsia="zh-CN"/>
              </w:rPr>
            </w:pPr>
            <w:r w:rsidRPr="009D605E">
              <w:rPr>
                <w:rFonts w:ascii="Book Antiqua" w:eastAsia="Calibri" w:hAnsi="Book Antiqua" w:cs="Times New Roman"/>
                <w:b/>
                <w:bCs/>
                <w:color w:val="auto"/>
                <w:kern w:val="3"/>
                <w:sz w:val="20"/>
                <w:szCs w:val="20"/>
                <w:bdr w:val="none" w:sz="0" w:space="0" w:color="auto"/>
                <w:lang w:eastAsia="zh-CN"/>
              </w:rPr>
              <w:t>Videolarygoskop - 3 szt</w:t>
            </w:r>
          </w:p>
        </w:tc>
      </w:tr>
      <w:tr w:rsidR="006E779D" w:rsidRPr="009D605E" w14:paraId="566CEFDF"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AD884AE" w14:textId="25A27506"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lastRenderedPageBreak/>
              <w:t>1.</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78ACBE6" w14:textId="77777777"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Rok produkcji min. 2023.                                        Bezprzewodowy ze zintegrowanym kolorowym wyświetlaczem LCD o przekątnej nie mniejszej niż 2,5.</w:t>
            </w:r>
          </w:p>
          <w:p w14:paraId="41CA4BF6" w14:textId="77777777"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Wyświetlacz LCD obrotowy w płaszczyźnie pionowej z zakresem regulacji min. 45 stopni.</w:t>
            </w:r>
          </w:p>
          <w:p w14:paraId="47E8ED7C" w14:textId="77777777"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Kamera CMOS.</w:t>
            </w:r>
          </w:p>
          <w:p w14:paraId="3059D06C" w14:textId="77777777"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Źródło światła: LED .</w:t>
            </w:r>
          </w:p>
          <w:p w14:paraId="11678C1D" w14:textId="77777777"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Wskaźnik pozostałego czasu działania baterii. Urządzenie zasilane baterią litową o standardowym czasie działania nie krótszym niż 250 min.</w:t>
            </w:r>
          </w:p>
          <w:p w14:paraId="2E449C86" w14:textId="77777777"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Wizualny wskaźnik konieczności wymiany baterii. Waga urządzenia nie większa niż 190g.</w:t>
            </w:r>
          </w:p>
          <w:p w14:paraId="57B531B4" w14:textId="77777777"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Ochrona przed wnikaniem wody min Ipx8.</w:t>
            </w:r>
          </w:p>
          <w:p w14:paraId="6F66D2F6" w14:textId="399E2330"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color w:val="auto"/>
                <w:sz w:val="20"/>
                <w:szCs w:val="20"/>
                <w:bdr w:val="none" w:sz="0" w:space="0" w:color="auto"/>
              </w:rPr>
            </w:pPr>
            <w:r w:rsidRPr="009D605E">
              <w:rPr>
                <w:rFonts w:ascii="Book Antiqua" w:eastAsia="Times New Roman" w:hAnsi="Book Antiqua" w:cs="Times New Roman"/>
                <w:color w:val="auto"/>
                <w:sz w:val="20"/>
                <w:szCs w:val="20"/>
                <w:bdr w:val="none" w:sz="0" w:space="0" w:color="auto"/>
              </w:rPr>
              <w:t>Na wyposażeniu łyżki sterylne jednorazowego użytku w rozmiarze: 3,4, oraz łyżki do trudnej intubacji X3 po 1 opakowaniu.</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1E56896"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Tak,</w:t>
            </w:r>
          </w:p>
          <w:p w14:paraId="56B819B5" w14:textId="58E9F358"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b/>
                <w:bCs/>
                <w:color w:val="000000"/>
                <w:sz w:val="20"/>
                <w:szCs w:val="20"/>
                <w:u w:color="000000"/>
              </w:rPr>
              <w:t>podać producenta, typ/model</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6FBF15C9"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10B3A27B" w14:textId="40A772C3"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4514C816" w14:textId="77777777" w:rsidTr="00C636B7">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28936E4" w14:textId="582D4FA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1.4.</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90FFACA" w14:textId="7DB4C9EB"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b/>
                <w:bCs/>
                <w:color w:val="auto"/>
                <w:kern w:val="3"/>
                <w:sz w:val="20"/>
                <w:szCs w:val="20"/>
                <w:bdr w:val="none" w:sz="0" w:space="0" w:color="auto"/>
                <w:lang w:eastAsia="zh-CN"/>
              </w:rPr>
            </w:pPr>
            <w:r w:rsidRPr="009D605E">
              <w:rPr>
                <w:rFonts w:ascii="Book Antiqua" w:eastAsia="Calibri" w:hAnsi="Book Antiqua" w:cs="Times New Roman"/>
                <w:b/>
                <w:bCs/>
                <w:color w:val="auto"/>
                <w:kern w:val="3"/>
                <w:sz w:val="20"/>
                <w:szCs w:val="20"/>
                <w:bdr w:val="none" w:sz="0" w:space="0" w:color="auto"/>
                <w:lang w:eastAsia="zh-CN"/>
              </w:rPr>
              <w:t>Monitor głębokości uśpienia – 1 szt</w:t>
            </w:r>
          </w:p>
        </w:tc>
      </w:tr>
      <w:tr w:rsidR="006E779D" w:rsidRPr="009D605E" w14:paraId="7A28D467"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C6BF83C" w14:textId="0F3AD16C"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51F0D88" w14:textId="543AD9F5"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color w:val="auto"/>
                <w:sz w:val="20"/>
                <w:szCs w:val="20"/>
                <w:bdr w:val="none" w:sz="0" w:space="0" w:color="auto"/>
              </w:rPr>
            </w:pPr>
            <w:r w:rsidRPr="009D605E">
              <w:rPr>
                <w:rFonts w:ascii="Book Antiqua" w:hAnsi="Book Antiqua" w:cs="Times New Roman"/>
                <w:color w:val="auto"/>
                <w:sz w:val="20"/>
                <w:szCs w:val="20"/>
              </w:rPr>
              <w:t xml:space="preserve">Monitor wolnostojący głebokości snu, Monitorowana wartość indeksowa głębokości snu BIS w zakresie 0-100, Wyświeltalnie parametru jakości sygnału (SQI) w postaci baru słupkowego w zakresie 0-100%, gdzie każdy słupek to kolejne 20%, Wyświetlanie EMG w postaci trendu oraz baru słupkowego w decybelach (dB), w zakresie 30-80 dB jako trend, 30-55 dB jako słupek, Wyświetlanie parametru współczynnika tłumienia w postci procentowej – SR, jako % czasu tłumienia w ciągu ostatnich 63 sekund oraz w postaci czasu – ST, godziny/ minuty/sekundy do 24 godz, Mośliwość monitorowania jednostronnego oraz obustronnego, Dedykowany czujnik dla dorosłych do monitorowania jednostronnego BIS Quatro, Dedykowany czujnik dla dorosłych do monitorowania obustronnego BIS obustronny, Wyświetlanie współczynnika asymetri ASYM podczas monitorowania obustronego, Graficzna prezentacja rozkładu mocy i częstotliwości w czasie za </w:t>
            </w:r>
            <w:r w:rsidRPr="009D605E">
              <w:rPr>
                <w:rFonts w:ascii="Book Antiqua" w:hAnsi="Book Antiqua" w:cs="Times New Roman"/>
                <w:color w:val="auto"/>
                <w:sz w:val="20"/>
                <w:szCs w:val="20"/>
              </w:rPr>
              <w:lastRenderedPageBreak/>
              <w:t>pomocą widma DSA, Prędkość odświeżania zapisu EEG do 50 mm/s, Wyświetlanie krzywych trendu EEG i EMG w czasie rzeczywistym, Częstość aktualizacji dla wartości indeksowej &lt;/= 1 sekunda, Częstość aktualizacji trendu wartości indeksowej &lt;/= 10 sekund, Czas rejestracji przypadku do 24 godz / liczba przechowywanych przypadków przez monitor do 50, Monitor w postaci tabletu i przekątnej &gt; 30 cm, Masa monitora wraz ze stacją dokującą &lt; 2 kg, do monitora 1 opakowanie elektrod dla dorosłych.</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9972BE9"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lastRenderedPageBreak/>
              <w:t>Tak,</w:t>
            </w:r>
          </w:p>
          <w:p w14:paraId="2356FE70" w14:textId="077C3F39" w:rsidR="006E779D" w:rsidRPr="009D605E" w:rsidRDefault="006E779D" w:rsidP="006E779D">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podać producenta, typ/model</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5B6BD4F8"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52D61678" w14:textId="44921C50"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4DEB686B"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83C2613" w14:textId="48E66B7C" w:rsidR="006E779D" w:rsidRPr="009D605E" w:rsidRDefault="006E779D" w:rsidP="006E779D">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IX</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601CB92" w14:textId="621C6E3B"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b/>
                <w:bCs/>
                <w:color w:val="auto"/>
                <w:kern w:val="3"/>
                <w:sz w:val="20"/>
                <w:szCs w:val="20"/>
                <w:bdr w:val="none" w:sz="0" w:space="0" w:color="auto"/>
                <w:lang w:eastAsia="zh-CN"/>
              </w:rPr>
            </w:pPr>
            <w:r w:rsidRPr="009D605E">
              <w:rPr>
                <w:rFonts w:ascii="Book Antiqua" w:hAnsi="Book Antiqua" w:cs="Times New Roman"/>
                <w:b/>
                <w:bCs/>
                <w:sz w:val="20"/>
                <w:szCs w:val="20"/>
              </w:rPr>
              <w:t>Inne:</w:t>
            </w:r>
          </w:p>
        </w:tc>
      </w:tr>
      <w:tr w:rsidR="006E779D" w:rsidRPr="009D605E" w14:paraId="1DFBE813"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2DADB3B" w14:textId="7E1CEE99"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11938C9" w14:textId="129FAE3C"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sz w:val="20"/>
                <w:szCs w:val="20"/>
                <w:bdr w:val="none" w:sz="0" w:space="0" w:color="auto"/>
              </w:rPr>
            </w:pPr>
            <w:r w:rsidRPr="009D605E">
              <w:rPr>
                <w:rFonts w:ascii="Book Antiqua" w:hAnsi="Book Antiqua" w:cs="Times New Roman"/>
                <w:sz w:val="20"/>
                <w:szCs w:val="20"/>
              </w:rPr>
              <w:t xml:space="preserve">Szkolenie personelu medycznego dedykowane dla systemu robotycznego w zakresie eksploatacji i obsługi </w:t>
            </w:r>
            <w:r w:rsidRPr="009D605E">
              <w:rPr>
                <w:rFonts w:ascii="Book Antiqua" w:hAnsi="Book Antiqua" w:cs="Times New Roman"/>
                <w:color w:val="000000" w:themeColor="text1"/>
                <w:sz w:val="20"/>
                <w:szCs w:val="20"/>
              </w:rPr>
              <w:t>( min. 3 zespoły czteroosobowe bezzwłocznie po instalacji, a następne określone w kalendarzu kolejnych szkoleń )</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FA4278A" w14:textId="261C0AFA"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278D90EB"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7CFD56E7" w14:textId="1CDDE028"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06DFF052"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866D444" w14:textId="016BC9D1"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2.</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BEA2A6A" w14:textId="12F73226"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sz w:val="20"/>
                <w:szCs w:val="20"/>
                <w:bdr w:val="none" w:sz="0" w:space="0" w:color="auto"/>
              </w:rPr>
            </w:pPr>
            <w:r w:rsidRPr="009D605E">
              <w:rPr>
                <w:rFonts w:ascii="Book Antiqua" w:hAnsi="Book Antiqua" w:cs="Times New Roman"/>
                <w:sz w:val="20"/>
                <w:szCs w:val="20"/>
              </w:rPr>
              <w:t>Wsparcie techniczno/proceduralne przez dedykowana osobę ze strony producenta  6 miesięcy oraz asysta proktora przy pierwszych 5 zabiegach na specjalizację</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16A0C0E" w14:textId="0AC09ED2"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0C5D7657"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7891A7D1" w14:textId="1A999D88"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02E83F07"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AEF7FD1" w14:textId="1F2A0E9A"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3.</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107585B" w14:textId="4F70A499"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sz w:val="20"/>
                <w:szCs w:val="20"/>
                <w:bdr w:val="none" w:sz="0" w:space="0" w:color="auto"/>
              </w:rPr>
            </w:pPr>
            <w:r w:rsidRPr="009D605E">
              <w:rPr>
                <w:rFonts w:ascii="Book Antiqua" w:hAnsi="Book Antiqua" w:cs="Times New Roman"/>
                <w:sz w:val="20"/>
                <w:szCs w:val="20"/>
              </w:rPr>
              <w:t>Deklaracja zgodności lub Certyfikat CE, wpis do rejestru urządzeń medycznych lub dokument równoważny</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1D57653" w14:textId="2F676444"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75290AC4"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428EFF63" w14:textId="2C7E40A6"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41793D80" w14:textId="77777777" w:rsidTr="0085196F">
        <w:trPr>
          <w:trHeight w:val="5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BEE83D5" w14:textId="2B7EDBDA"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4.</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8447CE3" w14:textId="71CF5CA2"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sz w:val="20"/>
                <w:szCs w:val="20"/>
                <w:bdr w:val="none" w:sz="0" w:space="0" w:color="auto"/>
              </w:rPr>
            </w:pPr>
            <w:r w:rsidRPr="009D605E">
              <w:rPr>
                <w:rFonts w:ascii="Book Antiqua" w:hAnsi="Book Antiqua" w:cs="Times New Roman"/>
                <w:sz w:val="20"/>
                <w:szCs w:val="20"/>
              </w:rPr>
              <w:t>Instrukcja obsługi w języku polskim lub angielskim</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677E9B5" w14:textId="3B21AB6A"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314D850B"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05F5CAFF" w14:textId="15B9D5F4"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63B67231" w14:textId="77777777" w:rsidTr="0085196F">
        <w:trPr>
          <w:trHeight w:val="302"/>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D039DA2" w14:textId="665A3E4D" w:rsidR="006E779D" w:rsidRPr="009D605E" w:rsidRDefault="006E779D" w:rsidP="006E779D">
            <w:pPr>
              <w:pStyle w:val="Domylny"/>
              <w:widowControl w:val="0"/>
              <w:shd w:val="clear" w:color="auto" w:fill="FFFFFF"/>
              <w:spacing w:after="0" w:line="240" w:lineRule="auto"/>
              <w:jc w:val="center"/>
              <w:rPr>
                <w:rFonts w:ascii="Book Antiqua" w:hAnsi="Book Antiqua" w:cs="Times New Roman"/>
                <w:b/>
                <w:bCs/>
                <w:color w:val="000000"/>
                <w:sz w:val="20"/>
                <w:szCs w:val="20"/>
                <w:u w:color="000000"/>
              </w:rPr>
            </w:pPr>
            <w:r w:rsidRPr="009D605E">
              <w:rPr>
                <w:rFonts w:ascii="Book Antiqua" w:hAnsi="Book Antiqua" w:cs="Times New Roman"/>
                <w:b/>
                <w:bCs/>
                <w:color w:val="000000"/>
                <w:sz w:val="20"/>
                <w:szCs w:val="20"/>
                <w:u w:color="000000"/>
              </w:rPr>
              <w:t>X</w:t>
            </w:r>
          </w:p>
        </w:tc>
        <w:tc>
          <w:tcPr>
            <w:tcW w:w="4792" w:type="pct"/>
            <w:gridSpan w:val="4"/>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9314F28" w14:textId="5BD96A53"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b/>
                <w:bCs/>
                <w:color w:val="auto"/>
                <w:kern w:val="3"/>
                <w:sz w:val="20"/>
                <w:szCs w:val="20"/>
                <w:bdr w:val="none" w:sz="0" w:space="0" w:color="auto"/>
                <w:lang w:eastAsia="zh-CN"/>
              </w:rPr>
            </w:pPr>
            <w:r w:rsidRPr="009D605E">
              <w:rPr>
                <w:rFonts w:ascii="Book Antiqua" w:eastAsia="Book Antiqua" w:hAnsi="Book Antiqua" w:cs="Times New Roman"/>
                <w:b/>
                <w:bCs/>
                <w:sz w:val="20"/>
                <w:szCs w:val="20"/>
              </w:rPr>
              <w:t>Warunki gwarancji i serwisu:</w:t>
            </w:r>
          </w:p>
        </w:tc>
      </w:tr>
      <w:tr w:rsidR="006E779D" w:rsidRPr="009D605E" w14:paraId="3E3DD128"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60B5ED4" w14:textId="4B1AB240"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D41D80A" w14:textId="148F5935"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sz w:val="20"/>
                <w:szCs w:val="20"/>
                <w:bdr w:val="none" w:sz="0" w:space="0" w:color="auto"/>
              </w:rPr>
            </w:pPr>
            <w:r w:rsidRPr="009D605E">
              <w:rPr>
                <w:rFonts w:ascii="Book Antiqua" w:hAnsi="Book Antiqua" w:cs="Times New Roman"/>
                <w:sz w:val="20"/>
                <w:szCs w:val="20"/>
              </w:rPr>
              <w:t>Gwarancja 24 m-ce</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209B632" w14:textId="3C3D6A22"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599F8FB4"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5958C9AD" w14:textId="1B1D7E29"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01C11309"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A5DDF59" w14:textId="46FA951D"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2.</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E4E4826" w14:textId="2B079352"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hAnsi="Book Antiqua" w:cs="Times New Roman"/>
                <w:sz w:val="20"/>
                <w:szCs w:val="20"/>
              </w:rPr>
            </w:pPr>
            <w:r w:rsidRPr="009D605E">
              <w:rPr>
                <w:rFonts w:ascii="Book Antiqua" w:hAnsi="Book Antiqua" w:cs="Times New Roman"/>
                <w:sz w:val="20"/>
                <w:szCs w:val="20"/>
              </w:rPr>
              <w:t>Możliwość zgłaszania awarii drogą telefoniczną, faksową lub mailową 24h/dobę, 365 dni/rok</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221DA73C" w14:textId="77777777" w:rsidR="006E779D" w:rsidRPr="009D605E" w:rsidRDefault="006E779D" w:rsidP="006E779D">
            <w:pPr>
              <w:pStyle w:val="Domylny"/>
              <w:widowControl w:val="0"/>
              <w:shd w:val="clear" w:color="auto" w:fill="FFFFFF"/>
              <w:spacing w:after="0" w:line="240" w:lineRule="auto"/>
              <w:jc w:val="center"/>
              <w:rPr>
                <w:rFonts w:ascii="Book Antiqua" w:eastAsia="Book Antiqua" w:hAnsi="Book Antiqua" w:cs="Times New Roman"/>
                <w:sz w:val="20"/>
                <w:szCs w:val="20"/>
              </w:rPr>
            </w:pPr>
            <w:r w:rsidRPr="009D605E">
              <w:rPr>
                <w:rFonts w:ascii="Book Antiqua" w:eastAsia="Book Antiqua" w:hAnsi="Book Antiqua" w:cs="Times New Roman"/>
                <w:sz w:val="20"/>
                <w:szCs w:val="20"/>
              </w:rPr>
              <w:t>TAK,</w:t>
            </w:r>
          </w:p>
          <w:p w14:paraId="1C32CC86" w14:textId="214D009F" w:rsidR="006E779D" w:rsidRPr="009D605E" w:rsidRDefault="006E779D" w:rsidP="006E779D">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eastAsia="Book Antiqua" w:hAnsi="Book Antiqua" w:cs="Times New Roman"/>
                <w:sz w:val="20"/>
                <w:szCs w:val="20"/>
              </w:rPr>
              <w:t>podać numery telefonów i faksu i/lub  e-mail</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63DCE7C0"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2CB39DFF" w14:textId="3C457069"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45AC1940"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8DE9854" w14:textId="64F92ADD"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lastRenderedPageBreak/>
              <w:t>3.</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E86A057" w14:textId="44E754B2" w:rsidR="006E779D" w:rsidRPr="009D605E" w:rsidRDefault="006E779D" w:rsidP="006E779D">
            <w:pPr>
              <w:spacing w:after="0" w:line="240" w:lineRule="auto"/>
              <w:rPr>
                <w:rFonts w:ascii="Book Antiqua" w:eastAsia="Times New Roman" w:hAnsi="Book Antiqua" w:cs="Times New Roman"/>
                <w:sz w:val="20"/>
                <w:szCs w:val="20"/>
              </w:rPr>
            </w:pPr>
            <w:r w:rsidRPr="009D605E">
              <w:rPr>
                <w:rFonts w:ascii="Book Antiqua" w:hAnsi="Book Antiqua" w:cs="Times New Roman"/>
                <w:sz w:val="20"/>
                <w:szCs w:val="20"/>
              </w:rPr>
              <w:t>Czas reakcji na zgłoszoną awarię (od przyjęcia zgłoszenia do podjęcia naprawy) max. 24 godziny w okresie gwarancyjnym. Czas naprawy nie wymagający sprowadzenia części zamiennych w terminie max. 2 dni robocze, natomiast czas naprawy wymagający sprowadzenia części zamiennych max 5 dni roboczych</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DC1EA91" w14:textId="1EAAF6A2" w:rsidR="006E779D" w:rsidRPr="009D605E" w:rsidRDefault="006E779D" w:rsidP="006E779D">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1350A906"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187117D6" w14:textId="5D816CD4"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046B2DB0"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06C4BE89" w14:textId="5FF946A1"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4.</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44CE4B83" w14:textId="6D02C85C" w:rsidR="006E779D" w:rsidRPr="009D605E" w:rsidRDefault="006E779D" w:rsidP="006E779D">
            <w:pPr>
              <w:spacing w:after="0" w:line="240" w:lineRule="auto"/>
              <w:rPr>
                <w:rFonts w:ascii="Book Antiqua" w:eastAsia="Times New Roman" w:hAnsi="Book Antiqua" w:cs="Times New Roman"/>
                <w:sz w:val="20"/>
                <w:szCs w:val="20"/>
              </w:rPr>
            </w:pPr>
            <w:r w:rsidRPr="009D605E">
              <w:rPr>
                <w:rFonts w:ascii="Book Antiqua" w:hAnsi="Book Antiqua" w:cs="Times New Roman"/>
                <w:sz w:val="20"/>
                <w:szCs w:val="20"/>
              </w:rPr>
              <w:t>Maksymalny czas naprawy do 7 dni roboczych</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933ADD7" w14:textId="4D0D6D66" w:rsidR="006E779D" w:rsidRPr="009D605E" w:rsidRDefault="006E779D" w:rsidP="006E779D">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0EA0F55D"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4FF1A59C" w14:textId="4938E75E"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1C29BDB9"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A1E20E5" w14:textId="26F7C948"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5.</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0E0F5D0" w14:textId="3FD09823" w:rsidR="006E779D" w:rsidRPr="009D605E" w:rsidRDefault="006E779D" w:rsidP="006E779D">
            <w:pPr>
              <w:spacing w:after="0" w:line="240" w:lineRule="auto"/>
              <w:rPr>
                <w:rFonts w:ascii="Book Antiqua" w:eastAsia="Times New Roman" w:hAnsi="Book Antiqua" w:cs="Times New Roman"/>
                <w:sz w:val="20"/>
                <w:szCs w:val="20"/>
              </w:rPr>
            </w:pPr>
            <w:r w:rsidRPr="009D605E">
              <w:rPr>
                <w:rFonts w:ascii="Book Antiqua" w:hAnsi="Book Antiqua" w:cs="Times New Roman"/>
                <w:sz w:val="20"/>
                <w:szCs w:val="20"/>
              </w:rPr>
              <w:t>W przypadku naprawy/wymiany tego samego elementu 3 razy element podlega wymianie na nowy.</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014319E3" w14:textId="683A6BDE" w:rsidR="006E779D" w:rsidRPr="009D605E" w:rsidRDefault="006E779D" w:rsidP="006E779D">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0644CD8B"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188E0A31" w14:textId="2710DFA3"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23523944"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39A04169" w14:textId="7101B1EE"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6.</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3FA23EC" w14:textId="269D02C7"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hAnsi="Book Antiqua" w:cs="Times New Roman"/>
                <w:sz w:val="20"/>
                <w:szCs w:val="20"/>
              </w:rPr>
              <w:t>Zakupu części zamiennych bez konieczności zakupu usługi ich wymiany przez okres co najmniej 10 lat</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E40F937" w14:textId="24490B0D" w:rsidR="006E779D" w:rsidRPr="009D605E" w:rsidRDefault="006E779D" w:rsidP="006E779D">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5DA57CB5"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30AE21C4" w14:textId="4D602590"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5F91D215"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1ECDAF26" w14:textId="3D984BF0"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7.</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53C50FF5" w14:textId="470B994F"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hAnsi="Book Antiqua" w:cs="Times New Roman"/>
                <w:sz w:val="20"/>
                <w:szCs w:val="20"/>
              </w:rPr>
              <w:t>Kontynuacja produkcji systemu robotycznego lub jego wersji rozwojowych przez co najmniej 10 lata wraz z możliwością rozbudowy o inne moduły.</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4A020AF6" w14:textId="5886357C" w:rsidR="006E779D" w:rsidRPr="009D605E" w:rsidRDefault="006E779D" w:rsidP="006E779D">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4B6B5ADB"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70895514" w14:textId="7C8DEBBC"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5441244F"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AD767C1" w14:textId="79ED234B"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8.</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64B43DFD" w14:textId="317F875F" w:rsidR="006E779D" w:rsidRPr="009D605E" w:rsidRDefault="006E779D" w:rsidP="006E779D">
            <w:pPr>
              <w:spacing w:after="0" w:line="240" w:lineRule="auto"/>
              <w:rPr>
                <w:rFonts w:ascii="Book Antiqua" w:eastAsia="Times New Roman" w:hAnsi="Book Antiqua" w:cs="Times New Roman"/>
                <w:color w:val="auto"/>
                <w:sz w:val="20"/>
                <w:szCs w:val="20"/>
              </w:rPr>
            </w:pPr>
            <w:r w:rsidRPr="009D605E">
              <w:rPr>
                <w:rFonts w:ascii="Book Antiqua" w:hAnsi="Book Antiqua" w:cs="Times New Roman"/>
                <w:sz w:val="20"/>
                <w:szCs w:val="20"/>
              </w:rPr>
              <w:t>W okresie gwarancyjnym przeglądy okresowe dostarczonego sprzętu zgodnie z wymaganiami producenta wraz z zestawami części zamiennych, które podlegają wymianie podczas przeglądu</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71BAFBE2" w14:textId="2FBEAE9D" w:rsidR="006E779D" w:rsidRPr="009D605E" w:rsidRDefault="006E779D" w:rsidP="006E779D">
            <w:pPr>
              <w:pStyle w:val="Domylny"/>
              <w:widowControl w:val="0"/>
              <w:shd w:val="clear" w:color="auto" w:fill="FFFFFF"/>
              <w:spacing w:after="0" w:line="240" w:lineRule="auto"/>
              <w:jc w:val="center"/>
              <w:rPr>
                <w:rFonts w:ascii="Book Antiqua" w:hAnsi="Book Antiqua" w:cs="Times New Roman"/>
                <w:sz w:val="20"/>
                <w:szCs w:val="2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2D5DF94D"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0931BD8B" w14:textId="4F1267A9"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2A0770BF"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20B5B7C9" w14:textId="6256D402"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9.</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6586219" w14:textId="04F57793"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sz w:val="20"/>
                <w:szCs w:val="20"/>
                <w:bdr w:val="none" w:sz="0" w:space="0" w:color="auto"/>
              </w:rPr>
            </w:pPr>
            <w:r w:rsidRPr="009D605E">
              <w:rPr>
                <w:rFonts w:ascii="Book Antiqua" w:hAnsi="Book Antiqua" w:cs="Times New Roman"/>
                <w:sz w:val="20"/>
                <w:szCs w:val="20"/>
              </w:rPr>
              <w:t>Dostępność serwisu po upływie gwarancji co najmniej 10 lat</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37B84F3F" w14:textId="278F738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sz w:val="20"/>
                <w:szCs w:val="20"/>
              </w:rPr>
              <w:t>Tak</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34C4E899"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011BFEB7" w14:textId="454FC5C7"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r w:rsidR="006E779D" w:rsidRPr="009D605E" w14:paraId="09D5ED53" w14:textId="77777777" w:rsidTr="0085196F">
        <w:trPr>
          <w:trHeight w:val="285"/>
          <w:jc w:val="center"/>
        </w:trPr>
        <w:tc>
          <w:tcPr>
            <w:tcW w:w="208"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7BBBEEE" w14:textId="49AE9600"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hAnsi="Book Antiqua" w:cs="Times New Roman"/>
                <w:color w:val="000000"/>
                <w:sz w:val="20"/>
                <w:szCs w:val="20"/>
                <w:u w:color="000000"/>
              </w:rPr>
              <w:t>10.</w:t>
            </w:r>
          </w:p>
        </w:tc>
        <w:tc>
          <w:tcPr>
            <w:tcW w:w="1847" w:type="pct"/>
            <w:tcBorders>
              <w:top w:val="single" w:sz="6" w:space="0" w:color="000001"/>
              <w:left w:val="single" w:sz="6" w:space="0" w:color="000001"/>
              <w:bottom w:val="single" w:sz="6" w:space="0" w:color="000001"/>
              <w:right w:val="single" w:sz="6" w:space="0" w:color="000001"/>
            </w:tcBorders>
            <w:shd w:val="clear" w:color="auto" w:fill="FFFFFF"/>
            <w:tcMar>
              <w:top w:w="80" w:type="dxa"/>
              <w:left w:w="80" w:type="dxa"/>
              <w:bottom w:w="80" w:type="dxa"/>
              <w:right w:w="80" w:type="dxa"/>
            </w:tcMar>
            <w:vAlign w:val="center"/>
          </w:tcPr>
          <w:p w14:paraId="7898AB7D" w14:textId="1B580593" w:rsidR="006E779D" w:rsidRPr="009D605E" w:rsidRDefault="006E779D" w:rsidP="006E77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after="0" w:line="240" w:lineRule="auto"/>
              <w:rPr>
                <w:rFonts w:ascii="Book Antiqua" w:eastAsia="Times New Roman" w:hAnsi="Book Antiqua" w:cs="Times New Roman"/>
                <w:sz w:val="20"/>
                <w:szCs w:val="20"/>
                <w:bdr w:val="none" w:sz="0" w:space="0" w:color="auto"/>
              </w:rPr>
            </w:pPr>
            <w:r w:rsidRPr="009D605E">
              <w:rPr>
                <w:rFonts w:ascii="Book Antiqua" w:hAnsi="Book Antiqua" w:cs="Times New Roman"/>
                <w:sz w:val="20"/>
                <w:szCs w:val="20"/>
              </w:rPr>
              <w:t>Autoryzowany serwis gwarancyjny i pogwarancyjny na terenie Polski</w:t>
            </w:r>
          </w:p>
        </w:tc>
        <w:tc>
          <w:tcPr>
            <w:tcW w:w="858" w:type="pct"/>
            <w:tcBorders>
              <w:top w:val="single" w:sz="6" w:space="0" w:color="000001"/>
              <w:left w:val="single" w:sz="6" w:space="0" w:color="000001"/>
              <w:bottom w:val="single" w:sz="6" w:space="0" w:color="000001"/>
              <w:right w:val="single" w:sz="4" w:space="0" w:color="000000"/>
            </w:tcBorders>
            <w:shd w:val="clear" w:color="auto" w:fill="FFFFFF"/>
            <w:tcMar>
              <w:top w:w="80" w:type="dxa"/>
              <w:left w:w="80" w:type="dxa"/>
              <w:bottom w:w="80" w:type="dxa"/>
              <w:right w:w="80" w:type="dxa"/>
            </w:tcMar>
            <w:vAlign w:val="center"/>
          </w:tcPr>
          <w:p w14:paraId="57093669" w14:textId="77777777" w:rsidR="006E779D" w:rsidRPr="009D605E" w:rsidRDefault="006E779D" w:rsidP="006E779D">
            <w:pPr>
              <w:widowControl w:val="0"/>
              <w:shd w:val="clear" w:color="auto" w:fill="FFFFFF"/>
              <w:spacing w:after="0" w:line="240" w:lineRule="auto"/>
              <w:jc w:val="center"/>
              <w:rPr>
                <w:rFonts w:ascii="Book Antiqua" w:hAnsi="Book Antiqua" w:cs="Times New Roman"/>
                <w:sz w:val="20"/>
                <w:szCs w:val="20"/>
              </w:rPr>
            </w:pPr>
            <w:r w:rsidRPr="009D605E">
              <w:rPr>
                <w:rFonts w:ascii="Book Antiqua" w:eastAsia="Book Antiqua" w:hAnsi="Book Antiqua" w:cs="Times New Roman"/>
                <w:sz w:val="20"/>
                <w:szCs w:val="20"/>
              </w:rPr>
              <w:t>TAK*/NIE</w:t>
            </w:r>
          </w:p>
          <w:p w14:paraId="13F7E482" w14:textId="177931BD"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000000"/>
                <w:sz w:val="20"/>
                <w:szCs w:val="20"/>
                <w:u w:color="000000"/>
              </w:rPr>
            </w:pPr>
            <w:r w:rsidRPr="009D605E">
              <w:rPr>
                <w:rFonts w:ascii="Book Antiqua" w:eastAsia="Book Antiqua" w:hAnsi="Book Antiqua" w:cs="Times New Roman"/>
                <w:sz w:val="20"/>
                <w:szCs w:val="20"/>
              </w:rPr>
              <w:t>* podać adresy oraz telefony kontaktowe</w:t>
            </w:r>
          </w:p>
        </w:tc>
        <w:tc>
          <w:tcPr>
            <w:tcW w:w="1134" w:type="pct"/>
            <w:tcBorders>
              <w:top w:val="single" w:sz="6" w:space="0" w:color="000001"/>
              <w:left w:val="single" w:sz="4" w:space="0" w:color="000000"/>
              <w:bottom w:val="single" w:sz="6" w:space="0" w:color="000001"/>
              <w:right w:val="single" w:sz="4" w:space="0" w:color="000000"/>
            </w:tcBorders>
            <w:shd w:val="clear" w:color="auto" w:fill="FFFFFF"/>
            <w:tcMar>
              <w:top w:w="80" w:type="dxa"/>
              <w:left w:w="80" w:type="dxa"/>
              <w:bottom w:w="80" w:type="dxa"/>
              <w:right w:w="80" w:type="dxa"/>
            </w:tcMar>
            <w:vAlign w:val="center"/>
          </w:tcPr>
          <w:p w14:paraId="2805F9B6" w14:textId="77777777" w:rsidR="006E779D" w:rsidRPr="009D605E" w:rsidRDefault="006E779D" w:rsidP="006E779D">
            <w:pPr>
              <w:pStyle w:val="Domylny"/>
              <w:widowControl w:val="0"/>
              <w:shd w:val="clear" w:color="auto" w:fill="FFFFFF"/>
              <w:spacing w:after="0" w:line="240" w:lineRule="auto"/>
              <w:jc w:val="center"/>
              <w:rPr>
                <w:rFonts w:ascii="Book Antiqua" w:hAnsi="Book Antiqua" w:cs="Times New Roman"/>
                <w:color w:val="FF0000"/>
                <w:sz w:val="20"/>
                <w:szCs w:val="20"/>
              </w:rPr>
            </w:pPr>
          </w:p>
        </w:tc>
        <w:tc>
          <w:tcPr>
            <w:tcW w:w="953" w:type="pct"/>
            <w:tcBorders>
              <w:top w:val="single" w:sz="6" w:space="0" w:color="000001"/>
              <w:left w:val="single" w:sz="4" w:space="0" w:color="000000"/>
              <w:bottom w:val="single" w:sz="6" w:space="0" w:color="000001"/>
              <w:right w:val="single" w:sz="4" w:space="0" w:color="000000"/>
            </w:tcBorders>
            <w:shd w:val="clear" w:color="auto" w:fill="FFFFFF"/>
            <w:vAlign w:val="center"/>
          </w:tcPr>
          <w:p w14:paraId="08499496" w14:textId="51E6925A" w:rsidR="006E779D" w:rsidRPr="009D605E" w:rsidRDefault="006E779D" w:rsidP="006E779D">
            <w:pPr>
              <w:pStyle w:val="Domylny"/>
              <w:widowControl w:val="0"/>
              <w:shd w:val="clear" w:color="auto" w:fill="FFFFFF"/>
              <w:spacing w:after="0" w:line="240" w:lineRule="auto"/>
              <w:jc w:val="center"/>
              <w:rPr>
                <w:rFonts w:ascii="Book Antiqua" w:eastAsia="Calibri" w:hAnsi="Book Antiqua" w:cs="Times New Roman"/>
                <w:color w:val="auto"/>
                <w:kern w:val="3"/>
                <w:sz w:val="20"/>
                <w:szCs w:val="20"/>
                <w:bdr w:val="none" w:sz="0" w:space="0" w:color="auto"/>
                <w:lang w:eastAsia="zh-CN"/>
              </w:rPr>
            </w:pPr>
            <w:r w:rsidRPr="009D605E">
              <w:rPr>
                <w:rFonts w:ascii="Book Antiqua" w:eastAsia="Calibri" w:hAnsi="Book Antiqua" w:cs="Times New Roman"/>
                <w:color w:val="auto"/>
                <w:kern w:val="3"/>
                <w:sz w:val="20"/>
                <w:szCs w:val="20"/>
                <w:bdr w:val="none" w:sz="0" w:space="0" w:color="auto"/>
                <w:lang w:eastAsia="zh-CN"/>
              </w:rPr>
              <w:t>Parametr nie podlega ocenie w zakresie kryterium oceny ofert</w:t>
            </w:r>
          </w:p>
        </w:tc>
      </w:tr>
    </w:tbl>
    <w:p w14:paraId="7B7E3B80" w14:textId="77777777" w:rsidR="009B20D8" w:rsidRPr="009D605E" w:rsidRDefault="009B20D8" w:rsidP="009B20D8">
      <w:pPr>
        <w:widowControl w:val="0"/>
        <w:shd w:val="clear" w:color="auto" w:fill="FFFFFF"/>
        <w:autoSpaceDN w:val="0"/>
        <w:spacing w:line="240" w:lineRule="auto"/>
        <w:ind w:right="110"/>
        <w:textAlignment w:val="baseline"/>
        <w:rPr>
          <w:rFonts w:ascii="Book Antiqua" w:hAnsi="Book Antiqua" w:cs="Times New Roman"/>
          <w:sz w:val="20"/>
          <w:szCs w:val="20"/>
        </w:rPr>
      </w:pPr>
      <w:r w:rsidRPr="009D605E">
        <w:rPr>
          <w:rFonts w:ascii="Book Antiqua" w:hAnsi="Book Antiqua" w:cs="Times New Roman"/>
          <w:sz w:val="20"/>
          <w:szCs w:val="20"/>
        </w:rPr>
        <w:t>UWAGA:</w:t>
      </w:r>
    </w:p>
    <w:p w14:paraId="34BDA978" w14:textId="77777777" w:rsidR="009B20D8" w:rsidRPr="009D605E" w:rsidRDefault="009B20D8" w:rsidP="009B20D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N w:val="0"/>
        <w:spacing w:after="0" w:line="240" w:lineRule="auto"/>
        <w:ind w:left="284" w:right="110" w:hanging="284"/>
        <w:jc w:val="both"/>
        <w:textAlignment w:val="baseline"/>
        <w:rPr>
          <w:rFonts w:ascii="Book Antiqua" w:hAnsi="Book Antiqua" w:cs="Times New Roman"/>
          <w:sz w:val="20"/>
          <w:szCs w:val="20"/>
        </w:rPr>
      </w:pPr>
      <w:r w:rsidRPr="009D605E">
        <w:rPr>
          <w:rFonts w:ascii="Book Antiqua" w:hAnsi="Book Antiqua" w:cs="Times New Roman"/>
          <w:sz w:val="20"/>
          <w:szCs w:val="20"/>
        </w:rPr>
        <w:t>W celu identyfikacji zaoferowanego przedmiotu zamówienia (spośród wielu dostępnych na rynku) oraz oceny jego zgodności z zapisami określonymi w SWZ, w ofercie należy podać nazwę producenta, model, nr katalogowy oraz parametry oferowanego sprzętu medycznego,  umożliwiające jednoznaczną identyfikację oferowanego przedmiotu zamówienia.</w:t>
      </w:r>
    </w:p>
    <w:p w14:paraId="6B1B1FC2" w14:textId="5698BA23" w:rsidR="009B20D8" w:rsidRPr="009D605E" w:rsidRDefault="009B20D8" w:rsidP="009B20D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N w:val="0"/>
        <w:spacing w:after="0" w:line="240" w:lineRule="auto"/>
        <w:ind w:left="284" w:right="110" w:hanging="284"/>
        <w:jc w:val="both"/>
        <w:textAlignment w:val="baseline"/>
        <w:rPr>
          <w:rFonts w:ascii="Book Antiqua" w:hAnsi="Book Antiqua" w:cs="Times New Roman"/>
          <w:sz w:val="20"/>
          <w:szCs w:val="20"/>
        </w:rPr>
      </w:pPr>
      <w:r w:rsidRPr="009D605E">
        <w:rPr>
          <w:rFonts w:ascii="Book Antiqua" w:hAnsi="Book Antiqua" w:cs="Times New Roman"/>
          <w:sz w:val="20"/>
          <w:szCs w:val="20"/>
        </w:rPr>
        <w:t>Załącznik wskazuje minimalne wymagania Zamawiającego, które muszą zostać spełnione, natomiast Wykonawca, wypełniając ten załącznik oferuje konkretne rozwiązania, charakteryzując w ten sposób zaoferowany przedmiot zamówienia.</w:t>
      </w:r>
    </w:p>
    <w:p w14:paraId="0A9E340A" w14:textId="77777777" w:rsidR="009B20D8" w:rsidRPr="009D605E" w:rsidRDefault="009B20D8" w:rsidP="009B20D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autoSpaceDN w:val="0"/>
        <w:spacing w:after="0" w:line="240" w:lineRule="auto"/>
        <w:ind w:left="284" w:right="110" w:hanging="284"/>
        <w:jc w:val="both"/>
        <w:textAlignment w:val="baseline"/>
        <w:rPr>
          <w:rFonts w:ascii="Book Antiqua" w:hAnsi="Book Antiqua" w:cs="Times New Roman"/>
          <w:sz w:val="20"/>
          <w:szCs w:val="20"/>
        </w:rPr>
      </w:pPr>
      <w:r w:rsidRPr="009D605E">
        <w:rPr>
          <w:rFonts w:ascii="Book Antiqua" w:hAnsi="Book Antiqua" w:cs="Times New Roman"/>
          <w:sz w:val="20"/>
          <w:szCs w:val="20"/>
        </w:rPr>
        <w:lastRenderedPageBreak/>
        <w:t>Załącznik należy wypełnić w całości, bez wprowadzania zmian w jego treść – stanowi on integralną część oferty – deklarację Wykonawcy co do jej treści, brak tego załącznika, zawierającego treść nie zgodne z wzorem określonym w SWZ warunków zamówienia, spowoduje odrzucenie oferty.</w:t>
      </w:r>
    </w:p>
    <w:p w14:paraId="2467A3B1" w14:textId="77777777" w:rsidR="00903671" w:rsidRPr="009D605E" w:rsidRDefault="00903671" w:rsidP="001F0127">
      <w:pPr>
        <w:pBdr>
          <w:top w:val="none" w:sz="0" w:space="0" w:color="auto"/>
          <w:left w:val="none" w:sz="0" w:space="0" w:color="auto"/>
          <w:bottom w:val="none" w:sz="0" w:space="0" w:color="auto"/>
          <w:right w:val="none" w:sz="0" w:space="0" w:color="auto"/>
          <w:between w:val="none" w:sz="0" w:space="0" w:color="auto"/>
          <w:bar w:val="none" w:sz="0" w:color="auto"/>
        </w:pBdr>
        <w:tabs>
          <w:tab w:val="center" w:pos="4896"/>
          <w:tab w:val="right" w:pos="9432"/>
        </w:tabs>
        <w:suppressAutoHyphens/>
        <w:autoSpaceDN w:val="0"/>
        <w:spacing w:after="0" w:line="240" w:lineRule="auto"/>
        <w:jc w:val="both"/>
        <w:rPr>
          <w:rFonts w:ascii="Book Antiqua" w:eastAsia="Times New Roman" w:hAnsi="Book Antiqua" w:cs="Times New Roman"/>
          <w:color w:val="auto"/>
          <w:sz w:val="20"/>
          <w:szCs w:val="20"/>
          <w:bdr w:val="none" w:sz="0" w:space="0" w:color="auto"/>
          <w:lang w:eastAsia="ar-SA"/>
        </w:rPr>
      </w:pPr>
    </w:p>
    <w:p w14:paraId="120FB823" w14:textId="77777777" w:rsidR="009B20D8" w:rsidRPr="009D605E" w:rsidRDefault="009B20D8" w:rsidP="001F0127">
      <w:pPr>
        <w:pBdr>
          <w:top w:val="none" w:sz="0" w:space="0" w:color="auto"/>
          <w:left w:val="none" w:sz="0" w:space="0" w:color="auto"/>
          <w:bottom w:val="none" w:sz="0" w:space="0" w:color="auto"/>
          <w:right w:val="none" w:sz="0" w:space="0" w:color="auto"/>
          <w:between w:val="none" w:sz="0" w:space="0" w:color="auto"/>
          <w:bar w:val="none" w:sz="0" w:color="auto"/>
        </w:pBdr>
        <w:tabs>
          <w:tab w:val="center" w:pos="4896"/>
          <w:tab w:val="right" w:pos="9432"/>
        </w:tabs>
        <w:suppressAutoHyphens/>
        <w:autoSpaceDN w:val="0"/>
        <w:spacing w:after="0" w:line="240" w:lineRule="auto"/>
        <w:jc w:val="both"/>
        <w:rPr>
          <w:rFonts w:ascii="Book Antiqua" w:eastAsia="Times New Roman" w:hAnsi="Book Antiqua" w:cs="Times New Roman"/>
          <w:color w:val="auto"/>
          <w:sz w:val="20"/>
          <w:szCs w:val="20"/>
          <w:bdr w:val="none" w:sz="0" w:space="0" w:color="auto"/>
          <w:lang w:eastAsia="ar-SA"/>
        </w:rPr>
      </w:pPr>
    </w:p>
    <w:p w14:paraId="2BFF481D" w14:textId="77777777" w:rsidR="009B20D8" w:rsidRPr="009D605E" w:rsidRDefault="009B20D8" w:rsidP="001F0127">
      <w:pPr>
        <w:pBdr>
          <w:top w:val="none" w:sz="0" w:space="0" w:color="auto"/>
          <w:left w:val="none" w:sz="0" w:space="0" w:color="auto"/>
          <w:bottom w:val="none" w:sz="0" w:space="0" w:color="auto"/>
          <w:right w:val="none" w:sz="0" w:space="0" w:color="auto"/>
          <w:between w:val="none" w:sz="0" w:space="0" w:color="auto"/>
          <w:bar w:val="none" w:sz="0" w:color="auto"/>
        </w:pBdr>
        <w:tabs>
          <w:tab w:val="center" w:pos="4896"/>
          <w:tab w:val="right" w:pos="9432"/>
        </w:tabs>
        <w:suppressAutoHyphens/>
        <w:autoSpaceDN w:val="0"/>
        <w:spacing w:after="0" w:line="240" w:lineRule="auto"/>
        <w:jc w:val="both"/>
        <w:rPr>
          <w:rFonts w:ascii="Book Antiqua" w:eastAsia="Times New Roman" w:hAnsi="Book Antiqua" w:cs="Times New Roman"/>
          <w:color w:val="auto"/>
          <w:sz w:val="20"/>
          <w:szCs w:val="20"/>
          <w:bdr w:val="none" w:sz="0" w:space="0" w:color="auto"/>
          <w:lang w:eastAsia="ar-SA"/>
        </w:rPr>
      </w:pPr>
    </w:p>
    <w:p w14:paraId="36FF94BE" w14:textId="27BFB982" w:rsidR="00903671" w:rsidRPr="009D605E" w:rsidRDefault="00903671" w:rsidP="001F0127">
      <w:pPr>
        <w:pBdr>
          <w:top w:val="none" w:sz="0" w:space="0" w:color="auto"/>
          <w:left w:val="none" w:sz="0" w:space="0" w:color="auto"/>
          <w:bottom w:val="none" w:sz="0" w:space="0" w:color="auto"/>
          <w:right w:val="none" w:sz="0" w:space="0" w:color="auto"/>
          <w:between w:val="none" w:sz="0" w:space="0" w:color="auto"/>
          <w:bar w:val="none" w:sz="0" w:color="auto"/>
        </w:pBdr>
        <w:tabs>
          <w:tab w:val="center" w:pos="4896"/>
          <w:tab w:val="right" w:pos="9432"/>
        </w:tabs>
        <w:suppressAutoHyphens/>
        <w:autoSpaceDN w:val="0"/>
        <w:spacing w:after="0" w:line="240" w:lineRule="auto"/>
        <w:jc w:val="both"/>
        <w:rPr>
          <w:rFonts w:ascii="Book Antiqua" w:eastAsia="Times New Roman" w:hAnsi="Book Antiqua" w:cs="Times New Roman"/>
          <w:color w:val="auto"/>
          <w:sz w:val="20"/>
          <w:szCs w:val="20"/>
          <w:bdr w:val="none" w:sz="0" w:space="0" w:color="auto"/>
          <w:lang w:eastAsia="ar-SA"/>
        </w:rPr>
      </w:pPr>
      <w:r w:rsidRPr="009D605E">
        <w:rPr>
          <w:rFonts w:ascii="Book Antiqua" w:eastAsia="Times New Roman" w:hAnsi="Book Antiqua" w:cs="Times New Roman"/>
          <w:color w:val="auto"/>
          <w:sz w:val="20"/>
          <w:szCs w:val="20"/>
          <w:bdr w:val="none" w:sz="0" w:space="0" w:color="auto"/>
          <w:lang w:eastAsia="ar-SA"/>
        </w:rPr>
        <w:t>Miejscowość, …………………………………., dnia …….…….202</w:t>
      </w:r>
      <w:r w:rsidR="00F43186" w:rsidRPr="009D605E">
        <w:rPr>
          <w:rFonts w:ascii="Book Antiqua" w:eastAsia="Times New Roman" w:hAnsi="Book Antiqua" w:cs="Times New Roman"/>
          <w:color w:val="auto"/>
          <w:sz w:val="20"/>
          <w:szCs w:val="20"/>
          <w:bdr w:val="none" w:sz="0" w:space="0" w:color="auto"/>
          <w:lang w:eastAsia="ar-SA"/>
        </w:rPr>
        <w:t>4</w:t>
      </w:r>
      <w:r w:rsidRPr="009D605E">
        <w:rPr>
          <w:rFonts w:ascii="Book Antiqua" w:eastAsia="Times New Roman" w:hAnsi="Book Antiqua" w:cs="Times New Roman"/>
          <w:color w:val="auto"/>
          <w:sz w:val="20"/>
          <w:szCs w:val="20"/>
          <w:bdr w:val="none" w:sz="0" w:space="0" w:color="auto"/>
          <w:lang w:eastAsia="ar-SA"/>
        </w:rPr>
        <w:t>r.</w:t>
      </w:r>
    </w:p>
    <w:p w14:paraId="0304AA38" w14:textId="77777777" w:rsidR="0085196F" w:rsidRPr="009D605E" w:rsidRDefault="0085196F" w:rsidP="001F0127">
      <w:pPr>
        <w:pBdr>
          <w:top w:val="none" w:sz="0" w:space="0" w:color="auto"/>
          <w:left w:val="none" w:sz="0" w:space="0" w:color="auto"/>
          <w:bottom w:val="none" w:sz="0" w:space="0" w:color="auto"/>
          <w:right w:val="none" w:sz="0" w:space="0" w:color="auto"/>
          <w:between w:val="none" w:sz="0" w:space="0" w:color="auto"/>
          <w:bar w:val="none" w:sz="0" w:color="auto"/>
        </w:pBdr>
        <w:tabs>
          <w:tab w:val="center" w:pos="4896"/>
          <w:tab w:val="right" w:pos="9432"/>
        </w:tabs>
        <w:suppressAutoHyphens/>
        <w:autoSpaceDN w:val="0"/>
        <w:spacing w:after="0" w:line="240" w:lineRule="auto"/>
        <w:jc w:val="both"/>
        <w:rPr>
          <w:rFonts w:ascii="Book Antiqua" w:eastAsia="Times New Roman" w:hAnsi="Book Antiqua" w:cs="Times New Roman"/>
          <w:color w:val="auto"/>
          <w:sz w:val="20"/>
          <w:szCs w:val="20"/>
          <w:bdr w:val="none" w:sz="0" w:space="0" w:color="auto"/>
          <w:lang w:eastAsia="ar-SA"/>
        </w:rPr>
      </w:pPr>
    </w:p>
    <w:p w14:paraId="3654A287" w14:textId="77777777" w:rsidR="0085196F" w:rsidRPr="009D605E" w:rsidRDefault="0085196F" w:rsidP="001F0127">
      <w:pPr>
        <w:pBdr>
          <w:top w:val="none" w:sz="0" w:space="0" w:color="auto"/>
          <w:left w:val="none" w:sz="0" w:space="0" w:color="auto"/>
          <w:bottom w:val="none" w:sz="0" w:space="0" w:color="auto"/>
          <w:right w:val="none" w:sz="0" w:space="0" w:color="auto"/>
          <w:between w:val="none" w:sz="0" w:space="0" w:color="auto"/>
          <w:bar w:val="none" w:sz="0" w:color="auto"/>
        </w:pBdr>
        <w:tabs>
          <w:tab w:val="center" w:pos="4896"/>
          <w:tab w:val="right" w:pos="9432"/>
        </w:tabs>
        <w:suppressAutoHyphens/>
        <w:autoSpaceDN w:val="0"/>
        <w:spacing w:after="0" w:line="240" w:lineRule="auto"/>
        <w:jc w:val="both"/>
        <w:rPr>
          <w:rFonts w:ascii="Book Antiqua" w:eastAsia="Times New Roman" w:hAnsi="Book Antiqua" w:cs="Times New Roman"/>
          <w:color w:val="auto"/>
          <w:sz w:val="20"/>
          <w:szCs w:val="20"/>
          <w:bdr w:val="none" w:sz="0" w:space="0" w:color="auto"/>
          <w:lang w:eastAsia="ar-SA"/>
        </w:rPr>
      </w:pPr>
    </w:p>
    <w:p w14:paraId="402F540E" w14:textId="77777777" w:rsidR="0085196F" w:rsidRPr="009D605E" w:rsidRDefault="0085196F" w:rsidP="001F0127">
      <w:pPr>
        <w:pBdr>
          <w:top w:val="none" w:sz="0" w:space="0" w:color="auto"/>
          <w:left w:val="none" w:sz="0" w:space="0" w:color="auto"/>
          <w:bottom w:val="none" w:sz="0" w:space="0" w:color="auto"/>
          <w:right w:val="none" w:sz="0" w:space="0" w:color="auto"/>
          <w:between w:val="none" w:sz="0" w:space="0" w:color="auto"/>
          <w:bar w:val="none" w:sz="0" w:color="auto"/>
        </w:pBdr>
        <w:tabs>
          <w:tab w:val="center" w:pos="4896"/>
          <w:tab w:val="right" w:pos="9432"/>
        </w:tabs>
        <w:suppressAutoHyphens/>
        <w:autoSpaceDN w:val="0"/>
        <w:spacing w:after="0" w:line="240" w:lineRule="auto"/>
        <w:jc w:val="both"/>
        <w:rPr>
          <w:rFonts w:ascii="Book Antiqua" w:eastAsia="Times New Roman" w:hAnsi="Book Antiqua" w:cs="Times New Roman"/>
          <w:color w:val="auto"/>
          <w:sz w:val="20"/>
          <w:szCs w:val="20"/>
          <w:bdr w:val="none" w:sz="0" w:space="0" w:color="auto"/>
          <w:lang w:eastAsia="ar-SA"/>
        </w:rPr>
      </w:pPr>
    </w:p>
    <w:p w14:paraId="66268FA3" w14:textId="5E4617CD" w:rsidR="00903671" w:rsidRPr="009D605E" w:rsidRDefault="009D605E" w:rsidP="0085196F">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suppressAutoHyphens/>
        <w:autoSpaceDN w:val="0"/>
        <w:spacing w:after="0" w:line="240" w:lineRule="auto"/>
        <w:jc w:val="center"/>
        <w:rPr>
          <w:rFonts w:ascii="Book Antiqua" w:eastAsia="Times New Roman" w:hAnsi="Book Antiqua" w:cs="Times New Roman"/>
          <w:color w:val="auto"/>
          <w:sz w:val="20"/>
          <w:szCs w:val="20"/>
          <w:bdr w:val="none" w:sz="0" w:space="0" w:color="auto"/>
          <w:lang w:eastAsia="ar-SA"/>
        </w:rPr>
      </w:pPr>
      <w:r>
        <w:rPr>
          <w:rFonts w:ascii="Book Antiqua" w:eastAsia="Times New Roman" w:hAnsi="Book Antiqua" w:cs="Times New Roman"/>
          <w:color w:val="auto"/>
          <w:sz w:val="20"/>
          <w:szCs w:val="20"/>
          <w:bdr w:val="none" w:sz="0" w:space="0" w:color="auto"/>
          <w:lang w:eastAsia="ar-SA"/>
        </w:rPr>
        <w:tab/>
      </w:r>
      <w:r>
        <w:rPr>
          <w:rFonts w:ascii="Book Antiqua" w:eastAsia="Times New Roman" w:hAnsi="Book Antiqua" w:cs="Times New Roman"/>
          <w:color w:val="auto"/>
          <w:sz w:val="20"/>
          <w:szCs w:val="20"/>
          <w:bdr w:val="none" w:sz="0" w:space="0" w:color="auto"/>
          <w:lang w:eastAsia="ar-SA"/>
        </w:rPr>
        <w:tab/>
      </w:r>
      <w:r w:rsidR="0085196F" w:rsidRPr="009D605E">
        <w:rPr>
          <w:rFonts w:ascii="Book Antiqua" w:eastAsia="Times New Roman" w:hAnsi="Book Antiqua" w:cs="Times New Roman"/>
          <w:color w:val="auto"/>
          <w:sz w:val="20"/>
          <w:szCs w:val="20"/>
          <w:bdr w:val="none" w:sz="0" w:space="0" w:color="auto"/>
          <w:lang w:eastAsia="ar-SA"/>
        </w:rPr>
        <w:t>…..…………………….….</w:t>
      </w:r>
      <w:r w:rsidR="00903671" w:rsidRPr="009D605E">
        <w:rPr>
          <w:rFonts w:ascii="Book Antiqua" w:eastAsia="Times New Roman" w:hAnsi="Book Antiqua" w:cs="Times New Roman"/>
          <w:color w:val="auto"/>
          <w:sz w:val="20"/>
          <w:szCs w:val="20"/>
          <w:bdr w:val="none" w:sz="0" w:space="0" w:color="auto"/>
          <w:lang w:eastAsia="ar-SA"/>
        </w:rPr>
        <w:t>………………………...</w:t>
      </w:r>
    </w:p>
    <w:p w14:paraId="706148D0" w14:textId="615C280C" w:rsidR="00903671" w:rsidRPr="009D605E" w:rsidRDefault="009D605E" w:rsidP="0085196F">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suppressAutoHyphens/>
        <w:autoSpaceDN w:val="0"/>
        <w:spacing w:after="0" w:line="240" w:lineRule="auto"/>
        <w:jc w:val="center"/>
        <w:rPr>
          <w:rFonts w:ascii="Book Antiqua" w:eastAsia="Times New Roman" w:hAnsi="Book Antiqua" w:cs="Times New Roman"/>
          <w:color w:val="auto"/>
          <w:sz w:val="20"/>
          <w:szCs w:val="20"/>
          <w:bdr w:val="none" w:sz="0" w:space="0" w:color="auto"/>
        </w:rPr>
      </w:pPr>
      <w:r>
        <w:rPr>
          <w:rFonts w:ascii="Book Antiqua" w:eastAsia="Times New Roman" w:hAnsi="Book Antiqua" w:cs="Times New Roman"/>
          <w:i/>
          <w:color w:val="auto"/>
          <w:sz w:val="20"/>
          <w:szCs w:val="20"/>
          <w:bdr w:val="none" w:sz="0" w:space="0" w:color="auto"/>
          <w:lang w:eastAsia="ar-SA"/>
        </w:rPr>
        <w:tab/>
      </w:r>
      <w:r>
        <w:rPr>
          <w:rFonts w:ascii="Book Antiqua" w:eastAsia="Times New Roman" w:hAnsi="Book Antiqua" w:cs="Times New Roman"/>
          <w:i/>
          <w:color w:val="auto"/>
          <w:sz w:val="20"/>
          <w:szCs w:val="20"/>
          <w:bdr w:val="none" w:sz="0" w:space="0" w:color="auto"/>
          <w:lang w:eastAsia="ar-SA"/>
        </w:rPr>
        <w:tab/>
      </w:r>
      <w:r w:rsidR="00903671" w:rsidRPr="009D605E">
        <w:rPr>
          <w:rFonts w:ascii="Book Antiqua" w:eastAsia="Times New Roman" w:hAnsi="Book Antiqua" w:cs="Times New Roman"/>
          <w:i/>
          <w:color w:val="auto"/>
          <w:sz w:val="20"/>
          <w:szCs w:val="20"/>
          <w:bdr w:val="none" w:sz="0" w:space="0" w:color="auto"/>
          <w:lang w:eastAsia="ar-SA"/>
        </w:rPr>
        <w:t>podpis osoby/osób upoważnionej/upoważnionych</w:t>
      </w:r>
    </w:p>
    <w:p w14:paraId="7184BDBC" w14:textId="72C81FD6" w:rsidR="00903671" w:rsidRPr="009D605E" w:rsidRDefault="009D605E" w:rsidP="009D605E">
      <w:pPr>
        <w:pBdr>
          <w:top w:val="none" w:sz="0" w:space="0" w:color="auto"/>
          <w:left w:val="none" w:sz="0" w:space="0" w:color="auto"/>
          <w:bottom w:val="none" w:sz="0" w:space="0" w:color="auto"/>
          <w:right w:val="none" w:sz="0" w:space="0" w:color="auto"/>
          <w:between w:val="none" w:sz="0" w:space="0" w:color="auto"/>
          <w:bar w:val="none" w:sz="0" w:color="auto"/>
        </w:pBdr>
        <w:tabs>
          <w:tab w:val="left" w:pos="5220"/>
        </w:tabs>
        <w:suppressAutoHyphens/>
        <w:autoSpaceDN w:val="0"/>
        <w:spacing w:after="0" w:line="240" w:lineRule="auto"/>
        <w:jc w:val="center"/>
        <w:rPr>
          <w:rFonts w:ascii="Book Antiqua" w:eastAsia="SimSun" w:hAnsi="Book Antiqua" w:cs="Times New Roman"/>
          <w:b/>
          <w:bCs/>
          <w:color w:val="auto"/>
          <w:sz w:val="20"/>
          <w:szCs w:val="20"/>
          <w:bdr w:val="none" w:sz="0" w:space="0" w:color="auto"/>
          <w:lang w:eastAsia="zh-CN"/>
        </w:rPr>
      </w:pPr>
      <w:r>
        <w:rPr>
          <w:rFonts w:ascii="Book Antiqua" w:eastAsia="Times New Roman" w:hAnsi="Book Antiqua" w:cs="Times New Roman"/>
          <w:i/>
          <w:color w:val="auto"/>
          <w:sz w:val="20"/>
          <w:szCs w:val="20"/>
          <w:bdr w:val="none" w:sz="0" w:space="0" w:color="auto"/>
          <w:lang w:eastAsia="ar-SA"/>
        </w:rPr>
        <w:tab/>
      </w:r>
      <w:r w:rsidR="00903671" w:rsidRPr="009D605E">
        <w:rPr>
          <w:rFonts w:ascii="Book Antiqua" w:eastAsia="Times New Roman" w:hAnsi="Book Antiqua" w:cs="Times New Roman"/>
          <w:i/>
          <w:color w:val="auto"/>
          <w:sz w:val="20"/>
          <w:szCs w:val="20"/>
          <w:bdr w:val="none" w:sz="0" w:space="0" w:color="auto"/>
          <w:lang w:eastAsia="ar-SA"/>
        </w:rPr>
        <w:t>do reprezentowania Wykonawcy</w:t>
      </w:r>
    </w:p>
    <w:sectPr w:rsidR="00903671" w:rsidRPr="009D605E" w:rsidSect="007329B7">
      <w:headerReference w:type="default" r:id="rId8"/>
      <w:pgSz w:w="16840" w:h="11900" w:orient="landscape"/>
      <w:pgMar w:top="993" w:right="962" w:bottom="1702"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0F75C" w14:textId="77777777" w:rsidR="00521FB7" w:rsidRDefault="00521FB7">
      <w:pPr>
        <w:spacing w:after="0" w:line="240" w:lineRule="auto"/>
      </w:pPr>
      <w:r>
        <w:separator/>
      </w:r>
    </w:p>
  </w:endnote>
  <w:endnote w:type="continuationSeparator" w:id="0">
    <w:p w14:paraId="569E9C73" w14:textId="77777777" w:rsidR="00521FB7" w:rsidRDefault="0052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E4A91" w14:textId="77777777" w:rsidR="00521FB7" w:rsidRDefault="00521FB7">
      <w:pPr>
        <w:spacing w:after="0" w:line="240" w:lineRule="auto"/>
      </w:pPr>
      <w:r>
        <w:separator/>
      </w:r>
    </w:p>
  </w:footnote>
  <w:footnote w:type="continuationSeparator" w:id="0">
    <w:p w14:paraId="13D00E0F" w14:textId="77777777" w:rsidR="00521FB7" w:rsidRDefault="00521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04EA" w14:textId="03E66543" w:rsidR="000825DB" w:rsidRDefault="00CB7569">
    <w:pPr>
      <w:pStyle w:val="Nagwekistopka"/>
      <w:rPr>
        <w:rFonts w:hint="eastAsia"/>
      </w:rPr>
    </w:pPr>
    <w:r>
      <w:rPr>
        <w:rFonts w:hint="eastAsia"/>
        <w:noProof/>
      </w:rPr>
      <mc:AlternateContent>
        <mc:Choice Requires="wps">
          <w:drawing>
            <wp:anchor distT="0" distB="0" distL="114300" distR="114300" simplePos="0" relativeHeight="251659264" behindDoc="0" locked="0" layoutInCell="0" allowOverlap="1" wp14:anchorId="38C77D81" wp14:editId="23AD7135">
              <wp:simplePos x="0" y="0"/>
              <wp:positionH relativeFrom="page">
                <wp:posOffset>0</wp:posOffset>
              </wp:positionH>
              <wp:positionV relativeFrom="page">
                <wp:posOffset>190500</wp:posOffset>
              </wp:positionV>
              <wp:extent cx="10693400" cy="184785"/>
              <wp:effectExtent l="0" t="0" r="0" b="5715"/>
              <wp:wrapNone/>
              <wp:docPr id="2" name="MSIPCMab6044228a66c7cc76a24b11" descr="{&quot;HashCode&quot;:25983820,&quot;Height&quot;:595.0,&quot;Width&quot;:84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184785"/>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5812EE8A" w14:textId="2E64F7AD" w:rsidR="00CB7569" w:rsidRPr="00CB7569" w:rsidRDefault="00CB7569" w:rsidP="00CB7569">
                          <w:pPr>
                            <w:spacing w:after="0"/>
                            <w:rPr>
                              <w:color w:val="F6A800"/>
                              <w:sz w:val="20"/>
                            </w:rPr>
                          </w:pPr>
                        </w:p>
                      </w:txbxContent>
                    </wps:txbx>
                    <wps:bodyPr rot="0" spcFirstLastPara="1" vertOverflow="overflow" horzOverflow="overflow" vert="horz" wrap="square" lIns="254000" tIns="0" rIns="45718" bIns="0" numCol="1" spcCol="38100" rtlCol="0" fromWordArt="0" anchor="t" anchorCtr="0" forceAA="0" compatLnSpc="1">
                      <a:prstTxWarp prst="textNoShape">
                        <a:avLst/>
                      </a:prstTxWarp>
                      <a:spAutoFit/>
                    </wps:bodyPr>
                  </wps:wsp>
                </a:graphicData>
              </a:graphic>
            </wp:anchor>
          </w:drawing>
        </mc:Choice>
        <mc:Fallback>
          <w:pict>
            <v:shapetype w14:anchorId="38C77D81" id="_x0000_t202" coordsize="21600,21600" o:spt="202" path="m,l,21600r21600,l21600,xe">
              <v:stroke joinstyle="miter"/>
              <v:path gradientshapeok="t" o:connecttype="rect"/>
            </v:shapetype>
            <v:shape id="MSIPCMab6044228a66c7cc76a24b11" o:spid="_x0000_s1026" type="#_x0000_t202" alt="{&quot;HashCode&quot;:25983820,&quot;Height&quot;:595.0,&quot;Width&quot;:842.0,&quot;Placement&quot;:&quot;Header&quot;,&quot;Index&quot;:&quot;Primary&quot;,&quot;Section&quot;:1,&quot;Top&quot;:0.0,&quot;Left&quot;:0.0}" style="position:absolute;margin-left:0;margin-top:15pt;width:842pt;height:14.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" o:allowincell="f" filled="f" stroked="f" strokeweight=".5pt">
              <v:textbox style="mso-fit-shape-to-text:t" inset="20pt,0,1.2699mm,0">
                <w:txbxContent>
                  <w:p w14:paraId="5812EE8A" w14:textId="2E64F7AD" w:rsidR="00CB7569" w:rsidRPr="00CB7569" w:rsidRDefault="00CB7569" w:rsidP="00CB7569">
                    <w:pPr>
                      <w:spacing w:after="0"/>
                      <w:rPr>
                        <w:color w:val="F6A8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561"/>
    <w:multiLevelType w:val="hybridMultilevel"/>
    <w:tmpl w:val="F5DA44C6"/>
    <w:lvl w:ilvl="0" w:tplc="3A6228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D8654F"/>
    <w:multiLevelType w:val="multilevel"/>
    <w:tmpl w:val="B09E2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CA1BF8"/>
    <w:multiLevelType w:val="hybridMultilevel"/>
    <w:tmpl w:val="C38EB9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E4114"/>
    <w:multiLevelType w:val="multilevel"/>
    <w:tmpl w:val="133AE2C6"/>
    <w:lvl w:ilvl="0">
      <w:start w:val="1"/>
      <w:numFmt w:val="lowerLetter"/>
      <w:lvlText w:val="%1)"/>
      <w:lvlJc w:val="left"/>
      <w:pPr>
        <w:tabs>
          <w:tab w:val="num" w:pos="720"/>
        </w:tabs>
        <w:ind w:left="720" w:hanging="360"/>
      </w:pPr>
      <w:rPr>
        <w:rFonts w:ascii="Times New Roman" w:eastAsia="Calibri" w:hAnsi="Times New Roman" w:cs="Times New Roman"/>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82E71FD"/>
    <w:multiLevelType w:val="hybridMultilevel"/>
    <w:tmpl w:val="AC22FFB6"/>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74996"/>
    <w:multiLevelType w:val="hybridMultilevel"/>
    <w:tmpl w:val="940C05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119E6"/>
    <w:multiLevelType w:val="hybridMultilevel"/>
    <w:tmpl w:val="2A661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2A59CF"/>
    <w:multiLevelType w:val="hybridMultilevel"/>
    <w:tmpl w:val="CEC88BBA"/>
    <w:lvl w:ilvl="0" w:tplc="6BEEE586">
      <w:numFmt w:val="bullet"/>
      <w:lvlText w:val="-"/>
      <w:lvlJc w:val="left"/>
      <w:pPr>
        <w:ind w:left="720" w:hanging="360"/>
      </w:pPr>
      <w:rPr>
        <w:rFonts w:ascii="Times New Roman" w:eastAsia="Arial Unicode MS"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C22E5A"/>
    <w:multiLevelType w:val="hybridMultilevel"/>
    <w:tmpl w:val="E6B2CDD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0664949"/>
    <w:multiLevelType w:val="hybridMultilevel"/>
    <w:tmpl w:val="98207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DE10C9"/>
    <w:multiLevelType w:val="multilevel"/>
    <w:tmpl w:val="B09E2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8E2A7A"/>
    <w:multiLevelType w:val="hybridMultilevel"/>
    <w:tmpl w:val="B1D233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4218E"/>
    <w:multiLevelType w:val="hybridMultilevel"/>
    <w:tmpl w:val="A5A2B4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8E2788"/>
    <w:multiLevelType w:val="hybridMultilevel"/>
    <w:tmpl w:val="DA30E6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3E355D"/>
    <w:multiLevelType w:val="hybridMultilevel"/>
    <w:tmpl w:val="F6A48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DE288C"/>
    <w:multiLevelType w:val="multilevel"/>
    <w:tmpl w:val="B09E2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143475"/>
    <w:multiLevelType w:val="hybridMultilevel"/>
    <w:tmpl w:val="E09C641E"/>
    <w:lvl w:ilvl="0" w:tplc="F0C2C75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305A26C7"/>
    <w:multiLevelType w:val="hybridMultilevel"/>
    <w:tmpl w:val="92B81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7A432A"/>
    <w:multiLevelType w:val="hybridMultilevel"/>
    <w:tmpl w:val="09E612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CD5FBA"/>
    <w:multiLevelType w:val="hybridMultilevel"/>
    <w:tmpl w:val="446AE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2A082F"/>
    <w:multiLevelType w:val="hybridMultilevel"/>
    <w:tmpl w:val="263043DC"/>
    <w:lvl w:ilvl="0" w:tplc="04150017">
      <w:start w:val="1"/>
      <w:numFmt w:val="lowerLetter"/>
      <w:lvlText w:val="%1)"/>
      <w:lvlJc w:val="left"/>
      <w:pPr>
        <w:ind w:left="1255" w:hanging="360"/>
      </w:pPr>
    </w:lvl>
    <w:lvl w:ilvl="1" w:tplc="04150019" w:tentative="1">
      <w:start w:val="1"/>
      <w:numFmt w:val="lowerLetter"/>
      <w:lvlText w:val="%2."/>
      <w:lvlJc w:val="left"/>
      <w:pPr>
        <w:ind w:left="1975" w:hanging="360"/>
      </w:pPr>
    </w:lvl>
    <w:lvl w:ilvl="2" w:tplc="0415001B" w:tentative="1">
      <w:start w:val="1"/>
      <w:numFmt w:val="lowerRoman"/>
      <w:lvlText w:val="%3."/>
      <w:lvlJc w:val="right"/>
      <w:pPr>
        <w:ind w:left="2695" w:hanging="180"/>
      </w:pPr>
    </w:lvl>
    <w:lvl w:ilvl="3" w:tplc="0415000F" w:tentative="1">
      <w:start w:val="1"/>
      <w:numFmt w:val="decimal"/>
      <w:lvlText w:val="%4."/>
      <w:lvlJc w:val="left"/>
      <w:pPr>
        <w:ind w:left="3415" w:hanging="360"/>
      </w:pPr>
    </w:lvl>
    <w:lvl w:ilvl="4" w:tplc="04150019" w:tentative="1">
      <w:start w:val="1"/>
      <w:numFmt w:val="lowerLetter"/>
      <w:lvlText w:val="%5."/>
      <w:lvlJc w:val="left"/>
      <w:pPr>
        <w:ind w:left="4135" w:hanging="360"/>
      </w:pPr>
    </w:lvl>
    <w:lvl w:ilvl="5" w:tplc="0415001B" w:tentative="1">
      <w:start w:val="1"/>
      <w:numFmt w:val="lowerRoman"/>
      <w:lvlText w:val="%6."/>
      <w:lvlJc w:val="right"/>
      <w:pPr>
        <w:ind w:left="4855" w:hanging="180"/>
      </w:pPr>
    </w:lvl>
    <w:lvl w:ilvl="6" w:tplc="0415000F" w:tentative="1">
      <w:start w:val="1"/>
      <w:numFmt w:val="decimal"/>
      <w:lvlText w:val="%7."/>
      <w:lvlJc w:val="left"/>
      <w:pPr>
        <w:ind w:left="5575" w:hanging="360"/>
      </w:pPr>
    </w:lvl>
    <w:lvl w:ilvl="7" w:tplc="04150019" w:tentative="1">
      <w:start w:val="1"/>
      <w:numFmt w:val="lowerLetter"/>
      <w:lvlText w:val="%8."/>
      <w:lvlJc w:val="left"/>
      <w:pPr>
        <w:ind w:left="6295" w:hanging="360"/>
      </w:pPr>
    </w:lvl>
    <w:lvl w:ilvl="8" w:tplc="0415001B" w:tentative="1">
      <w:start w:val="1"/>
      <w:numFmt w:val="lowerRoman"/>
      <w:lvlText w:val="%9."/>
      <w:lvlJc w:val="right"/>
      <w:pPr>
        <w:ind w:left="7015" w:hanging="180"/>
      </w:pPr>
    </w:lvl>
  </w:abstractNum>
  <w:abstractNum w:abstractNumId="21" w15:restartNumberingAfterBreak="0">
    <w:nsid w:val="3F1B21CC"/>
    <w:multiLevelType w:val="hybridMultilevel"/>
    <w:tmpl w:val="4132B038"/>
    <w:lvl w:ilvl="0" w:tplc="F236C5AE">
      <w:start w:val="1"/>
      <w:numFmt w:val="bullet"/>
      <w:lvlText w:val=""/>
      <w:lvlJc w:val="left"/>
      <w:pPr>
        <w:ind w:left="720" w:hanging="360"/>
      </w:pPr>
      <w:rPr>
        <w:rFonts w:ascii="Wingdings" w:eastAsia="Arial Unicode MS" w:hAnsi="Wingdings" w:cs="Arial Unicode MS" w:hint="default"/>
        <w:sz w:val="2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3604AC"/>
    <w:multiLevelType w:val="multilevel"/>
    <w:tmpl w:val="B09E2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8F5934"/>
    <w:multiLevelType w:val="hybridMultilevel"/>
    <w:tmpl w:val="C38EB9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0D4BE1"/>
    <w:multiLevelType w:val="hybridMultilevel"/>
    <w:tmpl w:val="5A76D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0213E0"/>
    <w:multiLevelType w:val="hybridMultilevel"/>
    <w:tmpl w:val="4D08B904"/>
    <w:lvl w:ilvl="0" w:tplc="3A6228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2D3313"/>
    <w:multiLevelType w:val="hybridMultilevel"/>
    <w:tmpl w:val="D9FEA962"/>
    <w:lvl w:ilvl="0" w:tplc="C4E65C7E">
      <w:start w:val="1"/>
      <w:numFmt w:val="bullet"/>
      <w:lvlText w:val=""/>
      <w:lvlJc w:val="left"/>
      <w:pPr>
        <w:ind w:left="1080" w:hanging="360"/>
      </w:pPr>
      <w:rPr>
        <w:rFonts w:ascii="Wingdings" w:eastAsia="Arial Unicode MS" w:hAnsi="Wingdings" w:cs="Arial Unicode MS" w:hint="default"/>
        <w:sz w:val="20"/>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C416EA2"/>
    <w:multiLevelType w:val="hybridMultilevel"/>
    <w:tmpl w:val="BDF043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E2DCD"/>
    <w:multiLevelType w:val="hybridMultilevel"/>
    <w:tmpl w:val="14F2E3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392435"/>
    <w:multiLevelType w:val="hybridMultilevel"/>
    <w:tmpl w:val="AED0F96A"/>
    <w:lvl w:ilvl="0" w:tplc="14F0B62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115FD5"/>
    <w:multiLevelType w:val="hybridMultilevel"/>
    <w:tmpl w:val="EB9A07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AB790E"/>
    <w:multiLevelType w:val="multilevel"/>
    <w:tmpl w:val="B09E2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92D2D18"/>
    <w:multiLevelType w:val="hybridMultilevel"/>
    <w:tmpl w:val="42B43DBA"/>
    <w:lvl w:ilvl="0" w:tplc="3A6228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E13A5D"/>
    <w:multiLevelType w:val="hybridMultilevel"/>
    <w:tmpl w:val="D70C98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BA1F9B"/>
    <w:multiLevelType w:val="hybridMultilevel"/>
    <w:tmpl w:val="399EEA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6245672">
    <w:abstractNumId w:val="21"/>
  </w:num>
  <w:num w:numId="2" w16cid:durableId="1836216908">
    <w:abstractNumId w:val="26"/>
  </w:num>
  <w:num w:numId="3" w16cid:durableId="758256596">
    <w:abstractNumId w:val="7"/>
  </w:num>
  <w:num w:numId="4" w16cid:durableId="688678461">
    <w:abstractNumId w:val="13"/>
  </w:num>
  <w:num w:numId="5" w16cid:durableId="1476332982">
    <w:abstractNumId w:val="9"/>
  </w:num>
  <w:num w:numId="6" w16cid:durableId="213857355">
    <w:abstractNumId w:val="22"/>
  </w:num>
  <w:num w:numId="7" w16cid:durableId="1804425841">
    <w:abstractNumId w:val="15"/>
  </w:num>
  <w:num w:numId="8" w16cid:durableId="445924229">
    <w:abstractNumId w:val="31"/>
  </w:num>
  <w:num w:numId="9" w16cid:durableId="301009755">
    <w:abstractNumId w:val="10"/>
  </w:num>
  <w:num w:numId="10" w16cid:durableId="1474131075">
    <w:abstractNumId w:val="1"/>
  </w:num>
  <w:num w:numId="11" w16cid:durableId="1167282221">
    <w:abstractNumId w:val="3"/>
  </w:num>
  <w:num w:numId="12" w16cid:durableId="1497845335">
    <w:abstractNumId w:val="14"/>
  </w:num>
  <w:num w:numId="13" w16cid:durableId="300234348">
    <w:abstractNumId w:val="34"/>
  </w:num>
  <w:num w:numId="14" w16cid:durableId="2010213272">
    <w:abstractNumId w:val="33"/>
  </w:num>
  <w:num w:numId="15" w16cid:durableId="1856072533">
    <w:abstractNumId w:val="11"/>
  </w:num>
  <w:num w:numId="16" w16cid:durableId="2127507522">
    <w:abstractNumId w:val="18"/>
  </w:num>
  <w:num w:numId="17" w16cid:durableId="925840060">
    <w:abstractNumId w:val="6"/>
  </w:num>
  <w:num w:numId="18" w16cid:durableId="8875383">
    <w:abstractNumId w:val="24"/>
  </w:num>
  <w:num w:numId="19" w16cid:durableId="788940539">
    <w:abstractNumId w:val="19"/>
  </w:num>
  <w:num w:numId="20" w16cid:durableId="1888252750">
    <w:abstractNumId w:val="20"/>
  </w:num>
  <w:num w:numId="21" w16cid:durableId="794836121">
    <w:abstractNumId w:val="8"/>
  </w:num>
  <w:num w:numId="22" w16cid:durableId="1570572334">
    <w:abstractNumId w:val="16"/>
  </w:num>
  <w:num w:numId="23" w16cid:durableId="683289008">
    <w:abstractNumId w:val="29"/>
  </w:num>
  <w:num w:numId="24" w16cid:durableId="357896998">
    <w:abstractNumId w:val="27"/>
  </w:num>
  <w:num w:numId="25" w16cid:durableId="1314142664">
    <w:abstractNumId w:val="2"/>
  </w:num>
  <w:num w:numId="26" w16cid:durableId="522404401">
    <w:abstractNumId w:val="5"/>
  </w:num>
  <w:num w:numId="27" w16cid:durableId="1882090037">
    <w:abstractNumId w:val="23"/>
  </w:num>
  <w:num w:numId="28" w16cid:durableId="1845972004">
    <w:abstractNumId w:val="12"/>
  </w:num>
  <w:num w:numId="29" w16cid:durableId="707603391">
    <w:abstractNumId w:val="28"/>
  </w:num>
  <w:num w:numId="30" w16cid:durableId="1536119028">
    <w:abstractNumId w:val="30"/>
  </w:num>
  <w:num w:numId="31" w16cid:durableId="113330655">
    <w:abstractNumId w:val="17"/>
  </w:num>
  <w:num w:numId="32" w16cid:durableId="798374627">
    <w:abstractNumId w:val="4"/>
  </w:num>
  <w:num w:numId="33" w16cid:durableId="1623076655">
    <w:abstractNumId w:val="25"/>
  </w:num>
  <w:num w:numId="34" w16cid:durableId="692849206">
    <w:abstractNumId w:val="32"/>
  </w:num>
  <w:num w:numId="35" w16cid:durableId="21050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DB"/>
    <w:rsid w:val="0000174D"/>
    <w:rsid w:val="00014F39"/>
    <w:rsid w:val="00017EC0"/>
    <w:rsid w:val="00034FBF"/>
    <w:rsid w:val="00042770"/>
    <w:rsid w:val="00050953"/>
    <w:rsid w:val="00066402"/>
    <w:rsid w:val="000825DB"/>
    <w:rsid w:val="00082729"/>
    <w:rsid w:val="000836E6"/>
    <w:rsid w:val="000A5E4B"/>
    <w:rsid w:val="000A6E39"/>
    <w:rsid w:val="000A6EB5"/>
    <w:rsid w:val="000C4362"/>
    <w:rsid w:val="000C6251"/>
    <w:rsid w:val="000C629C"/>
    <w:rsid w:val="000C7AED"/>
    <w:rsid w:val="000D2F58"/>
    <w:rsid w:val="000D3D42"/>
    <w:rsid w:val="000E3273"/>
    <w:rsid w:val="00115A92"/>
    <w:rsid w:val="00120691"/>
    <w:rsid w:val="00125208"/>
    <w:rsid w:val="001463C9"/>
    <w:rsid w:val="00172B23"/>
    <w:rsid w:val="0017651A"/>
    <w:rsid w:val="001823C7"/>
    <w:rsid w:val="001B142F"/>
    <w:rsid w:val="001B5557"/>
    <w:rsid w:val="001C48B3"/>
    <w:rsid w:val="001E6EC9"/>
    <w:rsid w:val="001F0127"/>
    <w:rsid w:val="001F4DFF"/>
    <w:rsid w:val="001F7EBD"/>
    <w:rsid w:val="002104CD"/>
    <w:rsid w:val="00225357"/>
    <w:rsid w:val="00230413"/>
    <w:rsid w:val="002345F6"/>
    <w:rsid w:val="00240CA5"/>
    <w:rsid w:val="00241967"/>
    <w:rsid w:val="00242278"/>
    <w:rsid w:val="00246B35"/>
    <w:rsid w:val="002573EC"/>
    <w:rsid w:val="00267A8B"/>
    <w:rsid w:val="00276A43"/>
    <w:rsid w:val="0028111E"/>
    <w:rsid w:val="00286BC5"/>
    <w:rsid w:val="002A6AF5"/>
    <w:rsid w:val="002B3D76"/>
    <w:rsid w:val="002B6C08"/>
    <w:rsid w:val="002B734D"/>
    <w:rsid w:val="002E566E"/>
    <w:rsid w:val="00302AA6"/>
    <w:rsid w:val="00314FB8"/>
    <w:rsid w:val="00322B27"/>
    <w:rsid w:val="00322BDE"/>
    <w:rsid w:val="00331595"/>
    <w:rsid w:val="00334144"/>
    <w:rsid w:val="003426E7"/>
    <w:rsid w:val="00352BA8"/>
    <w:rsid w:val="00353532"/>
    <w:rsid w:val="00356154"/>
    <w:rsid w:val="0035702C"/>
    <w:rsid w:val="00375631"/>
    <w:rsid w:val="003774CB"/>
    <w:rsid w:val="003A51DE"/>
    <w:rsid w:val="003B038E"/>
    <w:rsid w:val="003B2EA8"/>
    <w:rsid w:val="003C3FF1"/>
    <w:rsid w:val="003C5F46"/>
    <w:rsid w:val="003D2323"/>
    <w:rsid w:val="003E2F12"/>
    <w:rsid w:val="003E4597"/>
    <w:rsid w:val="003F6A55"/>
    <w:rsid w:val="0040388B"/>
    <w:rsid w:val="004050E7"/>
    <w:rsid w:val="00423785"/>
    <w:rsid w:val="004245EF"/>
    <w:rsid w:val="00427C9B"/>
    <w:rsid w:val="004402A9"/>
    <w:rsid w:val="0044507D"/>
    <w:rsid w:val="0046168F"/>
    <w:rsid w:val="00461DE9"/>
    <w:rsid w:val="00466B47"/>
    <w:rsid w:val="004708E0"/>
    <w:rsid w:val="004A4026"/>
    <w:rsid w:val="004A7720"/>
    <w:rsid w:val="004C068C"/>
    <w:rsid w:val="004D01FD"/>
    <w:rsid w:val="004D3A7C"/>
    <w:rsid w:val="004D4720"/>
    <w:rsid w:val="004E0917"/>
    <w:rsid w:val="004E1FCF"/>
    <w:rsid w:val="004E248E"/>
    <w:rsid w:val="004E2E62"/>
    <w:rsid w:val="004F0662"/>
    <w:rsid w:val="005024EE"/>
    <w:rsid w:val="005073B7"/>
    <w:rsid w:val="0051434B"/>
    <w:rsid w:val="00514E0B"/>
    <w:rsid w:val="00521FB7"/>
    <w:rsid w:val="00545D22"/>
    <w:rsid w:val="005647A3"/>
    <w:rsid w:val="0057469A"/>
    <w:rsid w:val="00583016"/>
    <w:rsid w:val="00586109"/>
    <w:rsid w:val="005A0550"/>
    <w:rsid w:val="005A432C"/>
    <w:rsid w:val="005B0BDF"/>
    <w:rsid w:val="005C5837"/>
    <w:rsid w:val="005D0A33"/>
    <w:rsid w:val="005D295E"/>
    <w:rsid w:val="005E5C50"/>
    <w:rsid w:val="00601787"/>
    <w:rsid w:val="00605D78"/>
    <w:rsid w:val="00614508"/>
    <w:rsid w:val="00615BE4"/>
    <w:rsid w:val="00660201"/>
    <w:rsid w:val="00660BF1"/>
    <w:rsid w:val="00673DA9"/>
    <w:rsid w:val="006755D6"/>
    <w:rsid w:val="0068685C"/>
    <w:rsid w:val="006A2383"/>
    <w:rsid w:val="006B1A74"/>
    <w:rsid w:val="006C02B8"/>
    <w:rsid w:val="006D165A"/>
    <w:rsid w:val="006E1EFE"/>
    <w:rsid w:val="006E4D4C"/>
    <w:rsid w:val="006E779D"/>
    <w:rsid w:val="006F6B62"/>
    <w:rsid w:val="00705BB1"/>
    <w:rsid w:val="00723AA1"/>
    <w:rsid w:val="007329B7"/>
    <w:rsid w:val="00732EC6"/>
    <w:rsid w:val="00745EA1"/>
    <w:rsid w:val="007559C9"/>
    <w:rsid w:val="007633E6"/>
    <w:rsid w:val="0076524B"/>
    <w:rsid w:val="00774C15"/>
    <w:rsid w:val="00784A84"/>
    <w:rsid w:val="00790E55"/>
    <w:rsid w:val="00793055"/>
    <w:rsid w:val="007A070F"/>
    <w:rsid w:val="007A2067"/>
    <w:rsid w:val="007A3AA5"/>
    <w:rsid w:val="007B6E94"/>
    <w:rsid w:val="007B7286"/>
    <w:rsid w:val="007C450B"/>
    <w:rsid w:val="007D5F76"/>
    <w:rsid w:val="007D65C1"/>
    <w:rsid w:val="007E2CE4"/>
    <w:rsid w:val="007F49AE"/>
    <w:rsid w:val="00815B40"/>
    <w:rsid w:val="008423C3"/>
    <w:rsid w:val="0085196F"/>
    <w:rsid w:val="00855898"/>
    <w:rsid w:val="00861B54"/>
    <w:rsid w:val="00864F0F"/>
    <w:rsid w:val="00872AFE"/>
    <w:rsid w:val="008807CC"/>
    <w:rsid w:val="00881D26"/>
    <w:rsid w:val="008845D0"/>
    <w:rsid w:val="00893BDD"/>
    <w:rsid w:val="008A0016"/>
    <w:rsid w:val="008B35C1"/>
    <w:rsid w:val="008C0343"/>
    <w:rsid w:val="008C345B"/>
    <w:rsid w:val="008C6973"/>
    <w:rsid w:val="008D3A62"/>
    <w:rsid w:val="008D5E4A"/>
    <w:rsid w:val="008E6433"/>
    <w:rsid w:val="00903671"/>
    <w:rsid w:val="009122F1"/>
    <w:rsid w:val="0091441A"/>
    <w:rsid w:val="00927B8D"/>
    <w:rsid w:val="0093013A"/>
    <w:rsid w:val="009A0A70"/>
    <w:rsid w:val="009B19B3"/>
    <w:rsid w:val="009B20D8"/>
    <w:rsid w:val="009D605E"/>
    <w:rsid w:val="009E5D76"/>
    <w:rsid w:val="009E724B"/>
    <w:rsid w:val="009E7529"/>
    <w:rsid w:val="009F60B6"/>
    <w:rsid w:val="009F7BF8"/>
    <w:rsid w:val="00A009F8"/>
    <w:rsid w:val="00A36F1B"/>
    <w:rsid w:val="00A56E5E"/>
    <w:rsid w:val="00A657ED"/>
    <w:rsid w:val="00A82E17"/>
    <w:rsid w:val="00A87CA1"/>
    <w:rsid w:val="00AA130C"/>
    <w:rsid w:val="00AB5531"/>
    <w:rsid w:val="00AE185D"/>
    <w:rsid w:val="00AF4C33"/>
    <w:rsid w:val="00AF61AE"/>
    <w:rsid w:val="00B1323D"/>
    <w:rsid w:val="00B13EBF"/>
    <w:rsid w:val="00B14787"/>
    <w:rsid w:val="00B16923"/>
    <w:rsid w:val="00B21A5D"/>
    <w:rsid w:val="00B303E5"/>
    <w:rsid w:val="00B372F4"/>
    <w:rsid w:val="00B6196D"/>
    <w:rsid w:val="00B645CA"/>
    <w:rsid w:val="00B73C82"/>
    <w:rsid w:val="00B84F5F"/>
    <w:rsid w:val="00B918ED"/>
    <w:rsid w:val="00B91DD3"/>
    <w:rsid w:val="00BA6C0E"/>
    <w:rsid w:val="00BC4BE5"/>
    <w:rsid w:val="00BC6085"/>
    <w:rsid w:val="00BD082D"/>
    <w:rsid w:val="00BD4131"/>
    <w:rsid w:val="00BD6412"/>
    <w:rsid w:val="00C05DDB"/>
    <w:rsid w:val="00C066A6"/>
    <w:rsid w:val="00C11A40"/>
    <w:rsid w:val="00C13F30"/>
    <w:rsid w:val="00C17981"/>
    <w:rsid w:val="00C21655"/>
    <w:rsid w:val="00C21B5E"/>
    <w:rsid w:val="00C22B88"/>
    <w:rsid w:val="00C22E85"/>
    <w:rsid w:val="00C26832"/>
    <w:rsid w:val="00C33A15"/>
    <w:rsid w:val="00C34AA9"/>
    <w:rsid w:val="00C350B6"/>
    <w:rsid w:val="00C510DA"/>
    <w:rsid w:val="00C54665"/>
    <w:rsid w:val="00C549B7"/>
    <w:rsid w:val="00C55259"/>
    <w:rsid w:val="00C6360F"/>
    <w:rsid w:val="00C636B7"/>
    <w:rsid w:val="00C724BB"/>
    <w:rsid w:val="00C7541C"/>
    <w:rsid w:val="00CB7569"/>
    <w:rsid w:val="00CC5F8F"/>
    <w:rsid w:val="00CD62F7"/>
    <w:rsid w:val="00CE4471"/>
    <w:rsid w:val="00CE7388"/>
    <w:rsid w:val="00D0751E"/>
    <w:rsid w:val="00D17CF9"/>
    <w:rsid w:val="00D22731"/>
    <w:rsid w:val="00D31C22"/>
    <w:rsid w:val="00D3431D"/>
    <w:rsid w:val="00D40598"/>
    <w:rsid w:val="00D43922"/>
    <w:rsid w:val="00D47CEF"/>
    <w:rsid w:val="00D50317"/>
    <w:rsid w:val="00D53588"/>
    <w:rsid w:val="00D60DC4"/>
    <w:rsid w:val="00D82529"/>
    <w:rsid w:val="00D85C7C"/>
    <w:rsid w:val="00D87D62"/>
    <w:rsid w:val="00DA4756"/>
    <w:rsid w:val="00DB0B42"/>
    <w:rsid w:val="00DD078F"/>
    <w:rsid w:val="00DF0781"/>
    <w:rsid w:val="00E02AB0"/>
    <w:rsid w:val="00E12747"/>
    <w:rsid w:val="00E2424D"/>
    <w:rsid w:val="00E40565"/>
    <w:rsid w:val="00E46164"/>
    <w:rsid w:val="00E6775D"/>
    <w:rsid w:val="00E738AF"/>
    <w:rsid w:val="00E839B4"/>
    <w:rsid w:val="00E96B41"/>
    <w:rsid w:val="00E9751F"/>
    <w:rsid w:val="00EB368C"/>
    <w:rsid w:val="00EB7169"/>
    <w:rsid w:val="00EC4BEF"/>
    <w:rsid w:val="00ED2FBA"/>
    <w:rsid w:val="00F0118F"/>
    <w:rsid w:val="00F05840"/>
    <w:rsid w:val="00F13C7F"/>
    <w:rsid w:val="00F24813"/>
    <w:rsid w:val="00F3513B"/>
    <w:rsid w:val="00F43186"/>
    <w:rsid w:val="00F61ABE"/>
    <w:rsid w:val="00F62018"/>
    <w:rsid w:val="00F661B7"/>
    <w:rsid w:val="00F67D56"/>
    <w:rsid w:val="00FC1432"/>
    <w:rsid w:val="00FD5C4B"/>
    <w:rsid w:val="00FE4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D6756"/>
  <w15:docId w15:val="{657EBDE5-A925-4CB0-8595-5529836D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557"/>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645CA"/>
    <w:rPr>
      <w:u w:val="single"/>
    </w:rPr>
  </w:style>
  <w:style w:type="table" w:customStyle="1" w:styleId="TableNormal">
    <w:name w:val="Table Normal"/>
    <w:rsid w:val="00B645CA"/>
    <w:tblPr>
      <w:tblInd w:w="0" w:type="dxa"/>
      <w:tblCellMar>
        <w:top w:w="0" w:type="dxa"/>
        <w:left w:w="0" w:type="dxa"/>
        <w:bottom w:w="0" w:type="dxa"/>
        <w:right w:w="0" w:type="dxa"/>
      </w:tblCellMar>
    </w:tblPr>
  </w:style>
  <w:style w:type="paragraph" w:customStyle="1" w:styleId="Nagwekistopka">
    <w:name w:val="Nagłówek i stopka"/>
    <w:rsid w:val="00B645CA"/>
    <w:pPr>
      <w:tabs>
        <w:tab w:val="right" w:pos="9020"/>
      </w:tabs>
    </w:pPr>
    <w:rPr>
      <w:rFonts w:ascii="Helvetica Neue" w:hAnsi="Helvetica Neue" w:cs="Arial Unicode MS"/>
      <w:color w:val="000000"/>
      <w:sz w:val="24"/>
      <w:szCs w:val="24"/>
    </w:rPr>
  </w:style>
  <w:style w:type="paragraph" w:customStyle="1" w:styleId="Domylny">
    <w:name w:val="Domyślny"/>
    <w:rsid w:val="00B645CA"/>
    <w:pPr>
      <w:suppressAutoHyphens/>
      <w:spacing w:after="200" w:line="276" w:lineRule="auto"/>
    </w:pPr>
    <w:rPr>
      <w:rFonts w:cs="Arial Unicode MS"/>
      <w:color w:val="00000A"/>
      <w:sz w:val="24"/>
      <w:szCs w:val="24"/>
      <w:u w:color="00000A"/>
    </w:rPr>
  </w:style>
  <w:style w:type="paragraph" w:customStyle="1" w:styleId="Normalny1">
    <w:name w:val="Normalny1"/>
    <w:rsid w:val="00A009F8"/>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textAlignment w:val="baseline"/>
    </w:pPr>
    <w:rPr>
      <w:rFonts w:ascii="Calibri" w:eastAsia="Calibri" w:hAnsi="Calibri" w:cs="Calibri"/>
      <w:kern w:val="3"/>
      <w:sz w:val="22"/>
      <w:szCs w:val="22"/>
      <w:bdr w:val="none" w:sz="0" w:space="0" w:color="auto"/>
      <w:lang w:eastAsia="zh-CN"/>
    </w:rPr>
  </w:style>
  <w:style w:type="paragraph" w:customStyle="1" w:styleId="Style5">
    <w:name w:val="Style5"/>
    <w:basedOn w:val="Normalny"/>
    <w:uiPriority w:val="99"/>
    <w:rsid w:val="008B3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30" w:lineRule="exact"/>
    </w:pPr>
    <w:rPr>
      <w:rFonts w:ascii="Times New Roman" w:eastAsia="Times New Roman" w:hAnsi="Times New Roman" w:cs="Times New Roman"/>
      <w:color w:val="auto"/>
      <w:sz w:val="24"/>
      <w:szCs w:val="24"/>
      <w:bdr w:val="none" w:sz="0" w:space="0" w:color="auto"/>
    </w:rPr>
  </w:style>
  <w:style w:type="character" w:customStyle="1" w:styleId="FontStyle12">
    <w:name w:val="Font Style12"/>
    <w:uiPriority w:val="99"/>
    <w:rsid w:val="008B35C1"/>
    <w:rPr>
      <w:rFonts w:ascii="Times New Roman" w:hAnsi="Times New Roman" w:cs="Times New Roman"/>
      <w:color w:val="000000"/>
      <w:sz w:val="20"/>
      <w:szCs w:val="20"/>
    </w:rPr>
  </w:style>
  <w:style w:type="paragraph" w:customStyle="1" w:styleId="Style8">
    <w:name w:val="Style8"/>
    <w:basedOn w:val="Normalny"/>
    <w:uiPriority w:val="99"/>
    <w:rsid w:val="008B35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Times New Roman" w:eastAsia="Times New Roman" w:hAnsi="Times New Roman" w:cs="Times New Roman"/>
      <w:color w:val="auto"/>
      <w:sz w:val="24"/>
      <w:szCs w:val="24"/>
      <w:bdr w:val="none" w:sz="0" w:space="0" w:color="auto"/>
    </w:rPr>
  </w:style>
  <w:style w:type="paragraph" w:styleId="Tekstdymka">
    <w:name w:val="Balloon Text"/>
    <w:basedOn w:val="Normalny"/>
    <w:link w:val="TekstdymkaZnak"/>
    <w:uiPriority w:val="99"/>
    <w:semiHidden/>
    <w:unhideWhenUsed/>
    <w:rsid w:val="009E5D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5D76"/>
    <w:rPr>
      <w:rFonts w:ascii="Segoe UI" w:eastAsia="Calibri" w:hAnsi="Segoe UI" w:cs="Segoe UI"/>
      <w:color w:val="000000"/>
      <w:sz w:val="18"/>
      <w:szCs w:val="18"/>
      <w:u w:color="000000"/>
    </w:rPr>
  </w:style>
  <w:style w:type="character" w:customStyle="1" w:styleId="WW8Num1z3">
    <w:name w:val="WW8Num1z3"/>
    <w:rsid w:val="00C6360F"/>
    <w:rPr>
      <w:rFonts w:ascii="Symbol" w:hAnsi="Symbol"/>
    </w:rPr>
  </w:style>
  <w:style w:type="paragraph" w:styleId="Bezodstpw">
    <w:name w:val="No Spacing"/>
    <w:qFormat/>
    <w:rsid w:val="00302AA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Andale Sans UI" w:cs="Tahoma"/>
      <w:kern w:val="3"/>
      <w:sz w:val="24"/>
      <w:szCs w:val="24"/>
      <w:bdr w:val="none" w:sz="0" w:space="0" w:color="auto"/>
      <w:lang w:val="de-DE" w:eastAsia="ja-JP" w:bidi="fa-IR"/>
    </w:rPr>
  </w:style>
  <w:style w:type="paragraph" w:styleId="Tekstpodstawowywcity2">
    <w:name w:val="Body Text Indent 2"/>
    <w:basedOn w:val="Normalny"/>
    <w:link w:val="Tekstpodstawowywcity2Znak"/>
    <w:rsid w:val="006C02B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42" w:hanging="142"/>
    </w:pPr>
    <w:rPr>
      <w:rFonts w:ascii="Times New Roman" w:eastAsia="Times New Roman" w:hAnsi="Times New Roman" w:cs="Times New Roman"/>
      <w:b/>
      <w:color w:val="auto"/>
      <w:sz w:val="20"/>
      <w:szCs w:val="20"/>
      <w:bdr w:val="none" w:sz="0" w:space="0" w:color="auto"/>
    </w:rPr>
  </w:style>
  <w:style w:type="character" w:customStyle="1" w:styleId="Tekstpodstawowywcity2Znak">
    <w:name w:val="Tekst podstawowy wcięty 2 Znak"/>
    <w:basedOn w:val="Domylnaczcionkaakapitu"/>
    <w:link w:val="Tekstpodstawowywcity2"/>
    <w:rsid w:val="006C02B8"/>
    <w:rPr>
      <w:rFonts w:eastAsia="Times New Roman"/>
      <w:b/>
      <w:u w:color="000000"/>
      <w:bdr w:val="none" w:sz="0" w:space="0" w:color="auto"/>
    </w:rPr>
  </w:style>
  <w:style w:type="paragraph" w:styleId="Stopka">
    <w:name w:val="footer"/>
    <w:basedOn w:val="Normalny"/>
    <w:link w:val="StopkaZnak"/>
    <w:uiPriority w:val="99"/>
    <w:unhideWhenUsed/>
    <w:rsid w:val="006C02B8"/>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EastAsia" w:hAnsiTheme="minorHAnsi" w:cstheme="minorBidi"/>
      <w:color w:val="auto"/>
      <w:bdr w:val="none" w:sz="0" w:space="0" w:color="auto"/>
    </w:rPr>
  </w:style>
  <w:style w:type="character" w:customStyle="1" w:styleId="StopkaZnak">
    <w:name w:val="Stopka Znak"/>
    <w:basedOn w:val="Domylnaczcionkaakapitu"/>
    <w:link w:val="Stopka"/>
    <w:uiPriority w:val="99"/>
    <w:rsid w:val="006C02B8"/>
    <w:rPr>
      <w:rFonts w:asciiTheme="minorHAnsi" w:eastAsiaTheme="minorEastAsia" w:hAnsiTheme="minorHAnsi" w:cstheme="minorBidi"/>
      <w:sz w:val="22"/>
      <w:szCs w:val="22"/>
      <w:u w:color="000000"/>
      <w:bdr w:val="none" w:sz="0" w:space="0" w:color="auto"/>
    </w:rPr>
  </w:style>
  <w:style w:type="paragraph" w:styleId="Nagwek">
    <w:name w:val="header"/>
    <w:basedOn w:val="Normalny"/>
    <w:link w:val="NagwekZnak"/>
    <w:uiPriority w:val="99"/>
    <w:unhideWhenUsed/>
    <w:rsid w:val="006C02B8"/>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EastAsia" w:hAnsiTheme="minorHAnsi" w:cstheme="minorBidi"/>
      <w:color w:val="auto"/>
      <w:bdr w:val="none" w:sz="0" w:space="0" w:color="auto"/>
    </w:rPr>
  </w:style>
  <w:style w:type="character" w:customStyle="1" w:styleId="NagwekZnak">
    <w:name w:val="Nagłówek Znak"/>
    <w:basedOn w:val="Domylnaczcionkaakapitu"/>
    <w:link w:val="Nagwek"/>
    <w:uiPriority w:val="99"/>
    <w:rsid w:val="006C02B8"/>
    <w:rPr>
      <w:rFonts w:asciiTheme="minorHAnsi" w:eastAsiaTheme="minorEastAsia" w:hAnsiTheme="minorHAnsi" w:cstheme="minorBidi"/>
      <w:sz w:val="22"/>
      <w:szCs w:val="22"/>
      <w:u w:color="000000"/>
      <w:bdr w:val="none" w:sz="0" w:space="0" w:color="auto"/>
    </w:rPr>
  </w:style>
  <w:style w:type="character" w:styleId="Odwoanieprzypisudolnego">
    <w:name w:val="footnote reference"/>
    <w:rsid w:val="00267A8B"/>
    <w:rPr>
      <w:rFonts w:cs="Times New Roman"/>
      <w:vertAlign w:val="superscript"/>
    </w:rPr>
  </w:style>
  <w:style w:type="character" w:customStyle="1" w:styleId="TekstprzypisudolnegoZnak">
    <w:name w:val="Tekst przypisu dolnego Znak"/>
    <w:basedOn w:val="Domylnaczcionkaakapitu"/>
    <w:link w:val="Tekstprzypisudolnego"/>
    <w:uiPriority w:val="99"/>
    <w:qFormat/>
    <w:rsid w:val="00267A8B"/>
    <w:rPr>
      <w:rFonts w:ascii="Trebuchet MS" w:eastAsia="Times New Roman" w:hAnsi="Trebuchet MS"/>
    </w:rPr>
  </w:style>
  <w:style w:type="paragraph" w:styleId="Tekstprzypisudolnego">
    <w:name w:val="footnote text"/>
    <w:basedOn w:val="Normalny"/>
    <w:link w:val="TekstprzypisudolnegoZnak"/>
    <w:uiPriority w:val="99"/>
    <w:rsid w:val="00267A8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pPr>
    <w:rPr>
      <w:rFonts w:ascii="Trebuchet MS" w:eastAsia="Times New Roman" w:hAnsi="Trebuchet MS" w:cs="Times New Roman"/>
      <w:color w:val="auto"/>
      <w:sz w:val="20"/>
      <w:szCs w:val="20"/>
    </w:rPr>
  </w:style>
  <w:style w:type="character" w:customStyle="1" w:styleId="TekstprzypisudolnegoZnak1">
    <w:name w:val="Tekst przypisu dolnego Znak1"/>
    <w:basedOn w:val="Domylnaczcionkaakapitu"/>
    <w:uiPriority w:val="99"/>
    <w:semiHidden/>
    <w:rsid w:val="00267A8B"/>
    <w:rPr>
      <w:rFonts w:ascii="Calibri" w:eastAsia="Calibri" w:hAnsi="Calibri" w:cs="Calibri"/>
      <w:color w:val="000000"/>
      <w:u w:color="000000"/>
    </w:rPr>
  </w:style>
  <w:style w:type="paragraph" w:styleId="Akapitzlist">
    <w:name w:val="List Paragraph"/>
    <w:basedOn w:val="Normalny"/>
    <w:uiPriority w:val="34"/>
    <w:qFormat/>
    <w:rsid w:val="00D17CF9"/>
    <w:pPr>
      <w:ind w:left="720"/>
      <w:contextualSpacing/>
    </w:pPr>
  </w:style>
  <w:style w:type="paragraph" w:styleId="Tekstprzypisukocowego">
    <w:name w:val="endnote text"/>
    <w:basedOn w:val="Normalny"/>
    <w:link w:val="TekstprzypisukocowegoZnak"/>
    <w:uiPriority w:val="99"/>
    <w:semiHidden/>
    <w:unhideWhenUsed/>
    <w:rsid w:val="009F60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F60B6"/>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9F6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6530">
      <w:bodyDiv w:val="1"/>
      <w:marLeft w:val="0"/>
      <w:marRight w:val="0"/>
      <w:marTop w:val="0"/>
      <w:marBottom w:val="0"/>
      <w:divBdr>
        <w:top w:val="none" w:sz="0" w:space="0" w:color="auto"/>
        <w:left w:val="none" w:sz="0" w:space="0" w:color="auto"/>
        <w:bottom w:val="none" w:sz="0" w:space="0" w:color="auto"/>
        <w:right w:val="none" w:sz="0" w:space="0" w:color="auto"/>
      </w:divBdr>
    </w:div>
    <w:div w:id="101725426">
      <w:bodyDiv w:val="1"/>
      <w:marLeft w:val="0"/>
      <w:marRight w:val="0"/>
      <w:marTop w:val="0"/>
      <w:marBottom w:val="0"/>
      <w:divBdr>
        <w:top w:val="none" w:sz="0" w:space="0" w:color="auto"/>
        <w:left w:val="none" w:sz="0" w:space="0" w:color="auto"/>
        <w:bottom w:val="none" w:sz="0" w:space="0" w:color="auto"/>
        <w:right w:val="none" w:sz="0" w:space="0" w:color="auto"/>
      </w:divBdr>
    </w:div>
    <w:div w:id="177231063">
      <w:bodyDiv w:val="1"/>
      <w:marLeft w:val="0"/>
      <w:marRight w:val="0"/>
      <w:marTop w:val="0"/>
      <w:marBottom w:val="0"/>
      <w:divBdr>
        <w:top w:val="none" w:sz="0" w:space="0" w:color="auto"/>
        <w:left w:val="none" w:sz="0" w:space="0" w:color="auto"/>
        <w:bottom w:val="none" w:sz="0" w:space="0" w:color="auto"/>
        <w:right w:val="none" w:sz="0" w:space="0" w:color="auto"/>
      </w:divBdr>
    </w:div>
    <w:div w:id="309989816">
      <w:bodyDiv w:val="1"/>
      <w:marLeft w:val="0"/>
      <w:marRight w:val="0"/>
      <w:marTop w:val="0"/>
      <w:marBottom w:val="0"/>
      <w:divBdr>
        <w:top w:val="none" w:sz="0" w:space="0" w:color="auto"/>
        <w:left w:val="none" w:sz="0" w:space="0" w:color="auto"/>
        <w:bottom w:val="none" w:sz="0" w:space="0" w:color="auto"/>
        <w:right w:val="none" w:sz="0" w:space="0" w:color="auto"/>
      </w:divBdr>
    </w:div>
    <w:div w:id="342635050">
      <w:bodyDiv w:val="1"/>
      <w:marLeft w:val="0"/>
      <w:marRight w:val="0"/>
      <w:marTop w:val="0"/>
      <w:marBottom w:val="0"/>
      <w:divBdr>
        <w:top w:val="none" w:sz="0" w:space="0" w:color="auto"/>
        <w:left w:val="none" w:sz="0" w:space="0" w:color="auto"/>
        <w:bottom w:val="none" w:sz="0" w:space="0" w:color="auto"/>
        <w:right w:val="none" w:sz="0" w:space="0" w:color="auto"/>
      </w:divBdr>
    </w:div>
    <w:div w:id="390614919">
      <w:bodyDiv w:val="1"/>
      <w:marLeft w:val="0"/>
      <w:marRight w:val="0"/>
      <w:marTop w:val="0"/>
      <w:marBottom w:val="0"/>
      <w:divBdr>
        <w:top w:val="none" w:sz="0" w:space="0" w:color="auto"/>
        <w:left w:val="none" w:sz="0" w:space="0" w:color="auto"/>
        <w:bottom w:val="none" w:sz="0" w:space="0" w:color="auto"/>
        <w:right w:val="none" w:sz="0" w:space="0" w:color="auto"/>
      </w:divBdr>
    </w:div>
    <w:div w:id="1030765133">
      <w:bodyDiv w:val="1"/>
      <w:marLeft w:val="0"/>
      <w:marRight w:val="0"/>
      <w:marTop w:val="0"/>
      <w:marBottom w:val="0"/>
      <w:divBdr>
        <w:top w:val="none" w:sz="0" w:space="0" w:color="auto"/>
        <w:left w:val="none" w:sz="0" w:space="0" w:color="auto"/>
        <w:bottom w:val="none" w:sz="0" w:space="0" w:color="auto"/>
        <w:right w:val="none" w:sz="0" w:space="0" w:color="auto"/>
      </w:divBdr>
    </w:div>
    <w:div w:id="1046638614">
      <w:bodyDiv w:val="1"/>
      <w:marLeft w:val="0"/>
      <w:marRight w:val="0"/>
      <w:marTop w:val="0"/>
      <w:marBottom w:val="0"/>
      <w:divBdr>
        <w:top w:val="none" w:sz="0" w:space="0" w:color="auto"/>
        <w:left w:val="none" w:sz="0" w:space="0" w:color="auto"/>
        <w:bottom w:val="none" w:sz="0" w:space="0" w:color="auto"/>
        <w:right w:val="none" w:sz="0" w:space="0" w:color="auto"/>
      </w:divBdr>
    </w:div>
    <w:div w:id="1052264751">
      <w:bodyDiv w:val="1"/>
      <w:marLeft w:val="0"/>
      <w:marRight w:val="0"/>
      <w:marTop w:val="0"/>
      <w:marBottom w:val="0"/>
      <w:divBdr>
        <w:top w:val="none" w:sz="0" w:space="0" w:color="auto"/>
        <w:left w:val="none" w:sz="0" w:space="0" w:color="auto"/>
        <w:bottom w:val="none" w:sz="0" w:space="0" w:color="auto"/>
        <w:right w:val="none" w:sz="0" w:space="0" w:color="auto"/>
      </w:divBdr>
    </w:div>
    <w:div w:id="1076905266">
      <w:bodyDiv w:val="1"/>
      <w:marLeft w:val="0"/>
      <w:marRight w:val="0"/>
      <w:marTop w:val="0"/>
      <w:marBottom w:val="0"/>
      <w:divBdr>
        <w:top w:val="none" w:sz="0" w:space="0" w:color="auto"/>
        <w:left w:val="none" w:sz="0" w:space="0" w:color="auto"/>
        <w:bottom w:val="none" w:sz="0" w:space="0" w:color="auto"/>
        <w:right w:val="none" w:sz="0" w:space="0" w:color="auto"/>
      </w:divBdr>
    </w:div>
    <w:div w:id="1221359860">
      <w:bodyDiv w:val="1"/>
      <w:marLeft w:val="0"/>
      <w:marRight w:val="0"/>
      <w:marTop w:val="0"/>
      <w:marBottom w:val="0"/>
      <w:divBdr>
        <w:top w:val="none" w:sz="0" w:space="0" w:color="auto"/>
        <w:left w:val="none" w:sz="0" w:space="0" w:color="auto"/>
        <w:bottom w:val="none" w:sz="0" w:space="0" w:color="auto"/>
        <w:right w:val="none" w:sz="0" w:space="0" w:color="auto"/>
      </w:divBdr>
    </w:div>
    <w:div w:id="1261790786">
      <w:bodyDiv w:val="1"/>
      <w:marLeft w:val="0"/>
      <w:marRight w:val="0"/>
      <w:marTop w:val="0"/>
      <w:marBottom w:val="0"/>
      <w:divBdr>
        <w:top w:val="none" w:sz="0" w:space="0" w:color="auto"/>
        <w:left w:val="none" w:sz="0" w:space="0" w:color="auto"/>
        <w:bottom w:val="none" w:sz="0" w:space="0" w:color="auto"/>
        <w:right w:val="none" w:sz="0" w:space="0" w:color="auto"/>
      </w:divBdr>
    </w:div>
    <w:div w:id="1348213793">
      <w:bodyDiv w:val="1"/>
      <w:marLeft w:val="0"/>
      <w:marRight w:val="0"/>
      <w:marTop w:val="0"/>
      <w:marBottom w:val="0"/>
      <w:divBdr>
        <w:top w:val="none" w:sz="0" w:space="0" w:color="auto"/>
        <w:left w:val="none" w:sz="0" w:space="0" w:color="auto"/>
        <w:bottom w:val="none" w:sz="0" w:space="0" w:color="auto"/>
        <w:right w:val="none" w:sz="0" w:space="0" w:color="auto"/>
      </w:divBdr>
    </w:div>
    <w:div w:id="1395548054">
      <w:bodyDiv w:val="1"/>
      <w:marLeft w:val="0"/>
      <w:marRight w:val="0"/>
      <w:marTop w:val="0"/>
      <w:marBottom w:val="0"/>
      <w:divBdr>
        <w:top w:val="none" w:sz="0" w:space="0" w:color="auto"/>
        <w:left w:val="none" w:sz="0" w:space="0" w:color="auto"/>
        <w:bottom w:val="none" w:sz="0" w:space="0" w:color="auto"/>
        <w:right w:val="none" w:sz="0" w:space="0" w:color="auto"/>
      </w:divBdr>
    </w:div>
    <w:div w:id="1422490970">
      <w:bodyDiv w:val="1"/>
      <w:marLeft w:val="0"/>
      <w:marRight w:val="0"/>
      <w:marTop w:val="0"/>
      <w:marBottom w:val="0"/>
      <w:divBdr>
        <w:top w:val="none" w:sz="0" w:space="0" w:color="auto"/>
        <w:left w:val="none" w:sz="0" w:space="0" w:color="auto"/>
        <w:bottom w:val="none" w:sz="0" w:space="0" w:color="auto"/>
        <w:right w:val="none" w:sz="0" w:space="0" w:color="auto"/>
      </w:divBdr>
    </w:div>
    <w:div w:id="1468469991">
      <w:bodyDiv w:val="1"/>
      <w:marLeft w:val="0"/>
      <w:marRight w:val="0"/>
      <w:marTop w:val="0"/>
      <w:marBottom w:val="0"/>
      <w:divBdr>
        <w:top w:val="none" w:sz="0" w:space="0" w:color="auto"/>
        <w:left w:val="none" w:sz="0" w:space="0" w:color="auto"/>
        <w:bottom w:val="none" w:sz="0" w:space="0" w:color="auto"/>
        <w:right w:val="none" w:sz="0" w:space="0" w:color="auto"/>
      </w:divBdr>
    </w:div>
    <w:div w:id="1505126616">
      <w:bodyDiv w:val="1"/>
      <w:marLeft w:val="0"/>
      <w:marRight w:val="0"/>
      <w:marTop w:val="0"/>
      <w:marBottom w:val="0"/>
      <w:divBdr>
        <w:top w:val="none" w:sz="0" w:space="0" w:color="auto"/>
        <w:left w:val="none" w:sz="0" w:space="0" w:color="auto"/>
        <w:bottom w:val="none" w:sz="0" w:space="0" w:color="auto"/>
        <w:right w:val="none" w:sz="0" w:space="0" w:color="auto"/>
      </w:divBdr>
    </w:div>
    <w:div w:id="1699114343">
      <w:bodyDiv w:val="1"/>
      <w:marLeft w:val="0"/>
      <w:marRight w:val="0"/>
      <w:marTop w:val="0"/>
      <w:marBottom w:val="0"/>
      <w:divBdr>
        <w:top w:val="none" w:sz="0" w:space="0" w:color="auto"/>
        <w:left w:val="none" w:sz="0" w:space="0" w:color="auto"/>
        <w:bottom w:val="none" w:sz="0" w:space="0" w:color="auto"/>
        <w:right w:val="none" w:sz="0" w:space="0" w:color="auto"/>
      </w:divBdr>
    </w:div>
    <w:div w:id="1835800653">
      <w:bodyDiv w:val="1"/>
      <w:marLeft w:val="0"/>
      <w:marRight w:val="0"/>
      <w:marTop w:val="0"/>
      <w:marBottom w:val="0"/>
      <w:divBdr>
        <w:top w:val="none" w:sz="0" w:space="0" w:color="auto"/>
        <w:left w:val="none" w:sz="0" w:space="0" w:color="auto"/>
        <w:bottom w:val="none" w:sz="0" w:space="0" w:color="auto"/>
        <w:right w:val="none" w:sz="0" w:space="0" w:color="auto"/>
      </w:divBdr>
    </w:div>
    <w:div w:id="1891532603">
      <w:bodyDiv w:val="1"/>
      <w:marLeft w:val="0"/>
      <w:marRight w:val="0"/>
      <w:marTop w:val="0"/>
      <w:marBottom w:val="0"/>
      <w:divBdr>
        <w:top w:val="none" w:sz="0" w:space="0" w:color="auto"/>
        <w:left w:val="none" w:sz="0" w:space="0" w:color="auto"/>
        <w:bottom w:val="none" w:sz="0" w:space="0" w:color="auto"/>
        <w:right w:val="none" w:sz="0" w:space="0" w:color="auto"/>
      </w:divBdr>
    </w:div>
    <w:div w:id="1981030352">
      <w:bodyDiv w:val="1"/>
      <w:marLeft w:val="0"/>
      <w:marRight w:val="0"/>
      <w:marTop w:val="0"/>
      <w:marBottom w:val="0"/>
      <w:divBdr>
        <w:top w:val="none" w:sz="0" w:space="0" w:color="auto"/>
        <w:left w:val="none" w:sz="0" w:space="0" w:color="auto"/>
        <w:bottom w:val="none" w:sz="0" w:space="0" w:color="auto"/>
        <w:right w:val="none" w:sz="0" w:space="0" w:color="auto"/>
      </w:divBdr>
    </w:div>
    <w:div w:id="2045212201">
      <w:bodyDiv w:val="1"/>
      <w:marLeft w:val="0"/>
      <w:marRight w:val="0"/>
      <w:marTop w:val="0"/>
      <w:marBottom w:val="0"/>
      <w:divBdr>
        <w:top w:val="none" w:sz="0" w:space="0" w:color="auto"/>
        <w:left w:val="none" w:sz="0" w:space="0" w:color="auto"/>
        <w:bottom w:val="none" w:sz="0" w:space="0" w:color="auto"/>
        <w:right w:val="none" w:sz="0" w:space="0" w:color="auto"/>
      </w:divBdr>
    </w:div>
    <w:div w:id="2068719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67187-EF45-4B1F-93C7-63ADB713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17</Pages>
  <Words>3727</Words>
  <Characters>22362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Wiktor</dc:creator>
  <cp:keywords/>
  <dc:description/>
  <cp:lastModifiedBy>Urszula Gawęda</cp:lastModifiedBy>
  <cp:revision>25</cp:revision>
  <cp:lastPrinted>2024-07-26T11:27:00Z</cp:lastPrinted>
  <dcterms:created xsi:type="dcterms:W3CDTF">2024-06-24T08:52:00Z</dcterms:created>
  <dcterms:modified xsi:type="dcterms:W3CDTF">2024-09-06T09:33:00Z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b2258f-3676-449a-9218-817a22e44788_Enabled">
    <vt:lpwstr>true</vt:lpwstr>
  </property>
  <property fmtid="{D5CDD505-2E9C-101B-9397-08002B2CF9AE}" pid="3" name="MSIP_Label_16b2258f-3676-449a-9218-817a22e44788_SetDate">
    <vt:lpwstr>2023-06-29T06:28:19Z</vt:lpwstr>
  </property>
  <property fmtid="{D5CDD505-2E9C-101B-9397-08002B2CF9AE}" pid="4" name="MSIP_Label_16b2258f-3676-449a-9218-817a22e44788_Method">
    <vt:lpwstr>Standard</vt:lpwstr>
  </property>
  <property fmtid="{D5CDD505-2E9C-101B-9397-08002B2CF9AE}" pid="5" name="MSIP_Label_16b2258f-3676-449a-9218-817a22e44788_Name">
    <vt:lpwstr>Internal - Labeled</vt:lpwstr>
  </property>
  <property fmtid="{D5CDD505-2E9C-101B-9397-08002B2CF9AE}" pid="6" name="MSIP_Label_16b2258f-3676-449a-9218-817a22e44788_SiteId">
    <vt:lpwstr>e8d897a8-f400-4625-858a-6f3ae627542b</vt:lpwstr>
  </property>
  <property fmtid="{D5CDD505-2E9C-101B-9397-08002B2CF9AE}" pid="7" name="MSIP_Label_16b2258f-3676-449a-9218-817a22e44788_ActionId">
    <vt:lpwstr>fab53199-d020-426a-87d5-e87efd2073bc</vt:lpwstr>
  </property>
  <property fmtid="{D5CDD505-2E9C-101B-9397-08002B2CF9AE}" pid="8" name="MSIP_Label_16b2258f-3676-449a-9218-817a22e44788_ContentBits">
    <vt:lpwstr>1</vt:lpwstr>
  </property>
</Properties>
</file>