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E7C5" w14:textId="214E169C" w:rsidR="00D93487" w:rsidRDefault="00D93487" w:rsidP="00133C56">
      <w:pPr>
        <w:spacing w:after="0"/>
        <w:jc w:val="center"/>
        <w:rPr>
          <w:rFonts w:ascii="Arial" w:hAnsi="Arial" w:cs="Arial"/>
          <w:b/>
          <w:bCs/>
          <w:sz w:val="28"/>
          <w:szCs w:val="28"/>
        </w:rPr>
      </w:pPr>
      <w:r>
        <w:rPr>
          <w:rFonts w:ascii="Arial" w:hAnsi="Arial" w:cs="Arial"/>
          <w:b/>
          <w:bCs/>
          <w:sz w:val="28"/>
          <w:szCs w:val="28"/>
        </w:rPr>
        <w:t>Opis przedmiotu zamówienia</w:t>
      </w:r>
    </w:p>
    <w:p w14:paraId="3BAFB6DA" w14:textId="35681406" w:rsidR="00AF7900" w:rsidRDefault="00CB35BA" w:rsidP="00133C56">
      <w:pPr>
        <w:spacing w:after="0"/>
        <w:jc w:val="center"/>
        <w:rPr>
          <w:rFonts w:ascii="Arial" w:hAnsi="Arial" w:cs="Arial"/>
          <w:b/>
          <w:bCs/>
          <w:sz w:val="28"/>
          <w:szCs w:val="28"/>
        </w:rPr>
      </w:pPr>
      <w:r w:rsidRPr="00D85B55">
        <w:rPr>
          <w:rFonts w:ascii="Arial" w:hAnsi="Arial" w:cs="Arial"/>
          <w:b/>
          <w:bCs/>
          <w:sz w:val="28"/>
          <w:szCs w:val="28"/>
        </w:rPr>
        <w:t xml:space="preserve">Minimalne wymagania techniczno-użytkowe </w:t>
      </w:r>
    </w:p>
    <w:p w14:paraId="330DCB25" w14:textId="04FB671F" w:rsidR="00CB35BA" w:rsidRPr="00D85B55" w:rsidRDefault="00CB35BA" w:rsidP="00133C56">
      <w:pPr>
        <w:spacing w:after="0"/>
        <w:jc w:val="center"/>
        <w:rPr>
          <w:rFonts w:ascii="Arial" w:hAnsi="Arial" w:cs="Arial"/>
          <w:b/>
          <w:bCs/>
          <w:sz w:val="28"/>
          <w:szCs w:val="28"/>
        </w:rPr>
      </w:pPr>
      <w:r w:rsidRPr="00D85B55">
        <w:rPr>
          <w:rFonts w:ascii="Arial" w:hAnsi="Arial" w:cs="Arial"/>
          <w:b/>
          <w:bCs/>
          <w:sz w:val="28"/>
          <w:szCs w:val="28"/>
        </w:rPr>
        <w:t xml:space="preserve">dla </w:t>
      </w:r>
      <w:r w:rsidR="00854399" w:rsidRPr="00D85B55">
        <w:rPr>
          <w:rFonts w:ascii="Arial" w:hAnsi="Arial" w:cs="Arial"/>
          <w:b/>
          <w:bCs/>
          <w:sz w:val="28"/>
          <w:szCs w:val="28"/>
        </w:rPr>
        <w:t>ciężkiego</w:t>
      </w:r>
      <w:r w:rsidRPr="00D85B55">
        <w:rPr>
          <w:rFonts w:ascii="Arial" w:hAnsi="Arial" w:cs="Arial"/>
          <w:b/>
          <w:bCs/>
          <w:sz w:val="28"/>
          <w:szCs w:val="28"/>
        </w:rPr>
        <w:t xml:space="preserve"> samochodu ratowniczo-gaśniczego z układem napędowym 4x4</w:t>
      </w:r>
      <w:r w:rsidR="00AF7900">
        <w:rPr>
          <w:rFonts w:ascii="Arial" w:hAnsi="Arial" w:cs="Arial"/>
          <w:b/>
          <w:bCs/>
          <w:sz w:val="28"/>
          <w:szCs w:val="28"/>
        </w:rPr>
        <w:t xml:space="preserve"> – 2 szt.</w:t>
      </w:r>
    </w:p>
    <w:p w14:paraId="2415666E" w14:textId="315AA80F" w:rsidR="00C61B17" w:rsidRDefault="00D93487" w:rsidP="00133C56">
      <w:pPr>
        <w:spacing w:after="0"/>
        <w:jc w:val="center"/>
        <w:rPr>
          <w:rFonts w:ascii="Arial" w:hAnsi="Arial" w:cs="Arial"/>
          <w:b/>
          <w:bCs/>
          <w:sz w:val="24"/>
          <w:szCs w:val="24"/>
        </w:rPr>
      </w:pPr>
      <w:r>
        <w:rPr>
          <w:rFonts w:ascii="Arial" w:hAnsi="Arial" w:cs="Arial"/>
          <w:b/>
          <w:bCs/>
          <w:sz w:val="24"/>
          <w:szCs w:val="24"/>
        </w:rPr>
        <w:t>(</w:t>
      </w:r>
      <w:r w:rsidR="00BC3F17" w:rsidRPr="00D85B55">
        <w:rPr>
          <w:rFonts w:ascii="Arial" w:hAnsi="Arial" w:cs="Arial"/>
          <w:b/>
          <w:bCs/>
          <w:sz w:val="24"/>
          <w:szCs w:val="24"/>
        </w:rPr>
        <w:t>KP</w:t>
      </w:r>
      <w:r w:rsidR="005354FB" w:rsidRPr="00D85B55">
        <w:rPr>
          <w:rFonts w:ascii="Arial" w:hAnsi="Arial" w:cs="Arial"/>
          <w:b/>
          <w:bCs/>
          <w:sz w:val="24"/>
          <w:szCs w:val="24"/>
        </w:rPr>
        <w:t xml:space="preserve"> </w:t>
      </w:r>
      <w:r w:rsidR="00BC3F17" w:rsidRPr="00D85B55">
        <w:rPr>
          <w:rFonts w:ascii="Arial" w:hAnsi="Arial" w:cs="Arial"/>
          <w:b/>
          <w:bCs/>
          <w:sz w:val="24"/>
          <w:szCs w:val="24"/>
        </w:rPr>
        <w:t>PSP Kluczbork</w:t>
      </w:r>
      <w:r w:rsidR="00AF7900">
        <w:rPr>
          <w:rFonts w:ascii="Arial" w:hAnsi="Arial" w:cs="Arial"/>
          <w:b/>
          <w:bCs/>
          <w:sz w:val="24"/>
          <w:szCs w:val="24"/>
        </w:rPr>
        <w:t>, KP PSP Głubczyce</w:t>
      </w:r>
      <w:r>
        <w:rPr>
          <w:rFonts w:ascii="Arial" w:hAnsi="Arial" w:cs="Arial"/>
          <w:b/>
          <w:bCs/>
          <w:sz w:val="24"/>
          <w:szCs w:val="24"/>
        </w:rPr>
        <w:t>)</w:t>
      </w:r>
    </w:p>
    <w:p w14:paraId="7DEE1346" w14:textId="4E99108A" w:rsidR="00D93487" w:rsidRDefault="00D93487" w:rsidP="00854399">
      <w:pPr>
        <w:spacing w:after="0"/>
        <w:jc w:val="center"/>
        <w:rPr>
          <w:rFonts w:ascii="Arial" w:hAnsi="Arial" w:cs="Arial"/>
          <w:b/>
          <w:bCs/>
          <w:color w:val="FF0000"/>
          <w:sz w:val="24"/>
          <w:szCs w:val="24"/>
        </w:rPr>
      </w:pPr>
    </w:p>
    <w:p w14:paraId="611C58DF" w14:textId="77777777" w:rsidR="00771B8E" w:rsidRPr="00DC6683" w:rsidRDefault="00771B8E" w:rsidP="00854399">
      <w:pPr>
        <w:spacing w:after="0"/>
        <w:jc w:val="center"/>
        <w:rPr>
          <w:rFonts w:ascii="Arial" w:hAnsi="Arial" w:cs="Arial"/>
          <w:b/>
          <w:bCs/>
          <w:sz w:val="24"/>
          <w:szCs w:val="24"/>
        </w:rPr>
      </w:pPr>
    </w:p>
    <w:tbl>
      <w:tblPr>
        <w:tblStyle w:val="Tabela-Siatka"/>
        <w:tblW w:w="0" w:type="auto"/>
        <w:tblInd w:w="846" w:type="dxa"/>
        <w:tblLook w:val="04A0" w:firstRow="1" w:lastRow="0" w:firstColumn="1" w:lastColumn="0" w:noHBand="0" w:noVBand="1"/>
      </w:tblPr>
      <w:tblGrid>
        <w:gridCol w:w="850"/>
        <w:gridCol w:w="13325"/>
      </w:tblGrid>
      <w:tr w:rsidR="00DC6683" w:rsidRPr="00DC6683" w14:paraId="1A33E071" w14:textId="77777777" w:rsidTr="00EA1526">
        <w:tc>
          <w:tcPr>
            <w:tcW w:w="850" w:type="dxa"/>
            <w:shd w:val="clear" w:color="auto" w:fill="F2F2F2" w:themeFill="background1" w:themeFillShade="F2"/>
          </w:tcPr>
          <w:p w14:paraId="50DFBBDC" w14:textId="7C9D9BC4" w:rsidR="00423BF6" w:rsidRPr="00DC6683" w:rsidRDefault="00423BF6" w:rsidP="00854399">
            <w:pPr>
              <w:jc w:val="center"/>
              <w:rPr>
                <w:rFonts w:ascii="Arial" w:hAnsi="Arial" w:cs="Arial"/>
                <w:b/>
                <w:bCs/>
              </w:rPr>
            </w:pPr>
            <w:r w:rsidRPr="00DC6683">
              <w:rPr>
                <w:rFonts w:ascii="Arial" w:hAnsi="Arial" w:cs="Arial"/>
                <w:b/>
                <w:bCs/>
              </w:rPr>
              <w:t>L.P</w:t>
            </w:r>
          </w:p>
        </w:tc>
        <w:tc>
          <w:tcPr>
            <w:tcW w:w="13325" w:type="dxa"/>
            <w:shd w:val="clear" w:color="auto" w:fill="F2F2F2" w:themeFill="background1" w:themeFillShade="F2"/>
          </w:tcPr>
          <w:p w14:paraId="3236CABA" w14:textId="3A1810EA" w:rsidR="00423BF6" w:rsidRPr="00DC6683" w:rsidRDefault="00423BF6" w:rsidP="00D85B55">
            <w:pPr>
              <w:jc w:val="both"/>
              <w:rPr>
                <w:rFonts w:ascii="Arial" w:hAnsi="Arial" w:cs="Arial"/>
                <w:b/>
                <w:bCs/>
                <w:sz w:val="24"/>
                <w:szCs w:val="24"/>
              </w:rPr>
            </w:pPr>
            <w:r w:rsidRPr="00DC6683">
              <w:rPr>
                <w:rFonts w:ascii="Arial" w:hAnsi="Arial" w:cs="Arial"/>
                <w:b/>
              </w:rPr>
              <w:t>WYMAGANIA MINIMALNE ZAMAWIAJĄCEGO</w:t>
            </w:r>
          </w:p>
        </w:tc>
      </w:tr>
      <w:tr w:rsidR="00DC6683" w:rsidRPr="00DC6683" w14:paraId="1179C03D" w14:textId="77777777" w:rsidTr="00EA1526">
        <w:tc>
          <w:tcPr>
            <w:tcW w:w="850" w:type="dxa"/>
            <w:shd w:val="clear" w:color="auto" w:fill="F2F2F2" w:themeFill="background1" w:themeFillShade="F2"/>
          </w:tcPr>
          <w:p w14:paraId="53360287" w14:textId="0F99A5A6" w:rsidR="00423BF6" w:rsidRPr="00DC6683" w:rsidRDefault="00423BF6" w:rsidP="00854399">
            <w:pPr>
              <w:jc w:val="center"/>
              <w:rPr>
                <w:rFonts w:ascii="Arial" w:hAnsi="Arial" w:cs="Arial"/>
                <w:b/>
                <w:bCs/>
              </w:rPr>
            </w:pPr>
            <w:r w:rsidRPr="00DC6683">
              <w:rPr>
                <w:rFonts w:ascii="Arial" w:hAnsi="Arial" w:cs="Arial"/>
                <w:b/>
                <w:bCs/>
              </w:rPr>
              <w:t>1</w:t>
            </w:r>
          </w:p>
        </w:tc>
        <w:tc>
          <w:tcPr>
            <w:tcW w:w="13325" w:type="dxa"/>
            <w:shd w:val="clear" w:color="auto" w:fill="F2F2F2" w:themeFill="background1" w:themeFillShade="F2"/>
          </w:tcPr>
          <w:p w14:paraId="5A0BC6B7" w14:textId="12D1A452" w:rsidR="00423BF6" w:rsidRPr="00DC6683" w:rsidRDefault="00423BF6" w:rsidP="00D85B55">
            <w:pPr>
              <w:jc w:val="both"/>
              <w:rPr>
                <w:rFonts w:ascii="Arial" w:hAnsi="Arial" w:cs="Arial"/>
                <w:b/>
                <w:bCs/>
                <w:sz w:val="28"/>
                <w:szCs w:val="28"/>
              </w:rPr>
            </w:pPr>
            <w:r w:rsidRPr="00DC6683">
              <w:rPr>
                <w:rFonts w:ascii="Arial" w:hAnsi="Arial" w:cs="Arial"/>
                <w:b/>
                <w:sz w:val="24"/>
                <w:szCs w:val="24"/>
              </w:rPr>
              <w:t>Warunki ogólne</w:t>
            </w:r>
          </w:p>
        </w:tc>
      </w:tr>
      <w:tr w:rsidR="00DC6683" w:rsidRPr="00DC6683" w14:paraId="472789D7" w14:textId="77777777" w:rsidTr="00423BF6">
        <w:trPr>
          <w:trHeight w:val="94"/>
        </w:trPr>
        <w:tc>
          <w:tcPr>
            <w:tcW w:w="850" w:type="dxa"/>
            <w:vMerge w:val="restart"/>
          </w:tcPr>
          <w:p w14:paraId="3057BB03" w14:textId="66D8E3CB" w:rsidR="00423BF6" w:rsidRPr="00DC6683" w:rsidRDefault="00423BF6" w:rsidP="00A645C7">
            <w:pPr>
              <w:pStyle w:val="Akapitzlist"/>
              <w:numPr>
                <w:ilvl w:val="0"/>
                <w:numId w:val="18"/>
              </w:numPr>
              <w:jc w:val="center"/>
              <w:rPr>
                <w:rFonts w:ascii="Arial" w:hAnsi="Arial" w:cs="Arial"/>
              </w:rPr>
            </w:pPr>
          </w:p>
        </w:tc>
        <w:tc>
          <w:tcPr>
            <w:tcW w:w="13325" w:type="dxa"/>
          </w:tcPr>
          <w:p w14:paraId="30AE23E1" w14:textId="79814B41" w:rsidR="00423BF6" w:rsidRPr="00DC6683" w:rsidRDefault="00423BF6" w:rsidP="001C22D0">
            <w:pPr>
              <w:autoSpaceDE w:val="0"/>
              <w:autoSpaceDN w:val="0"/>
              <w:adjustRightInd w:val="0"/>
              <w:ind w:left="-80" w:right="-3748" w:firstLine="80"/>
              <w:jc w:val="both"/>
              <w:rPr>
                <w:rFonts w:ascii="Arial" w:hAnsi="Arial" w:cs="Arial"/>
              </w:rPr>
            </w:pPr>
            <w:r w:rsidRPr="00DC6683">
              <w:rPr>
                <w:rFonts w:ascii="Arial" w:hAnsi="Arial" w:cs="Arial"/>
              </w:rPr>
              <w:t>Pojazd zabudowany i wyposażony musi spełniać minimalne wymagania wg</w:t>
            </w:r>
            <w:r w:rsidR="001C22D0" w:rsidRPr="00DC6683">
              <w:rPr>
                <w:rFonts w:ascii="Arial" w:hAnsi="Arial" w:cs="Arial"/>
              </w:rPr>
              <w:t xml:space="preserve"> </w:t>
            </w:r>
            <w:r w:rsidRPr="00DC6683">
              <w:rPr>
                <w:rFonts w:ascii="Arial" w:hAnsi="Arial" w:cs="Arial"/>
              </w:rPr>
              <w:t>przepisów oraz wyszczególnione w  poniższym opisie:</w:t>
            </w:r>
          </w:p>
        </w:tc>
      </w:tr>
      <w:tr w:rsidR="00DC6683" w:rsidRPr="00DC6683" w14:paraId="166F9839" w14:textId="77777777" w:rsidTr="00423BF6">
        <w:trPr>
          <w:trHeight w:val="92"/>
        </w:trPr>
        <w:tc>
          <w:tcPr>
            <w:tcW w:w="850" w:type="dxa"/>
            <w:vMerge/>
          </w:tcPr>
          <w:p w14:paraId="6C051615" w14:textId="77777777" w:rsidR="00423BF6" w:rsidRPr="00DC6683" w:rsidRDefault="00423BF6" w:rsidP="00A645C7">
            <w:pPr>
              <w:pStyle w:val="Akapitzlist"/>
              <w:numPr>
                <w:ilvl w:val="0"/>
                <w:numId w:val="18"/>
              </w:numPr>
              <w:jc w:val="center"/>
              <w:rPr>
                <w:rFonts w:ascii="Arial" w:hAnsi="Arial" w:cs="Arial"/>
              </w:rPr>
            </w:pPr>
          </w:p>
        </w:tc>
        <w:tc>
          <w:tcPr>
            <w:tcW w:w="13325" w:type="dxa"/>
          </w:tcPr>
          <w:p w14:paraId="1A2D0843" w14:textId="328B33AF" w:rsidR="00423BF6" w:rsidRPr="00DC6683" w:rsidRDefault="001C22D0" w:rsidP="00D85B55">
            <w:pPr>
              <w:jc w:val="both"/>
              <w:rPr>
                <w:rFonts w:ascii="Arial" w:hAnsi="Arial" w:cs="Arial"/>
                <w:b/>
                <w:bCs/>
              </w:rPr>
            </w:pPr>
            <w:r w:rsidRPr="00DC6683">
              <w:rPr>
                <w:rFonts w:ascii="Arial" w:hAnsi="Arial" w:cs="Arial"/>
              </w:rPr>
              <w:t xml:space="preserve">- </w:t>
            </w:r>
            <w:r w:rsidR="00423BF6" w:rsidRPr="00DC6683">
              <w:rPr>
                <w:rFonts w:ascii="Arial" w:hAnsi="Arial" w:cs="Arial"/>
              </w:rPr>
              <w:t xml:space="preserve">ustawy „Prawo o ruchu drogowym” (Dz. U. z 2021 r., poz. 450, z </w:t>
            </w:r>
            <w:proofErr w:type="spellStart"/>
            <w:r w:rsidR="00423BF6" w:rsidRPr="00DC6683">
              <w:rPr>
                <w:rFonts w:ascii="Arial" w:hAnsi="Arial" w:cs="Arial"/>
              </w:rPr>
              <w:t>późn</w:t>
            </w:r>
            <w:proofErr w:type="spellEnd"/>
            <w:r w:rsidR="00423BF6" w:rsidRPr="00DC6683">
              <w:rPr>
                <w:rFonts w:ascii="Arial" w:hAnsi="Arial" w:cs="Arial"/>
              </w:rPr>
              <w:t>. zm.), wraz z przepisami wykonawczymi do ustawy.</w:t>
            </w:r>
          </w:p>
        </w:tc>
      </w:tr>
      <w:tr w:rsidR="00DC6683" w:rsidRPr="00DC6683" w14:paraId="3A3234AA" w14:textId="77777777" w:rsidTr="00423BF6">
        <w:trPr>
          <w:trHeight w:val="92"/>
        </w:trPr>
        <w:tc>
          <w:tcPr>
            <w:tcW w:w="850" w:type="dxa"/>
            <w:vMerge/>
          </w:tcPr>
          <w:p w14:paraId="09BF1C56" w14:textId="77777777" w:rsidR="00423BF6" w:rsidRPr="00DC6683" w:rsidRDefault="00423BF6" w:rsidP="00A645C7">
            <w:pPr>
              <w:pStyle w:val="Akapitzlist"/>
              <w:numPr>
                <w:ilvl w:val="0"/>
                <w:numId w:val="18"/>
              </w:numPr>
              <w:jc w:val="center"/>
              <w:rPr>
                <w:rFonts w:ascii="Arial" w:hAnsi="Arial" w:cs="Arial"/>
              </w:rPr>
            </w:pPr>
          </w:p>
        </w:tc>
        <w:tc>
          <w:tcPr>
            <w:tcW w:w="13325" w:type="dxa"/>
          </w:tcPr>
          <w:p w14:paraId="03AED501" w14:textId="327AA7C5" w:rsidR="00423BF6" w:rsidRPr="00DC6683" w:rsidRDefault="00423BF6" w:rsidP="00D85B55">
            <w:pPr>
              <w:jc w:val="both"/>
              <w:rPr>
                <w:rFonts w:ascii="Arial" w:hAnsi="Arial" w:cs="Arial"/>
                <w:b/>
                <w:bCs/>
              </w:rPr>
            </w:pPr>
            <w:r w:rsidRPr="00DC6683">
              <w:rPr>
                <w:rFonts w:ascii="Arial" w:hAnsi="Arial" w:cs="Arial"/>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(Dz. U. z 2019 r., </w:t>
            </w:r>
            <w:proofErr w:type="spellStart"/>
            <w:r w:rsidRPr="00DC6683">
              <w:rPr>
                <w:rFonts w:ascii="Arial" w:hAnsi="Arial" w:cs="Arial"/>
              </w:rPr>
              <w:t>poz</w:t>
            </w:r>
            <w:proofErr w:type="spellEnd"/>
            <w:r w:rsidRPr="00DC6683">
              <w:rPr>
                <w:rFonts w:ascii="Arial" w:hAnsi="Arial" w:cs="Arial"/>
              </w:rPr>
              <w:t xml:space="preserve"> 594).</w:t>
            </w:r>
          </w:p>
        </w:tc>
      </w:tr>
      <w:tr w:rsidR="00DC6683" w:rsidRPr="00DC6683" w14:paraId="1F78B1E7" w14:textId="77777777" w:rsidTr="00423BF6">
        <w:trPr>
          <w:trHeight w:val="92"/>
        </w:trPr>
        <w:tc>
          <w:tcPr>
            <w:tcW w:w="850" w:type="dxa"/>
            <w:vMerge/>
          </w:tcPr>
          <w:p w14:paraId="331B3AAC" w14:textId="77777777" w:rsidR="00423BF6" w:rsidRPr="00DC6683" w:rsidRDefault="00423BF6" w:rsidP="00A645C7">
            <w:pPr>
              <w:pStyle w:val="Akapitzlist"/>
              <w:numPr>
                <w:ilvl w:val="0"/>
                <w:numId w:val="18"/>
              </w:numPr>
              <w:jc w:val="center"/>
              <w:rPr>
                <w:rFonts w:ascii="Arial" w:hAnsi="Arial" w:cs="Arial"/>
              </w:rPr>
            </w:pPr>
          </w:p>
        </w:tc>
        <w:tc>
          <w:tcPr>
            <w:tcW w:w="13325" w:type="dxa"/>
          </w:tcPr>
          <w:p w14:paraId="36A694F4" w14:textId="3E6B91DA" w:rsidR="00423BF6" w:rsidRPr="00DC6683" w:rsidRDefault="00423BF6" w:rsidP="00D85B55">
            <w:pPr>
              <w:jc w:val="both"/>
              <w:rPr>
                <w:rFonts w:ascii="Arial" w:hAnsi="Arial" w:cs="Arial"/>
                <w:b/>
                <w:bCs/>
                <w:lang w:val="nl-NL"/>
              </w:rPr>
            </w:pPr>
            <w:r w:rsidRPr="00DC6683">
              <w:rPr>
                <w:rFonts w:ascii="Arial" w:hAnsi="Arial" w:cs="Arial"/>
                <w:lang w:val="nl-NL"/>
              </w:rPr>
              <w:t>- norm: PN-EN 1846-1 i PN-EN 1846-2.</w:t>
            </w:r>
          </w:p>
        </w:tc>
      </w:tr>
      <w:tr w:rsidR="00DC6683" w:rsidRPr="00DC6683" w14:paraId="7731D37B" w14:textId="77777777" w:rsidTr="00423BF6">
        <w:tc>
          <w:tcPr>
            <w:tcW w:w="850" w:type="dxa"/>
          </w:tcPr>
          <w:p w14:paraId="732950FB" w14:textId="29A7D35D" w:rsidR="00423BF6" w:rsidRPr="00DC6683" w:rsidRDefault="00423BF6" w:rsidP="00A645C7">
            <w:pPr>
              <w:pStyle w:val="Akapitzlist"/>
              <w:numPr>
                <w:ilvl w:val="0"/>
                <w:numId w:val="18"/>
              </w:numPr>
              <w:jc w:val="center"/>
              <w:rPr>
                <w:rFonts w:ascii="Arial" w:hAnsi="Arial" w:cs="Arial"/>
              </w:rPr>
            </w:pPr>
          </w:p>
        </w:tc>
        <w:tc>
          <w:tcPr>
            <w:tcW w:w="13325" w:type="dxa"/>
          </w:tcPr>
          <w:p w14:paraId="71981E6D" w14:textId="676575FE" w:rsidR="00423BF6" w:rsidRPr="00DC6683" w:rsidRDefault="00423BF6" w:rsidP="00D85B55">
            <w:pPr>
              <w:jc w:val="both"/>
              <w:rPr>
                <w:rFonts w:ascii="Arial" w:hAnsi="Arial" w:cs="Arial"/>
              </w:rPr>
            </w:pPr>
            <w:r w:rsidRPr="00DC6683">
              <w:rPr>
                <w:rFonts w:ascii="Arial" w:hAnsi="Arial" w:cs="Arial"/>
              </w:rPr>
              <w:t xml:space="preserve">Pojazd </w:t>
            </w:r>
            <w:r w:rsidR="00416EC7" w:rsidRPr="00DC6683">
              <w:rPr>
                <w:rFonts w:ascii="Arial" w:hAnsi="Arial" w:cs="Arial"/>
              </w:rPr>
              <w:t xml:space="preserve">oraz sprzęt </w:t>
            </w:r>
            <w:r w:rsidRPr="00DC6683">
              <w:rPr>
                <w:rFonts w:ascii="Arial" w:hAnsi="Arial" w:cs="Arial"/>
              </w:rPr>
              <w:t xml:space="preserve">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DC6683">
              <w:rPr>
                <w:rFonts w:ascii="Arial" w:hAnsi="Arial" w:cs="Arial"/>
              </w:rPr>
              <w:t>późn</w:t>
            </w:r>
            <w:proofErr w:type="spellEnd"/>
            <w:r w:rsidRPr="00DC6683">
              <w:rPr>
                <w:rFonts w:ascii="Arial" w:hAnsi="Arial" w:cs="Arial"/>
              </w:rPr>
              <w:t xml:space="preserve">. </w:t>
            </w:r>
            <w:proofErr w:type="spellStart"/>
            <w:r w:rsidRPr="00DC6683">
              <w:rPr>
                <w:rFonts w:ascii="Arial" w:hAnsi="Arial" w:cs="Arial"/>
              </w:rPr>
              <w:t>zm</w:t>
            </w:r>
            <w:proofErr w:type="spellEnd"/>
            <w:r w:rsidRPr="00DC6683">
              <w:rPr>
                <w:rFonts w:ascii="Arial" w:hAnsi="Arial" w:cs="Arial"/>
              </w:rPr>
              <w:t xml:space="preserve">). </w:t>
            </w:r>
          </w:p>
          <w:p w14:paraId="1314957D" w14:textId="737C4E04" w:rsidR="00423BF6" w:rsidRPr="00DC6683" w:rsidRDefault="00423BF6" w:rsidP="00D85B55">
            <w:pPr>
              <w:jc w:val="both"/>
              <w:rPr>
                <w:rFonts w:ascii="Arial" w:hAnsi="Arial" w:cs="Arial"/>
                <w:b/>
                <w:bCs/>
                <w:i/>
                <w:iCs/>
              </w:rPr>
            </w:pPr>
            <w:r w:rsidRPr="00DC6683">
              <w:rPr>
                <w:rFonts w:ascii="Arial" w:hAnsi="Arial" w:cs="Arial"/>
              </w:rPr>
              <w:t>Ważne świadectwo dopuszczenia</w:t>
            </w:r>
            <w:r w:rsidR="00607364" w:rsidRPr="00DC6683">
              <w:rPr>
                <w:rFonts w:ascii="Arial" w:hAnsi="Arial" w:cs="Arial"/>
              </w:rPr>
              <w:t xml:space="preserve"> należy przedłożyć najpóźniej w dniu odbioru </w:t>
            </w:r>
            <w:proofErr w:type="spellStart"/>
            <w:r w:rsidR="00607364" w:rsidRPr="00DC6683">
              <w:rPr>
                <w:rFonts w:ascii="Arial" w:hAnsi="Arial" w:cs="Arial"/>
              </w:rPr>
              <w:t>techniczno</w:t>
            </w:r>
            <w:proofErr w:type="spellEnd"/>
            <w:r w:rsidR="00607364" w:rsidRPr="00DC6683">
              <w:rPr>
                <w:rFonts w:ascii="Arial" w:hAnsi="Arial" w:cs="Arial"/>
              </w:rPr>
              <w:t xml:space="preserve"> – jakościowego.</w:t>
            </w:r>
          </w:p>
        </w:tc>
      </w:tr>
      <w:tr w:rsidR="00DC6683" w:rsidRPr="00DC6683" w14:paraId="6186C449" w14:textId="77777777" w:rsidTr="00423BF6">
        <w:tc>
          <w:tcPr>
            <w:tcW w:w="850" w:type="dxa"/>
          </w:tcPr>
          <w:p w14:paraId="4A2529D6" w14:textId="77777777" w:rsidR="003F3910" w:rsidRPr="00DC6683" w:rsidRDefault="003F3910" w:rsidP="00A645C7">
            <w:pPr>
              <w:pStyle w:val="Akapitzlist"/>
              <w:numPr>
                <w:ilvl w:val="0"/>
                <w:numId w:val="18"/>
              </w:numPr>
              <w:jc w:val="center"/>
              <w:rPr>
                <w:rFonts w:ascii="Arial" w:hAnsi="Arial" w:cs="Arial"/>
              </w:rPr>
            </w:pPr>
          </w:p>
        </w:tc>
        <w:tc>
          <w:tcPr>
            <w:tcW w:w="13325" w:type="dxa"/>
          </w:tcPr>
          <w:p w14:paraId="0EC2C831" w14:textId="7EF35CFB" w:rsidR="003F3910" w:rsidRPr="00DC6683" w:rsidRDefault="003F3910" w:rsidP="00D85B55">
            <w:pPr>
              <w:jc w:val="both"/>
              <w:rPr>
                <w:rFonts w:ascii="Arial" w:hAnsi="Arial" w:cs="Arial"/>
              </w:rPr>
            </w:pPr>
            <w:r w:rsidRPr="00DC6683">
              <w:rPr>
                <w:rFonts w:ascii="Arial" w:hAnsi="Arial" w:cs="Arial"/>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Świadectwo homologacji, wraz z opisem technicznym, należy przedstawić podczas odbioru techniczno-jakościowego. Zamawiający wyraża zgodę na przedstawienie tylko i wyłącznie Świadectwa zgodności COC wraz z opisem technicznym dla danego podwozia.</w:t>
            </w:r>
          </w:p>
        </w:tc>
      </w:tr>
      <w:tr w:rsidR="00DC6683" w:rsidRPr="00DC6683" w14:paraId="3E1A7D99" w14:textId="77777777" w:rsidTr="00423BF6">
        <w:tc>
          <w:tcPr>
            <w:tcW w:w="850" w:type="dxa"/>
          </w:tcPr>
          <w:p w14:paraId="5C225393" w14:textId="266470DA" w:rsidR="00423BF6" w:rsidRPr="00DC6683" w:rsidRDefault="00423BF6" w:rsidP="00A645C7">
            <w:pPr>
              <w:pStyle w:val="Akapitzlist"/>
              <w:numPr>
                <w:ilvl w:val="0"/>
                <w:numId w:val="18"/>
              </w:numPr>
              <w:jc w:val="center"/>
              <w:rPr>
                <w:rFonts w:ascii="Arial" w:hAnsi="Arial" w:cs="Arial"/>
              </w:rPr>
            </w:pPr>
          </w:p>
        </w:tc>
        <w:tc>
          <w:tcPr>
            <w:tcW w:w="13325" w:type="dxa"/>
          </w:tcPr>
          <w:p w14:paraId="3ABAB9F5" w14:textId="4C3462B5" w:rsidR="00423BF6" w:rsidRPr="00DC6683" w:rsidRDefault="00607364" w:rsidP="00D85B55">
            <w:pPr>
              <w:autoSpaceDE w:val="0"/>
              <w:autoSpaceDN w:val="0"/>
              <w:adjustRightInd w:val="0"/>
              <w:jc w:val="both"/>
              <w:rPr>
                <w:rFonts w:ascii="Arial" w:hAnsi="Arial" w:cs="Arial"/>
              </w:rPr>
            </w:pPr>
            <w:r w:rsidRPr="00DC6683">
              <w:rPr>
                <w:rFonts w:ascii="Arial" w:hAnsi="Arial" w:cs="Arial"/>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ze zm.).</w:t>
            </w:r>
          </w:p>
          <w:p w14:paraId="2BED0578" w14:textId="798AD77D" w:rsidR="00423BF6" w:rsidRPr="00DC6683" w:rsidRDefault="00423BF6" w:rsidP="00D85B55">
            <w:pPr>
              <w:jc w:val="both"/>
              <w:rPr>
                <w:rFonts w:ascii="Arial" w:hAnsi="Arial" w:cs="Arial"/>
                <w:b/>
                <w:bCs/>
              </w:rPr>
            </w:pPr>
            <w:r w:rsidRPr="00DC6683">
              <w:rPr>
                <w:rFonts w:ascii="Arial" w:hAnsi="Arial" w:cs="Arial"/>
              </w:rPr>
              <w:t>Numery operacyjne oraz logo zostanie dostarczone przez zamawiającego po podpisaniu umowy.</w:t>
            </w:r>
          </w:p>
        </w:tc>
      </w:tr>
      <w:tr w:rsidR="00DC6683" w:rsidRPr="00DC6683" w14:paraId="11968048" w14:textId="77777777" w:rsidTr="00423BF6">
        <w:tc>
          <w:tcPr>
            <w:tcW w:w="850" w:type="dxa"/>
          </w:tcPr>
          <w:p w14:paraId="45D8FA4B" w14:textId="77777777" w:rsidR="0057272E" w:rsidRPr="00DC6683" w:rsidRDefault="0057272E" w:rsidP="00A645C7">
            <w:pPr>
              <w:pStyle w:val="Akapitzlist"/>
              <w:numPr>
                <w:ilvl w:val="0"/>
                <w:numId w:val="18"/>
              </w:numPr>
              <w:jc w:val="center"/>
              <w:rPr>
                <w:rFonts w:ascii="Arial" w:hAnsi="Arial" w:cs="Arial"/>
              </w:rPr>
            </w:pPr>
          </w:p>
        </w:tc>
        <w:tc>
          <w:tcPr>
            <w:tcW w:w="13325" w:type="dxa"/>
          </w:tcPr>
          <w:p w14:paraId="3006D7EE" w14:textId="4CE0C573" w:rsidR="0057272E" w:rsidRPr="00DC6683" w:rsidRDefault="0057272E" w:rsidP="00D85B55">
            <w:pPr>
              <w:autoSpaceDE w:val="0"/>
              <w:autoSpaceDN w:val="0"/>
              <w:adjustRightInd w:val="0"/>
              <w:jc w:val="both"/>
              <w:rPr>
                <w:rFonts w:ascii="Arial" w:hAnsi="Arial" w:cs="Arial"/>
              </w:rPr>
            </w:pPr>
            <w:r w:rsidRPr="00DC6683">
              <w:rPr>
                <w:rFonts w:ascii="Arial" w:hAnsi="Arial" w:cs="Arial"/>
              </w:rPr>
              <w:t>Zmiany adaptacyjne pojazdu, dotyczące montażu wyposażenia, nie mogą powodować utraty ani ograniczać uprawnień wynikających z fabrycznej gwarancji.</w:t>
            </w:r>
          </w:p>
        </w:tc>
      </w:tr>
      <w:tr w:rsidR="00DC6683" w:rsidRPr="00DC6683" w14:paraId="72E17095" w14:textId="77777777" w:rsidTr="00EA1526">
        <w:tc>
          <w:tcPr>
            <w:tcW w:w="850" w:type="dxa"/>
            <w:shd w:val="clear" w:color="auto" w:fill="F2F2F2" w:themeFill="background1" w:themeFillShade="F2"/>
          </w:tcPr>
          <w:p w14:paraId="19513D50" w14:textId="6123972B" w:rsidR="00423BF6" w:rsidRPr="00DC6683" w:rsidRDefault="00423BF6" w:rsidP="00854399">
            <w:pPr>
              <w:jc w:val="center"/>
              <w:rPr>
                <w:rFonts w:ascii="Arial" w:hAnsi="Arial" w:cs="Arial"/>
                <w:b/>
                <w:bCs/>
              </w:rPr>
            </w:pPr>
            <w:r w:rsidRPr="00DC6683">
              <w:rPr>
                <w:rFonts w:ascii="Arial" w:hAnsi="Arial" w:cs="Arial"/>
                <w:b/>
                <w:bCs/>
              </w:rPr>
              <w:t>2</w:t>
            </w:r>
          </w:p>
        </w:tc>
        <w:tc>
          <w:tcPr>
            <w:tcW w:w="13325" w:type="dxa"/>
            <w:shd w:val="clear" w:color="auto" w:fill="F2F2F2" w:themeFill="background1" w:themeFillShade="F2"/>
          </w:tcPr>
          <w:p w14:paraId="5CA9DAA9" w14:textId="5256A5CD" w:rsidR="00423BF6" w:rsidRPr="00DC6683" w:rsidRDefault="00423BF6" w:rsidP="00D85B55">
            <w:pPr>
              <w:jc w:val="both"/>
              <w:rPr>
                <w:rFonts w:ascii="Arial" w:hAnsi="Arial" w:cs="Arial"/>
                <w:b/>
                <w:bCs/>
              </w:rPr>
            </w:pPr>
            <w:r w:rsidRPr="00DC6683">
              <w:rPr>
                <w:rFonts w:ascii="Arial" w:hAnsi="Arial" w:cs="Arial"/>
                <w:b/>
                <w:bCs/>
              </w:rPr>
              <w:t>Podwozie z kabiną</w:t>
            </w:r>
          </w:p>
        </w:tc>
      </w:tr>
      <w:tr w:rsidR="00DC6683" w:rsidRPr="00DC6683" w14:paraId="62ECBB18" w14:textId="77777777" w:rsidTr="00423BF6">
        <w:tc>
          <w:tcPr>
            <w:tcW w:w="850" w:type="dxa"/>
          </w:tcPr>
          <w:p w14:paraId="5A5912EE" w14:textId="5A80284F" w:rsidR="00423BF6" w:rsidRPr="00DC6683" w:rsidRDefault="00423BF6" w:rsidP="00926A88">
            <w:pPr>
              <w:pStyle w:val="Akapitzlist"/>
              <w:numPr>
                <w:ilvl w:val="0"/>
                <w:numId w:val="19"/>
              </w:numPr>
              <w:jc w:val="center"/>
              <w:rPr>
                <w:rFonts w:ascii="Arial" w:hAnsi="Arial" w:cs="Arial"/>
              </w:rPr>
            </w:pPr>
          </w:p>
        </w:tc>
        <w:tc>
          <w:tcPr>
            <w:tcW w:w="13325" w:type="dxa"/>
          </w:tcPr>
          <w:p w14:paraId="26380DC7" w14:textId="0491A63C" w:rsidR="00423BF6" w:rsidRPr="00DC6683" w:rsidRDefault="003F3910" w:rsidP="00D85B55">
            <w:pPr>
              <w:jc w:val="both"/>
              <w:rPr>
                <w:rFonts w:ascii="Arial" w:hAnsi="Arial" w:cs="Arial"/>
              </w:rPr>
            </w:pPr>
            <w:r w:rsidRPr="00DC6683">
              <w:rPr>
                <w:rFonts w:ascii="Arial" w:hAnsi="Arial" w:cs="Arial"/>
              </w:rPr>
              <w:t xml:space="preserve">Podwozie pojazdu, zabudowa oraz wyposażenie fabrycznie nowe. </w:t>
            </w:r>
            <w:r w:rsidR="00607364" w:rsidRPr="00DC6683">
              <w:rPr>
                <w:rFonts w:ascii="Arial" w:hAnsi="Arial" w:cs="Arial"/>
              </w:rPr>
              <w:t>Rok produkcji podwozia</w:t>
            </w:r>
            <w:r w:rsidRPr="00DC6683">
              <w:rPr>
                <w:rFonts w:ascii="Arial" w:hAnsi="Arial" w:cs="Arial"/>
              </w:rPr>
              <w:t xml:space="preserve">, </w:t>
            </w:r>
            <w:r w:rsidR="00607364" w:rsidRPr="00DC6683">
              <w:rPr>
                <w:rFonts w:ascii="Arial" w:hAnsi="Arial" w:cs="Arial"/>
              </w:rPr>
              <w:t>zabudowy</w:t>
            </w:r>
            <w:r w:rsidRPr="00DC6683">
              <w:rPr>
                <w:rFonts w:ascii="Arial" w:hAnsi="Arial" w:cs="Arial"/>
              </w:rPr>
              <w:t xml:space="preserve"> oraz wyposażenia pojazdu</w:t>
            </w:r>
            <w:r w:rsidR="00607364" w:rsidRPr="00DC6683">
              <w:rPr>
                <w:rFonts w:ascii="Arial" w:hAnsi="Arial" w:cs="Arial"/>
              </w:rPr>
              <w:t xml:space="preserve"> nie wcześniej niż 2021</w:t>
            </w:r>
            <w:r w:rsidR="001938BA" w:rsidRPr="00DC6683">
              <w:rPr>
                <w:rFonts w:ascii="Arial" w:hAnsi="Arial" w:cs="Arial"/>
              </w:rPr>
              <w:t>.</w:t>
            </w:r>
            <w:r w:rsidR="00441D7D" w:rsidRPr="00DC6683">
              <w:rPr>
                <w:rFonts w:ascii="Arial" w:hAnsi="Arial" w:cs="Arial"/>
              </w:rPr>
              <w:t xml:space="preserve"> Sprzęt wymagający przeprowadzania cyklicznych przeglądów/legalizacji musi posiadać aktualne dopuszczenie do użytkowania oraz przegląd/legalizację przeprowadzoną w roku 2022.</w:t>
            </w:r>
          </w:p>
        </w:tc>
      </w:tr>
      <w:tr w:rsidR="00DC6683" w:rsidRPr="00DC6683" w14:paraId="5F5ABCAF" w14:textId="77777777" w:rsidTr="00423BF6">
        <w:trPr>
          <w:trHeight w:val="646"/>
        </w:trPr>
        <w:tc>
          <w:tcPr>
            <w:tcW w:w="850" w:type="dxa"/>
          </w:tcPr>
          <w:p w14:paraId="2ED279B0" w14:textId="019751F1" w:rsidR="00423BF6" w:rsidRPr="00DC6683" w:rsidRDefault="00423BF6" w:rsidP="00926A88">
            <w:pPr>
              <w:pStyle w:val="Akapitzlist"/>
              <w:numPr>
                <w:ilvl w:val="0"/>
                <w:numId w:val="19"/>
              </w:numPr>
              <w:jc w:val="center"/>
              <w:rPr>
                <w:rFonts w:ascii="Arial" w:hAnsi="Arial" w:cs="Arial"/>
              </w:rPr>
            </w:pPr>
          </w:p>
        </w:tc>
        <w:tc>
          <w:tcPr>
            <w:tcW w:w="13325" w:type="dxa"/>
          </w:tcPr>
          <w:p w14:paraId="33A82BB2" w14:textId="32457CC1" w:rsidR="00423BF6" w:rsidRPr="00DC6683" w:rsidRDefault="00423BF6" w:rsidP="00607364">
            <w:pPr>
              <w:autoSpaceDE w:val="0"/>
              <w:autoSpaceDN w:val="0"/>
              <w:adjustRightInd w:val="0"/>
              <w:jc w:val="both"/>
              <w:rPr>
                <w:rFonts w:ascii="Arial" w:hAnsi="Arial" w:cs="Arial"/>
              </w:rPr>
            </w:pPr>
            <w:r w:rsidRPr="00DC6683">
              <w:rPr>
                <w:rFonts w:ascii="Arial" w:hAnsi="Arial" w:cs="Arial"/>
              </w:rPr>
              <w:t>Pojazd fabrycznie nowy, silnik i podwozie z kabiną pochodzące od tego samego producenta.</w:t>
            </w:r>
          </w:p>
          <w:p w14:paraId="4FE4FC86" w14:textId="60E756ED" w:rsidR="00423BF6" w:rsidRPr="00DC6683" w:rsidRDefault="00423BF6" w:rsidP="00607364">
            <w:pPr>
              <w:tabs>
                <w:tab w:val="left" w:pos="4470"/>
              </w:tabs>
              <w:autoSpaceDE w:val="0"/>
              <w:autoSpaceDN w:val="0"/>
              <w:adjustRightInd w:val="0"/>
              <w:jc w:val="both"/>
              <w:rPr>
                <w:rFonts w:ascii="Arial" w:hAnsi="Arial" w:cs="Arial"/>
              </w:rPr>
            </w:pPr>
            <w:r w:rsidRPr="00DC6683">
              <w:rPr>
                <w:rFonts w:ascii="Arial" w:hAnsi="Arial" w:cs="Arial"/>
              </w:rPr>
              <w:t>Maksymalna długość pojazdu</w:t>
            </w:r>
            <w:r w:rsidR="0057272E" w:rsidRPr="00DC6683">
              <w:rPr>
                <w:rFonts w:ascii="Arial" w:hAnsi="Arial" w:cs="Arial"/>
              </w:rPr>
              <w:t>:</w:t>
            </w:r>
            <w:r w:rsidRPr="00DC6683">
              <w:rPr>
                <w:rFonts w:ascii="Arial" w:hAnsi="Arial" w:cs="Arial"/>
              </w:rPr>
              <w:t xml:space="preserve"> 8500 mm </w:t>
            </w:r>
          </w:p>
          <w:p w14:paraId="2AEDCDF9" w14:textId="158DD88F" w:rsidR="00423BF6" w:rsidRPr="00DC6683" w:rsidRDefault="00423BF6" w:rsidP="00607364">
            <w:pPr>
              <w:tabs>
                <w:tab w:val="left" w:pos="4470"/>
              </w:tabs>
              <w:autoSpaceDE w:val="0"/>
              <w:autoSpaceDN w:val="0"/>
              <w:adjustRightInd w:val="0"/>
              <w:jc w:val="both"/>
              <w:rPr>
                <w:rFonts w:ascii="Arial" w:hAnsi="Arial" w:cs="Arial"/>
              </w:rPr>
            </w:pPr>
            <w:r w:rsidRPr="00DC6683">
              <w:rPr>
                <w:rFonts w:ascii="Arial" w:hAnsi="Arial" w:cs="Arial"/>
              </w:rPr>
              <w:t>Maksymalna wysokość</w:t>
            </w:r>
            <w:r w:rsidR="0057272E" w:rsidRPr="00DC6683">
              <w:rPr>
                <w:rFonts w:ascii="Arial" w:hAnsi="Arial" w:cs="Arial"/>
              </w:rPr>
              <w:t xml:space="preserve"> pojazdu:</w:t>
            </w:r>
            <w:r w:rsidRPr="00DC6683">
              <w:rPr>
                <w:rFonts w:ascii="Arial" w:hAnsi="Arial" w:cs="Arial"/>
              </w:rPr>
              <w:t xml:space="preserve"> 3350 mm</w:t>
            </w:r>
          </w:p>
          <w:p w14:paraId="5B9312FA" w14:textId="0E5ABE92" w:rsidR="00423BF6" w:rsidRPr="00DC6683" w:rsidRDefault="00607364" w:rsidP="00607364">
            <w:pPr>
              <w:autoSpaceDE w:val="0"/>
              <w:autoSpaceDN w:val="0"/>
              <w:adjustRightInd w:val="0"/>
              <w:jc w:val="both"/>
              <w:rPr>
                <w:rFonts w:ascii="Arial" w:hAnsi="Arial" w:cs="Arial"/>
                <w:i/>
                <w:iCs/>
              </w:rPr>
            </w:pPr>
            <w:r w:rsidRPr="00DC6683">
              <w:rPr>
                <w:rFonts w:ascii="Arial" w:hAnsi="Arial" w:cs="Arial"/>
                <w:i/>
                <w:iCs/>
              </w:rPr>
              <w:t>Zamawiający dopuszcza pojazd z wpisem na świadectwie dopuszczenia z wyższą wysokością pod warunkiem że wymagania wysokości zostan</w:t>
            </w:r>
            <w:r w:rsidR="00081B67" w:rsidRPr="00DC6683">
              <w:rPr>
                <w:rFonts w:ascii="Arial" w:hAnsi="Arial" w:cs="Arial"/>
                <w:i/>
                <w:iCs/>
              </w:rPr>
              <w:t>ą</w:t>
            </w:r>
            <w:r w:rsidRPr="00DC6683">
              <w:rPr>
                <w:rFonts w:ascii="Arial" w:hAnsi="Arial" w:cs="Arial"/>
                <w:i/>
                <w:iCs/>
              </w:rPr>
              <w:t xml:space="preserve"> dostosowane do potrzeb Zamawiającego</w:t>
            </w:r>
            <w:r w:rsidR="00342DF7" w:rsidRPr="00DC6683">
              <w:rPr>
                <w:rFonts w:ascii="Arial" w:hAnsi="Arial" w:cs="Arial"/>
                <w:i/>
                <w:iCs/>
              </w:rPr>
              <w:t xml:space="preserve"> – rzeczywista wysokość pojazdu nie będzie przekraczała parametrów z OPZ</w:t>
            </w:r>
            <w:r w:rsidRPr="00DC6683">
              <w:rPr>
                <w:rFonts w:ascii="Arial" w:hAnsi="Arial" w:cs="Arial"/>
                <w:i/>
                <w:iCs/>
              </w:rPr>
              <w:t>.</w:t>
            </w:r>
          </w:p>
        </w:tc>
      </w:tr>
      <w:tr w:rsidR="00DC6683" w:rsidRPr="00DC6683" w14:paraId="3584D060" w14:textId="77777777" w:rsidTr="00423BF6">
        <w:tc>
          <w:tcPr>
            <w:tcW w:w="850" w:type="dxa"/>
          </w:tcPr>
          <w:p w14:paraId="37056243" w14:textId="252F4BF7" w:rsidR="00423BF6" w:rsidRPr="00DC6683" w:rsidRDefault="00423BF6" w:rsidP="00926A88">
            <w:pPr>
              <w:pStyle w:val="Akapitzlist"/>
              <w:numPr>
                <w:ilvl w:val="0"/>
                <w:numId w:val="19"/>
              </w:numPr>
              <w:jc w:val="center"/>
              <w:rPr>
                <w:rFonts w:ascii="Arial" w:hAnsi="Arial" w:cs="Arial"/>
              </w:rPr>
            </w:pPr>
          </w:p>
        </w:tc>
        <w:tc>
          <w:tcPr>
            <w:tcW w:w="13325" w:type="dxa"/>
          </w:tcPr>
          <w:p w14:paraId="64977243" w14:textId="5492708E" w:rsidR="00423BF6" w:rsidRPr="00DC6683" w:rsidRDefault="00423BF6" w:rsidP="00607364">
            <w:pPr>
              <w:ind w:right="-113"/>
              <w:jc w:val="both"/>
              <w:rPr>
                <w:rFonts w:ascii="Arial" w:hAnsi="Arial" w:cs="Arial"/>
                <w:b/>
                <w:bCs/>
              </w:rPr>
            </w:pPr>
            <w:r w:rsidRPr="00DC6683">
              <w:rPr>
                <w:rFonts w:ascii="Arial" w:hAnsi="Arial" w:cs="Arial"/>
              </w:rPr>
              <w:t>Pojazd musi spełniać minimalne wymagania dla klasy ciężkiej S (wg PN-EN 1846-1)</w:t>
            </w:r>
          </w:p>
        </w:tc>
      </w:tr>
      <w:tr w:rsidR="00DC6683" w:rsidRPr="00DC6683" w14:paraId="5926622E" w14:textId="77777777" w:rsidTr="00423BF6">
        <w:tc>
          <w:tcPr>
            <w:tcW w:w="850" w:type="dxa"/>
          </w:tcPr>
          <w:p w14:paraId="433AD242" w14:textId="22820C2A" w:rsidR="00423BF6" w:rsidRPr="00DC6683" w:rsidRDefault="00423BF6" w:rsidP="00926A88">
            <w:pPr>
              <w:pStyle w:val="Akapitzlist"/>
              <w:numPr>
                <w:ilvl w:val="0"/>
                <w:numId w:val="19"/>
              </w:numPr>
              <w:jc w:val="center"/>
              <w:rPr>
                <w:rFonts w:ascii="Arial" w:hAnsi="Arial" w:cs="Arial"/>
              </w:rPr>
            </w:pPr>
          </w:p>
        </w:tc>
        <w:tc>
          <w:tcPr>
            <w:tcW w:w="13325" w:type="dxa"/>
          </w:tcPr>
          <w:p w14:paraId="42A11095" w14:textId="5C2A3558" w:rsidR="00423BF6" w:rsidRPr="00DC6683" w:rsidRDefault="00423BF6" w:rsidP="00D85B55">
            <w:pPr>
              <w:jc w:val="both"/>
              <w:rPr>
                <w:rFonts w:ascii="Arial" w:hAnsi="Arial" w:cs="Arial"/>
                <w:b/>
                <w:bCs/>
              </w:rPr>
            </w:pPr>
            <w:r w:rsidRPr="00DC6683">
              <w:rPr>
                <w:rFonts w:ascii="Arial" w:hAnsi="Arial" w:cs="Arial"/>
              </w:rPr>
              <w:t>Pojazd musi spełniać minimalne wymagania dla kategorii 2 - uterenowionej (wg PN-EN 1846-1).</w:t>
            </w:r>
          </w:p>
        </w:tc>
      </w:tr>
      <w:tr w:rsidR="00DC6683" w:rsidRPr="00DC6683" w14:paraId="0915FE89" w14:textId="77777777" w:rsidTr="00423BF6">
        <w:tc>
          <w:tcPr>
            <w:tcW w:w="850" w:type="dxa"/>
          </w:tcPr>
          <w:p w14:paraId="1892BCCF" w14:textId="72196688" w:rsidR="00423BF6" w:rsidRPr="00DC6683" w:rsidRDefault="00423BF6" w:rsidP="00926A88">
            <w:pPr>
              <w:pStyle w:val="Akapitzlist"/>
              <w:numPr>
                <w:ilvl w:val="0"/>
                <w:numId w:val="19"/>
              </w:numPr>
              <w:jc w:val="center"/>
              <w:rPr>
                <w:rFonts w:ascii="Arial" w:hAnsi="Arial" w:cs="Arial"/>
              </w:rPr>
            </w:pPr>
          </w:p>
        </w:tc>
        <w:tc>
          <w:tcPr>
            <w:tcW w:w="13325" w:type="dxa"/>
          </w:tcPr>
          <w:p w14:paraId="5061FD42" w14:textId="6BCB650F" w:rsidR="00423BF6" w:rsidRPr="00DC6683" w:rsidRDefault="00423BF6" w:rsidP="00D85B55">
            <w:pPr>
              <w:jc w:val="both"/>
              <w:rPr>
                <w:rFonts w:ascii="Arial" w:hAnsi="Arial" w:cs="Arial"/>
                <w:b/>
                <w:bCs/>
              </w:rPr>
            </w:pPr>
            <w:r w:rsidRPr="00DC6683">
              <w:rPr>
                <w:rFonts w:ascii="Arial" w:hAnsi="Arial" w:cs="Arial"/>
              </w:rPr>
              <w:t>Maksymalna masa rzeczywista (MMR) pojazdu gotowego do akcji ratowniczo-gaśniczej, rozkład tej masy na osie oraz masa przypadająca na każdą z osi nie może przekroczyć maksymalnych wartości określonych przez producenta pojazdu lub podwozia bazowego.</w:t>
            </w:r>
            <w:r w:rsidR="0057272E" w:rsidRPr="00DC6683">
              <w:rPr>
                <w:rFonts w:ascii="Arial" w:hAnsi="Arial" w:cs="Arial"/>
              </w:rPr>
              <w:t xml:space="preserve"> Zawieszenie pojazdu dostosowane do maksymalnej masy rzeczywistej pojazdu. </w:t>
            </w:r>
          </w:p>
        </w:tc>
      </w:tr>
      <w:tr w:rsidR="00DC6683" w:rsidRPr="00DC6683" w14:paraId="5A0CBDD9" w14:textId="77777777" w:rsidTr="00423BF6">
        <w:tc>
          <w:tcPr>
            <w:tcW w:w="850" w:type="dxa"/>
          </w:tcPr>
          <w:p w14:paraId="2BD276E8" w14:textId="537F6B99" w:rsidR="00423BF6" w:rsidRPr="00DC6683" w:rsidRDefault="00423BF6" w:rsidP="00926A88">
            <w:pPr>
              <w:pStyle w:val="Akapitzlist"/>
              <w:numPr>
                <w:ilvl w:val="0"/>
                <w:numId w:val="19"/>
              </w:numPr>
              <w:jc w:val="center"/>
              <w:rPr>
                <w:rFonts w:ascii="Arial" w:hAnsi="Arial" w:cs="Arial"/>
              </w:rPr>
            </w:pPr>
          </w:p>
        </w:tc>
        <w:tc>
          <w:tcPr>
            <w:tcW w:w="13325" w:type="dxa"/>
          </w:tcPr>
          <w:p w14:paraId="3305FB14" w14:textId="5147DB28"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 xml:space="preserve">Zamontowane urządzenia sygnalizacyjno-ostrzegawcze świetlne i dźwiękowe pojazdu uprzywilejowanego: </w:t>
            </w:r>
          </w:p>
          <w:p w14:paraId="539D5B70" w14:textId="750DFF9D" w:rsidR="00423BF6" w:rsidRPr="00DC6683" w:rsidRDefault="00423BF6" w:rsidP="001732E6">
            <w:pPr>
              <w:pStyle w:val="Default"/>
              <w:numPr>
                <w:ilvl w:val="0"/>
                <w:numId w:val="12"/>
              </w:numPr>
              <w:jc w:val="both"/>
              <w:rPr>
                <w:rFonts w:ascii="Arial" w:hAnsi="Arial" w:cs="Arial"/>
                <w:color w:val="auto"/>
                <w:sz w:val="22"/>
                <w:szCs w:val="22"/>
              </w:rPr>
            </w:pPr>
            <w:r w:rsidRPr="00DC6683">
              <w:rPr>
                <w:rFonts w:ascii="Arial" w:hAnsi="Arial" w:cs="Arial"/>
                <w:color w:val="auto"/>
                <w:sz w:val="22"/>
                <w:szCs w:val="22"/>
              </w:rPr>
              <w:t xml:space="preserve">Dwie lampy sygnalizacyjne koloru niebieskiego wykonane w technologii LED, w obudowie z poliwęglanu, lub zabezpieczone przed uszkodzeniami mechanicznymi wykonanymi z innych materiałów odpornych na uszkodzenia, zamontowane na dachu kabiny kierowcy, wbudowane w kompozytową nadbudowę dopasowaną do szerokości dachu, ukształtowaną opływowo. Na dachu kabiny lampa-belka z podświetlanym napisem „STRAŻ”. </w:t>
            </w:r>
            <w:r w:rsidR="00332AC7" w:rsidRPr="00DC6683">
              <w:rPr>
                <w:rFonts w:ascii="Arial" w:hAnsi="Arial" w:cs="Arial"/>
                <w:color w:val="auto"/>
                <w:sz w:val="22"/>
                <w:szCs w:val="22"/>
              </w:rPr>
              <w:t>Dopuszcza się</w:t>
            </w:r>
            <w:r w:rsidR="00A7302B" w:rsidRPr="00DC6683">
              <w:rPr>
                <w:rFonts w:ascii="Arial" w:hAnsi="Arial" w:cs="Arial"/>
                <w:color w:val="auto"/>
                <w:sz w:val="22"/>
                <w:szCs w:val="22"/>
              </w:rPr>
              <w:t xml:space="preserve"> </w:t>
            </w:r>
            <w:r w:rsidR="00332AC7" w:rsidRPr="00DC6683">
              <w:rPr>
                <w:rFonts w:ascii="Arial" w:hAnsi="Arial" w:cs="Arial"/>
                <w:color w:val="auto"/>
                <w:sz w:val="22"/>
                <w:szCs w:val="22"/>
              </w:rPr>
              <w:t>na dachu pojazdu belkę</w:t>
            </w:r>
            <w:r w:rsidR="00DF09BC" w:rsidRPr="00DC6683">
              <w:rPr>
                <w:rFonts w:ascii="Arial" w:hAnsi="Arial" w:cs="Arial"/>
                <w:color w:val="auto"/>
                <w:sz w:val="22"/>
                <w:szCs w:val="22"/>
              </w:rPr>
              <w:t xml:space="preserve"> </w:t>
            </w:r>
            <w:r w:rsidR="00332AC7" w:rsidRPr="00DC6683">
              <w:rPr>
                <w:rFonts w:ascii="Arial" w:hAnsi="Arial" w:cs="Arial"/>
                <w:color w:val="auto"/>
                <w:sz w:val="22"/>
                <w:szCs w:val="22"/>
              </w:rPr>
              <w:t xml:space="preserve">sygnalizacyjną LED w obudowie wykonanej z poliwęglanu. Szerokości belki min. 1800 mm, nie może ona wystawać poza szerokość dachu. Profil belki nie może przekraczać </w:t>
            </w:r>
            <w:r w:rsidR="00327BB3" w:rsidRPr="00DC6683">
              <w:rPr>
                <w:rFonts w:ascii="Arial" w:hAnsi="Arial" w:cs="Arial"/>
                <w:color w:val="auto"/>
                <w:sz w:val="22"/>
                <w:szCs w:val="22"/>
              </w:rPr>
              <w:t>6</w:t>
            </w:r>
            <w:r w:rsidR="00332AC7" w:rsidRPr="00DC6683">
              <w:rPr>
                <w:rFonts w:ascii="Arial" w:hAnsi="Arial" w:cs="Arial"/>
                <w:color w:val="auto"/>
                <w:sz w:val="22"/>
                <w:szCs w:val="22"/>
              </w:rPr>
              <w:t>0 mm wysokości, Belka wraz z mocowaniem nie wyższa niż 85 mm.</w:t>
            </w:r>
          </w:p>
          <w:p w14:paraId="34C51197" w14:textId="0E3D3FC7" w:rsidR="00423BF6" w:rsidRPr="00DC6683" w:rsidRDefault="00423BF6" w:rsidP="001732E6">
            <w:pPr>
              <w:pStyle w:val="Default"/>
              <w:numPr>
                <w:ilvl w:val="0"/>
                <w:numId w:val="12"/>
              </w:numPr>
              <w:jc w:val="both"/>
              <w:rPr>
                <w:rFonts w:ascii="Arial" w:hAnsi="Arial" w:cs="Arial"/>
                <w:color w:val="auto"/>
                <w:sz w:val="22"/>
                <w:szCs w:val="22"/>
              </w:rPr>
            </w:pPr>
            <w:r w:rsidRPr="00DC6683">
              <w:rPr>
                <w:rFonts w:ascii="Arial" w:hAnsi="Arial" w:cs="Arial"/>
                <w:color w:val="auto"/>
                <w:sz w:val="22"/>
                <w:szCs w:val="22"/>
              </w:rPr>
              <w:t>2 lampy sygnalizacyjne niebieskie, wykonane w technologii LED, w obudowie z poliwęglanu, lub zabezpieczone przed uszkodzeniami mechanicznymi wykonanymi z innych materiałów odpornych na uszkodzenia,</w:t>
            </w:r>
            <w:r w:rsidR="00332AC7" w:rsidRPr="00DC6683">
              <w:rPr>
                <w:rFonts w:ascii="Arial" w:hAnsi="Arial" w:cs="Arial"/>
                <w:color w:val="auto"/>
                <w:sz w:val="22"/>
                <w:szCs w:val="22"/>
              </w:rPr>
              <w:t xml:space="preserve"> </w:t>
            </w:r>
            <w:r w:rsidRPr="00DC6683">
              <w:rPr>
                <w:rFonts w:ascii="Arial" w:hAnsi="Arial" w:cs="Arial"/>
                <w:color w:val="auto"/>
                <w:sz w:val="22"/>
                <w:szCs w:val="22"/>
              </w:rPr>
              <w:t>zamontowane w tylnej górnej  części zabudowy, na tylnej ścianie wbudowane w obrys pojazdu, z możliwością wyłączenia z kabiny kierowcy w przypadku jazdy w kolumnie. Nie dopuszcza się lamp wystających poza obrys gabarytowy pojazdu.</w:t>
            </w:r>
          </w:p>
          <w:p w14:paraId="28447550" w14:textId="5EC46E03" w:rsidR="00423BF6" w:rsidRPr="00DC6683" w:rsidRDefault="00423BF6" w:rsidP="001732E6">
            <w:pPr>
              <w:pStyle w:val="Default"/>
              <w:numPr>
                <w:ilvl w:val="0"/>
                <w:numId w:val="12"/>
              </w:numPr>
              <w:jc w:val="both"/>
              <w:rPr>
                <w:rFonts w:ascii="Arial" w:hAnsi="Arial" w:cs="Arial"/>
                <w:color w:val="auto"/>
                <w:sz w:val="22"/>
                <w:szCs w:val="22"/>
              </w:rPr>
            </w:pPr>
            <w:r w:rsidRPr="00DC6683">
              <w:rPr>
                <w:rFonts w:ascii="Arial" w:hAnsi="Arial" w:cs="Arial"/>
                <w:color w:val="auto"/>
                <w:sz w:val="22"/>
                <w:szCs w:val="22"/>
              </w:rPr>
              <w:t xml:space="preserve">Dodatkowe dwie lampy sygnalizacyjne niebieskie, wykonane w technologii LED, zamontowane z przodu pojazdu na wysokości lusterka wstecznego samochodu osobowego, </w:t>
            </w:r>
          </w:p>
          <w:p w14:paraId="30BD5630" w14:textId="3AA80308" w:rsidR="00332AC7" w:rsidRPr="00DC6683" w:rsidRDefault="00332AC7" w:rsidP="001732E6">
            <w:pPr>
              <w:pStyle w:val="Default"/>
              <w:numPr>
                <w:ilvl w:val="0"/>
                <w:numId w:val="12"/>
              </w:numPr>
              <w:jc w:val="both"/>
              <w:rPr>
                <w:rFonts w:ascii="Arial" w:hAnsi="Arial" w:cs="Arial"/>
                <w:color w:val="auto"/>
                <w:sz w:val="22"/>
                <w:szCs w:val="22"/>
              </w:rPr>
            </w:pPr>
            <w:r w:rsidRPr="00DC6683">
              <w:rPr>
                <w:rFonts w:ascii="Arial" w:hAnsi="Arial" w:cs="Arial"/>
                <w:color w:val="auto"/>
                <w:sz w:val="22"/>
                <w:szCs w:val="22"/>
              </w:rPr>
              <w:t xml:space="preserve">Całość oświetlenia pojazdu uprzywilejowanego zgodna z ECE R65 </w:t>
            </w:r>
            <w:proofErr w:type="spellStart"/>
            <w:r w:rsidRPr="00DC6683">
              <w:rPr>
                <w:rFonts w:ascii="Arial" w:hAnsi="Arial" w:cs="Arial"/>
                <w:color w:val="auto"/>
                <w:sz w:val="22"/>
                <w:szCs w:val="22"/>
              </w:rPr>
              <w:t>class</w:t>
            </w:r>
            <w:proofErr w:type="spellEnd"/>
            <w:r w:rsidRPr="00DC6683">
              <w:rPr>
                <w:rFonts w:ascii="Arial" w:hAnsi="Arial" w:cs="Arial"/>
                <w:color w:val="auto"/>
                <w:sz w:val="22"/>
                <w:szCs w:val="22"/>
              </w:rPr>
              <w:t xml:space="preserve"> 2,</w:t>
            </w:r>
          </w:p>
          <w:p w14:paraId="1B0BD233" w14:textId="553BF297" w:rsidR="00423BF6" w:rsidRPr="00DC6683" w:rsidRDefault="00423BF6" w:rsidP="001732E6">
            <w:pPr>
              <w:pStyle w:val="Default"/>
              <w:numPr>
                <w:ilvl w:val="0"/>
                <w:numId w:val="12"/>
              </w:numPr>
              <w:jc w:val="both"/>
              <w:rPr>
                <w:rFonts w:ascii="Arial" w:hAnsi="Arial" w:cs="Arial"/>
                <w:color w:val="auto"/>
                <w:sz w:val="22"/>
                <w:szCs w:val="22"/>
              </w:rPr>
            </w:pPr>
            <w:r w:rsidRPr="00DC6683">
              <w:rPr>
                <w:rFonts w:ascii="Arial" w:hAnsi="Arial" w:cs="Arial"/>
                <w:color w:val="auto"/>
                <w:sz w:val="22"/>
                <w:szCs w:val="22"/>
              </w:rPr>
              <w:t xml:space="preserve">Urządzenie dźwiękowe (min. </w:t>
            </w:r>
            <w:r w:rsidR="00DF09BC" w:rsidRPr="00DC6683">
              <w:rPr>
                <w:rFonts w:ascii="Arial" w:hAnsi="Arial" w:cs="Arial"/>
                <w:color w:val="auto"/>
                <w:sz w:val="22"/>
                <w:szCs w:val="22"/>
              </w:rPr>
              <w:t>3</w:t>
            </w:r>
            <w:r w:rsidRPr="00DC6683">
              <w:rPr>
                <w:rFonts w:ascii="Arial" w:hAnsi="Arial" w:cs="Arial"/>
                <w:color w:val="auto"/>
                <w:sz w:val="22"/>
                <w:szCs w:val="22"/>
              </w:rPr>
              <w:t xml:space="preserve">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 Wymaga się załączenie sygnałów dźwiękowych i świetlnych jednym przyciskiem (pojedyncze krótkie naciśnięcie przycisku), wyłączenie sygnałów dźwiękowych</w:t>
            </w:r>
            <w:r w:rsidR="00DF09BC" w:rsidRPr="00DC6683">
              <w:rPr>
                <w:rFonts w:ascii="Arial" w:hAnsi="Arial" w:cs="Arial"/>
                <w:color w:val="auto"/>
                <w:sz w:val="22"/>
                <w:szCs w:val="22"/>
              </w:rPr>
              <w:t xml:space="preserve"> </w:t>
            </w:r>
            <w:r w:rsidRPr="00DC6683">
              <w:rPr>
                <w:rFonts w:ascii="Arial" w:hAnsi="Arial" w:cs="Arial"/>
                <w:color w:val="auto"/>
                <w:sz w:val="22"/>
                <w:szCs w:val="22"/>
              </w:rPr>
              <w:t>(pojedyncze krótkie  naciśnięcie przycisku), wyłączenie sygnałów dźwiękowych</w:t>
            </w:r>
            <w:r w:rsidR="006652AF" w:rsidRPr="00DC6683">
              <w:rPr>
                <w:rFonts w:ascii="Arial" w:hAnsi="Arial" w:cs="Arial"/>
                <w:color w:val="auto"/>
                <w:sz w:val="22"/>
                <w:szCs w:val="22"/>
              </w:rPr>
              <w:t xml:space="preserve"> i</w:t>
            </w:r>
            <w:r w:rsidRPr="00DC6683">
              <w:rPr>
                <w:rFonts w:ascii="Arial" w:hAnsi="Arial" w:cs="Arial"/>
                <w:color w:val="auto"/>
                <w:sz w:val="22"/>
                <w:szCs w:val="22"/>
              </w:rPr>
              <w:t xml:space="preserve"> świetlnych (pojedyncze długie naciśnięcie przycisku)</w:t>
            </w:r>
            <w:r w:rsidR="006652AF" w:rsidRPr="00DC6683">
              <w:rPr>
                <w:rFonts w:ascii="Arial" w:hAnsi="Arial" w:cs="Arial"/>
                <w:color w:val="auto"/>
                <w:sz w:val="22"/>
                <w:szCs w:val="22"/>
              </w:rPr>
              <w:t>,</w:t>
            </w:r>
            <w:r w:rsidRPr="00DC6683">
              <w:rPr>
                <w:rFonts w:ascii="Arial" w:hAnsi="Arial" w:cs="Arial"/>
                <w:color w:val="auto"/>
                <w:sz w:val="22"/>
                <w:szCs w:val="22"/>
              </w:rPr>
              <w:t xml:space="preserve"> </w:t>
            </w:r>
          </w:p>
          <w:p w14:paraId="70DE0A1C" w14:textId="77D667FD" w:rsidR="00423BF6" w:rsidRPr="00DC6683" w:rsidRDefault="00423BF6" w:rsidP="001732E6">
            <w:pPr>
              <w:pStyle w:val="Default"/>
              <w:numPr>
                <w:ilvl w:val="0"/>
                <w:numId w:val="12"/>
              </w:numPr>
              <w:jc w:val="both"/>
              <w:rPr>
                <w:rFonts w:ascii="Arial" w:hAnsi="Arial" w:cs="Arial"/>
                <w:color w:val="auto"/>
                <w:sz w:val="22"/>
                <w:szCs w:val="22"/>
              </w:rPr>
            </w:pPr>
            <w:r w:rsidRPr="00DC6683">
              <w:rPr>
                <w:rFonts w:ascii="Arial" w:hAnsi="Arial" w:cs="Arial"/>
                <w:color w:val="auto"/>
                <w:sz w:val="22"/>
                <w:szCs w:val="22"/>
              </w:rPr>
              <w:t>W zasięgu kierowcy i dowódcy, zamontowany dodatkowy włącznik do bardzo szybkiego,</w:t>
            </w:r>
            <w:r w:rsidR="00DF09BC" w:rsidRPr="00DC6683">
              <w:rPr>
                <w:rFonts w:ascii="Arial" w:hAnsi="Arial" w:cs="Arial"/>
                <w:color w:val="auto"/>
                <w:sz w:val="22"/>
                <w:szCs w:val="22"/>
              </w:rPr>
              <w:t xml:space="preserve"> </w:t>
            </w:r>
            <w:r w:rsidRPr="00DC6683">
              <w:rPr>
                <w:rFonts w:ascii="Arial" w:hAnsi="Arial" w:cs="Arial"/>
                <w:color w:val="auto"/>
                <w:sz w:val="22"/>
                <w:szCs w:val="22"/>
              </w:rPr>
              <w:t xml:space="preserve">bezpośredniego uruchomienia sygnałów pojazdu uprzywilejowanego świetlnych i dźwiękowych. </w:t>
            </w:r>
          </w:p>
          <w:p w14:paraId="1A6D3EA1" w14:textId="026B744F" w:rsidR="00423BF6" w:rsidRPr="00DC6683" w:rsidRDefault="00423BF6" w:rsidP="001732E6">
            <w:pPr>
              <w:pStyle w:val="Default"/>
              <w:numPr>
                <w:ilvl w:val="0"/>
                <w:numId w:val="12"/>
              </w:numPr>
              <w:jc w:val="both"/>
              <w:rPr>
                <w:rFonts w:ascii="Arial" w:hAnsi="Arial" w:cs="Arial"/>
                <w:color w:val="auto"/>
                <w:sz w:val="22"/>
                <w:szCs w:val="22"/>
              </w:rPr>
            </w:pPr>
            <w:r w:rsidRPr="00DC6683">
              <w:rPr>
                <w:rFonts w:ascii="Arial" w:hAnsi="Arial" w:cs="Arial"/>
                <w:color w:val="auto"/>
                <w:sz w:val="22"/>
                <w:szCs w:val="22"/>
              </w:rPr>
              <w:lastRenderedPageBreak/>
              <w:t>Na tylnej ścianie zabudowy umieszczona „fala świetlna” typu LED, załączenie fali z przedziału autopompy -</w:t>
            </w:r>
            <w:r w:rsidR="00410F30" w:rsidRPr="00DC6683">
              <w:rPr>
                <w:rFonts w:ascii="Arial" w:hAnsi="Arial" w:cs="Arial"/>
                <w:color w:val="auto"/>
                <w:sz w:val="22"/>
                <w:szCs w:val="22"/>
              </w:rPr>
              <w:t xml:space="preserve"> </w:t>
            </w:r>
            <w:r w:rsidRPr="00DC6683">
              <w:rPr>
                <w:rFonts w:ascii="Arial" w:hAnsi="Arial" w:cs="Arial"/>
                <w:color w:val="auto"/>
                <w:sz w:val="22"/>
                <w:szCs w:val="22"/>
              </w:rPr>
              <w:t>minimum 3 funkcje. Wymagane dodatkowe załączenie fali także z kabiny, na min. 1 pozycję.</w:t>
            </w:r>
          </w:p>
          <w:p w14:paraId="039CA338" w14:textId="446939F9" w:rsidR="00423BF6" w:rsidRPr="00DC6683" w:rsidRDefault="00423BF6" w:rsidP="001732E6">
            <w:pPr>
              <w:pStyle w:val="Default"/>
              <w:numPr>
                <w:ilvl w:val="0"/>
                <w:numId w:val="12"/>
              </w:numPr>
              <w:jc w:val="both"/>
              <w:rPr>
                <w:rFonts w:ascii="Arial" w:hAnsi="Arial" w:cs="Arial"/>
                <w:color w:val="auto"/>
                <w:sz w:val="22"/>
                <w:szCs w:val="22"/>
              </w:rPr>
            </w:pPr>
            <w:r w:rsidRPr="00DC6683">
              <w:rPr>
                <w:rFonts w:ascii="Arial" w:hAnsi="Arial" w:cs="Arial"/>
                <w:color w:val="auto"/>
                <w:sz w:val="22"/>
                <w:szCs w:val="22"/>
              </w:rPr>
              <w:t>Sygnał pneumatyczny, włączany włącznikiem z miejsca dowódcy i kierowcy</w:t>
            </w:r>
            <w:bookmarkStart w:id="0" w:name="_Hlk68769396"/>
          </w:p>
          <w:p w14:paraId="44287168" w14:textId="13E1CBD1" w:rsidR="00423BF6" w:rsidRPr="00DC6683" w:rsidRDefault="00423BF6" w:rsidP="001732E6">
            <w:pPr>
              <w:pStyle w:val="Default"/>
              <w:numPr>
                <w:ilvl w:val="0"/>
                <w:numId w:val="12"/>
              </w:numPr>
              <w:jc w:val="both"/>
              <w:rPr>
                <w:rFonts w:ascii="Arial" w:hAnsi="Arial" w:cs="Arial"/>
                <w:color w:val="auto"/>
                <w:sz w:val="22"/>
                <w:szCs w:val="22"/>
              </w:rPr>
            </w:pPr>
            <w:r w:rsidRPr="00DC6683">
              <w:rPr>
                <w:rFonts w:ascii="Arial" w:hAnsi="Arial" w:cs="Arial"/>
                <w:color w:val="auto"/>
                <w:sz w:val="22"/>
                <w:szCs w:val="22"/>
              </w:rPr>
              <w:t>W zasięgu dowódcy/kierowcy -</w:t>
            </w:r>
            <w:r w:rsidR="00DF09BC" w:rsidRPr="00DC6683">
              <w:rPr>
                <w:rFonts w:ascii="Arial" w:hAnsi="Arial" w:cs="Arial"/>
                <w:color w:val="auto"/>
                <w:sz w:val="22"/>
                <w:szCs w:val="22"/>
              </w:rPr>
              <w:t xml:space="preserve"> </w:t>
            </w:r>
            <w:r w:rsidRPr="00DC6683">
              <w:rPr>
                <w:rFonts w:ascii="Arial" w:hAnsi="Arial" w:cs="Arial"/>
                <w:color w:val="auto"/>
                <w:sz w:val="22"/>
                <w:szCs w:val="22"/>
              </w:rPr>
              <w:t>dodatkowy włącznik, umożliwiający przeprowadzenie retransmisji radiowej z telefonu na system rozgłoszeniowy samochodu, umożliwiający podawanie dodatkowych komunikatów na zewnątrz samochodu, poprzez Bluetooth, na generator sygnałów i na głośniki zewnętrzne pojazdu</w:t>
            </w:r>
            <w:bookmarkEnd w:id="0"/>
            <w:r w:rsidRPr="00DC6683">
              <w:rPr>
                <w:rFonts w:ascii="Arial" w:hAnsi="Arial" w:cs="Arial"/>
                <w:color w:val="auto"/>
                <w:sz w:val="22"/>
                <w:szCs w:val="22"/>
              </w:rPr>
              <w:t>.</w:t>
            </w:r>
          </w:p>
        </w:tc>
      </w:tr>
      <w:tr w:rsidR="00DC6683" w:rsidRPr="00DC6683" w14:paraId="27EFF39D" w14:textId="77777777" w:rsidTr="00423BF6">
        <w:trPr>
          <w:trHeight w:val="117"/>
        </w:trPr>
        <w:tc>
          <w:tcPr>
            <w:tcW w:w="850" w:type="dxa"/>
            <w:vMerge w:val="restart"/>
          </w:tcPr>
          <w:p w14:paraId="28240130" w14:textId="5A4FBC4D" w:rsidR="00423BF6" w:rsidRPr="00DC6683" w:rsidRDefault="00423BF6" w:rsidP="00926A88">
            <w:pPr>
              <w:pStyle w:val="Akapitzlist"/>
              <w:numPr>
                <w:ilvl w:val="0"/>
                <w:numId w:val="19"/>
              </w:numPr>
              <w:jc w:val="center"/>
              <w:rPr>
                <w:rFonts w:ascii="Arial" w:hAnsi="Arial" w:cs="Arial"/>
              </w:rPr>
            </w:pPr>
          </w:p>
        </w:tc>
        <w:tc>
          <w:tcPr>
            <w:tcW w:w="13325" w:type="dxa"/>
          </w:tcPr>
          <w:p w14:paraId="084E5519" w14:textId="5854D9E8" w:rsidR="00423BF6" w:rsidRPr="00DC6683" w:rsidRDefault="00423BF6" w:rsidP="00D85B55">
            <w:pPr>
              <w:jc w:val="both"/>
              <w:rPr>
                <w:rFonts w:ascii="Arial" w:hAnsi="Arial" w:cs="Arial"/>
                <w:b/>
                <w:bCs/>
              </w:rPr>
            </w:pPr>
            <w:r w:rsidRPr="00DC6683">
              <w:rPr>
                <w:rFonts w:ascii="Arial" w:hAnsi="Arial" w:cs="Arial"/>
              </w:rPr>
              <w:t>Podwozie pojazdu musi spełniać min</w:t>
            </w:r>
            <w:r w:rsidR="006652AF" w:rsidRPr="00DC6683">
              <w:rPr>
                <w:rFonts w:ascii="Arial" w:hAnsi="Arial" w:cs="Arial"/>
              </w:rPr>
              <w:t>.</w:t>
            </w:r>
            <w:r w:rsidRPr="00DC6683">
              <w:rPr>
                <w:rFonts w:ascii="Arial" w:hAnsi="Arial" w:cs="Arial"/>
              </w:rPr>
              <w:t xml:space="preserve"> następujące warunki:</w:t>
            </w:r>
          </w:p>
        </w:tc>
      </w:tr>
      <w:tr w:rsidR="00DC6683" w:rsidRPr="00DC6683" w14:paraId="5212F734" w14:textId="77777777" w:rsidTr="00423BF6">
        <w:trPr>
          <w:trHeight w:val="115"/>
        </w:trPr>
        <w:tc>
          <w:tcPr>
            <w:tcW w:w="850" w:type="dxa"/>
            <w:vMerge/>
          </w:tcPr>
          <w:p w14:paraId="01DD8E92" w14:textId="77777777" w:rsidR="00423BF6" w:rsidRPr="00DC6683" w:rsidRDefault="00423BF6" w:rsidP="00926A88">
            <w:pPr>
              <w:pStyle w:val="Akapitzlist"/>
              <w:numPr>
                <w:ilvl w:val="0"/>
                <w:numId w:val="19"/>
              </w:numPr>
              <w:jc w:val="center"/>
              <w:rPr>
                <w:rFonts w:ascii="Arial" w:hAnsi="Arial" w:cs="Arial"/>
              </w:rPr>
            </w:pPr>
          </w:p>
        </w:tc>
        <w:tc>
          <w:tcPr>
            <w:tcW w:w="13325" w:type="dxa"/>
          </w:tcPr>
          <w:p w14:paraId="28E4F7D4" w14:textId="0552DAEB" w:rsidR="00423BF6" w:rsidRPr="00DC6683" w:rsidRDefault="008A512D" w:rsidP="00D85B55">
            <w:pPr>
              <w:pStyle w:val="Tekstprzypisukocowego"/>
              <w:tabs>
                <w:tab w:val="left" w:pos="175"/>
              </w:tabs>
              <w:jc w:val="both"/>
              <w:rPr>
                <w:rFonts w:ascii="Arial" w:hAnsi="Arial" w:cs="Arial"/>
                <w:sz w:val="22"/>
                <w:szCs w:val="22"/>
              </w:rPr>
            </w:pPr>
            <w:r w:rsidRPr="00DC6683">
              <w:rPr>
                <w:rFonts w:ascii="Arial" w:hAnsi="Arial" w:cs="Arial"/>
                <w:sz w:val="22"/>
                <w:szCs w:val="22"/>
              </w:rPr>
              <w:t>U</w:t>
            </w:r>
            <w:r w:rsidR="00423BF6" w:rsidRPr="00DC6683">
              <w:rPr>
                <w:rFonts w:ascii="Arial" w:hAnsi="Arial" w:cs="Arial"/>
                <w:sz w:val="22"/>
                <w:szCs w:val="22"/>
              </w:rPr>
              <w:t>kład jezdny 4x4 ze stałym załączeniem napędu 4x4.</w:t>
            </w:r>
          </w:p>
          <w:p w14:paraId="73043AFB" w14:textId="77777777" w:rsidR="00423BF6" w:rsidRPr="00DC6683" w:rsidRDefault="00423BF6" w:rsidP="00D85B55">
            <w:pPr>
              <w:pStyle w:val="Tekstprzypisukocowego"/>
              <w:tabs>
                <w:tab w:val="left" w:pos="175"/>
              </w:tabs>
              <w:jc w:val="both"/>
              <w:rPr>
                <w:rFonts w:ascii="Arial" w:hAnsi="Arial" w:cs="Arial"/>
                <w:sz w:val="22"/>
                <w:szCs w:val="22"/>
              </w:rPr>
            </w:pPr>
            <w:r w:rsidRPr="00DC6683">
              <w:rPr>
                <w:rFonts w:ascii="Arial" w:hAnsi="Arial" w:cs="Arial"/>
                <w:sz w:val="22"/>
                <w:szCs w:val="22"/>
              </w:rPr>
              <w:t>Wyposażony w blokady sterowane z kabiny:</w:t>
            </w:r>
          </w:p>
          <w:p w14:paraId="0457AD84" w14:textId="6B00B176" w:rsidR="00423BF6" w:rsidRPr="00DC6683" w:rsidRDefault="00423BF6" w:rsidP="00D85B55">
            <w:pPr>
              <w:pStyle w:val="Tekstprzypisukocowego"/>
              <w:tabs>
                <w:tab w:val="left" w:pos="175"/>
              </w:tabs>
              <w:jc w:val="both"/>
              <w:rPr>
                <w:rFonts w:ascii="Arial" w:hAnsi="Arial" w:cs="Arial"/>
                <w:sz w:val="22"/>
                <w:szCs w:val="22"/>
              </w:rPr>
            </w:pPr>
            <w:r w:rsidRPr="00DC6683">
              <w:rPr>
                <w:rFonts w:ascii="Arial" w:hAnsi="Arial" w:cs="Arial"/>
                <w:sz w:val="22"/>
                <w:szCs w:val="22"/>
              </w:rPr>
              <w:t>-</w:t>
            </w:r>
            <w:r w:rsidR="00DF09BC" w:rsidRPr="00DC6683">
              <w:rPr>
                <w:rFonts w:ascii="Arial" w:hAnsi="Arial" w:cs="Arial"/>
                <w:sz w:val="22"/>
                <w:szCs w:val="22"/>
              </w:rPr>
              <w:t xml:space="preserve"> </w:t>
            </w:r>
            <w:r w:rsidRPr="00DC6683">
              <w:rPr>
                <w:rFonts w:ascii="Arial" w:hAnsi="Arial" w:cs="Arial"/>
                <w:sz w:val="22"/>
                <w:szCs w:val="22"/>
              </w:rPr>
              <w:t>mechanizmu różnicowego osi przedniej,- mechanizmu różnicowego międzyosiowego, -mechanizmu różnicowego osi tylnej</w:t>
            </w:r>
            <w:r w:rsidR="008A512D" w:rsidRPr="00DC6683">
              <w:rPr>
                <w:rFonts w:ascii="Arial" w:hAnsi="Arial" w:cs="Arial"/>
                <w:sz w:val="22"/>
                <w:szCs w:val="22"/>
              </w:rPr>
              <w:t>.</w:t>
            </w:r>
          </w:p>
          <w:p w14:paraId="32A85E05" w14:textId="26B29EDF" w:rsidR="00423BF6" w:rsidRPr="00DC6683" w:rsidRDefault="00423BF6" w:rsidP="00D85B55">
            <w:pPr>
              <w:pStyle w:val="Tekstprzypisukocowego"/>
              <w:tabs>
                <w:tab w:val="left" w:pos="175"/>
              </w:tabs>
              <w:jc w:val="both"/>
              <w:rPr>
                <w:rFonts w:ascii="Arial" w:hAnsi="Arial" w:cs="Arial"/>
                <w:spacing w:val="-3"/>
                <w:sz w:val="22"/>
                <w:szCs w:val="22"/>
              </w:rPr>
            </w:pPr>
            <w:r w:rsidRPr="00DC6683">
              <w:rPr>
                <w:rFonts w:ascii="Arial" w:hAnsi="Arial" w:cs="Arial"/>
                <w:sz w:val="22"/>
                <w:szCs w:val="22"/>
              </w:rPr>
              <w:t>Pojazd wyposażony</w:t>
            </w:r>
            <w:r w:rsidR="00327BB3" w:rsidRPr="00DC6683">
              <w:rPr>
                <w:rFonts w:ascii="Arial" w:hAnsi="Arial" w:cs="Arial"/>
                <w:sz w:val="22"/>
                <w:szCs w:val="22"/>
              </w:rPr>
              <w:t xml:space="preserve"> </w:t>
            </w:r>
            <w:r w:rsidRPr="00DC6683">
              <w:rPr>
                <w:rFonts w:ascii="Arial" w:hAnsi="Arial" w:cs="Arial"/>
                <w:sz w:val="22"/>
                <w:szCs w:val="22"/>
              </w:rPr>
              <w:t xml:space="preserve">w manualną skrzynię biegów </w:t>
            </w:r>
            <w:r w:rsidRPr="00DC6683">
              <w:rPr>
                <w:rFonts w:ascii="Arial" w:hAnsi="Arial" w:cs="Arial"/>
                <w:spacing w:val="-3"/>
                <w:sz w:val="22"/>
                <w:szCs w:val="22"/>
              </w:rPr>
              <w:t>o maksymalnym przełożeniu 8 biegów do przodu plus wsteczny</w:t>
            </w:r>
            <w:r w:rsidR="000504DC" w:rsidRPr="00DC6683">
              <w:rPr>
                <w:rFonts w:ascii="Arial" w:hAnsi="Arial" w:cs="Arial"/>
                <w:spacing w:val="-3"/>
                <w:sz w:val="22"/>
                <w:szCs w:val="22"/>
              </w:rPr>
              <w:t xml:space="preserve"> (dopuszcza się także skrzynie zautomatyzowane/automatyczne)</w:t>
            </w:r>
            <w:r w:rsidRPr="00DC6683">
              <w:rPr>
                <w:rFonts w:ascii="Arial" w:hAnsi="Arial" w:cs="Arial"/>
                <w:spacing w:val="-3"/>
                <w:sz w:val="22"/>
                <w:szCs w:val="22"/>
              </w:rPr>
              <w:t xml:space="preserve">. </w:t>
            </w:r>
          </w:p>
          <w:p w14:paraId="002BC115" w14:textId="14A4F721" w:rsidR="00423BF6" w:rsidRPr="00DC6683" w:rsidRDefault="00423BF6" w:rsidP="00D85B55">
            <w:pPr>
              <w:pStyle w:val="Tekstprzypisukocowego"/>
              <w:tabs>
                <w:tab w:val="left" w:pos="175"/>
              </w:tabs>
              <w:jc w:val="both"/>
              <w:rPr>
                <w:rFonts w:ascii="Arial" w:hAnsi="Arial" w:cs="Arial"/>
                <w:spacing w:val="-3"/>
                <w:sz w:val="22"/>
                <w:szCs w:val="22"/>
              </w:rPr>
            </w:pPr>
            <w:r w:rsidRPr="00DC6683">
              <w:rPr>
                <w:rFonts w:ascii="Arial" w:hAnsi="Arial" w:cs="Arial"/>
                <w:spacing w:val="-3"/>
                <w:sz w:val="22"/>
                <w:szCs w:val="22"/>
              </w:rPr>
              <w:t>Pojazd posiadający hamulec postojowy na osiach przednich i tylnych</w:t>
            </w:r>
            <w:r w:rsidR="008A512D" w:rsidRPr="00DC6683">
              <w:rPr>
                <w:rFonts w:ascii="Arial" w:hAnsi="Arial" w:cs="Arial"/>
                <w:spacing w:val="-3"/>
                <w:sz w:val="22"/>
                <w:szCs w:val="22"/>
              </w:rPr>
              <w:t>.</w:t>
            </w:r>
          </w:p>
          <w:p w14:paraId="3A3EEBB4" w14:textId="3DCCF247" w:rsidR="00423BF6" w:rsidRPr="00DC6683" w:rsidRDefault="00423BF6" w:rsidP="00D85B55">
            <w:pPr>
              <w:pStyle w:val="Tekstprzypisukocowego"/>
              <w:tabs>
                <w:tab w:val="left" w:pos="175"/>
              </w:tabs>
              <w:jc w:val="both"/>
              <w:rPr>
                <w:rFonts w:ascii="Arial" w:hAnsi="Arial" w:cs="Arial"/>
                <w:spacing w:val="-3"/>
                <w:sz w:val="22"/>
                <w:szCs w:val="22"/>
              </w:rPr>
            </w:pPr>
            <w:r w:rsidRPr="00DC6683">
              <w:rPr>
                <w:rFonts w:ascii="Arial" w:hAnsi="Arial" w:cs="Arial"/>
                <w:sz w:val="22"/>
                <w:szCs w:val="22"/>
              </w:rPr>
              <w:t>Koła wyposażone w ogumienie uniwersalne wielosezonowe typu M+S</w:t>
            </w:r>
            <w:r w:rsidRPr="00DC6683">
              <w:rPr>
                <w:rFonts w:ascii="Arial" w:hAnsi="Arial" w:cs="Arial"/>
                <w:spacing w:val="-3"/>
                <w:sz w:val="22"/>
                <w:szCs w:val="22"/>
              </w:rPr>
              <w:t xml:space="preserve"> z kołami podwójnymi na osi tylnej, obręcze kół min</w:t>
            </w:r>
            <w:r w:rsidR="008A512D" w:rsidRPr="00DC6683">
              <w:rPr>
                <w:rFonts w:ascii="Arial" w:hAnsi="Arial" w:cs="Arial"/>
                <w:spacing w:val="-3"/>
                <w:sz w:val="22"/>
                <w:szCs w:val="22"/>
              </w:rPr>
              <w:t>.</w:t>
            </w:r>
            <w:r w:rsidRPr="00DC6683">
              <w:rPr>
                <w:rFonts w:ascii="Arial" w:hAnsi="Arial" w:cs="Arial"/>
                <w:spacing w:val="-3"/>
                <w:sz w:val="22"/>
                <w:szCs w:val="22"/>
              </w:rPr>
              <w:t xml:space="preserve"> 22,5”</w:t>
            </w:r>
            <w:r w:rsidR="006652AF" w:rsidRPr="00DC6683">
              <w:rPr>
                <w:rFonts w:ascii="Arial" w:hAnsi="Arial" w:cs="Arial"/>
                <w:spacing w:val="-3"/>
                <w:sz w:val="22"/>
                <w:szCs w:val="22"/>
              </w:rPr>
              <w:t>.</w:t>
            </w:r>
            <w:r w:rsidRPr="00DC6683">
              <w:rPr>
                <w:rFonts w:ascii="Arial" w:hAnsi="Arial" w:cs="Arial"/>
                <w:sz w:val="22"/>
                <w:szCs w:val="22"/>
              </w:rPr>
              <w:t xml:space="preserve"> </w:t>
            </w:r>
            <w:r w:rsidR="00F277AA" w:rsidRPr="00DC6683">
              <w:rPr>
                <w:rFonts w:ascii="Arial" w:hAnsi="Arial" w:cs="Arial"/>
                <w:sz w:val="22"/>
                <w:szCs w:val="22"/>
              </w:rPr>
              <w:t>Możliwość montażu urządzeń antypoślizgowych, np. łańcuchy. Wartości nominalne ciśnienia w ogumieniu trwale umieszczone na karoserii nad kołami.</w:t>
            </w:r>
          </w:p>
          <w:p w14:paraId="2BB3269F" w14:textId="0929EDE0" w:rsidR="00423BF6" w:rsidRPr="00DC6683" w:rsidRDefault="008A512D" w:rsidP="002425C2">
            <w:pPr>
              <w:pStyle w:val="Default"/>
              <w:tabs>
                <w:tab w:val="left" w:pos="496"/>
              </w:tabs>
              <w:jc w:val="both"/>
              <w:rPr>
                <w:rFonts w:ascii="Arial" w:hAnsi="Arial" w:cs="Arial"/>
                <w:color w:val="auto"/>
                <w:sz w:val="22"/>
                <w:szCs w:val="22"/>
              </w:rPr>
            </w:pPr>
            <w:r w:rsidRPr="00DC6683">
              <w:rPr>
                <w:rFonts w:ascii="Arial" w:hAnsi="Arial" w:cs="Arial"/>
                <w:color w:val="auto"/>
                <w:sz w:val="22"/>
                <w:szCs w:val="22"/>
              </w:rPr>
              <w:t>Z</w:t>
            </w:r>
            <w:r w:rsidR="00423BF6" w:rsidRPr="00DC6683">
              <w:rPr>
                <w:rFonts w:ascii="Arial" w:hAnsi="Arial" w:cs="Arial"/>
                <w:color w:val="auto"/>
                <w:sz w:val="22"/>
                <w:szCs w:val="22"/>
              </w:rPr>
              <w:t>awieszenie osi przedniej i tylnej mechaniczne:</w:t>
            </w:r>
            <w:r w:rsidRPr="00DC6683">
              <w:rPr>
                <w:rFonts w:ascii="Arial" w:hAnsi="Arial" w:cs="Arial"/>
                <w:color w:val="auto"/>
                <w:sz w:val="22"/>
                <w:szCs w:val="22"/>
              </w:rPr>
              <w:t xml:space="preserve"> Podwozie wyposażone w r</w:t>
            </w:r>
            <w:r w:rsidR="00423BF6" w:rsidRPr="00DC6683">
              <w:rPr>
                <w:rFonts w:ascii="Arial" w:hAnsi="Arial" w:cs="Arial"/>
                <w:color w:val="auto"/>
                <w:sz w:val="22"/>
                <w:szCs w:val="22"/>
              </w:rPr>
              <w:t>esory paraboliczne, amortyzatory teleskopowe, stabilizatory</w:t>
            </w:r>
            <w:r w:rsidR="002425C2" w:rsidRPr="00DC6683">
              <w:rPr>
                <w:rFonts w:ascii="Arial" w:hAnsi="Arial" w:cs="Arial"/>
                <w:color w:val="auto"/>
                <w:sz w:val="22"/>
                <w:szCs w:val="22"/>
              </w:rPr>
              <w:t xml:space="preserve"> </w:t>
            </w:r>
            <w:r w:rsidR="00423BF6" w:rsidRPr="00DC6683">
              <w:rPr>
                <w:rFonts w:ascii="Arial" w:hAnsi="Arial" w:cs="Arial"/>
                <w:color w:val="auto"/>
                <w:sz w:val="22"/>
                <w:szCs w:val="22"/>
              </w:rPr>
              <w:t>przechyłów</w:t>
            </w:r>
            <w:r w:rsidR="00003977" w:rsidRPr="00DC6683">
              <w:rPr>
                <w:rFonts w:ascii="Arial" w:hAnsi="Arial" w:cs="Arial"/>
                <w:color w:val="auto"/>
                <w:sz w:val="22"/>
                <w:szCs w:val="22"/>
              </w:rPr>
              <w:t xml:space="preserve"> </w:t>
            </w:r>
            <w:r w:rsidR="008C01AA" w:rsidRPr="00DC6683">
              <w:rPr>
                <w:rFonts w:ascii="Arial" w:hAnsi="Arial" w:cs="Arial"/>
                <w:color w:val="auto"/>
                <w:sz w:val="22"/>
                <w:szCs w:val="22"/>
              </w:rPr>
              <w:t>bocznych osi przedniej i tylnej.</w:t>
            </w:r>
          </w:p>
        </w:tc>
      </w:tr>
      <w:tr w:rsidR="00DC6683" w:rsidRPr="00DC6683" w14:paraId="3C1CAD63" w14:textId="77777777" w:rsidTr="00423BF6">
        <w:trPr>
          <w:trHeight w:val="115"/>
        </w:trPr>
        <w:tc>
          <w:tcPr>
            <w:tcW w:w="850" w:type="dxa"/>
            <w:vMerge/>
          </w:tcPr>
          <w:p w14:paraId="3CA25DEF" w14:textId="77777777" w:rsidR="00423BF6" w:rsidRPr="00DC6683" w:rsidRDefault="00423BF6" w:rsidP="00926A88">
            <w:pPr>
              <w:pStyle w:val="Akapitzlist"/>
              <w:numPr>
                <w:ilvl w:val="0"/>
                <w:numId w:val="19"/>
              </w:numPr>
              <w:jc w:val="center"/>
              <w:rPr>
                <w:rFonts w:ascii="Arial" w:hAnsi="Arial" w:cs="Arial"/>
              </w:rPr>
            </w:pPr>
          </w:p>
        </w:tc>
        <w:tc>
          <w:tcPr>
            <w:tcW w:w="13325" w:type="dxa"/>
          </w:tcPr>
          <w:p w14:paraId="3BFA5DB6" w14:textId="41A4B191" w:rsidR="00423BF6" w:rsidRPr="00DC6683" w:rsidRDefault="00423BF6" w:rsidP="006D573E">
            <w:pPr>
              <w:autoSpaceDE w:val="0"/>
              <w:autoSpaceDN w:val="0"/>
              <w:adjustRightInd w:val="0"/>
              <w:jc w:val="both"/>
              <w:rPr>
                <w:rFonts w:ascii="Arial" w:hAnsi="Arial" w:cs="Arial"/>
              </w:rPr>
            </w:pPr>
            <w:r w:rsidRPr="00DC6683">
              <w:rPr>
                <w:rFonts w:ascii="Arial" w:hAnsi="Arial" w:cs="Arial"/>
              </w:rPr>
              <w:t>Samochód wyposażony w silnik o zapłonie samoczynnym</w:t>
            </w:r>
            <w:r w:rsidR="006D573E" w:rsidRPr="00DC6683">
              <w:rPr>
                <w:rFonts w:ascii="Arial" w:hAnsi="Arial" w:cs="Arial"/>
              </w:rPr>
              <w:t>, o mocy nie mniejszej niż 210 kW</w:t>
            </w:r>
            <w:r w:rsidRPr="00DC6683">
              <w:rPr>
                <w:rFonts w:ascii="Arial" w:hAnsi="Arial" w:cs="Arial"/>
              </w:rPr>
              <w:t>,</w:t>
            </w:r>
            <w:r w:rsidR="00BE2F32" w:rsidRPr="00DC6683">
              <w:rPr>
                <w:rFonts w:ascii="Arial" w:hAnsi="Arial" w:cs="Arial"/>
              </w:rPr>
              <w:t xml:space="preserve"> p</w:t>
            </w:r>
            <w:r w:rsidR="00BE2F32" w:rsidRPr="00DC6683">
              <w:rPr>
                <w:rFonts w:ascii="Arial" w:hAnsi="Arial" w:cs="Arial"/>
                <w:bCs/>
                <w:kern w:val="2"/>
              </w:rPr>
              <w:t>rędkość maksymalna pojazdu nie mniejsza niż 110km/h</w:t>
            </w:r>
            <w:r w:rsidR="00BE2F32" w:rsidRPr="00DC6683">
              <w:rPr>
                <w:rFonts w:ascii="Arial" w:hAnsi="Arial" w:cs="Arial"/>
              </w:rPr>
              <w:t>,</w:t>
            </w:r>
            <w:r w:rsidRPr="00DC6683">
              <w:rPr>
                <w:rFonts w:ascii="Arial" w:hAnsi="Arial" w:cs="Arial"/>
              </w:rPr>
              <w:t xml:space="preserve"> posiadający aktualne normy ochrony środowiska (czystości spalin)</w:t>
            </w:r>
            <w:r w:rsidR="006652AF" w:rsidRPr="00DC6683">
              <w:rPr>
                <w:rFonts w:ascii="Arial" w:hAnsi="Arial" w:cs="Arial"/>
              </w:rPr>
              <w:t>.</w:t>
            </w:r>
            <w:r w:rsidR="006D573E" w:rsidRPr="00DC6683">
              <w:rPr>
                <w:rFonts w:ascii="Arial" w:hAnsi="Arial" w:cs="Arial"/>
              </w:rPr>
              <w:t xml:space="preserve"> Umożliwiający rejestrację pojazdu po jego odbiorze faktycznym we właściwym dla siedziby </w:t>
            </w:r>
            <w:r w:rsidR="002425C2" w:rsidRPr="00DC6683">
              <w:rPr>
                <w:rFonts w:ascii="Arial" w:hAnsi="Arial" w:cs="Arial"/>
              </w:rPr>
              <w:t>Użytkownika</w:t>
            </w:r>
            <w:r w:rsidR="006D573E" w:rsidRPr="00DC6683">
              <w:rPr>
                <w:rFonts w:ascii="Arial" w:hAnsi="Arial" w:cs="Arial"/>
              </w:rPr>
              <w:t xml:space="preserve"> Wydziale Komunikacji.</w:t>
            </w:r>
            <w:r w:rsidRPr="00DC6683">
              <w:rPr>
                <w:rFonts w:ascii="Arial" w:hAnsi="Arial" w:cs="Arial"/>
              </w:rPr>
              <w:t xml:space="preserve"> </w:t>
            </w:r>
            <w:r w:rsidR="006D573E" w:rsidRPr="00DC6683">
              <w:rPr>
                <w:rFonts w:ascii="Arial" w:hAnsi="Arial" w:cs="Arial"/>
              </w:rPr>
              <w:t xml:space="preserve">W przypadku stosowania dodatkowego środka w celu redukcji emisji spalin (np. </w:t>
            </w:r>
            <w:proofErr w:type="spellStart"/>
            <w:r w:rsidR="006D573E" w:rsidRPr="00DC6683">
              <w:rPr>
                <w:rFonts w:ascii="Arial" w:hAnsi="Arial" w:cs="Arial"/>
              </w:rPr>
              <w:t>AdBlue</w:t>
            </w:r>
            <w:proofErr w:type="spellEnd"/>
            <w:r w:rsidR="006D573E" w:rsidRPr="00DC6683">
              <w:rPr>
                <w:rFonts w:ascii="Arial" w:hAnsi="Arial" w:cs="Arial"/>
              </w:rPr>
              <w:t>), nie może nastąpić redukcja momentu obrotowego silnika w przypadku braku tego środka.</w:t>
            </w:r>
            <w:r w:rsidR="008A512D" w:rsidRPr="00DC6683">
              <w:rPr>
                <w:rFonts w:ascii="Arial" w:hAnsi="Arial" w:cs="Arial"/>
              </w:rPr>
              <w:t xml:space="preserve"> Silnik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w:t>
            </w:r>
            <w:r w:rsidR="006D573E" w:rsidRPr="00DC6683">
              <w:rPr>
                <w:rFonts w:ascii="Arial" w:hAnsi="Arial" w:cs="Arial"/>
              </w:rPr>
              <w:t xml:space="preserve"> </w:t>
            </w:r>
            <w:r w:rsidR="00003977" w:rsidRPr="00DC6683">
              <w:rPr>
                <w:rFonts w:ascii="Arial" w:hAnsi="Arial" w:cs="Arial"/>
              </w:rPr>
              <w:t>Zb</w:t>
            </w:r>
            <w:r w:rsidRPr="00DC6683">
              <w:rPr>
                <w:rFonts w:ascii="Arial" w:hAnsi="Arial" w:cs="Arial"/>
              </w:rPr>
              <w:t>iornik paliwa min.150 l</w:t>
            </w:r>
            <w:r w:rsidR="006652AF" w:rsidRPr="00DC6683">
              <w:rPr>
                <w:rFonts w:ascii="Arial" w:hAnsi="Arial" w:cs="Arial"/>
              </w:rPr>
              <w:t>.</w:t>
            </w:r>
            <w:r w:rsidR="00A83E98" w:rsidRPr="00DC6683">
              <w:rPr>
                <w:rFonts w:ascii="Arial" w:hAnsi="Arial" w:cs="Arial"/>
              </w:rPr>
              <w:t xml:space="preserve"> </w:t>
            </w:r>
            <w:r w:rsidR="00AE4E17" w:rsidRPr="00DC6683">
              <w:rPr>
                <w:rFonts w:ascii="Arial" w:hAnsi="Arial" w:cs="Arial"/>
              </w:rPr>
              <w:t>Zbiornik powinien zapewniać przejazd min. 400 km lub 5 godzinną pracę autopompy.</w:t>
            </w:r>
          </w:p>
        </w:tc>
      </w:tr>
      <w:tr w:rsidR="00DC6683" w:rsidRPr="00DC6683" w14:paraId="35D48698" w14:textId="77777777" w:rsidTr="00423BF6">
        <w:trPr>
          <w:trHeight w:val="231"/>
        </w:trPr>
        <w:tc>
          <w:tcPr>
            <w:tcW w:w="850" w:type="dxa"/>
            <w:vMerge/>
          </w:tcPr>
          <w:p w14:paraId="33348283" w14:textId="77777777" w:rsidR="00423BF6" w:rsidRPr="00DC6683" w:rsidRDefault="00423BF6" w:rsidP="00926A88">
            <w:pPr>
              <w:pStyle w:val="Akapitzlist"/>
              <w:numPr>
                <w:ilvl w:val="0"/>
                <w:numId w:val="19"/>
              </w:numPr>
              <w:jc w:val="center"/>
              <w:rPr>
                <w:rFonts w:ascii="Arial" w:hAnsi="Arial" w:cs="Arial"/>
              </w:rPr>
            </w:pPr>
          </w:p>
        </w:tc>
        <w:tc>
          <w:tcPr>
            <w:tcW w:w="13325" w:type="dxa"/>
          </w:tcPr>
          <w:p w14:paraId="007FA360" w14:textId="2E0B15CC" w:rsidR="00423BF6" w:rsidRPr="00DC6683" w:rsidRDefault="006652AF" w:rsidP="00D85B55">
            <w:pPr>
              <w:jc w:val="both"/>
              <w:rPr>
                <w:rFonts w:ascii="Arial" w:hAnsi="Arial" w:cs="Arial"/>
                <w:b/>
                <w:bCs/>
              </w:rPr>
            </w:pPr>
            <w:r w:rsidRPr="00DC6683">
              <w:rPr>
                <w:rFonts w:ascii="Arial" w:hAnsi="Arial" w:cs="Arial"/>
              </w:rPr>
              <w:t>P</w:t>
            </w:r>
            <w:r w:rsidR="00423BF6" w:rsidRPr="00DC6683">
              <w:rPr>
                <w:rFonts w:ascii="Arial" w:hAnsi="Arial" w:cs="Arial"/>
              </w:rPr>
              <w:t>ełnowymiarowe koło zapasowe na wyposażeniu pojazdu. Dopuszcza się brak stałego mocowania</w:t>
            </w:r>
            <w:r w:rsidRPr="00DC6683">
              <w:rPr>
                <w:rFonts w:ascii="Arial" w:hAnsi="Arial" w:cs="Arial"/>
              </w:rPr>
              <w:t xml:space="preserve"> na koło.</w:t>
            </w:r>
          </w:p>
        </w:tc>
      </w:tr>
      <w:tr w:rsidR="00DC6683" w:rsidRPr="00DC6683" w14:paraId="6B66A8BD" w14:textId="77777777" w:rsidTr="00423BF6">
        <w:trPr>
          <w:trHeight w:val="231"/>
        </w:trPr>
        <w:tc>
          <w:tcPr>
            <w:tcW w:w="850" w:type="dxa"/>
            <w:vMerge/>
          </w:tcPr>
          <w:p w14:paraId="09670B74" w14:textId="77777777" w:rsidR="00423BF6" w:rsidRPr="00DC6683" w:rsidRDefault="00423BF6" w:rsidP="00926A88">
            <w:pPr>
              <w:pStyle w:val="Akapitzlist"/>
              <w:numPr>
                <w:ilvl w:val="0"/>
                <w:numId w:val="19"/>
              </w:numPr>
              <w:jc w:val="center"/>
              <w:rPr>
                <w:rFonts w:ascii="Arial" w:hAnsi="Arial" w:cs="Arial"/>
              </w:rPr>
            </w:pPr>
          </w:p>
        </w:tc>
        <w:tc>
          <w:tcPr>
            <w:tcW w:w="13325" w:type="dxa"/>
          </w:tcPr>
          <w:p w14:paraId="512F161D" w14:textId="4F3A0359" w:rsidR="00423BF6" w:rsidRPr="00DC6683" w:rsidRDefault="006652AF" w:rsidP="00D85B55">
            <w:pPr>
              <w:jc w:val="both"/>
              <w:rPr>
                <w:rFonts w:ascii="Arial" w:hAnsi="Arial" w:cs="Arial"/>
                <w:b/>
                <w:bCs/>
              </w:rPr>
            </w:pPr>
            <w:r w:rsidRPr="00DC6683">
              <w:rPr>
                <w:rFonts w:ascii="Arial" w:hAnsi="Arial" w:cs="Arial"/>
              </w:rPr>
              <w:t>U</w:t>
            </w:r>
            <w:r w:rsidR="00423BF6" w:rsidRPr="00DC6683">
              <w:rPr>
                <w:rFonts w:ascii="Arial" w:hAnsi="Arial" w:cs="Arial"/>
              </w:rPr>
              <w:t xml:space="preserve">kład hamulcowy wyposażony w system zapobiegania poślizgowi kół podczas hamowania </w:t>
            </w:r>
            <w:r w:rsidRPr="00DC6683">
              <w:rPr>
                <w:rFonts w:ascii="Arial" w:hAnsi="Arial" w:cs="Arial"/>
              </w:rPr>
              <w:t xml:space="preserve">- </w:t>
            </w:r>
            <w:r w:rsidR="00423BF6" w:rsidRPr="00DC6683">
              <w:rPr>
                <w:rFonts w:ascii="Arial" w:hAnsi="Arial" w:cs="Arial"/>
              </w:rPr>
              <w:t>ABS</w:t>
            </w:r>
            <w:r w:rsidRPr="00DC6683">
              <w:rPr>
                <w:rFonts w:ascii="Arial" w:hAnsi="Arial" w:cs="Arial"/>
              </w:rPr>
              <w:t>.</w:t>
            </w:r>
          </w:p>
        </w:tc>
      </w:tr>
      <w:tr w:rsidR="00DC6683" w:rsidRPr="00DC6683" w14:paraId="6376B4C1" w14:textId="77777777" w:rsidTr="00423BF6">
        <w:trPr>
          <w:trHeight w:val="115"/>
        </w:trPr>
        <w:tc>
          <w:tcPr>
            <w:tcW w:w="850" w:type="dxa"/>
          </w:tcPr>
          <w:p w14:paraId="65FAA0D7" w14:textId="3FF7A925" w:rsidR="00423BF6" w:rsidRPr="00DC6683" w:rsidRDefault="00423BF6" w:rsidP="00926A88">
            <w:pPr>
              <w:pStyle w:val="Akapitzlist"/>
              <w:numPr>
                <w:ilvl w:val="0"/>
                <w:numId w:val="19"/>
              </w:numPr>
              <w:jc w:val="center"/>
              <w:rPr>
                <w:rFonts w:ascii="Arial" w:hAnsi="Arial" w:cs="Arial"/>
              </w:rPr>
            </w:pPr>
          </w:p>
        </w:tc>
        <w:tc>
          <w:tcPr>
            <w:tcW w:w="13325" w:type="dxa"/>
          </w:tcPr>
          <w:p w14:paraId="5AF9523D" w14:textId="2BDF339C" w:rsidR="00423BF6" w:rsidRPr="00DC6683" w:rsidRDefault="00423BF6" w:rsidP="00D85B55">
            <w:pPr>
              <w:jc w:val="both"/>
              <w:rPr>
                <w:rFonts w:ascii="Arial" w:hAnsi="Arial" w:cs="Arial"/>
                <w:b/>
                <w:bCs/>
              </w:rPr>
            </w:pPr>
            <w:r w:rsidRPr="00DC6683">
              <w:rPr>
                <w:rFonts w:ascii="Arial" w:hAnsi="Arial" w:cs="Arial"/>
              </w:rPr>
              <w:t>Pojazd wyposażony w tylny zderzak lub urządzenie ochronne, zabezpieczające przed wjechaniem pod niego innego pojazdu, oraz w kamerę cofania z min. 7 calowym monitorem</w:t>
            </w:r>
            <w:r w:rsidR="005F25D6" w:rsidRPr="00DC6683">
              <w:rPr>
                <w:rFonts w:ascii="Arial" w:hAnsi="Arial" w:cs="Arial"/>
              </w:rPr>
              <w:t>.</w:t>
            </w:r>
            <w:r w:rsidRPr="00DC6683">
              <w:rPr>
                <w:rFonts w:ascii="Arial" w:hAnsi="Arial" w:cs="Arial"/>
              </w:rPr>
              <w:t xml:space="preserve"> </w:t>
            </w:r>
            <w:r w:rsidR="005F25D6" w:rsidRPr="00DC6683">
              <w:rPr>
                <w:rFonts w:ascii="Arial" w:hAnsi="Arial" w:cs="Arial"/>
              </w:rPr>
              <w:t>Kamera włączana wraz</w:t>
            </w:r>
            <w:r w:rsidRPr="00DC6683">
              <w:rPr>
                <w:rFonts w:ascii="Arial" w:hAnsi="Arial" w:cs="Arial"/>
              </w:rPr>
              <w:t xml:space="preserve"> z biegiem wstecznym oraz ręczn</w:t>
            </w:r>
            <w:r w:rsidR="005F25D6" w:rsidRPr="00DC6683">
              <w:rPr>
                <w:rFonts w:ascii="Arial" w:hAnsi="Arial" w:cs="Arial"/>
              </w:rPr>
              <w:t>i</w:t>
            </w:r>
            <w:r w:rsidRPr="00DC6683">
              <w:rPr>
                <w:rFonts w:ascii="Arial" w:hAnsi="Arial" w:cs="Arial"/>
              </w:rPr>
              <w:t>e w dowolnym momencie.</w:t>
            </w:r>
          </w:p>
        </w:tc>
      </w:tr>
      <w:tr w:rsidR="00DC6683" w:rsidRPr="00DC6683" w14:paraId="5C57BFA3" w14:textId="77777777" w:rsidTr="00423BF6">
        <w:tc>
          <w:tcPr>
            <w:tcW w:w="850" w:type="dxa"/>
          </w:tcPr>
          <w:p w14:paraId="3B618914" w14:textId="1B20BBBF" w:rsidR="00423BF6" w:rsidRPr="00DC6683" w:rsidRDefault="00423BF6" w:rsidP="00926A88">
            <w:pPr>
              <w:pStyle w:val="Akapitzlist"/>
              <w:numPr>
                <w:ilvl w:val="0"/>
                <w:numId w:val="19"/>
              </w:numPr>
              <w:jc w:val="center"/>
              <w:rPr>
                <w:rFonts w:ascii="Arial" w:hAnsi="Arial" w:cs="Arial"/>
              </w:rPr>
            </w:pPr>
          </w:p>
        </w:tc>
        <w:tc>
          <w:tcPr>
            <w:tcW w:w="13325" w:type="dxa"/>
          </w:tcPr>
          <w:p w14:paraId="58BB1D14" w14:textId="7226010F"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Kabina czterodrzwiowa, jednomodułowa, 6-osobowa z układem siedzeń 1+1+4, usytuowanych przodem do kierunku jazdy. Zawieszona na poduszkach pneumatycznych.</w:t>
            </w:r>
            <w:r w:rsidR="00003977" w:rsidRPr="00DC6683">
              <w:rPr>
                <w:rFonts w:ascii="Arial" w:hAnsi="Arial" w:cs="Arial"/>
                <w:color w:val="auto"/>
                <w:sz w:val="22"/>
                <w:szCs w:val="22"/>
              </w:rPr>
              <w:t xml:space="preserve"> </w:t>
            </w:r>
            <w:r w:rsidRPr="00DC6683">
              <w:rPr>
                <w:rFonts w:ascii="Arial" w:hAnsi="Arial" w:cs="Arial"/>
                <w:color w:val="auto"/>
                <w:sz w:val="22"/>
                <w:szCs w:val="22"/>
              </w:rPr>
              <w:t>Wszystkie miejsca wyposażone w  bezwładnościowe pasy bezpieczeństwa.</w:t>
            </w:r>
          </w:p>
          <w:p w14:paraId="1D5766E7" w14:textId="2A6F0B1F" w:rsidR="00423BF6" w:rsidRPr="00DC6683" w:rsidRDefault="00423BF6" w:rsidP="00D85B55">
            <w:pPr>
              <w:jc w:val="both"/>
              <w:rPr>
                <w:rFonts w:ascii="Arial" w:hAnsi="Arial" w:cs="Arial"/>
              </w:rPr>
            </w:pPr>
            <w:r w:rsidRPr="00DC6683">
              <w:rPr>
                <w:rFonts w:ascii="Arial" w:hAnsi="Arial" w:cs="Arial"/>
              </w:rPr>
              <w:t xml:space="preserve">Siedzenia pokryte materiałem  </w:t>
            </w:r>
            <w:proofErr w:type="spellStart"/>
            <w:r w:rsidRPr="00DC6683">
              <w:rPr>
                <w:rFonts w:ascii="Arial" w:hAnsi="Arial" w:cs="Arial"/>
              </w:rPr>
              <w:t>łatwozmywalnym</w:t>
            </w:r>
            <w:proofErr w:type="spellEnd"/>
            <w:r w:rsidRPr="00DC6683">
              <w:rPr>
                <w:rFonts w:ascii="Arial" w:hAnsi="Arial" w:cs="Arial"/>
              </w:rPr>
              <w:t>, o zwiększonej odporności na ścieranie</w:t>
            </w:r>
            <w:r w:rsidR="00003977" w:rsidRPr="00DC6683">
              <w:rPr>
                <w:rFonts w:ascii="Arial" w:hAnsi="Arial" w:cs="Arial"/>
              </w:rPr>
              <w:t xml:space="preserve"> </w:t>
            </w:r>
            <w:r w:rsidRPr="00DC6683">
              <w:rPr>
                <w:rFonts w:ascii="Arial" w:hAnsi="Arial" w:cs="Arial"/>
              </w:rPr>
              <w:t>-</w:t>
            </w:r>
            <w:r w:rsidR="00003977" w:rsidRPr="00DC6683">
              <w:rPr>
                <w:rFonts w:ascii="Arial" w:hAnsi="Arial" w:cs="Arial"/>
              </w:rPr>
              <w:t xml:space="preserve"> </w:t>
            </w:r>
            <w:r w:rsidRPr="00DC6683">
              <w:rPr>
                <w:rFonts w:ascii="Arial" w:hAnsi="Arial" w:cs="Arial"/>
              </w:rPr>
              <w:t>typu skaj</w:t>
            </w:r>
            <w:r w:rsidR="00003977" w:rsidRPr="00DC6683">
              <w:rPr>
                <w:rFonts w:ascii="Arial" w:hAnsi="Arial" w:cs="Arial"/>
              </w:rPr>
              <w:t>.</w:t>
            </w:r>
          </w:p>
          <w:p w14:paraId="3D136F34" w14:textId="77777777" w:rsidR="00423BF6" w:rsidRPr="00DC6683" w:rsidRDefault="00423BF6" w:rsidP="00D85B55">
            <w:pPr>
              <w:pStyle w:val="Tekstpodstawowy"/>
              <w:rPr>
                <w:rFonts w:ascii="Arial" w:hAnsi="Arial" w:cs="Arial"/>
                <w:strike/>
                <w:sz w:val="22"/>
                <w:szCs w:val="22"/>
              </w:rPr>
            </w:pPr>
            <w:r w:rsidRPr="00DC6683">
              <w:rPr>
                <w:rFonts w:ascii="Arial" w:hAnsi="Arial" w:cs="Arial"/>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DC6683">
              <w:rPr>
                <w:rFonts w:ascii="Arial" w:hAnsi="Arial" w:cs="Arial"/>
                <w:strike/>
                <w:sz w:val="22"/>
                <w:szCs w:val="22"/>
              </w:rPr>
              <w:t xml:space="preserve"> </w:t>
            </w:r>
          </w:p>
          <w:p w14:paraId="68AE22ED" w14:textId="77777777" w:rsidR="00003977" w:rsidRPr="00DC6683" w:rsidRDefault="00423BF6" w:rsidP="00D85B55">
            <w:pPr>
              <w:pStyle w:val="Tekstpodstawowy"/>
              <w:ind w:left="357" w:hanging="357"/>
              <w:rPr>
                <w:rFonts w:ascii="Arial" w:hAnsi="Arial" w:cs="Arial"/>
                <w:sz w:val="22"/>
                <w:szCs w:val="22"/>
              </w:rPr>
            </w:pPr>
            <w:r w:rsidRPr="00DC6683">
              <w:rPr>
                <w:rFonts w:ascii="Arial" w:hAnsi="Arial" w:cs="Arial"/>
                <w:sz w:val="22"/>
                <w:szCs w:val="22"/>
              </w:rPr>
              <w:lastRenderedPageBreak/>
              <w:t>Kabina wyposażona w</w:t>
            </w:r>
            <w:r w:rsidR="00003977" w:rsidRPr="00DC6683">
              <w:rPr>
                <w:rFonts w:ascii="Arial" w:hAnsi="Arial" w:cs="Arial"/>
                <w:sz w:val="22"/>
                <w:szCs w:val="22"/>
              </w:rPr>
              <w:t>:</w:t>
            </w:r>
          </w:p>
          <w:p w14:paraId="48B394BA" w14:textId="05FCAAD5" w:rsidR="00003977" w:rsidRPr="00DC6683" w:rsidRDefault="00003977" w:rsidP="001732E6">
            <w:pPr>
              <w:pStyle w:val="Tekstpodstawowy"/>
              <w:numPr>
                <w:ilvl w:val="0"/>
                <w:numId w:val="7"/>
              </w:numPr>
              <w:rPr>
                <w:rFonts w:ascii="Arial" w:hAnsi="Arial" w:cs="Arial"/>
                <w:sz w:val="22"/>
                <w:szCs w:val="22"/>
              </w:rPr>
            </w:pPr>
            <w:r w:rsidRPr="00DC6683">
              <w:rPr>
                <w:rFonts w:ascii="Arial" w:hAnsi="Arial" w:cs="Arial"/>
                <w:sz w:val="22"/>
                <w:szCs w:val="22"/>
              </w:rPr>
              <w:t>centralny zamek</w:t>
            </w:r>
            <w:r w:rsidR="00A83E98" w:rsidRPr="00DC6683">
              <w:rPr>
                <w:rFonts w:ascii="Arial" w:hAnsi="Arial" w:cs="Arial"/>
                <w:sz w:val="22"/>
                <w:szCs w:val="22"/>
              </w:rPr>
              <w:t>,</w:t>
            </w:r>
          </w:p>
          <w:p w14:paraId="06186F2D" w14:textId="49325098" w:rsidR="00003977" w:rsidRPr="00DC6683" w:rsidRDefault="00003977" w:rsidP="001732E6">
            <w:pPr>
              <w:pStyle w:val="Tekstpodstawowy"/>
              <w:numPr>
                <w:ilvl w:val="0"/>
                <w:numId w:val="7"/>
              </w:numPr>
              <w:rPr>
                <w:rFonts w:ascii="Arial" w:hAnsi="Arial" w:cs="Arial"/>
                <w:sz w:val="22"/>
                <w:szCs w:val="22"/>
              </w:rPr>
            </w:pPr>
            <w:r w:rsidRPr="00DC6683">
              <w:rPr>
                <w:rFonts w:ascii="Arial" w:hAnsi="Arial" w:cs="Arial"/>
                <w:sz w:val="22"/>
                <w:szCs w:val="22"/>
              </w:rPr>
              <w:t>klimatyzację i ogrzewanie kabiny</w:t>
            </w:r>
            <w:r w:rsidR="00A83E98" w:rsidRPr="00DC6683">
              <w:rPr>
                <w:rFonts w:ascii="Arial" w:hAnsi="Arial" w:cs="Arial"/>
                <w:sz w:val="22"/>
                <w:szCs w:val="22"/>
              </w:rPr>
              <w:t>,</w:t>
            </w:r>
          </w:p>
          <w:p w14:paraId="1AC6A7B9" w14:textId="2A4ABF4C" w:rsidR="00423BF6" w:rsidRPr="00DC6683" w:rsidRDefault="00423BF6" w:rsidP="001732E6">
            <w:pPr>
              <w:pStyle w:val="Tekstpodstawowy"/>
              <w:numPr>
                <w:ilvl w:val="0"/>
                <w:numId w:val="7"/>
              </w:numPr>
              <w:rPr>
                <w:rFonts w:ascii="Arial" w:hAnsi="Arial" w:cs="Arial"/>
                <w:sz w:val="22"/>
                <w:szCs w:val="22"/>
              </w:rPr>
            </w:pPr>
            <w:r w:rsidRPr="00DC6683">
              <w:rPr>
                <w:rFonts w:ascii="Arial" w:hAnsi="Arial" w:cs="Arial"/>
                <w:sz w:val="22"/>
                <w:szCs w:val="22"/>
              </w:rPr>
              <w:t xml:space="preserve">elektrycznie sterowane szyby </w:t>
            </w:r>
            <w:r w:rsidR="00DA557C" w:rsidRPr="00DC6683">
              <w:rPr>
                <w:rFonts w:ascii="Arial" w:hAnsi="Arial" w:cs="Arial"/>
                <w:sz w:val="22"/>
                <w:szCs w:val="22"/>
              </w:rPr>
              <w:t xml:space="preserve">min. </w:t>
            </w:r>
            <w:r w:rsidRPr="00DC6683">
              <w:rPr>
                <w:rFonts w:ascii="Arial" w:hAnsi="Arial" w:cs="Arial"/>
                <w:sz w:val="22"/>
                <w:szCs w:val="22"/>
              </w:rPr>
              <w:t>po stronie kierowcy i dowódcy</w:t>
            </w:r>
            <w:r w:rsidR="00A83E98" w:rsidRPr="00DC6683">
              <w:rPr>
                <w:rFonts w:ascii="Arial" w:hAnsi="Arial" w:cs="Arial"/>
                <w:sz w:val="22"/>
                <w:szCs w:val="22"/>
              </w:rPr>
              <w:t>,</w:t>
            </w:r>
            <w:r w:rsidRPr="00DC6683">
              <w:rPr>
                <w:rFonts w:ascii="Arial" w:hAnsi="Arial" w:cs="Arial"/>
                <w:sz w:val="22"/>
                <w:szCs w:val="22"/>
              </w:rPr>
              <w:t xml:space="preserve"> </w:t>
            </w:r>
          </w:p>
          <w:p w14:paraId="09F1C2A5" w14:textId="1099858D" w:rsidR="00423BF6" w:rsidRPr="00DC6683" w:rsidRDefault="00423BF6" w:rsidP="001732E6">
            <w:pPr>
              <w:pStyle w:val="Tekstpodstawowy"/>
              <w:numPr>
                <w:ilvl w:val="0"/>
                <w:numId w:val="7"/>
              </w:numPr>
              <w:rPr>
                <w:rFonts w:ascii="Arial" w:hAnsi="Arial" w:cs="Arial"/>
                <w:sz w:val="22"/>
                <w:szCs w:val="22"/>
              </w:rPr>
            </w:pPr>
            <w:r w:rsidRPr="00DC6683">
              <w:rPr>
                <w:rFonts w:ascii="Arial" w:hAnsi="Arial" w:cs="Arial"/>
                <w:sz w:val="22"/>
                <w:szCs w:val="22"/>
              </w:rPr>
              <w:t>elektrycznie sterowane lusterka główne po stronie kierowcy i dowódcy</w:t>
            </w:r>
            <w:r w:rsidR="00A83E98" w:rsidRPr="00DC6683">
              <w:rPr>
                <w:rFonts w:ascii="Arial" w:hAnsi="Arial" w:cs="Arial"/>
                <w:sz w:val="22"/>
                <w:szCs w:val="22"/>
              </w:rPr>
              <w:t>,</w:t>
            </w:r>
          </w:p>
          <w:p w14:paraId="227EE677" w14:textId="6CA53BE0" w:rsidR="00423BF6" w:rsidRPr="00DC6683" w:rsidRDefault="00423BF6" w:rsidP="001732E6">
            <w:pPr>
              <w:pStyle w:val="Tekstpodstawowy"/>
              <w:numPr>
                <w:ilvl w:val="0"/>
                <w:numId w:val="7"/>
              </w:numPr>
              <w:rPr>
                <w:rFonts w:ascii="Arial" w:hAnsi="Arial" w:cs="Arial"/>
                <w:sz w:val="22"/>
                <w:szCs w:val="22"/>
              </w:rPr>
            </w:pPr>
            <w:r w:rsidRPr="00DC6683">
              <w:rPr>
                <w:rFonts w:ascii="Arial" w:hAnsi="Arial" w:cs="Arial"/>
                <w:sz w:val="22"/>
                <w:szCs w:val="22"/>
              </w:rPr>
              <w:t>schowek pod siedzeniami w tylnej części kabiny</w:t>
            </w:r>
            <w:r w:rsidR="00A83E98" w:rsidRPr="00DC6683">
              <w:rPr>
                <w:rFonts w:ascii="Arial" w:hAnsi="Arial" w:cs="Arial"/>
                <w:sz w:val="22"/>
                <w:szCs w:val="22"/>
              </w:rPr>
              <w:t>,</w:t>
            </w:r>
          </w:p>
          <w:p w14:paraId="0A9CA730" w14:textId="19F6EF6C" w:rsidR="00423BF6" w:rsidRPr="00DC6683" w:rsidRDefault="00423BF6" w:rsidP="001732E6">
            <w:pPr>
              <w:pStyle w:val="Tekstpodstawowy"/>
              <w:numPr>
                <w:ilvl w:val="0"/>
                <w:numId w:val="7"/>
              </w:numPr>
              <w:rPr>
                <w:rFonts w:ascii="Arial" w:hAnsi="Arial" w:cs="Arial"/>
                <w:sz w:val="22"/>
                <w:szCs w:val="22"/>
              </w:rPr>
            </w:pPr>
            <w:r w:rsidRPr="00DC6683">
              <w:rPr>
                <w:rFonts w:ascii="Arial" w:hAnsi="Arial" w:cs="Arial"/>
                <w:spacing w:val="-1"/>
                <w:sz w:val="22"/>
                <w:szCs w:val="22"/>
              </w:rPr>
              <w:t>wywietrznik dachowy</w:t>
            </w:r>
            <w:r w:rsidR="00A83E98" w:rsidRPr="00DC6683">
              <w:rPr>
                <w:rFonts w:ascii="Arial" w:hAnsi="Arial" w:cs="Arial"/>
                <w:spacing w:val="-1"/>
                <w:sz w:val="22"/>
                <w:szCs w:val="22"/>
              </w:rPr>
              <w:t>,</w:t>
            </w:r>
          </w:p>
          <w:p w14:paraId="66690BC0" w14:textId="314BBD34" w:rsidR="00423BF6" w:rsidRPr="00DC6683" w:rsidRDefault="00423BF6" w:rsidP="001732E6">
            <w:pPr>
              <w:pStyle w:val="Tekstpodstawowy"/>
              <w:numPr>
                <w:ilvl w:val="0"/>
                <w:numId w:val="7"/>
              </w:numPr>
              <w:rPr>
                <w:rFonts w:ascii="Arial" w:hAnsi="Arial" w:cs="Arial"/>
                <w:sz w:val="22"/>
                <w:szCs w:val="22"/>
              </w:rPr>
            </w:pPr>
            <w:r w:rsidRPr="00DC6683">
              <w:rPr>
                <w:rFonts w:ascii="Arial" w:hAnsi="Arial" w:cs="Arial"/>
                <w:sz w:val="22"/>
                <w:szCs w:val="22"/>
              </w:rPr>
              <w:t>fotel dla kierowcy z pneumatyczną regulacją wysokości oraz ciężaru ciała</w:t>
            </w:r>
            <w:r w:rsidR="00A83E98" w:rsidRPr="00DC6683">
              <w:rPr>
                <w:rFonts w:ascii="Arial" w:hAnsi="Arial" w:cs="Arial"/>
                <w:sz w:val="22"/>
                <w:szCs w:val="22"/>
              </w:rPr>
              <w:t>,</w:t>
            </w:r>
            <w:r w:rsidRPr="00DC6683">
              <w:rPr>
                <w:rFonts w:ascii="Arial" w:hAnsi="Arial" w:cs="Arial"/>
                <w:sz w:val="22"/>
                <w:szCs w:val="22"/>
              </w:rPr>
              <w:t xml:space="preserve"> </w:t>
            </w:r>
          </w:p>
          <w:p w14:paraId="27D4A334" w14:textId="7187FC8D" w:rsidR="00423BF6" w:rsidRPr="00DC6683" w:rsidRDefault="00423BF6" w:rsidP="001732E6">
            <w:pPr>
              <w:pStyle w:val="Tekstpodstawowy"/>
              <w:numPr>
                <w:ilvl w:val="0"/>
                <w:numId w:val="7"/>
              </w:numPr>
              <w:rPr>
                <w:rFonts w:ascii="Arial" w:hAnsi="Arial" w:cs="Arial"/>
                <w:sz w:val="22"/>
                <w:szCs w:val="22"/>
              </w:rPr>
            </w:pPr>
            <w:r w:rsidRPr="00DC6683">
              <w:rPr>
                <w:rFonts w:ascii="Arial" w:hAnsi="Arial" w:cs="Arial"/>
                <w:sz w:val="22"/>
                <w:szCs w:val="22"/>
              </w:rPr>
              <w:t xml:space="preserve">fotel dla dowódcy z pneumatyczną regulacją wysokości oraz ciężaru ciała. </w:t>
            </w:r>
          </w:p>
        </w:tc>
      </w:tr>
      <w:tr w:rsidR="00DC6683" w:rsidRPr="00DC6683" w14:paraId="29967363" w14:textId="77777777" w:rsidTr="00423BF6">
        <w:tc>
          <w:tcPr>
            <w:tcW w:w="850" w:type="dxa"/>
          </w:tcPr>
          <w:p w14:paraId="2D5FB7EB" w14:textId="51CF56EB" w:rsidR="00423BF6" w:rsidRPr="00DC6683" w:rsidRDefault="00423BF6" w:rsidP="00926A88">
            <w:pPr>
              <w:pStyle w:val="Akapitzlist"/>
              <w:numPr>
                <w:ilvl w:val="0"/>
                <w:numId w:val="19"/>
              </w:numPr>
              <w:jc w:val="center"/>
              <w:rPr>
                <w:rFonts w:ascii="Arial" w:hAnsi="Arial" w:cs="Arial"/>
              </w:rPr>
            </w:pPr>
          </w:p>
        </w:tc>
        <w:tc>
          <w:tcPr>
            <w:tcW w:w="13325" w:type="dxa"/>
          </w:tcPr>
          <w:p w14:paraId="24B25223" w14:textId="5B668DD4"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W kabinie kierowcy zamontowany radiotelefon przewoźny spełniający minimalne wymagania techniczno-funkcjonalne określone w załączniku nr 3 do instrukcji stanowiącej załącznik do rozkazu nr 8 Komendanta Głównego PSP z dnia 5 kwietnia 2019</w:t>
            </w:r>
            <w:r w:rsidR="00A83E98" w:rsidRPr="00DC6683">
              <w:rPr>
                <w:rFonts w:ascii="Arial" w:hAnsi="Arial" w:cs="Arial"/>
                <w:color w:val="auto"/>
                <w:sz w:val="22"/>
                <w:szCs w:val="22"/>
              </w:rPr>
              <w:t xml:space="preserve"> </w:t>
            </w:r>
            <w:r w:rsidRPr="00DC6683">
              <w:rPr>
                <w:rFonts w:ascii="Arial" w:hAnsi="Arial" w:cs="Arial"/>
                <w:color w:val="auto"/>
                <w:sz w:val="22"/>
                <w:szCs w:val="22"/>
              </w:rPr>
              <w:t>r. (Dz. Urz. KG PSP 2019 r. poz.7), dopuszczony do stosowania w sieci PSP w zakresie częstotliwości VHF 136-174 MHz. Parametry szczególne:</w:t>
            </w:r>
          </w:p>
          <w:p w14:paraId="6805BD9D" w14:textId="77777777"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 xml:space="preserve">Zamawiający wymaga dostawy radiotelefonów zgodnych z ETSI TS 102 361-2. Zamawiający wymaga zaoferowania i dostarczania radiotelefonów zgodnych z normą EN62368-1 lub EN60950-1 albo EN60065. </w:t>
            </w:r>
          </w:p>
          <w:p w14:paraId="3F481304" w14:textId="4F4CDAF6"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przed pyłem i wodą minimum IP54, normy MIL-STD-810 C/D/E/F. W przedziale autopompy 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 najlepiej na środku dachu pojazdu z zachowaniem 500 mm odległości we wszystkich stronach zarysowując promień tej odległości ), zysk anteny min 2,15 </w:t>
            </w:r>
            <w:proofErr w:type="spellStart"/>
            <w:r w:rsidRPr="00DC6683">
              <w:rPr>
                <w:rFonts w:ascii="Arial" w:hAnsi="Arial" w:cs="Arial"/>
                <w:color w:val="auto"/>
                <w:sz w:val="22"/>
                <w:szCs w:val="22"/>
              </w:rPr>
              <w:t>dBi</w:t>
            </w:r>
            <w:proofErr w:type="spellEnd"/>
            <w:r w:rsidRPr="00DC6683">
              <w:rPr>
                <w:rFonts w:ascii="Arial" w:hAnsi="Arial" w:cs="Arial"/>
                <w:color w:val="auto"/>
                <w:sz w:val="22"/>
                <w:szCs w:val="22"/>
              </w:rPr>
              <w:t>,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4B0E5845" w14:textId="77777777"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Ukompletowanie zestawu:</w:t>
            </w:r>
          </w:p>
          <w:p w14:paraId="40CF7AD8" w14:textId="77777777" w:rsidR="00423BF6" w:rsidRPr="00DC6683" w:rsidRDefault="00423BF6" w:rsidP="001732E6">
            <w:pPr>
              <w:pStyle w:val="Default"/>
              <w:numPr>
                <w:ilvl w:val="0"/>
                <w:numId w:val="2"/>
              </w:numPr>
              <w:jc w:val="both"/>
              <w:rPr>
                <w:rFonts w:ascii="Arial" w:hAnsi="Arial" w:cs="Arial"/>
                <w:color w:val="auto"/>
                <w:sz w:val="22"/>
                <w:szCs w:val="22"/>
              </w:rPr>
            </w:pPr>
            <w:r w:rsidRPr="00DC6683">
              <w:rPr>
                <w:rFonts w:ascii="Arial" w:hAnsi="Arial" w:cs="Arial"/>
                <w:color w:val="auto"/>
                <w:sz w:val="22"/>
                <w:szCs w:val="22"/>
              </w:rPr>
              <w:t>zespół N/O,</w:t>
            </w:r>
          </w:p>
          <w:p w14:paraId="0E772490" w14:textId="77777777" w:rsidR="00423BF6" w:rsidRPr="00DC6683" w:rsidRDefault="00423BF6" w:rsidP="001732E6">
            <w:pPr>
              <w:pStyle w:val="Default"/>
              <w:numPr>
                <w:ilvl w:val="0"/>
                <w:numId w:val="2"/>
              </w:numPr>
              <w:jc w:val="both"/>
              <w:rPr>
                <w:rFonts w:ascii="Arial" w:hAnsi="Arial" w:cs="Arial"/>
                <w:color w:val="auto"/>
                <w:sz w:val="22"/>
                <w:szCs w:val="22"/>
              </w:rPr>
            </w:pPr>
            <w:r w:rsidRPr="00DC6683">
              <w:rPr>
                <w:rFonts w:ascii="Arial" w:hAnsi="Arial" w:cs="Arial"/>
                <w:color w:val="auto"/>
                <w:sz w:val="22"/>
                <w:szCs w:val="22"/>
              </w:rPr>
              <w:t>podstawa montażowa,</w:t>
            </w:r>
          </w:p>
          <w:p w14:paraId="6A8F7D1A" w14:textId="4E97D132" w:rsidR="00423BF6" w:rsidRPr="00DC6683" w:rsidRDefault="00423BF6" w:rsidP="001732E6">
            <w:pPr>
              <w:pStyle w:val="Default"/>
              <w:numPr>
                <w:ilvl w:val="0"/>
                <w:numId w:val="2"/>
              </w:numPr>
              <w:jc w:val="both"/>
              <w:rPr>
                <w:rFonts w:ascii="Arial" w:hAnsi="Arial" w:cs="Arial"/>
                <w:color w:val="auto"/>
                <w:sz w:val="22"/>
                <w:szCs w:val="22"/>
              </w:rPr>
            </w:pPr>
            <w:r w:rsidRPr="00DC6683">
              <w:rPr>
                <w:rFonts w:ascii="Arial" w:hAnsi="Arial" w:cs="Arial"/>
                <w:color w:val="auto"/>
                <w:sz w:val="22"/>
                <w:szCs w:val="22"/>
              </w:rPr>
              <w:t>mikrofon,</w:t>
            </w:r>
          </w:p>
          <w:p w14:paraId="3A233AA6" w14:textId="4AA0B5F9" w:rsidR="00423BF6" w:rsidRPr="00DC6683" w:rsidRDefault="00423BF6" w:rsidP="001732E6">
            <w:pPr>
              <w:pStyle w:val="Default"/>
              <w:numPr>
                <w:ilvl w:val="0"/>
                <w:numId w:val="2"/>
              </w:numPr>
              <w:jc w:val="both"/>
              <w:rPr>
                <w:rFonts w:ascii="Arial" w:hAnsi="Arial" w:cs="Arial"/>
                <w:color w:val="auto"/>
                <w:sz w:val="22"/>
                <w:szCs w:val="22"/>
              </w:rPr>
            </w:pPr>
            <w:r w:rsidRPr="00DC6683">
              <w:rPr>
                <w:rFonts w:ascii="Arial" w:hAnsi="Arial" w:cs="Arial"/>
                <w:color w:val="auto"/>
                <w:sz w:val="22"/>
                <w:szCs w:val="22"/>
              </w:rPr>
              <w:t>antena 1/4 fali,</w:t>
            </w:r>
          </w:p>
          <w:p w14:paraId="308CBABC" w14:textId="77777777" w:rsidR="00423BF6" w:rsidRPr="00DC6683" w:rsidRDefault="00423BF6" w:rsidP="001732E6">
            <w:pPr>
              <w:pStyle w:val="Default"/>
              <w:numPr>
                <w:ilvl w:val="0"/>
                <w:numId w:val="2"/>
              </w:numPr>
              <w:jc w:val="both"/>
              <w:rPr>
                <w:rFonts w:ascii="Arial" w:hAnsi="Arial" w:cs="Arial"/>
                <w:color w:val="auto"/>
                <w:sz w:val="22"/>
                <w:szCs w:val="22"/>
              </w:rPr>
            </w:pPr>
            <w:r w:rsidRPr="00DC6683">
              <w:rPr>
                <w:rFonts w:ascii="Arial" w:hAnsi="Arial" w:cs="Arial"/>
                <w:color w:val="auto"/>
                <w:sz w:val="22"/>
                <w:szCs w:val="22"/>
              </w:rPr>
              <w:t>kabel zasilania DC min. 6 m długości,</w:t>
            </w:r>
          </w:p>
          <w:p w14:paraId="720B6C6B" w14:textId="77777777" w:rsidR="00423BF6" w:rsidRPr="00DC6683" w:rsidRDefault="00423BF6" w:rsidP="001732E6">
            <w:pPr>
              <w:pStyle w:val="Default"/>
              <w:numPr>
                <w:ilvl w:val="0"/>
                <w:numId w:val="2"/>
              </w:numPr>
              <w:jc w:val="both"/>
              <w:rPr>
                <w:rFonts w:ascii="Arial" w:hAnsi="Arial" w:cs="Arial"/>
                <w:color w:val="auto"/>
                <w:sz w:val="22"/>
                <w:szCs w:val="22"/>
              </w:rPr>
            </w:pPr>
            <w:r w:rsidRPr="00DC6683">
              <w:rPr>
                <w:rFonts w:ascii="Arial" w:hAnsi="Arial" w:cs="Arial"/>
                <w:color w:val="auto"/>
                <w:sz w:val="22"/>
                <w:szCs w:val="22"/>
              </w:rPr>
              <w:lastRenderedPageBreak/>
              <w:t>swobodnego dostępu do złącza antenowego radioodtwarzacza w celu wykonywania okresowych pomiarów instalacji antenowej,</w:t>
            </w:r>
          </w:p>
          <w:p w14:paraId="0026A161" w14:textId="77777777" w:rsidR="00423BF6" w:rsidRPr="00DC6683" w:rsidRDefault="00423BF6" w:rsidP="001732E6">
            <w:pPr>
              <w:pStyle w:val="Default"/>
              <w:numPr>
                <w:ilvl w:val="0"/>
                <w:numId w:val="2"/>
              </w:numPr>
              <w:jc w:val="both"/>
              <w:rPr>
                <w:rFonts w:ascii="Arial" w:hAnsi="Arial" w:cs="Arial"/>
                <w:color w:val="auto"/>
                <w:sz w:val="22"/>
                <w:szCs w:val="22"/>
              </w:rPr>
            </w:pPr>
            <w:r w:rsidRPr="00DC6683">
              <w:rPr>
                <w:rFonts w:ascii="Arial" w:hAnsi="Arial" w:cs="Arial"/>
                <w:color w:val="auto"/>
                <w:sz w:val="22"/>
                <w:szCs w:val="22"/>
              </w:rPr>
              <w:t>moduł łączności do przedziału autopompy,</w:t>
            </w:r>
          </w:p>
          <w:p w14:paraId="232B5E0A" w14:textId="77777777" w:rsidR="00423BF6" w:rsidRPr="00DC6683" w:rsidRDefault="00423BF6" w:rsidP="001732E6">
            <w:pPr>
              <w:pStyle w:val="Default"/>
              <w:numPr>
                <w:ilvl w:val="0"/>
                <w:numId w:val="2"/>
              </w:numPr>
              <w:jc w:val="both"/>
              <w:rPr>
                <w:rFonts w:ascii="Arial" w:hAnsi="Arial" w:cs="Arial"/>
                <w:color w:val="auto"/>
                <w:sz w:val="22"/>
                <w:szCs w:val="22"/>
              </w:rPr>
            </w:pPr>
            <w:r w:rsidRPr="00DC6683">
              <w:rPr>
                <w:rFonts w:ascii="Arial" w:hAnsi="Arial" w:cs="Arial"/>
                <w:color w:val="auto"/>
                <w:sz w:val="22"/>
                <w:szCs w:val="22"/>
              </w:rPr>
              <w:t>wykres z pomiaru współczynnika fali stojącej zainstalowanej anteny dostarczony w dniu odbioru techniczno-jakościowego pojazdu,</w:t>
            </w:r>
          </w:p>
          <w:p w14:paraId="60C5C3D0" w14:textId="7F97B5DF" w:rsidR="00423BF6" w:rsidRPr="00DC6683" w:rsidRDefault="00423BF6" w:rsidP="001732E6">
            <w:pPr>
              <w:pStyle w:val="Default"/>
              <w:numPr>
                <w:ilvl w:val="0"/>
                <w:numId w:val="2"/>
              </w:numPr>
              <w:jc w:val="both"/>
              <w:rPr>
                <w:rFonts w:ascii="Arial" w:hAnsi="Arial" w:cs="Arial"/>
                <w:color w:val="auto"/>
                <w:sz w:val="22"/>
                <w:szCs w:val="22"/>
              </w:rPr>
            </w:pPr>
            <w:r w:rsidRPr="00DC6683">
              <w:rPr>
                <w:rFonts w:ascii="Arial" w:hAnsi="Arial" w:cs="Arial"/>
                <w:color w:val="auto"/>
                <w:sz w:val="22"/>
                <w:szCs w:val="22"/>
              </w:rPr>
              <w:t xml:space="preserve">komplet dokumentacji montażowej i obsługowej w języku polskim dla użytkownika radiotelefonu, </w:t>
            </w:r>
          </w:p>
          <w:p w14:paraId="30DA6134" w14:textId="44DD4CDB"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p>
          <w:p w14:paraId="4C1F74D5" w14:textId="121338E2" w:rsidR="00423BF6" w:rsidRPr="00DC6683" w:rsidRDefault="00423BF6" w:rsidP="009C2B7B">
            <w:pPr>
              <w:pStyle w:val="Default"/>
              <w:jc w:val="both"/>
              <w:rPr>
                <w:rFonts w:ascii="Arial" w:hAnsi="Arial" w:cs="Arial"/>
                <w:color w:val="auto"/>
                <w:sz w:val="22"/>
                <w:szCs w:val="22"/>
              </w:rPr>
            </w:pPr>
            <w:r w:rsidRPr="00DC6683">
              <w:rPr>
                <w:rFonts w:ascii="Arial" w:hAnsi="Arial" w:cs="Arial"/>
                <w:color w:val="auto"/>
                <w:sz w:val="22"/>
                <w:szCs w:val="22"/>
              </w:rPr>
              <w:t xml:space="preserve">Wbudowany odbiornik GPS i Bluetooth umożliwiający podłączenie dodatkowego bezprzewodowego </w:t>
            </w:r>
            <w:proofErr w:type="spellStart"/>
            <w:r w:rsidRPr="00DC6683">
              <w:rPr>
                <w:rFonts w:ascii="Arial" w:hAnsi="Arial" w:cs="Arial"/>
                <w:color w:val="auto"/>
                <w:sz w:val="22"/>
                <w:szCs w:val="22"/>
              </w:rPr>
              <w:t>mikrofonogłośnika</w:t>
            </w:r>
            <w:proofErr w:type="spellEnd"/>
            <w:r w:rsidRPr="00DC6683">
              <w:rPr>
                <w:rFonts w:ascii="Arial" w:hAnsi="Arial" w:cs="Arial"/>
                <w:color w:val="auto"/>
                <w:sz w:val="22"/>
                <w:szCs w:val="22"/>
              </w:rPr>
              <w:t>.</w:t>
            </w:r>
          </w:p>
        </w:tc>
      </w:tr>
      <w:tr w:rsidR="00DC6683" w:rsidRPr="00DC6683" w14:paraId="2F48E268" w14:textId="77777777" w:rsidTr="00423BF6">
        <w:tc>
          <w:tcPr>
            <w:tcW w:w="850" w:type="dxa"/>
          </w:tcPr>
          <w:p w14:paraId="0C97C757" w14:textId="77777777" w:rsidR="009C2B7B" w:rsidRPr="00DC6683" w:rsidRDefault="009C2B7B" w:rsidP="00926A88">
            <w:pPr>
              <w:pStyle w:val="Akapitzlist"/>
              <w:numPr>
                <w:ilvl w:val="0"/>
                <w:numId w:val="19"/>
              </w:numPr>
              <w:jc w:val="center"/>
              <w:rPr>
                <w:rFonts w:ascii="Arial" w:hAnsi="Arial" w:cs="Arial"/>
              </w:rPr>
            </w:pPr>
          </w:p>
        </w:tc>
        <w:tc>
          <w:tcPr>
            <w:tcW w:w="13325" w:type="dxa"/>
          </w:tcPr>
          <w:p w14:paraId="6C685E75" w14:textId="7D7593DC" w:rsidR="009C2B7B" w:rsidRPr="00DC6683" w:rsidRDefault="009C2B7B" w:rsidP="009C2B7B">
            <w:pPr>
              <w:jc w:val="both"/>
              <w:rPr>
                <w:rFonts w:ascii="Arial" w:hAnsi="Arial" w:cs="Arial"/>
              </w:rPr>
            </w:pPr>
            <w:r w:rsidRPr="00DC6683">
              <w:rPr>
                <w:rFonts w:ascii="Arial" w:hAnsi="Arial" w:cs="Arial"/>
              </w:rPr>
              <w:t>Dodatkowe urządzenia zamontowane w kabinie:</w:t>
            </w:r>
          </w:p>
          <w:p w14:paraId="7AFCB17A" w14:textId="47877D70" w:rsidR="009C2B7B" w:rsidRPr="00DC6683" w:rsidRDefault="009C2B7B" w:rsidP="009C2B7B">
            <w:pPr>
              <w:numPr>
                <w:ilvl w:val="0"/>
                <w:numId w:val="1"/>
              </w:numPr>
              <w:jc w:val="both"/>
              <w:rPr>
                <w:rFonts w:ascii="Arial" w:hAnsi="Arial" w:cs="Arial"/>
              </w:rPr>
            </w:pPr>
            <w:r w:rsidRPr="00DC6683">
              <w:rPr>
                <w:rFonts w:ascii="Arial" w:hAnsi="Arial" w:cs="Arial"/>
              </w:rPr>
              <w:t>sygnalizacja otwarcia żaluzji skrytek i podestów, z alarmem świetlnym. Dopuszcza się rozwiązanie  będące połączeniem sygnalizacji  świetlnej i dźwiękowe</w:t>
            </w:r>
            <w:r w:rsidR="00A83E98" w:rsidRPr="00DC6683">
              <w:rPr>
                <w:rFonts w:ascii="Arial" w:hAnsi="Arial" w:cs="Arial"/>
              </w:rPr>
              <w:t>,</w:t>
            </w:r>
          </w:p>
          <w:p w14:paraId="4B3182A4" w14:textId="33E40456" w:rsidR="009C2B7B" w:rsidRPr="00DC6683" w:rsidRDefault="009C2B7B" w:rsidP="009C2B7B">
            <w:pPr>
              <w:pStyle w:val="Standard"/>
              <w:numPr>
                <w:ilvl w:val="0"/>
                <w:numId w:val="1"/>
              </w:numPr>
              <w:jc w:val="both"/>
              <w:rPr>
                <w:rFonts w:ascii="Arial" w:hAnsi="Arial" w:cs="Arial"/>
                <w:bCs/>
                <w:sz w:val="22"/>
                <w:szCs w:val="22"/>
              </w:rPr>
            </w:pPr>
            <w:r w:rsidRPr="00DC6683">
              <w:rPr>
                <w:rFonts w:ascii="Arial" w:hAnsi="Arial" w:cs="Arial"/>
                <w:bCs/>
                <w:sz w:val="22"/>
                <w:szCs w:val="22"/>
              </w:rPr>
              <w:t>sygnalizacja informująca o wysunięciu masztu,</w:t>
            </w:r>
            <w:r w:rsidRPr="00DC6683">
              <w:rPr>
                <w:rFonts w:ascii="Arial" w:hAnsi="Arial" w:cs="Arial"/>
                <w:sz w:val="22"/>
                <w:szCs w:val="22"/>
              </w:rPr>
              <w:t xml:space="preserve"> z alarmem świetlnym i dźwiękowym/słownym</w:t>
            </w:r>
            <w:r w:rsidR="00A83E98" w:rsidRPr="00DC6683">
              <w:rPr>
                <w:rFonts w:ascii="Arial" w:hAnsi="Arial" w:cs="Arial"/>
                <w:sz w:val="22"/>
                <w:szCs w:val="22"/>
              </w:rPr>
              <w:t>,</w:t>
            </w:r>
          </w:p>
          <w:p w14:paraId="456DA804" w14:textId="4D871821" w:rsidR="009C2B7B" w:rsidRPr="00DC6683" w:rsidRDefault="009C2B7B" w:rsidP="009C2B7B">
            <w:pPr>
              <w:pStyle w:val="Standard"/>
              <w:numPr>
                <w:ilvl w:val="0"/>
                <w:numId w:val="1"/>
              </w:numPr>
              <w:jc w:val="both"/>
              <w:rPr>
                <w:rFonts w:ascii="Arial" w:hAnsi="Arial" w:cs="Arial"/>
                <w:bCs/>
                <w:sz w:val="22"/>
                <w:szCs w:val="22"/>
              </w:rPr>
            </w:pPr>
            <w:r w:rsidRPr="00DC6683">
              <w:rPr>
                <w:rFonts w:ascii="Arial" w:hAnsi="Arial" w:cs="Arial"/>
                <w:bCs/>
                <w:sz w:val="22"/>
                <w:szCs w:val="22"/>
              </w:rPr>
              <w:t>sygnalizacja załączonego gniazda ładowania</w:t>
            </w:r>
            <w:r w:rsidR="00A83E98" w:rsidRPr="00DC6683">
              <w:rPr>
                <w:rFonts w:ascii="Arial" w:hAnsi="Arial" w:cs="Arial"/>
                <w:bCs/>
                <w:sz w:val="22"/>
                <w:szCs w:val="22"/>
              </w:rPr>
              <w:t xml:space="preserve"> </w:t>
            </w:r>
            <w:r w:rsidRPr="00DC6683">
              <w:rPr>
                <w:rFonts w:ascii="Arial" w:hAnsi="Arial" w:cs="Arial"/>
                <w:bCs/>
                <w:sz w:val="22"/>
                <w:szCs w:val="22"/>
              </w:rPr>
              <w:t>-</w:t>
            </w:r>
            <w:r w:rsidRPr="00DC6683">
              <w:rPr>
                <w:rFonts w:ascii="Arial" w:hAnsi="Arial" w:cs="Arial"/>
                <w:sz w:val="22"/>
                <w:szCs w:val="22"/>
              </w:rPr>
              <w:t xml:space="preserve"> z alarmem świetlnym i dźwiękowym</w:t>
            </w:r>
            <w:r w:rsidR="00A83E98" w:rsidRPr="00DC6683">
              <w:rPr>
                <w:rFonts w:ascii="Arial" w:hAnsi="Arial" w:cs="Arial"/>
                <w:sz w:val="22"/>
                <w:szCs w:val="22"/>
              </w:rPr>
              <w:t>,</w:t>
            </w:r>
          </w:p>
          <w:p w14:paraId="1AD38483" w14:textId="52B58F5E" w:rsidR="009C2B7B" w:rsidRPr="00DC6683" w:rsidRDefault="009C2B7B" w:rsidP="009C2B7B">
            <w:pPr>
              <w:pStyle w:val="Standard"/>
              <w:numPr>
                <w:ilvl w:val="0"/>
                <w:numId w:val="1"/>
              </w:numPr>
              <w:jc w:val="both"/>
              <w:rPr>
                <w:rFonts w:ascii="Arial" w:hAnsi="Arial" w:cs="Arial"/>
                <w:bCs/>
                <w:sz w:val="22"/>
                <w:szCs w:val="22"/>
              </w:rPr>
            </w:pPr>
            <w:r w:rsidRPr="00DC6683">
              <w:rPr>
                <w:rFonts w:ascii="Arial" w:hAnsi="Arial" w:cs="Arial"/>
                <w:bCs/>
                <w:sz w:val="22"/>
                <w:szCs w:val="22"/>
              </w:rPr>
              <w:t>sygnalizacja otwartej skrzyni na dachu -</w:t>
            </w:r>
            <w:r w:rsidRPr="00DC6683">
              <w:rPr>
                <w:rFonts w:ascii="Arial" w:hAnsi="Arial" w:cs="Arial"/>
                <w:sz w:val="22"/>
                <w:szCs w:val="22"/>
              </w:rPr>
              <w:t xml:space="preserve"> z alarmem świetlnym i dźwiękowym</w:t>
            </w:r>
            <w:r w:rsidR="00A83E98" w:rsidRPr="00DC6683">
              <w:rPr>
                <w:rFonts w:ascii="Arial" w:hAnsi="Arial" w:cs="Arial"/>
                <w:sz w:val="22"/>
                <w:szCs w:val="22"/>
              </w:rPr>
              <w:t>,</w:t>
            </w:r>
          </w:p>
          <w:p w14:paraId="3F8F4E03" w14:textId="1A49D9C6" w:rsidR="009C2B7B" w:rsidRPr="00DC6683" w:rsidRDefault="009C2B7B" w:rsidP="009C2B7B">
            <w:pPr>
              <w:pStyle w:val="Standard"/>
              <w:ind w:left="360"/>
              <w:jc w:val="both"/>
              <w:rPr>
                <w:rFonts w:ascii="Arial" w:hAnsi="Arial" w:cs="Arial"/>
                <w:bCs/>
                <w:sz w:val="22"/>
                <w:szCs w:val="22"/>
              </w:rPr>
            </w:pPr>
            <w:r w:rsidRPr="00DC6683">
              <w:rPr>
                <w:rFonts w:ascii="Arial" w:hAnsi="Arial" w:cs="Arial"/>
                <w:bCs/>
                <w:sz w:val="22"/>
                <w:szCs w:val="22"/>
              </w:rPr>
              <w:t xml:space="preserve">Alarm dźwiękowy może być zastąpiony alarmem słownym </w:t>
            </w:r>
            <w:r w:rsidRPr="00DC6683">
              <w:rPr>
                <w:rFonts w:ascii="Arial" w:hAnsi="Arial" w:cs="Arial"/>
                <w:sz w:val="22"/>
                <w:szCs w:val="22"/>
              </w:rPr>
              <w:t xml:space="preserve"> o treści: „otwarte żaluzje”, „otwarte podesty”, „wysunięty maszt”, ”</w:t>
            </w:r>
            <w:r w:rsidRPr="00DC6683">
              <w:rPr>
                <w:rFonts w:ascii="Arial" w:hAnsi="Arial" w:cs="Arial"/>
                <w:bCs/>
                <w:sz w:val="22"/>
                <w:szCs w:val="22"/>
              </w:rPr>
              <w:t>załączone gniazdo ładowania”, ”otwarta skrzynia” Zainstalowany alarm słowny i dźwiękowy musi posiadać opcje włączania i wyłączania w zależności od sytuacji w akcji.</w:t>
            </w:r>
          </w:p>
          <w:p w14:paraId="77B09A4F" w14:textId="5CB9E60F" w:rsidR="009C2B7B" w:rsidRPr="00DC6683" w:rsidRDefault="009C2B7B" w:rsidP="009C2B7B">
            <w:pPr>
              <w:pStyle w:val="Standard"/>
              <w:numPr>
                <w:ilvl w:val="0"/>
                <w:numId w:val="1"/>
              </w:numPr>
              <w:jc w:val="both"/>
              <w:rPr>
                <w:rFonts w:ascii="Arial" w:hAnsi="Arial" w:cs="Arial"/>
                <w:sz w:val="22"/>
                <w:szCs w:val="22"/>
              </w:rPr>
            </w:pPr>
            <w:r w:rsidRPr="00DC6683">
              <w:rPr>
                <w:rFonts w:ascii="Arial" w:hAnsi="Arial" w:cs="Arial"/>
                <w:bCs/>
                <w:sz w:val="22"/>
                <w:szCs w:val="22"/>
              </w:rPr>
              <w:t>zainstalowane sygnalizacje i informacje muszą być skuteczne w przekazywaniu danych świetlnych i dźwiękowych /słownych</w:t>
            </w:r>
            <w:r w:rsidR="00A83E98" w:rsidRPr="00DC6683">
              <w:rPr>
                <w:rFonts w:ascii="Arial" w:hAnsi="Arial" w:cs="Arial"/>
                <w:bCs/>
                <w:sz w:val="22"/>
                <w:szCs w:val="22"/>
              </w:rPr>
              <w:t>,</w:t>
            </w:r>
          </w:p>
          <w:p w14:paraId="4D1CC501" w14:textId="6FD0C999" w:rsidR="009C2B7B" w:rsidRPr="00DC6683" w:rsidRDefault="009C2B7B" w:rsidP="009C2B7B">
            <w:pPr>
              <w:pStyle w:val="Standard"/>
              <w:numPr>
                <w:ilvl w:val="0"/>
                <w:numId w:val="1"/>
              </w:numPr>
              <w:jc w:val="both"/>
              <w:rPr>
                <w:rFonts w:ascii="Arial" w:hAnsi="Arial" w:cs="Arial"/>
                <w:sz w:val="22"/>
                <w:szCs w:val="22"/>
              </w:rPr>
            </w:pPr>
            <w:r w:rsidRPr="00DC6683">
              <w:rPr>
                <w:rFonts w:ascii="Arial" w:hAnsi="Arial" w:cs="Arial"/>
                <w:bCs/>
                <w:sz w:val="22"/>
                <w:szCs w:val="22"/>
              </w:rPr>
              <w:t>sygnalizacja</w:t>
            </w:r>
            <w:r w:rsidRPr="00DC6683">
              <w:rPr>
                <w:rFonts w:ascii="Arial" w:hAnsi="Arial" w:cs="Arial"/>
                <w:sz w:val="22"/>
                <w:szCs w:val="22"/>
              </w:rPr>
              <w:t xml:space="preserve"> stanu naładowania akumulatorów, </w:t>
            </w:r>
          </w:p>
          <w:p w14:paraId="63BE9E63" w14:textId="37D2EFDD" w:rsidR="009C2B7B" w:rsidRPr="00DC6683" w:rsidRDefault="009C2B7B" w:rsidP="009C2B7B">
            <w:pPr>
              <w:pStyle w:val="Standard"/>
              <w:numPr>
                <w:ilvl w:val="0"/>
                <w:numId w:val="1"/>
              </w:numPr>
              <w:jc w:val="both"/>
              <w:rPr>
                <w:rFonts w:ascii="Arial" w:hAnsi="Arial" w:cs="Arial"/>
                <w:sz w:val="22"/>
                <w:szCs w:val="22"/>
              </w:rPr>
            </w:pPr>
            <w:r w:rsidRPr="00DC6683">
              <w:rPr>
                <w:rFonts w:ascii="Arial" w:hAnsi="Arial" w:cs="Arial"/>
                <w:sz w:val="22"/>
                <w:szCs w:val="22"/>
              </w:rPr>
              <w:t>główny wyłącznik oświetlenia skrytek</w:t>
            </w:r>
            <w:r w:rsidR="00A83E98" w:rsidRPr="00DC6683">
              <w:rPr>
                <w:rFonts w:ascii="Arial" w:hAnsi="Arial" w:cs="Arial"/>
                <w:sz w:val="22"/>
                <w:szCs w:val="22"/>
              </w:rPr>
              <w:t>,</w:t>
            </w:r>
          </w:p>
          <w:p w14:paraId="22CF32CE" w14:textId="4203C99E" w:rsidR="009C2B7B" w:rsidRPr="00DC6683" w:rsidRDefault="009C2B7B" w:rsidP="009C2B7B">
            <w:pPr>
              <w:numPr>
                <w:ilvl w:val="0"/>
                <w:numId w:val="1"/>
              </w:numPr>
              <w:jc w:val="both"/>
              <w:rPr>
                <w:rFonts w:ascii="Arial" w:hAnsi="Arial" w:cs="Arial"/>
                <w:bCs/>
              </w:rPr>
            </w:pPr>
            <w:r w:rsidRPr="00DC6683">
              <w:rPr>
                <w:rFonts w:ascii="Arial" w:hAnsi="Arial" w:cs="Arial"/>
              </w:rPr>
              <w:t>sterowanie zraszaczami</w:t>
            </w:r>
            <w:r w:rsidR="00A83E98" w:rsidRPr="00DC6683">
              <w:rPr>
                <w:rFonts w:ascii="Arial" w:hAnsi="Arial" w:cs="Arial"/>
              </w:rPr>
              <w:t>,</w:t>
            </w:r>
          </w:p>
          <w:p w14:paraId="01DCBF76" w14:textId="12F3C7DB" w:rsidR="009C2B7B" w:rsidRPr="00DC6683" w:rsidRDefault="009C2B7B" w:rsidP="009C2B7B">
            <w:pPr>
              <w:numPr>
                <w:ilvl w:val="0"/>
                <w:numId w:val="1"/>
              </w:numPr>
              <w:jc w:val="both"/>
              <w:rPr>
                <w:rFonts w:ascii="Arial" w:hAnsi="Arial" w:cs="Arial"/>
                <w:bCs/>
              </w:rPr>
            </w:pPr>
            <w:r w:rsidRPr="00DC6683">
              <w:rPr>
                <w:rFonts w:ascii="Arial" w:hAnsi="Arial" w:cs="Arial"/>
                <w:bCs/>
              </w:rPr>
              <w:t>sterowanie ogrzewaniem kabiny i przedziału pracy autopompy</w:t>
            </w:r>
            <w:r w:rsidR="00A83E98" w:rsidRPr="00DC6683">
              <w:rPr>
                <w:rFonts w:ascii="Arial" w:hAnsi="Arial" w:cs="Arial"/>
                <w:bCs/>
              </w:rPr>
              <w:t>,</w:t>
            </w:r>
          </w:p>
          <w:p w14:paraId="0CA9D54E" w14:textId="2D46C70B" w:rsidR="009C2B7B" w:rsidRPr="00DC6683" w:rsidRDefault="009C2B7B" w:rsidP="009C2B7B">
            <w:pPr>
              <w:numPr>
                <w:ilvl w:val="0"/>
                <w:numId w:val="1"/>
              </w:numPr>
              <w:spacing w:line="240" w:lineRule="atLeast"/>
              <w:jc w:val="both"/>
              <w:rPr>
                <w:rFonts w:ascii="Arial" w:hAnsi="Arial" w:cs="Arial"/>
              </w:rPr>
            </w:pPr>
            <w:r w:rsidRPr="00DC6683">
              <w:rPr>
                <w:rFonts w:ascii="Arial" w:hAnsi="Arial" w:cs="Arial"/>
              </w:rPr>
              <w:t>kontrolka włączenia autopompy</w:t>
            </w:r>
            <w:r w:rsidR="00A83E98" w:rsidRPr="00DC6683">
              <w:rPr>
                <w:rFonts w:ascii="Arial" w:hAnsi="Arial" w:cs="Arial"/>
              </w:rPr>
              <w:t>,</w:t>
            </w:r>
          </w:p>
          <w:p w14:paraId="6A68D718" w14:textId="62BBBB71" w:rsidR="009C2B7B" w:rsidRPr="00DC6683" w:rsidRDefault="009C2B7B" w:rsidP="009C2B7B">
            <w:pPr>
              <w:numPr>
                <w:ilvl w:val="0"/>
                <w:numId w:val="1"/>
              </w:numPr>
              <w:spacing w:line="240" w:lineRule="atLeast"/>
              <w:jc w:val="both"/>
              <w:rPr>
                <w:rFonts w:ascii="Arial" w:hAnsi="Arial" w:cs="Arial"/>
              </w:rPr>
            </w:pPr>
            <w:r w:rsidRPr="00DC6683">
              <w:rPr>
                <w:rFonts w:ascii="Arial" w:hAnsi="Arial" w:cs="Arial"/>
              </w:rPr>
              <w:t>wskaźnik poziomu wody w zbiorniku</w:t>
            </w:r>
            <w:r w:rsidR="00A83E98" w:rsidRPr="00DC6683">
              <w:rPr>
                <w:rFonts w:ascii="Arial" w:hAnsi="Arial" w:cs="Arial"/>
              </w:rPr>
              <w:t>,</w:t>
            </w:r>
            <w:r w:rsidRPr="00DC6683">
              <w:rPr>
                <w:rFonts w:ascii="Arial" w:hAnsi="Arial" w:cs="Arial"/>
              </w:rPr>
              <w:t xml:space="preserve"> </w:t>
            </w:r>
          </w:p>
          <w:p w14:paraId="5310A8AC" w14:textId="5712D0C4" w:rsidR="009C2B7B" w:rsidRPr="00DC6683" w:rsidRDefault="009C2B7B" w:rsidP="009C2B7B">
            <w:pPr>
              <w:numPr>
                <w:ilvl w:val="0"/>
                <w:numId w:val="1"/>
              </w:numPr>
              <w:spacing w:line="240" w:lineRule="atLeast"/>
              <w:jc w:val="both"/>
              <w:rPr>
                <w:rFonts w:ascii="Arial" w:hAnsi="Arial" w:cs="Arial"/>
              </w:rPr>
            </w:pPr>
            <w:r w:rsidRPr="00DC6683">
              <w:rPr>
                <w:rFonts w:ascii="Arial" w:hAnsi="Arial" w:cs="Arial"/>
              </w:rPr>
              <w:t>wskaźnik poziomu środka pianotwórczego w zbiorniku</w:t>
            </w:r>
            <w:r w:rsidR="00A83E98" w:rsidRPr="00DC6683">
              <w:rPr>
                <w:rFonts w:ascii="Arial" w:hAnsi="Arial" w:cs="Arial"/>
              </w:rPr>
              <w:t>,</w:t>
            </w:r>
          </w:p>
          <w:p w14:paraId="4123ADCB" w14:textId="3118F65F" w:rsidR="009C2B7B" w:rsidRPr="00DC6683" w:rsidRDefault="009C2B7B" w:rsidP="009C2B7B">
            <w:pPr>
              <w:numPr>
                <w:ilvl w:val="0"/>
                <w:numId w:val="1"/>
              </w:numPr>
              <w:spacing w:line="240" w:lineRule="atLeast"/>
              <w:jc w:val="both"/>
              <w:rPr>
                <w:rFonts w:ascii="Arial" w:hAnsi="Arial" w:cs="Arial"/>
              </w:rPr>
            </w:pPr>
            <w:r w:rsidRPr="00DC6683">
              <w:rPr>
                <w:rFonts w:ascii="Arial" w:hAnsi="Arial" w:cs="Arial"/>
              </w:rPr>
              <w:t>wskaźnik niskiego ciśnienia</w:t>
            </w:r>
            <w:r w:rsidR="00A83E98" w:rsidRPr="00DC6683">
              <w:rPr>
                <w:rFonts w:ascii="Arial" w:hAnsi="Arial" w:cs="Arial"/>
              </w:rPr>
              <w:t>,</w:t>
            </w:r>
            <w:r w:rsidRPr="00DC6683">
              <w:rPr>
                <w:rFonts w:ascii="Arial" w:hAnsi="Arial" w:cs="Arial"/>
              </w:rPr>
              <w:t xml:space="preserve"> </w:t>
            </w:r>
          </w:p>
          <w:p w14:paraId="35C70649" w14:textId="05A652EB" w:rsidR="009C2B7B" w:rsidRPr="00DC6683" w:rsidRDefault="009C2B7B" w:rsidP="00A83E98">
            <w:pPr>
              <w:pStyle w:val="Default"/>
              <w:numPr>
                <w:ilvl w:val="0"/>
                <w:numId w:val="1"/>
              </w:numPr>
              <w:jc w:val="both"/>
              <w:rPr>
                <w:rFonts w:ascii="Arial" w:hAnsi="Arial" w:cs="Arial"/>
                <w:color w:val="auto"/>
                <w:sz w:val="22"/>
                <w:szCs w:val="22"/>
              </w:rPr>
            </w:pPr>
            <w:r w:rsidRPr="00DC6683">
              <w:rPr>
                <w:rFonts w:ascii="Arial" w:hAnsi="Arial" w:cs="Arial"/>
                <w:color w:val="auto"/>
                <w:sz w:val="22"/>
                <w:szCs w:val="22"/>
              </w:rPr>
              <w:t>wskaźnik wysokiego ciśnienia</w:t>
            </w:r>
            <w:r w:rsidR="00A83E98" w:rsidRPr="00DC6683">
              <w:rPr>
                <w:rFonts w:ascii="Arial" w:hAnsi="Arial" w:cs="Arial"/>
                <w:color w:val="auto"/>
                <w:sz w:val="22"/>
                <w:szCs w:val="22"/>
              </w:rPr>
              <w:t>.</w:t>
            </w:r>
          </w:p>
        </w:tc>
      </w:tr>
      <w:tr w:rsidR="00DC6683" w:rsidRPr="00DC6683" w14:paraId="411D7EE9" w14:textId="77777777" w:rsidTr="00423BF6">
        <w:tc>
          <w:tcPr>
            <w:tcW w:w="850" w:type="dxa"/>
          </w:tcPr>
          <w:p w14:paraId="1ED269BC" w14:textId="155CA7AC" w:rsidR="00423BF6" w:rsidRPr="00DC6683" w:rsidRDefault="00423BF6" w:rsidP="00926A88">
            <w:pPr>
              <w:pStyle w:val="Akapitzlist"/>
              <w:numPr>
                <w:ilvl w:val="0"/>
                <w:numId w:val="19"/>
              </w:numPr>
              <w:jc w:val="center"/>
              <w:rPr>
                <w:rFonts w:ascii="Arial" w:hAnsi="Arial" w:cs="Arial"/>
              </w:rPr>
            </w:pPr>
          </w:p>
        </w:tc>
        <w:tc>
          <w:tcPr>
            <w:tcW w:w="13325" w:type="dxa"/>
          </w:tcPr>
          <w:p w14:paraId="092F1D0E" w14:textId="4E7A576E" w:rsidR="00423BF6" w:rsidRPr="00DC6683" w:rsidRDefault="00423BF6" w:rsidP="00D85B55">
            <w:pPr>
              <w:jc w:val="both"/>
              <w:rPr>
                <w:rFonts w:ascii="Arial" w:hAnsi="Arial" w:cs="Arial"/>
                <w:b/>
                <w:bCs/>
              </w:rPr>
            </w:pPr>
            <w:r w:rsidRPr="00DC6683">
              <w:rPr>
                <w:rFonts w:ascii="Arial" w:hAnsi="Arial" w:cs="Arial"/>
              </w:rPr>
              <w:t xml:space="preserve">Instalacja elektryczna wyposażona w główny wyłącznik prądu, bez odłączania urządzeń, które wymagają stałego zasilania oraz w </w:t>
            </w:r>
            <w:r w:rsidR="00A7302B" w:rsidRPr="00DC6683">
              <w:rPr>
                <w:rFonts w:ascii="Arial" w:hAnsi="Arial" w:cs="Arial"/>
              </w:rPr>
              <w:t xml:space="preserve">automatycznie odłączające się </w:t>
            </w:r>
            <w:r w:rsidRPr="00DC6683">
              <w:rPr>
                <w:rFonts w:ascii="Arial" w:hAnsi="Arial" w:cs="Arial"/>
              </w:rPr>
              <w:t xml:space="preserve">(w momencie </w:t>
            </w:r>
            <w:r w:rsidR="00A7302B" w:rsidRPr="00DC6683">
              <w:rPr>
                <w:rFonts w:ascii="Arial" w:hAnsi="Arial" w:cs="Arial"/>
              </w:rPr>
              <w:t>uruchamiania</w:t>
            </w:r>
            <w:r w:rsidRPr="00DC6683">
              <w:rPr>
                <w:rFonts w:ascii="Arial" w:hAnsi="Arial" w:cs="Arial"/>
              </w:rPr>
              <w:t xml:space="preserve"> silnika</w:t>
            </w:r>
            <w:r w:rsidR="00A7302B" w:rsidRPr="00DC6683">
              <w:rPr>
                <w:rFonts w:ascii="Arial" w:hAnsi="Arial" w:cs="Arial"/>
              </w:rPr>
              <w:t xml:space="preserve"> samochodu</w:t>
            </w:r>
            <w:r w:rsidRPr="00DC6683">
              <w:rPr>
                <w:rFonts w:ascii="Arial" w:hAnsi="Arial" w:cs="Arial"/>
              </w:rPr>
              <w:t xml:space="preserve">) gniazdo do ładowania akumulatorów z zewnętrznego źródła 230 V, zintegrowane ze złączem do uzupełniania powietrza w układzie pneumatycznym z sieci zewnętrznej, wtyczka </w:t>
            </w:r>
            <w:r w:rsidR="00052DF0" w:rsidRPr="00DC6683">
              <w:rPr>
                <w:rFonts w:ascii="Arial" w:hAnsi="Arial" w:cs="Arial"/>
              </w:rPr>
              <w:t>z</w:t>
            </w:r>
            <w:r w:rsidRPr="00DC6683">
              <w:rPr>
                <w:rFonts w:ascii="Arial" w:hAnsi="Arial" w:cs="Arial"/>
              </w:rPr>
              <w:t xml:space="preserve"> przewodem o długości min</w:t>
            </w:r>
            <w:r w:rsidR="00052DF0" w:rsidRPr="00DC6683">
              <w:rPr>
                <w:rFonts w:ascii="Arial" w:hAnsi="Arial" w:cs="Arial"/>
              </w:rPr>
              <w:t>.</w:t>
            </w:r>
            <w:r w:rsidRPr="00DC6683">
              <w:rPr>
                <w:rFonts w:ascii="Arial" w:hAnsi="Arial" w:cs="Arial"/>
              </w:rPr>
              <w:t xml:space="preserve"> 4 m. </w:t>
            </w:r>
            <w:r w:rsidR="00052DF0" w:rsidRPr="00DC6683">
              <w:rPr>
                <w:rFonts w:ascii="Arial" w:hAnsi="Arial" w:cs="Arial"/>
              </w:rPr>
              <w:t>u</w:t>
            </w:r>
            <w:r w:rsidRPr="00DC6683">
              <w:rPr>
                <w:rFonts w:ascii="Arial" w:hAnsi="Arial" w:cs="Arial"/>
              </w:rPr>
              <w:t>mieszczona po lewej stronie. Ładowarka zamontowana na samochodzie</w:t>
            </w:r>
            <w:r w:rsidR="00052DF0" w:rsidRPr="00DC6683">
              <w:rPr>
                <w:rFonts w:ascii="Arial" w:hAnsi="Arial" w:cs="Arial"/>
              </w:rPr>
              <w:t>.</w:t>
            </w:r>
          </w:p>
        </w:tc>
      </w:tr>
      <w:tr w:rsidR="00DC6683" w:rsidRPr="00DC6683" w14:paraId="42C17DA3" w14:textId="77777777" w:rsidTr="00423BF6">
        <w:tc>
          <w:tcPr>
            <w:tcW w:w="850" w:type="dxa"/>
          </w:tcPr>
          <w:p w14:paraId="51B8E1E7" w14:textId="1E9935E5" w:rsidR="00423BF6" w:rsidRPr="00DC6683" w:rsidRDefault="00423BF6" w:rsidP="00926A88">
            <w:pPr>
              <w:pStyle w:val="Akapitzlist"/>
              <w:numPr>
                <w:ilvl w:val="0"/>
                <w:numId w:val="19"/>
              </w:numPr>
              <w:jc w:val="center"/>
              <w:rPr>
                <w:rFonts w:ascii="Arial" w:hAnsi="Arial" w:cs="Arial"/>
              </w:rPr>
            </w:pPr>
          </w:p>
        </w:tc>
        <w:tc>
          <w:tcPr>
            <w:tcW w:w="13325" w:type="dxa"/>
          </w:tcPr>
          <w:p w14:paraId="3CBF3E0C" w14:textId="3A927892" w:rsidR="00423BF6" w:rsidRPr="00DC6683" w:rsidRDefault="00423BF6" w:rsidP="00D85B55">
            <w:pPr>
              <w:jc w:val="both"/>
              <w:rPr>
                <w:rFonts w:ascii="Arial" w:hAnsi="Arial" w:cs="Arial"/>
                <w:b/>
                <w:bCs/>
              </w:rPr>
            </w:pPr>
            <w:r w:rsidRPr="00DC6683">
              <w:rPr>
                <w:rFonts w:ascii="Arial" w:hAnsi="Arial" w:cs="Arial"/>
              </w:rPr>
              <w:t>Wylot spalin skierowany na lewą stronę pojazdu za kabiną załogi.</w:t>
            </w:r>
          </w:p>
        </w:tc>
      </w:tr>
      <w:tr w:rsidR="00DC6683" w:rsidRPr="00DC6683" w14:paraId="1433E259" w14:textId="77777777" w:rsidTr="00423BF6">
        <w:tc>
          <w:tcPr>
            <w:tcW w:w="850" w:type="dxa"/>
          </w:tcPr>
          <w:p w14:paraId="13FDAC89" w14:textId="76B565CF" w:rsidR="00423BF6" w:rsidRPr="00DC6683" w:rsidRDefault="00423BF6" w:rsidP="00926A88">
            <w:pPr>
              <w:pStyle w:val="Akapitzlist"/>
              <w:numPr>
                <w:ilvl w:val="0"/>
                <w:numId w:val="19"/>
              </w:numPr>
              <w:jc w:val="center"/>
              <w:rPr>
                <w:rFonts w:ascii="Arial" w:hAnsi="Arial" w:cs="Arial"/>
              </w:rPr>
            </w:pPr>
          </w:p>
        </w:tc>
        <w:tc>
          <w:tcPr>
            <w:tcW w:w="13325" w:type="dxa"/>
          </w:tcPr>
          <w:p w14:paraId="05D0C0D7" w14:textId="1C406DF9" w:rsidR="00423BF6" w:rsidRPr="00DC6683" w:rsidRDefault="00423BF6" w:rsidP="00D85B55">
            <w:pPr>
              <w:pStyle w:val="Default"/>
              <w:jc w:val="both"/>
              <w:rPr>
                <w:rFonts w:ascii="Arial" w:hAnsi="Arial" w:cs="Arial"/>
                <w:b/>
                <w:bCs/>
                <w:color w:val="auto"/>
                <w:sz w:val="22"/>
                <w:szCs w:val="22"/>
              </w:rPr>
            </w:pPr>
            <w:r w:rsidRPr="00DC6683">
              <w:rPr>
                <w:rFonts w:ascii="Arial" w:hAnsi="Arial" w:cs="Arial"/>
                <w:color w:val="auto"/>
                <w:sz w:val="22"/>
                <w:szCs w:val="22"/>
              </w:rPr>
              <w:t>Pojazd wyposażony w standardowe wyposażenie podwozia (</w:t>
            </w:r>
            <w:r w:rsidR="00052DF0" w:rsidRPr="00DC6683">
              <w:rPr>
                <w:rFonts w:ascii="Arial" w:hAnsi="Arial" w:cs="Arial"/>
                <w:color w:val="auto"/>
                <w:sz w:val="22"/>
                <w:szCs w:val="22"/>
              </w:rPr>
              <w:t xml:space="preserve">min.: </w:t>
            </w:r>
            <w:r w:rsidRPr="00DC6683">
              <w:rPr>
                <w:rFonts w:ascii="Arial" w:hAnsi="Arial" w:cs="Arial"/>
                <w:color w:val="auto"/>
                <w:sz w:val="22"/>
                <w:szCs w:val="22"/>
              </w:rPr>
              <w:t>klin</w:t>
            </w:r>
            <w:r w:rsidR="00052DF0" w:rsidRPr="00DC6683">
              <w:rPr>
                <w:rFonts w:ascii="Arial" w:hAnsi="Arial" w:cs="Arial"/>
                <w:color w:val="auto"/>
                <w:sz w:val="22"/>
                <w:szCs w:val="22"/>
              </w:rPr>
              <w:t xml:space="preserve"> pod koła</w:t>
            </w:r>
            <w:r w:rsidRPr="00DC6683">
              <w:rPr>
                <w:rFonts w:ascii="Arial" w:hAnsi="Arial" w:cs="Arial"/>
                <w:color w:val="auto"/>
                <w:sz w:val="22"/>
                <w:szCs w:val="22"/>
              </w:rPr>
              <w:t>, klucz do kół, podnośnik hydrauliczny z dźwignią, trójkąt ostrzegawczy, apteczka, gaśnica, wspornik zabezpieczenia podnoszonej kabiny, koło zapasowe, przewód do pompowania kół) oraz hak holowniczy „</w:t>
            </w:r>
            <w:proofErr w:type="spellStart"/>
            <w:r w:rsidRPr="00DC6683">
              <w:rPr>
                <w:rFonts w:ascii="Arial" w:hAnsi="Arial" w:cs="Arial"/>
                <w:color w:val="auto"/>
                <w:sz w:val="22"/>
                <w:szCs w:val="22"/>
              </w:rPr>
              <w:t>paszczowy</w:t>
            </w:r>
            <w:proofErr w:type="spellEnd"/>
            <w:r w:rsidRPr="00DC6683">
              <w:rPr>
                <w:rFonts w:ascii="Arial" w:hAnsi="Arial" w:cs="Arial"/>
                <w:color w:val="auto"/>
                <w:sz w:val="22"/>
                <w:szCs w:val="22"/>
              </w:rPr>
              <w:t xml:space="preserve">” wraz z instalacją do ciągnięcia przyczep </w:t>
            </w:r>
            <w:r w:rsidRPr="00DC6683">
              <w:rPr>
                <w:rFonts w:ascii="Arial" w:hAnsi="Arial" w:cs="Arial"/>
                <w:color w:val="auto"/>
                <w:spacing w:val="-3"/>
                <w:sz w:val="22"/>
                <w:szCs w:val="22"/>
              </w:rPr>
              <w:t>o masie min. 10 ton</w:t>
            </w:r>
            <w:r w:rsidRPr="00DC6683">
              <w:rPr>
                <w:rFonts w:ascii="Arial" w:hAnsi="Arial" w:cs="Arial"/>
                <w:color w:val="auto"/>
                <w:sz w:val="22"/>
                <w:szCs w:val="22"/>
              </w:rPr>
              <w:t>.</w:t>
            </w:r>
          </w:p>
        </w:tc>
      </w:tr>
      <w:tr w:rsidR="00DC6683" w:rsidRPr="00DC6683" w14:paraId="7C5DD746" w14:textId="77777777" w:rsidTr="00423BF6">
        <w:tc>
          <w:tcPr>
            <w:tcW w:w="850" w:type="dxa"/>
          </w:tcPr>
          <w:p w14:paraId="23D4B2FD" w14:textId="77777777" w:rsidR="00F277AA" w:rsidRPr="00DC6683" w:rsidRDefault="00F277AA" w:rsidP="00926A88">
            <w:pPr>
              <w:pStyle w:val="Akapitzlist"/>
              <w:numPr>
                <w:ilvl w:val="0"/>
                <w:numId w:val="19"/>
              </w:numPr>
              <w:jc w:val="center"/>
              <w:rPr>
                <w:rFonts w:ascii="Arial" w:hAnsi="Arial" w:cs="Arial"/>
              </w:rPr>
            </w:pPr>
          </w:p>
        </w:tc>
        <w:tc>
          <w:tcPr>
            <w:tcW w:w="13325" w:type="dxa"/>
          </w:tcPr>
          <w:p w14:paraId="31E369C7" w14:textId="0F3136E5" w:rsidR="00F277AA" w:rsidRPr="00DC6683" w:rsidRDefault="00F277AA" w:rsidP="00D85B55">
            <w:pPr>
              <w:pStyle w:val="Default"/>
              <w:jc w:val="both"/>
              <w:rPr>
                <w:rFonts w:ascii="Arial" w:hAnsi="Arial" w:cs="Arial"/>
                <w:color w:val="auto"/>
                <w:sz w:val="22"/>
                <w:szCs w:val="22"/>
              </w:rPr>
            </w:pPr>
            <w:r w:rsidRPr="00DC6683">
              <w:rPr>
                <w:rFonts w:ascii="Arial" w:hAnsi="Arial" w:cs="Arial"/>
                <w:color w:val="auto"/>
                <w:sz w:val="22"/>
                <w:szCs w:val="22"/>
              </w:rPr>
              <w:t>Pojazd wyposażony w urządzenie (zaczep holowniczy z przodu i z tyłu) przymocowany do ramy, umożliwiający odholowanie pojazdu. Urządzenie powinno mieć taką wytrzymałość, aby umożliwić holowanie po drodze pojazdu obciążonego masą całkowitą maksymalną oraz wytrzymywać siłę zarówno ciągnącą, jak i ściskającą.</w:t>
            </w:r>
          </w:p>
        </w:tc>
      </w:tr>
      <w:tr w:rsidR="00DC6683" w:rsidRPr="00DC6683" w14:paraId="35B0735E" w14:textId="77777777" w:rsidTr="00423BF6">
        <w:tc>
          <w:tcPr>
            <w:tcW w:w="850" w:type="dxa"/>
          </w:tcPr>
          <w:p w14:paraId="4433312B" w14:textId="280FAB50" w:rsidR="00423BF6" w:rsidRPr="00DC6683" w:rsidRDefault="00423BF6" w:rsidP="00926A88">
            <w:pPr>
              <w:pStyle w:val="Akapitzlist"/>
              <w:numPr>
                <w:ilvl w:val="0"/>
                <w:numId w:val="19"/>
              </w:numPr>
              <w:jc w:val="center"/>
              <w:rPr>
                <w:rFonts w:ascii="Arial" w:hAnsi="Arial" w:cs="Arial"/>
              </w:rPr>
            </w:pPr>
          </w:p>
        </w:tc>
        <w:tc>
          <w:tcPr>
            <w:tcW w:w="13325" w:type="dxa"/>
          </w:tcPr>
          <w:p w14:paraId="31E8E6BC" w14:textId="77777777"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 xml:space="preserve">Kolor pojazdu: </w:t>
            </w:r>
          </w:p>
          <w:p w14:paraId="5F55C5E5" w14:textId="2D17A459" w:rsidR="00423BF6" w:rsidRPr="00DC6683" w:rsidRDefault="00423BF6" w:rsidP="001732E6">
            <w:pPr>
              <w:pStyle w:val="Default"/>
              <w:numPr>
                <w:ilvl w:val="0"/>
                <w:numId w:val="8"/>
              </w:numPr>
              <w:jc w:val="both"/>
              <w:rPr>
                <w:rFonts w:ascii="Arial" w:hAnsi="Arial" w:cs="Arial"/>
                <w:color w:val="auto"/>
                <w:sz w:val="22"/>
                <w:szCs w:val="22"/>
              </w:rPr>
            </w:pPr>
            <w:r w:rsidRPr="00DC6683">
              <w:rPr>
                <w:rFonts w:ascii="Arial" w:hAnsi="Arial" w:cs="Arial"/>
                <w:color w:val="auto"/>
                <w:sz w:val="22"/>
                <w:szCs w:val="22"/>
              </w:rPr>
              <w:t>nadwozie samochodu – RAL 3000,</w:t>
            </w:r>
          </w:p>
          <w:p w14:paraId="75EB2264" w14:textId="77777777" w:rsidR="00423BF6" w:rsidRPr="00DC6683" w:rsidRDefault="00423BF6" w:rsidP="001732E6">
            <w:pPr>
              <w:pStyle w:val="Default"/>
              <w:numPr>
                <w:ilvl w:val="0"/>
                <w:numId w:val="8"/>
              </w:numPr>
              <w:jc w:val="both"/>
              <w:rPr>
                <w:rFonts w:ascii="Arial" w:hAnsi="Arial" w:cs="Arial"/>
                <w:color w:val="auto"/>
                <w:sz w:val="22"/>
                <w:szCs w:val="22"/>
              </w:rPr>
            </w:pPr>
            <w:r w:rsidRPr="00DC6683">
              <w:rPr>
                <w:rFonts w:ascii="Arial" w:hAnsi="Arial" w:cs="Arial"/>
                <w:color w:val="auto"/>
                <w:sz w:val="22"/>
                <w:szCs w:val="22"/>
              </w:rPr>
              <w:t xml:space="preserve">żaluzje skrytek w kolorze naturalnego aluminium, </w:t>
            </w:r>
          </w:p>
          <w:p w14:paraId="7AF21CBA" w14:textId="6EC7B88B" w:rsidR="00423BF6" w:rsidRPr="00DC6683" w:rsidRDefault="00423BF6" w:rsidP="001732E6">
            <w:pPr>
              <w:pStyle w:val="Default"/>
              <w:numPr>
                <w:ilvl w:val="0"/>
                <w:numId w:val="8"/>
              </w:numPr>
              <w:jc w:val="both"/>
              <w:rPr>
                <w:rFonts w:ascii="Arial" w:hAnsi="Arial" w:cs="Arial"/>
                <w:color w:val="auto"/>
                <w:sz w:val="22"/>
                <w:szCs w:val="22"/>
              </w:rPr>
            </w:pPr>
            <w:r w:rsidRPr="00DC6683">
              <w:rPr>
                <w:rFonts w:ascii="Arial" w:hAnsi="Arial" w:cs="Arial"/>
                <w:color w:val="auto"/>
                <w:sz w:val="22"/>
                <w:szCs w:val="22"/>
              </w:rPr>
              <w:t>błotniki i zderzaki – białe</w:t>
            </w:r>
            <w:r w:rsidR="00052DF0" w:rsidRPr="00DC6683">
              <w:rPr>
                <w:rFonts w:ascii="Arial" w:hAnsi="Arial" w:cs="Arial"/>
                <w:color w:val="auto"/>
                <w:sz w:val="22"/>
                <w:szCs w:val="22"/>
              </w:rPr>
              <w:t>.</w:t>
            </w:r>
          </w:p>
        </w:tc>
      </w:tr>
      <w:tr w:rsidR="00DC6683" w:rsidRPr="00DC6683" w14:paraId="0CE4EBF2" w14:textId="77777777" w:rsidTr="00423BF6">
        <w:tc>
          <w:tcPr>
            <w:tcW w:w="850" w:type="dxa"/>
          </w:tcPr>
          <w:p w14:paraId="4D46A155" w14:textId="7C2BF24D" w:rsidR="00423BF6" w:rsidRPr="00DC6683" w:rsidRDefault="00423BF6" w:rsidP="00926A88">
            <w:pPr>
              <w:pStyle w:val="Akapitzlist"/>
              <w:numPr>
                <w:ilvl w:val="0"/>
                <w:numId w:val="19"/>
              </w:numPr>
              <w:jc w:val="center"/>
              <w:rPr>
                <w:rFonts w:ascii="Arial" w:hAnsi="Arial" w:cs="Arial"/>
              </w:rPr>
            </w:pPr>
          </w:p>
        </w:tc>
        <w:tc>
          <w:tcPr>
            <w:tcW w:w="13325" w:type="dxa"/>
          </w:tcPr>
          <w:p w14:paraId="223236A3" w14:textId="7F08C6DD"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 xml:space="preserve">Instalacja elektryczna w kabinie kierowcy wyposażona w oświetlenie do czytania mapy dla pozycji dowódcy. </w:t>
            </w:r>
          </w:p>
          <w:p w14:paraId="29A81EF5" w14:textId="139CC466"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W kabinie pomiędzy siedzeniem dowódcy i kierowcy, zamontowany podest do radiostacji przenośnych i latarek.</w:t>
            </w:r>
          </w:p>
        </w:tc>
      </w:tr>
      <w:tr w:rsidR="00DC6683" w:rsidRPr="00DC6683" w14:paraId="4A030C62" w14:textId="77777777" w:rsidTr="00EA1526">
        <w:tc>
          <w:tcPr>
            <w:tcW w:w="850" w:type="dxa"/>
            <w:shd w:val="clear" w:color="auto" w:fill="F2F2F2" w:themeFill="background1" w:themeFillShade="F2"/>
          </w:tcPr>
          <w:p w14:paraId="453C5C9C" w14:textId="2ABC5423" w:rsidR="00423BF6" w:rsidRPr="00DC6683" w:rsidRDefault="00423BF6" w:rsidP="00854399">
            <w:pPr>
              <w:jc w:val="center"/>
              <w:rPr>
                <w:rFonts w:ascii="Arial" w:hAnsi="Arial" w:cs="Arial"/>
                <w:b/>
                <w:bCs/>
              </w:rPr>
            </w:pPr>
            <w:r w:rsidRPr="00DC6683">
              <w:rPr>
                <w:rFonts w:ascii="Arial" w:hAnsi="Arial" w:cs="Arial"/>
                <w:b/>
                <w:bCs/>
              </w:rPr>
              <w:t>3</w:t>
            </w:r>
          </w:p>
        </w:tc>
        <w:tc>
          <w:tcPr>
            <w:tcW w:w="13325" w:type="dxa"/>
            <w:shd w:val="clear" w:color="auto" w:fill="F2F2F2" w:themeFill="background1" w:themeFillShade="F2"/>
          </w:tcPr>
          <w:p w14:paraId="37B9A144" w14:textId="19C782F8" w:rsidR="00423BF6" w:rsidRPr="00DC6683" w:rsidRDefault="00423BF6" w:rsidP="00D85B55">
            <w:pPr>
              <w:jc w:val="both"/>
              <w:rPr>
                <w:rFonts w:ascii="Arial" w:hAnsi="Arial" w:cs="Arial"/>
                <w:b/>
                <w:bCs/>
              </w:rPr>
            </w:pPr>
            <w:r w:rsidRPr="00DC6683">
              <w:rPr>
                <w:rFonts w:ascii="Arial" w:hAnsi="Arial" w:cs="Arial"/>
                <w:b/>
                <w:bCs/>
              </w:rPr>
              <w:t>Zabudowa pożarnicza</w:t>
            </w:r>
          </w:p>
        </w:tc>
      </w:tr>
      <w:tr w:rsidR="00DC6683" w:rsidRPr="00DC6683" w14:paraId="32A41019" w14:textId="77777777" w:rsidTr="00423BF6">
        <w:tc>
          <w:tcPr>
            <w:tcW w:w="850" w:type="dxa"/>
          </w:tcPr>
          <w:p w14:paraId="71FEE5F6" w14:textId="2CFB63D6" w:rsidR="00423BF6" w:rsidRPr="00DC6683" w:rsidRDefault="00423BF6" w:rsidP="00926A88">
            <w:pPr>
              <w:pStyle w:val="Akapitzlist"/>
              <w:numPr>
                <w:ilvl w:val="0"/>
                <w:numId w:val="20"/>
              </w:numPr>
              <w:jc w:val="center"/>
              <w:rPr>
                <w:rFonts w:ascii="Arial" w:hAnsi="Arial" w:cs="Arial"/>
              </w:rPr>
            </w:pPr>
          </w:p>
        </w:tc>
        <w:tc>
          <w:tcPr>
            <w:tcW w:w="13325" w:type="dxa"/>
          </w:tcPr>
          <w:p w14:paraId="4A5D5152" w14:textId="77777777" w:rsidR="00423BF6" w:rsidRPr="00DC6683" w:rsidRDefault="00423BF6" w:rsidP="00D85B55">
            <w:pPr>
              <w:jc w:val="both"/>
              <w:rPr>
                <w:rFonts w:ascii="Arial" w:hAnsi="Arial" w:cs="Arial"/>
              </w:rPr>
            </w:pPr>
            <w:r w:rsidRPr="00DC6683">
              <w:rPr>
                <w:rFonts w:ascii="Arial" w:hAnsi="Arial" w:cs="Arial"/>
              </w:rPr>
              <w:t>Zabudowa wykonana z materiałów odpornych na korozję:</w:t>
            </w:r>
          </w:p>
          <w:p w14:paraId="03702978" w14:textId="31ECCBF6" w:rsidR="00423BF6" w:rsidRPr="00DC6683" w:rsidRDefault="00423BF6" w:rsidP="001732E6">
            <w:pPr>
              <w:pStyle w:val="Akapitzlist"/>
              <w:numPr>
                <w:ilvl w:val="0"/>
                <w:numId w:val="9"/>
              </w:numPr>
              <w:jc w:val="both"/>
              <w:rPr>
                <w:rFonts w:ascii="Arial" w:hAnsi="Arial" w:cs="Arial"/>
              </w:rPr>
            </w:pPr>
            <w:r w:rsidRPr="00DC6683">
              <w:rPr>
                <w:rFonts w:ascii="Arial" w:hAnsi="Arial" w:cs="Arial"/>
              </w:rPr>
              <w:t>Konstrukcja wykonana w całości z materiałów kompozytowych</w:t>
            </w:r>
            <w:r w:rsidR="00716BB4" w:rsidRPr="00DC6683">
              <w:rPr>
                <w:rFonts w:ascii="Arial" w:hAnsi="Arial" w:cs="Arial"/>
              </w:rPr>
              <w:t>,</w:t>
            </w:r>
          </w:p>
          <w:p w14:paraId="72787B32" w14:textId="77777777" w:rsidR="00423BF6" w:rsidRPr="00DC6683" w:rsidRDefault="00423BF6" w:rsidP="001732E6">
            <w:pPr>
              <w:pStyle w:val="Akapitzlist"/>
              <w:numPr>
                <w:ilvl w:val="0"/>
                <w:numId w:val="9"/>
              </w:numPr>
              <w:jc w:val="both"/>
              <w:rPr>
                <w:rFonts w:ascii="Arial" w:hAnsi="Arial" w:cs="Arial"/>
              </w:rPr>
            </w:pPr>
            <w:r w:rsidRPr="00DC6683">
              <w:rPr>
                <w:rFonts w:ascii="Arial" w:hAnsi="Arial" w:cs="Arial"/>
              </w:rPr>
              <w:t>Poszycie zewnętrzne wykonane w całości z materiałów kompozytowych,</w:t>
            </w:r>
          </w:p>
          <w:p w14:paraId="112DF23B" w14:textId="0A1AA4D8" w:rsidR="00423BF6" w:rsidRPr="00DC6683" w:rsidRDefault="00423BF6" w:rsidP="001732E6">
            <w:pPr>
              <w:pStyle w:val="Akapitzlist"/>
              <w:numPr>
                <w:ilvl w:val="0"/>
                <w:numId w:val="9"/>
              </w:numPr>
              <w:jc w:val="both"/>
              <w:rPr>
                <w:rFonts w:ascii="Arial" w:hAnsi="Arial" w:cs="Arial"/>
              </w:rPr>
            </w:pPr>
            <w:r w:rsidRPr="00DC6683">
              <w:rPr>
                <w:rFonts w:ascii="Arial" w:hAnsi="Arial" w:cs="Arial"/>
              </w:rPr>
              <w:t>Całość wykonana jako konstrukcja samonośna ze zintegrowanymi zbiornikami o nieograniczonej odporności na korozję. Wewnętrzne pionowe poszycia skrytek wyłożone anodowaną gładką blachą aluminiową.</w:t>
            </w:r>
          </w:p>
          <w:p w14:paraId="6CE8777A" w14:textId="77777777" w:rsidR="00423BF6" w:rsidRPr="00DC6683" w:rsidRDefault="00423BF6" w:rsidP="001732E6">
            <w:pPr>
              <w:pStyle w:val="Akapitzlist"/>
              <w:numPr>
                <w:ilvl w:val="0"/>
                <w:numId w:val="9"/>
              </w:numPr>
              <w:jc w:val="both"/>
              <w:rPr>
                <w:rFonts w:ascii="Arial" w:hAnsi="Arial" w:cs="Arial"/>
              </w:rPr>
            </w:pPr>
            <w:r w:rsidRPr="00DC6683">
              <w:rPr>
                <w:rFonts w:ascii="Arial" w:hAnsi="Arial" w:cs="Arial"/>
              </w:rPr>
              <w:t>Spody schowków wyłożone gładką blachą nierdzewną, lub kwasoodporną, odporną na uszkodzenia mechaniczne</w:t>
            </w:r>
            <w:r w:rsidR="00716BB4" w:rsidRPr="00DC6683">
              <w:rPr>
                <w:rFonts w:ascii="Arial" w:hAnsi="Arial" w:cs="Arial"/>
              </w:rPr>
              <w:t>.</w:t>
            </w:r>
          </w:p>
          <w:p w14:paraId="5AC910D1" w14:textId="663CD3BA" w:rsidR="00716BB4" w:rsidRPr="00DC6683" w:rsidRDefault="00716BB4" w:rsidP="00716BB4">
            <w:pPr>
              <w:jc w:val="both"/>
              <w:rPr>
                <w:rFonts w:ascii="Arial" w:hAnsi="Arial" w:cs="Arial"/>
              </w:rPr>
            </w:pPr>
            <w:r w:rsidRPr="00DC6683">
              <w:rPr>
                <w:rFonts w:ascii="Arial" w:hAnsi="Arial" w:cs="Arial"/>
              </w:rPr>
              <w:t xml:space="preserve">Krawędzie podestów oraz krawędzie zabudowy, przy których istnieje ryzyko uszkodzenia podczas zdejmowania lub wkładania wyposażenia powinny być zabezpieczone. </w:t>
            </w:r>
          </w:p>
        </w:tc>
      </w:tr>
      <w:tr w:rsidR="00DC6683" w:rsidRPr="00DC6683" w14:paraId="6F348EE5" w14:textId="77777777" w:rsidTr="00423BF6">
        <w:tc>
          <w:tcPr>
            <w:tcW w:w="850" w:type="dxa"/>
          </w:tcPr>
          <w:p w14:paraId="1F55CC25" w14:textId="4331E2BB" w:rsidR="00423BF6" w:rsidRPr="00DC6683" w:rsidRDefault="00423BF6" w:rsidP="00926A88">
            <w:pPr>
              <w:pStyle w:val="Akapitzlist"/>
              <w:numPr>
                <w:ilvl w:val="0"/>
                <w:numId w:val="20"/>
              </w:numPr>
              <w:jc w:val="center"/>
              <w:rPr>
                <w:rFonts w:ascii="Arial" w:hAnsi="Arial" w:cs="Arial"/>
              </w:rPr>
            </w:pPr>
          </w:p>
        </w:tc>
        <w:tc>
          <w:tcPr>
            <w:tcW w:w="13325" w:type="dxa"/>
          </w:tcPr>
          <w:p w14:paraId="3985707F" w14:textId="70AF7312" w:rsidR="00423BF6" w:rsidRPr="00DC6683" w:rsidRDefault="00423BF6" w:rsidP="00D85B55">
            <w:pPr>
              <w:jc w:val="both"/>
              <w:rPr>
                <w:rFonts w:ascii="Arial" w:hAnsi="Arial" w:cs="Arial"/>
                <w:b/>
                <w:bCs/>
              </w:rPr>
            </w:pPr>
            <w:r w:rsidRPr="00DC6683">
              <w:rPr>
                <w:rFonts w:ascii="Arial" w:hAnsi="Arial" w:cs="Arial"/>
              </w:rPr>
              <w:t>Drabink</w:t>
            </w:r>
            <w:r w:rsidR="009F6414" w:rsidRPr="00DC6683">
              <w:rPr>
                <w:rFonts w:ascii="Arial" w:hAnsi="Arial" w:cs="Arial"/>
              </w:rPr>
              <w:t>a</w:t>
            </w:r>
            <w:r w:rsidRPr="00DC6683">
              <w:rPr>
                <w:rFonts w:ascii="Arial" w:hAnsi="Arial" w:cs="Arial"/>
              </w:rPr>
              <w:t xml:space="preserve"> ułatwiająca wejście na dach, umieszczona z tyłu pojazdu po prawej stronie</w:t>
            </w:r>
            <w:r w:rsidR="009F6414" w:rsidRPr="00DC6683">
              <w:rPr>
                <w:rFonts w:ascii="Arial" w:hAnsi="Arial" w:cs="Arial"/>
              </w:rPr>
              <w:t>.</w:t>
            </w:r>
            <w:r w:rsidRPr="00DC6683">
              <w:rPr>
                <w:rFonts w:ascii="Arial" w:hAnsi="Arial" w:cs="Arial"/>
              </w:rPr>
              <w:t xml:space="preserve"> </w:t>
            </w:r>
            <w:r w:rsidR="009F6414" w:rsidRPr="00DC6683">
              <w:rPr>
                <w:rFonts w:ascii="Arial" w:hAnsi="Arial" w:cs="Arial"/>
              </w:rPr>
              <w:t>W</w:t>
            </w:r>
            <w:r w:rsidRPr="00DC6683">
              <w:rPr>
                <w:rFonts w:ascii="Arial" w:hAnsi="Arial" w:cs="Arial"/>
              </w:rPr>
              <w:t xml:space="preserve"> górnej części zabudowy zamontowane poręcze ułatwiające wchodzenie</w:t>
            </w:r>
            <w:r w:rsidR="009F6414" w:rsidRPr="00DC6683">
              <w:rPr>
                <w:rFonts w:ascii="Arial" w:hAnsi="Arial" w:cs="Arial"/>
              </w:rPr>
              <w:t xml:space="preserve"> po drabince.</w:t>
            </w:r>
            <w:r w:rsidRPr="00DC6683">
              <w:rPr>
                <w:rFonts w:ascii="Arial" w:hAnsi="Arial" w:cs="Arial"/>
              </w:rPr>
              <w:t xml:space="preserve"> Szczeble</w:t>
            </w:r>
            <w:r w:rsidR="009F6414" w:rsidRPr="00DC6683">
              <w:rPr>
                <w:rFonts w:ascii="Arial" w:hAnsi="Arial" w:cs="Arial"/>
              </w:rPr>
              <w:t xml:space="preserve"> drabinki</w:t>
            </w:r>
            <w:r w:rsidRPr="00DC6683">
              <w:rPr>
                <w:rFonts w:ascii="Arial" w:hAnsi="Arial" w:cs="Arial"/>
              </w:rPr>
              <w:t xml:space="preserve"> w wykonaniu antypoślizgowym.</w:t>
            </w:r>
          </w:p>
        </w:tc>
      </w:tr>
      <w:tr w:rsidR="00DC6683" w:rsidRPr="00DC6683" w14:paraId="4A49B214" w14:textId="77777777" w:rsidTr="00423BF6">
        <w:tc>
          <w:tcPr>
            <w:tcW w:w="850" w:type="dxa"/>
          </w:tcPr>
          <w:p w14:paraId="4360A63D" w14:textId="6BD3FF8A" w:rsidR="00423BF6" w:rsidRPr="00DC6683" w:rsidRDefault="00423BF6" w:rsidP="00926A88">
            <w:pPr>
              <w:pStyle w:val="Akapitzlist"/>
              <w:numPr>
                <w:ilvl w:val="0"/>
                <w:numId w:val="20"/>
              </w:numPr>
              <w:jc w:val="center"/>
              <w:rPr>
                <w:rFonts w:ascii="Arial" w:hAnsi="Arial" w:cs="Arial"/>
              </w:rPr>
            </w:pPr>
          </w:p>
        </w:tc>
        <w:tc>
          <w:tcPr>
            <w:tcW w:w="13325" w:type="dxa"/>
          </w:tcPr>
          <w:p w14:paraId="6DD6404F" w14:textId="1DA3A316" w:rsidR="00423BF6" w:rsidRPr="00DC6683" w:rsidRDefault="00423BF6" w:rsidP="00D85B55">
            <w:pPr>
              <w:jc w:val="both"/>
              <w:rPr>
                <w:rFonts w:ascii="Arial" w:hAnsi="Arial" w:cs="Arial"/>
                <w:b/>
                <w:bCs/>
              </w:rPr>
            </w:pPr>
            <w:r w:rsidRPr="00DC6683">
              <w:rPr>
                <w:rFonts w:ascii="Arial" w:hAnsi="Arial" w:cs="Arial"/>
              </w:rPr>
              <w:t>Skrytki na sprzęt i wyposażenie zamykane żaluzjami wodo i pyłoszczelnymi</w:t>
            </w:r>
            <w:r w:rsidR="009F6414" w:rsidRPr="00DC6683">
              <w:rPr>
                <w:rFonts w:ascii="Arial" w:hAnsi="Arial" w:cs="Arial"/>
              </w:rPr>
              <w:t>,</w:t>
            </w:r>
            <w:r w:rsidRPr="00DC6683">
              <w:rPr>
                <w:rFonts w:ascii="Arial" w:hAnsi="Arial" w:cs="Arial"/>
              </w:rPr>
              <w:t xml:space="preserve"> wspomaganymi systemem sprężynowym, i zabezpieczającym przed samoczynnym zamykaniem, wykonane z materiałów odpornych na korozję</w:t>
            </w:r>
            <w:r w:rsidR="009F6414" w:rsidRPr="00DC6683">
              <w:rPr>
                <w:rFonts w:ascii="Arial" w:hAnsi="Arial" w:cs="Arial"/>
              </w:rPr>
              <w:t>,</w:t>
            </w:r>
            <w:r w:rsidRPr="00DC6683">
              <w:rPr>
                <w:rFonts w:ascii="Arial" w:hAnsi="Arial" w:cs="Arial"/>
              </w:rPr>
              <w:t xml:space="preserve"> wyposażone w zamknięcie typu rurkowego, zamki zamykane na klucz, jeden klucz powinien pasować do wszystkich zamków. Wszystkie żaluzje powinny posiadać taśmy ułatwiające zamykanie</w:t>
            </w:r>
            <w:r w:rsidR="009F6414" w:rsidRPr="00DC6683">
              <w:rPr>
                <w:rFonts w:ascii="Arial" w:hAnsi="Arial" w:cs="Arial"/>
              </w:rPr>
              <w:t>.</w:t>
            </w:r>
            <w:r w:rsidRPr="00DC6683">
              <w:rPr>
                <w:rFonts w:ascii="Arial" w:hAnsi="Arial" w:cs="Arial"/>
              </w:rPr>
              <w:t xml:space="preserve"> W kabinie sygnalizacja otwarcia żaluzji skrytek i podestów, z alarmem świetlnym </w:t>
            </w:r>
            <w:r w:rsidR="009F6414" w:rsidRPr="00DC6683">
              <w:rPr>
                <w:rFonts w:ascii="Arial" w:hAnsi="Arial" w:cs="Arial"/>
              </w:rPr>
              <w:t xml:space="preserve">i </w:t>
            </w:r>
            <w:r w:rsidRPr="00DC6683">
              <w:rPr>
                <w:rFonts w:ascii="Arial" w:hAnsi="Arial" w:cs="Arial"/>
              </w:rPr>
              <w:t>dźwiękowym lub słownym</w:t>
            </w:r>
            <w:r w:rsidR="009F6414" w:rsidRPr="00DC6683">
              <w:rPr>
                <w:rFonts w:ascii="Arial" w:hAnsi="Arial" w:cs="Arial"/>
              </w:rPr>
              <w:t>:</w:t>
            </w:r>
            <w:r w:rsidRPr="00DC6683">
              <w:rPr>
                <w:rFonts w:ascii="Arial" w:hAnsi="Arial" w:cs="Arial"/>
              </w:rPr>
              <w:t xml:space="preserve"> „otwarte żaluzje”</w:t>
            </w:r>
            <w:r w:rsidR="009F6414" w:rsidRPr="00DC6683">
              <w:rPr>
                <w:rFonts w:ascii="Arial" w:hAnsi="Arial" w:cs="Arial"/>
              </w:rPr>
              <w:t>,</w:t>
            </w:r>
            <w:r w:rsidRPr="00DC6683">
              <w:rPr>
                <w:rFonts w:ascii="Arial" w:hAnsi="Arial" w:cs="Arial"/>
              </w:rPr>
              <w:t xml:space="preserve"> „otwarte podesty”</w:t>
            </w:r>
            <w:r w:rsidR="009F6414" w:rsidRPr="00DC6683">
              <w:rPr>
                <w:rFonts w:ascii="Arial" w:hAnsi="Arial" w:cs="Arial"/>
              </w:rPr>
              <w:t>.</w:t>
            </w:r>
          </w:p>
        </w:tc>
      </w:tr>
      <w:tr w:rsidR="00DC6683" w:rsidRPr="00DC6683" w14:paraId="0C1D0AE4" w14:textId="77777777" w:rsidTr="00423BF6">
        <w:tc>
          <w:tcPr>
            <w:tcW w:w="850" w:type="dxa"/>
          </w:tcPr>
          <w:p w14:paraId="084197B7" w14:textId="3EFF48A5" w:rsidR="00423BF6" w:rsidRPr="00DC6683" w:rsidRDefault="00423BF6" w:rsidP="00926A88">
            <w:pPr>
              <w:pStyle w:val="Akapitzlist"/>
              <w:numPr>
                <w:ilvl w:val="0"/>
                <w:numId w:val="20"/>
              </w:numPr>
              <w:jc w:val="center"/>
              <w:rPr>
                <w:rFonts w:ascii="Arial" w:hAnsi="Arial" w:cs="Arial"/>
              </w:rPr>
            </w:pPr>
          </w:p>
        </w:tc>
        <w:tc>
          <w:tcPr>
            <w:tcW w:w="13325" w:type="dxa"/>
          </w:tcPr>
          <w:p w14:paraId="5765F0EA" w14:textId="2CE59EB7" w:rsidR="00423BF6" w:rsidRPr="00DC6683" w:rsidRDefault="00423BF6" w:rsidP="00D85B55">
            <w:pPr>
              <w:jc w:val="both"/>
              <w:rPr>
                <w:rFonts w:ascii="Arial" w:hAnsi="Arial" w:cs="Arial"/>
                <w:b/>
                <w:bCs/>
              </w:rPr>
            </w:pPr>
            <w:r w:rsidRPr="00DC6683">
              <w:rPr>
                <w:rFonts w:ascii="Arial" w:hAnsi="Arial" w:cs="Arial"/>
              </w:rPr>
              <w:t>Uchwyty, klamki wszystkich urządzeń pojazdu, drzwi żaluzjowych, szuflad, podestów i tac muszą być tak skonstruowane, aby możliwa była ich obsługa w rękawicach.</w:t>
            </w:r>
          </w:p>
        </w:tc>
      </w:tr>
      <w:tr w:rsidR="00DC6683" w:rsidRPr="00DC6683" w14:paraId="2B3A0EE8" w14:textId="77777777" w:rsidTr="00423BF6">
        <w:tc>
          <w:tcPr>
            <w:tcW w:w="850" w:type="dxa"/>
          </w:tcPr>
          <w:p w14:paraId="446855AD" w14:textId="6292B0FD" w:rsidR="00423BF6" w:rsidRPr="00DC6683" w:rsidRDefault="00423BF6" w:rsidP="00926A88">
            <w:pPr>
              <w:pStyle w:val="Akapitzlist"/>
              <w:numPr>
                <w:ilvl w:val="0"/>
                <w:numId w:val="20"/>
              </w:numPr>
              <w:jc w:val="center"/>
              <w:rPr>
                <w:rFonts w:ascii="Arial" w:hAnsi="Arial" w:cs="Arial"/>
              </w:rPr>
            </w:pPr>
          </w:p>
        </w:tc>
        <w:tc>
          <w:tcPr>
            <w:tcW w:w="13325" w:type="dxa"/>
          </w:tcPr>
          <w:p w14:paraId="45A13BB6" w14:textId="7FBC17CB"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Skrytki na sprzęt oraz przedział autopompy muszą być wyposażone w oświetlenie</w:t>
            </w:r>
            <w:r w:rsidR="009A682A" w:rsidRPr="00DC6683">
              <w:rPr>
                <w:rFonts w:ascii="Arial" w:hAnsi="Arial" w:cs="Arial"/>
                <w:color w:val="auto"/>
                <w:sz w:val="22"/>
                <w:szCs w:val="22"/>
              </w:rPr>
              <w:t xml:space="preserve"> - </w:t>
            </w:r>
            <w:r w:rsidRPr="00DC6683">
              <w:rPr>
                <w:rFonts w:ascii="Arial" w:hAnsi="Arial" w:cs="Arial"/>
                <w:color w:val="auto"/>
                <w:sz w:val="22"/>
                <w:szCs w:val="22"/>
              </w:rPr>
              <w:t xml:space="preserve">listwy LED, umieszczone pionowo po obu stronach każdego schowka, przy prowadnicy żaluzji, włączane automatycznie po otwarciu  skrytki. </w:t>
            </w:r>
          </w:p>
          <w:p w14:paraId="7E04024D" w14:textId="507D3FB1" w:rsidR="00423BF6" w:rsidRPr="00DC6683" w:rsidRDefault="00423BF6" w:rsidP="00D85B55">
            <w:pPr>
              <w:pStyle w:val="Tekstpodstawowy"/>
              <w:rPr>
                <w:rFonts w:ascii="Arial" w:hAnsi="Arial" w:cs="Arial"/>
                <w:sz w:val="22"/>
                <w:szCs w:val="22"/>
              </w:rPr>
            </w:pPr>
            <w:r w:rsidRPr="00DC6683">
              <w:rPr>
                <w:rFonts w:ascii="Arial" w:hAnsi="Arial" w:cs="Arial"/>
                <w:sz w:val="22"/>
                <w:szCs w:val="22"/>
              </w:rPr>
              <w:t>Pojazd posiada oświetlenie pola pracy wokół samochodu składające się z:</w:t>
            </w:r>
          </w:p>
          <w:p w14:paraId="6BAE1D58" w14:textId="6DE9C513" w:rsidR="00423BF6" w:rsidRPr="00DC6683" w:rsidRDefault="00423BF6" w:rsidP="001732E6">
            <w:pPr>
              <w:pStyle w:val="Tekstpodstawowy"/>
              <w:numPr>
                <w:ilvl w:val="0"/>
                <w:numId w:val="3"/>
              </w:numPr>
              <w:rPr>
                <w:rFonts w:ascii="Arial" w:hAnsi="Arial" w:cs="Arial"/>
                <w:sz w:val="22"/>
                <w:szCs w:val="22"/>
              </w:rPr>
            </w:pPr>
            <w:r w:rsidRPr="00DC6683">
              <w:rPr>
                <w:rFonts w:ascii="Arial" w:hAnsi="Arial" w:cs="Arial"/>
                <w:sz w:val="22"/>
                <w:szCs w:val="22"/>
              </w:rPr>
              <w:t>listew LED, zamontowanych w profilu aluminiowym nad żaluzjami na całej długości nadwozia, do oświetlenia bocznego z obu stron nadwozia i oświetlenia podestów, zapewniające bezpieczeństwo obsługi</w:t>
            </w:r>
          </w:p>
          <w:p w14:paraId="797002D1" w14:textId="2EE682DC" w:rsidR="00423BF6" w:rsidRPr="00DC6683" w:rsidRDefault="00423BF6" w:rsidP="001732E6">
            <w:pPr>
              <w:pStyle w:val="Tekstpodstawowy"/>
              <w:numPr>
                <w:ilvl w:val="0"/>
                <w:numId w:val="3"/>
              </w:numPr>
              <w:rPr>
                <w:rFonts w:ascii="Arial" w:hAnsi="Arial" w:cs="Arial"/>
                <w:sz w:val="22"/>
                <w:szCs w:val="22"/>
              </w:rPr>
            </w:pPr>
            <w:r w:rsidRPr="00DC6683">
              <w:rPr>
                <w:rFonts w:ascii="Arial" w:hAnsi="Arial" w:cs="Arial"/>
                <w:sz w:val="22"/>
                <w:szCs w:val="22"/>
              </w:rPr>
              <w:t xml:space="preserve">trzech dodatkowych lamp bocznych do oświetlenia dalszego pola pracy, zamontowanych nad każdą żaluzją (wbudowanych w kompozytowe balustrady boczne dachu). </w:t>
            </w:r>
          </w:p>
          <w:p w14:paraId="036063E7" w14:textId="5A458228" w:rsidR="00423BF6" w:rsidRPr="00DC6683" w:rsidRDefault="00423BF6" w:rsidP="00D85B55">
            <w:pPr>
              <w:pStyle w:val="Tekstpodstawowy"/>
              <w:ind w:right="-57"/>
              <w:rPr>
                <w:rFonts w:ascii="Arial" w:hAnsi="Arial" w:cs="Arial"/>
                <w:sz w:val="22"/>
                <w:szCs w:val="22"/>
              </w:rPr>
            </w:pPr>
            <w:r w:rsidRPr="00DC6683">
              <w:rPr>
                <w:rFonts w:ascii="Arial" w:hAnsi="Arial" w:cs="Arial"/>
                <w:sz w:val="22"/>
                <w:szCs w:val="22"/>
              </w:rPr>
              <w:t>Załączanie oświetlenia zewnętrznego musi być możliwe</w:t>
            </w:r>
            <w:r w:rsidR="009A682A" w:rsidRPr="00DC6683">
              <w:rPr>
                <w:rFonts w:ascii="Arial" w:hAnsi="Arial" w:cs="Arial"/>
                <w:sz w:val="22"/>
                <w:szCs w:val="22"/>
              </w:rPr>
              <w:t xml:space="preserve"> </w:t>
            </w:r>
            <w:r w:rsidRPr="00DC6683">
              <w:rPr>
                <w:rFonts w:ascii="Arial" w:hAnsi="Arial" w:cs="Arial"/>
                <w:sz w:val="22"/>
                <w:szCs w:val="22"/>
              </w:rPr>
              <w:t>z kabiny kierowcy i z przedziału autopompy</w:t>
            </w:r>
            <w:r w:rsidR="00BF343B" w:rsidRPr="00DC6683">
              <w:rPr>
                <w:rFonts w:ascii="Arial" w:hAnsi="Arial" w:cs="Arial"/>
                <w:sz w:val="22"/>
                <w:szCs w:val="22"/>
              </w:rPr>
              <w:t>.</w:t>
            </w:r>
          </w:p>
          <w:p w14:paraId="71ABB22D" w14:textId="71A861E2" w:rsidR="00423BF6" w:rsidRPr="00DC6683" w:rsidRDefault="009A682A" w:rsidP="009A682A">
            <w:pPr>
              <w:pStyle w:val="Tekstpodstawowy"/>
              <w:ind w:right="-57"/>
              <w:rPr>
                <w:rFonts w:ascii="Arial" w:hAnsi="Arial" w:cs="Arial"/>
                <w:b/>
                <w:bCs/>
              </w:rPr>
            </w:pPr>
            <w:r w:rsidRPr="00DC6683">
              <w:rPr>
                <w:rFonts w:ascii="Arial" w:hAnsi="Arial" w:cs="Arial"/>
                <w:sz w:val="22"/>
                <w:szCs w:val="22"/>
              </w:rPr>
              <w:lastRenderedPageBreak/>
              <w:t xml:space="preserve">Po włączeniu biegu wstecznego pojazdu, całość oświetlenia zewnętrznego musi się automatycznie włączać. </w:t>
            </w:r>
            <w:r w:rsidR="00423BF6" w:rsidRPr="00DC6683">
              <w:rPr>
                <w:rFonts w:ascii="Arial" w:hAnsi="Arial" w:cs="Arial"/>
                <w:sz w:val="22"/>
                <w:szCs w:val="22"/>
              </w:rPr>
              <w:t>Z tyłu pojazdu</w:t>
            </w:r>
            <w:r w:rsidRPr="00DC6683">
              <w:rPr>
                <w:rFonts w:ascii="Arial" w:hAnsi="Arial" w:cs="Arial"/>
                <w:sz w:val="22"/>
                <w:szCs w:val="22"/>
              </w:rPr>
              <w:t>,</w:t>
            </w:r>
            <w:r w:rsidR="00423BF6" w:rsidRPr="00DC6683">
              <w:rPr>
                <w:rFonts w:ascii="Arial" w:hAnsi="Arial" w:cs="Arial"/>
                <w:sz w:val="22"/>
                <w:szCs w:val="22"/>
              </w:rPr>
              <w:t xml:space="preserve"> w dolnej części po obu stronach pojazdu zamontowane </w:t>
            </w:r>
            <w:proofErr w:type="spellStart"/>
            <w:r w:rsidR="00423BF6" w:rsidRPr="00DC6683">
              <w:rPr>
                <w:rFonts w:ascii="Arial" w:hAnsi="Arial" w:cs="Arial"/>
                <w:sz w:val="22"/>
                <w:szCs w:val="22"/>
              </w:rPr>
              <w:t>obrysówki</w:t>
            </w:r>
            <w:proofErr w:type="spellEnd"/>
            <w:r w:rsidR="00423BF6" w:rsidRPr="00DC6683">
              <w:rPr>
                <w:rFonts w:ascii="Arial" w:hAnsi="Arial" w:cs="Arial"/>
                <w:sz w:val="22"/>
                <w:szCs w:val="22"/>
              </w:rPr>
              <w:t xml:space="preserve"> LED widoczne w lusterkach wstecznych kierowcy.</w:t>
            </w:r>
          </w:p>
        </w:tc>
      </w:tr>
      <w:tr w:rsidR="00DC6683" w:rsidRPr="00DC6683" w14:paraId="78E30CAA" w14:textId="77777777" w:rsidTr="00423BF6">
        <w:tc>
          <w:tcPr>
            <w:tcW w:w="850" w:type="dxa"/>
          </w:tcPr>
          <w:p w14:paraId="6D5A9E2A" w14:textId="309CCBF4" w:rsidR="00423BF6" w:rsidRPr="00DC6683" w:rsidRDefault="00423BF6" w:rsidP="00926A88">
            <w:pPr>
              <w:pStyle w:val="Akapitzlist"/>
              <w:numPr>
                <w:ilvl w:val="0"/>
                <w:numId w:val="20"/>
              </w:numPr>
              <w:jc w:val="center"/>
              <w:rPr>
                <w:rFonts w:ascii="Arial" w:hAnsi="Arial" w:cs="Arial"/>
              </w:rPr>
            </w:pPr>
          </w:p>
        </w:tc>
        <w:tc>
          <w:tcPr>
            <w:tcW w:w="13325" w:type="dxa"/>
          </w:tcPr>
          <w:p w14:paraId="01314B40" w14:textId="77777777" w:rsidR="00423BF6" w:rsidRPr="00DC6683" w:rsidRDefault="00423BF6" w:rsidP="00D85B55">
            <w:pPr>
              <w:pStyle w:val="Tekstpodstawowy"/>
              <w:ind w:right="-57"/>
              <w:rPr>
                <w:rFonts w:ascii="Arial" w:hAnsi="Arial" w:cs="Arial"/>
                <w:sz w:val="22"/>
                <w:szCs w:val="22"/>
              </w:rPr>
            </w:pPr>
            <w:r w:rsidRPr="00DC6683">
              <w:rPr>
                <w:rFonts w:ascii="Arial" w:hAnsi="Arial" w:cs="Arial"/>
                <w:sz w:val="22"/>
                <w:szCs w:val="22"/>
              </w:rPr>
              <w:t xml:space="preserve">Główny wyłącznik oświetlenia skrytek zlokalizowany w kabinie kierowcy. </w:t>
            </w:r>
          </w:p>
          <w:p w14:paraId="4872A0D3" w14:textId="6077CE4B" w:rsidR="00423BF6" w:rsidRPr="00DC6683" w:rsidRDefault="00423BF6" w:rsidP="00D85B55">
            <w:pPr>
              <w:jc w:val="both"/>
              <w:rPr>
                <w:rFonts w:ascii="Arial" w:hAnsi="Arial" w:cs="Arial"/>
                <w:b/>
                <w:bCs/>
              </w:rPr>
            </w:pPr>
            <w:r w:rsidRPr="00DC6683">
              <w:rPr>
                <w:rFonts w:ascii="Arial" w:hAnsi="Arial" w:cs="Arial"/>
              </w:rPr>
              <w:t>W kabinie zainstalowany włącznik do załączenia oświetlenia zewnętrznego, z możliwością sterowania oświetleniem z tablicy autopompy.</w:t>
            </w:r>
          </w:p>
        </w:tc>
      </w:tr>
      <w:tr w:rsidR="00DC6683" w:rsidRPr="00DC6683" w14:paraId="24324747" w14:textId="77777777" w:rsidTr="00423BF6">
        <w:tc>
          <w:tcPr>
            <w:tcW w:w="850" w:type="dxa"/>
          </w:tcPr>
          <w:p w14:paraId="3969BFC8" w14:textId="0A4914A7" w:rsidR="00423BF6" w:rsidRPr="00DC6683" w:rsidRDefault="00423BF6" w:rsidP="00926A88">
            <w:pPr>
              <w:pStyle w:val="Akapitzlist"/>
              <w:numPr>
                <w:ilvl w:val="0"/>
                <w:numId w:val="20"/>
              </w:numPr>
              <w:jc w:val="center"/>
              <w:rPr>
                <w:rFonts w:ascii="Arial" w:hAnsi="Arial" w:cs="Arial"/>
              </w:rPr>
            </w:pPr>
          </w:p>
        </w:tc>
        <w:tc>
          <w:tcPr>
            <w:tcW w:w="13325" w:type="dxa"/>
          </w:tcPr>
          <w:p w14:paraId="4BE388B2" w14:textId="577D83C7"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dźwiękowym.</w:t>
            </w:r>
          </w:p>
          <w:p w14:paraId="730003C8" w14:textId="11A8A731" w:rsidR="00423BF6" w:rsidRPr="00DC6683" w:rsidRDefault="00423BF6" w:rsidP="00D85B55">
            <w:pPr>
              <w:tabs>
                <w:tab w:val="left" w:pos="312"/>
                <w:tab w:val="left" w:pos="921"/>
                <w:tab w:val="left" w:pos="6513"/>
                <w:tab w:val="left" w:pos="8543"/>
                <w:tab w:val="left" w:pos="14730"/>
              </w:tabs>
              <w:spacing w:line="240" w:lineRule="atLeast"/>
              <w:jc w:val="both"/>
              <w:rPr>
                <w:rFonts w:ascii="Arial" w:hAnsi="Arial" w:cs="Arial"/>
              </w:rPr>
            </w:pPr>
            <w:r w:rsidRPr="00DC6683">
              <w:rPr>
                <w:rFonts w:ascii="Arial" w:hAnsi="Arial" w:cs="Arial"/>
              </w:rPr>
              <w:t>Dodatkowo wymagane podesty ze wspomaganym systemem teleskopowym na całej długości zabudowy pod wszystkimi schowkami bocznymi zabudowy, w tym nad kołami tylnymi.</w:t>
            </w:r>
          </w:p>
          <w:p w14:paraId="28EF3665" w14:textId="0020B17C" w:rsidR="00423BF6" w:rsidRPr="00DC6683" w:rsidRDefault="00423BF6" w:rsidP="00D85B55">
            <w:pPr>
              <w:jc w:val="both"/>
              <w:rPr>
                <w:rFonts w:ascii="Arial" w:hAnsi="Arial" w:cs="Arial"/>
                <w:b/>
                <w:bCs/>
              </w:rPr>
            </w:pPr>
            <w:r w:rsidRPr="00DC6683">
              <w:rPr>
                <w:rFonts w:ascii="Arial" w:hAnsi="Arial" w:cs="Arial"/>
              </w:rPr>
              <w:t>Dolne podesty odchylane,</w:t>
            </w:r>
            <w:r w:rsidR="00A917CE" w:rsidRPr="00DC6683">
              <w:rPr>
                <w:rFonts w:ascii="Arial" w:hAnsi="Arial" w:cs="Arial"/>
              </w:rPr>
              <w:t xml:space="preserve"> </w:t>
            </w:r>
            <w:r w:rsidRPr="00DC6683">
              <w:rPr>
                <w:rFonts w:ascii="Arial" w:hAnsi="Arial" w:cs="Arial"/>
              </w:rPr>
              <w:t>powinny być blokowane po zamknięciu przez opuszczone żaluzje, uniemożliwiające otwarcie podczas jazdy</w:t>
            </w:r>
            <w:r w:rsidRPr="00DC6683">
              <w:rPr>
                <w:rFonts w:ascii="Arial" w:hAnsi="Arial" w:cs="Arial"/>
                <w:b/>
                <w:bCs/>
              </w:rPr>
              <w:t xml:space="preserve">. </w:t>
            </w:r>
            <w:r w:rsidRPr="00DC6683">
              <w:rPr>
                <w:rFonts w:ascii="Arial" w:hAnsi="Arial" w:cs="Arial"/>
              </w:rPr>
              <w:t xml:space="preserve"> </w:t>
            </w:r>
          </w:p>
        </w:tc>
      </w:tr>
      <w:tr w:rsidR="00DC6683" w:rsidRPr="00DC6683" w14:paraId="4DE6C3C7" w14:textId="77777777" w:rsidTr="00423BF6">
        <w:trPr>
          <w:trHeight w:val="756"/>
        </w:trPr>
        <w:tc>
          <w:tcPr>
            <w:tcW w:w="850" w:type="dxa"/>
          </w:tcPr>
          <w:p w14:paraId="37E54197" w14:textId="30AA094F" w:rsidR="00423BF6" w:rsidRPr="00DC6683" w:rsidRDefault="00423BF6" w:rsidP="00926A88">
            <w:pPr>
              <w:pStyle w:val="Akapitzlist"/>
              <w:numPr>
                <w:ilvl w:val="0"/>
                <w:numId w:val="20"/>
              </w:numPr>
              <w:jc w:val="center"/>
              <w:rPr>
                <w:rFonts w:ascii="Arial" w:hAnsi="Arial" w:cs="Arial"/>
              </w:rPr>
            </w:pPr>
          </w:p>
        </w:tc>
        <w:tc>
          <w:tcPr>
            <w:tcW w:w="13325" w:type="dxa"/>
          </w:tcPr>
          <w:p w14:paraId="38570A44" w14:textId="01458AF6" w:rsidR="00423BF6" w:rsidRPr="00DC6683" w:rsidRDefault="00423BF6" w:rsidP="00D85B55">
            <w:pPr>
              <w:autoSpaceDE w:val="0"/>
              <w:jc w:val="both"/>
              <w:rPr>
                <w:rFonts w:ascii="Arial" w:hAnsi="Arial" w:cs="Arial"/>
              </w:rPr>
            </w:pPr>
            <w:r w:rsidRPr="00DC6683">
              <w:rPr>
                <w:rFonts w:ascii="Arial" w:hAnsi="Arial" w:cs="Arial"/>
              </w:rPr>
              <w:t>Przedziały sprzętowe za kabiną pojazdu, dostępne tak z jednej jak i z drugiej strony nadwozia.</w:t>
            </w:r>
          </w:p>
          <w:p w14:paraId="18DB2D02" w14:textId="05354DDA" w:rsidR="00423BF6" w:rsidRPr="00DC6683" w:rsidRDefault="00423BF6" w:rsidP="00D85B55">
            <w:pPr>
              <w:jc w:val="both"/>
              <w:rPr>
                <w:rFonts w:ascii="Arial" w:hAnsi="Arial" w:cs="Arial"/>
              </w:rPr>
            </w:pPr>
            <w:r w:rsidRPr="00DC6683">
              <w:rPr>
                <w:rFonts w:ascii="Arial" w:hAnsi="Arial" w:cs="Arial"/>
              </w:rPr>
              <w:t>Wszystkie półki w zabudowie wykonane w systemie z możliwością regulacji położenia wysokości półek.</w:t>
            </w:r>
          </w:p>
          <w:p w14:paraId="31BE8CF0" w14:textId="18E982F0" w:rsidR="00423BF6" w:rsidRPr="00DC6683" w:rsidRDefault="00423BF6" w:rsidP="00D85B55">
            <w:pPr>
              <w:autoSpaceDE w:val="0"/>
              <w:jc w:val="both"/>
              <w:rPr>
                <w:rFonts w:ascii="Arial" w:hAnsi="Arial" w:cs="Arial"/>
              </w:rPr>
            </w:pPr>
            <w:r w:rsidRPr="00DC6683">
              <w:rPr>
                <w:rFonts w:ascii="Arial" w:hAnsi="Arial" w:cs="Arial"/>
              </w:rPr>
              <w:t>Z lewej strony zamontowany, duży obrotowy regał na całą szerokość i wysokość skrytki. Regał dzielony na dwie części, każda część górna i dolna z możliwością niezależnego obrotu  przy otwieraniu. W dolnej części regału zamontowana półka na sprzęt. Regał obrotowy umożliwia dostęp do zamontowanego sprzętu z 3 stron po otwarciu, niezależna blokada każdej części. Regał wyposażony w półki z regulacją wysokości.</w:t>
            </w:r>
          </w:p>
          <w:p w14:paraId="71120CAD" w14:textId="54C8EA16" w:rsidR="00423BF6" w:rsidRPr="00DC6683" w:rsidRDefault="00423BF6" w:rsidP="00D85B55">
            <w:pPr>
              <w:autoSpaceDE w:val="0"/>
              <w:jc w:val="both"/>
              <w:rPr>
                <w:rFonts w:ascii="Arial" w:hAnsi="Arial" w:cs="Arial"/>
              </w:rPr>
            </w:pPr>
            <w:r w:rsidRPr="00DC6683">
              <w:rPr>
                <w:rFonts w:ascii="Arial" w:hAnsi="Arial" w:cs="Arial"/>
              </w:rPr>
              <w:t>Wykonawca zapewni pojemniki z tworzywa sztucznego z pokrywami i mechanizmami zamykającymi dostosowane wielkością do przechowywania sprzętu (według potrzeb) w 2 ostatnich skrytkach (po lewej i prawej stronie).</w:t>
            </w:r>
          </w:p>
        </w:tc>
      </w:tr>
      <w:tr w:rsidR="00DC6683" w:rsidRPr="00DC6683" w14:paraId="3950EA51" w14:textId="77777777" w:rsidTr="00423BF6">
        <w:tc>
          <w:tcPr>
            <w:tcW w:w="850" w:type="dxa"/>
          </w:tcPr>
          <w:p w14:paraId="7C2B5843" w14:textId="0633EFD9" w:rsidR="00423BF6" w:rsidRPr="00DC6683" w:rsidRDefault="00423BF6" w:rsidP="00926A88">
            <w:pPr>
              <w:pStyle w:val="Akapitzlist"/>
              <w:numPr>
                <w:ilvl w:val="0"/>
                <w:numId w:val="20"/>
              </w:numPr>
              <w:jc w:val="center"/>
              <w:rPr>
                <w:rFonts w:ascii="Arial" w:hAnsi="Arial" w:cs="Arial"/>
              </w:rPr>
            </w:pPr>
          </w:p>
        </w:tc>
        <w:tc>
          <w:tcPr>
            <w:tcW w:w="13325" w:type="dxa"/>
          </w:tcPr>
          <w:p w14:paraId="4334F6DB" w14:textId="1F7D120C"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 xml:space="preserve">W nadwoziu, montaż w lewej środkowej skrytce, dodatkowego otwieranego regału obrotowego, dwustronnego, na całą wysokość i szerokość skrytki. Od strony wewnętrznej regał z regulowanymi półkami, do montażu sprzętu </w:t>
            </w:r>
            <w:r w:rsidR="009A682A" w:rsidRPr="00DC6683">
              <w:rPr>
                <w:rFonts w:ascii="Arial" w:hAnsi="Arial" w:cs="Arial"/>
                <w:color w:val="auto"/>
                <w:sz w:val="22"/>
                <w:szCs w:val="22"/>
              </w:rPr>
              <w:t>silnikowego</w:t>
            </w:r>
            <w:r w:rsidRPr="00DC6683">
              <w:rPr>
                <w:rFonts w:ascii="Arial" w:hAnsi="Arial" w:cs="Arial"/>
                <w:color w:val="auto"/>
                <w:sz w:val="22"/>
                <w:szCs w:val="22"/>
              </w:rPr>
              <w:t xml:space="preserve"> tj. pilarki, przecinarki, itp. Od strony zewnętrznej regał z uchwytami w pozycji pionowej do montażu podręcznego sprzętu burzącego </w:t>
            </w:r>
            <w:proofErr w:type="spellStart"/>
            <w:r w:rsidRPr="00DC6683">
              <w:rPr>
                <w:rFonts w:ascii="Arial" w:hAnsi="Arial" w:cs="Arial"/>
                <w:color w:val="auto"/>
                <w:sz w:val="22"/>
                <w:szCs w:val="22"/>
              </w:rPr>
              <w:t>tj</w:t>
            </w:r>
            <w:proofErr w:type="spellEnd"/>
            <w:r w:rsidRPr="00DC6683">
              <w:rPr>
                <w:rFonts w:ascii="Arial" w:hAnsi="Arial" w:cs="Arial"/>
                <w:color w:val="auto"/>
                <w:sz w:val="22"/>
                <w:szCs w:val="22"/>
              </w:rPr>
              <w:t xml:space="preserve">, łomy, </w:t>
            </w:r>
            <w:proofErr w:type="spellStart"/>
            <w:r w:rsidRPr="00DC6683">
              <w:rPr>
                <w:rFonts w:ascii="Arial" w:hAnsi="Arial" w:cs="Arial"/>
                <w:color w:val="auto"/>
                <w:sz w:val="22"/>
                <w:szCs w:val="22"/>
              </w:rPr>
              <w:t>łomo</w:t>
            </w:r>
            <w:proofErr w:type="spellEnd"/>
            <w:r w:rsidRPr="00DC6683">
              <w:rPr>
                <w:rFonts w:ascii="Arial" w:hAnsi="Arial" w:cs="Arial"/>
                <w:color w:val="auto"/>
                <w:sz w:val="22"/>
                <w:szCs w:val="22"/>
              </w:rPr>
              <w:t xml:space="preserve">-wyciągacze, młotki, siekiery, nożyce do drutu, </w:t>
            </w:r>
            <w:r w:rsidR="00716BB4" w:rsidRPr="00DC6683">
              <w:rPr>
                <w:rFonts w:ascii="Arial" w:hAnsi="Arial" w:cs="Arial"/>
                <w:color w:val="auto"/>
                <w:sz w:val="22"/>
                <w:szCs w:val="22"/>
              </w:rPr>
              <w:t xml:space="preserve">narzędzi ratowniczych typu </w:t>
            </w:r>
            <w:proofErr w:type="spellStart"/>
            <w:r w:rsidRPr="00DC6683">
              <w:rPr>
                <w:rFonts w:ascii="Arial" w:hAnsi="Arial" w:cs="Arial"/>
                <w:color w:val="auto"/>
                <w:sz w:val="22"/>
                <w:szCs w:val="22"/>
              </w:rPr>
              <w:t>hooligan</w:t>
            </w:r>
            <w:proofErr w:type="spellEnd"/>
            <w:r w:rsidRPr="00DC6683">
              <w:rPr>
                <w:rFonts w:ascii="Arial" w:hAnsi="Arial" w:cs="Arial"/>
                <w:color w:val="auto"/>
                <w:sz w:val="22"/>
                <w:szCs w:val="22"/>
              </w:rPr>
              <w:t xml:space="preserve">, </w:t>
            </w:r>
            <w:proofErr w:type="spellStart"/>
            <w:r w:rsidRPr="00DC6683">
              <w:rPr>
                <w:rFonts w:ascii="Arial" w:hAnsi="Arial" w:cs="Arial"/>
                <w:color w:val="auto"/>
                <w:sz w:val="22"/>
                <w:szCs w:val="22"/>
              </w:rPr>
              <w:t>itp</w:t>
            </w:r>
            <w:proofErr w:type="spellEnd"/>
            <w:r w:rsidRPr="00DC6683">
              <w:rPr>
                <w:rFonts w:ascii="Arial" w:hAnsi="Arial" w:cs="Arial"/>
                <w:color w:val="auto"/>
                <w:sz w:val="22"/>
                <w:szCs w:val="22"/>
              </w:rPr>
              <w:t xml:space="preserve"> </w:t>
            </w:r>
          </w:p>
          <w:p w14:paraId="25E5FD73" w14:textId="3A372D8F" w:rsidR="00423BF6" w:rsidRPr="00DC6683" w:rsidRDefault="00423BF6" w:rsidP="00D85B55">
            <w:pPr>
              <w:jc w:val="both"/>
              <w:rPr>
                <w:rFonts w:ascii="Arial" w:hAnsi="Arial" w:cs="Arial"/>
                <w:b/>
                <w:bCs/>
              </w:rPr>
            </w:pPr>
            <w:r w:rsidRPr="00DC6683">
              <w:rPr>
                <w:rFonts w:ascii="Arial" w:hAnsi="Arial" w:cs="Arial"/>
              </w:rPr>
              <w:t>W nadwoziu, montaż w prawej środkowej skrytce, mocowań na węże tłoczne Ø75</w:t>
            </w:r>
            <w:r w:rsidR="00A917CE" w:rsidRPr="00DC6683">
              <w:rPr>
                <w:rFonts w:ascii="Arial" w:hAnsi="Arial" w:cs="Arial"/>
              </w:rPr>
              <w:t xml:space="preserve"> </w:t>
            </w:r>
            <w:r w:rsidRPr="00DC6683">
              <w:rPr>
                <w:rFonts w:ascii="Arial" w:hAnsi="Arial" w:cs="Arial"/>
              </w:rPr>
              <w:t>-</w:t>
            </w:r>
            <w:r w:rsidR="00A917CE" w:rsidRPr="00DC6683">
              <w:rPr>
                <w:rFonts w:ascii="Arial" w:hAnsi="Arial" w:cs="Arial"/>
              </w:rPr>
              <w:t xml:space="preserve"> </w:t>
            </w:r>
            <w:r w:rsidRPr="00DC6683">
              <w:rPr>
                <w:rFonts w:ascii="Arial" w:hAnsi="Arial" w:cs="Arial"/>
              </w:rPr>
              <w:t>min 8</w:t>
            </w:r>
            <w:r w:rsidR="00A917CE" w:rsidRPr="00DC6683">
              <w:rPr>
                <w:rFonts w:ascii="Arial" w:hAnsi="Arial" w:cs="Arial"/>
              </w:rPr>
              <w:t xml:space="preserve"> </w:t>
            </w:r>
            <w:r w:rsidRPr="00DC6683">
              <w:rPr>
                <w:rFonts w:ascii="Arial" w:hAnsi="Arial" w:cs="Arial"/>
              </w:rPr>
              <w:t>szt</w:t>
            </w:r>
            <w:r w:rsidR="00A917CE" w:rsidRPr="00DC6683">
              <w:rPr>
                <w:rFonts w:ascii="Arial" w:hAnsi="Arial" w:cs="Arial"/>
              </w:rPr>
              <w:t>.</w:t>
            </w:r>
            <w:r w:rsidRPr="00DC6683">
              <w:rPr>
                <w:rFonts w:ascii="Arial" w:hAnsi="Arial" w:cs="Arial"/>
              </w:rPr>
              <w:t xml:space="preserve"> i  Ø52</w:t>
            </w:r>
            <w:r w:rsidR="00A917CE" w:rsidRPr="00DC6683">
              <w:rPr>
                <w:rFonts w:ascii="Arial" w:hAnsi="Arial" w:cs="Arial"/>
              </w:rPr>
              <w:t xml:space="preserve"> – </w:t>
            </w:r>
            <w:r w:rsidRPr="00DC6683">
              <w:rPr>
                <w:rFonts w:ascii="Arial" w:hAnsi="Arial" w:cs="Arial"/>
              </w:rPr>
              <w:t>min</w:t>
            </w:r>
            <w:r w:rsidR="00A917CE" w:rsidRPr="00DC6683">
              <w:rPr>
                <w:rFonts w:ascii="Arial" w:hAnsi="Arial" w:cs="Arial"/>
              </w:rPr>
              <w:t xml:space="preserve"> </w:t>
            </w:r>
            <w:r w:rsidRPr="00DC6683">
              <w:rPr>
                <w:rFonts w:ascii="Arial" w:hAnsi="Arial" w:cs="Arial"/>
              </w:rPr>
              <w:t>10</w:t>
            </w:r>
            <w:r w:rsidR="00A917CE" w:rsidRPr="00DC6683">
              <w:rPr>
                <w:rFonts w:ascii="Arial" w:hAnsi="Arial" w:cs="Arial"/>
              </w:rPr>
              <w:t xml:space="preserve"> szt.</w:t>
            </w:r>
            <w:r w:rsidRPr="00DC6683">
              <w:rPr>
                <w:rFonts w:ascii="Arial" w:hAnsi="Arial" w:cs="Arial"/>
              </w:rPr>
              <w:t xml:space="preserve"> oraz montaż w górnej części skrytki min. 2 pojemników</w:t>
            </w:r>
            <w:r w:rsidR="00A917CE" w:rsidRPr="00DC6683">
              <w:rPr>
                <w:rFonts w:ascii="Arial" w:hAnsi="Arial" w:cs="Arial"/>
              </w:rPr>
              <w:t xml:space="preserve"> </w:t>
            </w:r>
            <w:r w:rsidRPr="00DC6683">
              <w:rPr>
                <w:rFonts w:ascii="Arial" w:hAnsi="Arial" w:cs="Arial"/>
              </w:rPr>
              <w:t>-</w:t>
            </w:r>
            <w:r w:rsidR="00A917CE" w:rsidRPr="00DC6683">
              <w:rPr>
                <w:rFonts w:ascii="Arial" w:hAnsi="Arial" w:cs="Arial"/>
              </w:rPr>
              <w:t xml:space="preserve"> </w:t>
            </w:r>
            <w:r w:rsidRPr="00DC6683">
              <w:rPr>
                <w:rFonts w:ascii="Arial" w:hAnsi="Arial" w:cs="Arial"/>
              </w:rPr>
              <w:t>skrzynek wykonanych z tworzywa,</w:t>
            </w:r>
            <w:r w:rsidR="00A917CE" w:rsidRPr="00DC6683">
              <w:rPr>
                <w:rFonts w:ascii="Arial" w:hAnsi="Arial" w:cs="Arial"/>
              </w:rPr>
              <w:t xml:space="preserve"> </w:t>
            </w:r>
            <w:r w:rsidRPr="00DC6683">
              <w:rPr>
                <w:rFonts w:ascii="Arial" w:hAnsi="Arial" w:cs="Arial"/>
              </w:rPr>
              <w:t>o wymiarach nie mniejszych niż 600x400x220, z pokrywami i mechanizmami zamykającymi</w:t>
            </w:r>
            <w:r w:rsidR="009A682A" w:rsidRPr="00DC6683">
              <w:rPr>
                <w:rFonts w:ascii="Arial" w:hAnsi="Arial" w:cs="Arial"/>
              </w:rPr>
              <w:t>.</w:t>
            </w:r>
          </w:p>
        </w:tc>
      </w:tr>
      <w:tr w:rsidR="00DC6683" w:rsidRPr="00DC6683" w14:paraId="26B313DE" w14:textId="77777777" w:rsidTr="00423BF6">
        <w:tc>
          <w:tcPr>
            <w:tcW w:w="850" w:type="dxa"/>
          </w:tcPr>
          <w:p w14:paraId="2CE84C9B" w14:textId="11850AA3" w:rsidR="00423BF6" w:rsidRPr="00DC6683" w:rsidRDefault="00423BF6" w:rsidP="00926A88">
            <w:pPr>
              <w:pStyle w:val="Akapitzlist"/>
              <w:numPr>
                <w:ilvl w:val="0"/>
                <w:numId w:val="20"/>
              </w:numPr>
              <w:jc w:val="center"/>
              <w:rPr>
                <w:rFonts w:ascii="Arial" w:hAnsi="Arial" w:cs="Arial"/>
              </w:rPr>
            </w:pPr>
          </w:p>
        </w:tc>
        <w:tc>
          <w:tcPr>
            <w:tcW w:w="13325" w:type="dxa"/>
          </w:tcPr>
          <w:p w14:paraId="2443E72E" w14:textId="770C7549" w:rsidR="00423BF6" w:rsidRPr="00DC6683" w:rsidRDefault="00423BF6" w:rsidP="00D85B55">
            <w:pPr>
              <w:pStyle w:val="Default"/>
              <w:jc w:val="both"/>
              <w:rPr>
                <w:rFonts w:ascii="Arial" w:hAnsi="Arial" w:cs="Arial"/>
                <w:color w:val="auto"/>
                <w:sz w:val="22"/>
                <w:szCs w:val="22"/>
              </w:rPr>
            </w:pPr>
            <w:r w:rsidRPr="00DC6683">
              <w:rPr>
                <w:rFonts w:ascii="Arial" w:hAnsi="Arial" w:cs="Arial"/>
                <w:bCs/>
                <w:color w:val="auto"/>
                <w:sz w:val="22"/>
                <w:szCs w:val="22"/>
              </w:rPr>
              <w:t>Balustrady</w:t>
            </w:r>
            <w:r w:rsidR="00C13583" w:rsidRPr="00DC6683">
              <w:rPr>
                <w:rFonts w:ascii="Arial" w:hAnsi="Arial" w:cs="Arial"/>
                <w:bCs/>
                <w:color w:val="auto"/>
                <w:sz w:val="22"/>
                <w:szCs w:val="22"/>
              </w:rPr>
              <w:t xml:space="preserve"> </w:t>
            </w:r>
            <w:r w:rsidRPr="00DC6683">
              <w:rPr>
                <w:rFonts w:ascii="Arial" w:hAnsi="Arial" w:cs="Arial"/>
                <w:bCs/>
                <w:color w:val="auto"/>
                <w:sz w:val="22"/>
                <w:szCs w:val="22"/>
              </w:rPr>
              <w:t>-</w:t>
            </w:r>
            <w:r w:rsidR="00C13583" w:rsidRPr="00DC6683">
              <w:rPr>
                <w:rFonts w:ascii="Arial" w:hAnsi="Arial" w:cs="Arial"/>
                <w:bCs/>
                <w:color w:val="auto"/>
                <w:sz w:val="22"/>
                <w:szCs w:val="22"/>
              </w:rPr>
              <w:t xml:space="preserve"> </w:t>
            </w:r>
            <w:r w:rsidRPr="00DC6683">
              <w:rPr>
                <w:rFonts w:ascii="Arial" w:hAnsi="Arial" w:cs="Arial"/>
                <w:bCs/>
                <w:color w:val="auto"/>
                <w:sz w:val="22"/>
                <w:szCs w:val="22"/>
              </w:rPr>
              <w:t xml:space="preserve">relingi boczne </w:t>
            </w:r>
            <w:r w:rsidRPr="00DC6683">
              <w:rPr>
                <w:rFonts w:ascii="Arial" w:hAnsi="Arial" w:cs="Arial"/>
                <w:color w:val="auto"/>
                <w:sz w:val="22"/>
                <w:szCs w:val="22"/>
              </w:rPr>
              <w:t>dachu wykonane z materiałów kompozytowych jako nierozłączna część z nadbudową pożarniczą z niezbędnymi elementami barierki rurowej, o wysokości min</w:t>
            </w:r>
            <w:r w:rsidR="00EF3DFE" w:rsidRPr="00DC6683">
              <w:rPr>
                <w:rFonts w:ascii="Arial" w:hAnsi="Arial" w:cs="Arial"/>
                <w:color w:val="auto"/>
                <w:sz w:val="22"/>
                <w:szCs w:val="22"/>
              </w:rPr>
              <w:t>.</w:t>
            </w:r>
            <w:r w:rsidRPr="00DC6683">
              <w:rPr>
                <w:rFonts w:ascii="Arial" w:hAnsi="Arial" w:cs="Arial"/>
                <w:color w:val="auto"/>
                <w:sz w:val="22"/>
                <w:szCs w:val="22"/>
              </w:rPr>
              <w:t xml:space="preserve"> 200 mm. W barierce od strony wewnętrznej dachu, w elementach rurowych,  zamontowane min. 4 listwy LED o min. 500</w:t>
            </w:r>
            <w:r w:rsidR="00C13583" w:rsidRPr="00DC6683">
              <w:rPr>
                <w:rFonts w:ascii="Arial" w:hAnsi="Arial" w:cs="Arial"/>
                <w:color w:val="auto"/>
                <w:sz w:val="22"/>
                <w:szCs w:val="22"/>
              </w:rPr>
              <w:t xml:space="preserve"> </w:t>
            </w:r>
            <w:r w:rsidRPr="00DC6683">
              <w:rPr>
                <w:rFonts w:ascii="Arial" w:hAnsi="Arial" w:cs="Arial"/>
                <w:color w:val="auto"/>
                <w:sz w:val="22"/>
                <w:szCs w:val="22"/>
              </w:rPr>
              <w:t xml:space="preserve">mm długości, do oświetlenia powierzchni dachu pojazdu.  </w:t>
            </w:r>
          </w:p>
          <w:p w14:paraId="6628EEE7" w14:textId="4AE41D9C"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Zamawiający dopuszcza równoważne rozwiązanie</w:t>
            </w:r>
            <w:r w:rsidR="003A1EBA" w:rsidRPr="00DC6683">
              <w:rPr>
                <w:rFonts w:ascii="Arial" w:hAnsi="Arial" w:cs="Arial"/>
                <w:color w:val="auto"/>
                <w:sz w:val="22"/>
                <w:szCs w:val="22"/>
              </w:rPr>
              <w:t xml:space="preserve"> (balustrada wykonana w całości z materiałów kompozytowych bez elementów barierki rurowej) </w:t>
            </w:r>
            <w:r w:rsidRPr="00DC6683">
              <w:rPr>
                <w:rFonts w:ascii="Arial" w:hAnsi="Arial" w:cs="Arial"/>
                <w:color w:val="auto"/>
                <w:sz w:val="22"/>
                <w:szCs w:val="22"/>
              </w:rPr>
              <w:t>uwzględniające wszystkie wymagane i zastosowane parametry i rozwiązania</w:t>
            </w:r>
            <w:r w:rsidR="00EF3DFE" w:rsidRPr="00DC6683">
              <w:rPr>
                <w:rFonts w:ascii="Arial" w:hAnsi="Arial" w:cs="Arial"/>
                <w:color w:val="auto"/>
                <w:sz w:val="22"/>
                <w:szCs w:val="22"/>
              </w:rPr>
              <w:t xml:space="preserve"> </w:t>
            </w:r>
            <w:r w:rsidRPr="00DC6683">
              <w:rPr>
                <w:rFonts w:ascii="Arial" w:hAnsi="Arial" w:cs="Arial"/>
                <w:color w:val="auto"/>
                <w:sz w:val="22"/>
                <w:szCs w:val="22"/>
              </w:rPr>
              <w:t>wymienione</w:t>
            </w:r>
            <w:r w:rsidR="00EF3DFE" w:rsidRPr="00DC6683">
              <w:rPr>
                <w:rFonts w:ascii="Arial" w:hAnsi="Arial" w:cs="Arial"/>
                <w:color w:val="auto"/>
                <w:sz w:val="22"/>
                <w:szCs w:val="22"/>
              </w:rPr>
              <w:t xml:space="preserve"> wyżej</w:t>
            </w:r>
            <w:r w:rsidRPr="00DC6683">
              <w:rPr>
                <w:rFonts w:ascii="Arial" w:hAnsi="Arial" w:cs="Arial"/>
                <w:color w:val="auto"/>
                <w:sz w:val="22"/>
                <w:szCs w:val="22"/>
              </w:rPr>
              <w:t>.</w:t>
            </w:r>
            <w:r w:rsidR="00327BB3" w:rsidRPr="00DC6683">
              <w:rPr>
                <w:color w:val="auto"/>
              </w:rPr>
              <w:t xml:space="preserve"> </w:t>
            </w:r>
          </w:p>
          <w:p w14:paraId="5C0882E3" w14:textId="2B08892D"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 xml:space="preserve">Na dachu pojazdu zamontowana zamykana skrzynia aluminiowa na sprzęt o wymiarach </w:t>
            </w:r>
            <w:r w:rsidR="00C13583" w:rsidRPr="00DC6683">
              <w:rPr>
                <w:rFonts w:ascii="Arial" w:hAnsi="Arial" w:cs="Arial"/>
                <w:color w:val="auto"/>
                <w:sz w:val="22"/>
                <w:szCs w:val="22"/>
              </w:rPr>
              <w:t>min</w:t>
            </w:r>
            <w:r w:rsidR="00EF3DFE" w:rsidRPr="00DC6683">
              <w:rPr>
                <w:rFonts w:ascii="Arial" w:hAnsi="Arial" w:cs="Arial"/>
                <w:color w:val="auto"/>
                <w:sz w:val="22"/>
                <w:szCs w:val="22"/>
              </w:rPr>
              <w:t>.</w:t>
            </w:r>
            <w:r w:rsidRPr="00DC6683">
              <w:rPr>
                <w:rFonts w:ascii="Arial" w:hAnsi="Arial" w:cs="Arial"/>
                <w:color w:val="auto"/>
                <w:sz w:val="22"/>
                <w:szCs w:val="22"/>
              </w:rPr>
              <w:t xml:space="preserve"> 1400x460x270 mm, posiadająca oświetlenie wewnętrzne typu LED, uchwyty na drabinę, uchwyty na węże ssawne, bosak, mostki przejazdowe, tłumice itp.</w:t>
            </w:r>
          </w:p>
          <w:p w14:paraId="66CF9133" w14:textId="487405E9" w:rsidR="00423BF6" w:rsidRPr="00DC6683" w:rsidRDefault="00423BF6" w:rsidP="00D85B55">
            <w:pPr>
              <w:jc w:val="both"/>
              <w:rPr>
                <w:rFonts w:ascii="Arial" w:hAnsi="Arial" w:cs="Arial"/>
                <w:b/>
                <w:bCs/>
              </w:rPr>
            </w:pPr>
            <w:r w:rsidRPr="00DC6683">
              <w:rPr>
                <w:rFonts w:ascii="Arial" w:hAnsi="Arial" w:cs="Arial"/>
              </w:rPr>
              <w:t>Powierzchnie platform, podest</w:t>
            </w:r>
            <w:r w:rsidR="004967AB" w:rsidRPr="00DC6683">
              <w:rPr>
                <w:rFonts w:ascii="Arial" w:hAnsi="Arial" w:cs="Arial"/>
              </w:rPr>
              <w:t>ów</w:t>
            </w:r>
            <w:r w:rsidRPr="00DC6683">
              <w:rPr>
                <w:rFonts w:ascii="Arial" w:hAnsi="Arial" w:cs="Arial"/>
              </w:rPr>
              <w:t xml:space="preserve"> robocz</w:t>
            </w:r>
            <w:r w:rsidR="004967AB" w:rsidRPr="00DC6683">
              <w:rPr>
                <w:rFonts w:ascii="Arial" w:hAnsi="Arial" w:cs="Arial"/>
              </w:rPr>
              <w:t>ych</w:t>
            </w:r>
            <w:r w:rsidRPr="00DC6683">
              <w:rPr>
                <w:rFonts w:ascii="Arial" w:hAnsi="Arial" w:cs="Arial"/>
              </w:rPr>
              <w:t xml:space="preserve"> i podłogi kabiny w wykonaniu antypoślizgowym</w:t>
            </w:r>
            <w:r w:rsidR="00C13583" w:rsidRPr="00DC6683">
              <w:rPr>
                <w:rFonts w:ascii="Arial" w:hAnsi="Arial" w:cs="Arial"/>
              </w:rPr>
              <w:t>.</w:t>
            </w:r>
          </w:p>
        </w:tc>
      </w:tr>
      <w:tr w:rsidR="00DC6683" w:rsidRPr="00DC6683" w14:paraId="307E1C2B" w14:textId="77777777" w:rsidTr="00423BF6">
        <w:tc>
          <w:tcPr>
            <w:tcW w:w="850" w:type="dxa"/>
          </w:tcPr>
          <w:p w14:paraId="3F0DF89A" w14:textId="37F5C889" w:rsidR="00423BF6" w:rsidRPr="00DC6683" w:rsidRDefault="00423BF6" w:rsidP="00926A88">
            <w:pPr>
              <w:pStyle w:val="Akapitzlist"/>
              <w:numPr>
                <w:ilvl w:val="0"/>
                <w:numId w:val="20"/>
              </w:numPr>
              <w:jc w:val="center"/>
              <w:rPr>
                <w:rFonts w:ascii="Arial" w:hAnsi="Arial" w:cs="Arial"/>
              </w:rPr>
            </w:pPr>
          </w:p>
        </w:tc>
        <w:tc>
          <w:tcPr>
            <w:tcW w:w="13325" w:type="dxa"/>
          </w:tcPr>
          <w:p w14:paraId="5BC558B1" w14:textId="58BEF8B8" w:rsidR="00423BF6" w:rsidRPr="00DC6683" w:rsidRDefault="00423BF6" w:rsidP="00D85B55">
            <w:pPr>
              <w:pStyle w:val="Default"/>
              <w:jc w:val="both"/>
              <w:rPr>
                <w:rFonts w:ascii="Arial" w:hAnsi="Arial" w:cs="Arial"/>
                <w:strike/>
                <w:color w:val="auto"/>
                <w:sz w:val="22"/>
                <w:szCs w:val="22"/>
              </w:rPr>
            </w:pPr>
            <w:r w:rsidRPr="00DC6683">
              <w:rPr>
                <w:rFonts w:ascii="Arial" w:hAnsi="Arial" w:cs="Arial"/>
                <w:color w:val="auto"/>
                <w:sz w:val="22"/>
                <w:szCs w:val="22"/>
              </w:rPr>
              <w:t>Autopompa dwuzakresowa o wydajności min. 3600 dm</w:t>
            </w:r>
            <w:r w:rsidRPr="00DC6683">
              <w:rPr>
                <w:rFonts w:ascii="Arial" w:hAnsi="Arial" w:cs="Arial"/>
                <w:color w:val="auto"/>
                <w:sz w:val="22"/>
                <w:szCs w:val="22"/>
                <w:vertAlign w:val="superscript"/>
              </w:rPr>
              <w:t>3</w:t>
            </w:r>
            <w:r w:rsidR="00A249CA" w:rsidRPr="00DC6683">
              <w:rPr>
                <w:rFonts w:ascii="Arial" w:hAnsi="Arial" w:cs="Arial"/>
                <w:color w:val="auto"/>
                <w:sz w:val="22"/>
                <w:szCs w:val="22"/>
              </w:rPr>
              <w:t>/min</w:t>
            </w:r>
            <w:r w:rsidR="00C13583" w:rsidRPr="00DC6683">
              <w:rPr>
                <w:rFonts w:ascii="Arial" w:hAnsi="Arial" w:cs="Arial"/>
                <w:color w:val="auto"/>
                <w:sz w:val="22"/>
                <w:szCs w:val="22"/>
              </w:rPr>
              <w:t xml:space="preserve"> </w:t>
            </w:r>
            <w:r w:rsidRPr="00DC6683">
              <w:rPr>
                <w:rFonts w:ascii="Arial" w:hAnsi="Arial" w:cs="Arial"/>
                <w:color w:val="auto"/>
                <w:sz w:val="22"/>
                <w:szCs w:val="22"/>
              </w:rPr>
              <w:t>przy ciśnieniu 8 bar i min</w:t>
            </w:r>
            <w:r w:rsidR="00EF3DFE" w:rsidRPr="00DC6683">
              <w:rPr>
                <w:rFonts w:ascii="Arial" w:hAnsi="Arial" w:cs="Arial"/>
                <w:color w:val="auto"/>
                <w:sz w:val="22"/>
                <w:szCs w:val="22"/>
              </w:rPr>
              <w:t>.</w:t>
            </w:r>
            <w:r w:rsidRPr="00DC6683">
              <w:rPr>
                <w:rFonts w:ascii="Arial" w:hAnsi="Arial" w:cs="Arial"/>
                <w:color w:val="auto"/>
                <w:sz w:val="22"/>
                <w:szCs w:val="22"/>
              </w:rPr>
              <w:t xml:space="preserve"> 400 dm</w:t>
            </w:r>
            <w:r w:rsidRPr="00DC6683">
              <w:rPr>
                <w:rFonts w:ascii="Arial" w:hAnsi="Arial" w:cs="Arial"/>
                <w:color w:val="auto"/>
                <w:sz w:val="22"/>
                <w:szCs w:val="22"/>
                <w:vertAlign w:val="superscript"/>
              </w:rPr>
              <w:t>3</w:t>
            </w:r>
            <w:r w:rsidR="00A249CA" w:rsidRPr="00DC6683">
              <w:rPr>
                <w:rFonts w:ascii="Arial" w:hAnsi="Arial" w:cs="Arial"/>
                <w:color w:val="auto"/>
                <w:sz w:val="22"/>
                <w:szCs w:val="22"/>
              </w:rPr>
              <w:t>/min</w:t>
            </w:r>
            <w:r w:rsidR="00C13583" w:rsidRPr="00DC6683">
              <w:rPr>
                <w:rFonts w:ascii="Arial" w:hAnsi="Arial" w:cs="Arial"/>
                <w:color w:val="auto"/>
                <w:sz w:val="22"/>
                <w:szCs w:val="22"/>
              </w:rPr>
              <w:t xml:space="preserve"> p</w:t>
            </w:r>
            <w:r w:rsidRPr="00DC6683">
              <w:rPr>
                <w:rFonts w:ascii="Arial" w:hAnsi="Arial" w:cs="Arial"/>
                <w:color w:val="auto"/>
                <w:sz w:val="22"/>
                <w:szCs w:val="22"/>
              </w:rPr>
              <w:t>rzy ciśnieniu 40 bar.</w:t>
            </w:r>
          </w:p>
          <w:p w14:paraId="3CE8700B" w14:textId="77777777"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Autopompa zlokalizowana z tyłu pojazdu.</w:t>
            </w:r>
          </w:p>
          <w:p w14:paraId="3C1F257F" w14:textId="36B2CF68"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Układ posiada możliwość jednoczesnego podania wody lub roztworu środka pianotwórczego z wodą do:</w:t>
            </w:r>
          </w:p>
          <w:p w14:paraId="76A8FA77" w14:textId="686A89CE" w:rsidR="00423BF6" w:rsidRPr="00DC6683" w:rsidRDefault="00423BF6" w:rsidP="001732E6">
            <w:pPr>
              <w:pStyle w:val="Default"/>
              <w:numPr>
                <w:ilvl w:val="0"/>
                <w:numId w:val="10"/>
              </w:numPr>
              <w:jc w:val="both"/>
              <w:rPr>
                <w:rFonts w:ascii="Arial" w:hAnsi="Arial" w:cs="Arial"/>
                <w:color w:val="auto"/>
                <w:sz w:val="22"/>
                <w:szCs w:val="22"/>
              </w:rPr>
            </w:pPr>
            <w:r w:rsidRPr="00DC6683">
              <w:rPr>
                <w:rFonts w:ascii="Arial" w:hAnsi="Arial" w:cs="Arial"/>
                <w:color w:val="auto"/>
                <w:sz w:val="22"/>
                <w:szCs w:val="22"/>
              </w:rPr>
              <w:lastRenderedPageBreak/>
              <w:t>czterech nasad tłocznych 75 zlokalizowanych, po dwie z każdej strony, z tyłu pojazdu, po bokach, umieszczonych w zamykanych klapami lub żaluzjami schowkach bocznych</w:t>
            </w:r>
            <w:r w:rsidR="00EF3DFE" w:rsidRPr="00DC6683">
              <w:rPr>
                <w:rFonts w:ascii="Arial" w:hAnsi="Arial" w:cs="Arial"/>
                <w:color w:val="auto"/>
                <w:sz w:val="22"/>
                <w:szCs w:val="22"/>
              </w:rPr>
              <w:t>,</w:t>
            </w:r>
          </w:p>
          <w:p w14:paraId="005B2AD1" w14:textId="1EA24C35" w:rsidR="00423BF6" w:rsidRPr="00DC6683" w:rsidRDefault="00423BF6" w:rsidP="001732E6">
            <w:pPr>
              <w:pStyle w:val="Default"/>
              <w:numPr>
                <w:ilvl w:val="0"/>
                <w:numId w:val="10"/>
              </w:numPr>
              <w:jc w:val="both"/>
              <w:rPr>
                <w:rFonts w:ascii="Arial" w:hAnsi="Arial" w:cs="Arial"/>
                <w:color w:val="auto"/>
                <w:sz w:val="22"/>
                <w:szCs w:val="22"/>
              </w:rPr>
            </w:pPr>
            <w:r w:rsidRPr="00DC6683">
              <w:rPr>
                <w:rFonts w:ascii="Arial" w:hAnsi="Arial" w:cs="Arial"/>
                <w:color w:val="auto"/>
                <w:sz w:val="22"/>
                <w:szCs w:val="22"/>
              </w:rPr>
              <w:t>wysokociśnieniowej linii szybkiego natarcia</w:t>
            </w:r>
            <w:r w:rsidR="00EF3DFE" w:rsidRPr="00DC6683">
              <w:rPr>
                <w:rFonts w:ascii="Arial" w:hAnsi="Arial" w:cs="Arial"/>
                <w:color w:val="auto"/>
                <w:sz w:val="22"/>
                <w:szCs w:val="22"/>
              </w:rPr>
              <w:t>,</w:t>
            </w:r>
          </w:p>
          <w:p w14:paraId="3D92B573" w14:textId="53525A81" w:rsidR="00423BF6" w:rsidRPr="00DC6683" w:rsidRDefault="00423BF6" w:rsidP="001732E6">
            <w:pPr>
              <w:pStyle w:val="Default"/>
              <w:numPr>
                <w:ilvl w:val="0"/>
                <w:numId w:val="10"/>
              </w:numPr>
              <w:jc w:val="both"/>
              <w:rPr>
                <w:rFonts w:ascii="Arial" w:hAnsi="Arial" w:cs="Arial"/>
                <w:color w:val="auto"/>
                <w:sz w:val="22"/>
                <w:szCs w:val="22"/>
              </w:rPr>
            </w:pPr>
            <w:r w:rsidRPr="00DC6683">
              <w:rPr>
                <w:rFonts w:ascii="Arial" w:hAnsi="Arial" w:cs="Arial"/>
                <w:color w:val="auto"/>
                <w:sz w:val="22"/>
                <w:szCs w:val="22"/>
              </w:rPr>
              <w:t xml:space="preserve">działka </w:t>
            </w:r>
            <w:proofErr w:type="spellStart"/>
            <w:r w:rsidRPr="00DC6683">
              <w:rPr>
                <w:rFonts w:ascii="Arial" w:hAnsi="Arial" w:cs="Arial"/>
                <w:color w:val="auto"/>
                <w:sz w:val="22"/>
                <w:szCs w:val="22"/>
              </w:rPr>
              <w:t>wodno</w:t>
            </w:r>
            <w:proofErr w:type="spellEnd"/>
            <w:r w:rsidRPr="00DC6683">
              <w:rPr>
                <w:rFonts w:ascii="Arial" w:hAnsi="Arial" w:cs="Arial"/>
                <w:color w:val="auto"/>
                <w:sz w:val="22"/>
                <w:szCs w:val="22"/>
              </w:rPr>
              <w:t xml:space="preserve"> – pianowego sterowanego z panelu działka</w:t>
            </w:r>
            <w:r w:rsidR="00EF3DFE" w:rsidRPr="00DC6683">
              <w:rPr>
                <w:rFonts w:ascii="Arial" w:hAnsi="Arial" w:cs="Arial"/>
                <w:color w:val="auto"/>
                <w:sz w:val="22"/>
                <w:szCs w:val="22"/>
              </w:rPr>
              <w:t>,</w:t>
            </w:r>
          </w:p>
          <w:p w14:paraId="44F18293" w14:textId="5A359C2B" w:rsidR="00423BF6" w:rsidRPr="00DC6683" w:rsidRDefault="00423BF6" w:rsidP="001732E6">
            <w:pPr>
              <w:pStyle w:val="Default"/>
              <w:numPr>
                <w:ilvl w:val="0"/>
                <w:numId w:val="10"/>
              </w:numPr>
              <w:jc w:val="both"/>
              <w:rPr>
                <w:rFonts w:ascii="Arial" w:hAnsi="Arial" w:cs="Arial"/>
                <w:color w:val="auto"/>
                <w:sz w:val="22"/>
                <w:szCs w:val="22"/>
              </w:rPr>
            </w:pPr>
            <w:r w:rsidRPr="00DC6683">
              <w:rPr>
                <w:rFonts w:ascii="Arial" w:hAnsi="Arial" w:cs="Arial"/>
                <w:color w:val="auto"/>
                <w:sz w:val="22"/>
                <w:szCs w:val="22"/>
              </w:rPr>
              <w:t>zraszaczy sterowanych z kabiny kierowcy</w:t>
            </w:r>
            <w:r w:rsidR="00EF3DFE" w:rsidRPr="00DC6683">
              <w:rPr>
                <w:rFonts w:ascii="Arial" w:hAnsi="Arial" w:cs="Arial"/>
                <w:color w:val="auto"/>
                <w:sz w:val="22"/>
                <w:szCs w:val="22"/>
              </w:rPr>
              <w:t>,</w:t>
            </w:r>
          </w:p>
          <w:p w14:paraId="3FB614C6" w14:textId="78508B00" w:rsidR="00423BF6" w:rsidRPr="00DC6683" w:rsidRDefault="00423BF6" w:rsidP="001732E6">
            <w:pPr>
              <w:pStyle w:val="Default"/>
              <w:numPr>
                <w:ilvl w:val="0"/>
                <w:numId w:val="10"/>
              </w:numPr>
              <w:jc w:val="both"/>
              <w:rPr>
                <w:rFonts w:ascii="Arial" w:hAnsi="Arial" w:cs="Arial"/>
                <w:color w:val="auto"/>
                <w:sz w:val="22"/>
                <w:szCs w:val="22"/>
              </w:rPr>
            </w:pPr>
            <w:r w:rsidRPr="00DC6683">
              <w:rPr>
                <w:rFonts w:ascii="Arial" w:hAnsi="Arial" w:cs="Arial"/>
                <w:iCs/>
                <w:color w:val="auto"/>
                <w:sz w:val="22"/>
                <w:szCs w:val="22"/>
              </w:rPr>
              <w:t>podanie wody do zbiornika samochodu z funkcją obiegu zamkniętego.</w:t>
            </w:r>
          </w:p>
          <w:p w14:paraId="4747D29C" w14:textId="1966EB1F" w:rsidR="00423BF6" w:rsidRPr="00DC6683" w:rsidRDefault="00423BF6" w:rsidP="00D85B55">
            <w:pPr>
              <w:tabs>
                <w:tab w:val="decimal" w:pos="657"/>
                <w:tab w:val="left" w:pos="902"/>
                <w:tab w:val="left" w:pos="6542"/>
                <w:tab w:val="left" w:pos="8548"/>
                <w:tab w:val="left" w:pos="14720"/>
              </w:tabs>
              <w:spacing w:line="240" w:lineRule="atLeast"/>
              <w:jc w:val="both"/>
              <w:rPr>
                <w:rFonts w:ascii="Arial" w:hAnsi="Arial" w:cs="Arial"/>
              </w:rPr>
            </w:pPr>
            <w:r w:rsidRPr="00DC6683">
              <w:rPr>
                <w:rFonts w:ascii="Arial" w:hAnsi="Arial" w:cs="Arial"/>
              </w:rPr>
              <w:t xml:space="preserve">W przedziale autopompy znajdują się co najmniej następujące urządzenia </w:t>
            </w:r>
            <w:proofErr w:type="spellStart"/>
            <w:r w:rsidRPr="00DC6683">
              <w:rPr>
                <w:rFonts w:ascii="Arial" w:hAnsi="Arial" w:cs="Arial"/>
              </w:rPr>
              <w:t>kontrolno</w:t>
            </w:r>
            <w:proofErr w:type="spellEnd"/>
            <w:r w:rsidRPr="00DC6683">
              <w:rPr>
                <w:rFonts w:ascii="Arial" w:hAnsi="Arial" w:cs="Arial"/>
              </w:rPr>
              <w:t xml:space="preserve"> - sterownicze pracy pompy:</w:t>
            </w:r>
          </w:p>
          <w:p w14:paraId="17C71AA3" w14:textId="1C56B917" w:rsidR="00423BF6" w:rsidRPr="00DC6683" w:rsidRDefault="00423BF6" w:rsidP="001732E6">
            <w:pPr>
              <w:pStyle w:val="Akapitzlist"/>
              <w:numPr>
                <w:ilvl w:val="0"/>
                <w:numId w:val="11"/>
              </w:numPr>
              <w:tabs>
                <w:tab w:val="left" w:pos="48"/>
                <w:tab w:val="left" w:pos="175"/>
                <w:tab w:val="left" w:pos="6542"/>
                <w:tab w:val="left" w:pos="8548"/>
                <w:tab w:val="left" w:pos="14720"/>
              </w:tabs>
              <w:spacing w:line="240" w:lineRule="atLeast"/>
              <w:jc w:val="both"/>
              <w:rPr>
                <w:rFonts w:ascii="Arial" w:hAnsi="Arial" w:cs="Arial"/>
              </w:rPr>
            </w:pPr>
            <w:r w:rsidRPr="00DC6683">
              <w:rPr>
                <w:rFonts w:ascii="Arial" w:hAnsi="Arial" w:cs="Arial"/>
              </w:rPr>
              <w:t>manowakuometr</w:t>
            </w:r>
            <w:r w:rsidR="00EF3DFE" w:rsidRPr="00DC6683">
              <w:rPr>
                <w:rFonts w:ascii="Arial" w:hAnsi="Arial" w:cs="Arial"/>
              </w:rPr>
              <w:t>,</w:t>
            </w:r>
          </w:p>
          <w:p w14:paraId="65A556EE" w14:textId="46075D01" w:rsidR="00423BF6" w:rsidRPr="00DC6683" w:rsidRDefault="00423BF6" w:rsidP="001732E6">
            <w:pPr>
              <w:pStyle w:val="Akapitzlist"/>
              <w:numPr>
                <w:ilvl w:val="0"/>
                <w:numId w:val="11"/>
              </w:numPr>
              <w:tabs>
                <w:tab w:val="left" w:pos="48"/>
                <w:tab w:val="left" w:pos="175"/>
                <w:tab w:val="left" w:pos="6542"/>
                <w:tab w:val="left" w:pos="8548"/>
                <w:tab w:val="left" w:pos="14720"/>
              </w:tabs>
              <w:spacing w:line="240" w:lineRule="atLeast"/>
              <w:jc w:val="both"/>
              <w:rPr>
                <w:rFonts w:ascii="Arial" w:hAnsi="Arial" w:cs="Arial"/>
              </w:rPr>
            </w:pPr>
            <w:r w:rsidRPr="00DC6683">
              <w:rPr>
                <w:rFonts w:ascii="Arial" w:hAnsi="Arial" w:cs="Arial"/>
              </w:rPr>
              <w:t>manometr niskiego ciśnienia</w:t>
            </w:r>
            <w:r w:rsidR="00EF3DFE" w:rsidRPr="00DC6683">
              <w:rPr>
                <w:rFonts w:ascii="Arial" w:hAnsi="Arial" w:cs="Arial"/>
              </w:rPr>
              <w:t>,</w:t>
            </w:r>
          </w:p>
          <w:p w14:paraId="5DF20E41" w14:textId="2B8F1DF1" w:rsidR="00423BF6" w:rsidRPr="00DC6683" w:rsidRDefault="00423BF6" w:rsidP="001732E6">
            <w:pPr>
              <w:pStyle w:val="Akapitzlist"/>
              <w:numPr>
                <w:ilvl w:val="0"/>
                <w:numId w:val="11"/>
              </w:numPr>
              <w:tabs>
                <w:tab w:val="left" w:pos="48"/>
                <w:tab w:val="left" w:pos="175"/>
                <w:tab w:val="left" w:pos="6542"/>
                <w:tab w:val="left" w:pos="8548"/>
                <w:tab w:val="left" w:pos="14720"/>
              </w:tabs>
              <w:spacing w:line="240" w:lineRule="atLeast"/>
              <w:jc w:val="both"/>
              <w:rPr>
                <w:rFonts w:ascii="Arial" w:hAnsi="Arial" w:cs="Arial"/>
              </w:rPr>
            </w:pPr>
            <w:r w:rsidRPr="00DC6683">
              <w:rPr>
                <w:rFonts w:ascii="Arial" w:hAnsi="Arial" w:cs="Arial"/>
              </w:rPr>
              <w:t>manometr wysokiego ciśnienia</w:t>
            </w:r>
            <w:r w:rsidR="00EF3DFE" w:rsidRPr="00DC6683">
              <w:rPr>
                <w:rFonts w:ascii="Arial" w:hAnsi="Arial" w:cs="Arial"/>
              </w:rPr>
              <w:t>,</w:t>
            </w:r>
          </w:p>
          <w:p w14:paraId="2F4ACBAA" w14:textId="2C7C7FA4" w:rsidR="00423BF6" w:rsidRPr="00DC6683" w:rsidRDefault="00423BF6" w:rsidP="001732E6">
            <w:pPr>
              <w:pStyle w:val="Akapitzlist"/>
              <w:numPr>
                <w:ilvl w:val="0"/>
                <w:numId w:val="11"/>
              </w:numPr>
              <w:tabs>
                <w:tab w:val="left" w:pos="48"/>
                <w:tab w:val="left" w:pos="175"/>
                <w:tab w:val="left" w:pos="6542"/>
                <w:tab w:val="left" w:pos="8548"/>
                <w:tab w:val="left" w:pos="14720"/>
              </w:tabs>
              <w:spacing w:line="240" w:lineRule="atLeast"/>
              <w:jc w:val="both"/>
              <w:rPr>
                <w:rFonts w:ascii="Arial" w:hAnsi="Arial" w:cs="Arial"/>
              </w:rPr>
            </w:pPr>
            <w:r w:rsidRPr="00DC6683">
              <w:rPr>
                <w:rFonts w:ascii="Arial" w:hAnsi="Arial" w:cs="Arial"/>
              </w:rPr>
              <w:t>wskaźnik poziomu wody w zbiorniku samochodu</w:t>
            </w:r>
            <w:r w:rsidR="00EF3DFE" w:rsidRPr="00DC6683">
              <w:rPr>
                <w:rFonts w:ascii="Arial" w:hAnsi="Arial" w:cs="Arial"/>
              </w:rPr>
              <w:t>,</w:t>
            </w:r>
          </w:p>
          <w:p w14:paraId="6B56E6DB" w14:textId="3F398F4B" w:rsidR="00423BF6" w:rsidRPr="00DC6683" w:rsidRDefault="00423BF6" w:rsidP="001732E6">
            <w:pPr>
              <w:pStyle w:val="Akapitzlist"/>
              <w:numPr>
                <w:ilvl w:val="0"/>
                <w:numId w:val="11"/>
              </w:numPr>
              <w:tabs>
                <w:tab w:val="left" w:pos="48"/>
                <w:tab w:val="left" w:pos="175"/>
                <w:tab w:val="left" w:pos="6542"/>
                <w:tab w:val="left" w:pos="8548"/>
                <w:tab w:val="left" w:pos="14720"/>
              </w:tabs>
              <w:spacing w:line="240" w:lineRule="atLeast"/>
              <w:jc w:val="both"/>
              <w:rPr>
                <w:rFonts w:ascii="Arial" w:hAnsi="Arial" w:cs="Arial"/>
              </w:rPr>
            </w:pPr>
            <w:r w:rsidRPr="00DC6683">
              <w:rPr>
                <w:rFonts w:ascii="Arial" w:hAnsi="Arial" w:cs="Arial"/>
              </w:rPr>
              <w:t>wskaźnik poziomu środka pianotwórczego w zbiorniku</w:t>
            </w:r>
            <w:r w:rsidR="00EF3DFE" w:rsidRPr="00DC6683">
              <w:rPr>
                <w:rFonts w:ascii="Arial" w:hAnsi="Arial" w:cs="Arial"/>
              </w:rPr>
              <w:t>,</w:t>
            </w:r>
          </w:p>
          <w:p w14:paraId="3417E5EE" w14:textId="1E3B0C7C" w:rsidR="00423BF6" w:rsidRPr="00DC6683" w:rsidRDefault="00423BF6" w:rsidP="001732E6">
            <w:pPr>
              <w:pStyle w:val="Akapitzlist"/>
              <w:numPr>
                <w:ilvl w:val="0"/>
                <w:numId w:val="11"/>
              </w:numPr>
              <w:tabs>
                <w:tab w:val="left" w:pos="48"/>
                <w:tab w:val="left" w:pos="175"/>
                <w:tab w:val="left" w:pos="6542"/>
                <w:tab w:val="left" w:pos="8548"/>
                <w:tab w:val="left" w:pos="14720"/>
              </w:tabs>
              <w:spacing w:line="240" w:lineRule="atLeast"/>
              <w:jc w:val="both"/>
              <w:rPr>
                <w:rFonts w:ascii="Arial" w:hAnsi="Arial" w:cs="Arial"/>
              </w:rPr>
            </w:pPr>
            <w:r w:rsidRPr="00DC6683">
              <w:rPr>
                <w:rFonts w:ascii="Arial" w:hAnsi="Arial" w:cs="Arial"/>
              </w:rPr>
              <w:t>regulator prędkości obrotowej silnika pojazdu</w:t>
            </w:r>
            <w:r w:rsidR="00EF3DFE" w:rsidRPr="00DC6683">
              <w:rPr>
                <w:rFonts w:ascii="Arial" w:hAnsi="Arial" w:cs="Arial"/>
              </w:rPr>
              <w:t>,</w:t>
            </w:r>
          </w:p>
          <w:p w14:paraId="3B6F01A6" w14:textId="5A5ABB86" w:rsidR="00423BF6" w:rsidRPr="00DC6683" w:rsidRDefault="00423BF6" w:rsidP="001732E6">
            <w:pPr>
              <w:pStyle w:val="Akapitzlist"/>
              <w:numPr>
                <w:ilvl w:val="0"/>
                <w:numId w:val="11"/>
              </w:numPr>
              <w:tabs>
                <w:tab w:val="left" w:pos="48"/>
                <w:tab w:val="left" w:pos="175"/>
                <w:tab w:val="left" w:pos="6542"/>
                <w:tab w:val="left" w:pos="8548"/>
                <w:tab w:val="left" w:pos="14720"/>
              </w:tabs>
              <w:spacing w:line="240" w:lineRule="atLeast"/>
              <w:jc w:val="both"/>
              <w:rPr>
                <w:rFonts w:ascii="Arial" w:hAnsi="Arial" w:cs="Arial"/>
              </w:rPr>
            </w:pPr>
            <w:r w:rsidRPr="00DC6683">
              <w:rPr>
                <w:rFonts w:ascii="Arial" w:hAnsi="Arial" w:cs="Arial"/>
              </w:rPr>
              <w:t>miernik prędkości obrotowej wału pompy</w:t>
            </w:r>
            <w:r w:rsidR="00EF3DFE" w:rsidRPr="00DC6683">
              <w:rPr>
                <w:rFonts w:ascii="Arial" w:hAnsi="Arial" w:cs="Arial"/>
              </w:rPr>
              <w:t>,</w:t>
            </w:r>
          </w:p>
          <w:p w14:paraId="13AB5CA4" w14:textId="4EE1A485" w:rsidR="00423BF6" w:rsidRPr="00DC6683" w:rsidRDefault="00423BF6" w:rsidP="001732E6">
            <w:pPr>
              <w:pStyle w:val="Akapitzlist"/>
              <w:numPr>
                <w:ilvl w:val="0"/>
                <w:numId w:val="11"/>
              </w:numPr>
              <w:tabs>
                <w:tab w:val="left" w:pos="48"/>
                <w:tab w:val="left" w:pos="175"/>
                <w:tab w:val="left" w:pos="6542"/>
                <w:tab w:val="left" w:pos="8548"/>
                <w:tab w:val="left" w:pos="14720"/>
              </w:tabs>
              <w:spacing w:line="240" w:lineRule="atLeast"/>
              <w:jc w:val="both"/>
              <w:rPr>
                <w:rFonts w:ascii="Arial" w:hAnsi="Arial" w:cs="Arial"/>
              </w:rPr>
            </w:pPr>
            <w:r w:rsidRPr="00DC6683">
              <w:rPr>
                <w:rFonts w:ascii="Arial" w:hAnsi="Arial" w:cs="Arial"/>
              </w:rPr>
              <w:t>kontrolka ciśnienia oleju i temperatury cieczy chłodzącej silnik (stany awaryjne)</w:t>
            </w:r>
            <w:r w:rsidR="00EF3DFE" w:rsidRPr="00DC6683">
              <w:rPr>
                <w:rFonts w:ascii="Arial" w:hAnsi="Arial" w:cs="Arial"/>
              </w:rPr>
              <w:t>,</w:t>
            </w:r>
          </w:p>
          <w:p w14:paraId="5A3C0F45" w14:textId="41715078" w:rsidR="00423BF6" w:rsidRPr="00DC6683" w:rsidRDefault="00423BF6" w:rsidP="001732E6">
            <w:pPr>
              <w:pStyle w:val="Akapitzlist"/>
              <w:numPr>
                <w:ilvl w:val="0"/>
                <w:numId w:val="11"/>
              </w:numPr>
              <w:tabs>
                <w:tab w:val="left" w:pos="48"/>
                <w:tab w:val="left" w:pos="175"/>
                <w:tab w:val="left" w:pos="6542"/>
                <w:tab w:val="left" w:pos="8548"/>
                <w:tab w:val="left" w:pos="14720"/>
              </w:tabs>
              <w:spacing w:line="240" w:lineRule="atLeast"/>
              <w:jc w:val="both"/>
              <w:rPr>
                <w:rFonts w:ascii="Arial" w:hAnsi="Arial" w:cs="Arial"/>
              </w:rPr>
            </w:pPr>
            <w:r w:rsidRPr="00DC6683">
              <w:rPr>
                <w:rFonts w:ascii="Arial" w:hAnsi="Arial" w:cs="Arial"/>
              </w:rPr>
              <w:t>kontrolka włączenia autopompy</w:t>
            </w:r>
            <w:r w:rsidR="00EF3DFE" w:rsidRPr="00DC6683">
              <w:rPr>
                <w:rFonts w:ascii="Arial" w:hAnsi="Arial" w:cs="Arial"/>
              </w:rPr>
              <w:t>,</w:t>
            </w:r>
          </w:p>
          <w:p w14:paraId="23689089" w14:textId="7FDA68BF" w:rsidR="00423BF6" w:rsidRPr="00DC6683" w:rsidRDefault="00423BF6" w:rsidP="001732E6">
            <w:pPr>
              <w:pStyle w:val="Akapitzlist"/>
              <w:numPr>
                <w:ilvl w:val="0"/>
                <w:numId w:val="11"/>
              </w:numPr>
              <w:tabs>
                <w:tab w:val="left" w:pos="48"/>
                <w:tab w:val="left" w:pos="175"/>
                <w:tab w:val="left" w:pos="6542"/>
                <w:tab w:val="left" w:pos="8548"/>
                <w:tab w:val="left" w:pos="14720"/>
              </w:tabs>
              <w:spacing w:line="240" w:lineRule="atLeast"/>
              <w:jc w:val="both"/>
              <w:rPr>
                <w:rFonts w:ascii="Arial" w:hAnsi="Arial" w:cs="Arial"/>
              </w:rPr>
            </w:pPr>
            <w:r w:rsidRPr="00DC6683">
              <w:rPr>
                <w:rFonts w:ascii="Arial" w:hAnsi="Arial" w:cs="Arial"/>
              </w:rPr>
              <w:t>licznik czasu pracy autopompy</w:t>
            </w:r>
            <w:r w:rsidR="00EF3DFE" w:rsidRPr="00DC6683">
              <w:rPr>
                <w:rFonts w:ascii="Arial" w:hAnsi="Arial" w:cs="Arial"/>
              </w:rPr>
              <w:t>.</w:t>
            </w:r>
          </w:p>
          <w:p w14:paraId="1606F454" w14:textId="78F165CA" w:rsidR="00423BF6" w:rsidRPr="00DC6683" w:rsidRDefault="00423BF6" w:rsidP="00D85B55">
            <w:pPr>
              <w:tabs>
                <w:tab w:val="left" w:pos="6479"/>
                <w:tab w:val="left" w:pos="8504"/>
              </w:tabs>
              <w:spacing w:line="240" w:lineRule="atLeast"/>
              <w:jc w:val="both"/>
              <w:rPr>
                <w:rFonts w:ascii="Arial" w:hAnsi="Arial" w:cs="Arial"/>
              </w:rPr>
            </w:pPr>
            <w:r w:rsidRPr="00DC6683">
              <w:rPr>
                <w:rFonts w:ascii="Arial" w:hAnsi="Arial" w:cs="Arial"/>
              </w:rPr>
              <w:t>W przedziale autopompy należy zamontować zespół sterowania automatycznym układem utrzymywania stałego ciśnienia tłoczenia, z regulacją automatyczną i ręczną ciśnienia pracy</w:t>
            </w:r>
          </w:p>
        </w:tc>
      </w:tr>
      <w:tr w:rsidR="00DC6683" w:rsidRPr="00DC6683" w14:paraId="391FE7B8" w14:textId="77777777" w:rsidTr="00423BF6">
        <w:tc>
          <w:tcPr>
            <w:tcW w:w="850" w:type="dxa"/>
          </w:tcPr>
          <w:p w14:paraId="2EC5C4A1" w14:textId="6B1B07E2" w:rsidR="00423BF6" w:rsidRPr="00DC6683" w:rsidRDefault="00423BF6" w:rsidP="00926A88">
            <w:pPr>
              <w:pStyle w:val="Akapitzlist"/>
              <w:numPr>
                <w:ilvl w:val="0"/>
                <w:numId w:val="20"/>
              </w:numPr>
              <w:jc w:val="center"/>
              <w:rPr>
                <w:rFonts w:ascii="Arial" w:hAnsi="Arial" w:cs="Arial"/>
              </w:rPr>
            </w:pPr>
          </w:p>
        </w:tc>
        <w:tc>
          <w:tcPr>
            <w:tcW w:w="13325" w:type="dxa"/>
          </w:tcPr>
          <w:p w14:paraId="74151EBD" w14:textId="7092A017" w:rsidR="00423BF6" w:rsidRPr="00DC6683" w:rsidRDefault="00423BF6" w:rsidP="00D85B55">
            <w:pPr>
              <w:jc w:val="both"/>
              <w:rPr>
                <w:rFonts w:ascii="Arial" w:hAnsi="Arial" w:cs="Arial"/>
                <w:b/>
                <w:bCs/>
              </w:rPr>
            </w:pPr>
            <w:r w:rsidRPr="00DC6683">
              <w:rPr>
                <w:rFonts w:ascii="Arial" w:hAnsi="Arial" w:cs="Arial"/>
              </w:rPr>
              <w:t>Przystawka odbioru mocy przystosowana do długiej pracy, z sygnalizacją włączenia w kabinie kierowcy.</w:t>
            </w:r>
          </w:p>
        </w:tc>
      </w:tr>
      <w:tr w:rsidR="00DC6683" w:rsidRPr="00DC6683" w14:paraId="45925D0F" w14:textId="77777777" w:rsidTr="00423BF6">
        <w:tc>
          <w:tcPr>
            <w:tcW w:w="850" w:type="dxa"/>
          </w:tcPr>
          <w:p w14:paraId="180958CF" w14:textId="070A5A52" w:rsidR="00423BF6" w:rsidRPr="00DC6683" w:rsidRDefault="00423BF6" w:rsidP="00926A88">
            <w:pPr>
              <w:pStyle w:val="Akapitzlist"/>
              <w:numPr>
                <w:ilvl w:val="0"/>
                <w:numId w:val="20"/>
              </w:numPr>
              <w:jc w:val="center"/>
              <w:rPr>
                <w:rFonts w:ascii="Arial" w:hAnsi="Arial" w:cs="Arial"/>
              </w:rPr>
            </w:pPr>
          </w:p>
        </w:tc>
        <w:tc>
          <w:tcPr>
            <w:tcW w:w="13325" w:type="dxa"/>
          </w:tcPr>
          <w:p w14:paraId="39A0C44F" w14:textId="44FC5836" w:rsidR="00423BF6" w:rsidRPr="00DC6683" w:rsidRDefault="00423BF6" w:rsidP="00D85B55">
            <w:pPr>
              <w:jc w:val="both"/>
              <w:rPr>
                <w:rFonts w:ascii="Arial" w:hAnsi="Arial" w:cs="Arial"/>
                <w:b/>
                <w:bCs/>
              </w:rPr>
            </w:pPr>
            <w:r w:rsidRPr="00DC6683">
              <w:rPr>
                <w:rFonts w:ascii="Arial" w:hAnsi="Arial" w:cs="Arial"/>
              </w:rPr>
              <w:t>Dozownik środka pianotwórczego, automatyczny , dostosowany do wydajności autopompy, umożliwiający uzyskanie co najmniej  stężeń 3 i 6 % w całym zakresie pracy.</w:t>
            </w:r>
          </w:p>
        </w:tc>
      </w:tr>
      <w:tr w:rsidR="00DC6683" w:rsidRPr="00DC6683" w14:paraId="792E819B" w14:textId="77777777" w:rsidTr="00423BF6">
        <w:tc>
          <w:tcPr>
            <w:tcW w:w="850" w:type="dxa"/>
          </w:tcPr>
          <w:p w14:paraId="1B08EC1B" w14:textId="3337C0F3" w:rsidR="00423BF6" w:rsidRPr="00DC6683" w:rsidRDefault="00423BF6" w:rsidP="00926A88">
            <w:pPr>
              <w:pStyle w:val="Akapitzlist"/>
              <w:numPr>
                <w:ilvl w:val="0"/>
                <w:numId w:val="20"/>
              </w:numPr>
              <w:jc w:val="center"/>
              <w:rPr>
                <w:rFonts w:ascii="Arial" w:hAnsi="Arial" w:cs="Arial"/>
              </w:rPr>
            </w:pPr>
          </w:p>
        </w:tc>
        <w:tc>
          <w:tcPr>
            <w:tcW w:w="13325" w:type="dxa"/>
          </w:tcPr>
          <w:p w14:paraId="4056919D" w14:textId="16B23B46" w:rsidR="00423BF6" w:rsidRPr="00DC6683" w:rsidRDefault="00423BF6" w:rsidP="00D85B55">
            <w:pPr>
              <w:jc w:val="both"/>
              <w:rPr>
                <w:rFonts w:ascii="Arial" w:hAnsi="Arial" w:cs="Arial"/>
                <w:b/>
                <w:bCs/>
              </w:rPr>
            </w:pPr>
            <w:r w:rsidRPr="00DC6683">
              <w:rPr>
                <w:rFonts w:ascii="Arial" w:hAnsi="Arial" w:cs="Arial"/>
              </w:rPr>
              <w:t>Wszystkie elementy układu wodno-pianowego muszą być odporne na korozję i działanie dopuszczonych do stosowania środków pianotwórczych i modyfikatorów.</w:t>
            </w:r>
          </w:p>
        </w:tc>
      </w:tr>
      <w:tr w:rsidR="00DC6683" w:rsidRPr="00DC6683" w14:paraId="1411E430" w14:textId="77777777" w:rsidTr="00423BF6">
        <w:trPr>
          <w:trHeight w:val="237"/>
        </w:trPr>
        <w:tc>
          <w:tcPr>
            <w:tcW w:w="850" w:type="dxa"/>
          </w:tcPr>
          <w:p w14:paraId="082F0874" w14:textId="7CF1F6DA" w:rsidR="00423BF6" w:rsidRPr="00DC6683" w:rsidRDefault="00423BF6" w:rsidP="00926A88">
            <w:pPr>
              <w:pStyle w:val="Akapitzlist"/>
              <w:numPr>
                <w:ilvl w:val="0"/>
                <w:numId w:val="20"/>
              </w:numPr>
              <w:jc w:val="center"/>
              <w:rPr>
                <w:rFonts w:ascii="Arial" w:hAnsi="Arial" w:cs="Arial"/>
              </w:rPr>
            </w:pPr>
          </w:p>
        </w:tc>
        <w:tc>
          <w:tcPr>
            <w:tcW w:w="13325" w:type="dxa"/>
          </w:tcPr>
          <w:p w14:paraId="0F640869" w14:textId="6AEB5000" w:rsidR="00423BF6" w:rsidRPr="00DC6683" w:rsidRDefault="00423BF6" w:rsidP="00D85B55">
            <w:pPr>
              <w:jc w:val="both"/>
              <w:rPr>
                <w:rFonts w:ascii="Arial" w:hAnsi="Arial" w:cs="Arial"/>
                <w:b/>
                <w:bCs/>
              </w:rPr>
            </w:pPr>
            <w:r w:rsidRPr="00DC6683">
              <w:rPr>
                <w:rFonts w:ascii="Arial" w:hAnsi="Arial" w:cs="Arial"/>
              </w:rPr>
              <w:t>Konstrukcja układu wodno-pianowego powinna umożliwiać jego całkowite odwodnienie przy użyciu możliwie najmniejszej ilości zaworów.</w:t>
            </w:r>
          </w:p>
        </w:tc>
      </w:tr>
      <w:tr w:rsidR="00DC6683" w:rsidRPr="00DC6683" w14:paraId="4A8E3FC4" w14:textId="77777777" w:rsidTr="00423BF6">
        <w:tc>
          <w:tcPr>
            <w:tcW w:w="850" w:type="dxa"/>
          </w:tcPr>
          <w:p w14:paraId="5B266F29" w14:textId="6997FB75" w:rsidR="00423BF6" w:rsidRPr="00DC6683" w:rsidRDefault="00423BF6" w:rsidP="00926A88">
            <w:pPr>
              <w:pStyle w:val="Akapitzlist"/>
              <w:numPr>
                <w:ilvl w:val="0"/>
                <w:numId w:val="20"/>
              </w:numPr>
              <w:jc w:val="center"/>
              <w:rPr>
                <w:rFonts w:ascii="Arial" w:hAnsi="Arial" w:cs="Arial"/>
              </w:rPr>
            </w:pPr>
          </w:p>
        </w:tc>
        <w:tc>
          <w:tcPr>
            <w:tcW w:w="13325" w:type="dxa"/>
          </w:tcPr>
          <w:p w14:paraId="6C8360B8" w14:textId="3BCB70EA" w:rsidR="00423BF6" w:rsidRPr="00DC6683" w:rsidRDefault="00423BF6" w:rsidP="00D85B55">
            <w:pPr>
              <w:jc w:val="both"/>
              <w:rPr>
                <w:rFonts w:ascii="Arial" w:hAnsi="Arial" w:cs="Arial"/>
                <w:b/>
                <w:bCs/>
              </w:rPr>
            </w:pPr>
            <w:r w:rsidRPr="00DC6683">
              <w:rPr>
                <w:rFonts w:ascii="Arial" w:hAnsi="Arial" w:cs="Arial"/>
              </w:rPr>
              <w:t>Przedział autopompy musi być wyposażony w system ogrzewania skutecznie zabezpieczający układ wodno-pianowy przed  zamarzaniem.</w:t>
            </w:r>
          </w:p>
        </w:tc>
      </w:tr>
      <w:tr w:rsidR="00DC6683" w:rsidRPr="00DC6683" w14:paraId="68B5B637" w14:textId="77777777" w:rsidTr="00423BF6">
        <w:tc>
          <w:tcPr>
            <w:tcW w:w="850" w:type="dxa"/>
          </w:tcPr>
          <w:p w14:paraId="7332913B" w14:textId="0696B7DC" w:rsidR="00423BF6" w:rsidRPr="00DC6683" w:rsidRDefault="00423BF6" w:rsidP="00926A88">
            <w:pPr>
              <w:pStyle w:val="Akapitzlist"/>
              <w:numPr>
                <w:ilvl w:val="0"/>
                <w:numId w:val="20"/>
              </w:numPr>
              <w:jc w:val="center"/>
              <w:rPr>
                <w:rFonts w:ascii="Arial" w:hAnsi="Arial" w:cs="Arial"/>
              </w:rPr>
            </w:pPr>
          </w:p>
        </w:tc>
        <w:tc>
          <w:tcPr>
            <w:tcW w:w="13325" w:type="dxa"/>
          </w:tcPr>
          <w:p w14:paraId="75FA8442" w14:textId="7A5E09C0" w:rsidR="00423BF6" w:rsidRPr="00DC6683" w:rsidRDefault="00423BF6" w:rsidP="00D85B55">
            <w:pPr>
              <w:jc w:val="both"/>
              <w:rPr>
                <w:rFonts w:ascii="Arial" w:hAnsi="Arial" w:cs="Arial"/>
                <w:b/>
                <w:bCs/>
              </w:rPr>
            </w:pPr>
            <w:r w:rsidRPr="00DC6683">
              <w:rPr>
                <w:rFonts w:ascii="Arial" w:hAnsi="Arial" w:cs="Arial"/>
              </w:rPr>
              <w:t>W przedziale autopompy włącznik i wyłącznik do uruchamiania silnika samochodu, oraz załączenia i wyłączenia autopompy. Uruchomienie silnika powinno być możliwe tylko dla neutralnego położenia dźwigni zmiany biegów.</w:t>
            </w:r>
          </w:p>
        </w:tc>
      </w:tr>
      <w:tr w:rsidR="00DC6683" w:rsidRPr="00DC6683" w14:paraId="39C30893" w14:textId="77777777" w:rsidTr="00423BF6">
        <w:tc>
          <w:tcPr>
            <w:tcW w:w="850" w:type="dxa"/>
          </w:tcPr>
          <w:p w14:paraId="1E1C4D6D" w14:textId="5F182C2A" w:rsidR="00423BF6" w:rsidRPr="00DC6683" w:rsidRDefault="00423BF6" w:rsidP="00926A88">
            <w:pPr>
              <w:pStyle w:val="Akapitzlist"/>
              <w:numPr>
                <w:ilvl w:val="0"/>
                <w:numId w:val="20"/>
              </w:numPr>
              <w:jc w:val="center"/>
              <w:rPr>
                <w:rFonts w:ascii="Arial" w:hAnsi="Arial" w:cs="Arial"/>
              </w:rPr>
            </w:pPr>
          </w:p>
        </w:tc>
        <w:tc>
          <w:tcPr>
            <w:tcW w:w="13325" w:type="dxa"/>
          </w:tcPr>
          <w:p w14:paraId="3ED30239" w14:textId="36F62B5D" w:rsidR="00423BF6" w:rsidRPr="00DC6683" w:rsidRDefault="00423BF6" w:rsidP="00D85B55">
            <w:pPr>
              <w:jc w:val="both"/>
              <w:rPr>
                <w:rFonts w:ascii="Arial" w:hAnsi="Arial" w:cs="Arial"/>
                <w:b/>
                <w:bCs/>
              </w:rPr>
            </w:pPr>
            <w:r w:rsidRPr="00DC6683">
              <w:rPr>
                <w:rFonts w:ascii="Arial" w:hAnsi="Arial" w:cs="Arial"/>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r>
      <w:tr w:rsidR="00DC6683" w:rsidRPr="00DC6683" w14:paraId="4C2FF8A5" w14:textId="77777777" w:rsidTr="00423BF6">
        <w:tc>
          <w:tcPr>
            <w:tcW w:w="850" w:type="dxa"/>
          </w:tcPr>
          <w:p w14:paraId="6E262C68" w14:textId="3D633EC5" w:rsidR="00423BF6" w:rsidRPr="00DC6683" w:rsidRDefault="00423BF6" w:rsidP="00926A88">
            <w:pPr>
              <w:pStyle w:val="Akapitzlist"/>
              <w:numPr>
                <w:ilvl w:val="0"/>
                <w:numId w:val="20"/>
              </w:numPr>
              <w:jc w:val="center"/>
              <w:rPr>
                <w:rFonts w:ascii="Arial" w:hAnsi="Arial" w:cs="Arial"/>
              </w:rPr>
            </w:pPr>
          </w:p>
        </w:tc>
        <w:tc>
          <w:tcPr>
            <w:tcW w:w="13325" w:type="dxa"/>
          </w:tcPr>
          <w:p w14:paraId="49828FCF" w14:textId="47C4B13E" w:rsidR="00423BF6" w:rsidRPr="00DC6683" w:rsidRDefault="00423BF6" w:rsidP="00D85B55">
            <w:pPr>
              <w:jc w:val="both"/>
              <w:rPr>
                <w:rFonts w:ascii="Arial" w:hAnsi="Arial" w:cs="Arial"/>
                <w:vertAlign w:val="superscript"/>
              </w:rPr>
            </w:pPr>
            <w:r w:rsidRPr="00DC6683">
              <w:rPr>
                <w:rFonts w:ascii="Arial" w:hAnsi="Arial" w:cs="Arial"/>
              </w:rPr>
              <w:t>Zbiornik wody wykonany z materiałów kompozytowych o pojemności min. 5</w:t>
            </w:r>
            <w:r w:rsidR="00E572B0" w:rsidRPr="00DC6683">
              <w:rPr>
                <w:rFonts w:ascii="Arial" w:hAnsi="Arial" w:cs="Arial"/>
              </w:rPr>
              <w:t xml:space="preserve"> </w:t>
            </w:r>
            <w:r w:rsidRPr="00DC6683">
              <w:rPr>
                <w:rFonts w:ascii="Arial" w:hAnsi="Arial" w:cs="Arial"/>
              </w:rPr>
              <w:t>m</w:t>
            </w:r>
            <w:r w:rsidRPr="00DC6683">
              <w:rPr>
                <w:rFonts w:ascii="Arial" w:hAnsi="Arial" w:cs="Arial"/>
                <w:vertAlign w:val="superscript"/>
              </w:rPr>
              <w:t>3</w:t>
            </w:r>
            <w:r w:rsidR="00342DF7" w:rsidRPr="00DC6683">
              <w:rPr>
                <w:rFonts w:ascii="Arial" w:hAnsi="Arial" w:cs="Arial"/>
              </w:rPr>
              <w:t>.</w:t>
            </w:r>
            <w:r w:rsidRPr="00DC6683">
              <w:rPr>
                <w:rFonts w:ascii="Arial" w:hAnsi="Arial" w:cs="Arial"/>
              </w:rPr>
              <w:t xml:space="preserve"> Układ napełniania zbiornika z automatycznym zaworem odcinającym z możliwością ręcznego przesterowania zaworu odcinającego w celu dopełnienia zbiornika.</w:t>
            </w:r>
          </w:p>
        </w:tc>
      </w:tr>
      <w:tr w:rsidR="00DC6683" w:rsidRPr="00DC6683" w14:paraId="378ECB30" w14:textId="77777777" w:rsidTr="00423BF6">
        <w:tc>
          <w:tcPr>
            <w:tcW w:w="850" w:type="dxa"/>
          </w:tcPr>
          <w:p w14:paraId="6762B36C" w14:textId="236BDA8B" w:rsidR="00423BF6" w:rsidRPr="00DC6683" w:rsidRDefault="00423BF6" w:rsidP="00926A88">
            <w:pPr>
              <w:pStyle w:val="Akapitzlist"/>
              <w:numPr>
                <w:ilvl w:val="0"/>
                <w:numId w:val="20"/>
              </w:numPr>
              <w:jc w:val="center"/>
              <w:rPr>
                <w:rFonts w:ascii="Arial" w:hAnsi="Arial" w:cs="Arial"/>
              </w:rPr>
            </w:pPr>
          </w:p>
        </w:tc>
        <w:tc>
          <w:tcPr>
            <w:tcW w:w="13325" w:type="dxa"/>
          </w:tcPr>
          <w:p w14:paraId="508A1C23" w14:textId="1CEA615C" w:rsidR="00423BF6" w:rsidRPr="00DC6683" w:rsidRDefault="00423BF6" w:rsidP="00D85B55">
            <w:pPr>
              <w:jc w:val="both"/>
              <w:rPr>
                <w:rFonts w:ascii="Arial" w:hAnsi="Arial" w:cs="Arial"/>
                <w:b/>
                <w:bCs/>
              </w:rPr>
            </w:pPr>
            <w:r w:rsidRPr="00DC6683">
              <w:rPr>
                <w:rFonts w:ascii="Arial" w:hAnsi="Arial" w:cs="Arial"/>
              </w:rPr>
              <w:t>Zbiornik na środek pianotwórczy o pojemności min. 10% pojemności zbiornika wody, odporny na działanie środków pianotwórczych i modyfikatorów. Napełnianie zbiornika środkiem pianotwórczym możliwe z poziomu terenu i z dachu pojazdu.</w:t>
            </w:r>
          </w:p>
        </w:tc>
      </w:tr>
      <w:tr w:rsidR="00DC6683" w:rsidRPr="00DC6683" w14:paraId="1C49E30C" w14:textId="77777777" w:rsidTr="00423BF6">
        <w:tc>
          <w:tcPr>
            <w:tcW w:w="850" w:type="dxa"/>
          </w:tcPr>
          <w:p w14:paraId="7C15D49D" w14:textId="7BABCB34" w:rsidR="00423BF6" w:rsidRPr="00DC6683" w:rsidRDefault="00423BF6" w:rsidP="00926A88">
            <w:pPr>
              <w:pStyle w:val="Akapitzlist"/>
              <w:numPr>
                <w:ilvl w:val="0"/>
                <w:numId w:val="20"/>
              </w:numPr>
              <w:jc w:val="center"/>
              <w:rPr>
                <w:rFonts w:ascii="Arial" w:hAnsi="Arial" w:cs="Arial"/>
              </w:rPr>
            </w:pPr>
          </w:p>
        </w:tc>
        <w:tc>
          <w:tcPr>
            <w:tcW w:w="13325" w:type="dxa"/>
          </w:tcPr>
          <w:p w14:paraId="34270CC7" w14:textId="0473E310"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Pojazd wyposażony w instalację napełniania zbiornika wodą z hydrantu, wyposażoną w co najmniej dwie nasady W75  umieszczone po jednej z każdej strony nadwozia,</w:t>
            </w:r>
            <w:r w:rsidR="00E572B0" w:rsidRPr="00DC6683">
              <w:rPr>
                <w:rFonts w:ascii="Arial" w:hAnsi="Arial" w:cs="Arial"/>
                <w:color w:val="auto"/>
                <w:sz w:val="22"/>
                <w:szCs w:val="22"/>
              </w:rPr>
              <w:t xml:space="preserve"> </w:t>
            </w:r>
            <w:r w:rsidRPr="00DC6683">
              <w:rPr>
                <w:rFonts w:ascii="Arial" w:hAnsi="Arial" w:cs="Arial"/>
                <w:color w:val="auto"/>
                <w:sz w:val="22"/>
                <w:szCs w:val="22"/>
              </w:rPr>
              <w:t>w zamykanym klapą lub żaluzją schowku bocznym z zaworami kulowymi. Nasady winny posiadać zabezpieczenia chroniące przed dostaniem się zanieczyszczeń stałych.</w:t>
            </w:r>
          </w:p>
          <w:p w14:paraId="5921F074" w14:textId="77777777" w:rsidR="00423BF6" w:rsidRPr="00DC6683" w:rsidRDefault="00423BF6" w:rsidP="00D85B55">
            <w:pPr>
              <w:pStyle w:val="Tekstpodstawowy"/>
              <w:rPr>
                <w:rFonts w:ascii="Arial" w:hAnsi="Arial" w:cs="Arial"/>
                <w:iCs/>
                <w:sz w:val="22"/>
                <w:szCs w:val="22"/>
              </w:rPr>
            </w:pPr>
            <w:r w:rsidRPr="00DC6683">
              <w:rPr>
                <w:rFonts w:ascii="Arial" w:hAnsi="Arial" w:cs="Arial"/>
                <w:iCs/>
                <w:sz w:val="22"/>
                <w:szCs w:val="22"/>
              </w:rPr>
              <w:t>Wszystkie nasady zewnętrzne, w zależności od ich przeznaczenia należy trwale oznaczyć odpowiednimi kolorami:</w:t>
            </w:r>
          </w:p>
          <w:p w14:paraId="06127AE5" w14:textId="6CDA7E9A" w:rsidR="00423BF6" w:rsidRPr="00DC6683" w:rsidRDefault="00423BF6" w:rsidP="00D85B55">
            <w:pPr>
              <w:pStyle w:val="Tekstpodstawowy"/>
              <w:rPr>
                <w:rFonts w:ascii="Arial" w:hAnsi="Arial" w:cs="Arial"/>
                <w:iCs/>
                <w:sz w:val="22"/>
                <w:szCs w:val="22"/>
              </w:rPr>
            </w:pPr>
            <w:r w:rsidRPr="00DC6683">
              <w:rPr>
                <w:rFonts w:ascii="Arial" w:hAnsi="Arial" w:cs="Arial"/>
                <w:iCs/>
                <w:sz w:val="22"/>
                <w:szCs w:val="22"/>
              </w:rPr>
              <w:t>- nasada wodna zasilająca kolor niebieski</w:t>
            </w:r>
            <w:r w:rsidR="00EF3DFE" w:rsidRPr="00DC6683">
              <w:rPr>
                <w:rFonts w:ascii="Arial" w:hAnsi="Arial" w:cs="Arial"/>
                <w:iCs/>
                <w:sz w:val="22"/>
                <w:szCs w:val="22"/>
              </w:rPr>
              <w:t>,</w:t>
            </w:r>
          </w:p>
          <w:p w14:paraId="0E01541F" w14:textId="1537D714" w:rsidR="00423BF6" w:rsidRPr="00DC6683" w:rsidRDefault="00423BF6" w:rsidP="00D85B55">
            <w:pPr>
              <w:pStyle w:val="Tekstpodstawowy"/>
              <w:rPr>
                <w:rFonts w:ascii="Arial" w:hAnsi="Arial" w:cs="Arial"/>
                <w:iCs/>
                <w:sz w:val="22"/>
                <w:szCs w:val="22"/>
              </w:rPr>
            </w:pPr>
            <w:r w:rsidRPr="00DC6683">
              <w:rPr>
                <w:rFonts w:ascii="Arial" w:hAnsi="Arial" w:cs="Arial"/>
                <w:iCs/>
                <w:sz w:val="22"/>
                <w:szCs w:val="22"/>
              </w:rPr>
              <w:t>- nasada wodna tłoczna kolor czerwony</w:t>
            </w:r>
            <w:r w:rsidR="00EF3DFE" w:rsidRPr="00DC6683">
              <w:rPr>
                <w:rFonts w:ascii="Arial" w:hAnsi="Arial" w:cs="Arial"/>
                <w:iCs/>
                <w:sz w:val="22"/>
                <w:szCs w:val="22"/>
              </w:rPr>
              <w:t>,</w:t>
            </w:r>
          </w:p>
          <w:p w14:paraId="6C8A859E" w14:textId="1A42DAEE" w:rsidR="00423BF6" w:rsidRPr="00DC6683" w:rsidRDefault="00423BF6" w:rsidP="00D85B55">
            <w:pPr>
              <w:jc w:val="both"/>
              <w:rPr>
                <w:rFonts w:ascii="Arial" w:hAnsi="Arial" w:cs="Arial"/>
                <w:b/>
                <w:bCs/>
              </w:rPr>
            </w:pPr>
            <w:r w:rsidRPr="00DC6683">
              <w:rPr>
                <w:rFonts w:ascii="Arial" w:hAnsi="Arial" w:cs="Arial"/>
                <w:iCs/>
              </w:rPr>
              <w:t>- nasada środka pianotwórczego kolor żółty</w:t>
            </w:r>
            <w:r w:rsidR="00EF3DFE" w:rsidRPr="00DC6683">
              <w:rPr>
                <w:rFonts w:ascii="Arial" w:hAnsi="Arial" w:cs="Arial"/>
                <w:iCs/>
              </w:rPr>
              <w:t>.</w:t>
            </w:r>
          </w:p>
        </w:tc>
      </w:tr>
      <w:tr w:rsidR="00DC6683" w:rsidRPr="00DC6683" w14:paraId="40B9BCFD" w14:textId="77777777" w:rsidTr="00423BF6">
        <w:tc>
          <w:tcPr>
            <w:tcW w:w="850" w:type="dxa"/>
          </w:tcPr>
          <w:p w14:paraId="5997FC74" w14:textId="089F7963" w:rsidR="00423BF6" w:rsidRPr="00DC6683" w:rsidRDefault="00423BF6" w:rsidP="00926A88">
            <w:pPr>
              <w:pStyle w:val="Akapitzlist"/>
              <w:numPr>
                <w:ilvl w:val="0"/>
                <w:numId w:val="20"/>
              </w:numPr>
              <w:jc w:val="center"/>
              <w:rPr>
                <w:rFonts w:ascii="Arial" w:hAnsi="Arial" w:cs="Arial"/>
              </w:rPr>
            </w:pPr>
          </w:p>
        </w:tc>
        <w:tc>
          <w:tcPr>
            <w:tcW w:w="13325" w:type="dxa"/>
          </w:tcPr>
          <w:p w14:paraId="36BCD7B7" w14:textId="17BDF570" w:rsidR="00423BF6" w:rsidRPr="00DC6683" w:rsidRDefault="00423BF6" w:rsidP="00D85B55">
            <w:pPr>
              <w:jc w:val="both"/>
              <w:rPr>
                <w:rFonts w:ascii="Arial" w:hAnsi="Arial" w:cs="Arial"/>
                <w:b/>
                <w:bCs/>
              </w:rPr>
            </w:pPr>
            <w:r w:rsidRPr="00DC6683">
              <w:rPr>
                <w:rFonts w:ascii="Arial" w:hAnsi="Arial" w:cs="Arial"/>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Narożnik kończący linie zabudowy po stronie szybkiego natarcia zabezpieczony przed wycieraniem kątownikiem ze stali nierdzewnej</w:t>
            </w:r>
            <w:r w:rsidR="00EF3DFE" w:rsidRPr="00DC6683">
              <w:rPr>
                <w:rFonts w:ascii="Arial" w:hAnsi="Arial" w:cs="Arial"/>
              </w:rPr>
              <w:t>.</w:t>
            </w:r>
          </w:p>
        </w:tc>
      </w:tr>
      <w:tr w:rsidR="00DC6683" w:rsidRPr="00DC6683" w14:paraId="11D269C1" w14:textId="77777777" w:rsidTr="00423BF6">
        <w:tc>
          <w:tcPr>
            <w:tcW w:w="850" w:type="dxa"/>
          </w:tcPr>
          <w:p w14:paraId="09969133" w14:textId="6900893A" w:rsidR="00423BF6" w:rsidRPr="00DC6683" w:rsidRDefault="00423BF6" w:rsidP="00926A88">
            <w:pPr>
              <w:pStyle w:val="Akapitzlist"/>
              <w:numPr>
                <w:ilvl w:val="0"/>
                <w:numId w:val="20"/>
              </w:numPr>
              <w:jc w:val="center"/>
              <w:rPr>
                <w:rFonts w:ascii="Arial" w:hAnsi="Arial" w:cs="Arial"/>
              </w:rPr>
            </w:pPr>
          </w:p>
        </w:tc>
        <w:tc>
          <w:tcPr>
            <w:tcW w:w="13325" w:type="dxa"/>
          </w:tcPr>
          <w:p w14:paraId="3140FD61" w14:textId="54BE75DC"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Działko wodno-pianowe</w:t>
            </w:r>
            <w:r w:rsidR="002F4029" w:rsidRPr="00DC6683">
              <w:rPr>
                <w:rFonts w:ascii="Arial" w:hAnsi="Arial" w:cs="Arial"/>
                <w:color w:val="auto"/>
                <w:sz w:val="22"/>
                <w:szCs w:val="22"/>
              </w:rPr>
              <w:t xml:space="preserve"> min.</w:t>
            </w:r>
            <w:r w:rsidRPr="00DC6683">
              <w:rPr>
                <w:rFonts w:ascii="Arial" w:hAnsi="Arial" w:cs="Arial"/>
                <w:color w:val="auto"/>
                <w:sz w:val="22"/>
                <w:szCs w:val="22"/>
              </w:rPr>
              <w:t xml:space="preserve"> DWP 16 o regulowanej wydajności </w:t>
            </w:r>
            <w:r w:rsidR="00437306" w:rsidRPr="00DC6683">
              <w:rPr>
                <w:rFonts w:ascii="Arial" w:hAnsi="Arial" w:cs="Arial"/>
                <w:color w:val="auto"/>
                <w:sz w:val="22"/>
                <w:szCs w:val="22"/>
              </w:rPr>
              <w:t xml:space="preserve">w zakresie </w:t>
            </w:r>
            <w:r w:rsidRPr="00DC6683">
              <w:rPr>
                <w:rFonts w:ascii="Arial" w:hAnsi="Arial" w:cs="Arial"/>
                <w:color w:val="auto"/>
                <w:sz w:val="22"/>
                <w:szCs w:val="22"/>
              </w:rPr>
              <w:t>min</w:t>
            </w:r>
            <w:r w:rsidR="00EF3DFE" w:rsidRPr="00DC6683">
              <w:rPr>
                <w:rFonts w:ascii="Arial" w:hAnsi="Arial" w:cs="Arial"/>
                <w:color w:val="auto"/>
                <w:sz w:val="22"/>
                <w:szCs w:val="22"/>
              </w:rPr>
              <w:t>.</w:t>
            </w:r>
            <w:r w:rsidRPr="00DC6683">
              <w:rPr>
                <w:rFonts w:ascii="Arial" w:hAnsi="Arial" w:cs="Arial"/>
                <w:color w:val="auto"/>
                <w:sz w:val="22"/>
                <w:szCs w:val="22"/>
              </w:rPr>
              <w:t xml:space="preserve"> 800÷3200 l/min</w:t>
            </w:r>
            <w:r w:rsidR="00EF3DFE" w:rsidRPr="00DC6683">
              <w:rPr>
                <w:rFonts w:ascii="Arial" w:hAnsi="Arial" w:cs="Arial"/>
                <w:color w:val="auto"/>
                <w:sz w:val="22"/>
                <w:szCs w:val="22"/>
              </w:rPr>
              <w:t>.</w:t>
            </w:r>
            <w:r w:rsidRPr="00DC6683">
              <w:rPr>
                <w:rFonts w:ascii="Arial" w:hAnsi="Arial" w:cs="Arial"/>
                <w:color w:val="auto"/>
                <w:sz w:val="22"/>
                <w:szCs w:val="22"/>
              </w:rPr>
              <w:t xml:space="preserve">, z nakładką do piany oraz z regulacją strumienia (zwarty, rozproszony) umieszczone na dachu zabudowy pojazdu. </w:t>
            </w:r>
          </w:p>
          <w:p w14:paraId="254543D6" w14:textId="236FF031"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Działko wyposażone w elektrozawór,</w:t>
            </w:r>
            <w:r w:rsidR="00E572B0" w:rsidRPr="00DC6683">
              <w:rPr>
                <w:rFonts w:ascii="Arial" w:hAnsi="Arial" w:cs="Arial"/>
                <w:color w:val="auto"/>
                <w:sz w:val="22"/>
                <w:szCs w:val="22"/>
              </w:rPr>
              <w:t xml:space="preserve"> </w:t>
            </w:r>
            <w:r w:rsidRPr="00DC6683">
              <w:rPr>
                <w:rFonts w:ascii="Arial" w:hAnsi="Arial" w:cs="Arial"/>
                <w:color w:val="auto"/>
                <w:sz w:val="22"/>
                <w:szCs w:val="22"/>
              </w:rPr>
              <w:t xml:space="preserve">zamontowany na linii wodnej do działka w ogrzewanym przedziale autopompy, </w:t>
            </w:r>
          </w:p>
          <w:p w14:paraId="704D0A78" w14:textId="6D483B29" w:rsidR="00423BF6" w:rsidRPr="00DC6683" w:rsidRDefault="00423BF6" w:rsidP="00D85B55">
            <w:pPr>
              <w:jc w:val="both"/>
              <w:rPr>
                <w:rFonts w:ascii="Arial" w:hAnsi="Arial" w:cs="Arial"/>
                <w:b/>
                <w:bCs/>
              </w:rPr>
            </w:pPr>
            <w:r w:rsidRPr="00DC6683">
              <w:rPr>
                <w:rFonts w:ascii="Arial" w:hAnsi="Arial" w:cs="Arial"/>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DC6683" w:rsidRPr="00DC6683" w14:paraId="2B6F3955" w14:textId="77777777" w:rsidTr="00423BF6">
        <w:tc>
          <w:tcPr>
            <w:tcW w:w="850" w:type="dxa"/>
          </w:tcPr>
          <w:p w14:paraId="054E34E5" w14:textId="77777777" w:rsidR="00EF5368" w:rsidRPr="00DC6683" w:rsidRDefault="00EF5368" w:rsidP="00926A88">
            <w:pPr>
              <w:pStyle w:val="Akapitzlist"/>
              <w:numPr>
                <w:ilvl w:val="0"/>
                <w:numId w:val="20"/>
              </w:numPr>
              <w:jc w:val="center"/>
              <w:rPr>
                <w:rFonts w:ascii="Arial" w:hAnsi="Arial" w:cs="Arial"/>
              </w:rPr>
            </w:pPr>
          </w:p>
        </w:tc>
        <w:tc>
          <w:tcPr>
            <w:tcW w:w="13325" w:type="dxa"/>
          </w:tcPr>
          <w:p w14:paraId="244FFB7A" w14:textId="32BD4FB4" w:rsidR="00EF5368" w:rsidRPr="00DC6683" w:rsidRDefault="00EF5368" w:rsidP="00D85B55">
            <w:pPr>
              <w:pStyle w:val="Default"/>
              <w:jc w:val="both"/>
              <w:rPr>
                <w:rFonts w:ascii="Arial" w:hAnsi="Arial" w:cs="Arial"/>
                <w:color w:val="auto"/>
                <w:sz w:val="22"/>
                <w:szCs w:val="22"/>
              </w:rPr>
            </w:pPr>
            <w:r w:rsidRPr="00DC6683">
              <w:rPr>
                <w:rFonts w:ascii="Arial" w:hAnsi="Arial" w:cs="Arial"/>
                <w:color w:val="auto"/>
                <w:sz w:val="22"/>
                <w:szCs w:val="22"/>
              </w:rPr>
              <w:t xml:space="preserve">Samochód wyposażony w instalację </w:t>
            </w:r>
            <w:proofErr w:type="spellStart"/>
            <w:r w:rsidRPr="00DC6683">
              <w:rPr>
                <w:rFonts w:ascii="Arial" w:hAnsi="Arial" w:cs="Arial"/>
                <w:color w:val="auto"/>
                <w:sz w:val="22"/>
                <w:szCs w:val="22"/>
              </w:rPr>
              <w:t>zraszaczową</w:t>
            </w:r>
            <w:proofErr w:type="spellEnd"/>
            <w:r w:rsidRPr="00DC6683">
              <w:rPr>
                <w:rFonts w:ascii="Arial" w:hAnsi="Arial" w:cs="Arial"/>
                <w:bCs/>
                <w:color w:val="auto"/>
                <w:sz w:val="22"/>
                <w:szCs w:val="22"/>
              </w:rPr>
              <w:t xml:space="preserve"> do ograniczenia stref skażeń lub do celów gaśniczych (musi być zapewniona możliwość pracy pompy pożarniczej podczas jazdy). Instalacja powinna być wyposażona w min. 4 zraszacze o wydajności 50</w:t>
            </w:r>
            <w:r w:rsidRPr="00DC6683">
              <w:rPr>
                <w:rFonts w:ascii="Arial" w:hAnsi="Arial" w:cs="Arial"/>
                <w:bCs/>
                <w:color w:val="auto"/>
                <w:sz w:val="22"/>
                <w:szCs w:val="22"/>
              </w:rPr>
              <w:sym w:font="Symbol" w:char="F0B8"/>
            </w:r>
            <w:r w:rsidRPr="00DC6683">
              <w:rPr>
                <w:rFonts w:ascii="Arial" w:hAnsi="Arial" w:cs="Arial"/>
                <w:bCs/>
                <w:color w:val="auto"/>
                <w:sz w:val="22"/>
                <w:szCs w:val="22"/>
              </w:rPr>
              <w:t>100 dm</w:t>
            </w:r>
            <w:r w:rsidRPr="00DC6683">
              <w:rPr>
                <w:rFonts w:ascii="Arial" w:hAnsi="Arial" w:cs="Arial"/>
                <w:bCs/>
                <w:color w:val="auto"/>
                <w:sz w:val="22"/>
                <w:szCs w:val="22"/>
                <w:vertAlign w:val="superscript"/>
              </w:rPr>
              <w:t>3</w:t>
            </w:r>
            <w:r w:rsidRPr="00DC6683">
              <w:rPr>
                <w:rFonts w:ascii="Arial" w:hAnsi="Arial" w:cs="Arial"/>
                <w:bCs/>
                <w:color w:val="auto"/>
                <w:sz w:val="22"/>
                <w:szCs w:val="22"/>
              </w:rPr>
              <w:t>/min.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r>
      <w:tr w:rsidR="00DC6683" w:rsidRPr="00DC6683" w14:paraId="3C79F7FD" w14:textId="77777777" w:rsidTr="00423BF6">
        <w:tc>
          <w:tcPr>
            <w:tcW w:w="850" w:type="dxa"/>
          </w:tcPr>
          <w:p w14:paraId="502FDB4B" w14:textId="549D7419" w:rsidR="00423BF6" w:rsidRPr="00DC6683" w:rsidRDefault="00423BF6" w:rsidP="00926A88">
            <w:pPr>
              <w:pStyle w:val="Akapitzlist"/>
              <w:numPr>
                <w:ilvl w:val="0"/>
                <w:numId w:val="20"/>
              </w:numPr>
              <w:jc w:val="center"/>
              <w:rPr>
                <w:rFonts w:ascii="Arial" w:hAnsi="Arial" w:cs="Arial"/>
              </w:rPr>
            </w:pPr>
          </w:p>
        </w:tc>
        <w:tc>
          <w:tcPr>
            <w:tcW w:w="13325" w:type="dxa"/>
          </w:tcPr>
          <w:p w14:paraId="231F1299" w14:textId="2EA1E5EF"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Pojazd wyposażony w wysuwany pneumatycznie, obrotowy maszt oświetleniowy, zabudowany na stałe w pojeździe, z reflektorami LED o łącznej wielkości strumienia świetlnego min. 30 000 lm  zasilany z instalacji elektrycznej pojazdu napięciem 24V</w:t>
            </w:r>
            <w:r w:rsidR="00EF3DFE" w:rsidRPr="00DC6683">
              <w:rPr>
                <w:rFonts w:ascii="Arial" w:hAnsi="Arial" w:cs="Arial"/>
                <w:color w:val="auto"/>
                <w:sz w:val="22"/>
                <w:szCs w:val="22"/>
              </w:rPr>
              <w:t>.</w:t>
            </w:r>
            <w:r w:rsidRPr="00DC6683">
              <w:rPr>
                <w:rFonts w:ascii="Arial" w:hAnsi="Arial" w:cs="Arial"/>
                <w:color w:val="auto"/>
                <w:sz w:val="22"/>
                <w:szCs w:val="22"/>
              </w:rPr>
              <w:t xml:space="preserve"> Wysokość</w:t>
            </w:r>
            <w:r w:rsidR="00EF3DFE" w:rsidRPr="00DC6683">
              <w:rPr>
                <w:rFonts w:ascii="Arial" w:hAnsi="Arial" w:cs="Arial"/>
                <w:color w:val="auto"/>
                <w:sz w:val="22"/>
                <w:szCs w:val="22"/>
              </w:rPr>
              <w:t xml:space="preserve"> masztu</w:t>
            </w:r>
            <w:r w:rsidRPr="00DC6683">
              <w:rPr>
                <w:rFonts w:ascii="Arial" w:hAnsi="Arial" w:cs="Arial"/>
                <w:color w:val="auto"/>
                <w:sz w:val="22"/>
                <w:szCs w:val="22"/>
              </w:rPr>
              <w:t xml:space="preserve">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dźwiękowym lub </w:t>
            </w:r>
            <w:proofErr w:type="spellStart"/>
            <w:r w:rsidRPr="00DC6683">
              <w:rPr>
                <w:rFonts w:ascii="Arial" w:hAnsi="Arial" w:cs="Arial"/>
                <w:color w:val="auto"/>
                <w:sz w:val="22"/>
                <w:szCs w:val="22"/>
              </w:rPr>
              <w:t>świetlno</w:t>
            </w:r>
            <w:proofErr w:type="spellEnd"/>
            <w:r w:rsidRPr="00DC6683">
              <w:rPr>
                <w:rFonts w:ascii="Arial" w:hAnsi="Arial" w:cs="Arial"/>
                <w:color w:val="auto"/>
                <w:sz w:val="22"/>
                <w:szCs w:val="22"/>
              </w:rPr>
              <w:t xml:space="preserve"> słownym „wysunięty maszt”.</w:t>
            </w:r>
          </w:p>
          <w:p w14:paraId="7A1933AC" w14:textId="77777777"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Dodatkowo wymagane:</w:t>
            </w:r>
          </w:p>
          <w:p w14:paraId="33E04140" w14:textId="13FED17A" w:rsidR="00423BF6" w:rsidRPr="00DC6683" w:rsidRDefault="00423BF6" w:rsidP="00D85B55">
            <w:pPr>
              <w:pStyle w:val="Standard"/>
              <w:jc w:val="both"/>
              <w:rPr>
                <w:rFonts w:ascii="Arial" w:hAnsi="Arial" w:cs="Arial"/>
                <w:sz w:val="22"/>
                <w:szCs w:val="22"/>
              </w:rPr>
            </w:pPr>
            <w:r w:rsidRPr="00DC6683">
              <w:rPr>
                <w:rFonts w:ascii="Arial" w:hAnsi="Arial" w:cs="Arial"/>
                <w:sz w:val="22"/>
                <w:szCs w:val="22"/>
              </w:rPr>
              <w:t>- obrót i pochył reflektorów, o kąt co najmniej od 0º ÷ 170º - w obie strony</w:t>
            </w:r>
            <w:r w:rsidR="00EF3DFE" w:rsidRPr="00DC6683">
              <w:rPr>
                <w:rFonts w:ascii="Arial" w:hAnsi="Arial" w:cs="Arial"/>
                <w:sz w:val="22"/>
                <w:szCs w:val="22"/>
              </w:rPr>
              <w:t>,</w:t>
            </w:r>
          </w:p>
          <w:p w14:paraId="3D340027" w14:textId="3294A04E" w:rsidR="00423BF6" w:rsidRPr="00DC6683" w:rsidRDefault="00423BF6" w:rsidP="00D85B55">
            <w:pPr>
              <w:pStyle w:val="Standard"/>
              <w:jc w:val="both"/>
              <w:rPr>
                <w:rFonts w:ascii="Arial" w:hAnsi="Arial" w:cs="Arial"/>
                <w:sz w:val="22"/>
                <w:szCs w:val="22"/>
              </w:rPr>
            </w:pPr>
            <w:r w:rsidRPr="00DC6683">
              <w:rPr>
                <w:rFonts w:ascii="Arial" w:hAnsi="Arial" w:cs="Arial"/>
                <w:sz w:val="22"/>
                <w:szCs w:val="22"/>
              </w:rPr>
              <w:t xml:space="preserve">- </w:t>
            </w:r>
            <w:r w:rsidRPr="00DC6683">
              <w:rPr>
                <w:rFonts w:ascii="Arial" w:hAnsi="Arial" w:cs="Arial"/>
                <w:bCs/>
                <w:sz w:val="22"/>
                <w:szCs w:val="22"/>
              </w:rPr>
              <w:t>złożenie</w:t>
            </w:r>
            <w:r w:rsidRPr="00DC6683">
              <w:rPr>
                <w:rFonts w:ascii="Arial" w:hAnsi="Arial" w:cs="Arial"/>
                <w:sz w:val="22"/>
                <w:szCs w:val="22"/>
              </w:rPr>
              <w:t xml:space="preserve"> masztu następuje, </w:t>
            </w:r>
            <w:r w:rsidRPr="00DC6683">
              <w:rPr>
                <w:rFonts w:ascii="Arial" w:hAnsi="Arial" w:cs="Arial"/>
                <w:bCs/>
                <w:sz w:val="22"/>
                <w:szCs w:val="22"/>
              </w:rPr>
              <w:t>bez</w:t>
            </w:r>
            <w:r w:rsidRPr="00DC6683">
              <w:rPr>
                <w:rFonts w:ascii="Arial" w:hAnsi="Arial" w:cs="Arial"/>
                <w:sz w:val="22"/>
                <w:szCs w:val="22"/>
              </w:rPr>
              <w:t xml:space="preserve"> konieczności </w:t>
            </w:r>
            <w:r w:rsidRPr="00DC6683">
              <w:rPr>
                <w:rFonts w:ascii="Arial" w:hAnsi="Arial" w:cs="Arial"/>
                <w:bCs/>
                <w:sz w:val="22"/>
                <w:szCs w:val="22"/>
              </w:rPr>
              <w:t>ręcznego wspomagania</w:t>
            </w:r>
            <w:r w:rsidR="00EF3DFE" w:rsidRPr="00DC6683">
              <w:rPr>
                <w:rFonts w:ascii="Arial" w:hAnsi="Arial" w:cs="Arial"/>
                <w:bCs/>
                <w:sz w:val="22"/>
                <w:szCs w:val="22"/>
              </w:rPr>
              <w:t>,</w:t>
            </w:r>
          </w:p>
          <w:p w14:paraId="0EF6B216" w14:textId="667C86D7" w:rsidR="00423BF6" w:rsidRPr="00DC6683" w:rsidRDefault="00423BF6" w:rsidP="00D85B55">
            <w:pPr>
              <w:pStyle w:val="Standard"/>
              <w:jc w:val="both"/>
              <w:rPr>
                <w:rFonts w:ascii="Arial" w:hAnsi="Arial" w:cs="Arial"/>
                <w:sz w:val="22"/>
                <w:szCs w:val="22"/>
              </w:rPr>
            </w:pPr>
            <w:r w:rsidRPr="00DC6683">
              <w:rPr>
                <w:rFonts w:ascii="Arial" w:hAnsi="Arial" w:cs="Arial"/>
                <w:sz w:val="22"/>
                <w:szCs w:val="22"/>
              </w:rPr>
              <w:lastRenderedPageBreak/>
              <w:t>- możliwość dowolnego zatrzymywania masztu podczas wysuwu i sterowania masztem na różnej wysokości wysuwu, w pozycji niepełnego wysunięcia podczas pracy.</w:t>
            </w:r>
          </w:p>
          <w:p w14:paraId="291AA845" w14:textId="0D6A45D6" w:rsidR="00423BF6" w:rsidRPr="00DC6683" w:rsidRDefault="00423BF6" w:rsidP="00D85B55">
            <w:pPr>
              <w:pStyle w:val="Standard"/>
              <w:jc w:val="both"/>
              <w:rPr>
                <w:rFonts w:ascii="Arial" w:hAnsi="Arial" w:cs="Arial"/>
                <w:sz w:val="22"/>
                <w:szCs w:val="22"/>
              </w:rPr>
            </w:pPr>
            <w:r w:rsidRPr="00DC6683">
              <w:rPr>
                <w:rFonts w:ascii="Arial" w:hAnsi="Arial" w:cs="Arial"/>
                <w:sz w:val="22"/>
                <w:szCs w:val="22"/>
              </w:rPr>
              <w:t>Każda lampa musi być doposażona w optykę dalekosiężną (zasięg min</w:t>
            </w:r>
            <w:r w:rsidR="00EF3DFE" w:rsidRPr="00DC6683">
              <w:rPr>
                <w:rFonts w:ascii="Arial" w:hAnsi="Arial" w:cs="Arial"/>
                <w:sz w:val="22"/>
                <w:szCs w:val="22"/>
              </w:rPr>
              <w:t>.</w:t>
            </w:r>
            <w:r w:rsidRPr="00DC6683">
              <w:rPr>
                <w:rFonts w:ascii="Arial" w:hAnsi="Arial" w:cs="Arial"/>
                <w:sz w:val="22"/>
                <w:szCs w:val="22"/>
              </w:rPr>
              <w:t xml:space="preserve"> 100m) oraz szerokokątną.</w:t>
            </w:r>
          </w:p>
          <w:p w14:paraId="7EB63455" w14:textId="24174C9B" w:rsidR="00423BF6" w:rsidRPr="00DC6683" w:rsidRDefault="00423BF6" w:rsidP="00D85B55">
            <w:pPr>
              <w:pStyle w:val="Standard"/>
              <w:jc w:val="both"/>
              <w:rPr>
                <w:rFonts w:ascii="Arial" w:hAnsi="Arial" w:cs="Arial"/>
                <w:sz w:val="22"/>
                <w:szCs w:val="22"/>
              </w:rPr>
            </w:pPr>
            <w:r w:rsidRPr="00DC6683">
              <w:rPr>
                <w:rFonts w:ascii="Arial" w:hAnsi="Arial" w:cs="Arial"/>
                <w:sz w:val="22"/>
                <w:szCs w:val="22"/>
              </w:rPr>
              <w:t>Lampy w maszcie dodatkowo muszą posiadać optykę tzw</w:t>
            </w:r>
            <w:r w:rsidR="00EF3DFE" w:rsidRPr="00DC6683">
              <w:rPr>
                <w:rFonts w:ascii="Arial" w:hAnsi="Arial" w:cs="Arial"/>
                <w:sz w:val="22"/>
                <w:szCs w:val="22"/>
              </w:rPr>
              <w:t xml:space="preserve">. </w:t>
            </w:r>
            <w:r w:rsidRPr="00DC6683">
              <w:rPr>
                <w:rFonts w:ascii="Arial" w:hAnsi="Arial" w:cs="Arial"/>
                <w:sz w:val="22"/>
                <w:szCs w:val="22"/>
              </w:rPr>
              <w:t>”doświetlającą pod masztem”</w:t>
            </w:r>
            <w:r w:rsidR="00EF3DFE" w:rsidRPr="00DC6683">
              <w:rPr>
                <w:rFonts w:ascii="Arial" w:hAnsi="Arial" w:cs="Arial"/>
                <w:sz w:val="22"/>
                <w:szCs w:val="22"/>
              </w:rPr>
              <w:t xml:space="preserve"> </w:t>
            </w:r>
            <w:r w:rsidRPr="00DC6683">
              <w:rPr>
                <w:rFonts w:ascii="Arial" w:hAnsi="Arial" w:cs="Arial"/>
                <w:sz w:val="22"/>
                <w:szCs w:val="22"/>
              </w:rPr>
              <w:t>-</w:t>
            </w:r>
            <w:r w:rsidR="00EF3DFE" w:rsidRPr="00DC6683">
              <w:rPr>
                <w:rFonts w:ascii="Arial" w:hAnsi="Arial" w:cs="Arial"/>
                <w:sz w:val="22"/>
                <w:szCs w:val="22"/>
              </w:rPr>
              <w:t xml:space="preserve"> </w:t>
            </w:r>
            <w:r w:rsidRPr="00DC6683">
              <w:rPr>
                <w:rFonts w:ascii="Arial" w:hAnsi="Arial" w:cs="Arial"/>
                <w:sz w:val="22"/>
                <w:szCs w:val="22"/>
              </w:rPr>
              <w:t xml:space="preserve">doświetlającą dach ,przy rozłożonym maszcie </w:t>
            </w:r>
          </w:p>
          <w:p w14:paraId="2F0295D8" w14:textId="0A03533D" w:rsidR="00423BF6" w:rsidRPr="00DC6683" w:rsidRDefault="00423BF6" w:rsidP="00D85B55">
            <w:pPr>
              <w:pStyle w:val="Standard"/>
              <w:jc w:val="both"/>
              <w:rPr>
                <w:rFonts w:ascii="Arial" w:hAnsi="Arial" w:cs="Arial"/>
                <w:sz w:val="22"/>
                <w:szCs w:val="22"/>
              </w:rPr>
            </w:pPr>
            <w:r w:rsidRPr="00DC6683">
              <w:rPr>
                <w:rFonts w:ascii="Arial" w:hAnsi="Arial" w:cs="Arial"/>
                <w:sz w:val="22"/>
                <w:szCs w:val="22"/>
              </w:rPr>
              <w:t>-wymagane przewodowe sterowanie masztem</w:t>
            </w:r>
            <w:r w:rsidR="00EF3DFE" w:rsidRPr="00DC6683">
              <w:rPr>
                <w:rFonts w:ascii="Arial" w:hAnsi="Arial" w:cs="Arial"/>
                <w:sz w:val="22"/>
                <w:szCs w:val="22"/>
              </w:rPr>
              <w:t>,</w:t>
            </w:r>
          </w:p>
          <w:p w14:paraId="56FC9F57" w14:textId="5E46A6CE" w:rsidR="00423BF6" w:rsidRPr="00DC6683" w:rsidRDefault="00423BF6" w:rsidP="00D85B55">
            <w:pPr>
              <w:jc w:val="both"/>
              <w:rPr>
                <w:rFonts w:ascii="Arial" w:hAnsi="Arial" w:cs="Arial"/>
                <w:b/>
                <w:bCs/>
              </w:rPr>
            </w:pPr>
            <w:r w:rsidRPr="00DC6683">
              <w:rPr>
                <w:rFonts w:ascii="Arial" w:hAnsi="Arial" w:cs="Arial"/>
              </w:rPr>
              <w:t>-wymagane także bezprzewodowe sterowaniem masztem</w:t>
            </w:r>
            <w:r w:rsidR="00EF3DFE" w:rsidRPr="00DC6683">
              <w:rPr>
                <w:rFonts w:ascii="Arial" w:hAnsi="Arial" w:cs="Arial"/>
              </w:rPr>
              <w:t xml:space="preserve"> </w:t>
            </w:r>
            <w:r w:rsidRPr="00DC6683">
              <w:rPr>
                <w:rFonts w:ascii="Arial" w:hAnsi="Arial" w:cs="Arial"/>
              </w:rPr>
              <w:t>-</w:t>
            </w:r>
            <w:r w:rsidR="00EF3DFE" w:rsidRPr="00DC6683">
              <w:rPr>
                <w:rFonts w:ascii="Arial" w:hAnsi="Arial" w:cs="Arial"/>
              </w:rPr>
              <w:t xml:space="preserve"> </w:t>
            </w:r>
            <w:r w:rsidRPr="00DC6683">
              <w:rPr>
                <w:rFonts w:ascii="Arial" w:hAnsi="Arial" w:cs="Arial"/>
              </w:rPr>
              <w:t>o zasięgu min.50</w:t>
            </w:r>
            <w:r w:rsidR="00EF3DFE" w:rsidRPr="00DC6683">
              <w:rPr>
                <w:rFonts w:ascii="Arial" w:hAnsi="Arial" w:cs="Arial"/>
              </w:rPr>
              <w:t xml:space="preserve"> </w:t>
            </w:r>
            <w:r w:rsidRPr="00DC6683">
              <w:rPr>
                <w:rFonts w:ascii="Arial" w:hAnsi="Arial" w:cs="Arial"/>
              </w:rPr>
              <w:t>m w terenie otwartym.</w:t>
            </w:r>
          </w:p>
        </w:tc>
      </w:tr>
      <w:tr w:rsidR="00DC6683" w:rsidRPr="00DC6683" w14:paraId="168DE465" w14:textId="77777777" w:rsidTr="00423BF6">
        <w:tc>
          <w:tcPr>
            <w:tcW w:w="850" w:type="dxa"/>
          </w:tcPr>
          <w:p w14:paraId="7D93927D" w14:textId="377BD0DA" w:rsidR="00423BF6" w:rsidRPr="00DC6683" w:rsidRDefault="00423BF6" w:rsidP="00926A88">
            <w:pPr>
              <w:pStyle w:val="Akapitzlist"/>
              <w:numPr>
                <w:ilvl w:val="0"/>
                <w:numId w:val="20"/>
              </w:numPr>
              <w:jc w:val="center"/>
              <w:rPr>
                <w:rFonts w:ascii="Arial" w:hAnsi="Arial" w:cs="Arial"/>
              </w:rPr>
            </w:pPr>
          </w:p>
        </w:tc>
        <w:tc>
          <w:tcPr>
            <w:tcW w:w="13325" w:type="dxa"/>
          </w:tcPr>
          <w:p w14:paraId="49F873E2" w14:textId="0EEAC811" w:rsidR="00423BF6" w:rsidRPr="00DC6683" w:rsidRDefault="00423BF6" w:rsidP="00D85B55">
            <w:pPr>
              <w:pStyle w:val="Standard"/>
              <w:jc w:val="both"/>
              <w:rPr>
                <w:rFonts w:ascii="Arial" w:hAnsi="Arial" w:cs="Arial"/>
                <w:sz w:val="22"/>
                <w:szCs w:val="22"/>
              </w:rPr>
            </w:pPr>
            <w:r w:rsidRPr="00DC6683">
              <w:rPr>
                <w:rFonts w:ascii="Arial" w:hAnsi="Arial" w:cs="Arial"/>
                <w:sz w:val="22"/>
                <w:szCs w:val="22"/>
              </w:rPr>
              <w:t xml:space="preserve">Samochód należy wyposażyć w: </w:t>
            </w:r>
          </w:p>
          <w:p w14:paraId="6932AC31" w14:textId="7EB7BC6F" w:rsidR="00423BF6" w:rsidRPr="00DC6683" w:rsidRDefault="00423BF6" w:rsidP="001732E6">
            <w:pPr>
              <w:pStyle w:val="Standard"/>
              <w:numPr>
                <w:ilvl w:val="0"/>
                <w:numId w:val="4"/>
              </w:numPr>
              <w:jc w:val="both"/>
              <w:rPr>
                <w:rFonts w:ascii="Arial" w:hAnsi="Arial" w:cs="Arial"/>
                <w:sz w:val="22"/>
                <w:szCs w:val="22"/>
              </w:rPr>
            </w:pPr>
            <w:r w:rsidRPr="00DC6683">
              <w:rPr>
                <w:rFonts w:ascii="Arial" w:hAnsi="Arial" w:cs="Arial"/>
                <w:sz w:val="22"/>
                <w:szCs w:val="22"/>
              </w:rPr>
              <w:t xml:space="preserve">instalację układu zraszaczy zasilanych </w:t>
            </w:r>
            <w:r w:rsidR="0022547F" w:rsidRPr="00DC6683">
              <w:rPr>
                <w:rFonts w:ascii="Arial" w:hAnsi="Arial" w:cs="Arial"/>
                <w:sz w:val="22"/>
                <w:szCs w:val="22"/>
              </w:rPr>
              <w:t xml:space="preserve">z </w:t>
            </w:r>
            <w:r w:rsidRPr="00DC6683">
              <w:rPr>
                <w:rFonts w:ascii="Arial" w:hAnsi="Arial" w:cs="Arial"/>
                <w:sz w:val="22"/>
                <w:szCs w:val="22"/>
              </w:rPr>
              <w:t>autopompy do podawania wody w czasie jazdy</w:t>
            </w:r>
            <w:r w:rsidR="00EF3DFE" w:rsidRPr="00DC6683">
              <w:rPr>
                <w:rFonts w:ascii="Arial" w:hAnsi="Arial" w:cs="Arial"/>
                <w:sz w:val="22"/>
                <w:szCs w:val="22"/>
              </w:rPr>
              <w:t>,</w:t>
            </w:r>
          </w:p>
          <w:p w14:paraId="64ABDB0B" w14:textId="26139EA0" w:rsidR="00423BF6" w:rsidRPr="00DC6683" w:rsidRDefault="00423BF6" w:rsidP="001732E6">
            <w:pPr>
              <w:pStyle w:val="Standard"/>
              <w:numPr>
                <w:ilvl w:val="0"/>
                <w:numId w:val="4"/>
              </w:numPr>
              <w:jc w:val="both"/>
              <w:rPr>
                <w:rFonts w:ascii="Arial" w:hAnsi="Arial" w:cs="Arial"/>
                <w:sz w:val="22"/>
                <w:szCs w:val="22"/>
              </w:rPr>
            </w:pPr>
            <w:r w:rsidRPr="00DC6683">
              <w:rPr>
                <w:rFonts w:ascii="Arial" w:hAnsi="Arial" w:cs="Arial"/>
                <w:sz w:val="22"/>
                <w:szCs w:val="22"/>
              </w:rPr>
              <w:t>wciągar</w:t>
            </w:r>
            <w:r w:rsidR="00854D94" w:rsidRPr="00DC6683">
              <w:rPr>
                <w:rFonts w:ascii="Arial" w:hAnsi="Arial" w:cs="Arial"/>
                <w:sz w:val="22"/>
                <w:szCs w:val="22"/>
              </w:rPr>
              <w:t>kę</w:t>
            </w:r>
            <w:r w:rsidRPr="00DC6683">
              <w:rPr>
                <w:rFonts w:ascii="Arial" w:hAnsi="Arial" w:cs="Arial"/>
                <w:sz w:val="22"/>
                <w:szCs w:val="22"/>
              </w:rPr>
              <w:t xml:space="preserve"> elektryczn</w:t>
            </w:r>
            <w:r w:rsidR="00854D94" w:rsidRPr="00DC6683">
              <w:rPr>
                <w:rFonts w:ascii="Arial" w:hAnsi="Arial" w:cs="Arial"/>
                <w:sz w:val="22"/>
                <w:szCs w:val="22"/>
              </w:rPr>
              <w:t>ą</w:t>
            </w:r>
            <w:r w:rsidRPr="00DC6683">
              <w:rPr>
                <w:rFonts w:ascii="Arial" w:hAnsi="Arial" w:cs="Arial"/>
                <w:sz w:val="22"/>
                <w:szCs w:val="22"/>
              </w:rPr>
              <w:t xml:space="preserve"> o sile uciągu minimum – 5 ton z liną o długości min. 28</w:t>
            </w:r>
            <w:r w:rsidR="0022547F" w:rsidRPr="00DC6683">
              <w:rPr>
                <w:rFonts w:ascii="Arial" w:hAnsi="Arial" w:cs="Arial"/>
                <w:sz w:val="22"/>
                <w:szCs w:val="22"/>
              </w:rPr>
              <w:t xml:space="preserve"> </w:t>
            </w:r>
            <w:r w:rsidRPr="00DC6683">
              <w:rPr>
                <w:rFonts w:ascii="Arial" w:hAnsi="Arial" w:cs="Arial"/>
                <w:sz w:val="22"/>
                <w:szCs w:val="22"/>
              </w:rPr>
              <w:t>m, z hakiem,</w:t>
            </w:r>
            <w:r w:rsidR="00854D94" w:rsidRPr="00DC6683">
              <w:rPr>
                <w:rFonts w:ascii="Arial" w:hAnsi="Arial" w:cs="Arial"/>
                <w:sz w:val="22"/>
                <w:szCs w:val="22"/>
              </w:rPr>
              <w:t xml:space="preserve">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w:t>
            </w:r>
            <w:r w:rsidRPr="00DC6683">
              <w:rPr>
                <w:rFonts w:ascii="Arial" w:hAnsi="Arial" w:cs="Arial"/>
                <w:sz w:val="22"/>
                <w:szCs w:val="22"/>
              </w:rPr>
              <w:t>yciągarka zamontowana w zewnętrznej obudowie kompozytowej</w:t>
            </w:r>
            <w:r w:rsidR="00854D94" w:rsidRPr="00DC6683">
              <w:rPr>
                <w:rFonts w:ascii="Arial" w:hAnsi="Arial" w:cs="Arial"/>
                <w:sz w:val="22"/>
                <w:szCs w:val="22"/>
              </w:rPr>
              <w:t>. Wciągarka powinna być zgodna z norma PN EN 14492-1 „lub równoważne”. Zgodność wciągarki z normą zostanie sprawdzona w dniu odbioru pojazdu, na podstawie m.in.: certyfikatu zgodności.</w:t>
            </w:r>
          </w:p>
          <w:p w14:paraId="7F43E039" w14:textId="5AFF232F" w:rsidR="00423BF6" w:rsidRPr="00DC6683" w:rsidRDefault="00423BF6" w:rsidP="001732E6">
            <w:pPr>
              <w:pStyle w:val="Standard"/>
              <w:numPr>
                <w:ilvl w:val="0"/>
                <w:numId w:val="4"/>
              </w:numPr>
              <w:jc w:val="both"/>
              <w:rPr>
                <w:rFonts w:ascii="Arial" w:hAnsi="Arial" w:cs="Arial"/>
                <w:sz w:val="22"/>
                <w:szCs w:val="22"/>
              </w:rPr>
            </w:pPr>
            <w:r w:rsidRPr="00DC6683">
              <w:rPr>
                <w:rFonts w:ascii="Arial" w:hAnsi="Arial" w:cs="Arial"/>
                <w:sz w:val="22"/>
                <w:szCs w:val="22"/>
              </w:rPr>
              <w:t>światła do jazdy dziennej</w:t>
            </w:r>
            <w:r w:rsidR="00E572B0" w:rsidRPr="00DC6683">
              <w:rPr>
                <w:rFonts w:ascii="Arial" w:hAnsi="Arial" w:cs="Arial"/>
                <w:sz w:val="22"/>
                <w:szCs w:val="22"/>
              </w:rPr>
              <w:t xml:space="preserve"> </w:t>
            </w:r>
            <w:r w:rsidRPr="00DC6683">
              <w:rPr>
                <w:rFonts w:ascii="Arial" w:hAnsi="Arial" w:cs="Arial"/>
                <w:sz w:val="22"/>
                <w:szCs w:val="22"/>
              </w:rPr>
              <w:t>- zabezpieczone osłonami ochronnymi</w:t>
            </w:r>
            <w:r w:rsidR="0022547F" w:rsidRPr="00DC6683">
              <w:rPr>
                <w:rFonts w:ascii="Arial" w:hAnsi="Arial" w:cs="Arial"/>
                <w:sz w:val="22"/>
                <w:szCs w:val="22"/>
              </w:rPr>
              <w:t>,</w:t>
            </w:r>
          </w:p>
          <w:p w14:paraId="7BEBE073" w14:textId="3D55D0C5" w:rsidR="00423BF6" w:rsidRPr="00DC6683" w:rsidRDefault="00423BF6" w:rsidP="001732E6">
            <w:pPr>
              <w:pStyle w:val="Standard"/>
              <w:numPr>
                <w:ilvl w:val="0"/>
                <w:numId w:val="4"/>
              </w:numPr>
              <w:jc w:val="both"/>
              <w:rPr>
                <w:rFonts w:ascii="Arial" w:hAnsi="Arial" w:cs="Arial"/>
                <w:sz w:val="22"/>
                <w:szCs w:val="22"/>
              </w:rPr>
            </w:pPr>
            <w:r w:rsidRPr="00DC6683">
              <w:rPr>
                <w:rFonts w:ascii="Arial" w:hAnsi="Arial" w:cs="Arial"/>
                <w:sz w:val="22"/>
                <w:szCs w:val="22"/>
              </w:rPr>
              <w:t>wszystkie podesty boczne,</w:t>
            </w:r>
            <w:r w:rsidR="00E572B0" w:rsidRPr="00DC6683">
              <w:rPr>
                <w:rFonts w:ascii="Arial" w:hAnsi="Arial" w:cs="Arial"/>
                <w:sz w:val="22"/>
                <w:szCs w:val="22"/>
              </w:rPr>
              <w:t xml:space="preserve"> </w:t>
            </w:r>
            <w:r w:rsidRPr="00DC6683">
              <w:rPr>
                <w:rFonts w:ascii="Arial" w:hAnsi="Arial" w:cs="Arial"/>
                <w:sz w:val="22"/>
                <w:szCs w:val="22"/>
              </w:rPr>
              <w:t>otwierane wyposażone w oświetlenie ostrzegawcze</w:t>
            </w:r>
            <w:r w:rsidR="002F4029" w:rsidRPr="00DC6683">
              <w:rPr>
                <w:rFonts w:ascii="Arial" w:hAnsi="Arial" w:cs="Arial"/>
                <w:sz w:val="22"/>
                <w:szCs w:val="22"/>
              </w:rPr>
              <w:t xml:space="preserve"> -</w:t>
            </w:r>
            <w:r w:rsidRPr="00DC6683">
              <w:rPr>
                <w:rFonts w:ascii="Arial" w:hAnsi="Arial" w:cs="Arial"/>
                <w:sz w:val="22"/>
                <w:szCs w:val="22"/>
              </w:rPr>
              <w:t xml:space="preserve"> migające,</w:t>
            </w:r>
            <w:r w:rsidR="00E572B0" w:rsidRPr="00DC6683">
              <w:rPr>
                <w:rFonts w:ascii="Arial" w:hAnsi="Arial" w:cs="Arial"/>
                <w:sz w:val="22"/>
                <w:szCs w:val="22"/>
              </w:rPr>
              <w:t xml:space="preserve"> </w:t>
            </w:r>
            <w:r w:rsidRPr="00DC6683">
              <w:rPr>
                <w:rFonts w:ascii="Arial" w:hAnsi="Arial" w:cs="Arial"/>
                <w:sz w:val="22"/>
                <w:szCs w:val="22"/>
              </w:rPr>
              <w:t>żółte, umieszczone na bokach poprzecznych każdego podestu.</w:t>
            </w:r>
          </w:p>
          <w:p w14:paraId="2167CC35" w14:textId="788DC34D" w:rsidR="00423BF6" w:rsidRPr="00DC6683" w:rsidRDefault="002F4029" w:rsidP="001732E6">
            <w:pPr>
              <w:pStyle w:val="Standard"/>
              <w:numPr>
                <w:ilvl w:val="0"/>
                <w:numId w:val="4"/>
              </w:numPr>
              <w:jc w:val="both"/>
              <w:rPr>
                <w:rFonts w:ascii="Arial" w:hAnsi="Arial" w:cs="Arial"/>
                <w:sz w:val="22"/>
                <w:szCs w:val="22"/>
              </w:rPr>
            </w:pPr>
            <w:r w:rsidRPr="00DC6683">
              <w:rPr>
                <w:rFonts w:ascii="Arial" w:hAnsi="Arial" w:cs="Arial"/>
                <w:sz w:val="22"/>
                <w:szCs w:val="22"/>
              </w:rPr>
              <w:t>s</w:t>
            </w:r>
            <w:r w:rsidR="00423BF6" w:rsidRPr="00DC6683">
              <w:rPr>
                <w:rFonts w:ascii="Arial" w:hAnsi="Arial" w:cs="Arial"/>
                <w:sz w:val="22"/>
                <w:szCs w:val="22"/>
              </w:rPr>
              <w:t>zafka kabinowa</w:t>
            </w:r>
            <w:r w:rsidR="00E572B0" w:rsidRPr="00DC6683">
              <w:rPr>
                <w:rFonts w:ascii="Arial" w:hAnsi="Arial" w:cs="Arial"/>
                <w:sz w:val="22"/>
                <w:szCs w:val="22"/>
              </w:rPr>
              <w:t xml:space="preserve"> </w:t>
            </w:r>
            <w:r w:rsidR="00423BF6" w:rsidRPr="00DC6683">
              <w:rPr>
                <w:rFonts w:ascii="Arial" w:hAnsi="Arial" w:cs="Arial"/>
                <w:sz w:val="22"/>
                <w:szCs w:val="22"/>
              </w:rPr>
              <w:t>- regał dla załogi,</w:t>
            </w:r>
            <w:r w:rsidR="00E572B0" w:rsidRPr="00DC6683">
              <w:rPr>
                <w:rFonts w:ascii="Arial" w:hAnsi="Arial" w:cs="Arial"/>
                <w:sz w:val="22"/>
                <w:szCs w:val="22"/>
              </w:rPr>
              <w:t xml:space="preserve"> </w:t>
            </w:r>
            <w:r w:rsidR="00423BF6" w:rsidRPr="00DC6683">
              <w:rPr>
                <w:rFonts w:ascii="Arial" w:hAnsi="Arial" w:cs="Arial"/>
                <w:sz w:val="22"/>
                <w:szCs w:val="22"/>
              </w:rPr>
              <w:t>zamontowana pomiędzy przedziałem przednim i tylnym w kabinie zespolonej, wyposażona  we wnękę z podziałem pionowym na min</w:t>
            </w:r>
            <w:r w:rsidR="00E572B0" w:rsidRPr="00DC6683">
              <w:rPr>
                <w:rFonts w:ascii="Arial" w:hAnsi="Arial" w:cs="Arial"/>
                <w:sz w:val="22"/>
                <w:szCs w:val="22"/>
              </w:rPr>
              <w:t>.</w:t>
            </w:r>
            <w:r w:rsidR="00423BF6" w:rsidRPr="00DC6683">
              <w:rPr>
                <w:rFonts w:ascii="Arial" w:hAnsi="Arial" w:cs="Arial"/>
                <w:sz w:val="22"/>
                <w:szCs w:val="22"/>
              </w:rPr>
              <w:t xml:space="preserve"> 5 części. Szafka musi pomieścić min 4 hełmy strażackie/kamerę termowizyjną itp.</w:t>
            </w:r>
          </w:p>
        </w:tc>
      </w:tr>
      <w:tr w:rsidR="00DC6683" w:rsidRPr="00DC6683" w14:paraId="1D9E3514" w14:textId="77777777" w:rsidTr="00423BF6">
        <w:tc>
          <w:tcPr>
            <w:tcW w:w="850" w:type="dxa"/>
          </w:tcPr>
          <w:p w14:paraId="5C7FBB66" w14:textId="24081902" w:rsidR="00423BF6" w:rsidRPr="00DC6683" w:rsidRDefault="00423BF6" w:rsidP="00926A88">
            <w:pPr>
              <w:pStyle w:val="Akapitzlist"/>
              <w:numPr>
                <w:ilvl w:val="0"/>
                <w:numId w:val="20"/>
              </w:numPr>
              <w:jc w:val="center"/>
              <w:rPr>
                <w:rFonts w:ascii="Arial" w:hAnsi="Arial" w:cs="Arial"/>
              </w:rPr>
            </w:pPr>
          </w:p>
        </w:tc>
        <w:tc>
          <w:tcPr>
            <w:tcW w:w="13325" w:type="dxa"/>
          </w:tcPr>
          <w:p w14:paraId="749C8A42" w14:textId="775C1F96" w:rsidR="00423BF6" w:rsidRPr="00DC6683" w:rsidRDefault="00423BF6" w:rsidP="00D85B55">
            <w:pPr>
              <w:pStyle w:val="Standard"/>
              <w:jc w:val="both"/>
              <w:rPr>
                <w:rFonts w:ascii="Arial" w:hAnsi="Arial" w:cs="Arial"/>
                <w:sz w:val="22"/>
                <w:szCs w:val="22"/>
              </w:rPr>
            </w:pPr>
            <w:r w:rsidRPr="00DC6683">
              <w:rPr>
                <w:rFonts w:ascii="Arial" w:hAnsi="Arial" w:cs="Arial"/>
                <w:sz w:val="22"/>
                <w:szCs w:val="22"/>
              </w:rPr>
              <w:t xml:space="preserve">Samochód należy doposażyć w : </w:t>
            </w:r>
          </w:p>
          <w:p w14:paraId="57384879" w14:textId="3F9C9A3E" w:rsidR="00423BF6" w:rsidRPr="00DC6683" w:rsidRDefault="00423BF6" w:rsidP="001732E6">
            <w:pPr>
              <w:pStyle w:val="Akapitzlist"/>
              <w:numPr>
                <w:ilvl w:val="0"/>
                <w:numId w:val="5"/>
              </w:numPr>
              <w:jc w:val="both"/>
              <w:rPr>
                <w:rFonts w:ascii="Arial" w:hAnsi="Arial" w:cs="Arial"/>
              </w:rPr>
            </w:pPr>
            <w:r w:rsidRPr="00DC6683">
              <w:rPr>
                <w:rFonts w:ascii="Arial" w:hAnsi="Arial" w:cs="Arial"/>
              </w:rPr>
              <w:t xml:space="preserve">Lampy </w:t>
            </w:r>
            <w:r w:rsidR="009C2B7B" w:rsidRPr="00DC6683">
              <w:rPr>
                <w:rFonts w:ascii="Arial" w:hAnsi="Arial" w:cs="Arial"/>
              </w:rPr>
              <w:t>LED</w:t>
            </w:r>
            <w:r w:rsidRPr="00DC6683">
              <w:rPr>
                <w:rFonts w:ascii="Arial" w:hAnsi="Arial" w:cs="Arial"/>
              </w:rPr>
              <w:t xml:space="preserve"> dalekosiężne, okrągłe</w:t>
            </w:r>
            <w:r w:rsidR="009C2B7B" w:rsidRPr="00DC6683">
              <w:rPr>
                <w:rFonts w:ascii="Arial" w:hAnsi="Arial" w:cs="Arial"/>
              </w:rPr>
              <w:t xml:space="preserve"> </w:t>
            </w:r>
            <w:r w:rsidRPr="00DC6683">
              <w:rPr>
                <w:rFonts w:ascii="Arial" w:hAnsi="Arial" w:cs="Arial"/>
              </w:rPr>
              <w:t>o średnicy, min Ø 180mm</w:t>
            </w:r>
            <w:r w:rsidR="009C2B7B" w:rsidRPr="00DC6683">
              <w:rPr>
                <w:rFonts w:ascii="Arial" w:hAnsi="Arial" w:cs="Arial"/>
              </w:rPr>
              <w:t xml:space="preserve"> – </w:t>
            </w:r>
            <w:r w:rsidRPr="00DC6683">
              <w:rPr>
                <w:rFonts w:ascii="Arial" w:hAnsi="Arial" w:cs="Arial"/>
              </w:rPr>
              <w:t>4</w:t>
            </w:r>
            <w:r w:rsidR="009C2B7B" w:rsidRPr="00DC6683">
              <w:rPr>
                <w:rFonts w:ascii="Arial" w:hAnsi="Arial" w:cs="Arial"/>
              </w:rPr>
              <w:t xml:space="preserve"> </w:t>
            </w:r>
            <w:r w:rsidRPr="00DC6683">
              <w:rPr>
                <w:rFonts w:ascii="Arial" w:hAnsi="Arial" w:cs="Arial"/>
              </w:rPr>
              <w:t>szt</w:t>
            </w:r>
            <w:r w:rsidR="009C2B7B" w:rsidRPr="00DC6683">
              <w:rPr>
                <w:rFonts w:ascii="Arial" w:hAnsi="Arial" w:cs="Arial"/>
              </w:rPr>
              <w:t>.</w:t>
            </w:r>
            <w:r w:rsidRPr="00DC6683">
              <w:rPr>
                <w:rFonts w:ascii="Arial" w:hAnsi="Arial" w:cs="Arial"/>
              </w:rPr>
              <w:t>, na orurowaniu aluminiowym anodowanym, profilowanym  kształtowo o długości min</w:t>
            </w:r>
            <w:r w:rsidR="00854D94" w:rsidRPr="00DC6683">
              <w:rPr>
                <w:rFonts w:ascii="Arial" w:hAnsi="Arial" w:cs="Arial"/>
              </w:rPr>
              <w:t>.</w:t>
            </w:r>
            <w:r w:rsidRPr="00DC6683">
              <w:rPr>
                <w:rFonts w:ascii="Arial" w:hAnsi="Arial" w:cs="Arial"/>
              </w:rPr>
              <w:t xml:space="preserve"> 2000</w:t>
            </w:r>
            <w:r w:rsidR="009C2B7B" w:rsidRPr="00DC6683">
              <w:rPr>
                <w:rFonts w:ascii="Arial" w:hAnsi="Arial" w:cs="Arial"/>
              </w:rPr>
              <w:t xml:space="preserve"> </w:t>
            </w:r>
            <w:r w:rsidRPr="00DC6683">
              <w:rPr>
                <w:rFonts w:ascii="Arial" w:hAnsi="Arial" w:cs="Arial"/>
              </w:rPr>
              <w:t>mm i średnicy rury min. Ø</w:t>
            </w:r>
            <w:r w:rsidR="009C2B7B" w:rsidRPr="00DC6683">
              <w:rPr>
                <w:rFonts w:ascii="Arial" w:hAnsi="Arial" w:cs="Arial"/>
              </w:rPr>
              <w:t xml:space="preserve"> </w:t>
            </w:r>
            <w:r w:rsidRPr="00DC6683">
              <w:rPr>
                <w:rFonts w:ascii="Arial" w:hAnsi="Arial" w:cs="Arial"/>
              </w:rPr>
              <w:t>60</w:t>
            </w:r>
            <w:r w:rsidR="009C2B7B" w:rsidRPr="00DC6683">
              <w:rPr>
                <w:rFonts w:ascii="Arial" w:hAnsi="Arial" w:cs="Arial"/>
              </w:rPr>
              <w:t xml:space="preserve"> </w:t>
            </w:r>
            <w:r w:rsidRPr="00DC6683">
              <w:rPr>
                <w:rFonts w:ascii="Arial" w:hAnsi="Arial" w:cs="Arial"/>
              </w:rPr>
              <w:t>mm, mocowane z przodu pojazdu,</w:t>
            </w:r>
          </w:p>
          <w:p w14:paraId="323E4F0E" w14:textId="33BE350F" w:rsidR="00423BF6" w:rsidRPr="00DC6683" w:rsidRDefault="00423BF6" w:rsidP="001732E6">
            <w:pPr>
              <w:pStyle w:val="Akapitzlist"/>
              <w:numPr>
                <w:ilvl w:val="0"/>
                <w:numId w:val="5"/>
              </w:numPr>
              <w:ind w:left="714" w:hanging="357"/>
              <w:jc w:val="both"/>
              <w:rPr>
                <w:rFonts w:ascii="Arial" w:hAnsi="Arial" w:cs="Arial"/>
              </w:rPr>
            </w:pPr>
            <w:r w:rsidRPr="00DC6683">
              <w:rPr>
                <w:rFonts w:ascii="Arial" w:hAnsi="Arial" w:cs="Arial"/>
              </w:rPr>
              <w:t>Do pojazdu należy dostarczyć przewód pneumatyczny spiralny o długości ok. 5 m zakończony pistoletem pneumatycznym (do przedmuchiwania sprzętu). Miejsce wykonania przyłączenia węża do instalacji pneumatycznej pojazdu uzgodnione zostanie podczas inspekcji produkcyjnej</w:t>
            </w:r>
            <w:r w:rsidR="00A249CA" w:rsidRPr="00DC6683">
              <w:rPr>
                <w:rFonts w:ascii="Arial" w:hAnsi="Arial" w:cs="Arial"/>
              </w:rPr>
              <w:t>,</w:t>
            </w:r>
          </w:p>
          <w:p w14:paraId="1BA9E2D3" w14:textId="77777777" w:rsidR="00423BF6" w:rsidRPr="00DC6683" w:rsidRDefault="00423BF6" w:rsidP="001732E6">
            <w:pPr>
              <w:pStyle w:val="Akapitzlist"/>
              <w:numPr>
                <w:ilvl w:val="0"/>
                <w:numId w:val="5"/>
              </w:numPr>
              <w:ind w:left="714" w:hanging="357"/>
              <w:jc w:val="both"/>
              <w:rPr>
                <w:rFonts w:ascii="Arial" w:hAnsi="Arial" w:cs="Arial"/>
              </w:rPr>
            </w:pPr>
            <w:r w:rsidRPr="00DC6683">
              <w:rPr>
                <w:rFonts w:ascii="Arial" w:hAnsi="Arial" w:cs="Arial"/>
              </w:rPr>
              <w:t>W jednej ze skrytek zamontowany tzw. „kącik sanitarny” zawierający zbiornik na wodę lub z możliwością poboru wody bezpośrednio ze zbiornika pojazdu oraz pojemnik na mydło. Umiejscowienie zostanie ustalone na etapie realizacji zamówienia,</w:t>
            </w:r>
          </w:p>
          <w:p w14:paraId="2B45278D" w14:textId="7D7088DD" w:rsidR="00423BF6" w:rsidRPr="00DC6683" w:rsidRDefault="00423BF6" w:rsidP="00D85B55">
            <w:pPr>
              <w:pStyle w:val="Akapitzlist"/>
              <w:numPr>
                <w:ilvl w:val="0"/>
                <w:numId w:val="5"/>
              </w:numPr>
              <w:ind w:left="714" w:hanging="357"/>
              <w:jc w:val="both"/>
              <w:rPr>
                <w:rFonts w:ascii="Arial" w:hAnsi="Arial" w:cs="Arial"/>
              </w:rPr>
            </w:pPr>
            <w:r w:rsidRPr="00DC6683">
              <w:rPr>
                <w:rFonts w:ascii="Arial" w:hAnsi="Arial" w:cs="Arial"/>
              </w:rPr>
              <w:t xml:space="preserve">schowek na dokumentację operacyjną usytuowany pomiędzy fotelem kierowcy i dowódcy o wymiarach wewnętrznych nie mniejszych niż: </w:t>
            </w:r>
            <w:r w:rsidR="00A249CA" w:rsidRPr="00DC6683">
              <w:rPr>
                <w:rFonts w:ascii="Arial" w:hAnsi="Arial" w:cs="Arial"/>
              </w:rPr>
              <w:t>d</w:t>
            </w:r>
            <w:r w:rsidR="009C2B7B" w:rsidRPr="00DC6683">
              <w:rPr>
                <w:rFonts w:ascii="Arial" w:hAnsi="Arial" w:cs="Arial"/>
              </w:rPr>
              <w:t>ł.</w:t>
            </w:r>
            <w:r w:rsidRPr="00DC6683">
              <w:rPr>
                <w:rFonts w:ascii="Arial" w:hAnsi="Arial" w:cs="Arial"/>
              </w:rPr>
              <w:t>:</w:t>
            </w:r>
            <w:r w:rsidR="009C2B7B" w:rsidRPr="00DC6683">
              <w:rPr>
                <w:rFonts w:ascii="Arial" w:hAnsi="Arial" w:cs="Arial"/>
              </w:rPr>
              <w:t xml:space="preserve"> </w:t>
            </w:r>
            <w:r w:rsidRPr="00DC6683">
              <w:rPr>
                <w:rFonts w:ascii="Arial" w:hAnsi="Arial" w:cs="Arial"/>
              </w:rPr>
              <w:t>450</w:t>
            </w:r>
            <w:r w:rsidR="009C2B7B" w:rsidRPr="00DC6683">
              <w:rPr>
                <w:rFonts w:ascii="Arial" w:hAnsi="Arial" w:cs="Arial"/>
              </w:rPr>
              <w:t xml:space="preserve"> </w:t>
            </w:r>
            <w:r w:rsidRPr="00DC6683">
              <w:rPr>
                <w:rFonts w:ascii="Arial" w:hAnsi="Arial" w:cs="Arial"/>
              </w:rPr>
              <w:t xml:space="preserve">mm, </w:t>
            </w:r>
            <w:r w:rsidR="00A249CA" w:rsidRPr="00DC6683">
              <w:rPr>
                <w:rFonts w:ascii="Arial" w:hAnsi="Arial" w:cs="Arial"/>
              </w:rPr>
              <w:t>s</w:t>
            </w:r>
            <w:r w:rsidRPr="00DC6683">
              <w:rPr>
                <w:rFonts w:ascii="Arial" w:hAnsi="Arial" w:cs="Arial"/>
              </w:rPr>
              <w:t>z</w:t>
            </w:r>
            <w:r w:rsidR="009C2B7B" w:rsidRPr="00DC6683">
              <w:rPr>
                <w:rFonts w:ascii="Arial" w:hAnsi="Arial" w:cs="Arial"/>
              </w:rPr>
              <w:t>.</w:t>
            </w:r>
            <w:r w:rsidRPr="00DC6683">
              <w:rPr>
                <w:rFonts w:ascii="Arial" w:hAnsi="Arial" w:cs="Arial"/>
              </w:rPr>
              <w:t>:</w:t>
            </w:r>
            <w:r w:rsidR="009C2B7B" w:rsidRPr="00DC6683">
              <w:rPr>
                <w:rFonts w:ascii="Arial" w:hAnsi="Arial" w:cs="Arial"/>
              </w:rPr>
              <w:t xml:space="preserve"> </w:t>
            </w:r>
            <w:r w:rsidRPr="00DC6683">
              <w:rPr>
                <w:rFonts w:ascii="Arial" w:hAnsi="Arial" w:cs="Arial"/>
              </w:rPr>
              <w:t xml:space="preserve">350 mm, </w:t>
            </w:r>
            <w:proofErr w:type="spellStart"/>
            <w:r w:rsidR="00A249CA" w:rsidRPr="00DC6683">
              <w:rPr>
                <w:rFonts w:ascii="Arial" w:hAnsi="Arial" w:cs="Arial"/>
              </w:rPr>
              <w:t>wys</w:t>
            </w:r>
            <w:proofErr w:type="spellEnd"/>
            <w:r w:rsidRPr="00DC6683">
              <w:rPr>
                <w:rFonts w:ascii="Arial" w:hAnsi="Arial" w:cs="Arial"/>
              </w:rPr>
              <w:t>:</w:t>
            </w:r>
            <w:r w:rsidR="009C2B7B" w:rsidRPr="00DC6683">
              <w:rPr>
                <w:rFonts w:ascii="Arial" w:hAnsi="Arial" w:cs="Arial"/>
              </w:rPr>
              <w:t xml:space="preserve"> </w:t>
            </w:r>
            <w:r w:rsidRPr="00DC6683">
              <w:rPr>
                <w:rFonts w:ascii="Arial" w:hAnsi="Arial" w:cs="Arial"/>
              </w:rPr>
              <w:t>250</w:t>
            </w:r>
            <w:r w:rsidR="009C2B7B" w:rsidRPr="00DC6683">
              <w:rPr>
                <w:rFonts w:ascii="Arial" w:hAnsi="Arial" w:cs="Arial"/>
              </w:rPr>
              <w:t xml:space="preserve"> </w:t>
            </w:r>
            <w:r w:rsidRPr="00DC6683">
              <w:rPr>
                <w:rFonts w:ascii="Arial" w:hAnsi="Arial" w:cs="Arial"/>
              </w:rPr>
              <w:t>mm. Schowek zamykany klapą wyposażoną w siłownik. Na klapie przewidzieć montaż: 3 radiotelefonów przenośnych wraz z ładowarką, 3 latarek kątowych wraz z ładowarką oraz gniazda zapalniczki 12 VDC.</w:t>
            </w:r>
          </w:p>
        </w:tc>
      </w:tr>
      <w:tr w:rsidR="00DC6683" w:rsidRPr="00DC6683" w14:paraId="3E81C43F" w14:textId="77777777" w:rsidTr="00EA1526">
        <w:tc>
          <w:tcPr>
            <w:tcW w:w="850" w:type="dxa"/>
            <w:shd w:val="clear" w:color="auto" w:fill="F2F2F2" w:themeFill="background1" w:themeFillShade="F2"/>
          </w:tcPr>
          <w:p w14:paraId="596707AC" w14:textId="0F1B28F1" w:rsidR="00423BF6" w:rsidRPr="00DC6683" w:rsidRDefault="00423BF6" w:rsidP="00854399">
            <w:pPr>
              <w:jc w:val="center"/>
              <w:rPr>
                <w:rFonts w:ascii="Arial" w:hAnsi="Arial" w:cs="Arial"/>
                <w:b/>
                <w:bCs/>
              </w:rPr>
            </w:pPr>
            <w:bookmarkStart w:id="1" w:name="_Hlk89276497"/>
            <w:r w:rsidRPr="00DC6683">
              <w:rPr>
                <w:rFonts w:ascii="Arial" w:hAnsi="Arial" w:cs="Arial"/>
                <w:b/>
                <w:bCs/>
              </w:rPr>
              <w:t>4</w:t>
            </w:r>
          </w:p>
        </w:tc>
        <w:tc>
          <w:tcPr>
            <w:tcW w:w="13325" w:type="dxa"/>
            <w:shd w:val="clear" w:color="auto" w:fill="F2F2F2" w:themeFill="background1" w:themeFillShade="F2"/>
          </w:tcPr>
          <w:p w14:paraId="609E2F4B" w14:textId="7966E7BB" w:rsidR="00423BF6" w:rsidRPr="00DC6683" w:rsidRDefault="00423BF6" w:rsidP="00D85B55">
            <w:pPr>
              <w:jc w:val="both"/>
              <w:rPr>
                <w:rFonts w:ascii="Arial" w:hAnsi="Arial" w:cs="Arial"/>
                <w:b/>
                <w:bCs/>
              </w:rPr>
            </w:pPr>
            <w:r w:rsidRPr="00DC6683">
              <w:rPr>
                <w:rFonts w:ascii="Arial" w:hAnsi="Arial" w:cs="Arial"/>
                <w:b/>
                <w:bCs/>
              </w:rPr>
              <w:t>Wyposażenie ratownicze dostarczone przez Wykonawcę wraz z pojazdem</w:t>
            </w:r>
          </w:p>
        </w:tc>
      </w:tr>
      <w:tr w:rsidR="00DC6683" w:rsidRPr="00DC6683" w14:paraId="3FE37B8A" w14:textId="77777777" w:rsidTr="00423BF6">
        <w:tc>
          <w:tcPr>
            <w:tcW w:w="850" w:type="dxa"/>
          </w:tcPr>
          <w:p w14:paraId="135286F9" w14:textId="1D5A5C4B" w:rsidR="00423BF6" w:rsidRPr="00DC6683" w:rsidRDefault="00423BF6" w:rsidP="00926A88">
            <w:pPr>
              <w:pStyle w:val="Akapitzlist"/>
              <w:numPr>
                <w:ilvl w:val="0"/>
                <w:numId w:val="21"/>
              </w:numPr>
              <w:jc w:val="center"/>
              <w:rPr>
                <w:rFonts w:ascii="Arial" w:hAnsi="Arial" w:cs="Arial"/>
              </w:rPr>
            </w:pPr>
          </w:p>
        </w:tc>
        <w:tc>
          <w:tcPr>
            <w:tcW w:w="13325" w:type="dxa"/>
          </w:tcPr>
          <w:p w14:paraId="6010A904" w14:textId="04C09AE1" w:rsidR="00423BF6" w:rsidRPr="00DC6683" w:rsidRDefault="00423BF6" w:rsidP="00D85B55">
            <w:pPr>
              <w:jc w:val="both"/>
              <w:rPr>
                <w:rFonts w:ascii="Arial" w:hAnsi="Arial" w:cs="Arial"/>
              </w:rPr>
            </w:pPr>
            <w:r w:rsidRPr="00DC6683">
              <w:rPr>
                <w:rFonts w:ascii="Arial" w:hAnsi="Arial" w:cs="Arial"/>
              </w:rPr>
              <w:t>Wyposażenie ratownicze do</w:t>
            </w:r>
            <w:r w:rsidRPr="00DC6683">
              <w:rPr>
                <w:rFonts w:ascii="Arial" w:eastAsia="Times New Roman" w:hAnsi="Arial" w:cs="Arial"/>
                <w:lang w:eastAsia="pl-PL"/>
              </w:rPr>
              <w:t xml:space="preserve"> </w:t>
            </w:r>
            <w:r w:rsidRPr="00DC6683">
              <w:rPr>
                <w:rFonts w:ascii="Arial" w:hAnsi="Arial" w:cs="Arial"/>
              </w:rPr>
              <w:t xml:space="preserve">samochodu </w:t>
            </w:r>
            <w:r w:rsidRPr="00DC6683">
              <w:rPr>
                <w:rFonts w:ascii="Arial" w:eastAsia="Times New Roman" w:hAnsi="Arial" w:cs="Arial"/>
                <w:lang w:eastAsia="pl-PL"/>
              </w:rPr>
              <w:t xml:space="preserve">GCBA z KP PSP w </w:t>
            </w:r>
            <w:r w:rsidR="000F35C5" w:rsidRPr="00DC6683">
              <w:rPr>
                <w:rFonts w:ascii="Arial" w:eastAsia="Times New Roman" w:hAnsi="Arial" w:cs="Arial"/>
                <w:lang w:eastAsia="pl-PL"/>
              </w:rPr>
              <w:t>Głubczycach</w:t>
            </w:r>
            <w:r w:rsidRPr="00DC6683">
              <w:rPr>
                <w:rFonts w:ascii="Arial" w:eastAsia="Times New Roman" w:hAnsi="Arial" w:cs="Arial"/>
                <w:lang w:eastAsia="pl-PL"/>
              </w:rPr>
              <w:t xml:space="preserve"> zgodnie z wykazem dołączonym do OPZ.</w:t>
            </w:r>
          </w:p>
        </w:tc>
      </w:tr>
      <w:tr w:rsidR="00DC6683" w:rsidRPr="00DC6683" w14:paraId="17180BAD" w14:textId="77777777" w:rsidTr="00423BF6">
        <w:tc>
          <w:tcPr>
            <w:tcW w:w="850" w:type="dxa"/>
          </w:tcPr>
          <w:p w14:paraId="38D1213B" w14:textId="2E936664" w:rsidR="00423BF6" w:rsidRPr="00DC6683" w:rsidRDefault="00423BF6" w:rsidP="00926A88">
            <w:pPr>
              <w:pStyle w:val="Akapitzlist"/>
              <w:numPr>
                <w:ilvl w:val="0"/>
                <w:numId w:val="21"/>
              </w:numPr>
              <w:jc w:val="center"/>
              <w:rPr>
                <w:rFonts w:ascii="Arial" w:hAnsi="Arial" w:cs="Arial"/>
              </w:rPr>
            </w:pPr>
          </w:p>
        </w:tc>
        <w:tc>
          <w:tcPr>
            <w:tcW w:w="13325" w:type="dxa"/>
          </w:tcPr>
          <w:p w14:paraId="49F49F84" w14:textId="29D3D2F7" w:rsidR="00423BF6" w:rsidRPr="00DC6683" w:rsidRDefault="00423BF6" w:rsidP="00D85B55">
            <w:pPr>
              <w:pStyle w:val="Tekstprzypisukocowego"/>
              <w:jc w:val="both"/>
              <w:rPr>
                <w:rFonts w:ascii="Arial" w:hAnsi="Arial" w:cs="Arial"/>
                <w:sz w:val="22"/>
                <w:szCs w:val="22"/>
              </w:rPr>
            </w:pPr>
            <w:r w:rsidRPr="00DC6683">
              <w:rPr>
                <w:rFonts w:ascii="Arial" w:hAnsi="Arial" w:cs="Arial"/>
                <w:sz w:val="22"/>
                <w:szCs w:val="22"/>
              </w:rPr>
              <w:t>Wyposażenie ratownicze do samochodu GCBA z KP PSP w Kluczborku zgodnie z wykazem dołączonym do OPZ.</w:t>
            </w:r>
          </w:p>
        </w:tc>
      </w:tr>
      <w:bookmarkEnd w:id="1"/>
      <w:tr w:rsidR="00DC6683" w:rsidRPr="00DC6683" w14:paraId="6AC44B82" w14:textId="77777777" w:rsidTr="00EA1526">
        <w:tc>
          <w:tcPr>
            <w:tcW w:w="850" w:type="dxa"/>
            <w:shd w:val="clear" w:color="auto" w:fill="F2F2F2" w:themeFill="background1" w:themeFillShade="F2"/>
          </w:tcPr>
          <w:p w14:paraId="4C971804" w14:textId="1C49C367" w:rsidR="00423BF6" w:rsidRPr="00DC6683" w:rsidRDefault="00423BF6" w:rsidP="00B17A8C">
            <w:pPr>
              <w:jc w:val="center"/>
              <w:rPr>
                <w:rFonts w:ascii="Arial" w:hAnsi="Arial" w:cs="Arial"/>
                <w:b/>
                <w:bCs/>
              </w:rPr>
            </w:pPr>
            <w:r w:rsidRPr="00DC6683">
              <w:rPr>
                <w:rFonts w:ascii="Arial" w:hAnsi="Arial" w:cs="Arial"/>
                <w:b/>
                <w:bCs/>
              </w:rPr>
              <w:t>5</w:t>
            </w:r>
          </w:p>
        </w:tc>
        <w:tc>
          <w:tcPr>
            <w:tcW w:w="13325" w:type="dxa"/>
            <w:shd w:val="clear" w:color="auto" w:fill="F2F2F2" w:themeFill="background1" w:themeFillShade="F2"/>
          </w:tcPr>
          <w:p w14:paraId="5B812A18" w14:textId="3E068C86" w:rsidR="00423BF6" w:rsidRPr="00DC6683" w:rsidRDefault="00423BF6" w:rsidP="00D85B55">
            <w:pPr>
              <w:jc w:val="both"/>
              <w:rPr>
                <w:rFonts w:ascii="Arial" w:hAnsi="Arial" w:cs="Arial"/>
                <w:b/>
                <w:bCs/>
              </w:rPr>
            </w:pPr>
            <w:r w:rsidRPr="00DC6683">
              <w:rPr>
                <w:rFonts w:ascii="Arial" w:hAnsi="Arial" w:cs="Arial"/>
                <w:b/>
                <w:bCs/>
              </w:rPr>
              <w:t>Pozostałe warunki Zamawiającego</w:t>
            </w:r>
          </w:p>
        </w:tc>
      </w:tr>
      <w:tr w:rsidR="00DC6683" w:rsidRPr="00DC6683" w14:paraId="42BD529C" w14:textId="77777777" w:rsidTr="00423BF6">
        <w:tc>
          <w:tcPr>
            <w:tcW w:w="850" w:type="dxa"/>
          </w:tcPr>
          <w:p w14:paraId="6990F0D9" w14:textId="21CE5C4F" w:rsidR="00423BF6" w:rsidRPr="00DC6683" w:rsidRDefault="00423BF6" w:rsidP="00926A88">
            <w:pPr>
              <w:pStyle w:val="Akapitzlist"/>
              <w:numPr>
                <w:ilvl w:val="0"/>
                <w:numId w:val="22"/>
              </w:numPr>
              <w:jc w:val="center"/>
              <w:rPr>
                <w:rFonts w:ascii="Arial" w:hAnsi="Arial" w:cs="Arial"/>
              </w:rPr>
            </w:pPr>
          </w:p>
        </w:tc>
        <w:tc>
          <w:tcPr>
            <w:tcW w:w="13325" w:type="dxa"/>
          </w:tcPr>
          <w:p w14:paraId="78749A95" w14:textId="6B62D441" w:rsidR="00423BF6" w:rsidRPr="00DC6683" w:rsidRDefault="00423BF6" w:rsidP="00D85B55">
            <w:pPr>
              <w:jc w:val="both"/>
              <w:rPr>
                <w:rFonts w:ascii="Arial" w:hAnsi="Arial" w:cs="Arial"/>
                <w:b/>
                <w:bCs/>
              </w:rPr>
            </w:pPr>
            <w:r w:rsidRPr="00DC6683">
              <w:rPr>
                <w:rFonts w:ascii="Arial" w:hAnsi="Arial" w:cs="Arial"/>
              </w:rPr>
              <w:t>Zamawiający wymaga objęcia pojazdu (podwozie</w:t>
            </w:r>
            <w:r w:rsidR="0023478E" w:rsidRPr="00DC6683">
              <w:rPr>
                <w:rFonts w:ascii="Arial" w:hAnsi="Arial" w:cs="Arial"/>
              </w:rPr>
              <w:t>,</w:t>
            </w:r>
            <w:r w:rsidRPr="00DC6683">
              <w:rPr>
                <w:rFonts w:ascii="Arial" w:hAnsi="Arial" w:cs="Arial"/>
              </w:rPr>
              <w:t xml:space="preserve"> nadwozie</w:t>
            </w:r>
            <w:r w:rsidR="0023478E" w:rsidRPr="00DC6683">
              <w:rPr>
                <w:rFonts w:ascii="Arial" w:hAnsi="Arial" w:cs="Arial"/>
              </w:rPr>
              <w:t xml:space="preserve"> oraz wyposażenie</w:t>
            </w:r>
            <w:r w:rsidRPr="00DC6683">
              <w:rPr>
                <w:rFonts w:ascii="Arial" w:hAnsi="Arial" w:cs="Arial"/>
              </w:rPr>
              <w:t xml:space="preserve">) minimalnym okresem gwarancji </w:t>
            </w:r>
            <w:r w:rsidRPr="00DC6683">
              <w:rPr>
                <w:rFonts w:ascii="Arial" w:hAnsi="Arial" w:cs="Arial"/>
                <w:b/>
                <w:bCs/>
              </w:rPr>
              <w:t>– 24 miesiące</w:t>
            </w:r>
          </w:p>
        </w:tc>
      </w:tr>
      <w:tr w:rsidR="00DC6683" w:rsidRPr="00DC6683" w14:paraId="6AAA2457" w14:textId="77777777" w:rsidTr="00423BF6">
        <w:tc>
          <w:tcPr>
            <w:tcW w:w="850" w:type="dxa"/>
          </w:tcPr>
          <w:p w14:paraId="04621126" w14:textId="04B7FC53" w:rsidR="00423BF6" w:rsidRPr="00DC6683" w:rsidRDefault="00423BF6" w:rsidP="00926A88">
            <w:pPr>
              <w:pStyle w:val="Akapitzlist"/>
              <w:numPr>
                <w:ilvl w:val="0"/>
                <w:numId w:val="22"/>
              </w:numPr>
              <w:jc w:val="center"/>
              <w:rPr>
                <w:rFonts w:ascii="Arial" w:hAnsi="Arial" w:cs="Arial"/>
              </w:rPr>
            </w:pPr>
          </w:p>
        </w:tc>
        <w:tc>
          <w:tcPr>
            <w:tcW w:w="13325" w:type="dxa"/>
          </w:tcPr>
          <w:p w14:paraId="41389461" w14:textId="0DD6D9CF" w:rsidR="00423BF6" w:rsidRPr="00DC6683" w:rsidRDefault="00423BF6" w:rsidP="00D85B55">
            <w:pPr>
              <w:jc w:val="both"/>
              <w:rPr>
                <w:rFonts w:ascii="Arial" w:hAnsi="Arial" w:cs="Arial"/>
              </w:rPr>
            </w:pPr>
            <w:r w:rsidRPr="00DC6683">
              <w:rPr>
                <w:rFonts w:ascii="Arial" w:hAnsi="Arial" w:cs="Arial"/>
              </w:rPr>
              <w:t xml:space="preserve">Wykonawca dostarczy pojazd z pełnymi zbiornikami paliwa i płynów eksploatacyjnych oraz środków gaśniczych (użytkowany przez Zamawiającego środek pianotwórczy – </w:t>
            </w:r>
            <w:proofErr w:type="spellStart"/>
            <w:r w:rsidRPr="00DC6683">
              <w:rPr>
                <w:rFonts w:ascii="Arial" w:hAnsi="Arial" w:cs="Arial"/>
              </w:rPr>
              <w:t>Protektol</w:t>
            </w:r>
            <w:proofErr w:type="spellEnd"/>
            <w:r w:rsidRPr="00DC6683">
              <w:rPr>
                <w:rFonts w:ascii="Arial" w:hAnsi="Arial" w:cs="Arial"/>
              </w:rPr>
              <w:t xml:space="preserve"> SAT-10 3%).</w:t>
            </w:r>
          </w:p>
        </w:tc>
      </w:tr>
      <w:tr w:rsidR="00DC6683" w:rsidRPr="00DC6683" w14:paraId="4B03C6D7" w14:textId="77777777" w:rsidTr="00423BF6">
        <w:tc>
          <w:tcPr>
            <w:tcW w:w="850" w:type="dxa"/>
          </w:tcPr>
          <w:p w14:paraId="74171511" w14:textId="2157AEEB" w:rsidR="00423BF6" w:rsidRPr="00DC6683" w:rsidRDefault="00423BF6" w:rsidP="00926A88">
            <w:pPr>
              <w:pStyle w:val="Akapitzlist"/>
              <w:numPr>
                <w:ilvl w:val="0"/>
                <w:numId w:val="22"/>
              </w:numPr>
              <w:jc w:val="center"/>
              <w:rPr>
                <w:rFonts w:ascii="Arial" w:hAnsi="Arial" w:cs="Arial"/>
              </w:rPr>
            </w:pPr>
          </w:p>
        </w:tc>
        <w:tc>
          <w:tcPr>
            <w:tcW w:w="13325" w:type="dxa"/>
          </w:tcPr>
          <w:p w14:paraId="6EF26FB0" w14:textId="77777777" w:rsidR="00423BF6" w:rsidRPr="00DC6683" w:rsidRDefault="00423BF6" w:rsidP="00D85B55">
            <w:pPr>
              <w:pStyle w:val="Default"/>
              <w:jc w:val="both"/>
              <w:rPr>
                <w:rFonts w:ascii="Arial" w:hAnsi="Arial" w:cs="Arial"/>
                <w:color w:val="auto"/>
                <w:sz w:val="22"/>
                <w:szCs w:val="22"/>
              </w:rPr>
            </w:pPr>
            <w:r w:rsidRPr="00DC6683">
              <w:rPr>
                <w:rFonts w:ascii="Arial" w:hAnsi="Arial" w:cs="Arial"/>
                <w:color w:val="auto"/>
                <w:sz w:val="22"/>
                <w:szCs w:val="22"/>
              </w:rPr>
              <w:t xml:space="preserve">Wykonawca obowiązany jest do dostarczenia wraz z pojazdem: </w:t>
            </w:r>
          </w:p>
          <w:p w14:paraId="6D4A7759" w14:textId="77777777" w:rsidR="00423BF6" w:rsidRPr="00DC6683" w:rsidRDefault="00423BF6" w:rsidP="001732E6">
            <w:pPr>
              <w:pStyle w:val="Default"/>
              <w:numPr>
                <w:ilvl w:val="0"/>
                <w:numId w:val="6"/>
              </w:numPr>
              <w:jc w:val="both"/>
              <w:rPr>
                <w:rFonts w:ascii="Arial" w:hAnsi="Arial" w:cs="Arial"/>
                <w:color w:val="auto"/>
                <w:sz w:val="22"/>
                <w:szCs w:val="22"/>
              </w:rPr>
            </w:pPr>
            <w:r w:rsidRPr="00DC6683">
              <w:rPr>
                <w:rFonts w:ascii="Arial" w:hAnsi="Arial" w:cs="Arial"/>
                <w:color w:val="auto"/>
                <w:sz w:val="22"/>
                <w:szCs w:val="22"/>
              </w:rPr>
              <w:t xml:space="preserve">instrukcji obsługi w języku polskim do podwozia samochodu, zabudowy pożarniczej i zainstalowanych urządzeń i wyposażenia, </w:t>
            </w:r>
          </w:p>
          <w:p w14:paraId="71621100" w14:textId="11C3F4E0" w:rsidR="00423BF6" w:rsidRPr="00DC6683" w:rsidRDefault="00423BF6" w:rsidP="001732E6">
            <w:pPr>
              <w:pStyle w:val="Default"/>
              <w:numPr>
                <w:ilvl w:val="0"/>
                <w:numId w:val="6"/>
              </w:numPr>
              <w:jc w:val="both"/>
              <w:rPr>
                <w:rFonts w:ascii="Arial" w:hAnsi="Arial" w:cs="Arial"/>
                <w:color w:val="auto"/>
                <w:sz w:val="22"/>
                <w:szCs w:val="22"/>
              </w:rPr>
            </w:pPr>
            <w:r w:rsidRPr="00DC6683">
              <w:rPr>
                <w:rFonts w:ascii="Arial" w:hAnsi="Arial" w:cs="Arial"/>
                <w:color w:val="auto"/>
                <w:sz w:val="22"/>
                <w:szCs w:val="22"/>
              </w:rPr>
              <w:t>aktualne świadectwo dopuszczenia do użytkowania w ochronie przeciwpożarowej dla pojazdu</w:t>
            </w:r>
            <w:r w:rsidR="001938BA" w:rsidRPr="00DC6683">
              <w:rPr>
                <w:rFonts w:ascii="Arial" w:hAnsi="Arial" w:cs="Arial"/>
                <w:color w:val="auto"/>
                <w:sz w:val="22"/>
                <w:szCs w:val="22"/>
              </w:rPr>
              <w:t xml:space="preserve"> oraz wyposażenia dla którego świadectwo jest wymagane</w:t>
            </w:r>
            <w:r w:rsidRPr="00DC6683">
              <w:rPr>
                <w:rFonts w:ascii="Arial" w:hAnsi="Arial" w:cs="Arial"/>
                <w:color w:val="auto"/>
                <w:sz w:val="22"/>
                <w:szCs w:val="22"/>
              </w:rPr>
              <w:t xml:space="preserve">, </w:t>
            </w:r>
          </w:p>
          <w:p w14:paraId="34902AAF" w14:textId="71E8624B" w:rsidR="00423BF6" w:rsidRPr="00DC6683" w:rsidRDefault="00423BF6" w:rsidP="001732E6">
            <w:pPr>
              <w:pStyle w:val="Default"/>
              <w:numPr>
                <w:ilvl w:val="0"/>
                <w:numId w:val="6"/>
              </w:numPr>
              <w:jc w:val="both"/>
              <w:rPr>
                <w:rFonts w:ascii="Arial" w:hAnsi="Arial" w:cs="Arial"/>
                <w:color w:val="auto"/>
                <w:sz w:val="22"/>
                <w:szCs w:val="22"/>
              </w:rPr>
            </w:pPr>
            <w:r w:rsidRPr="00DC6683">
              <w:rPr>
                <w:rFonts w:ascii="Arial" w:hAnsi="Arial" w:cs="Arial"/>
                <w:color w:val="auto"/>
                <w:sz w:val="22"/>
                <w:szCs w:val="22"/>
              </w:rPr>
              <w:t>dokumentacji niezbędnej do zarejestrowania pojazdu jako „samochód specjalny”, wynikającej z ustawy „Prawo o ruchu drogowym”.</w:t>
            </w:r>
          </w:p>
        </w:tc>
      </w:tr>
    </w:tbl>
    <w:p w14:paraId="5BD8DB5C" w14:textId="1786F038" w:rsidR="00C44BC8" w:rsidRPr="00070583" w:rsidRDefault="00C44BC8" w:rsidP="005354FB">
      <w:pPr>
        <w:spacing w:after="0" w:line="240" w:lineRule="auto"/>
        <w:rPr>
          <w:rFonts w:ascii="Arial" w:hAnsi="Arial" w:cs="Arial"/>
        </w:rPr>
      </w:pPr>
    </w:p>
    <w:tbl>
      <w:tblPr>
        <w:tblW w:w="14170" w:type="dxa"/>
        <w:jc w:val="center"/>
        <w:tblLayout w:type="fixed"/>
        <w:tblCellMar>
          <w:left w:w="70" w:type="dxa"/>
          <w:right w:w="70" w:type="dxa"/>
        </w:tblCellMar>
        <w:tblLook w:val="04A0" w:firstRow="1" w:lastRow="0" w:firstColumn="1" w:lastColumn="0" w:noHBand="0" w:noVBand="1"/>
      </w:tblPr>
      <w:tblGrid>
        <w:gridCol w:w="846"/>
        <w:gridCol w:w="11499"/>
        <w:gridCol w:w="975"/>
        <w:gridCol w:w="850"/>
      </w:tblGrid>
      <w:tr w:rsidR="00C44BC8" w:rsidRPr="00070583" w14:paraId="06660491" w14:textId="77777777" w:rsidTr="00EA1526">
        <w:trPr>
          <w:trHeight w:val="567"/>
          <w:jc w:val="center"/>
        </w:trPr>
        <w:tc>
          <w:tcPr>
            <w:tcW w:w="846"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296449DD" w14:textId="0C285CDE" w:rsidR="00C44BC8" w:rsidRPr="00070583" w:rsidRDefault="00C44BC8" w:rsidP="004C1B13">
            <w:pPr>
              <w:spacing w:after="0" w:line="276" w:lineRule="auto"/>
              <w:ind w:left="358" w:hanging="358"/>
              <w:jc w:val="center"/>
              <w:rPr>
                <w:rFonts w:ascii="Arial" w:hAnsi="Arial" w:cs="Arial"/>
                <w:b/>
              </w:rPr>
            </w:pPr>
            <w:r w:rsidRPr="00070583">
              <w:rPr>
                <w:rFonts w:ascii="Arial" w:hAnsi="Arial" w:cs="Arial"/>
                <w:b/>
              </w:rPr>
              <w:t>4</w:t>
            </w:r>
            <w:r w:rsidR="00070583">
              <w:rPr>
                <w:rFonts w:ascii="Arial" w:hAnsi="Arial" w:cs="Arial"/>
                <w:b/>
              </w:rPr>
              <w:t>.1</w:t>
            </w:r>
          </w:p>
        </w:tc>
        <w:tc>
          <w:tcPr>
            <w:tcW w:w="11499"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vAlign w:val="center"/>
            <w:hideMark/>
          </w:tcPr>
          <w:p w14:paraId="07727D47" w14:textId="41EF2512" w:rsidR="00C44BC8" w:rsidRPr="00070583" w:rsidRDefault="00C44BC8">
            <w:pPr>
              <w:spacing w:after="0" w:line="240" w:lineRule="auto"/>
              <w:ind w:right="57"/>
              <w:jc w:val="both"/>
              <w:rPr>
                <w:rFonts w:ascii="Arial" w:hAnsi="Arial" w:cs="Arial"/>
                <w:b/>
              </w:rPr>
            </w:pPr>
            <w:r w:rsidRPr="00070583">
              <w:rPr>
                <w:rFonts w:ascii="Arial" w:hAnsi="Arial" w:cs="Arial"/>
                <w:b/>
              </w:rPr>
              <w:t>Wyposażenie ratownicze dostarczone przez Wykonawcę wraz z pojazdem</w:t>
            </w:r>
            <w:r w:rsidR="00070583">
              <w:rPr>
                <w:rFonts w:ascii="Arial" w:hAnsi="Arial" w:cs="Arial"/>
                <w:b/>
              </w:rPr>
              <w:t xml:space="preserve"> dla KP PSP w Głubczycach</w:t>
            </w:r>
            <w:r w:rsidRPr="00070583">
              <w:rPr>
                <w:rFonts w:ascii="Arial" w:hAnsi="Arial" w:cs="Arial"/>
                <w:b/>
              </w:rPr>
              <w:t>.</w:t>
            </w:r>
          </w:p>
        </w:tc>
        <w:tc>
          <w:tcPr>
            <w:tcW w:w="975" w:type="dxa"/>
            <w:tcBorders>
              <w:top w:val="single" w:sz="4" w:space="0" w:color="000000"/>
              <w:left w:val="single" w:sz="4" w:space="0" w:color="auto"/>
              <w:bottom w:val="single" w:sz="4" w:space="0" w:color="auto"/>
              <w:right w:val="nil"/>
            </w:tcBorders>
            <w:shd w:val="clear" w:color="auto" w:fill="F2F2F2" w:themeFill="background1" w:themeFillShade="F2"/>
            <w:vAlign w:val="center"/>
            <w:hideMark/>
          </w:tcPr>
          <w:p w14:paraId="4E3CC60A" w14:textId="77777777" w:rsidR="00C44BC8" w:rsidRPr="00070583" w:rsidRDefault="00C44BC8">
            <w:pPr>
              <w:spacing w:after="0" w:line="240" w:lineRule="auto"/>
              <w:ind w:right="57"/>
              <w:jc w:val="center"/>
              <w:rPr>
                <w:rFonts w:ascii="Arial" w:hAnsi="Arial" w:cs="Arial"/>
                <w:b/>
              </w:rPr>
            </w:pPr>
            <w:r w:rsidRPr="00070583">
              <w:rPr>
                <w:rFonts w:ascii="Arial" w:hAnsi="Arial" w:cs="Arial"/>
                <w:b/>
              </w:rPr>
              <w:t>Jedno. miary</w:t>
            </w:r>
          </w:p>
        </w:tc>
        <w:tc>
          <w:tcPr>
            <w:tcW w:w="850"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vAlign w:val="center"/>
            <w:hideMark/>
          </w:tcPr>
          <w:p w14:paraId="0C863EC9" w14:textId="77777777" w:rsidR="00C44BC8" w:rsidRPr="00070583" w:rsidRDefault="00C44BC8">
            <w:pPr>
              <w:spacing w:after="0" w:line="240" w:lineRule="auto"/>
              <w:ind w:right="57"/>
              <w:jc w:val="center"/>
              <w:rPr>
                <w:rFonts w:ascii="Arial" w:hAnsi="Arial" w:cs="Arial"/>
                <w:b/>
              </w:rPr>
            </w:pPr>
            <w:r w:rsidRPr="00070583">
              <w:rPr>
                <w:rFonts w:ascii="Arial" w:hAnsi="Arial" w:cs="Arial"/>
                <w:b/>
              </w:rPr>
              <w:t>Ilość</w:t>
            </w:r>
          </w:p>
        </w:tc>
      </w:tr>
      <w:tr w:rsidR="00C44BC8" w:rsidRPr="00070583" w14:paraId="10C4AEFA"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2C9D172"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single" w:sz="4" w:space="0" w:color="auto"/>
              <w:left w:val="single" w:sz="4" w:space="0" w:color="auto"/>
              <w:bottom w:val="single" w:sz="4" w:space="0" w:color="auto"/>
              <w:right w:val="single" w:sz="4" w:space="0" w:color="auto"/>
            </w:tcBorders>
            <w:vAlign w:val="bottom"/>
            <w:hideMark/>
          </w:tcPr>
          <w:p w14:paraId="6374C0AD" w14:textId="77777777" w:rsidR="00C44BC8" w:rsidRPr="00070583" w:rsidRDefault="00C44BC8">
            <w:pPr>
              <w:spacing w:after="0" w:line="240" w:lineRule="auto"/>
              <w:ind w:right="57"/>
              <w:jc w:val="both"/>
              <w:rPr>
                <w:rFonts w:ascii="Arial" w:hAnsi="Arial" w:cs="Arial"/>
              </w:rPr>
            </w:pPr>
            <w:r w:rsidRPr="00070583">
              <w:rPr>
                <w:rFonts w:ascii="Arial" w:hAnsi="Arial" w:cs="Arial"/>
              </w:rPr>
              <w:t>Przełącznik 110/75.</w:t>
            </w:r>
          </w:p>
        </w:tc>
        <w:tc>
          <w:tcPr>
            <w:tcW w:w="975" w:type="dxa"/>
            <w:tcBorders>
              <w:top w:val="single" w:sz="4" w:space="0" w:color="auto"/>
              <w:left w:val="single" w:sz="4" w:space="0" w:color="auto"/>
              <w:bottom w:val="single" w:sz="4" w:space="0" w:color="auto"/>
              <w:right w:val="single" w:sz="4" w:space="0" w:color="auto"/>
            </w:tcBorders>
            <w:vAlign w:val="center"/>
            <w:hideMark/>
          </w:tcPr>
          <w:p w14:paraId="1110AAE1"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784125" w14:textId="77777777" w:rsidR="00C44BC8" w:rsidRPr="00070583" w:rsidRDefault="00C44BC8">
            <w:pPr>
              <w:spacing w:after="0" w:line="240" w:lineRule="auto"/>
              <w:ind w:right="57"/>
              <w:jc w:val="center"/>
              <w:rPr>
                <w:rFonts w:ascii="Arial" w:hAnsi="Arial" w:cs="Arial"/>
              </w:rPr>
            </w:pPr>
            <w:r w:rsidRPr="00070583">
              <w:rPr>
                <w:rFonts w:ascii="Arial" w:hAnsi="Arial" w:cs="Arial"/>
              </w:rPr>
              <w:t>2</w:t>
            </w:r>
          </w:p>
        </w:tc>
      </w:tr>
      <w:tr w:rsidR="00C44BC8" w:rsidRPr="00070583" w14:paraId="40D1A525"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796BAF"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nil"/>
              <w:left w:val="single" w:sz="4" w:space="0" w:color="auto"/>
              <w:bottom w:val="single" w:sz="4" w:space="0" w:color="auto"/>
              <w:right w:val="single" w:sz="4" w:space="0" w:color="auto"/>
            </w:tcBorders>
            <w:vAlign w:val="bottom"/>
            <w:hideMark/>
          </w:tcPr>
          <w:p w14:paraId="212501A0" w14:textId="77777777" w:rsidR="00C44BC8" w:rsidRPr="00070583" w:rsidRDefault="00C44BC8">
            <w:pPr>
              <w:spacing w:after="0" w:line="240" w:lineRule="auto"/>
              <w:ind w:right="57"/>
              <w:jc w:val="both"/>
              <w:rPr>
                <w:rFonts w:ascii="Arial" w:hAnsi="Arial" w:cs="Arial"/>
                <w:highlight w:val="cyan"/>
              </w:rPr>
            </w:pPr>
            <w:r w:rsidRPr="00070583">
              <w:rPr>
                <w:rFonts w:ascii="Arial" w:hAnsi="Arial" w:cs="Arial"/>
              </w:rPr>
              <w:t>Przełącznik 75/52.</w:t>
            </w:r>
          </w:p>
        </w:tc>
        <w:tc>
          <w:tcPr>
            <w:tcW w:w="975" w:type="dxa"/>
            <w:tcBorders>
              <w:top w:val="single" w:sz="4" w:space="0" w:color="auto"/>
              <w:left w:val="single" w:sz="4" w:space="0" w:color="auto"/>
              <w:bottom w:val="single" w:sz="4" w:space="0" w:color="auto"/>
              <w:right w:val="single" w:sz="4" w:space="0" w:color="auto"/>
            </w:tcBorders>
            <w:vAlign w:val="center"/>
            <w:hideMark/>
          </w:tcPr>
          <w:p w14:paraId="23BC23EE"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BB1BE9" w14:textId="77777777" w:rsidR="00C44BC8" w:rsidRPr="00070583" w:rsidRDefault="00C44BC8">
            <w:pPr>
              <w:spacing w:after="0" w:line="240" w:lineRule="auto"/>
              <w:ind w:right="57"/>
              <w:jc w:val="center"/>
              <w:rPr>
                <w:rFonts w:ascii="Arial" w:hAnsi="Arial" w:cs="Arial"/>
              </w:rPr>
            </w:pPr>
            <w:r w:rsidRPr="00070583">
              <w:rPr>
                <w:rFonts w:ascii="Arial" w:hAnsi="Arial" w:cs="Arial"/>
              </w:rPr>
              <w:t>2</w:t>
            </w:r>
          </w:p>
        </w:tc>
      </w:tr>
      <w:tr w:rsidR="00C44BC8" w:rsidRPr="00070583" w14:paraId="3FD35473"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5B94725"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nil"/>
              <w:left w:val="single" w:sz="4" w:space="0" w:color="auto"/>
              <w:bottom w:val="single" w:sz="4" w:space="0" w:color="auto"/>
              <w:right w:val="single" w:sz="4" w:space="0" w:color="auto"/>
            </w:tcBorders>
            <w:vAlign w:val="bottom"/>
            <w:hideMark/>
          </w:tcPr>
          <w:p w14:paraId="6FEB33F3" w14:textId="77777777" w:rsidR="00C44BC8" w:rsidRPr="00070583" w:rsidRDefault="00C44BC8">
            <w:pPr>
              <w:spacing w:after="0" w:line="240" w:lineRule="auto"/>
              <w:ind w:right="57"/>
              <w:jc w:val="both"/>
              <w:rPr>
                <w:rFonts w:ascii="Arial" w:hAnsi="Arial" w:cs="Arial"/>
              </w:rPr>
            </w:pPr>
            <w:r w:rsidRPr="00070583">
              <w:rPr>
                <w:rFonts w:ascii="Arial" w:hAnsi="Arial" w:cs="Arial"/>
              </w:rPr>
              <w:t>Przełącznik 52/25.</w:t>
            </w:r>
          </w:p>
        </w:tc>
        <w:tc>
          <w:tcPr>
            <w:tcW w:w="975" w:type="dxa"/>
            <w:tcBorders>
              <w:top w:val="single" w:sz="4" w:space="0" w:color="auto"/>
              <w:left w:val="single" w:sz="4" w:space="0" w:color="auto"/>
              <w:bottom w:val="single" w:sz="4" w:space="0" w:color="auto"/>
              <w:right w:val="single" w:sz="4" w:space="0" w:color="auto"/>
            </w:tcBorders>
            <w:vAlign w:val="center"/>
            <w:hideMark/>
          </w:tcPr>
          <w:p w14:paraId="2D34E57E"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54E21F" w14:textId="77777777" w:rsidR="00C44BC8" w:rsidRPr="00070583" w:rsidRDefault="00C44BC8">
            <w:pPr>
              <w:spacing w:after="0" w:line="240" w:lineRule="auto"/>
              <w:ind w:right="57"/>
              <w:jc w:val="center"/>
              <w:rPr>
                <w:rFonts w:ascii="Arial" w:hAnsi="Arial" w:cs="Arial"/>
              </w:rPr>
            </w:pPr>
            <w:r w:rsidRPr="00070583">
              <w:rPr>
                <w:rFonts w:ascii="Arial" w:hAnsi="Arial" w:cs="Arial"/>
              </w:rPr>
              <w:t>2</w:t>
            </w:r>
          </w:p>
        </w:tc>
      </w:tr>
      <w:tr w:rsidR="00C44BC8" w:rsidRPr="00070583" w14:paraId="3EE23F56"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95BA648"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nil"/>
              <w:left w:val="single" w:sz="4" w:space="0" w:color="auto"/>
              <w:bottom w:val="single" w:sz="4" w:space="0" w:color="auto"/>
              <w:right w:val="single" w:sz="4" w:space="0" w:color="auto"/>
            </w:tcBorders>
            <w:vAlign w:val="bottom"/>
            <w:hideMark/>
          </w:tcPr>
          <w:p w14:paraId="3C06DE37" w14:textId="77777777" w:rsidR="00C44BC8" w:rsidRPr="00070583" w:rsidRDefault="00C44BC8">
            <w:pPr>
              <w:spacing w:after="0" w:line="240" w:lineRule="auto"/>
              <w:ind w:right="57"/>
              <w:jc w:val="both"/>
              <w:rPr>
                <w:rFonts w:ascii="Arial" w:hAnsi="Arial" w:cs="Arial"/>
              </w:rPr>
            </w:pPr>
            <w:r w:rsidRPr="00070583">
              <w:rPr>
                <w:rFonts w:ascii="Arial" w:hAnsi="Arial" w:cs="Arial"/>
              </w:rPr>
              <w:t>Kurtyna wodna 52.</w:t>
            </w:r>
          </w:p>
        </w:tc>
        <w:tc>
          <w:tcPr>
            <w:tcW w:w="975" w:type="dxa"/>
            <w:tcBorders>
              <w:top w:val="single" w:sz="4" w:space="0" w:color="auto"/>
              <w:left w:val="single" w:sz="4" w:space="0" w:color="auto"/>
              <w:bottom w:val="single" w:sz="4" w:space="0" w:color="auto"/>
              <w:right w:val="single" w:sz="4" w:space="0" w:color="auto"/>
            </w:tcBorders>
            <w:vAlign w:val="center"/>
            <w:hideMark/>
          </w:tcPr>
          <w:p w14:paraId="6E87B773"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959DF4"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69B57CBA"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8A4ACAC"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nil"/>
              <w:left w:val="single" w:sz="4" w:space="0" w:color="auto"/>
              <w:bottom w:val="single" w:sz="4" w:space="0" w:color="auto"/>
              <w:right w:val="single" w:sz="4" w:space="0" w:color="auto"/>
            </w:tcBorders>
            <w:vAlign w:val="bottom"/>
            <w:hideMark/>
          </w:tcPr>
          <w:p w14:paraId="30810193" w14:textId="6BC1A42D" w:rsidR="00C44BC8" w:rsidRPr="00070583" w:rsidRDefault="00C44BC8">
            <w:pPr>
              <w:spacing w:after="0" w:line="240" w:lineRule="auto"/>
              <w:ind w:right="57"/>
              <w:jc w:val="both"/>
              <w:rPr>
                <w:rFonts w:ascii="Arial" w:hAnsi="Arial" w:cs="Arial"/>
              </w:rPr>
            </w:pPr>
            <w:r w:rsidRPr="00070583">
              <w:rPr>
                <w:rFonts w:ascii="Arial" w:hAnsi="Arial" w:cs="Arial"/>
              </w:rPr>
              <w:t>Rozdzielacz K-75/52-75-52.</w:t>
            </w:r>
          </w:p>
        </w:tc>
        <w:tc>
          <w:tcPr>
            <w:tcW w:w="975" w:type="dxa"/>
            <w:tcBorders>
              <w:top w:val="single" w:sz="4" w:space="0" w:color="auto"/>
              <w:left w:val="single" w:sz="4" w:space="0" w:color="auto"/>
              <w:bottom w:val="single" w:sz="4" w:space="0" w:color="auto"/>
              <w:right w:val="single" w:sz="4" w:space="0" w:color="auto"/>
            </w:tcBorders>
            <w:vAlign w:val="center"/>
            <w:hideMark/>
          </w:tcPr>
          <w:p w14:paraId="60263BFE"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D86613"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4B2D526E"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27ED43E"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single" w:sz="4" w:space="0" w:color="auto"/>
              <w:left w:val="single" w:sz="4" w:space="0" w:color="auto"/>
              <w:bottom w:val="single" w:sz="4" w:space="0" w:color="auto"/>
              <w:right w:val="single" w:sz="4" w:space="0" w:color="auto"/>
            </w:tcBorders>
            <w:vAlign w:val="bottom"/>
            <w:hideMark/>
          </w:tcPr>
          <w:p w14:paraId="06A14537" w14:textId="77777777" w:rsidR="00C44BC8" w:rsidRPr="00070583" w:rsidRDefault="00C44BC8">
            <w:pPr>
              <w:spacing w:after="0" w:line="240" w:lineRule="auto"/>
              <w:ind w:right="57"/>
              <w:jc w:val="both"/>
              <w:rPr>
                <w:rFonts w:ascii="Arial" w:hAnsi="Arial" w:cs="Arial"/>
                <w:highlight w:val="lightGray"/>
              </w:rPr>
            </w:pPr>
            <w:proofErr w:type="spellStart"/>
            <w:r w:rsidRPr="00070583">
              <w:rPr>
                <w:rFonts w:ascii="Arial" w:hAnsi="Arial" w:cs="Arial"/>
              </w:rPr>
              <w:t>Zasysacz</w:t>
            </w:r>
            <w:proofErr w:type="spellEnd"/>
            <w:r w:rsidRPr="00070583">
              <w:rPr>
                <w:rFonts w:ascii="Arial" w:hAnsi="Arial" w:cs="Arial"/>
              </w:rPr>
              <w:t xml:space="preserve"> liniowy z wężykiem typu Z-4.</w:t>
            </w:r>
          </w:p>
        </w:tc>
        <w:tc>
          <w:tcPr>
            <w:tcW w:w="975" w:type="dxa"/>
            <w:tcBorders>
              <w:top w:val="single" w:sz="4" w:space="0" w:color="auto"/>
              <w:left w:val="single" w:sz="4" w:space="0" w:color="auto"/>
              <w:bottom w:val="single" w:sz="4" w:space="0" w:color="auto"/>
              <w:right w:val="single" w:sz="4" w:space="0" w:color="auto"/>
            </w:tcBorders>
            <w:vAlign w:val="center"/>
            <w:hideMark/>
          </w:tcPr>
          <w:p w14:paraId="73E8F7AA" w14:textId="77777777" w:rsidR="00C44BC8" w:rsidRPr="00070583" w:rsidRDefault="00C44BC8">
            <w:pPr>
              <w:spacing w:after="0" w:line="240" w:lineRule="auto"/>
              <w:ind w:right="57"/>
              <w:jc w:val="center"/>
              <w:rPr>
                <w:rFonts w:ascii="Arial" w:hAnsi="Arial" w:cs="Arial"/>
              </w:rPr>
            </w:pPr>
            <w:proofErr w:type="spellStart"/>
            <w:r w:rsidRPr="00070583">
              <w:rPr>
                <w:rFonts w:ascii="Arial" w:hAnsi="Arial" w:cs="Arial"/>
              </w:rPr>
              <w:t>kpl</w:t>
            </w:r>
            <w:proofErr w:type="spellEnd"/>
            <w:r w:rsidRPr="00070583">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7226CC"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09B05067"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4C01204"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single" w:sz="4" w:space="0" w:color="auto"/>
              <w:left w:val="single" w:sz="4" w:space="0" w:color="auto"/>
              <w:bottom w:val="single" w:sz="4" w:space="0" w:color="auto"/>
              <w:right w:val="single" w:sz="4" w:space="0" w:color="auto"/>
            </w:tcBorders>
            <w:vAlign w:val="bottom"/>
            <w:hideMark/>
          </w:tcPr>
          <w:p w14:paraId="777FE4F0" w14:textId="77777777" w:rsidR="00C44BC8" w:rsidRPr="00070583" w:rsidRDefault="00C44BC8">
            <w:pPr>
              <w:spacing w:after="0" w:line="240" w:lineRule="auto"/>
              <w:ind w:right="57"/>
              <w:jc w:val="both"/>
              <w:rPr>
                <w:rFonts w:ascii="Arial" w:hAnsi="Arial" w:cs="Arial"/>
              </w:rPr>
            </w:pPr>
            <w:r w:rsidRPr="00070583">
              <w:rPr>
                <w:rFonts w:ascii="Arial" w:hAnsi="Arial" w:cs="Arial"/>
              </w:rPr>
              <w:t>Prądownica wodna klasy Turbo Jet z nasadą 25 mm.</w:t>
            </w:r>
          </w:p>
        </w:tc>
        <w:tc>
          <w:tcPr>
            <w:tcW w:w="975" w:type="dxa"/>
            <w:tcBorders>
              <w:top w:val="single" w:sz="4" w:space="0" w:color="auto"/>
              <w:left w:val="single" w:sz="4" w:space="0" w:color="auto"/>
              <w:bottom w:val="single" w:sz="4" w:space="0" w:color="auto"/>
              <w:right w:val="single" w:sz="4" w:space="0" w:color="auto"/>
            </w:tcBorders>
            <w:vAlign w:val="center"/>
            <w:hideMark/>
          </w:tcPr>
          <w:p w14:paraId="007EC1F4"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E35D5F"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24699FB7"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C09233C"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nil"/>
              <w:left w:val="single" w:sz="4" w:space="0" w:color="auto"/>
              <w:bottom w:val="single" w:sz="4" w:space="0" w:color="auto"/>
              <w:right w:val="single" w:sz="4" w:space="0" w:color="auto"/>
            </w:tcBorders>
            <w:vAlign w:val="bottom"/>
            <w:hideMark/>
          </w:tcPr>
          <w:p w14:paraId="159987E5" w14:textId="77777777" w:rsidR="00C44BC8" w:rsidRPr="00070583" w:rsidRDefault="00C44BC8">
            <w:pPr>
              <w:spacing w:after="0" w:line="240" w:lineRule="auto"/>
              <w:ind w:right="57"/>
              <w:jc w:val="both"/>
              <w:rPr>
                <w:rFonts w:ascii="Arial" w:hAnsi="Arial" w:cs="Arial"/>
              </w:rPr>
            </w:pPr>
            <w:r w:rsidRPr="00070583">
              <w:rPr>
                <w:rFonts w:ascii="Arial" w:hAnsi="Arial" w:cs="Arial"/>
              </w:rPr>
              <w:t>Prądownica wodno-pianowa klasy Turbo Jet z nasadą 52 ze skokową regulacją wydajności (max. wydajność min. 400 l) dająca możliwość podania prądów zwartych, rozproszonych, kurtyny wodnej (mgłowy), wyposażona w funkcję płukania. Długość całkowita maksymalnie - 30 cm, waga maksymalna – 2,5 kg.</w:t>
            </w:r>
          </w:p>
        </w:tc>
        <w:tc>
          <w:tcPr>
            <w:tcW w:w="975" w:type="dxa"/>
            <w:tcBorders>
              <w:top w:val="single" w:sz="4" w:space="0" w:color="auto"/>
              <w:left w:val="single" w:sz="4" w:space="0" w:color="auto"/>
              <w:bottom w:val="single" w:sz="4" w:space="0" w:color="auto"/>
              <w:right w:val="single" w:sz="4" w:space="0" w:color="auto"/>
            </w:tcBorders>
            <w:vAlign w:val="center"/>
            <w:hideMark/>
          </w:tcPr>
          <w:p w14:paraId="3DFF2087"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8FA7B1"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1D58B6E2"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320F013"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single" w:sz="4" w:space="0" w:color="auto"/>
              <w:left w:val="single" w:sz="4" w:space="0" w:color="auto"/>
              <w:bottom w:val="single" w:sz="4" w:space="0" w:color="auto"/>
              <w:right w:val="single" w:sz="4" w:space="0" w:color="auto"/>
            </w:tcBorders>
            <w:vAlign w:val="bottom"/>
            <w:hideMark/>
          </w:tcPr>
          <w:p w14:paraId="21A6AC0C" w14:textId="77777777" w:rsidR="00C44BC8" w:rsidRPr="00070583" w:rsidRDefault="00C44BC8">
            <w:pPr>
              <w:spacing w:after="0" w:line="240" w:lineRule="auto"/>
              <w:ind w:right="57"/>
              <w:jc w:val="both"/>
              <w:rPr>
                <w:rFonts w:ascii="Arial" w:hAnsi="Arial" w:cs="Arial"/>
              </w:rPr>
            </w:pPr>
            <w:r w:rsidRPr="00070583">
              <w:rPr>
                <w:rFonts w:ascii="Arial" w:hAnsi="Arial" w:cs="Arial"/>
              </w:rPr>
              <w:t>Wytwornica pianowa WP 4-75.</w:t>
            </w:r>
          </w:p>
        </w:tc>
        <w:tc>
          <w:tcPr>
            <w:tcW w:w="975" w:type="dxa"/>
            <w:tcBorders>
              <w:top w:val="single" w:sz="4" w:space="0" w:color="auto"/>
              <w:left w:val="single" w:sz="4" w:space="0" w:color="auto"/>
              <w:bottom w:val="single" w:sz="4" w:space="0" w:color="auto"/>
              <w:right w:val="single" w:sz="4" w:space="0" w:color="auto"/>
            </w:tcBorders>
            <w:vAlign w:val="center"/>
            <w:hideMark/>
          </w:tcPr>
          <w:p w14:paraId="1223031C"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3AFCDF"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7BB50A9E"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F6CCB73"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nil"/>
              <w:left w:val="single" w:sz="4" w:space="0" w:color="auto"/>
              <w:bottom w:val="single" w:sz="4" w:space="0" w:color="auto"/>
              <w:right w:val="single" w:sz="4" w:space="0" w:color="auto"/>
            </w:tcBorders>
            <w:vAlign w:val="bottom"/>
            <w:hideMark/>
          </w:tcPr>
          <w:p w14:paraId="3BC5E254" w14:textId="77777777" w:rsidR="00C44BC8" w:rsidRPr="00070583" w:rsidRDefault="00C44BC8">
            <w:pPr>
              <w:spacing w:after="0" w:line="240" w:lineRule="auto"/>
              <w:ind w:right="57"/>
              <w:jc w:val="both"/>
              <w:rPr>
                <w:rFonts w:ascii="Arial" w:hAnsi="Arial" w:cs="Arial"/>
              </w:rPr>
            </w:pPr>
            <w:r w:rsidRPr="00070583">
              <w:rPr>
                <w:rFonts w:ascii="Arial" w:hAnsi="Arial" w:cs="Arial"/>
              </w:rPr>
              <w:t>Prądownica pianowa PP 4.</w:t>
            </w:r>
          </w:p>
        </w:tc>
        <w:tc>
          <w:tcPr>
            <w:tcW w:w="975" w:type="dxa"/>
            <w:tcBorders>
              <w:top w:val="single" w:sz="4" w:space="0" w:color="auto"/>
              <w:left w:val="single" w:sz="4" w:space="0" w:color="auto"/>
              <w:bottom w:val="single" w:sz="4" w:space="0" w:color="auto"/>
              <w:right w:val="single" w:sz="4" w:space="0" w:color="auto"/>
            </w:tcBorders>
            <w:vAlign w:val="center"/>
            <w:hideMark/>
          </w:tcPr>
          <w:p w14:paraId="31888B8E"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5E94A9"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0EEA4E0E"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B6555E4"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nil"/>
              <w:left w:val="single" w:sz="4" w:space="0" w:color="auto"/>
              <w:bottom w:val="single" w:sz="4" w:space="0" w:color="auto"/>
              <w:right w:val="single" w:sz="4" w:space="0" w:color="auto"/>
            </w:tcBorders>
            <w:vAlign w:val="bottom"/>
            <w:hideMark/>
          </w:tcPr>
          <w:p w14:paraId="299D0DD5" w14:textId="77777777" w:rsidR="00C44BC8" w:rsidRPr="00070583" w:rsidRDefault="00C44BC8" w:rsidP="00854D94">
            <w:pPr>
              <w:pBdr>
                <w:top w:val="single" w:sz="4" w:space="1" w:color="auto"/>
              </w:pBdr>
              <w:spacing w:after="0" w:line="240" w:lineRule="auto"/>
              <w:ind w:right="57"/>
              <w:jc w:val="both"/>
              <w:rPr>
                <w:rFonts w:ascii="Arial" w:hAnsi="Arial" w:cs="Arial"/>
              </w:rPr>
            </w:pPr>
            <w:r w:rsidRPr="00070583">
              <w:rPr>
                <w:rFonts w:ascii="Arial" w:hAnsi="Arial" w:cs="Arial"/>
              </w:rPr>
              <w:t>Motopompa pływająca spełniająca następujące kryteria:</w:t>
            </w:r>
          </w:p>
          <w:p w14:paraId="09285D8E" w14:textId="77777777" w:rsidR="00C44BC8" w:rsidRPr="00070583" w:rsidRDefault="00C44BC8" w:rsidP="00854D94">
            <w:pPr>
              <w:pBdr>
                <w:top w:val="single" w:sz="4" w:space="1" w:color="auto"/>
              </w:pBdr>
              <w:spacing w:after="0" w:line="240" w:lineRule="auto"/>
              <w:ind w:right="57"/>
              <w:jc w:val="both"/>
              <w:rPr>
                <w:rFonts w:ascii="Arial" w:hAnsi="Arial" w:cs="Arial"/>
              </w:rPr>
            </w:pPr>
            <w:r w:rsidRPr="00070583">
              <w:rPr>
                <w:rFonts w:ascii="Arial" w:hAnsi="Arial" w:cs="Arial"/>
              </w:rPr>
              <w:t>- wydajność maksymalna min. 1200 l/min,</w:t>
            </w:r>
          </w:p>
          <w:p w14:paraId="6C99B466" w14:textId="77777777" w:rsidR="00C44BC8" w:rsidRPr="00070583" w:rsidRDefault="00C44BC8" w:rsidP="00854D94">
            <w:pPr>
              <w:pBdr>
                <w:top w:val="single" w:sz="4" w:space="1" w:color="auto"/>
              </w:pBdr>
              <w:spacing w:after="0" w:line="240" w:lineRule="auto"/>
              <w:ind w:right="57"/>
              <w:jc w:val="both"/>
              <w:rPr>
                <w:rFonts w:ascii="Arial" w:hAnsi="Arial" w:cs="Arial"/>
              </w:rPr>
            </w:pPr>
            <w:r w:rsidRPr="00070583">
              <w:rPr>
                <w:rFonts w:ascii="Arial" w:hAnsi="Arial" w:cs="Arial"/>
              </w:rPr>
              <w:t>- wydajność nominalna (przy ciśnieniu 2 bar) min. 450 l/min,</w:t>
            </w:r>
          </w:p>
          <w:p w14:paraId="5FAAA683" w14:textId="77777777" w:rsidR="00C44BC8" w:rsidRPr="00070583" w:rsidRDefault="00C44BC8" w:rsidP="00854D94">
            <w:pPr>
              <w:pBdr>
                <w:top w:val="single" w:sz="4" w:space="1" w:color="auto"/>
              </w:pBdr>
              <w:spacing w:after="0" w:line="240" w:lineRule="auto"/>
              <w:ind w:right="57"/>
              <w:jc w:val="both"/>
              <w:rPr>
                <w:rFonts w:ascii="Arial" w:hAnsi="Arial" w:cs="Arial"/>
              </w:rPr>
            </w:pPr>
            <w:r w:rsidRPr="00070583">
              <w:rPr>
                <w:rFonts w:ascii="Arial" w:hAnsi="Arial" w:cs="Arial"/>
              </w:rPr>
              <w:t>- silnik spalinowy o mocy min. 3,1 kW, max 3,5 kW,</w:t>
            </w:r>
          </w:p>
          <w:p w14:paraId="30C2DA5D" w14:textId="77777777" w:rsidR="00C44BC8" w:rsidRPr="00070583" w:rsidRDefault="00C44BC8" w:rsidP="00854D94">
            <w:pPr>
              <w:pBdr>
                <w:top w:val="single" w:sz="4" w:space="1" w:color="auto"/>
              </w:pBdr>
              <w:spacing w:after="0" w:line="240" w:lineRule="auto"/>
              <w:ind w:right="57"/>
              <w:jc w:val="both"/>
              <w:rPr>
                <w:rFonts w:ascii="Arial" w:hAnsi="Arial" w:cs="Arial"/>
              </w:rPr>
            </w:pPr>
            <w:r w:rsidRPr="00070583">
              <w:rPr>
                <w:rFonts w:ascii="Arial" w:hAnsi="Arial" w:cs="Arial"/>
              </w:rPr>
              <w:t>- nasada tłoczna 75,</w:t>
            </w:r>
          </w:p>
          <w:p w14:paraId="3E3FF568" w14:textId="77777777" w:rsidR="00C44BC8" w:rsidRPr="00070583" w:rsidRDefault="00C44BC8" w:rsidP="00854D94">
            <w:pPr>
              <w:pBdr>
                <w:top w:val="single" w:sz="4" w:space="1" w:color="auto"/>
              </w:pBdr>
              <w:spacing w:after="0" w:line="240" w:lineRule="auto"/>
              <w:ind w:right="57"/>
              <w:jc w:val="both"/>
              <w:rPr>
                <w:rFonts w:ascii="Arial" w:hAnsi="Arial" w:cs="Arial"/>
              </w:rPr>
            </w:pPr>
            <w:r w:rsidRPr="00070583">
              <w:rPr>
                <w:rFonts w:ascii="Arial" w:hAnsi="Arial" w:cs="Arial"/>
              </w:rPr>
              <w:t>- czas pracy na zbiorniku min. 80 minut,</w:t>
            </w:r>
          </w:p>
          <w:p w14:paraId="36B66588" w14:textId="77777777" w:rsidR="00C44BC8" w:rsidRPr="00070583" w:rsidRDefault="00C44BC8" w:rsidP="00EB53AD">
            <w:pPr>
              <w:pBdr>
                <w:top w:val="single" w:sz="4" w:space="1" w:color="auto"/>
              </w:pBdr>
              <w:spacing w:after="0" w:line="240" w:lineRule="auto"/>
              <w:ind w:right="57"/>
              <w:jc w:val="both"/>
              <w:rPr>
                <w:rFonts w:ascii="Arial" w:hAnsi="Arial" w:cs="Arial"/>
              </w:rPr>
            </w:pPr>
            <w:r w:rsidRPr="00070583">
              <w:rPr>
                <w:rFonts w:ascii="Arial" w:hAnsi="Arial" w:cs="Arial"/>
              </w:rPr>
              <w:t>- waga z płynami eksploatacyjnymi max. 31 kg,</w:t>
            </w:r>
          </w:p>
          <w:p w14:paraId="0E61E894" w14:textId="44BEDB80" w:rsidR="00C44BC8" w:rsidRPr="00070583" w:rsidRDefault="00C44BC8" w:rsidP="00EB53AD">
            <w:pPr>
              <w:pBdr>
                <w:top w:val="single" w:sz="4" w:space="1" w:color="auto"/>
              </w:pBdr>
              <w:spacing w:after="0" w:line="240" w:lineRule="auto"/>
              <w:ind w:right="57"/>
              <w:jc w:val="both"/>
              <w:rPr>
                <w:rFonts w:ascii="Arial" w:hAnsi="Arial" w:cs="Arial"/>
              </w:rPr>
            </w:pPr>
            <w:r w:rsidRPr="00070583">
              <w:rPr>
                <w:rFonts w:ascii="Arial" w:hAnsi="Arial" w:cs="Arial"/>
              </w:rPr>
              <w:lastRenderedPageBreak/>
              <w:t>-</w:t>
            </w:r>
            <w:r w:rsidR="00E01983">
              <w:rPr>
                <w:rFonts w:ascii="Arial" w:hAnsi="Arial" w:cs="Arial"/>
              </w:rPr>
              <w:t xml:space="preserve"> </w:t>
            </w:r>
            <w:r w:rsidRPr="00070583">
              <w:rPr>
                <w:rFonts w:ascii="Arial" w:hAnsi="Arial" w:cs="Arial"/>
              </w:rPr>
              <w:t>wymiary maksymalne: 790x640x430mm.</w:t>
            </w:r>
          </w:p>
        </w:tc>
        <w:tc>
          <w:tcPr>
            <w:tcW w:w="975" w:type="dxa"/>
            <w:tcBorders>
              <w:top w:val="single" w:sz="4" w:space="0" w:color="auto"/>
              <w:left w:val="single" w:sz="4" w:space="0" w:color="auto"/>
              <w:bottom w:val="single" w:sz="4" w:space="0" w:color="auto"/>
              <w:right w:val="single" w:sz="4" w:space="0" w:color="auto"/>
            </w:tcBorders>
            <w:vAlign w:val="center"/>
            <w:hideMark/>
          </w:tcPr>
          <w:p w14:paraId="5D2424E5" w14:textId="77777777" w:rsidR="00C44BC8" w:rsidRPr="00070583" w:rsidRDefault="00C44BC8">
            <w:pPr>
              <w:spacing w:after="0" w:line="240" w:lineRule="auto"/>
              <w:ind w:right="57"/>
              <w:jc w:val="center"/>
              <w:rPr>
                <w:rFonts w:ascii="Arial" w:hAnsi="Arial" w:cs="Arial"/>
              </w:rPr>
            </w:pPr>
            <w:r w:rsidRPr="00070583">
              <w:rPr>
                <w:rFonts w:ascii="Arial" w:hAnsi="Arial" w:cs="Arial"/>
              </w:rPr>
              <w:lastRenderedPageBreak/>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A848B2"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658FDA8B"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DC120EA"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nil"/>
              <w:left w:val="single" w:sz="4" w:space="0" w:color="auto"/>
              <w:bottom w:val="single" w:sz="4" w:space="0" w:color="auto"/>
              <w:right w:val="single" w:sz="4" w:space="0" w:color="auto"/>
            </w:tcBorders>
            <w:vAlign w:val="bottom"/>
            <w:hideMark/>
          </w:tcPr>
          <w:p w14:paraId="051882D5" w14:textId="77777777" w:rsidR="00C44BC8" w:rsidRPr="00070583" w:rsidRDefault="00C44BC8">
            <w:pPr>
              <w:spacing w:after="0" w:line="240" w:lineRule="auto"/>
              <w:ind w:right="57"/>
              <w:jc w:val="both"/>
              <w:rPr>
                <w:rFonts w:ascii="Arial" w:hAnsi="Arial" w:cs="Arial"/>
              </w:rPr>
            </w:pPr>
            <w:r w:rsidRPr="00070583">
              <w:rPr>
                <w:rFonts w:ascii="Arial" w:hAnsi="Arial" w:cs="Arial"/>
              </w:rPr>
              <w:t xml:space="preserve">Agregat prądotwórczy jednofazowy, wykonany w technologii </w:t>
            </w:r>
            <w:proofErr w:type="spellStart"/>
            <w:r w:rsidRPr="00070583">
              <w:rPr>
                <w:rFonts w:ascii="Arial" w:hAnsi="Arial" w:cs="Arial"/>
              </w:rPr>
              <w:t>inverterowej</w:t>
            </w:r>
            <w:proofErr w:type="spellEnd"/>
            <w:r w:rsidRPr="00070583">
              <w:rPr>
                <w:rFonts w:ascii="Arial" w:hAnsi="Arial" w:cs="Arial"/>
              </w:rPr>
              <w:t>, spełniający poniższe parametry:</w:t>
            </w:r>
          </w:p>
          <w:p w14:paraId="185FE658" w14:textId="77777777" w:rsidR="00C44BC8" w:rsidRPr="00070583" w:rsidRDefault="00C44BC8">
            <w:pPr>
              <w:spacing w:after="0" w:line="240" w:lineRule="auto"/>
              <w:ind w:right="57"/>
              <w:jc w:val="both"/>
              <w:rPr>
                <w:rFonts w:ascii="Arial" w:hAnsi="Arial" w:cs="Arial"/>
              </w:rPr>
            </w:pPr>
            <w:r w:rsidRPr="00070583">
              <w:rPr>
                <w:rFonts w:ascii="Arial" w:hAnsi="Arial" w:cs="Arial"/>
              </w:rPr>
              <w:t>- moc znamionowa min. 2,2 kW,</w:t>
            </w:r>
          </w:p>
          <w:p w14:paraId="321483F4" w14:textId="77777777" w:rsidR="00C44BC8" w:rsidRPr="00070583" w:rsidRDefault="00C44BC8">
            <w:pPr>
              <w:spacing w:after="0" w:line="240" w:lineRule="auto"/>
              <w:ind w:right="57"/>
              <w:jc w:val="both"/>
              <w:rPr>
                <w:rFonts w:ascii="Arial" w:hAnsi="Arial" w:cs="Arial"/>
              </w:rPr>
            </w:pPr>
            <w:r w:rsidRPr="00070583">
              <w:rPr>
                <w:rFonts w:ascii="Arial" w:hAnsi="Arial" w:cs="Arial"/>
              </w:rPr>
              <w:t>- moc maksymalna min. 2,5 kW,</w:t>
            </w:r>
          </w:p>
          <w:p w14:paraId="5816F424" w14:textId="77777777" w:rsidR="00C44BC8" w:rsidRPr="00070583" w:rsidRDefault="00C44BC8">
            <w:pPr>
              <w:spacing w:after="0" w:line="240" w:lineRule="auto"/>
              <w:ind w:right="57"/>
              <w:jc w:val="both"/>
              <w:rPr>
                <w:rFonts w:ascii="Arial" w:hAnsi="Arial" w:cs="Arial"/>
              </w:rPr>
            </w:pPr>
            <w:r w:rsidRPr="00070583">
              <w:rPr>
                <w:rFonts w:ascii="Arial" w:hAnsi="Arial" w:cs="Arial"/>
              </w:rPr>
              <w:t xml:space="preserve">- częstotliwość 50 </w:t>
            </w:r>
            <w:proofErr w:type="spellStart"/>
            <w:r w:rsidRPr="00070583">
              <w:rPr>
                <w:rFonts w:ascii="Arial" w:hAnsi="Arial" w:cs="Arial"/>
              </w:rPr>
              <w:t>Hz</w:t>
            </w:r>
            <w:proofErr w:type="spellEnd"/>
            <w:r w:rsidRPr="00070583">
              <w:rPr>
                <w:rFonts w:ascii="Arial" w:hAnsi="Arial" w:cs="Arial"/>
              </w:rPr>
              <w:t>,</w:t>
            </w:r>
          </w:p>
          <w:p w14:paraId="03A0F461" w14:textId="77777777" w:rsidR="00C44BC8" w:rsidRPr="00070583" w:rsidRDefault="00C44BC8">
            <w:pPr>
              <w:spacing w:after="0" w:line="240" w:lineRule="auto"/>
              <w:ind w:right="57"/>
              <w:jc w:val="both"/>
              <w:rPr>
                <w:rFonts w:ascii="Arial" w:hAnsi="Arial" w:cs="Arial"/>
              </w:rPr>
            </w:pPr>
            <w:r w:rsidRPr="00070583">
              <w:rPr>
                <w:rFonts w:ascii="Arial" w:hAnsi="Arial" w:cs="Arial"/>
              </w:rPr>
              <w:t>- silnik 4-suwowy, chłodzony powietrzem o pojemności min. 120 cm</w:t>
            </w:r>
            <w:r w:rsidRPr="00E01983">
              <w:rPr>
                <w:rFonts w:ascii="Arial" w:hAnsi="Arial" w:cs="Arial"/>
                <w:vertAlign w:val="superscript"/>
              </w:rPr>
              <w:t>3</w:t>
            </w:r>
            <w:r w:rsidRPr="00070583">
              <w:rPr>
                <w:rFonts w:ascii="Arial" w:hAnsi="Arial" w:cs="Arial"/>
              </w:rPr>
              <w:t>,</w:t>
            </w:r>
          </w:p>
          <w:p w14:paraId="50CBE4E9" w14:textId="68F79D8E" w:rsidR="00C44BC8" w:rsidRPr="00070583" w:rsidRDefault="00C44BC8">
            <w:pPr>
              <w:spacing w:after="0" w:line="240" w:lineRule="auto"/>
              <w:ind w:right="57"/>
              <w:jc w:val="both"/>
              <w:rPr>
                <w:rFonts w:ascii="Arial" w:hAnsi="Arial" w:cs="Arial"/>
              </w:rPr>
            </w:pPr>
            <w:r w:rsidRPr="00070583">
              <w:rPr>
                <w:rFonts w:ascii="Arial" w:hAnsi="Arial" w:cs="Arial"/>
              </w:rPr>
              <w:t>- możliwość ładowania akumulatorów 12 VDC min. 8</w:t>
            </w:r>
            <w:r w:rsidR="00E01983">
              <w:rPr>
                <w:rFonts w:ascii="Arial" w:hAnsi="Arial" w:cs="Arial"/>
              </w:rPr>
              <w:t xml:space="preserve"> </w:t>
            </w:r>
            <w:r w:rsidRPr="00070583">
              <w:rPr>
                <w:rFonts w:ascii="Arial" w:hAnsi="Arial" w:cs="Arial"/>
              </w:rPr>
              <w:t>A,</w:t>
            </w:r>
          </w:p>
          <w:p w14:paraId="391996E9" w14:textId="77777777" w:rsidR="00C44BC8" w:rsidRPr="00070583" w:rsidRDefault="00C44BC8">
            <w:pPr>
              <w:spacing w:after="0" w:line="240" w:lineRule="auto"/>
              <w:ind w:right="57"/>
              <w:jc w:val="both"/>
              <w:rPr>
                <w:rFonts w:ascii="Arial" w:hAnsi="Arial" w:cs="Arial"/>
              </w:rPr>
            </w:pPr>
            <w:r w:rsidRPr="00070583">
              <w:rPr>
                <w:rFonts w:ascii="Arial" w:hAnsi="Arial" w:cs="Arial"/>
              </w:rPr>
              <w:t>- wbudowane zasilające gniazdo USB,</w:t>
            </w:r>
          </w:p>
          <w:p w14:paraId="25BF4170" w14:textId="77777777" w:rsidR="00C44BC8" w:rsidRPr="00070583" w:rsidRDefault="00C44BC8">
            <w:pPr>
              <w:spacing w:after="0" w:line="240" w:lineRule="auto"/>
              <w:ind w:right="57"/>
              <w:jc w:val="both"/>
              <w:rPr>
                <w:rFonts w:ascii="Arial" w:hAnsi="Arial" w:cs="Arial"/>
              </w:rPr>
            </w:pPr>
            <w:r w:rsidRPr="00070583">
              <w:rPr>
                <w:rFonts w:ascii="Arial" w:hAnsi="Arial" w:cs="Arial"/>
              </w:rPr>
              <w:t>- zabezpieczenie przeciążeniowe, sygnalizacja niskiego poziomu oleju,</w:t>
            </w:r>
          </w:p>
          <w:p w14:paraId="353E2288" w14:textId="77777777" w:rsidR="00C44BC8" w:rsidRPr="00070583" w:rsidRDefault="00C44BC8">
            <w:pPr>
              <w:spacing w:after="0" w:line="240" w:lineRule="auto"/>
              <w:ind w:right="57"/>
              <w:jc w:val="both"/>
              <w:rPr>
                <w:rFonts w:ascii="Arial" w:hAnsi="Arial" w:cs="Arial"/>
              </w:rPr>
            </w:pPr>
            <w:r w:rsidRPr="00070583">
              <w:rPr>
                <w:rFonts w:ascii="Arial" w:hAnsi="Arial" w:cs="Arial"/>
              </w:rPr>
              <w:t>- praca na pełnym zbiorniku paliwa min. 4 godz. przy obciążeniu na poziomie 75%,</w:t>
            </w:r>
          </w:p>
          <w:p w14:paraId="2BBF81C4" w14:textId="68B2F01B" w:rsidR="00C44BC8" w:rsidRPr="00070583" w:rsidRDefault="00C44BC8">
            <w:pPr>
              <w:spacing w:after="0" w:line="240" w:lineRule="auto"/>
              <w:ind w:right="57"/>
              <w:jc w:val="both"/>
              <w:rPr>
                <w:rFonts w:ascii="Arial" w:hAnsi="Arial" w:cs="Arial"/>
              </w:rPr>
            </w:pPr>
            <w:r w:rsidRPr="00070583">
              <w:rPr>
                <w:rFonts w:ascii="Arial" w:hAnsi="Arial" w:cs="Arial"/>
              </w:rPr>
              <w:t xml:space="preserve">- </w:t>
            </w:r>
            <w:r w:rsidR="00E01983">
              <w:rPr>
                <w:rFonts w:ascii="Arial" w:hAnsi="Arial" w:cs="Arial"/>
              </w:rPr>
              <w:t>m</w:t>
            </w:r>
            <w:r w:rsidRPr="00070583">
              <w:rPr>
                <w:rFonts w:ascii="Arial" w:hAnsi="Arial" w:cs="Arial"/>
              </w:rPr>
              <w:t>asa maksymalna 26 kg,</w:t>
            </w:r>
          </w:p>
          <w:p w14:paraId="6CE2052E" w14:textId="54E0B15A" w:rsidR="00C44BC8" w:rsidRPr="00070583" w:rsidRDefault="00C44BC8">
            <w:pPr>
              <w:spacing w:after="0" w:line="240" w:lineRule="auto"/>
              <w:ind w:right="57"/>
              <w:jc w:val="both"/>
              <w:rPr>
                <w:rFonts w:ascii="Arial" w:hAnsi="Arial" w:cs="Arial"/>
              </w:rPr>
            </w:pPr>
            <w:r w:rsidRPr="00070583">
              <w:rPr>
                <w:rFonts w:ascii="Arial" w:hAnsi="Arial" w:cs="Arial"/>
              </w:rPr>
              <w:t xml:space="preserve">- </w:t>
            </w:r>
            <w:r w:rsidR="00E01983">
              <w:rPr>
                <w:rFonts w:ascii="Arial" w:hAnsi="Arial" w:cs="Arial"/>
              </w:rPr>
              <w:t>w</w:t>
            </w:r>
            <w:r w:rsidRPr="00070583">
              <w:rPr>
                <w:rFonts w:ascii="Arial" w:hAnsi="Arial" w:cs="Arial"/>
              </w:rPr>
              <w:t>ymiary maksymalne 530x330x470mm.</w:t>
            </w:r>
          </w:p>
        </w:tc>
        <w:tc>
          <w:tcPr>
            <w:tcW w:w="975" w:type="dxa"/>
            <w:tcBorders>
              <w:top w:val="single" w:sz="4" w:space="0" w:color="auto"/>
              <w:left w:val="single" w:sz="4" w:space="0" w:color="auto"/>
              <w:bottom w:val="single" w:sz="4" w:space="0" w:color="auto"/>
              <w:right w:val="single" w:sz="4" w:space="0" w:color="auto"/>
            </w:tcBorders>
            <w:vAlign w:val="center"/>
            <w:hideMark/>
          </w:tcPr>
          <w:p w14:paraId="35EDB2C4"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EFE92F"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707D98AC"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ABFF371"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single" w:sz="4" w:space="0" w:color="auto"/>
              <w:left w:val="single" w:sz="4" w:space="0" w:color="auto"/>
              <w:bottom w:val="single" w:sz="4" w:space="0" w:color="auto"/>
              <w:right w:val="single" w:sz="4" w:space="0" w:color="auto"/>
            </w:tcBorders>
            <w:vAlign w:val="bottom"/>
            <w:hideMark/>
          </w:tcPr>
          <w:p w14:paraId="10EB13F0" w14:textId="4CFF44EF" w:rsidR="00C44BC8" w:rsidRPr="004967AB" w:rsidRDefault="00C44BC8" w:rsidP="004967AB">
            <w:pPr>
              <w:spacing w:after="0" w:line="240" w:lineRule="auto"/>
              <w:ind w:right="57"/>
              <w:jc w:val="both"/>
              <w:rPr>
                <w:rFonts w:ascii="Arial" w:hAnsi="Arial" w:cs="Arial"/>
              </w:rPr>
            </w:pPr>
            <w:r w:rsidRPr="004967AB">
              <w:rPr>
                <w:rFonts w:ascii="Arial" w:hAnsi="Arial" w:cs="Arial"/>
              </w:rPr>
              <w:t>Radiotelefon przenośny z ładowarką, zasilaną z instalacji samochodu spełniający minimalne wymagania techniczno-funkcjonalne określone w załączniku nr 4 do instrukcji stanowiącej załącznik do rozkazu nr 8 Komendanta Głównego PSP z dnia 5 kwietnia 2019</w:t>
            </w:r>
            <w:r w:rsidR="00EB53AD" w:rsidRPr="004967AB">
              <w:rPr>
                <w:rFonts w:ascii="Arial" w:hAnsi="Arial" w:cs="Arial"/>
              </w:rPr>
              <w:t xml:space="preserve"> </w:t>
            </w:r>
            <w:r w:rsidRPr="004967AB">
              <w:rPr>
                <w:rFonts w:ascii="Arial" w:hAnsi="Arial" w:cs="Arial"/>
              </w:rPr>
              <w:t>r. (Dz. Urz. KG PSP 2019 r. poz.7), dopuszczony do stosowania w sieci PSP w zakresie częstotliwości VHF 136-174 MHz. Parametry szczególne:</w:t>
            </w:r>
          </w:p>
          <w:p w14:paraId="2568A885" w14:textId="1BA4E6CB" w:rsidR="00C44BC8" w:rsidRPr="004967AB" w:rsidRDefault="00C44BC8" w:rsidP="004967AB">
            <w:pPr>
              <w:spacing w:after="0" w:line="240" w:lineRule="auto"/>
              <w:ind w:right="57"/>
              <w:jc w:val="both"/>
              <w:rPr>
                <w:rFonts w:ascii="Arial" w:hAnsi="Arial" w:cs="Arial"/>
              </w:rPr>
            </w:pPr>
            <w:r w:rsidRPr="004967AB">
              <w:rPr>
                <w:rFonts w:ascii="Arial" w:hAnsi="Arial" w:cs="Arial"/>
              </w:rPr>
              <w:t xml:space="preserve">Zamawiający wymaga dostawy radiotelefonów zgodnych z ETSI TS 102 361-2. Zamawiający wymaga zaoferowania i dostarczania radiotelefonów zgodnych z normą EN62368-1 lub EN60950-1 </w:t>
            </w:r>
            <w:r w:rsidR="007101FC">
              <w:rPr>
                <w:rFonts w:ascii="Arial" w:hAnsi="Arial" w:cs="Arial"/>
              </w:rPr>
              <w:t>albo</w:t>
            </w:r>
            <w:r w:rsidRPr="004967AB">
              <w:rPr>
                <w:rFonts w:ascii="Arial" w:hAnsi="Arial" w:cs="Arial"/>
              </w:rPr>
              <w:t xml:space="preserve"> EN60065.</w:t>
            </w:r>
          </w:p>
          <w:p w14:paraId="3B15B0FC" w14:textId="77777777" w:rsidR="00C44BC8" w:rsidRPr="004967AB" w:rsidRDefault="00C44BC8" w:rsidP="004967AB">
            <w:pPr>
              <w:spacing w:after="0" w:line="240" w:lineRule="auto"/>
              <w:ind w:right="57"/>
              <w:jc w:val="both"/>
              <w:rPr>
                <w:rFonts w:ascii="Arial" w:hAnsi="Arial" w:cs="Arial"/>
              </w:rPr>
            </w:pPr>
            <w:r w:rsidRPr="004967AB">
              <w:rPr>
                <w:rFonts w:ascii="Arial" w:hAnsi="Arial" w:cs="Arial"/>
              </w:rPr>
              <w:t>Modulacje 11K0F3E, 7K60FXD, 7K60FXE, moc 1-5 W, odstęp międzykanałowy minimum 12,5 kHz, nie mniej niż 512 kanałów. Odbiornik GPS wbudowany w radiotelefon. Zintegrowany akcelerometr z funkcją wykrywania bezruchu.</w:t>
            </w:r>
          </w:p>
          <w:p w14:paraId="4A339601" w14:textId="77777777" w:rsidR="00C44BC8" w:rsidRPr="004967AB" w:rsidRDefault="00C44BC8" w:rsidP="004967AB">
            <w:pPr>
              <w:spacing w:after="0" w:line="240" w:lineRule="auto"/>
              <w:ind w:right="57"/>
              <w:jc w:val="both"/>
              <w:rPr>
                <w:rFonts w:ascii="Arial" w:hAnsi="Arial" w:cs="Arial"/>
              </w:rPr>
            </w:pPr>
            <w:r w:rsidRPr="004967AB">
              <w:rPr>
                <w:rFonts w:ascii="Arial" w:hAnsi="Arial" w:cs="Arial"/>
              </w:rPr>
              <w:t xml:space="preserve">Alfanumeryczny wyświetlacz LCD. Możliwość prezentowania nazwy korespondenta na wyświetlaczu w trybie łączności cyfrowej. Pełna klawiatura DTMF. Ochrona radiotelefonu przed pyłem i wodą minimum IP 68, normy MIL-STD-810 C/D/E/F. Do radiotelefonu dostarczony </w:t>
            </w:r>
            <w:proofErr w:type="spellStart"/>
            <w:r w:rsidRPr="004967AB">
              <w:rPr>
                <w:rFonts w:ascii="Arial" w:hAnsi="Arial" w:cs="Arial"/>
              </w:rPr>
              <w:t>Mikrofonogłośnik</w:t>
            </w:r>
            <w:proofErr w:type="spellEnd"/>
            <w:r w:rsidRPr="004967AB">
              <w:rPr>
                <w:rFonts w:ascii="Arial" w:hAnsi="Arial" w:cs="Arial"/>
              </w:rPr>
              <w:t xml:space="preserve"> w wykonaniu minimum IP-57. Akumulator Li-</w:t>
            </w:r>
            <w:proofErr w:type="spellStart"/>
            <w:r w:rsidRPr="004967AB">
              <w:rPr>
                <w:rFonts w:ascii="Arial" w:hAnsi="Arial" w:cs="Arial"/>
              </w:rPr>
              <w:t>Ion</w:t>
            </w:r>
            <w:proofErr w:type="spellEnd"/>
            <w:r w:rsidRPr="004967AB">
              <w:rPr>
                <w:rFonts w:ascii="Arial" w:hAnsi="Arial" w:cs="Arial"/>
              </w:rPr>
              <w:t xml:space="preserve"> min. 1400 </w:t>
            </w:r>
            <w:proofErr w:type="spellStart"/>
            <w:r w:rsidRPr="004967AB">
              <w:rPr>
                <w:rFonts w:ascii="Arial" w:hAnsi="Arial" w:cs="Arial"/>
              </w:rPr>
              <w:t>mAh</w:t>
            </w:r>
            <w:proofErr w:type="spellEnd"/>
            <w:r w:rsidRPr="004967AB">
              <w:rPr>
                <w:rFonts w:ascii="Arial" w:hAnsi="Arial" w:cs="Arial"/>
              </w:rPr>
              <w:t>. Dedykowana samochodowa ładowarka jednopozycyjna, zasilana z instalacji elektrycznej pojazdu o napięciu zasilania 12 V prądu stałego, zapewniająca: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Ładowarka/ ładowarki umożliwiające jednoczesne ładowanie wszystkich radiotelefonów.</w:t>
            </w:r>
          </w:p>
          <w:p w14:paraId="380E71C4" w14:textId="77777777" w:rsidR="00C44BC8" w:rsidRPr="004967AB" w:rsidRDefault="00C44BC8" w:rsidP="004967AB">
            <w:pPr>
              <w:spacing w:after="0" w:line="240" w:lineRule="auto"/>
              <w:ind w:right="57"/>
              <w:jc w:val="both"/>
              <w:rPr>
                <w:rFonts w:ascii="Arial" w:hAnsi="Arial" w:cs="Arial"/>
              </w:rPr>
            </w:pPr>
            <w:r w:rsidRPr="004967AB">
              <w:rPr>
                <w:rFonts w:ascii="Arial" w:hAnsi="Arial" w:cs="Arial"/>
              </w:rPr>
              <w:t xml:space="preserve">Wszystkie podzespoły zestawu jednego producenta lub równoważne zaakceptowane przez producenta oferowanego radiotelefonu z wyjątkiem ładowarek samochodowych. </w:t>
            </w:r>
          </w:p>
          <w:p w14:paraId="1D2F3808" w14:textId="4E71105A" w:rsidR="00C44BC8" w:rsidRPr="00D427FA" w:rsidRDefault="00C44BC8" w:rsidP="004967AB">
            <w:pPr>
              <w:spacing w:after="0" w:line="240" w:lineRule="auto"/>
              <w:ind w:right="57"/>
              <w:jc w:val="both"/>
              <w:rPr>
                <w:rFonts w:ascii="Arial" w:hAnsi="Arial" w:cs="Arial"/>
                <w:color w:val="FF0000"/>
              </w:rPr>
            </w:pPr>
            <w:r w:rsidRPr="004967AB">
              <w:rPr>
                <w:rFonts w:ascii="Arial" w:hAnsi="Arial" w:cs="Arial"/>
              </w:rPr>
              <w:t xml:space="preserve">Wszystkie radiotelefony zamontowane w uchwytach/gniazdach/ładowarkach z zabezpieczeniem uniemożliwiającym samoczynne wypięcie. Umiejscowienie radiotelefonów w kabinie powinno być uzgodnione </w:t>
            </w:r>
            <w:r w:rsidR="002A7467">
              <w:rPr>
                <w:rFonts w:ascii="Arial" w:hAnsi="Arial" w:cs="Arial"/>
              </w:rPr>
              <w:t>w trakcie inspekcji produkcyjnej</w:t>
            </w:r>
            <w:r w:rsidRPr="004967AB">
              <w:rPr>
                <w:rFonts w:ascii="Arial" w:hAnsi="Arial" w:cs="Arial"/>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37855DDA" w14:textId="77777777" w:rsidR="00C44BC8" w:rsidRPr="00070583" w:rsidRDefault="00C44BC8">
            <w:pPr>
              <w:spacing w:after="0" w:line="240" w:lineRule="auto"/>
              <w:ind w:right="57"/>
              <w:jc w:val="center"/>
              <w:rPr>
                <w:rFonts w:ascii="Arial" w:hAnsi="Arial" w:cs="Arial"/>
              </w:rPr>
            </w:pPr>
            <w:proofErr w:type="spellStart"/>
            <w:r w:rsidRPr="00070583">
              <w:rPr>
                <w:rFonts w:ascii="Arial" w:hAnsi="Arial" w:cs="Arial"/>
              </w:rPr>
              <w:t>kpl</w:t>
            </w:r>
            <w:proofErr w:type="spellEnd"/>
            <w:r w:rsidRPr="00070583">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6E50F6" w14:textId="77777777" w:rsidR="00C44BC8" w:rsidRPr="00070583" w:rsidRDefault="00C44BC8">
            <w:pPr>
              <w:spacing w:after="0" w:line="240" w:lineRule="auto"/>
              <w:ind w:right="57"/>
              <w:jc w:val="center"/>
              <w:rPr>
                <w:rFonts w:ascii="Arial" w:hAnsi="Arial" w:cs="Arial"/>
              </w:rPr>
            </w:pPr>
            <w:r w:rsidRPr="00070583">
              <w:rPr>
                <w:rFonts w:ascii="Arial" w:hAnsi="Arial" w:cs="Arial"/>
              </w:rPr>
              <w:t>3</w:t>
            </w:r>
          </w:p>
        </w:tc>
      </w:tr>
      <w:tr w:rsidR="00C44BC8" w:rsidRPr="00070583" w14:paraId="0C2A4992" w14:textId="77777777" w:rsidTr="00C44BC8">
        <w:trPr>
          <w:trHeight w:val="198"/>
          <w:jc w:val="center"/>
        </w:trPr>
        <w:tc>
          <w:tcPr>
            <w:tcW w:w="846" w:type="dxa"/>
            <w:tcBorders>
              <w:top w:val="single" w:sz="4" w:space="0" w:color="000000"/>
              <w:left w:val="single" w:sz="4" w:space="0" w:color="000000"/>
              <w:bottom w:val="single" w:sz="4" w:space="0" w:color="auto"/>
              <w:right w:val="single" w:sz="4" w:space="0" w:color="auto"/>
            </w:tcBorders>
            <w:shd w:val="clear" w:color="auto" w:fill="FFFFFF"/>
            <w:vAlign w:val="center"/>
          </w:tcPr>
          <w:p w14:paraId="1D5701B0"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single" w:sz="4" w:space="0" w:color="auto"/>
              <w:left w:val="single" w:sz="4" w:space="0" w:color="auto"/>
              <w:bottom w:val="single" w:sz="4" w:space="0" w:color="auto"/>
              <w:right w:val="single" w:sz="4" w:space="0" w:color="auto"/>
            </w:tcBorders>
            <w:vAlign w:val="bottom"/>
            <w:hideMark/>
          </w:tcPr>
          <w:p w14:paraId="2DE87283" w14:textId="77777777" w:rsidR="00C44BC8" w:rsidRPr="00070583" w:rsidRDefault="00C44BC8">
            <w:pPr>
              <w:spacing w:after="0" w:line="100" w:lineRule="atLeast"/>
              <w:jc w:val="both"/>
              <w:rPr>
                <w:rFonts w:ascii="Arial" w:hAnsi="Arial" w:cs="Arial"/>
              </w:rPr>
            </w:pPr>
            <w:r w:rsidRPr="00070583">
              <w:rPr>
                <w:rFonts w:ascii="Arial" w:hAnsi="Arial" w:cs="Arial"/>
              </w:rPr>
              <w:t xml:space="preserve">Bezprzewodowy </w:t>
            </w:r>
            <w:proofErr w:type="spellStart"/>
            <w:r w:rsidRPr="00070583">
              <w:rPr>
                <w:rFonts w:ascii="Arial" w:hAnsi="Arial" w:cs="Arial"/>
              </w:rPr>
              <w:t>mikrofonogłośnik</w:t>
            </w:r>
            <w:proofErr w:type="spellEnd"/>
            <w:r w:rsidRPr="00070583">
              <w:rPr>
                <w:rFonts w:ascii="Arial" w:hAnsi="Arial" w:cs="Arial"/>
              </w:rPr>
              <w:t xml:space="preserve"> dalekiego zasięgu oparty na technologii Bluetooth wraz z baterią i ładowarką. </w:t>
            </w:r>
            <w:proofErr w:type="spellStart"/>
            <w:r w:rsidRPr="00070583">
              <w:rPr>
                <w:rFonts w:ascii="Arial" w:hAnsi="Arial" w:cs="Arial"/>
              </w:rPr>
              <w:t>Mikrofonogłośnik</w:t>
            </w:r>
            <w:proofErr w:type="spellEnd"/>
            <w:r w:rsidRPr="00070583">
              <w:rPr>
                <w:rFonts w:ascii="Arial" w:hAnsi="Arial" w:cs="Arial"/>
              </w:rPr>
              <w:t xml:space="preserve"> kompatybilny z radiotelefonami przewoźnymi, tego samego producenta.</w:t>
            </w:r>
          </w:p>
        </w:tc>
        <w:tc>
          <w:tcPr>
            <w:tcW w:w="975" w:type="dxa"/>
            <w:tcBorders>
              <w:top w:val="single" w:sz="4" w:space="0" w:color="auto"/>
              <w:left w:val="single" w:sz="4" w:space="0" w:color="auto"/>
              <w:bottom w:val="single" w:sz="4" w:space="0" w:color="auto"/>
              <w:right w:val="single" w:sz="4" w:space="0" w:color="auto"/>
            </w:tcBorders>
            <w:vAlign w:val="center"/>
            <w:hideMark/>
          </w:tcPr>
          <w:p w14:paraId="497DE08F"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1CA709"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223BC07D"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D553084"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eastAsia="Times New Roman" w:hAnsi="Arial" w:cs="Arial"/>
              </w:rPr>
            </w:pPr>
          </w:p>
        </w:tc>
        <w:tc>
          <w:tcPr>
            <w:tcW w:w="11499" w:type="dxa"/>
            <w:tcBorders>
              <w:top w:val="single" w:sz="4" w:space="0" w:color="auto"/>
              <w:left w:val="nil"/>
              <w:bottom w:val="single" w:sz="4" w:space="0" w:color="auto"/>
              <w:right w:val="single" w:sz="4" w:space="0" w:color="auto"/>
            </w:tcBorders>
            <w:vAlign w:val="bottom"/>
            <w:hideMark/>
          </w:tcPr>
          <w:p w14:paraId="583326EC" w14:textId="5960208F" w:rsidR="00C44BC8" w:rsidRPr="00EB53AD" w:rsidRDefault="00EB53AD">
            <w:pPr>
              <w:spacing w:after="0" w:line="240" w:lineRule="auto"/>
              <w:ind w:right="57"/>
              <w:rPr>
                <w:rFonts w:ascii="Arial" w:eastAsia="Arial Unicode MS" w:hAnsi="Arial" w:cs="Arial"/>
              </w:rPr>
            </w:pPr>
            <w:r>
              <w:rPr>
                <w:rFonts w:ascii="Arial" w:hAnsi="Arial" w:cs="Arial"/>
              </w:rPr>
              <w:t>K</w:t>
            </w:r>
            <w:r w:rsidR="00C44BC8" w:rsidRPr="00EB53AD">
              <w:rPr>
                <w:rFonts w:ascii="Arial" w:hAnsi="Arial" w:cs="Arial"/>
              </w:rPr>
              <w:t>ompletna drabina nasadkowa aluminiowa typu DN 2,7 składająca się z 4 przęseł.</w:t>
            </w:r>
          </w:p>
        </w:tc>
        <w:tc>
          <w:tcPr>
            <w:tcW w:w="975" w:type="dxa"/>
            <w:tcBorders>
              <w:top w:val="single" w:sz="4" w:space="0" w:color="auto"/>
              <w:left w:val="single" w:sz="4" w:space="0" w:color="auto"/>
              <w:bottom w:val="single" w:sz="4" w:space="0" w:color="auto"/>
              <w:right w:val="single" w:sz="4" w:space="0" w:color="auto"/>
            </w:tcBorders>
            <w:vAlign w:val="center"/>
            <w:hideMark/>
          </w:tcPr>
          <w:p w14:paraId="3D6905F3" w14:textId="77777777" w:rsidR="00C44BC8" w:rsidRPr="00070583" w:rsidRDefault="00C44BC8">
            <w:pPr>
              <w:spacing w:after="0" w:line="240" w:lineRule="auto"/>
              <w:ind w:right="57"/>
              <w:jc w:val="center"/>
              <w:rPr>
                <w:rFonts w:ascii="Arial" w:hAnsi="Arial" w:cs="Arial"/>
              </w:rPr>
            </w:pPr>
            <w:proofErr w:type="spellStart"/>
            <w:r w:rsidRPr="00070583">
              <w:rPr>
                <w:rFonts w:ascii="Arial" w:hAnsi="Arial" w:cs="Arial"/>
              </w:rPr>
              <w:t>kpl</w:t>
            </w:r>
            <w:proofErr w:type="spellEnd"/>
            <w:r w:rsidRPr="00070583">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16096F"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24AF5085"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9544104"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eastAsia="Times New Roman" w:hAnsi="Arial" w:cs="Arial"/>
              </w:rPr>
            </w:pPr>
          </w:p>
        </w:tc>
        <w:tc>
          <w:tcPr>
            <w:tcW w:w="11499" w:type="dxa"/>
            <w:tcBorders>
              <w:top w:val="single" w:sz="4" w:space="0" w:color="auto"/>
              <w:left w:val="nil"/>
              <w:bottom w:val="single" w:sz="4" w:space="0" w:color="auto"/>
              <w:right w:val="single" w:sz="4" w:space="0" w:color="auto"/>
            </w:tcBorders>
            <w:vAlign w:val="bottom"/>
            <w:hideMark/>
          </w:tcPr>
          <w:p w14:paraId="604F2CD7" w14:textId="77777777" w:rsidR="00C44BC8" w:rsidRPr="00EB53AD" w:rsidRDefault="00C44BC8">
            <w:pPr>
              <w:spacing w:after="0" w:line="240" w:lineRule="auto"/>
              <w:ind w:right="57"/>
              <w:rPr>
                <w:rFonts w:ascii="Arial" w:eastAsia="Arial Unicode MS" w:hAnsi="Arial" w:cs="Arial"/>
              </w:rPr>
            </w:pPr>
            <w:r w:rsidRPr="00EB53AD">
              <w:rPr>
                <w:rFonts w:ascii="Arial" w:hAnsi="Arial" w:cs="Arial"/>
              </w:rPr>
              <w:t>Bosak strażacki lekki, składany o długości 4 m.</w:t>
            </w:r>
          </w:p>
        </w:tc>
        <w:tc>
          <w:tcPr>
            <w:tcW w:w="975" w:type="dxa"/>
            <w:tcBorders>
              <w:top w:val="single" w:sz="4" w:space="0" w:color="auto"/>
              <w:left w:val="single" w:sz="4" w:space="0" w:color="auto"/>
              <w:bottom w:val="single" w:sz="4" w:space="0" w:color="auto"/>
              <w:right w:val="single" w:sz="4" w:space="0" w:color="auto"/>
            </w:tcBorders>
            <w:vAlign w:val="center"/>
            <w:hideMark/>
          </w:tcPr>
          <w:p w14:paraId="58780DA5"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B04F1B"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11144259"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B0B1CA"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eastAsia="Times New Roman" w:hAnsi="Arial" w:cs="Arial"/>
              </w:rPr>
            </w:pPr>
          </w:p>
        </w:tc>
        <w:tc>
          <w:tcPr>
            <w:tcW w:w="11499" w:type="dxa"/>
            <w:tcBorders>
              <w:top w:val="single" w:sz="4" w:space="0" w:color="auto"/>
              <w:left w:val="nil"/>
              <w:bottom w:val="single" w:sz="4" w:space="0" w:color="auto"/>
              <w:right w:val="single" w:sz="4" w:space="0" w:color="auto"/>
            </w:tcBorders>
            <w:vAlign w:val="bottom"/>
            <w:hideMark/>
          </w:tcPr>
          <w:p w14:paraId="39A18A6B" w14:textId="77777777" w:rsidR="00C44BC8" w:rsidRPr="00EB53AD" w:rsidRDefault="00C44BC8">
            <w:pPr>
              <w:spacing w:after="0" w:line="240" w:lineRule="auto"/>
              <w:ind w:right="57"/>
              <w:rPr>
                <w:rFonts w:ascii="Arial" w:eastAsia="Arial Unicode MS" w:hAnsi="Arial" w:cs="Arial"/>
              </w:rPr>
            </w:pPr>
            <w:r w:rsidRPr="00EB53AD">
              <w:rPr>
                <w:rFonts w:ascii="Arial" w:hAnsi="Arial" w:cs="Arial"/>
              </w:rPr>
              <w:t>Tłumica gumowa teleskopowa ze stylem aluminiowym.</w:t>
            </w:r>
          </w:p>
        </w:tc>
        <w:tc>
          <w:tcPr>
            <w:tcW w:w="975" w:type="dxa"/>
            <w:tcBorders>
              <w:top w:val="single" w:sz="4" w:space="0" w:color="auto"/>
              <w:left w:val="single" w:sz="4" w:space="0" w:color="auto"/>
              <w:bottom w:val="single" w:sz="4" w:space="0" w:color="auto"/>
              <w:right w:val="single" w:sz="4" w:space="0" w:color="auto"/>
            </w:tcBorders>
            <w:vAlign w:val="center"/>
            <w:hideMark/>
          </w:tcPr>
          <w:p w14:paraId="0548046A"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DE0C4F" w14:textId="77777777" w:rsidR="00C44BC8" w:rsidRPr="00070583" w:rsidRDefault="00C44BC8">
            <w:pPr>
              <w:spacing w:after="0" w:line="240" w:lineRule="auto"/>
              <w:ind w:right="57"/>
              <w:jc w:val="center"/>
              <w:rPr>
                <w:rFonts w:ascii="Arial" w:hAnsi="Arial" w:cs="Arial"/>
              </w:rPr>
            </w:pPr>
            <w:r w:rsidRPr="00070583">
              <w:rPr>
                <w:rFonts w:ascii="Arial" w:hAnsi="Arial" w:cs="Arial"/>
              </w:rPr>
              <w:t>2</w:t>
            </w:r>
          </w:p>
        </w:tc>
      </w:tr>
      <w:tr w:rsidR="00C44BC8" w:rsidRPr="00070583" w14:paraId="263DE989"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14203CF"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eastAsia="Times New Roman" w:hAnsi="Arial" w:cs="Arial"/>
              </w:rPr>
            </w:pPr>
          </w:p>
        </w:tc>
        <w:tc>
          <w:tcPr>
            <w:tcW w:w="11499" w:type="dxa"/>
            <w:tcBorders>
              <w:top w:val="single" w:sz="4" w:space="0" w:color="auto"/>
              <w:left w:val="nil"/>
              <w:bottom w:val="single" w:sz="4" w:space="0" w:color="auto"/>
              <w:right w:val="single" w:sz="4" w:space="0" w:color="auto"/>
            </w:tcBorders>
            <w:vAlign w:val="bottom"/>
            <w:hideMark/>
          </w:tcPr>
          <w:p w14:paraId="6C98EDDE" w14:textId="77777777" w:rsidR="00C44BC8" w:rsidRPr="00EB53AD" w:rsidRDefault="00C44BC8">
            <w:pPr>
              <w:spacing w:after="0" w:line="240" w:lineRule="auto"/>
              <w:ind w:right="57"/>
              <w:rPr>
                <w:rFonts w:ascii="Arial" w:eastAsia="Arial Unicode MS" w:hAnsi="Arial" w:cs="Arial"/>
              </w:rPr>
            </w:pPr>
            <w:r w:rsidRPr="00EB53AD">
              <w:rPr>
                <w:rFonts w:ascii="Arial" w:hAnsi="Arial" w:cs="Arial"/>
              </w:rPr>
              <w:t>Siekiera rozłupująca z trzonkiem antypoślizgowym o wadze 1,1 kg.</w:t>
            </w:r>
          </w:p>
        </w:tc>
        <w:tc>
          <w:tcPr>
            <w:tcW w:w="975" w:type="dxa"/>
            <w:tcBorders>
              <w:top w:val="single" w:sz="4" w:space="0" w:color="auto"/>
              <w:left w:val="single" w:sz="4" w:space="0" w:color="auto"/>
              <w:bottom w:val="single" w:sz="4" w:space="0" w:color="auto"/>
              <w:right w:val="single" w:sz="4" w:space="0" w:color="auto"/>
            </w:tcBorders>
            <w:vAlign w:val="center"/>
            <w:hideMark/>
          </w:tcPr>
          <w:p w14:paraId="41EA5D67"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0E06B8"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3C5BB311"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034E7AA"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eastAsia="Times New Roman" w:hAnsi="Arial" w:cs="Arial"/>
              </w:rPr>
            </w:pPr>
          </w:p>
        </w:tc>
        <w:tc>
          <w:tcPr>
            <w:tcW w:w="11499" w:type="dxa"/>
            <w:tcBorders>
              <w:top w:val="single" w:sz="4" w:space="0" w:color="auto"/>
              <w:left w:val="nil"/>
              <w:bottom w:val="single" w:sz="4" w:space="0" w:color="auto"/>
              <w:right w:val="single" w:sz="4" w:space="0" w:color="auto"/>
            </w:tcBorders>
            <w:vAlign w:val="bottom"/>
            <w:hideMark/>
          </w:tcPr>
          <w:p w14:paraId="78A835C1" w14:textId="77777777" w:rsidR="00C44BC8" w:rsidRPr="00EB53AD" w:rsidRDefault="00C44BC8">
            <w:pPr>
              <w:spacing w:after="0" w:line="240" w:lineRule="auto"/>
              <w:ind w:right="57"/>
              <w:rPr>
                <w:rFonts w:ascii="Arial" w:eastAsia="Arial Unicode MS" w:hAnsi="Arial" w:cs="Arial"/>
              </w:rPr>
            </w:pPr>
            <w:r w:rsidRPr="00EB53AD">
              <w:rPr>
                <w:rFonts w:ascii="Arial" w:hAnsi="Arial" w:cs="Arial"/>
              </w:rPr>
              <w:t>Młot dwuręczny 5 kg.</w:t>
            </w:r>
          </w:p>
        </w:tc>
        <w:tc>
          <w:tcPr>
            <w:tcW w:w="975" w:type="dxa"/>
            <w:tcBorders>
              <w:top w:val="single" w:sz="4" w:space="0" w:color="auto"/>
              <w:left w:val="single" w:sz="4" w:space="0" w:color="auto"/>
              <w:bottom w:val="single" w:sz="4" w:space="0" w:color="auto"/>
              <w:right w:val="single" w:sz="4" w:space="0" w:color="auto"/>
            </w:tcBorders>
            <w:vAlign w:val="center"/>
            <w:hideMark/>
          </w:tcPr>
          <w:p w14:paraId="68231483"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D6D8E8"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053D2BDF"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4F16DB1"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eastAsia="Times New Roman" w:hAnsi="Arial" w:cs="Arial"/>
              </w:rPr>
            </w:pPr>
          </w:p>
        </w:tc>
        <w:tc>
          <w:tcPr>
            <w:tcW w:w="11499" w:type="dxa"/>
            <w:tcBorders>
              <w:top w:val="single" w:sz="4" w:space="0" w:color="auto"/>
              <w:left w:val="nil"/>
              <w:bottom w:val="single" w:sz="4" w:space="0" w:color="auto"/>
              <w:right w:val="single" w:sz="4" w:space="0" w:color="auto"/>
            </w:tcBorders>
            <w:vAlign w:val="bottom"/>
            <w:hideMark/>
          </w:tcPr>
          <w:p w14:paraId="5D09E2F6" w14:textId="57CDFD37" w:rsidR="00C44BC8" w:rsidRPr="00EB53AD" w:rsidRDefault="00C44BC8">
            <w:pPr>
              <w:spacing w:after="0" w:line="240" w:lineRule="auto"/>
              <w:ind w:right="57"/>
              <w:rPr>
                <w:rFonts w:ascii="Arial" w:eastAsia="Arial Unicode MS" w:hAnsi="Arial" w:cs="Arial"/>
              </w:rPr>
            </w:pPr>
            <w:r w:rsidRPr="00EB53AD">
              <w:rPr>
                <w:rFonts w:ascii="Arial" w:hAnsi="Arial" w:cs="Arial"/>
              </w:rPr>
              <w:t>Nożyce do cięcia prętów stalowych o długości 750 mm, przecinające pręty o średnicy do 13mm, wyposażone w utwardzane szczęki.</w:t>
            </w:r>
          </w:p>
        </w:tc>
        <w:tc>
          <w:tcPr>
            <w:tcW w:w="975" w:type="dxa"/>
            <w:tcBorders>
              <w:top w:val="single" w:sz="4" w:space="0" w:color="auto"/>
              <w:left w:val="single" w:sz="4" w:space="0" w:color="auto"/>
              <w:bottom w:val="single" w:sz="4" w:space="0" w:color="auto"/>
              <w:right w:val="single" w:sz="4" w:space="0" w:color="auto"/>
            </w:tcBorders>
            <w:vAlign w:val="center"/>
            <w:hideMark/>
          </w:tcPr>
          <w:p w14:paraId="5F54D207"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0A4E81"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0D0EEAF6" w14:textId="77777777" w:rsidTr="00C44BC8">
        <w:trPr>
          <w:trHeight w:val="198"/>
          <w:jc w:val="center"/>
        </w:trPr>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6C8AF07"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single" w:sz="4" w:space="0" w:color="auto"/>
              <w:left w:val="nil"/>
              <w:bottom w:val="single" w:sz="4" w:space="0" w:color="auto"/>
              <w:right w:val="single" w:sz="4" w:space="0" w:color="auto"/>
            </w:tcBorders>
            <w:vAlign w:val="bottom"/>
            <w:hideMark/>
          </w:tcPr>
          <w:p w14:paraId="2BEF6F0B" w14:textId="77777777" w:rsidR="00C44BC8" w:rsidRPr="00D427FA" w:rsidRDefault="00C44BC8">
            <w:pPr>
              <w:spacing w:after="0" w:line="240" w:lineRule="auto"/>
              <w:ind w:right="57"/>
              <w:jc w:val="both"/>
              <w:rPr>
                <w:rFonts w:ascii="Arial" w:hAnsi="Arial" w:cs="Arial"/>
              </w:rPr>
            </w:pPr>
            <w:r w:rsidRPr="00D427FA">
              <w:rPr>
                <w:rFonts w:ascii="Arial" w:hAnsi="Arial" w:cs="Arial"/>
              </w:rPr>
              <w:t>Akumulatorowa kamera inspekcyjna spełniająca poniższe kryteria:</w:t>
            </w:r>
          </w:p>
          <w:p w14:paraId="1B83C81F" w14:textId="77777777" w:rsidR="00C44BC8" w:rsidRPr="00D427FA" w:rsidRDefault="00C44BC8">
            <w:pPr>
              <w:spacing w:after="0" w:line="240" w:lineRule="auto"/>
              <w:ind w:right="57"/>
              <w:jc w:val="both"/>
              <w:rPr>
                <w:rFonts w:ascii="Arial" w:hAnsi="Arial" w:cs="Arial"/>
              </w:rPr>
            </w:pPr>
            <w:r w:rsidRPr="00D427FA">
              <w:rPr>
                <w:rFonts w:ascii="Arial" w:hAnsi="Arial" w:cs="Arial"/>
              </w:rPr>
              <w:t>- wyświetlacz o wielkości min. 2,6 ",</w:t>
            </w:r>
          </w:p>
          <w:p w14:paraId="29A11FE9" w14:textId="77777777" w:rsidR="00C44BC8" w:rsidRPr="00D427FA" w:rsidRDefault="00C44BC8">
            <w:pPr>
              <w:spacing w:after="0" w:line="240" w:lineRule="auto"/>
              <w:ind w:right="57"/>
              <w:jc w:val="both"/>
              <w:rPr>
                <w:rFonts w:ascii="Arial" w:hAnsi="Arial" w:cs="Arial"/>
              </w:rPr>
            </w:pPr>
            <w:r w:rsidRPr="00D427FA">
              <w:rPr>
                <w:rFonts w:ascii="Arial" w:hAnsi="Arial" w:cs="Arial"/>
              </w:rPr>
              <w:t xml:space="preserve">- rozdzielczość wyświetlacza min. 320x240 </w:t>
            </w:r>
            <w:proofErr w:type="spellStart"/>
            <w:r w:rsidRPr="00D427FA">
              <w:rPr>
                <w:rFonts w:ascii="Arial" w:hAnsi="Arial" w:cs="Arial"/>
              </w:rPr>
              <w:t>px</w:t>
            </w:r>
            <w:proofErr w:type="spellEnd"/>
            <w:r w:rsidRPr="00D427FA">
              <w:rPr>
                <w:rFonts w:ascii="Arial" w:hAnsi="Arial" w:cs="Arial"/>
              </w:rPr>
              <w:t>,</w:t>
            </w:r>
          </w:p>
          <w:p w14:paraId="2551EE89" w14:textId="77777777" w:rsidR="00C44BC8" w:rsidRPr="00EB53AD" w:rsidRDefault="00C44BC8">
            <w:pPr>
              <w:spacing w:after="0" w:line="240" w:lineRule="auto"/>
              <w:ind w:right="57"/>
              <w:jc w:val="both"/>
              <w:rPr>
                <w:rFonts w:ascii="Arial" w:hAnsi="Arial" w:cs="Arial"/>
              </w:rPr>
            </w:pPr>
            <w:r w:rsidRPr="00D427FA">
              <w:rPr>
                <w:rFonts w:ascii="Arial" w:hAnsi="Arial" w:cs="Arial"/>
              </w:rPr>
              <w:t xml:space="preserve">- przewód kamery o długości min. 100 cm, wyposażony w oświetlenie </w:t>
            </w:r>
            <w:r w:rsidRPr="00EB53AD">
              <w:rPr>
                <w:rFonts w:ascii="Arial" w:hAnsi="Arial" w:cs="Arial"/>
              </w:rPr>
              <w:t>LED,</w:t>
            </w:r>
          </w:p>
          <w:p w14:paraId="5338BCC9" w14:textId="77777777" w:rsidR="00C44BC8" w:rsidRPr="00EB53AD" w:rsidRDefault="00C44BC8">
            <w:pPr>
              <w:spacing w:after="0" w:line="240" w:lineRule="auto"/>
              <w:ind w:right="57"/>
              <w:jc w:val="both"/>
              <w:rPr>
                <w:rFonts w:ascii="Arial" w:hAnsi="Arial" w:cs="Arial"/>
              </w:rPr>
            </w:pPr>
            <w:r w:rsidRPr="00EB53AD">
              <w:rPr>
                <w:rFonts w:ascii="Arial" w:hAnsi="Arial" w:cs="Arial"/>
              </w:rPr>
              <w:t>- głowica kamery o średnicy od 8 mm do 10 mm.</w:t>
            </w:r>
          </w:p>
        </w:tc>
        <w:tc>
          <w:tcPr>
            <w:tcW w:w="975" w:type="dxa"/>
            <w:tcBorders>
              <w:top w:val="single" w:sz="4" w:space="0" w:color="auto"/>
              <w:left w:val="single" w:sz="4" w:space="0" w:color="auto"/>
              <w:bottom w:val="single" w:sz="4" w:space="0" w:color="auto"/>
              <w:right w:val="single" w:sz="4" w:space="0" w:color="auto"/>
            </w:tcBorders>
            <w:vAlign w:val="center"/>
            <w:hideMark/>
          </w:tcPr>
          <w:p w14:paraId="42AF3BA4"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8FED80"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181959AA" w14:textId="77777777" w:rsidTr="00C44BC8">
        <w:trPr>
          <w:trHeight w:val="198"/>
          <w:jc w:val="center"/>
        </w:trPr>
        <w:tc>
          <w:tcPr>
            <w:tcW w:w="846" w:type="dxa"/>
            <w:tcBorders>
              <w:top w:val="single" w:sz="4" w:space="0" w:color="000000"/>
              <w:left w:val="single" w:sz="4" w:space="0" w:color="000000"/>
              <w:bottom w:val="single" w:sz="4" w:space="0" w:color="auto"/>
              <w:right w:val="single" w:sz="4" w:space="0" w:color="auto"/>
            </w:tcBorders>
            <w:shd w:val="clear" w:color="auto" w:fill="FFFFFF"/>
            <w:vAlign w:val="center"/>
          </w:tcPr>
          <w:p w14:paraId="10588FED"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single" w:sz="4" w:space="0" w:color="auto"/>
              <w:left w:val="nil"/>
              <w:bottom w:val="single" w:sz="4" w:space="0" w:color="auto"/>
              <w:right w:val="single" w:sz="4" w:space="0" w:color="auto"/>
            </w:tcBorders>
            <w:vAlign w:val="bottom"/>
          </w:tcPr>
          <w:p w14:paraId="30961F30" w14:textId="77777777" w:rsidR="00C44BC8" w:rsidRPr="00070583" w:rsidRDefault="00C44BC8">
            <w:pPr>
              <w:spacing w:after="0" w:line="240" w:lineRule="auto"/>
              <w:ind w:right="57"/>
              <w:jc w:val="both"/>
              <w:rPr>
                <w:rFonts w:ascii="Arial" w:hAnsi="Arial" w:cs="Arial"/>
              </w:rPr>
            </w:pPr>
            <w:r w:rsidRPr="00070583">
              <w:rPr>
                <w:rFonts w:ascii="Arial" w:hAnsi="Arial" w:cs="Arial"/>
              </w:rPr>
              <w:t>Zestaw elektronarzędzi akumulatorowych tego samego producenta zasilanych kompatybilnymi akumulatorami na napięcie 18V:</w:t>
            </w:r>
          </w:p>
          <w:p w14:paraId="0A372EBC" w14:textId="77777777" w:rsidR="00C44BC8" w:rsidRPr="00070583" w:rsidRDefault="00C44BC8" w:rsidP="001732E6">
            <w:pPr>
              <w:pStyle w:val="Akapitzlist"/>
              <w:widowControl w:val="0"/>
              <w:numPr>
                <w:ilvl w:val="0"/>
                <w:numId w:val="14"/>
              </w:numPr>
              <w:suppressAutoHyphens/>
              <w:spacing w:after="0" w:line="240" w:lineRule="auto"/>
              <w:ind w:right="57"/>
              <w:jc w:val="both"/>
              <w:rPr>
                <w:rFonts w:ascii="Arial" w:hAnsi="Arial" w:cs="Arial"/>
              </w:rPr>
            </w:pPr>
            <w:r w:rsidRPr="00070583">
              <w:rPr>
                <w:rFonts w:ascii="Arial" w:hAnsi="Arial" w:cs="Arial"/>
              </w:rPr>
              <w:t>Wiertarko-wkrętarka z udarem wyposażona w walizkę systemową, 2 akumulatory o pojemności 3 Ah i ładowarkę sieciową, spełniająca następujące parametry:</w:t>
            </w:r>
          </w:p>
          <w:p w14:paraId="0208A1EA" w14:textId="77777777" w:rsidR="00C44BC8" w:rsidRPr="00070583" w:rsidRDefault="00C44BC8" w:rsidP="001732E6">
            <w:pPr>
              <w:pStyle w:val="Akapitzlist"/>
              <w:widowControl w:val="0"/>
              <w:numPr>
                <w:ilvl w:val="1"/>
                <w:numId w:val="14"/>
              </w:numPr>
              <w:suppressAutoHyphens/>
              <w:spacing w:after="0" w:line="240" w:lineRule="auto"/>
              <w:ind w:right="57"/>
              <w:jc w:val="both"/>
              <w:rPr>
                <w:rFonts w:ascii="Arial" w:hAnsi="Arial" w:cs="Arial"/>
              </w:rPr>
            </w:pPr>
            <w:r w:rsidRPr="00070583">
              <w:rPr>
                <w:rFonts w:ascii="Arial" w:hAnsi="Arial" w:cs="Arial"/>
              </w:rPr>
              <w:t xml:space="preserve">Moment obrotowy miękki min. 28 </w:t>
            </w:r>
            <w:proofErr w:type="spellStart"/>
            <w:r w:rsidRPr="00070583">
              <w:rPr>
                <w:rFonts w:ascii="Arial" w:hAnsi="Arial" w:cs="Arial"/>
              </w:rPr>
              <w:t>Nm</w:t>
            </w:r>
            <w:proofErr w:type="spellEnd"/>
            <w:r w:rsidRPr="00070583">
              <w:rPr>
                <w:rFonts w:ascii="Arial" w:hAnsi="Arial" w:cs="Arial"/>
              </w:rPr>
              <w:t xml:space="preserve">, twardy min. 50 </w:t>
            </w:r>
            <w:proofErr w:type="spellStart"/>
            <w:r w:rsidRPr="00070583">
              <w:rPr>
                <w:rFonts w:ascii="Arial" w:hAnsi="Arial" w:cs="Arial"/>
              </w:rPr>
              <w:t>Nm</w:t>
            </w:r>
            <w:proofErr w:type="spellEnd"/>
            <w:r w:rsidRPr="00070583">
              <w:rPr>
                <w:rFonts w:ascii="Arial" w:hAnsi="Arial" w:cs="Arial"/>
              </w:rPr>
              <w:t>,</w:t>
            </w:r>
          </w:p>
          <w:p w14:paraId="203849A7" w14:textId="77777777" w:rsidR="00C44BC8" w:rsidRPr="00070583" w:rsidRDefault="00C44BC8" w:rsidP="001732E6">
            <w:pPr>
              <w:pStyle w:val="Akapitzlist"/>
              <w:widowControl w:val="0"/>
              <w:numPr>
                <w:ilvl w:val="1"/>
                <w:numId w:val="14"/>
              </w:numPr>
              <w:suppressAutoHyphens/>
              <w:spacing w:after="0" w:line="240" w:lineRule="auto"/>
              <w:ind w:right="57"/>
              <w:jc w:val="both"/>
              <w:rPr>
                <w:rFonts w:ascii="Arial" w:hAnsi="Arial" w:cs="Arial"/>
              </w:rPr>
            </w:pPr>
            <w:r w:rsidRPr="00070583">
              <w:rPr>
                <w:rFonts w:ascii="Arial" w:hAnsi="Arial" w:cs="Arial"/>
              </w:rPr>
              <w:t xml:space="preserve">Silnik </w:t>
            </w:r>
            <w:proofErr w:type="spellStart"/>
            <w:r w:rsidRPr="00070583">
              <w:rPr>
                <w:rFonts w:ascii="Arial" w:hAnsi="Arial" w:cs="Arial"/>
              </w:rPr>
              <w:t>bezszczotkowy</w:t>
            </w:r>
            <w:proofErr w:type="spellEnd"/>
            <w:r w:rsidRPr="00070583">
              <w:rPr>
                <w:rFonts w:ascii="Arial" w:hAnsi="Arial" w:cs="Arial"/>
              </w:rPr>
              <w:t>,</w:t>
            </w:r>
          </w:p>
          <w:p w14:paraId="2A6E55A0" w14:textId="77777777" w:rsidR="00C44BC8" w:rsidRPr="00070583" w:rsidRDefault="00C44BC8" w:rsidP="001732E6">
            <w:pPr>
              <w:pStyle w:val="Akapitzlist"/>
              <w:widowControl w:val="0"/>
              <w:numPr>
                <w:ilvl w:val="1"/>
                <w:numId w:val="14"/>
              </w:numPr>
              <w:suppressAutoHyphens/>
              <w:spacing w:after="0" w:line="240" w:lineRule="auto"/>
              <w:ind w:right="57"/>
              <w:jc w:val="both"/>
              <w:rPr>
                <w:rFonts w:ascii="Arial" w:hAnsi="Arial" w:cs="Arial"/>
              </w:rPr>
            </w:pPr>
            <w:r w:rsidRPr="00070583">
              <w:rPr>
                <w:rFonts w:ascii="Arial" w:hAnsi="Arial" w:cs="Arial"/>
              </w:rPr>
              <w:t xml:space="preserve">Maksymalna prędkość obrotowa min. 1900 </w:t>
            </w:r>
            <w:proofErr w:type="spellStart"/>
            <w:r w:rsidRPr="00070583">
              <w:rPr>
                <w:rFonts w:ascii="Arial" w:hAnsi="Arial" w:cs="Arial"/>
              </w:rPr>
              <w:t>obr</w:t>
            </w:r>
            <w:proofErr w:type="spellEnd"/>
            <w:r w:rsidRPr="00070583">
              <w:rPr>
                <w:rFonts w:ascii="Arial" w:hAnsi="Arial" w:cs="Arial"/>
              </w:rPr>
              <w:t>/min,</w:t>
            </w:r>
          </w:p>
          <w:p w14:paraId="65D7B051" w14:textId="77777777" w:rsidR="00C44BC8" w:rsidRPr="00070583" w:rsidRDefault="00C44BC8" w:rsidP="001732E6">
            <w:pPr>
              <w:pStyle w:val="Akapitzlist"/>
              <w:widowControl w:val="0"/>
              <w:numPr>
                <w:ilvl w:val="1"/>
                <w:numId w:val="14"/>
              </w:numPr>
              <w:suppressAutoHyphens/>
              <w:spacing w:after="0" w:line="240" w:lineRule="auto"/>
              <w:ind w:right="57"/>
              <w:jc w:val="both"/>
              <w:rPr>
                <w:rFonts w:ascii="Arial" w:hAnsi="Arial" w:cs="Arial"/>
              </w:rPr>
            </w:pPr>
            <w:r w:rsidRPr="00070583">
              <w:rPr>
                <w:rFonts w:ascii="Arial" w:hAnsi="Arial" w:cs="Arial"/>
              </w:rPr>
              <w:t>Zestaw bitów i końcówek 1/4" HEX min. 40 elementów .</w:t>
            </w:r>
          </w:p>
          <w:p w14:paraId="1E94016C" w14:textId="77777777" w:rsidR="00C44BC8" w:rsidRPr="00070583" w:rsidRDefault="00C44BC8" w:rsidP="001732E6">
            <w:pPr>
              <w:pStyle w:val="Akapitzlist"/>
              <w:widowControl w:val="0"/>
              <w:numPr>
                <w:ilvl w:val="0"/>
                <w:numId w:val="14"/>
              </w:numPr>
              <w:suppressAutoHyphens/>
              <w:spacing w:after="0" w:line="240" w:lineRule="auto"/>
              <w:ind w:right="57"/>
              <w:jc w:val="both"/>
              <w:rPr>
                <w:rFonts w:ascii="Arial" w:hAnsi="Arial" w:cs="Arial"/>
              </w:rPr>
            </w:pPr>
            <w:r w:rsidRPr="00070583">
              <w:rPr>
                <w:rFonts w:ascii="Arial" w:hAnsi="Arial" w:cs="Arial"/>
              </w:rPr>
              <w:t>Szlifierka kątowa 125 mm wyposażona w walizkę systemową spełniająca następujące parametry:</w:t>
            </w:r>
          </w:p>
          <w:p w14:paraId="2F075896" w14:textId="77777777" w:rsidR="00C44BC8" w:rsidRPr="00070583" w:rsidRDefault="00C44BC8" w:rsidP="001732E6">
            <w:pPr>
              <w:pStyle w:val="Akapitzlist"/>
              <w:widowControl w:val="0"/>
              <w:numPr>
                <w:ilvl w:val="1"/>
                <w:numId w:val="14"/>
              </w:numPr>
              <w:suppressAutoHyphens/>
              <w:spacing w:after="0" w:line="240" w:lineRule="auto"/>
              <w:ind w:right="57"/>
              <w:jc w:val="both"/>
              <w:rPr>
                <w:rFonts w:ascii="Arial" w:hAnsi="Arial" w:cs="Arial"/>
              </w:rPr>
            </w:pPr>
            <w:r w:rsidRPr="00070583">
              <w:rPr>
                <w:rFonts w:ascii="Arial" w:hAnsi="Arial" w:cs="Arial"/>
              </w:rPr>
              <w:t xml:space="preserve">Maksymalna prędkość obrotowa min. 8000 </w:t>
            </w:r>
            <w:proofErr w:type="spellStart"/>
            <w:r w:rsidRPr="00070583">
              <w:rPr>
                <w:rFonts w:ascii="Arial" w:hAnsi="Arial" w:cs="Arial"/>
              </w:rPr>
              <w:t>obr</w:t>
            </w:r>
            <w:proofErr w:type="spellEnd"/>
            <w:r w:rsidRPr="00070583">
              <w:rPr>
                <w:rFonts w:ascii="Arial" w:hAnsi="Arial" w:cs="Arial"/>
              </w:rPr>
              <w:t>/min,</w:t>
            </w:r>
          </w:p>
          <w:p w14:paraId="47DE4FDA" w14:textId="77777777" w:rsidR="00C44BC8" w:rsidRPr="00070583" w:rsidRDefault="00C44BC8" w:rsidP="001732E6">
            <w:pPr>
              <w:pStyle w:val="Akapitzlist"/>
              <w:widowControl w:val="0"/>
              <w:numPr>
                <w:ilvl w:val="1"/>
                <w:numId w:val="14"/>
              </w:numPr>
              <w:suppressAutoHyphens/>
              <w:spacing w:after="0" w:line="240" w:lineRule="auto"/>
              <w:ind w:right="57"/>
              <w:jc w:val="both"/>
              <w:rPr>
                <w:rFonts w:ascii="Arial" w:hAnsi="Arial" w:cs="Arial"/>
              </w:rPr>
            </w:pPr>
            <w:r w:rsidRPr="00070583">
              <w:rPr>
                <w:rFonts w:ascii="Arial" w:hAnsi="Arial" w:cs="Arial"/>
              </w:rPr>
              <w:t xml:space="preserve">Silnik </w:t>
            </w:r>
            <w:proofErr w:type="spellStart"/>
            <w:r w:rsidRPr="00070583">
              <w:rPr>
                <w:rFonts w:ascii="Arial" w:hAnsi="Arial" w:cs="Arial"/>
              </w:rPr>
              <w:t>bezszczotkowy</w:t>
            </w:r>
            <w:proofErr w:type="spellEnd"/>
            <w:r w:rsidRPr="00070583">
              <w:rPr>
                <w:rFonts w:ascii="Arial" w:hAnsi="Arial" w:cs="Arial"/>
              </w:rPr>
              <w:t>,</w:t>
            </w:r>
          </w:p>
          <w:p w14:paraId="36AA4479" w14:textId="77777777" w:rsidR="00C44BC8" w:rsidRPr="00070583" w:rsidRDefault="00C44BC8" w:rsidP="001732E6">
            <w:pPr>
              <w:pStyle w:val="Akapitzlist"/>
              <w:widowControl w:val="0"/>
              <w:numPr>
                <w:ilvl w:val="1"/>
                <w:numId w:val="14"/>
              </w:numPr>
              <w:suppressAutoHyphens/>
              <w:spacing w:after="0" w:line="240" w:lineRule="auto"/>
              <w:ind w:right="57"/>
              <w:jc w:val="both"/>
              <w:rPr>
                <w:rFonts w:ascii="Arial" w:hAnsi="Arial" w:cs="Arial"/>
              </w:rPr>
            </w:pPr>
            <w:r w:rsidRPr="00070583">
              <w:rPr>
                <w:rFonts w:ascii="Arial" w:hAnsi="Arial" w:cs="Arial"/>
              </w:rPr>
              <w:t>Długość całkowita maksymalnie 370 mm.</w:t>
            </w:r>
          </w:p>
          <w:p w14:paraId="3D11AD79" w14:textId="77777777" w:rsidR="00C44BC8" w:rsidRPr="00070583" w:rsidRDefault="00C44BC8" w:rsidP="001732E6">
            <w:pPr>
              <w:pStyle w:val="Akapitzlist"/>
              <w:widowControl w:val="0"/>
              <w:numPr>
                <w:ilvl w:val="0"/>
                <w:numId w:val="14"/>
              </w:numPr>
              <w:suppressAutoHyphens/>
              <w:spacing w:after="0" w:line="240" w:lineRule="auto"/>
              <w:ind w:right="57"/>
              <w:jc w:val="both"/>
              <w:rPr>
                <w:rFonts w:ascii="Arial" w:hAnsi="Arial" w:cs="Arial"/>
              </w:rPr>
            </w:pPr>
            <w:r w:rsidRPr="00070583">
              <w:rPr>
                <w:rFonts w:ascii="Arial" w:hAnsi="Arial" w:cs="Arial"/>
              </w:rPr>
              <w:t>Pilarka łańcuchowa z prowadnicą i łańcuchem, zasilana 2 akumulatorami, spełniająca następujące parametry:</w:t>
            </w:r>
          </w:p>
          <w:p w14:paraId="6A38DACA" w14:textId="77777777" w:rsidR="00C44BC8" w:rsidRPr="00070583" w:rsidRDefault="00C44BC8" w:rsidP="001732E6">
            <w:pPr>
              <w:pStyle w:val="Akapitzlist"/>
              <w:widowControl w:val="0"/>
              <w:numPr>
                <w:ilvl w:val="1"/>
                <w:numId w:val="14"/>
              </w:numPr>
              <w:suppressAutoHyphens/>
              <w:spacing w:after="0" w:line="240" w:lineRule="auto"/>
              <w:ind w:right="57"/>
              <w:jc w:val="both"/>
              <w:rPr>
                <w:rFonts w:ascii="Arial" w:hAnsi="Arial" w:cs="Arial"/>
              </w:rPr>
            </w:pPr>
            <w:r w:rsidRPr="00070583">
              <w:rPr>
                <w:rFonts w:ascii="Arial" w:hAnsi="Arial" w:cs="Arial"/>
              </w:rPr>
              <w:t>Długość prowadnicy min. 34 cm,</w:t>
            </w:r>
          </w:p>
          <w:p w14:paraId="222E5D70" w14:textId="77777777" w:rsidR="00C44BC8" w:rsidRPr="00070583" w:rsidRDefault="00C44BC8" w:rsidP="001732E6">
            <w:pPr>
              <w:pStyle w:val="Akapitzlist"/>
              <w:widowControl w:val="0"/>
              <w:numPr>
                <w:ilvl w:val="1"/>
                <w:numId w:val="14"/>
              </w:numPr>
              <w:suppressAutoHyphens/>
              <w:spacing w:after="0" w:line="240" w:lineRule="auto"/>
              <w:ind w:right="57"/>
              <w:jc w:val="both"/>
              <w:rPr>
                <w:rFonts w:ascii="Arial" w:hAnsi="Arial" w:cs="Arial"/>
              </w:rPr>
            </w:pPr>
            <w:r w:rsidRPr="00070583">
              <w:rPr>
                <w:rFonts w:ascii="Arial" w:hAnsi="Arial" w:cs="Arial"/>
              </w:rPr>
              <w:t>Prędkość łańcucha 0-20 m/s,</w:t>
            </w:r>
          </w:p>
          <w:p w14:paraId="67C3544C" w14:textId="77777777" w:rsidR="00C44BC8" w:rsidRPr="00070583" w:rsidRDefault="00C44BC8" w:rsidP="001732E6">
            <w:pPr>
              <w:pStyle w:val="Akapitzlist"/>
              <w:widowControl w:val="0"/>
              <w:numPr>
                <w:ilvl w:val="1"/>
                <w:numId w:val="14"/>
              </w:numPr>
              <w:suppressAutoHyphens/>
              <w:spacing w:after="0" w:line="240" w:lineRule="auto"/>
              <w:ind w:right="57"/>
              <w:jc w:val="both"/>
              <w:rPr>
                <w:rFonts w:ascii="Arial" w:hAnsi="Arial" w:cs="Arial"/>
              </w:rPr>
            </w:pPr>
            <w:r w:rsidRPr="00070583">
              <w:rPr>
                <w:rFonts w:ascii="Arial" w:hAnsi="Arial" w:cs="Arial"/>
              </w:rPr>
              <w:t xml:space="preserve">Silnik </w:t>
            </w:r>
            <w:proofErr w:type="spellStart"/>
            <w:r w:rsidRPr="00070583">
              <w:rPr>
                <w:rFonts w:ascii="Arial" w:hAnsi="Arial" w:cs="Arial"/>
              </w:rPr>
              <w:t>bezszczotkowy</w:t>
            </w:r>
            <w:proofErr w:type="spellEnd"/>
            <w:r w:rsidRPr="00070583">
              <w:rPr>
                <w:rFonts w:ascii="Arial" w:hAnsi="Arial" w:cs="Arial"/>
              </w:rPr>
              <w:t>,</w:t>
            </w:r>
          </w:p>
          <w:p w14:paraId="4B85D3CE" w14:textId="77777777" w:rsidR="00C44BC8" w:rsidRPr="00070583" w:rsidRDefault="00C44BC8" w:rsidP="001732E6">
            <w:pPr>
              <w:pStyle w:val="Akapitzlist"/>
              <w:widowControl w:val="0"/>
              <w:numPr>
                <w:ilvl w:val="1"/>
                <w:numId w:val="14"/>
              </w:numPr>
              <w:suppressAutoHyphens/>
              <w:spacing w:after="0" w:line="240" w:lineRule="auto"/>
              <w:ind w:right="57"/>
              <w:jc w:val="both"/>
              <w:rPr>
                <w:rFonts w:ascii="Arial" w:hAnsi="Arial" w:cs="Arial"/>
              </w:rPr>
            </w:pPr>
            <w:r w:rsidRPr="00070583">
              <w:rPr>
                <w:rFonts w:ascii="Arial" w:hAnsi="Arial" w:cs="Arial"/>
              </w:rPr>
              <w:t>Regulowana prędkość obrotowa,</w:t>
            </w:r>
          </w:p>
          <w:p w14:paraId="681B6AC3" w14:textId="77777777" w:rsidR="00C44BC8" w:rsidRPr="00070583" w:rsidRDefault="00C44BC8" w:rsidP="001732E6">
            <w:pPr>
              <w:pStyle w:val="Akapitzlist"/>
              <w:widowControl w:val="0"/>
              <w:numPr>
                <w:ilvl w:val="1"/>
                <w:numId w:val="14"/>
              </w:numPr>
              <w:suppressAutoHyphens/>
              <w:spacing w:after="0" w:line="240" w:lineRule="auto"/>
              <w:ind w:right="57"/>
              <w:jc w:val="both"/>
              <w:rPr>
                <w:rFonts w:ascii="Arial" w:hAnsi="Arial" w:cs="Arial"/>
              </w:rPr>
            </w:pPr>
            <w:r w:rsidRPr="00070583">
              <w:rPr>
                <w:rFonts w:ascii="Arial" w:hAnsi="Arial" w:cs="Arial"/>
              </w:rPr>
              <w:t xml:space="preserve">Możliwość </w:t>
            </w:r>
            <w:proofErr w:type="spellStart"/>
            <w:r w:rsidRPr="00070583">
              <w:rPr>
                <w:rFonts w:ascii="Arial" w:hAnsi="Arial" w:cs="Arial"/>
              </w:rPr>
              <w:t>beznarzędziowego</w:t>
            </w:r>
            <w:proofErr w:type="spellEnd"/>
            <w:r w:rsidRPr="00070583">
              <w:rPr>
                <w:rFonts w:ascii="Arial" w:hAnsi="Arial" w:cs="Arial"/>
              </w:rPr>
              <w:t xml:space="preserve"> napinania łańcucha.</w:t>
            </w:r>
          </w:p>
          <w:p w14:paraId="7EDBAE60" w14:textId="4B00A5C8" w:rsidR="00C44BC8" w:rsidRPr="00070583" w:rsidRDefault="00C44BC8" w:rsidP="001732E6">
            <w:pPr>
              <w:pStyle w:val="Akapitzlist"/>
              <w:widowControl w:val="0"/>
              <w:numPr>
                <w:ilvl w:val="0"/>
                <w:numId w:val="14"/>
              </w:numPr>
              <w:suppressAutoHyphens/>
              <w:spacing w:after="0" w:line="240" w:lineRule="auto"/>
              <w:ind w:right="57"/>
              <w:jc w:val="both"/>
              <w:rPr>
                <w:rFonts w:ascii="Arial" w:hAnsi="Arial" w:cs="Arial"/>
              </w:rPr>
            </w:pPr>
            <w:r w:rsidRPr="00070583">
              <w:rPr>
                <w:rFonts w:ascii="Arial" w:hAnsi="Arial" w:cs="Arial"/>
              </w:rPr>
              <w:t>Klucz udarowy 3/4 ‘’ wyposażony w walizkę systemową, 2 akumulatory o pojemności 5 Ah, ładowarkę sieciową, zestaw nasadek udarowych (w rozmiarach 17,19,21,22,24,27,30,32mm), spełniający następujące parametry:</w:t>
            </w:r>
          </w:p>
          <w:p w14:paraId="4CBD9C86" w14:textId="77777777" w:rsidR="00C44BC8" w:rsidRPr="00070583" w:rsidRDefault="00C44BC8" w:rsidP="001732E6">
            <w:pPr>
              <w:pStyle w:val="Akapitzlist"/>
              <w:widowControl w:val="0"/>
              <w:numPr>
                <w:ilvl w:val="1"/>
                <w:numId w:val="14"/>
              </w:numPr>
              <w:suppressAutoHyphens/>
              <w:spacing w:after="0" w:line="240" w:lineRule="auto"/>
              <w:ind w:right="57"/>
              <w:jc w:val="both"/>
              <w:rPr>
                <w:rFonts w:ascii="Arial" w:hAnsi="Arial" w:cs="Arial"/>
              </w:rPr>
            </w:pPr>
            <w:r w:rsidRPr="00070583">
              <w:rPr>
                <w:rFonts w:ascii="Arial" w:hAnsi="Arial" w:cs="Arial"/>
              </w:rPr>
              <w:t xml:space="preserve">Maksymalny moment obrotowy min. 1000 </w:t>
            </w:r>
            <w:proofErr w:type="spellStart"/>
            <w:r w:rsidRPr="00070583">
              <w:rPr>
                <w:rFonts w:ascii="Arial" w:hAnsi="Arial" w:cs="Arial"/>
              </w:rPr>
              <w:t>Nm</w:t>
            </w:r>
            <w:proofErr w:type="spellEnd"/>
            <w:r w:rsidRPr="00070583">
              <w:rPr>
                <w:rFonts w:ascii="Arial" w:hAnsi="Arial" w:cs="Arial"/>
              </w:rPr>
              <w:t>,</w:t>
            </w:r>
          </w:p>
          <w:p w14:paraId="212AA011" w14:textId="77777777" w:rsidR="00C44BC8" w:rsidRPr="00070583" w:rsidRDefault="00C44BC8" w:rsidP="001732E6">
            <w:pPr>
              <w:pStyle w:val="Akapitzlist"/>
              <w:widowControl w:val="0"/>
              <w:numPr>
                <w:ilvl w:val="1"/>
                <w:numId w:val="14"/>
              </w:numPr>
              <w:suppressAutoHyphens/>
              <w:spacing w:after="0" w:line="240" w:lineRule="auto"/>
              <w:ind w:right="57"/>
              <w:jc w:val="both"/>
              <w:rPr>
                <w:rFonts w:ascii="Arial" w:hAnsi="Arial" w:cs="Arial"/>
              </w:rPr>
            </w:pPr>
            <w:r w:rsidRPr="00070583">
              <w:rPr>
                <w:rFonts w:ascii="Arial" w:hAnsi="Arial" w:cs="Arial"/>
              </w:rPr>
              <w:t xml:space="preserve">Prędkość obrotowa min. 1600 </w:t>
            </w:r>
            <w:proofErr w:type="spellStart"/>
            <w:r w:rsidRPr="00070583">
              <w:rPr>
                <w:rFonts w:ascii="Arial" w:hAnsi="Arial" w:cs="Arial"/>
              </w:rPr>
              <w:t>rpm</w:t>
            </w:r>
            <w:proofErr w:type="spellEnd"/>
            <w:r w:rsidRPr="00070583">
              <w:rPr>
                <w:rFonts w:ascii="Arial" w:hAnsi="Arial" w:cs="Arial"/>
              </w:rPr>
              <w:t>,</w:t>
            </w:r>
          </w:p>
          <w:p w14:paraId="7B4B686A" w14:textId="77777777" w:rsidR="00C44BC8" w:rsidRPr="00070583" w:rsidRDefault="00C44BC8" w:rsidP="001732E6">
            <w:pPr>
              <w:pStyle w:val="Akapitzlist"/>
              <w:widowControl w:val="0"/>
              <w:numPr>
                <w:ilvl w:val="1"/>
                <w:numId w:val="14"/>
              </w:numPr>
              <w:suppressAutoHyphens/>
              <w:spacing w:after="0" w:line="240" w:lineRule="auto"/>
              <w:ind w:right="57"/>
              <w:jc w:val="both"/>
              <w:rPr>
                <w:rFonts w:ascii="Arial" w:hAnsi="Arial" w:cs="Arial"/>
              </w:rPr>
            </w:pPr>
            <w:r w:rsidRPr="00070583">
              <w:rPr>
                <w:rFonts w:ascii="Arial" w:hAnsi="Arial" w:cs="Arial"/>
              </w:rPr>
              <w:t>Częstotliwość udarów min. 2000 1/min,</w:t>
            </w:r>
          </w:p>
          <w:p w14:paraId="16F1AC36" w14:textId="77777777" w:rsidR="00C44BC8" w:rsidRPr="00070583" w:rsidRDefault="00C44BC8" w:rsidP="001732E6">
            <w:pPr>
              <w:pStyle w:val="Akapitzlist"/>
              <w:widowControl w:val="0"/>
              <w:numPr>
                <w:ilvl w:val="1"/>
                <w:numId w:val="14"/>
              </w:numPr>
              <w:suppressAutoHyphens/>
              <w:spacing w:after="0" w:line="240" w:lineRule="auto"/>
              <w:ind w:right="57"/>
              <w:jc w:val="both"/>
              <w:rPr>
                <w:rFonts w:ascii="Arial" w:hAnsi="Arial" w:cs="Arial"/>
              </w:rPr>
            </w:pPr>
            <w:r w:rsidRPr="00070583">
              <w:rPr>
                <w:rFonts w:ascii="Arial" w:hAnsi="Arial" w:cs="Arial"/>
              </w:rPr>
              <w:lastRenderedPageBreak/>
              <w:t xml:space="preserve">Silnik </w:t>
            </w:r>
            <w:proofErr w:type="spellStart"/>
            <w:r w:rsidRPr="00070583">
              <w:rPr>
                <w:rFonts w:ascii="Arial" w:hAnsi="Arial" w:cs="Arial"/>
              </w:rPr>
              <w:t>bezszczotkowy</w:t>
            </w:r>
            <w:proofErr w:type="spellEnd"/>
            <w:r w:rsidRPr="00070583">
              <w:rPr>
                <w:rFonts w:ascii="Arial" w:hAnsi="Arial" w:cs="Arial"/>
              </w:rPr>
              <w:t>.</w:t>
            </w:r>
          </w:p>
          <w:p w14:paraId="50685747" w14:textId="77777777" w:rsidR="00C44BC8" w:rsidRPr="00070583" w:rsidRDefault="00C44BC8" w:rsidP="001732E6">
            <w:pPr>
              <w:pStyle w:val="Akapitzlist"/>
              <w:widowControl w:val="0"/>
              <w:numPr>
                <w:ilvl w:val="0"/>
                <w:numId w:val="14"/>
              </w:numPr>
              <w:suppressAutoHyphens/>
              <w:spacing w:after="0" w:line="240" w:lineRule="auto"/>
              <w:ind w:right="57"/>
              <w:jc w:val="both"/>
              <w:rPr>
                <w:rFonts w:ascii="Arial" w:hAnsi="Arial" w:cs="Arial"/>
              </w:rPr>
            </w:pPr>
            <w:r w:rsidRPr="00070583">
              <w:rPr>
                <w:rFonts w:ascii="Arial" w:hAnsi="Arial" w:cs="Arial"/>
              </w:rPr>
              <w:t xml:space="preserve">Akumulatorowa zakrętarka udarowa o maksymalnym momencie obrotowym minimum 150 </w:t>
            </w:r>
            <w:proofErr w:type="spellStart"/>
            <w:r w:rsidRPr="00070583">
              <w:rPr>
                <w:rFonts w:ascii="Arial" w:hAnsi="Arial" w:cs="Arial"/>
              </w:rPr>
              <w:t>Nm</w:t>
            </w:r>
            <w:proofErr w:type="spellEnd"/>
            <w:r w:rsidRPr="00070583">
              <w:rPr>
                <w:rFonts w:ascii="Arial" w:hAnsi="Arial" w:cs="Arial"/>
              </w:rPr>
              <w:t xml:space="preserve"> z zestawem bitów i końcówek 1/4" HEX min. 20 elementów .</w:t>
            </w:r>
          </w:p>
          <w:p w14:paraId="02826F1B" w14:textId="1C9915D2" w:rsidR="00C44BC8" w:rsidRPr="00A66FDF" w:rsidRDefault="00C44BC8" w:rsidP="00A66FDF">
            <w:pPr>
              <w:pStyle w:val="Akapitzlist"/>
              <w:widowControl w:val="0"/>
              <w:numPr>
                <w:ilvl w:val="0"/>
                <w:numId w:val="14"/>
              </w:numPr>
              <w:suppressAutoHyphens/>
              <w:spacing w:after="0" w:line="240" w:lineRule="auto"/>
              <w:ind w:right="57"/>
              <w:jc w:val="both"/>
              <w:rPr>
                <w:rFonts w:ascii="Arial" w:hAnsi="Arial" w:cs="Arial"/>
              </w:rPr>
            </w:pPr>
            <w:r w:rsidRPr="00070583">
              <w:rPr>
                <w:rFonts w:ascii="Arial" w:hAnsi="Arial" w:cs="Arial"/>
              </w:rPr>
              <w:t>Akumulatorowa piła posuwowa z długością skoku min. 20 mm wraz z walizką systemową, 2 akumulatorami 5 Ah, ładowarką sieciową oraz brzeszczotem do drewna i metalu.</w:t>
            </w:r>
          </w:p>
          <w:p w14:paraId="60ED0ADD" w14:textId="32DEB6FC" w:rsidR="00C44BC8" w:rsidRPr="00070583" w:rsidRDefault="00C44BC8">
            <w:pPr>
              <w:spacing w:after="0" w:line="240" w:lineRule="auto"/>
              <w:ind w:right="57"/>
              <w:jc w:val="both"/>
              <w:rPr>
                <w:rFonts w:ascii="Arial" w:hAnsi="Arial" w:cs="Arial"/>
              </w:rPr>
            </w:pPr>
            <w:r w:rsidRPr="00070583">
              <w:rPr>
                <w:rFonts w:ascii="Arial" w:hAnsi="Arial" w:cs="Arial"/>
              </w:rPr>
              <w:t>Powyższe urządzenia powinny być wyposażone w akumulatory zgodne z posiadanymi na wyposażeniu narzędziami akumulatorowymi (</w:t>
            </w:r>
            <w:proofErr w:type="spellStart"/>
            <w:r w:rsidRPr="00070583">
              <w:rPr>
                <w:rFonts w:ascii="Arial" w:hAnsi="Arial" w:cs="Arial"/>
              </w:rPr>
              <w:t>Makita</w:t>
            </w:r>
            <w:proofErr w:type="spellEnd"/>
            <w:r w:rsidRPr="00070583">
              <w:rPr>
                <w:rFonts w:ascii="Arial" w:hAnsi="Arial" w:cs="Arial"/>
              </w:rPr>
              <w:t xml:space="preserve"> seria BL18.B z elektroniką). Zamawiający dopuszcza dostarczenie powyższych narzędzi nie spełniających kryterium kompatybilności akumulatorów pod warunkiem doposażenia pilarki łańcuchowej w 2 akumulatory o pojemności min. 5 Ah oraz szlifierki w 1 akumulator o pojemności min. 3 Ah.</w:t>
            </w:r>
          </w:p>
        </w:tc>
        <w:tc>
          <w:tcPr>
            <w:tcW w:w="975" w:type="dxa"/>
            <w:tcBorders>
              <w:top w:val="single" w:sz="4" w:space="0" w:color="auto"/>
              <w:left w:val="single" w:sz="4" w:space="0" w:color="auto"/>
              <w:bottom w:val="single" w:sz="4" w:space="0" w:color="auto"/>
              <w:right w:val="single" w:sz="4" w:space="0" w:color="auto"/>
            </w:tcBorders>
            <w:vAlign w:val="center"/>
            <w:hideMark/>
          </w:tcPr>
          <w:p w14:paraId="00C6B900" w14:textId="77777777" w:rsidR="00C44BC8" w:rsidRPr="00070583" w:rsidRDefault="00C44BC8">
            <w:pPr>
              <w:spacing w:after="0" w:line="240" w:lineRule="auto"/>
              <w:ind w:right="57"/>
              <w:jc w:val="center"/>
              <w:rPr>
                <w:rFonts w:ascii="Arial" w:hAnsi="Arial" w:cs="Arial"/>
              </w:rPr>
            </w:pPr>
            <w:proofErr w:type="spellStart"/>
            <w:r w:rsidRPr="00070583">
              <w:rPr>
                <w:rFonts w:ascii="Arial" w:hAnsi="Arial" w:cs="Arial"/>
              </w:rPr>
              <w:lastRenderedPageBreak/>
              <w:t>kpl</w:t>
            </w:r>
            <w:proofErr w:type="spellEnd"/>
            <w:r w:rsidRPr="00070583">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B3F104"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4E8615BC" w14:textId="77777777" w:rsidTr="00C44BC8">
        <w:trPr>
          <w:trHeight w:val="198"/>
          <w:jc w:val="center"/>
        </w:trPr>
        <w:tc>
          <w:tcPr>
            <w:tcW w:w="846" w:type="dxa"/>
            <w:tcBorders>
              <w:top w:val="single" w:sz="4" w:space="0" w:color="auto"/>
              <w:left w:val="single" w:sz="4" w:space="0" w:color="000000"/>
              <w:bottom w:val="single" w:sz="4" w:space="0" w:color="auto"/>
              <w:right w:val="single" w:sz="4" w:space="0" w:color="auto"/>
            </w:tcBorders>
            <w:shd w:val="clear" w:color="auto" w:fill="FFFFFF"/>
            <w:vAlign w:val="center"/>
          </w:tcPr>
          <w:p w14:paraId="1F919950"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single" w:sz="4" w:space="0" w:color="auto"/>
              <w:left w:val="nil"/>
              <w:bottom w:val="single" w:sz="4" w:space="0" w:color="auto"/>
              <w:right w:val="single" w:sz="4" w:space="0" w:color="auto"/>
            </w:tcBorders>
            <w:vAlign w:val="bottom"/>
            <w:hideMark/>
          </w:tcPr>
          <w:p w14:paraId="2FB361A3" w14:textId="77777777" w:rsidR="00C44BC8" w:rsidRPr="00070583" w:rsidRDefault="00C44BC8">
            <w:pPr>
              <w:spacing w:after="0" w:line="240" w:lineRule="auto"/>
              <w:ind w:right="57"/>
              <w:jc w:val="both"/>
              <w:rPr>
                <w:rFonts w:ascii="Arial" w:hAnsi="Arial" w:cs="Arial"/>
              </w:rPr>
            </w:pPr>
            <w:r w:rsidRPr="00070583">
              <w:rPr>
                <w:rFonts w:ascii="Arial" w:hAnsi="Arial" w:cs="Arial"/>
              </w:rPr>
              <w:t>Kompletny defibrylator półautomatyczny wyposażony w torbę, baterie, 2 zestawy elektrod (dla osoby dorosłej oraz dziecka). Rodzaj zgodny z użytkowanym przez Zamawiającego (ZOLL AED PLUS).</w:t>
            </w:r>
          </w:p>
        </w:tc>
        <w:tc>
          <w:tcPr>
            <w:tcW w:w="975" w:type="dxa"/>
            <w:tcBorders>
              <w:top w:val="single" w:sz="4" w:space="0" w:color="auto"/>
              <w:left w:val="single" w:sz="4" w:space="0" w:color="auto"/>
              <w:bottom w:val="single" w:sz="4" w:space="0" w:color="auto"/>
              <w:right w:val="single" w:sz="4" w:space="0" w:color="auto"/>
            </w:tcBorders>
            <w:vAlign w:val="center"/>
            <w:hideMark/>
          </w:tcPr>
          <w:p w14:paraId="0FB58050"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082539"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0520B58F" w14:textId="77777777" w:rsidTr="000F35C5">
        <w:trPr>
          <w:trHeight w:val="145"/>
          <w:jc w:val="center"/>
        </w:trPr>
        <w:tc>
          <w:tcPr>
            <w:tcW w:w="846" w:type="dxa"/>
            <w:tcBorders>
              <w:top w:val="single" w:sz="4" w:space="0" w:color="auto"/>
              <w:left w:val="single" w:sz="4" w:space="0" w:color="000000"/>
              <w:bottom w:val="single" w:sz="4" w:space="0" w:color="auto"/>
              <w:right w:val="single" w:sz="4" w:space="0" w:color="auto"/>
            </w:tcBorders>
            <w:shd w:val="clear" w:color="auto" w:fill="FFFFFF"/>
            <w:vAlign w:val="center"/>
          </w:tcPr>
          <w:p w14:paraId="08FCAFD5"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single" w:sz="4" w:space="0" w:color="auto"/>
              <w:left w:val="nil"/>
              <w:bottom w:val="single" w:sz="4" w:space="0" w:color="auto"/>
              <w:right w:val="single" w:sz="4" w:space="0" w:color="auto"/>
            </w:tcBorders>
            <w:vAlign w:val="bottom"/>
            <w:hideMark/>
          </w:tcPr>
          <w:p w14:paraId="60F22C62" w14:textId="77777777" w:rsidR="00C44BC8" w:rsidRPr="00070583" w:rsidRDefault="00C44BC8">
            <w:pPr>
              <w:spacing w:after="0" w:line="240" w:lineRule="auto"/>
              <w:ind w:right="57"/>
              <w:jc w:val="both"/>
              <w:rPr>
                <w:rFonts w:ascii="Arial" w:hAnsi="Arial" w:cs="Arial"/>
              </w:rPr>
            </w:pPr>
            <w:r w:rsidRPr="00070583">
              <w:rPr>
                <w:rFonts w:ascii="Arial" w:hAnsi="Arial" w:cs="Arial"/>
              </w:rPr>
              <w:t>Nosze podbierakowe aluminiowe.</w:t>
            </w:r>
          </w:p>
        </w:tc>
        <w:tc>
          <w:tcPr>
            <w:tcW w:w="975" w:type="dxa"/>
            <w:tcBorders>
              <w:top w:val="single" w:sz="4" w:space="0" w:color="auto"/>
              <w:left w:val="single" w:sz="4" w:space="0" w:color="auto"/>
              <w:bottom w:val="single" w:sz="4" w:space="0" w:color="auto"/>
              <w:right w:val="single" w:sz="4" w:space="0" w:color="auto"/>
            </w:tcBorders>
            <w:vAlign w:val="center"/>
            <w:hideMark/>
          </w:tcPr>
          <w:p w14:paraId="459D99AC"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1D2ECE"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7EB03D35" w14:textId="77777777" w:rsidTr="00C44BC8">
        <w:trPr>
          <w:jc w:val="center"/>
        </w:trPr>
        <w:tc>
          <w:tcPr>
            <w:tcW w:w="846" w:type="dxa"/>
            <w:tcBorders>
              <w:top w:val="single" w:sz="4" w:space="0" w:color="auto"/>
              <w:left w:val="single" w:sz="4" w:space="0" w:color="000000"/>
              <w:bottom w:val="single" w:sz="4" w:space="0" w:color="000000"/>
              <w:right w:val="single" w:sz="4" w:space="0" w:color="auto"/>
            </w:tcBorders>
            <w:shd w:val="clear" w:color="auto" w:fill="FFFFFF"/>
            <w:vAlign w:val="center"/>
          </w:tcPr>
          <w:p w14:paraId="52E1DC94"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single" w:sz="4" w:space="0" w:color="auto"/>
              <w:left w:val="nil"/>
              <w:bottom w:val="single" w:sz="4" w:space="0" w:color="auto"/>
              <w:right w:val="nil"/>
            </w:tcBorders>
            <w:vAlign w:val="bottom"/>
            <w:hideMark/>
          </w:tcPr>
          <w:p w14:paraId="3DD80B5B" w14:textId="77777777" w:rsidR="00C44BC8" w:rsidRPr="00070583" w:rsidRDefault="00C44BC8" w:rsidP="001732E6">
            <w:pPr>
              <w:widowControl w:val="0"/>
              <w:numPr>
                <w:ilvl w:val="0"/>
                <w:numId w:val="15"/>
              </w:numPr>
              <w:suppressAutoHyphens/>
              <w:spacing w:after="0" w:line="240" w:lineRule="auto"/>
              <w:ind w:left="0" w:right="57" w:hanging="322"/>
              <w:jc w:val="both"/>
              <w:rPr>
                <w:rFonts w:ascii="Arial" w:hAnsi="Arial" w:cs="Arial"/>
              </w:rPr>
            </w:pPr>
            <w:r w:rsidRPr="00070583">
              <w:rPr>
                <w:rFonts w:ascii="Arial" w:hAnsi="Arial" w:cs="Arial"/>
              </w:rPr>
              <w:t>Dyski sygnalizacyjne w walizce – 6 szt. koloru pomarańczowego, wyposażone w magnes, akumulator, ładowarkę sieciową. Czas pracy min. 5 godzin oraz odporność na zanurzenie w wodzie.</w:t>
            </w:r>
          </w:p>
        </w:tc>
        <w:tc>
          <w:tcPr>
            <w:tcW w:w="975" w:type="dxa"/>
            <w:tcBorders>
              <w:top w:val="single" w:sz="4" w:space="0" w:color="auto"/>
              <w:left w:val="single" w:sz="4" w:space="0" w:color="auto"/>
              <w:bottom w:val="single" w:sz="4" w:space="0" w:color="auto"/>
              <w:right w:val="single" w:sz="4" w:space="0" w:color="auto"/>
            </w:tcBorders>
            <w:vAlign w:val="center"/>
            <w:hideMark/>
          </w:tcPr>
          <w:p w14:paraId="243889FC" w14:textId="77777777" w:rsidR="00C44BC8" w:rsidRPr="00070583" w:rsidRDefault="00C44BC8">
            <w:pPr>
              <w:spacing w:after="0" w:line="240" w:lineRule="auto"/>
              <w:ind w:right="57"/>
              <w:jc w:val="center"/>
              <w:rPr>
                <w:rFonts w:ascii="Arial" w:hAnsi="Arial" w:cs="Arial"/>
              </w:rPr>
            </w:pPr>
            <w:proofErr w:type="spellStart"/>
            <w:r w:rsidRPr="00070583">
              <w:rPr>
                <w:rFonts w:ascii="Arial" w:hAnsi="Arial" w:cs="Arial"/>
              </w:rPr>
              <w:t>kpl</w:t>
            </w:r>
            <w:proofErr w:type="spellEnd"/>
            <w:r w:rsidRPr="00070583">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125FEA"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38B064BA" w14:textId="77777777" w:rsidTr="00C44BC8">
        <w:trPr>
          <w:jc w:val="center"/>
        </w:trPr>
        <w:tc>
          <w:tcPr>
            <w:tcW w:w="846" w:type="dxa"/>
            <w:tcBorders>
              <w:top w:val="single" w:sz="4" w:space="0" w:color="auto"/>
              <w:left w:val="single" w:sz="4" w:space="0" w:color="000000"/>
              <w:bottom w:val="single" w:sz="4" w:space="0" w:color="auto"/>
              <w:right w:val="single" w:sz="4" w:space="0" w:color="auto"/>
            </w:tcBorders>
            <w:shd w:val="clear" w:color="auto" w:fill="FFFFFF"/>
            <w:vAlign w:val="center"/>
          </w:tcPr>
          <w:p w14:paraId="4A2928D8"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single" w:sz="4" w:space="0" w:color="auto"/>
              <w:left w:val="nil"/>
              <w:bottom w:val="single" w:sz="4" w:space="0" w:color="auto"/>
              <w:right w:val="nil"/>
            </w:tcBorders>
            <w:vAlign w:val="bottom"/>
            <w:hideMark/>
          </w:tcPr>
          <w:p w14:paraId="2810B36C" w14:textId="77777777" w:rsidR="00C44BC8" w:rsidRPr="00070583" w:rsidRDefault="00C44BC8" w:rsidP="001732E6">
            <w:pPr>
              <w:widowControl w:val="0"/>
              <w:numPr>
                <w:ilvl w:val="0"/>
                <w:numId w:val="16"/>
              </w:numPr>
              <w:suppressAutoHyphens/>
              <w:spacing w:after="0" w:line="240" w:lineRule="auto"/>
              <w:ind w:left="0" w:right="57"/>
              <w:jc w:val="both"/>
              <w:rPr>
                <w:rFonts w:ascii="Arial" w:hAnsi="Arial" w:cs="Arial"/>
              </w:rPr>
            </w:pPr>
            <w:r w:rsidRPr="00070583">
              <w:rPr>
                <w:rFonts w:ascii="Arial" w:hAnsi="Arial" w:cs="Arial"/>
              </w:rPr>
              <w:t>Stożek (pachołek) ostrzegawczy o wysokości 500 mm, wykonany z miękkiego PCV</w:t>
            </w:r>
          </w:p>
        </w:tc>
        <w:tc>
          <w:tcPr>
            <w:tcW w:w="975" w:type="dxa"/>
            <w:tcBorders>
              <w:top w:val="single" w:sz="4" w:space="0" w:color="auto"/>
              <w:left w:val="single" w:sz="4" w:space="0" w:color="auto"/>
              <w:bottom w:val="single" w:sz="4" w:space="0" w:color="auto"/>
              <w:right w:val="single" w:sz="4" w:space="0" w:color="auto"/>
            </w:tcBorders>
            <w:vAlign w:val="center"/>
            <w:hideMark/>
          </w:tcPr>
          <w:p w14:paraId="23BFFE9E"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97B8B6" w14:textId="77777777" w:rsidR="00C44BC8" w:rsidRPr="00070583" w:rsidRDefault="00C44BC8">
            <w:pPr>
              <w:spacing w:after="0" w:line="240" w:lineRule="auto"/>
              <w:ind w:right="57"/>
              <w:jc w:val="center"/>
              <w:rPr>
                <w:rFonts w:ascii="Arial" w:hAnsi="Arial" w:cs="Arial"/>
              </w:rPr>
            </w:pPr>
            <w:r w:rsidRPr="00070583">
              <w:rPr>
                <w:rFonts w:ascii="Arial" w:hAnsi="Arial" w:cs="Arial"/>
              </w:rPr>
              <w:t>3</w:t>
            </w:r>
          </w:p>
        </w:tc>
      </w:tr>
      <w:tr w:rsidR="00C44BC8" w:rsidRPr="00070583" w14:paraId="4837E933" w14:textId="77777777" w:rsidTr="00C44BC8">
        <w:trPr>
          <w:jc w:val="center"/>
        </w:trPr>
        <w:tc>
          <w:tcPr>
            <w:tcW w:w="846" w:type="dxa"/>
            <w:tcBorders>
              <w:top w:val="single" w:sz="4" w:space="0" w:color="auto"/>
              <w:left w:val="single" w:sz="4" w:space="0" w:color="000000"/>
              <w:bottom w:val="single" w:sz="4" w:space="0" w:color="auto"/>
              <w:right w:val="single" w:sz="4" w:space="0" w:color="auto"/>
            </w:tcBorders>
            <w:shd w:val="clear" w:color="auto" w:fill="FFFFFF"/>
            <w:vAlign w:val="center"/>
          </w:tcPr>
          <w:p w14:paraId="62150E3B"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single" w:sz="4" w:space="0" w:color="auto"/>
              <w:left w:val="nil"/>
              <w:bottom w:val="single" w:sz="4" w:space="0" w:color="auto"/>
              <w:right w:val="nil"/>
            </w:tcBorders>
            <w:vAlign w:val="bottom"/>
            <w:hideMark/>
          </w:tcPr>
          <w:p w14:paraId="5CCFE564" w14:textId="53404A57" w:rsidR="00C44BC8" w:rsidRPr="00070583" w:rsidRDefault="00C44BC8">
            <w:pPr>
              <w:spacing w:after="0" w:line="240" w:lineRule="auto"/>
              <w:ind w:right="57"/>
              <w:jc w:val="both"/>
              <w:rPr>
                <w:rFonts w:ascii="Arial" w:hAnsi="Arial" w:cs="Arial"/>
              </w:rPr>
            </w:pPr>
            <w:r w:rsidRPr="00070583">
              <w:rPr>
                <w:rFonts w:ascii="Arial" w:hAnsi="Arial" w:cs="Arial"/>
              </w:rPr>
              <w:t xml:space="preserve">Latarka akumulatorowa wraz z ładowarką zasilana z instalacji pojazdu. Latarka w wykonaniu </w:t>
            </w:r>
            <w:proofErr w:type="spellStart"/>
            <w:r w:rsidRPr="00070583">
              <w:rPr>
                <w:rFonts w:ascii="Arial" w:hAnsi="Arial" w:cs="Arial"/>
              </w:rPr>
              <w:t>udaroodpornym</w:t>
            </w:r>
            <w:proofErr w:type="spellEnd"/>
            <w:r w:rsidRPr="00070583">
              <w:rPr>
                <w:rFonts w:ascii="Arial" w:hAnsi="Arial" w:cs="Arial"/>
              </w:rPr>
              <w:t xml:space="preserve">, przeznaczona do pracy w strefie zagrożonej wybuchem strefa I </w:t>
            </w:r>
            <w:proofErr w:type="spellStart"/>
            <w:r w:rsidRPr="00070583">
              <w:rPr>
                <w:rFonts w:ascii="Arial" w:hAnsi="Arial" w:cs="Arial"/>
              </w:rPr>
              <w:t>EEx</w:t>
            </w:r>
            <w:proofErr w:type="spellEnd"/>
            <w:r w:rsidRPr="00070583">
              <w:rPr>
                <w:rFonts w:ascii="Arial" w:hAnsi="Arial" w:cs="Arial"/>
              </w:rPr>
              <w:t xml:space="preserve"> II C T4, min IP 66, źródło światła LED o mocy min. 175 lumenów, zasięg wiązki min. 400 m. Latarka kątowa z możliwością łatwego przymocowania do ubrania specjalnego. Latarka powinna posiadać co najmniej 2 tryby pracy: 100% mocy i 50% (dopuszcza się 30%) mocy, czas pracy przy pełnej mocy – min. 3,5 godz., w trybie niskiej mocy – min. 10 godz. Dodatkowo do latarki należy zapewnić ładowarkę sieciową. </w:t>
            </w:r>
          </w:p>
          <w:p w14:paraId="2EA0261D" w14:textId="77777777" w:rsidR="00C44BC8" w:rsidRPr="00070583" w:rsidRDefault="00C44BC8">
            <w:pPr>
              <w:spacing w:after="0" w:line="240" w:lineRule="auto"/>
              <w:ind w:right="57"/>
              <w:jc w:val="both"/>
              <w:rPr>
                <w:rFonts w:ascii="Arial" w:hAnsi="Arial" w:cs="Arial"/>
              </w:rPr>
            </w:pPr>
            <w:r w:rsidRPr="00070583">
              <w:rPr>
                <w:rFonts w:ascii="Arial" w:hAnsi="Arial" w:cs="Arial"/>
              </w:rPr>
              <w:t>Miejsce montażu uzgodnić na etapie wykonywania pojazdu.</w:t>
            </w:r>
          </w:p>
        </w:tc>
        <w:tc>
          <w:tcPr>
            <w:tcW w:w="975" w:type="dxa"/>
            <w:tcBorders>
              <w:top w:val="single" w:sz="4" w:space="0" w:color="auto"/>
              <w:left w:val="single" w:sz="4" w:space="0" w:color="auto"/>
              <w:bottom w:val="single" w:sz="4" w:space="0" w:color="auto"/>
              <w:right w:val="single" w:sz="4" w:space="0" w:color="auto"/>
            </w:tcBorders>
            <w:vAlign w:val="center"/>
            <w:hideMark/>
          </w:tcPr>
          <w:p w14:paraId="50E2F8E1"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72C17B" w14:textId="77777777" w:rsidR="00C44BC8" w:rsidRPr="00070583" w:rsidRDefault="00C44BC8">
            <w:pPr>
              <w:spacing w:after="0" w:line="240" w:lineRule="auto"/>
              <w:ind w:right="57"/>
              <w:jc w:val="center"/>
              <w:rPr>
                <w:rFonts w:ascii="Arial" w:hAnsi="Arial" w:cs="Arial"/>
              </w:rPr>
            </w:pPr>
            <w:r w:rsidRPr="00070583">
              <w:rPr>
                <w:rFonts w:ascii="Arial" w:hAnsi="Arial" w:cs="Arial"/>
              </w:rPr>
              <w:t>3</w:t>
            </w:r>
          </w:p>
        </w:tc>
      </w:tr>
      <w:tr w:rsidR="00C44BC8" w:rsidRPr="00070583" w14:paraId="0C0ACD9A" w14:textId="77777777" w:rsidTr="00C44BC8">
        <w:trPr>
          <w:jc w:val="center"/>
        </w:trPr>
        <w:tc>
          <w:tcPr>
            <w:tcW w:w="846" w:type="dxa"/>
            <w:tcBorders>
              <w:top w:val="single" w:sz="4" w:space="0" w:color="auto"/>
              <w:left w:val="single" w:sz="4" w:space="0" w:color="000000"/>
              <w:bottom w:val="single" w:sz="4" w:space="0" w:color="auto"/>
              <w:right w:val="single" w:sz="4" w:space="0" w:color="auto"/>
            </w:tcBorders>
            <w:shd w:val="clear" w:color="auto" w:fill="FFFFFF"/>
            <w:vAlign w:val="center"/>
          </w:tcPr>
          <w:p w14:paraId="23FA1C2D"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single" w:sz="4" w:space="0" w:color="auto"/>
              <w:left w:val="nil"/>
              <w:bottom w:val="single" w:sz="4" w:space="0" w:color="auto"/>
              <w:right w:val="nil"/>
            </w:tcBorders>
            <w:vAlign w:val="bottom"/>
            <w:hideMark/>
          </w:tcPr>
          <w:p w14:paraId="4D17AB3C" w14:textId="77777777" w:rsidR="00C44BC8" w:rsidRPr="00070583" w:rsidRDefault="00C44BC8">
            <w:pPr>
              <w:spacing w:after="0" w:line="240" w:lineRule="auto"/>
              <w:ind w:right="57"/>
              <w:jc w:val="both"/>
              <w:rPr>
                <w:rFonts w:ascii="Arial" w:hAnsi="Arial" w:cs="Arial"/>
              </w:rPr>
            </w:pPr>
            <w:proofErr w:type="spellStart"/>
            <w:r w:rsidRPr="00070583">
              <w:rPr>
                <w:rFonts w:ascii="Arial" w:hAnsi="Arial" w:cs="Arial"/>
              </w:rPr>
              <w:t>Wideorejestrator</w:t>
            </w:r>
            <w:proofErr w:type="spellEnd"/>
            <w:r w:rsidRPr="00070583">
              <w:rPr>
                <w:rFonts w:ascii="Arial" w:hAnsi="Arial" w:cs="Arial"/>
              </w:rPr>
              <w:t xml:space="preserve"> z kartą pamięci, uchwytem mocującym, ładowarką oraz przewodem umożliwiającym ładowanie - ekran LCD o przekątnej min. 2", rozdzielczość nagrywania min. HD w dzień i w nocy. Karta pamięci min. 16 GB. Uwzględnić możliwość ładowania urządzenia z gniazda na desce rozdzielczej.</w:t>
            </w:r>
          </w:p>
          <w:p w14:paraId="2011022D" w14:textId="77777777" w:rsidR="00C44BC8" w:rsidRPr="00070583" w:rsidRDefault="00C44BC8">
            <w:pPr>
              <w:spacing w:after="0" w:line="240" w:lineRule="auto"/>
              <w:ind w:right="57"/>
              <w:jc w:val="both"/>
              <w:rPr>
                <w:rFonts w:ascii="Arial" w:hAnsi="Arial" w:cs="Arial"/>
              </w:rPr>
            </w:pPr>
            <w:r w:rsidRPr="00070583">
              <w:rPr>
                <w:rFonts w:ascii="Arial" w:hAnsi="Arial" w:cs="Arial"/>
              </w:rPr>
              <w:t>Miejsce montażu uzgodnić na etapie wykonywania pojazdu.</w:t>
            </w:r>
          </w:p>
        </w:tc>
        <w:tc>
          <w:tcPr>
            <w:tcW w:w="975" w:type="dxa"/>
            <w:tcBorders>
              <w:top w:val="single" w:sz="4" w:space="0" w:color="auto"/>
              <w:left w:val="single" w:sz="4" w:space="0" w:color="auto"/>
              <w:bottom w:val="single" w:sz="4" w:space="0" w:color="auto"/>
              <w:right w:val="single" w:sz="4" w:space="0" w:color="auto"/>
            </w:tcBorders>
            <w:vAlign w:val="center"/>
            <w:hideMark/>
          </w:tcPr>
          <w:p w14:paraId="478D48F8"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353D05"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r w:rsidR="00C44BC8" w:rsidRPr="00070583" w14:paraId="2171CCC5" w14:textId="77777777" w:rsidTr="00C44BC8">
        <w:trPr>
          <w:jc w:val="center"/>
        </w:trPr>
        <w:tc>
          <w:tcPr>
            <w:tcW w:w="846" w:type="dxa"/>
            <w:tcBorders>
              <w:top w:val="single" w:sz="4" w:space="0" w:color="auto"/>
              <w:left w:val="single" w:sz="4" w:space="0" w:color="000000"/>
              <w:bottom w:val="single" w:sz="4" w:space="0" w:color="000000"/>
              <w:right w:val="single" w:sz="4" w:space="0" w:color="auto"/>
            </w:tcBorders>
            <w:shd w:val="clear" w:color="auto" w:fill="FFFFFF"/>
            <w:vAlign w:val="center"/>
          </w:tcPr>
          <w:p w14:paraId="157E3D80" w14:textId="77777777" w:rsidR="00C44BC8" w:rsidRPr="00A578CA" w:rsidRDefault="00C44BC8" w:rsidP="004C1B13">
            <w:pPr>
              <w:widowControl w:val="0"/>
              <w:numPr>
                <w:ilvl w:val="0"/>
                <w:numId w:val="13"/>
              </w:numPr>
              <w:suppressAutoHyphens/>
              <w:snapToGrid w:val="0"/>
              <w:spacing w:after="0" w:line="276" w:lineRule="auto"/>
              <w:ind w:left="415" w:hanging="358"/>
              <w:jc w:val="center"/>
              <w:rPr>
                <w:rFonts w:ascii="Arial" w:hAnsi="Arial" w:cs="Arial"/>
              </w:rPr>
            </w:pPr>
          </w:p>
        </w:tc>
        <w:tc>
          <w:tcPr>
            <w:tcW w:w="11499" w:type="dxa"/>
            <w:tcBorders>
              <w:top w:val="single" w:sz="4" w:space="0" w:color="auto"/>
              <w:left w:val="nil"/>
              <w:bottom w:val="single" w:sz="4" w:space="0" w:color="auto"/>
              <w:right w:val="nil"/>
            </w:tcBorders>
            <w:vAlign w:val="bottom"/>
            <w:hideMark/>
          </w:tcPr>
          <w:p w14:paraId="270A25F4" w14:textId="77777777" w:rsidR="00C44BC8" w:rsidRPr="00070583" w:rsidRDefault="00C44BC8">
            <w:pPr>
              <w:spacing w:after="0" w:line="240" w:lineRule="auto"/>
              <w:ind w:right="57"/>
              <w:jc w:val="both"/>
              <w:rPr>
                <w:rFonts w:ascii="Arial" w:hAnsi="Arial" w:cs="Arial"/>
              </w:rPr>
            </w:pPr>
            <w:r w:rsidRPr="00070583">
              <w:rPr>
                <w:rFonts w:ascii="Arial" w:hAnsi="Arial" w:cs="Arial"/>
              </w:rPr>
              <w:t xml:space="preserve">Tablet wyposażony w ekran o wielkości min. 10 ‘’, min. 3 GB pamięci RAM, 32 GB pamięci wewnętrznej, system operacyjny Android 10 lub nowszy, modem 4G LTE, baterię o pojemności min. 7000 </w:t>
            </w:r>
            <w:proofErr w:type="spellStart"/>
            <w:r w:rsidRPr="00070583">
              <w:rPr>
                <w:rFonts w:ascii="Arial" w:hAnsi="Arial" w:cs="Arial"/>
              </w:rPr>
              <w:t>mAh</w:t>
            </w:r>
            <w:proofErr w:type="spellEnd"/>
            <w:r w:rsidRPr="00070583">
              <w:rPr>
                <w:rFonts w:ascii="Arial" w:hAnsi="Arial" w:cs="Arial"/>
              </w:rPr>
              <w:t xml:space="preserve"> wraz z wysokiej jakości etui chroniącym całość urządzenia, uchwytem, który zapewni stabilność montażu w pojeździe, ładowarką samochodową wraz z przewodem umożliwiającym podłączenie urządzenia do gniazda zapalniczki na desce rozdzielczej.</w:t>
            </w:r>
          </w:p>
          <w:p w14:paraId="4B5EBBEF" w14:textId="77777777" w:rsidR="00C44BC8" w:rsidRPr="00070583" w:rsidRDefault="00C44BC8">
            <w:pPr>
              <w:spacing w:after="0" w:line="240" w:lineRule="auto"/>
              <w:ind w:right="57"/>
              <w:jc w:val="both"/>
              <w:rPr>
                <w:rFonts w:ascii="Arial" w:hAnsi="Arial" w:cs="Arial"/>
              </w:rPr>
            </w:pPr>
            <w:r w:rsidRPr="00070583">
              <w:rPr>
                <w:rFonts w:ascii="Arial" w:hAnsi="Arial" w:cs="Arial"/>
              </w:rPr>
              <w:t>Miejsce montażu uzgodnić na etapie wykonywania pojazdu.</w:t>
            </w:r>
          </w:p>
        </w:tc>
        <w:tc>
          <w:tcPr>
            <w:tcW w:w="975" w:type="dxa"/>
            <w:tcBorders>
              <w:top w:val="single" w:sz="4" w:space="0" w:color="auto"/>
              <w:left w:val="single" w:sz="4" w:space="0" w:color="auto"/>
              <w:bottom w:val="single" w:sz="4" w:space="0" w:color="auto"/>
              <w:right w:val="single" w:sz="4" w:space="0" w:color="auto"/>
            </w:tcBorders>
            <w:vAlign w:val="center"/>
            <w:hideMark/>
          </w:tcPr>
          <w:p w14:paraId="0C5CA5CE" w14:textId="77777777" w:rsidR="00C44BC8" w:rsidRPr="00070583" w:rsidRDefault="00C44BC8">
            <w:pPr>
              <w:spacing w:after="0" w:line="240" w:lineRule="auto"/>
              <w:ind w:right="57"/>
              <w:jc w:val="center"/>
              <w:rPr>
                <w:rFonts w:ascii="Arial" w:hAnsi="Arial" w:cs="Arial"/>
              </w:rPr>
            </w:pPr>
            <w:r w:rsidRPr="00070583">
              <w:rPr>
                <w:rFonts w:ascii="Arial" w:hAnsi="Arial" w:cs="Aria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518B7A" w14:textId="77777777" w:rsidR="00C44BC8" w:rsidRPr="00070583" w:rsidRDefault="00C44BC8">
            <w:pPr>
              <w:spacing w:after="0" w:line="240" w:lineRule="auto"/>
              <w:ind w:right="57"/>
              <w:jc w:val="center"/>
              <w:rPr>
                <w:rFonts w:ascii="Arial" w:hAnsi="Arial" w:cs="Arial"/>
              </w:rPr>
            </w:pPr>
            <w:r w:rsidRPr="00070583">
              <w:rPr>
                <w:rFonts w:ascii="Arial" w:hAnsi="Arial" w:cs="Arial"/>
              </w:rPr>
              <w:t>1</w:t>
            </w:r>
          </w:p>
        </w:tc>
      </w:tr>
    </w:tbl>
    <w:p w14:paraId="0689AAB2" w14:textId="77777777" w:rsidR="00EB53AD" w:rsidRPr="00D427FA" w:rsidRDefault="00EB53AD" w:rsidP="005354FB">
      <w:pPr>
        <w:spacing w:after="0" w:line="240" w:lineRule="auto"/>
        <w:rPr>
          <w:rFonts w:ascii="Arial" w:hAnsi="Arial" w:cs="Arial"/>
          <w:lang w:val="en-US"/>
        </w:rPr>
      </w:pPr>
    </w:p>
    <w:tbl>
      <w:tblPr>
        <w:tblStyle w:val="Tabela-Siatka"/>
        <w:tblW w:w="0" w:type="auto"/>
        <w:tblInd w:w="846" w:type="dxa"/>
        <w:tblLook w:val="04A0" w:firstRow="1" w:lastRow="0" w:firstColumn="1" w:lastColumn="0" w:noHBand="0" w:noVBand="1"/>
      </w:tblPr>
      <w:tblGrid>
        <w:gridCol w:w="850"/>
        <w:gridCol w:w="11624"/>
        <w:gridCol w:w="925"/>
        <w:gridCol w:w="993"/>
      </w:tblGrid>
      <w:tr w:rsidR="00CB380D" w14:paraId="50BDE187" w14:textId="31EA0477" w:rsidTr="00FD0D8F">
        <w:trPr>
          <w:trHeight w:val="462"/>
        </w:trPr>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870B4A" w14:textId="32CF413F" w:rsidR="00CB380D" w:rsidRDefault="00CB380D" w:rsidP="00CB380D">
            <w:pPr>
              <w:jc w:val="center"/>
              <w:rPr>
                <w:rFonts w:ascii="Arial" w:hAnsi="Arial" w:cs="Arial"/>
                <w:b/>
                <w:bCs/>
              </w:rPr>
            </w:pPr>
            <w:r>
              <w:rPr>
                <w:rFonts w:ascii="Arial" w:hAnsi="Arial" w:cs="Arial"/>
                <w:b/>
                <w:bCs/>
              </w:rPr>
              <w:t>4.2</w:t>
            </w:r>
          </w:p>
        </w:tc>
        <w:tc>
          <w:tcPr>
            <w:tcW w:w="11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C910FD" w14:textId="71325E43" w:rsidR="00CB380D" w:rsidRDefault="00CB380D" w:rsidP="00CB380D">
            <w:pPr>
              <w:jc w:val="both"/>
              <w:rPr>
                <w:rFonts w:ascii="Arial" w:hAnsi="Arial" w:cs="Arial"/>
                <w:b/>
                <w:bCs/>
                <w:color w:val="FF0000"/>
              </w:rPr>
            </w:pPr>
            <w:r>
              <w:rPr>
                <w:rFonts w:ascii="Arial" w:hAnsi="Arial" w:cs="Arial"/>
                <w:b/>
                <w:bCs/>
              </w:rPr>
              <w:t>Wyposażenie ratownicze dostarczone przez Wykonawcę wraz z pojazdem dla KP PSP w Kluczborku</w:t>
            </w:r>
          </w:p>
        </w:tc>
        <w:tc>
          <w:tcPr>
            <w:tcW w:w="9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42F529" w14:textId="2834E7DE" w:rsidR="00CB380D" w:rsidRDefault="00CB380D" w:rsidP="00CB380D">
            <w:pPr>
              <w:jc w:val="both"/>
              <w:rPr>
                <w:rFonts w:ascii="Arial" w:hAnsi="Arial" w:cs="Arial"/>
                <w:b/>
                <w:bCs/>
              </w:rPr>
            </w:pPr>
            <w:r w:rsidRPr="00070583">
              <w:rPr>
                <w:rFonts w:ascii="Arial" w:hAnsi="Arial" w:cs="Arial"/>
                <w:b/>
              </w:rPr>
              <w:t>Jedno. miary</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BA1BB9" w14:textId="10B007EB" w:rsidR="00CB380D" w:rsidRDefault="00CB380D" w:rsidP="00CB380D">
            <w:pPr>
              <w:jc w:val="center"/>
              <w:rPr>
                <w:rFonts w:ascii="Arial" w:hAnsi="Arial" w:cs="Arial"/>
                <w:b/>
                <w:bCs/>
              </w:rPr>
            </w:pPr>
            <w:r w:rsidRPr="00070583">
              <w:rPr>
                <w:rFonts w:ascii="Arial" w:hAnsi="Arial" w:cs="Arial"/>
                <w:b/>
              </w:rPr>
              <w:t>Ilość</w:t>
            </w:r>
          </w:p>
        </w:tc>
      </w:tr>
      <w:tr w:rsidR="00CB380D" w14:paraId="01720778" w14:textId="1ED54728" w:rsidTr="00FD0D8F">
        <w:tc>
          <w:tcPr>
            <w:tcW w:w="850" w:type="dxa"/>
            <w:tcBorders>
              <w:top w:val="single" w:sz="4" w:space="0" w:color="auto"/>
              <w:left w:val="single" w:sz="4" w:space="0" w:color="auto"/>
              <w:bottom w:val="single" w:sz="4" w:space="0" w:color="auto"/>
              <w:right w:val="single" w:sz="4" w:space="0" w:color="auto"/>
            </w:tcBorders>
          </w:tcPr>
          <w:p w14:paraId="594DD270" w14:textId="6CDA9759"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198EEE2D" w14:textId="44D30A07" w:rsidR="00CB380D" w:rsidRDefault="00CB380D" w:rsidP="00CB380D">
            <w:pPr>
              <w:jc w:val="both"/>
              <w:rPr>
                <w:rFonts w:ascii="Arial" w:eastAsia="Times New Roman" w:hAnsi="Arial" w:cs="Arial"/>
                <w:lang w:eastAsia="pl-PL"/>
              </w:rPr>
            </w:pPr>
            <w:r>
              <w:rPr>
                <w:rFonts w:ascii="Arial" w:eastAsia="Times New Roman" w:hAnsi="Arial" w:cs="Arial"/>
                <w:lang w:eastAsia="pl-PL"/>
              </w:rPr>
              <w:t>Szelki bezpieczeństwa (wg PN-EN 361 lub równoważnej) z pasem biodrowym (wg PN-EN 358 lub równoważnej) i uprzężą biodrową do pracy w podwieszeniu (wg PN-EN 813 lub równoważnej).</w:t>
            </w:r>
          </w:p>
        </w:tc>
        <w:tc>
          <w:tcPr>
            <w:tcW w:w="925" w:type="dxa"/>
            <w:tcBorders>
              <w:top w:val="single" w:sz="4" w:space="0" w:color="auto"/>
              <w:left w:val="single" w:sz="4" w:space="0" w:color="auto"/>
              <w:bottom w:val="single" w:sz="4" w:space="0" w:color="auto"/>
              <w:right w:val="single" w:sz="4" w:space="0" w:color="auto"/>
            </w:tcBorders>
          </w:tcPr>
          <w:p w14:paraId="73048FA0" w14:textId="466C53CE" w:rsidR="00CB380D" w:rsidRDefault="00CB380D" w:rsidP="00CB380D">
            <w:pPr>
              <w:jc w:val="both"/>
              <w:rPr>
                <w:rFonts w:ascii="Arial" w:eastAsia="Times New Roman" w:hAnsi="Arial" w:cs="Arial"/>
                <w:lang w:eastAsia="pl-PL"/>
              </w:rPr>
            </w:pPr>
            <w:r>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77179C19" w14:textId="3B6ED994" w:rsidR="00CB380D" w:rsidRDefault="00CB380D" w:rsidP="00CB380D">
            <w:pPr>
              <w:jc w:val="center"/>
              <w:rPr>
                <w:rFonts w:ascii="Arial" w:eastAsia="Times New Roman" w:hAnsi="Arial" w:cs="Arial"/>
                <w:lang w:eastAsia="pl-PL"/>
              </w:rPr>
            </w:pPr>
            <w:r>
              <w:rPr>
                <w:rFonts w:ascii="Arial" w:eastAsia="Times New Roman" w:hAnsi="Arial" w:cs="Arial"/>
                <w:lang w:eastAsia="pl-PL"/>
              </w:rPr>
              <w:t>4</w:t>
            </w:r>
          </w:p>
        </w:tc>
      </w:tr>
      <w:tr w:rsidR="00CB380D" w14:paraId="569A90FA" w14:textId="5FCC71BA" w:rsidTr="00FD0D8F">
        <w:tc>
          <w:tcPr>
            <w:tcW w:w="850" w:type="dxa"/>
            <w:tcBorders>
              <w:top w:val="single" w:sz="4" w:space="0" w:color="auto"/>
              <w:left w:val="single" w:sz="4" w:space="0" w:color="auto"/>
              <w:bottom w:val="single" w:sz="4" w:space="0" w:color="auto"/>
              <w:right w:val="single" w:sz="4" w:space="0" w:color="auto"/>
            </w:tcBorders>
          </w:tcPr>
          <w:p w14:paraId="0E9536B3" w14:textId="18ED2626"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0D603C09" w14:textId="7C4F0F1B" w:rsidR="00CB380D" w:rsidRDefault="00CB380D" w:rsidP="00CB380D">
            <w:pPr>
              <w:jc w:val="both"/>
              <w:rPr>
                <w:rFonts w:ascii="Arial" w:eastAsia="Times New Roman" w:hAnsi="Arial" w:cs="Arial"/>
                <w:lang w:eastAsia="pl-PL"/>
              </w:rPr>
            </w:pPr>
            <w:r>
              <w:rPr>
                <w:rFonts w:ascii="Arial" w:eastAsia="Times New Roman" w:hAnsi="Arial" w:cs="Arial"/>
                <w:lang w:eastAsia="pl-PL"/>
              </w:rPr>
              <w:t>Ubranie specjalne chroniące przed promieniowaniem cieplnym i płomieniem, spełniające wymagania normy PN-EN 1486:2009 lub równoważnej.</w:t>
            </w:r>
          </w:p>
        </w:tc>
        <w:tc>
          <w:tcPr>
            <w:tcW w:w="925" w:type="dxa"/>
            <w:tcBorders>
              <w:top w:val="single" w:sz="4" w:space="0" w:color="auto"/>
              <w:left w:val="single" w:sz="4" w:space="0" w:color="auto"/>
              <w:bottom w:val="single" w:sz="4" w:space="0" w:color="auto"/>
              <w:right w:val="single" w:sz="4" w:space="0" w:color="auto"/>
            </w:tcBorders>
          </w:tcPr>
          <w:p w14:paraId="51BD21FC" w14:textId="6EC295CE"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4133D625" w14:textId="2DDC40F3" w:rsidR="00CB380D" w:rsidRDefault="00CB380D" w:rsidP="00CB380D">
            <w:pPr>
              <w:jc w:val="center"/>
              <w:rPr>
                <w:rFonts w:ascii="Arial" w:eastAsia="Times New Roman" w:hAnsi="Arial" w:cs="Arial"/>
                <w:lang w:eastAsia="pl-PL"/>
              </w:rPr>
            </w:pPr>
            <w:r>
              <w:rPr>
                <w:rFonts w:ascii="Arial" w:eastAsia="Times New Roman" w:hAnsi="Arial" w:cs="Arial"/>
                <w:lang w:eastAsia="pl-PL"/>
              </w:rPr>
              <w:t>2</w:t>
            </w:r>
          </w:p>
        </w:tc>
      </w:tr>
      <w:tr w:rsidR="00CB380D" w14:paraId="7D4F76A8" w14:textId="7CAB20A8" w:rsidTr="00FD0D8F">
        <w:tc>
          <w:tcPr>
            <w:tcW w:w="850" w:type="dxa"/>
            <w:tcBorders>
              <w:top w:val="single" w:sz="4" w:space="0" w:color="auto"/>
              <w:left w:val="single" w:sz="4" w:space="0" w:color="auto"/>
              <w:bottom w:val="single" w:sz="4" w:space="0" w:color="auto"/>
              <w:right w:val="single" w:sz="4" w:space="0" w:color="auto"/>
            </w:tcBorders>
          </w:tcPr>
          <w:p w14:paraId="02B8980C" w14:textId="5CDD3A2C"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7EADB3EF" w14:textId="438C2D03" w:rsidR="00CB380D" w:rsidRDefault="00CB380D" w:rsidP="00CB380D">
            <w:pPr>
              <w:jc w:val="both"/>
              <w:rPr>
                <w:rFonts w:ascii="Arial" w:eastAsia="Times New Roman" w:hAnsi="Arial" w:cs="Arial"/>
                <w:lang w:eastAsia="pl-PL"/>
              </w:rPr>
            </w:pPr>
            <w:r>
              <w:rPr>
                <w:rFonts w:ascii="Arial" w:eastAsia="Times New Roman" w:hAnsi="Arial" w:cs="Arial"/>
                <w:lang w:eastAsia="pl-PL"/>
              </w:rPr>
              <w:t>Spodnie pilarza z ochroną przed przecięciem spełniające normy EN 381-5, ochrona przed przecięciem – klasa 1.</w:t>
            </w:r>
          </w:p>
        </w:tc>
        <w:tc>
          <w:tcPr>
            <w:tcW w:w="925" w:type="dxa"/>
            <w:tcBorders>
              <w:top w:val="single" w:sz="4" w:space="0" w:color="auto"/>
              <w:left w:val="single" w:sz="4" w:space="0" w:color="auto"/>
              <w:bottom w:val="single" w:sz="4" w:space="0" w:color="auto"/>
              <w:right w:val="single" w:sz="4" w:space="0" w:color="auto"/>
            </w:tcBorders>
          </w:tcPr>
          <w:p w14:paraId="6D04C101" w14:textId="3426DCE9" w:rsidR="00CB380D" w:rsidRDefault="00CB380D" w:rsidP="00CB380D">
            <w:pPr>
              <w:jc w:val="center"/>
              <w:rPr>
                <w:rFonts w:ascii="Arial" w:eastAsia="Times New Roman" w:hAnsi="Arial" w:cs="Arial"/>
                <w:lang w:eastAsia="pl-PL"/>
              </w:rPr>
            </w:pPr>
            <w:r>
              <w:rPr>
                <w:rFonts w:ascii="Arial" w:eastAsia="Times New Roman" w:hAnsi="Arial" w:cs="Arial"/>
                <w:lang w:eastAsia="pl-PL"/>
              </w:rPr>
              <w:t>par</w:t>
            </w:r>
          </w:p>
        </w:tc>
        <w:tc>
          <w:tcPr>
            <w:tcW w:w="993" w:type="dxa"/>
            <w:tcBorders>
              <w:top w:val="single" w:sz="4" w:space="0" w:color="auto"/>
              <w:left w:val="single" w:sz="4" w:space="0" w:color="auto"/>
              <w:bottom w:val="single" w:sz="4" w:space="0" w:color="auto"/>
              <w:right w:val="single" w:sz="4" w:space="0" w:color="auto"/>
            </w:tcBorders>
          </w:tcPr>
          <w:p w14:paraId="4C10B75B" w14:textId="75B47F05"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33A4D1A2" w14:textId="3856EE4F" w:rsidTr="00FD0D8F">
        <w:tc>
          <w:tcPr>
            <w:tcW w:w="850" w:type="dxa"/>
            <w:tcBorders>
              <w:top w:val="single" w:sz="4" w:space="0" w:color="auto"/>
              <w:left w:val="single" w:sz="4" w:space="0" w:color="auto"/>
              <w:bottom w:val="single" w:sz="4" w:space="0" w:color="auto"/>
              <w:right w:val="single" w:sz="4" w:space="0" w:color="auto"/>
            </w:tcBorders>
          </w:tcPr>
          <w:p w14:paraId="6C881067" w14:textId="2E0D96EE"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3AEA258C" w14:textId="79386C99" w:rsidR="00CB380D" w:rsidRDefault="00CB380D" w:rsidP="00CB380D">
            <w:pPr>
              <w:jc w:val="both"/>
              <w:rPr>
                <w:rFonts w:ascii="Arial" w:eastAsia="Times New Roman" w:hAnsi="Arial" w:cs="Arial"/>
                <w:lang w:eastAsia="pl-PL"/>
              </w:rPr>
            </w:pPr>
            <w:r>
              <w:rPr>
                <w:rFonts w:ascii="Arial" w:eastAsia="Times New Roman" w:hAnsi="Arial" w:cs="Arial"/>
                <w:lang w:eastAsia="pl-PL"/>
              </w:rPr>
              <w:t>Kalosze do brodzenia, wysokie lub biodrowe.</w:t>
            </w:r>
          </w:p>
        </w:tc>
        <w:tc>
          <w:tcPr>
            <w:tcW w:w="925" w:type="dxa"/>
            <w:tcBorders>
              <w:top w:val="single" w:sz="4" w:space="0" w:color="auto"/>
              <w:left w:val="single" w:sz="4" w:space="0" w:color="auto"/>
              <w:bottom w:val="single" w:sz="4" w:space="0" w:color="auto"/>
              <w:right w:val="single" w:sz="4" w:space="0" w:color="auto"/>
            </w:tcBorders>
          </w:tcPr>
          <w:p w14:paraId="7D69BBF9" w14:textId="2E426528" w:rsidR="00CB380D" w:rsidRDefault="00CB380D" w:rsidP="00CB380D">
            <w:pPr>
              <w:jc w:val="center"/>
              <w:rPr>
                <w:rFonts w:ascii="Arial" w:eastAsia="Times New Roman" w:hAnsi="Arial" w:cs="Arial"/>
                <w:lang w:eastAsia="pl-PL"/>
              </w:rPr>
            </w:pPr>
            <w:r>
              <w:rPr>
                <w:rFonts w:ascii="Arial" w:eastAsia="Times New Roman" w:hAnsi="Arial" w:cs="Arial"/>
                <w:lang w:eastAsia="pl-PL"/>
              </w:rPr>
              <w:t>par</w:t>
            </w:r>
          </w:p>
        </w:tc>
        <w:tc>
          <w:tcPr>
            <w:tcW w:w="993" w:type="dxa"/>
            <w:tcBorders>
              <w:top w:val="single" w:sz="4" w:space="0" w:color="auto"/>
              <w:left w:val="single" w:sz="4" w:space="0" w:color="auto"/>
              <w:bottom w:val="single" w:sz="4" w:space="0" w:color="auto"/>
              <w:right w:val="single" w:sz="4" w:space="0" w:color="auto"/>
            </w:tcBorders>
          </w:tcPr>
          <w:p w14:paraId="7A0114C7" w14:textId="442F7930" w:rsidR="00CB380D" w:rsidRDefault="00CB380D" w:rsidP="00CB380D">
            <w:pPr>
              <w:jc w:val="center"/>
              <w:rPr>
                <w:rFonts w:ascii="Arial" w:eastAsia="Times New Roman" w:hAnsi="Arial" w:cs="Arial"/>
                <w:lang w:eastAsia="pl-PL"/>
              </w:rPr>
            </w:pPr>
            <w:r>
              <w:rPr>
                <w:rFonts w:ascii="Arial" w:eastAsia="Times New Roman" w:hAnsi="Arial" w:cs="Arial"/>
                <w:lang w:eastAsia="pl-PL"/>
              </w:rPr>
              <w:t>2</w:t>
            </w:r>
          </w:p>
        </w:tc>
      </w:tr>
      <w:tr w:rsidR="00CB380D" w14:paraId="7A307BED" w14:textId="16870C75" w:rsidTr="00FD0D8F">
        <w:tc>
          <w:tcPr>
            <w:tcW w:w="850" w:type="dxa"/>
            <w:tcBorders>
              <w:top w:val="single" w:sz="4" w:space="0" w:color="auto"/>
              <w:left w:val="single" w:sz="4" w:space="0" w:color="auto"/>
              <w:bottom w:val="single" w:sz="4" w:space="0" w:color="auto"/>
              <w:right w:val="single" w:sz="4" w:space="0" w:color="auto"/>
            </w:tcBorders>
          </w:tcPr>
          <w:p w14:paraId="550B1508" w14:textId="5A640658"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2532C44D" w14:textId="48BAB5BC" w:rsidR="00CB380D" w:rsidRDefault="00CB380D" w:rsidP="00CB380D">
            <w:pPr>
              <w:jc w:val="both"/>
              <w:rPr>
                <w:rFonts w:ascii="Arial" w:eastAsia="Times New Roman" w:hAnsi="Arial" w:cs="Arial"/>
                <w:lang w:eastAsia="pl-PL"/>
              </w:rPr>
            </w:pPr>
            <w:r>
              <w:rPr>
                <w:rFonts w:ascii="Arial" w:eastAsia="Times New Roman" w:hAnsi="Arial" w:cs="Arial"/>
                <w:lang w:eastAsia="pl-PL"/>
              </w:rPr>
              <w:t>Pompa z napędem turbinowym.</w:t>
            </w:r>
          </w:p>
        </w:tc>
        <w:tc>
          <w:tcPr>
            <w:tcW w:w="925" w:type="dxa"/>
            <w:tcBorders>
              <w:top w:val="single" w:sz="4" w:space="0" w:color="auto"/>
              <w:left w:val="single" w:sz="4" w:space="0" w:color="auto"/>
              <w:bottom w:val="single" w:sz="4" w:space="0" w:color="auto"/>
              <w:right w:val="single" w:sz="4" w:space="0" w:color="auto"/>
            </w:tcBorders>
          </w:tcPr>
          <w:p w14:paraId="7F99B123" w14:textId="295CA68A"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55F5A936" w14:textId="6C48EF1E"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18D88848" w14:textId="4C696C1C" w:rsidTr="00FD0D8F">
        <w:tc>
          <w:tcPr>
            <w:tcW w:w="850" w:type="dxa"/>
            <w:tcBorders>
              <w:top w:val="single" w:sz="4" w:space="0" w:color="auto"/>
              <w:left w:val="single" w:sz="4" w:space="0" w:color="auto"/>
              <w:bottom w:val="single" w:sz="4" w:space="0" w:color="auto"/>
              <w:right w:val="single" w:sz="4" w:space="0" w:color="auto"/>
            </w:tcBorders>
          </w:tcPr>
          <w:p w14:paraId="310F255D" w14:textId="4A544EA9"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2D193AC7" w14:textId="76233E63" w:rsidR="00CB380D" w:rsidRDefault="00CB380D" w:rsidP="00CB380D">
            <w:pPr>
              <w:jc w:val="both"/>
              <w:rPr>
                <w:rFonts w:ascii="Arial" w:eastAsia="Times New Roman" w:hAnsi="Arial" w:cs="Arial"/>
                <w:lang w:eastAsia="pl-PL"/>
              </w:rPr>
            </w:pPr>
            <w:r>
              <w:rPr>
                <w:rFonts w:ascii="Arial" w:eastAsia="Times New Roman" w:hAnsi="Arial" w:cs="Arial"/>
                <w:lang w:eastAsia="pl-PL"/>
              </w:rPr>
              <w:t>Pompa strumieniowa (</w:t>
            </w:r>
            <w:proofErr w:type="spellStart"/>
            <w:r>
              <w:rPr>
                <w:rFonts w:ascii="Arial" w:eastAsia="Times New Roman" w:hAnsi="Arial" w:cs="Arial"/>
                <w:lang w:eastAsia="pl-PL"/>
              </w:rPr>
              <w:t>wysysacz</w:t>
            </w:r>
            <w:proofErr w:type="spellEnd"/>
            <w:r>
              <w:rPr>
                <w:rFonts w:ascii="Arial" w:eastAsia="Times New Roman" w:hAnsi="Arial" w:cs="Arial"/>
                <w:lang w:eastAsia="pl-PL"/>
              </w:rPr>
              <w:t>).</w:t>
            </w:r>
          </w:p>
        </w:tc>
        <w:tc>
          <w:tcPr>
            <w:tcW w:w="925" w:type="dxa"/>
            <w:tcBorders>
              <w:top w:val="single" w:sz="4" w:space="0" w:color="auto"/>
              <w:left w:val="single" w:sz="4" w:space="0" w:color="auto"/>
              <w:bottom w:val="single" w:sz="4" w:space="0" w:color="auto"/>
              <w:right w:val="single" w:sz="4" w:space="0" w:color="auto"/>
            </w:tcBorders>
          </w:tcPr>
          <w:p w14:paraId="5B01B7D7" w14:textId="626DC6D6"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036552CE" w14:textId="450A3315"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7E35422D" w14:textId="61265A23" w:rsidTr="00FD0D8F">
        <w:tc>
          <w:tcPr>
            <w:tcW w:w="850" w:type="dxa"/>
            <w:tcBorders>
              <w:top w:val="single" w:sz="4" w:space="0" w:color="auto"/>
              <w:left w:val="single" w:sz="4" w:space="0" w:color="auto"/>
              <w:bottom w:val="single" w:sz="4" w:space="0" w:color="auto"/>
              <w:right w:val="single" w:sz="4" w:space="0" w:color="auto"/>
            </w:tcBorders>
          </w:tcPr>
          <w:p w14:paraId="45F10121" w14:textId="1F5A8A6E"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49C53A0F" w14:textId="1FC49A02" w:rsidR="00CB380D" w:rsidRDefault="00CB380D" w:rsidP="00CB380D">
            <w:pPr>
              <w:jc w:val="both"/>
              <w:rPr>
                <w:rFonts w:ascii="Arial" w:eastAsia="Times New Roman" w:hAnsi="Arial" w:cs="Arial"/>
                <w:lang w:eastAsia="pl-PL"/>
              </w:rPr>
            </w:pPr>
            <w:r>
              <w:rPr>
                <w:rFonts w:ascii="Arial" w:eastAsia="Times New Roman" w:hAnsi="Arial" w:cs="Arial"/>
                <w:lang w:eastAsia="pl-PL"/>
              </w:rPr>
              <w:t>Pożarniczy wąż tłoczny do pomp W-75-20-ŁA</w:t>
            </w:r>
          </w:p>
        </w:tc>
        <w:tc>
          <w:tcPr>
            <w:tcW w:w="925" w:type="dxa"/>
            <w:tcBorders>
              <w:top w:val="single" w:sz="4" w:space="0" w:color="auto"/>
              <w:left w:val="single" w:sz="4" w:space="0" w:color="auto"/>
              <w:bottom w:val="single" w:sz="4" w:space="0" w:color="auto"/>
              <w:right w:val="single" w:sz="4" w:space="0" w:color="auto"/>
            </w:tcBorders>
          </w:tcPr>
          <w:p w14:paraId="6E8C7A6F" w14:textId="2871DD41"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175CDE7D" w14:textId="3039D15D" w:rsidR="00CB380D" w:rsidRDefault="00CB380D" w:rsidP="00CB380D">
            <w:pPr>
              <w:jc w:val="center"/>
              <w:rPr>
                <w:rFonts w:ascii="Arial" w:eastAsia="Times New Roman" w:hAnsi="Arial" w:cs="Arial"/>
                <w:lang w:eastAsia="pl-PL"/>
              </w:rPr>
            </w:pPr>
            <w:r>
              <w:rPr>
                <w:rFonts w:ascii="Arial" w:eastAsia="Times New Roman" w:hAnsi="Arial" w:cs="Arial"/>
                <w:lang w:eastAsia="pl-PL"/>
              </w:rPr>
              <w:t>10</w:t>
            </w:r>
          </w:p>
        </w:tc>
      </w:tr>
      <w:tr w:rsidR="00CB380D" w14:paraId="2895BC42" w14:textId="60D018DB" w:rsidTr="00FD0D8F">
        <w:tc>
          <w:tcPr>
            <w:tcW w:w="850" w:type="dxa"/>
            <w:tcBorders>
              <w:top w:val="single" w:sz="4" w:space="0" w:color="auto"/>
              <w:left w:val="single" w:sz="4" w:space="0" w:color="auto"/>
              <w:bottom w:val="single" w:sz="4" w:space="0" w:color="auto"/>
              <w:right w:val="single" w:sz="4" w:space="0" w:color="auto"/>
            </w:tcBorders>
          </w:tcPr>
          <w:p w14:paraId="5C38B660" w14:textId="6F7D5A0D"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06B96ECC" w14:textId="5454F3DA" w:rsidR="00CB380D" w:rsidRDefault="00CB380D" w:rsidP="00CB380D">
            <w:pPr>
              <w:jc w:val="both"/>
              <w:rPr>
                <w:rFonts w:ascii="Arial" w:eastAsia="Times New Roman" w:hAnsi="Arial" w:cs="Arial"/>
                <w:lang w:eastAsia="pl-PL"/>
              </w:rPr>
            </w:pPr>
            <w:r>
              <w:rPr>
                <w:rFonts w:ascii="Arial" w:eastAsia="Times New Roman" w:hAnsi="Arial" w:cs="Arial"/>
                <w:lang w:eastAsia="pl-PL"/>
              </w:rPr>
              <w:t>Pożarniczy wąż tłoczny do pomp W-52-20-ŁA</w:t>
            </w:r>
          </w:p>
        </w:tc>
        <w:tc>
          <w:tcPr>
            <w:tcW w:w="925" w:type="dxa"/>
            <w:tcBorders>
              <w:top w:val="single" w:sz="4" w:space="0" w:color="auto"/>
              <w:left w:val="single" w:sz="4" w:space="0" w:color="auto"/>
              <w:bottom w:val="single" w:sz="4" w:space="0" w:color="auto"/>
              <w:right w:val="single" w:sz="4" w:space="0" w:color="auto"/>
            </w:tcBorders>
          </w:tcPr>
          <w:p w14:paraId="61F00091" w14:textId="3341D477"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2A567349" w14:textId="68E3AFBE" w:rsidR="00CB380D" w:rsidRDefault="00CB380D" w:rsidP="00CB380D">
            <w:pPr>
              <w:jc w:val="center"/>
              <w:rPr>
                <w:rFonts w:ascii="Arial" w:eastAsia="Times New Roman" w:hAnsi="Arial" w:cs="Arial"/>
                <w:lang w:eastAsia="pl-PL"/>
              </w:rPr>
            </w:pPr>
            <w:r>
              <w:rPr>
                <w:rFonts w:ascii="Arial" w:eastAsia="Times New Roman" w:hAnsi="Arial" w:cs="Arial"/>
                <w:lang w:eastAsia="pl-PL"/>
              </w:rPr>
              <w:t>10</w:t>
            </w:r>
          </w:p>
        </w:tc>
      </w:tr>
      <w:tr w:rsidR="00CB380D" w14:paraId="3C6DBDA9" w14:textId="5191764F" w:rsidTr="00FD0D8F">
        <w:tc>
          <w:tcPr>
            <w:tcW w:w="850" w:type="dxa"/>
            <w:tcBorders>
              <w:top w:val="single" w:sz="4" w:space="0" w:color="auto"/>
              <w:left w:val="single" w:sz="4" w:space="0" w:color="auto"/>
              <w:bottom w:val="single" w:sz="4" w:space="0" w:color="auto"/>
              <w:right w:val="single" w:sz="4" w:space="0" w:color="auto"/>
            </w:tcBorders>
          </w:tcPr>
          <w:p w14:paraId="1363EF85" w14:textId="36F4987D"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7BE875FD" w14:textId="5A1BC3B7" w:rsidR="00CB380D" w:rsidRDefault="00CB380D" w:rsidP="00CB380D">
            <w:pPr>
              <w:jc w:val="both"/>
              <w:rPr>
                <w:rFonts w:ascii="Arial" w:eastAsia="Times New Roman" w:hAnsi="Arial" w:cs="Arial"/>
                <w:lang w:eastAsia="pl-PL"/>
              </w:rPr>
            </w:pPr>
            <w:r>
              <w:rPr>
                <w:rFonts w:ascii="Arial" w:eastAsia="Times New Roman" w:hAnsi="Arial" w:cs="Arial"/>
                <w:lang w:eastAsia="pl-PL"/>
              </w:rPr>
              <w:t>Pożarniczy wąż ssawny A lub B-110-2500-Ł</w:t>
            </w:r>
          </w:p>
        </w:tc>
        <w:tc>
          <w:tcPr>
            <w:tcW w:w="925" w:type="dxa"/>
            <w:tcBorders>
              <w:top w:val="single" w:sz="4" w:space="0" w:color="auto"/>
              <w:left w:val="single" w:sz="4" w:space="0" w:color="auto"/>
              <w:bottom w:val="single" w:sz="4" w:space="0" w:color="auto"/>
              <w:right w:val="single" w:sz="4" w:space="0" w:color="auto"/>
            </w:tcBorders>
          </w:tcPr>
          <w:p w14:paraId="2FADAB64" w14:textId="7F80A880"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547496C8" w14:textId="01DA0988" w:rsidR="00CB380D" w:rsidRDefault="00CB380D" w:rsidP="00CB380D">
            <w:pPr>
              <w:jc w:val="center"/>
              <w:rPr>
                <w:rFonts w:ascii="Arial" w:eastAsia="Times New Roman" w:hAnsi="Arial" w:cs="Arial"/>
                <w:lang w:eastAsia="pl-PL"/>
              </w:rPr>
            </w:pPr>
            <w:r>
              <w:rPr>
                <w:rFonts w:ascii="Arial" w:eastAsia="Times New Roman" w:hAnsi="Arial" w:cs="Arial"/>
                <w:lang w:eastAsia="pl-PL"/>
              </w:rPr>
              <w:t>4</w:t>
            </w:r>
          </w:p>
        </w:tc>
      </w:tr>
      <w:tr w:rsidR="00CB380D" w14:paraId="54701147" w14:textId="17C94795" w:rsidTr="00FD0D8F">
        <w:tc>
          <w:tcPr>
            <w:tcW w:w="850" w:type="dxa"/>
            <w:tcBorders>
              <w:top w:val="single" w:sz="4" w:space="0" w:color="auto"/>
              <w:left w:val="single" w:sz="4" w:space="0" w:color="auto"/>
              <w:bottom w:val="single" w:sz="4" w:space="0" w:color="auto"/>
              <w:right w:val="single" w:sz="4" w:space="0" w:color="auto"/>
            </w:tcBorders>
          </w:tcPr>
          <w:p w14:paraId="5911DE8D" w14:textId="608ABF50"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1D939F1E" w14:textId="261F747D" w:rsidR="00CB380D" w:rsidRDefault="00CB380D" w:rsidP="00CB380D">
            <w:pPr>
              <w:tabs>
                <w:tab w:val="left" w:pos="1152"/>
              </w:tabs>
              <w:jc w:val="both"/>
              <w:rPr>
                <w:rFonts w:ascii="Arial" w:eastAsia="Times New Roman" w:hAnsi="Arial" w:cs="Arial"/>
                <w:lang w:eastAsia="pl-PL"/>
              </w:rPr>
            </w:pPr>
            <w:r>
              <w:rPr>
                <w:rFonts w:ascii="Arial" w:eastAsia="Times New Roman" w:hAnsi="Arial" w:cs="Arial"/>
                <w:lang w:eastAsia="pl-PL"/>
              </w:rPr>
              <w:t>Przełącznik 110/75</w:t>
            </w:r>
          </w:p>
        </w:tc>
        <w:tc>
          <w:tcPr>
            <w:tcW w:w="925" w:type="dxa"/>
            <w:tcBorders>
              <w:top w:val="single" w:sz="4" w:space="0" w:color="auto"/>
              <w:left w:val="single" w:sz="4" w:space="0" w:color="auto"/>
              <w:bottom w:val="single" w:sz="4" w:space="0" w:color="auto"/>
              <w:right w:val="single" w:sz="4" w:space="0" w:color="auto"/>
            </w:tcBorders>
          </w:tcPr>
          <w:p w14:paraId="50A56EC5" w14:textId="05CD3D73" w:rsidR="00CB380D" w:rsidRDefault="00CB380D" w:rsidP="00CB380D">
            <w:pPr>
              <w:tabs>
                <w:tab w:val="left" w:pos="1152"/>
              </w:tabs>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1FCBD933" w14:textId="24AC6366" w:rsidR="00CB380D" w:rsidRDefault="00CB380D" w:rsidP="00CB380D">
            <w:pPr>
              <w:tabs>
                <w:tab w:val="left" w:pos="1152"/>
              </w:tabs>
              <w:jc w:val="center"/>
              <w:rPr>
                <w:rFonts w:ascii="Arial" w:eastAsia="Times New Roman" w:hAnsi="Arial" w:cs="Arial"/>
                <w:lang w:eastAsia="pl-PL"/>
              </w:rPr>
            </w:pPr>
            <w:r>
              <w:rPr>
                <w:rFonts w:ascii="Arial" w:eastAsia="Times New Roman" w:hAnsi="Arial" w:cs="Arial"/>
                <w:lang w:eastAsia="pl-PL"/>
              </w:rPr>
              <w:t>2</w:t>
            </w:r>
          </w:p>
        </w:tc>
      </w:tr>
      <w:tr w:rsidR="00CB380D" w14:paraId="6F4F3ECA" w14:textId="6A584A99" w:rsidTr="00FD0D8F">
        <w:tc>
          <w:tcPr>
            <w:tcW w:w="850" w:type="dxa"/>
            <w:tcBorders>
              <w:top w:val="single" w:sz="4" w:space="0" w:color="auto"/>
              <w:left w:val="single" w:sz="4" w:space="0" w:color="auto"/>
              <w:bottom w:val="single" w:sz="4" w:space="0" w:color="auto"/>
              <w:right w:val="single" w:sz="4" w:space="0" w:color="auto"/>
            </w:tcBorders>
          </w:tcPr>
          <w:p w14:paraId="6A53BBA3" w14:textId="45DA39FA"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29525D2B" w14:textId="17BF6F59" w:rsidR="00CB380D" w:rsidRDefault="00CB380D" w:rsidP="00CB380D">
            <w:pPr>
              <w:jc w:val="both"/>
              <w:rPr>
                <w:rFonts w:ascii="Arial" w:eastAsia="Times New Roman" w:hAnsi="Arial" w:cs="Arial"/>
                <w:lang w:eastAsia="pl-PL"/>
              </w:rPr>
            </w:pPr>
            <w:r>
              <w:rPr>
                <w:rFonts w:ascii="Arial" w:eastAsia="Times New Roman" w:hAnsi="Arial" w:cs="Arial"/>
                <w:lang w:eastAsia="pl-PL"/>
              </w:rPr>
              <w:t>Przełącznik 75/52</w:t>
            </w:r>
          </w:p>
        </w:tc>
        <w:tc>
          <w:tcPr>
            <w:tcW w:w="925" w:type="dxa"/>
            <w:tcBorders>
              <w:top w:val="single" w:sz="4" w:space="0" w:color="auto"/>
              <w:left w:val="single" w:sz="4" w:space="0" w:color="auto"/>
              <w:bottom w:val="single" w:sz="4" w:space="0" w:color="auto"/>
              <w:right w:val="single" w:sz="4" w:space="0" w:color="auto"/>
            </w:tcBorders>
          </w:tcPr>
          <w:p w14:paraId="47EB3D04" w14:textId="2DBB1D80"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5832BDF3" w14:textId="046E145B" w:rsidR="00CB380D" w:rsidRDefault="00CB380D" w:rsidP="00CB380D">
            <w:pPr>
              <w:jc w:val="center"/>
              <w:rPr>
                <w:rFonts w:ascii="Arial" w:eastAsia="Times New Roman" w:hAnsi="Arial" w:cs="Arial"/>
                <w:lang w:eastAsia="pl-PL"/>
              </w:rPr>
            </w:pPr>
            <w:r>
              <w:rPr>
                <w:rFonts w:ascii="Arial" w:eastAsia="Times New Roman" w:hAnsi="Arial" w:cs="Arial"/>
                <w:lang w:eastAsia="pl-PL"/>
              </w:rPr>
              <w:t>2</w:t>
            </w:r>
          </w:p>
        </w:tc>
      </w:tr>
      <w:tr w:rsidR="00CB380D" w14:paraId="12E85406" w14:textId="2DAE0279" w:rsidTr="00FD0D8F">
        <w:tc>
          <w:tcPr>
            <w:tcW w:w="850" w:type="dxa"/>
            <w:tcBorders>
              <w:top w:val="single" w:sz="4" w:space="0" w:color="auto"/>
              <w:left w:val="single" w:sz="4" w:space="0" w:color="auto"/>
              <w:bottom w:val="single" w:sz="4" w:space="0" w:color="auto"/>
              <w:right w:val="single" w:sz="4" w:space="0" w:color="auto"/>
            </w:tcBorders>
          </w:tcPr>
          <w:p w14:paraId="4E28C3B8" w14:textId="5FEF0475"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0CE938E6" w14:textId="7216D358" w:rsidR="00CB380D" w:rsidRDefault="00CB380D" w:rsidP="00CB380D">
            <w:pPr>
              <w:jc w:val="both"/>
              <w:rPr>
                <w:rFonts w:ascii="Arial" w:eastAsia="Times New Roman" w:hAnsi="Arial" w:cs="Arial"/>
                <w:lang w:eastAsia="pl-PL"/>
              </w:rPr>
            </w:pPr>
            <w:r>
              <w:rPr>
                <w:rFonts w:ascii="Arial" w:eastAsia="Times New Roman" w:hAnsi="Arial" w:cs="Arial"/>
                <w:lang w:eastAsia="pl-PL"/>
              </w:rPr>
              <w:t>Zbieracz 2x75/110</w:t>
            </w:r>
          </w:p>
        </w:tc>
        <w:tc>
          <w:tcPr>
            <w:tcW w:w="925" w:type="dxa"/>
            <w:tcBorders>
              <w:top w:val="single" w:sz="4" w:space="0" w:color="auto"/>
              <w:left w:val="single" w:sz="4" w:space="0" w:color="auto"/>
              <w:bottom w:val="single" w:sz="4" w:space="0" w:color="auto"/>
              <w:right w:val="single" w:sz="4" w:space="0" w:color="auto"/>
            </w:tcBorders>
          </w:tcPr>
          <w:p w14:paraId="15303644" w14:textId="7E677E3B"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07A1A4B7" w14:textId="0E0F9871"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57DA9E0A" w14:textId="5F38C244" w:rsidTr="00FD0D8F">
        <w:tc>
          <w:tcPr>
            <w:tcW w:w="850" w:type="dxa"/>
            <w:tcBorders>
              <w:top w:val="single" w:sz="4" w:space="0" w:color="auto"/>
              <w:left w:val="single" w:sz="4" w:space="0" w:color="auto"/>
              <w:bottom w:val="single" w:sz="4" w:space="0" w:color="auto"/>
              <w:right w:val="single" w:sz="4" w:space="0" w:color="auto"/>
            </w:tcBorders>
          </w:tcPr>
          <w:p w14:paraId="75EC28D1" w14:textId="6F8AF822"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7FE6D46E" w14:textId="4D1BD862" w:rsidR="00CB380D" w:rsidRDefault="00CB380D" w:rsidP="00CB380D">
            <w:pPr>
              <w:jc w:val="both"/>
              <w:rPr>
                <w:rFonts w:ascii="Arial" w:eastAsia="Times New Roman" w:hAnsi="Arial" w:cs="Arial"/>
                <w:lang w:eastAsia="pl-PL"/>
              </w:rPr>
            </w:pPr>
            <w:r>
              <w:rPr>
                <w:rFonts w:ascii="Arial" w:eastAsia="Times New Roman" w:hAnsi="Arial" w:cs="Arial"/>
                <w:lang w:eastAsia="pl-PL"/>
              </w:rPr>
              <w:t>Rozdzielacz K-75/52-75-52</w:t>
            </w:r>
          </w:p>
        </w:tc>
        <w:tc>
          <w:tcPr>
            <w:tcW w:w="925" w:type="dxa"/>
            <w:tcBorders>
              <w:top w:val="single" w:sz="4" w:space="0" w:color="auto"/>
              <w:left w:val="single" w:sz="4" w:space="0" w:color="auto"/>
              <w:bottom w:val="single" w:sz="4" w:space="0" w:color="auto"/>
              <w:right w:val="single" w:sz="4" w:space="0" w:color="auto"/>
            </w:tcBorders>
          </w:tcPr>
          <w:p w14:paraId="5DA7285D" w14:textId="63628941"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1F8196FA" w14:textId="3BC88299" w:rsidR="00CB380D" w:rsidRDefault="00CB380D" w:rsidP="00CB380D">
            <w:pPr>
              <w:jc w:val="center"/>
              <w:rPr>
                <w:rFonts w:ascii="Arial" w:eastAsia="Times New Roman" w:hAnsi="Arial" w:cs="Arial"/>
                <w:lang w:eastAsia="pl-PL"/>
              </w:rPr>
            </w:pPr>
            <w:r>
              <w:rPr>
                <w:rFonts w:ascii="Arial" w:eastAsia="Times New Roman" w:hAnsi="Arial" w:cs="Arial"/>
                <w:lang w:eastAsia="pl-PL"/>
              </w:rPr>
              <w:t>2</w:t>
            </w:r>
          </w:p>
        </w:tc>
      </w:tr>
      <w:tr w:rsidR="00CB380D" w14:paraId="1E9F13E1" w14:textId="4989BA5A" w:rsidTr="00FD0D8F">
        <w:tc>
          <w:tcPr>
            <w:tcW w:w="850" w:type="dxa"/>
            <w:tcBorders>
              <w:top w:val="single" w:sz="4" w:space="0" w:color="auto"/>
              <w:left w:val="single" w:sz="4" w:space="0" w:color="auto"/>
              <w:bottom w:val="single" w:sz="4" w:space="0" w:color="auto"/>
              <w:right w:val="single" w:sz="4" w:space="0" w:color="auto"/>
            </w:tcBorders>
          </w:tcPr>
          <w:p w14:paraId="78EDC098" w14:textId="415E2551"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540274B0" w14:textId="337C163C" w:rsidR="00CB380D" w:rsidRDefault="00CB380D" w:rsidP="00CB380D">
            <w:pPr>
              <w:jc w:val="both"/>
              <w:rPr>
                <w:rFonts w:ascii="Arial" w:eastAsia="Times New Roman" w:hAnsi="Arial" w:cs="Arial"/>
                <w:lang w:eastAsia="pl-PL"/>
              </w:rPr>
            </w:pPr>
            <w:r>
              <w:rPr>
                <w:rFonts w:ascii="Arial" w:eastAsia="Times New Roman" w:hAnsi="Arial" w:cs="Arial"/>
                <w:lang w:eastAsia="pl-PL"/>
              </w:rPr>
              <w:t>Smok ssawny 110</w:t>
            </w:r>
          </w:p>
        </w:tc>
        <w:tc>
          <w:tcPr>
            <w:tcW w:w="925" w:type="dxa"/>
            <w:tcBorders>
              <w:top w:val="single" w:sz="4" w:space="0" w:color="auto"/>
              <w:left w:val="single" w:sz="4" w:space="0" w:color="auto"/>
              <w:bottom w:val="single" w:sz="4" w:space="0" w:color="auto"/>
              <w:right w:val="single" w:sz="4" w:space="0" w:color="auto"/>
            </w:tcBorders>
          </w:tcPr>
          <w:p w14:paraId="385F2312" w14:textId="56386B23"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43BEFE1D" w14:textId="16470937"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6F589E15" w14:textId="11277C33" w:rsidTr="00FD0D8F">
        <w:tc>
          <w:tcPr>
            <w:tcW w:w="850" w:type="dxa"/>
            <w:tcBorders>
              <w:top w:val="single" w:sz="4" w:space="0" w:color="auto"/>
              <w:left w:val="single" w:sz="4" w:space="0" w:color="auto"/>
              <w:bottom w:val="single" w:sz="4" w:space="0" w:color="auto"/>
              <w:right w:val="single" w:sz="4" w:space="0" w:color="auto"/>
            </w:tcBorders>
          </w:tcPr>
          <w:p w14:paraId="57CA57E8" w14:textId="53CA5CBB"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089B4FD4" w14:textId="37F3E987" w:rsidR="00CB380D" w:rsidRDefault="00CB380D" w:rsidP="00CB380D">
            <w:pPr>
              <w:jc w:val="both"/>
              <w:rPr>
                <w:rFonts w:ascii="Arial" w:eastAsia="Times New Roman" w:hAnsi="Arial" w:cs="Arial"/>
                <w:lang w:eastAsia="pl-PL"/>
              </w:rPr>
            </w:pPr>
            <w:proofErr w:type="spellStart"/>
            <w:r>
              <w:rPr>
                <w:rFonts w:ascii="Arial" w:eastAsia="Times New Roman" w:hAnsi="Arial" w:cs="Arial"/>
                <w:lang w:eastAsia="pl-PL"/>
              </w:rPr>
              <w:t>Zasysacz</w:t>
            </w:r>
            <w:proofErr w:type="spellEnd"/>
            <w:r>
              <w:rPr>
                <w:rFonts w:ascii="Arial" w:eastAsia="Times New Roman" w:hAnsi="Arial" w:cs="Arial"/>
                <w:lang w:eastAsia="pl-PL"/>
              </w:rPr>
              <w:t xml:space="preserve"> liniowy z wężykiem o długości min. 2m co najmniej typu Z-4</w:t>
            </w:r>
          </w:p>
        </w:tc>
        <w:tc>
          <w:tcPr>
            <w:tcW w:w="925" w:type="dxa"/>
            <w:tcBorders>
              <w:top w:val="single" w:sz="4" w:space="0" w:color="auto"/>
              <w:left w:val="single" w:sz="4" w:space="0" w:color="auto"/>
              <w:bottom w:val="single" w:sz="4" w:space="0" w:color="auto"/>
              <w:right w:val="single" w:sz="4" w:space="0" w:color="auto"/>
            </w:tcBorders>
          </w:tcPr>
          <w:p w14:paraId="5AC23588" w14:textId="4D730677"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32D465F4" w14:textId="3E395075"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1E55A4F7" w14:textId="195808AD" w:rsidTr="00FD0D8F">
        <w:tc>
          <w:tcPr>
            <w:tcW w:w="850" w:type="dxa"/>
            <w:tcBorders>
              <w:top w:val="single" w:sz="4" w:space="0" w:color="auto"/>
              <w:left w:val="single" w:sz="4" w:space="0" w:color="auto"/>
              <w:bottom w:val="single" w:sz="4" w:space="0" w:color="auto"/>
              <w:right w:val="single" w:sz="4" w:space="0" w:color="auto"/>
            </w:tcBorders>
          </w:tcPr>
          <w:p w14:paraId="35B57EA5" w14:textId="155456A4"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0EC852E4" w14:textId="28AA8FB7" w:rsidR="00CB380D" w:rsidRDefault="00CB380D" w:rsidP="00CB380D">
            <w:pPr>
              <w:jc w:val="both"/>
              <w:rPr>
                <w:rFonts w:ascii="Arial" w:eastAsia="Times New Roman" w:hAnsi="Arial" w:cs="Arial"/>
                <w:lang w:eastAsia="pl-PL"/>
              </w:rPr>
            </w:pPr>
            <w:r>
              <w:rPr>
                <w:rFonts w:ascii="Arial" w:eastAsia="Times New Roman" w:hAnsi="Arial" w:cs="Arial"/>
                <w:lang w:eastAsia="pl-PL"/>
              </w:rPr>
              <w:t>Urządzenie do wytworzenia zasłony wodnej ZW 75</w:t>
            </w:r>
          </w:p>
        </w:tc>
        <w:tc>
          <w:tcPr>
            <w:tcW w:w="925" w:type="dxa"/>
            <w:tcBorders>
              <w:top w:val="single" w:sz="4" w:space="0" w:color="auto"/>
              <w:left w:val="single" w:sz="4" w:space="0" w:color="auto"/>
              <w:bottom w:val="single" w:sz="4" w:space="0" w:color="auto"/>
              <w:right w:val="single" w:sz="4" w:space="0" w:color="auto"/>
            </w:tcBorders>
          </w:tcPr>
          <w:p w14:paraId="13818ED2" w14:textId="50CBDA85"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61518FD1" w14:textId="37D06B4D" w:rsidR="00CB380D" w:rsidRDefault="00CB380D" w:rsidP="00CB380D">
            <w:pPr>
              <w:jc w:val="center"/>
              <w:rPr>
                <w:rFonts w:ascii="Arial" w:eastAsia="Times New Roman" w:hAnsi="Arial" w:cs="Arial"/>
                <w:lang w:eastAsia="pl-PL"/>
              </w:rPr>
            </w:pPr>
            <w:r>
              <w:rPr>
                <w:rFonts w:ascii="Arial" w:eastAsia="Times New Roman" w:hAnsi="Arial" w:cs="Arial"/>
                <w:lang w:eastAsia="pl-PL"/>
              </w:rPr>
              <w:t>2</w:t>
            </w:r>
          </w:p>
        </w:tc>
      </w:tr>
      <w:tr w:rsidR="00CB380D" w14:paraId="2FC93E91" w14:textId="11071CE5" w:rsidTr="00FD0D8F">
        <w:tc>
          <w:tcPr>
            <w:tcW w:w="850" w:type="dxa"/>
            <w:tcBorders>
              <w:top w:val="single" w:sz="4" w:space="0" w:color="auto"/>
              <w:left w:val="single" w:sz="4" w:space="0" w:color="auto"/>
              <w:bottom w:val="single" w:sz="4" w:space="0" w:color="auto"/>
              <w:right w:val="single" w:sz="4" w:space="0" w:color="auto"/>
            </w:tcBorders>
          </w:tcPr>
          <w:p w14:paraId="56A669DA" w14:textId="5F8C89D9"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4937AD08" w14:textId="7897D278" w:rsidR="00CB380D" w:rsidRDefault="00CB380D" w:rsidP="00CB380D">
            <w:pPr>
              <w:jc w:val="both"/>
              <w:rPr>
                <w:rFonts w:ascii="Arial" w:eastAsia="Times New Roman" w:hAnsi="Arial" w:cs="Arial"/>
                <w:lang w:eastAsia="pl-PL"/>
              </w:rPr>
            </w:pPr>
            <w:r>
              <w:rPr>
                <w:rFonts w:ascii="Arial" w:eastAsia="Times New Roman" w:hAnsi="Arial" w:cs="Arial"/>
                <w:lang w:eastAsia="pl-PL"/>
              </w:rPr>
              <w:t>Prądownica pianowa PP 4</w:t>
            </w:r>
          </w:p>
        </w:tc>
        <w:tc>
          <w:tcPr>
            <w:tcW w:w="925" w:type="dxa"/>
            <w:tcBorders>
              <w:top w:val="single" w:sz="4" w:space="0" w:color="auto"/>
              <w:left w:val="single" w:sz="4" w:space="0" w:color="auto"/>
              <w:bottom w:val="single" w:sz="4" w:space="0" w:color="auto"/>
              <w:right w:val="single" w:sz="4" w:space="0" w:color="auto"/>
            </w:tcBorders>
          </w:tcPr>
          <w:p w14:paraId="7251406C" w14:textId="378B119C"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58EC3A1B" w14:textId="51B137CC" w:rsidR="00CB380D" w:rsidRDefault="00CB380D" w:rsidP="00CB380D">
            <w:pPr>
              <w:jc w:val="center"/>
              <w:rPr>
                <w:rFonts w:ascii="Arial" w:eastAsia="Times New Roman" w:hAnsi="Arial" w:cs="Arial"/>
                <w:lang w:eastAsia="pl-PL"/>
              </w:rPr>
            </w:pPr>
            <w:r>
              <w:rPr>
                <w:rFonts w:ascii="Arial" w:eastAsia="Times New Roman" w:hAnsi="Arial" w:cs="Arial"/>
                <w:lang w:eastAsia="pl-PL"/>
              </w:rPr>
              <w:t>2</w:t>
            </w:r>
          </w:p>
        </w:tc>
      </w:tr>
      <w:tr w:rsidR="00CB380D" w14:paraId="4DA14994" w14:textId="797E117F" w:rsidTr="00FD0D8F">
        <w:tc>
          <w:tcPr>
            <w:tcW w:w="850" w:type="dxa"/>
            <w:tcBorders>
              <w:top w:val="single" w:sz="4" w:space="0" w:color="auto"/>
              <w:left w:val="single" w:sz="4" w:space="0" w:color="auto"/>
              <w:bottom w:val="single" w:sz="4" w:space="0" w:color="auto"/>
              <w:right w:val="single" w:sz="4" w:space="0" w:color="auto"/>
            </w:tcBorders>
          </w:tcPr>
          <w:p w14:paraId="56721DF6" w14:textId="2D91337B"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72F445AC" w14:textId="08799D49" w:rsidR="00CB380D" w:rsidRDefault="00CB380D" w:rsidP="00CB380D">
            <w:pPr>
              <w:jc w:val="both"/>
              <w:rPr>
                <w:rFonts w:ascii="Arial" w:eastAsia="Times New Roman" w:hAnsi="Arial" w:cs="Arial"/>
                <w:lang w:eastAsia="pl-PL"/>
              </w:rPr>
            </w:pPr>
            <w:r>
              <w:rPr>
                <w:rFonts w:ascii="Arial" w:eastAsia="Times New Roman" w:hAnsi="Arial" w:cs="Arial"/>
                <w:lang w:eastAsia="pl-PL"/>
              </w:rPr>
              <w:t>Prądownica pianowa PP 8</w:t>
            </w:r>
          </w:p>
        </w:tc>
        <w:tc>
          <w:tcPr>
            <w:tcW w:w="925" w:type="dxa"/>
            <w:tcBorders>
              <w:top w:val="single" w:sz="4" w:space="0" w:color="auto"/>
              <w:left w:val="single" w:sz="4" w:space="0" w:color="auto"/>
              <w:bottom w:val="single" w:sz="4" w:space="0" w:color="auto"/>
              <w:right w:val="single" w:sz="4" w:space="0" w:color="auto"/>
            </w:tcBorders>
          </w:tcPr>
          <w:p w14:paraId="46B47955" w14:textId="6D2F59B9"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7472205B" w14:textId="16B66A40"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10ED0012" w14:textId="59504090" w:rsidTr="00FD0D8F">
        <w:tc>
          <w:tcPr>
            <w:tcW w:w="850" w:type="dxa"/>
            <w:tcBorders>
              <w:top w:val="single" w:sz="4" w:space="0" w:color="auto"/>
              <w:left w:val="single" w:sz="4" w:space="0" w:color="auto"/>
              <w:bottom w:val="single" w:sz="4" w:space="0" w:color="auto"/>
              <w:right w:val="single" w:sz="4" w:space="0" w:color="auto"/>
            </w:tcBorders>
          </w:tcPr>
          <w:p w14:paraId="3F90A34F" w14:textId="3670D3DF"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2AD5E0CC" w14:textId="392B3CD4" w:rsidR="00CB380D" w:rsidRDefault="00CB380D" w:rsidP="00CB380D">
            <w:pPr>
              <w:jc w:val="both"/>
              <w:rPr>
                <w:rFonts w:ascii="Arial" w:eastAsia="Times New Roman" w:hAnsi="Arial" w:cs="Arial"/>
                <w:lang w:eastAsia="pl-PL"/>
              </w:rPr>
            </w:pPr>
            <w:r>
              <w:rPr>
                <w:rFonts w:ascii="Arial" w:eastAsia="Times New Roman" w:hAnsi="Arial" w:cs="Arial"/>
                <w:lang w:eastAsia="pl-PL"/>
              </w:rPr>
              <w:t>Stojak hydrantowy 80</w:t>
            </w:r>
          </w:p>
        </w:tc>
        <w:tc>
          <w:tcPr>
            <w:tcW w:w="925" w:type="dxa"/>
            <w:tcBorders>
              <w:top w:val="single" w:sz="4" w:space="0" w:color="auto"/>
              <w:left w:val="single" w:sz="4" w:space="0" w:color="auto"/>
              <w:bottom w:val="single" w:sz="4" w:space="0" w:color="auto"/>
              <w:right w:val="single" w:sz="4" w:space="0" w:color="auto"/>
            </w:tcBorders>
          </w:tcPr>
          <w:p w14:paraId="480D8006" w14:textId="4C91F60F"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76C9B7BD" w14:textId="6F16C442"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244016C5" w14:textId="339ACF4A" w:rsidTr="00FD0D8F">
        <w:tc>
          <w:tcPr>
            <w:tcW w:w="850" w:type="dxa"/>
            <w:tcBorders>
              <w:top w:val="single" w:sz="4" w:space="0" w:color="auto"/>
              <w:left w:val="single" w:sz="4" w:space="0" w:color="auto"/>
              <w:bottom w:val="single" w:sz="4" w:space="0" w:color="auto"/>
              <w:right w:val="single" w:sz="4" w:space="0" w:color="auto"/>
            </w:tcBorders>
          </w:tcPr>
          <w:p w14:paraId="6F285F0B" w14:textId="217CD1DA"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7AD32526" w14:textId="627BF7F5" w:rsidR="00CB380D" w:rsidRDefault="00CB380D" w:rsidP="00CB380D">
            <w:pPr>
              <w:jc w:val="both"/>
              <w:rPr>
                <w:rFonts w:ascii="Arial" w:eastAsia="Times New Roman" w:hAnsi="Arial" w:cs="Arial"/>
                <w:lang w:eastAsia="pl-PL"/>
              </w:rPr>
            </w:pPr>
            <w:r>
              <w:rPr>
                <w:rFonts w:ascii="Arial" w:eastAsia="Times New Roman" w:hAnsi="Arial" w:cs="Arial"/>
                <w:lang w:eastAsia="pl-PL"/>
              </w:rPr>
              <w:t>Klucz do hydrantów podziemnych.</w:t>
            </w:r>
            <w:r>
              <w:rPr>
                <w:rFonts w:ascii="Arial" w:eastAsia="Times New Roman" w:hAnsi="Arial" w:cs="Arial"/>
                <w:b/>
                <w:bCs/>
                <w:lang w:eastAsia="pl-PL"/>
              </w:rPr>
              <w:t xml:space="preserve"> </w:t>
            </w:r>
          </w:p>
        </w:tc>
        <w:tc>
          <w:tcPr>
            <w:tcW w:w="925" w:type="dxa"/>
            <w:tcBorders>
              <w:top w:val="single" w:sz="4" w:space="0" w:color="auto"/>
              <w:left w:val="single" w:sz="4" w:space="0" w:color="auto"/>
              <w:bottom w:val="single" w:sz="4" w:space="0" w:color="auto"/>
              <w:right w:val="single" w:sz="4" w:space="0" w:color="auto"/>
            </w:tcBorders>
          </w:tcPr>
          <w:p w14:paraId="04272BAC" w14:textId="16996E00"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550F06A6" w14:textId="5773FBDB"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20111050" w14:textId="3C7EF40F" w:rsidTr="00FD0D8F">
        <w:tc>
          <w:tcPr>
            <w:tcW w:w="850" w:type="dxa"/>
            <w:tcBorders>
              <w:top w:val="single" w:sz="4" w:space="0" w:color="auto"/>
              <w:left w:val="single" w:sz="4" w:space="0" w:color="auto"/>
              <w:bottom w:val="single" w:sz="4" w:space="0" w:color="auto"/>
              <w:right w:val="single" w:sz="4" w:space="0" w:color="auto"/>
            </w:tcBorders>
          </w:tcPr>
          <w:p w14:paraId="49B64068" w14:textId="4C8B68BE"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6FD1C280" w14:textId="237655A8" w:rsidR="00CB380D" w:rsidRDefault="00CB380D" w:rsidP="00CB380D">
            <w:pPr>
              <w:jc w:val="both"/>
              <w:rPr>
                <w:rFonts w:ascii="Arial" w:eastAsia="Times New Roman" w:hAnsi="Arial" w:cs="Arial"/>
                <w:lang w:eastAsia="pl-PL"/>
              </w:rPr>
            </w:pPr>
            <w:r>
              <w:rPr>
                <w:rFonts w:ascii="Arial" w:eastAsia="Times New Roman" w:hAnsi="Arial" w:cs="Arial"/>
                <w:lang w:eastAsia="pl-PL"/>
              </w:rPr>
              <w:t>Klucz do hydrantów nadziemnych.</w:t>
            </w:r>
          </w:p>
        </w:tc>
        <w:tc>
          <w:tcPr>
            <w:tcW w:w="925" w:type="dxa"/>
            <w:tcBorders>
              <w:top w:val="single" w:sz="4" w:space="0" w:color="auto"/>
              <w:left w:val="single" w:sz="4" w:space="0" w:color="auto"/>
              <w:bottom w:val="single" w:sz="4" w:space="0" w:color="auto"/>
              <w:right w:val="single" w:sz="4" w:space="0" w:color="auto"/>
            </w:tcBorders>
          </w:tcPr>
          <w:p w14:paraId="71847CD2" w14:textId="171DB398"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6D65B08C" w14:textId="1791DF58"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1D483470" w14:textId="7132E78A" w:rsidTr="00FD0D8F">
        <w:tc>
          <w:tcPr>
            <w:tcW w:w="850" w:type="dxa"/>
            <w:tcBorders>
              <w:top w:val="single" w:sz="4" w:space="0" w:color="auto"/>
              <w:left w:val="single" w:sz="4" w:space="0" w:color="auto"/>
              <w:bottom w:val="single" w:sz="4" w:space="0" w:color="auto"/>
              <w:right w:val="single" w:sz="4" w:space="0" w:color="auto"/>
            </w:tcBorders>
          </w:tcPr>
          <w:p w14:paraId="49AB948B" w14:textId="1B3E24FB"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566E7D46" w14:textId="7F886761" w:rsidR="00CB380D" w:rsidRDefault="00CB380D" w:rsidP="00CB380D">
            <w:pPr>
              <w:jc w:val="both"/>
              <w:rPr>
                <w:rFonts w:ascii="Arial" w:eastAsia="Times New Roman" w:hAnsi="Arial" w:cs="Arial"/>
                <w:lang w:eastAsia="pl-PL"/>
              </w:rPr>
            </w:pPr>
            <w:r>
              <w:rPr>
                <w:rFonts w:ascii="Arial" w:eastAsia="Times New Roman" w:hAnsi="Arial" w:cs="Arial"/>
                <w:lang w:eastAsia="pl-PL"/>
              </w:rPr>
              <w:t>Klucz do łączników.</w:t>
            </w:r>
          </w:p>
        </w:tc>
        <w:tc>
          <w:tcPr>
            <w:tcW w:w="925" w:type="dxa"/>
            <w:tcBorders>
              <w:top w:val="single" w:sz="4" w:space="0" w:color="auto"/>
              <w:left w:val="single" w:sz="4" w:space="0" w:color="auto"/>
              <w:bottom w:val="single" w:sz="4" w:space="0" w:color="auto"/>
              <w:right w:val="single" w:sz="4" w:space="0" w:color="auto"/>
            </w:tcBorders>
          </w:tcPr>
          <w:p w14:paraId="05CE885F" w14:textId="697F8D88"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48E97C90" w14:textId="52320431" w:rsidR="00CB380D" w:rsidRDefault="00CB380D" w:rsidP="00CB380D">
            <w:pPr>
              <w:jc w:val="center"/>
              <w:rPr>
                <w:rFonts w:ascii="Arial" w:eastAsia="Times New Roman" w:hAnsi="Arial" w:cs="Arial"/>
                <w:lang w:eastAsia="pl-PL"/>
              </w:rPr>
            </w:pPr>
            <w:r>
              <w:rPr>
                <w:rFonts w:ascii="Arial" w:eastAsia="Times New Roman" w:hAnsi="Arial" w:cs="Arial"/>
                <w:lang w:eastAsia="pl-PL"/>
              </w:rPr>
              <w:t>4</w:t>
            </w:r>
          </w:p>
        </w:tc>
      </w:tr>
      <w:tr w:rsidR="00CB380D" w14:paraId="7A088923" w14:textId="405C7BA7" w:rsidTr="00FD0D8F">
        <w:tc>
          <w:tcPr>
            <w:tcW w:w="850" w:type="dxa"/>
            <w:tcBorders>
              <w:top w:val="single" w:sz="4" w:space="0" w:color="auto"/>
              <w:left w:val="single" w:sz="4" w:space="0" w:color="auto"/>
              <w:bottom w:val="single" w:sz="4" w:space="0" w:color="auto"/>
              <w:right w:val="single" w:sz="4" w:space="0" w:color="auto"/>
            </w:tcBorders>
          </w:tcPr>
          <w:p w14:paraId="761064E1" w14:textId="3A1D7080"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6DFB14C8" w14:textId="5E9F2872" w:rsidR="00CB380D" w:rsidRDefault="00CB380D" w:rsidP="00CB380D">
            <w:pPr>
              <w:jc w:val="both"/>
              <w:rPr>
                <w:rFonts w:ascii="Arial" w:eastAsia="Times New Roman" w:hAnsi="Arial" w:cs="Arial"/>
                <w:lang w:eastAsia="pl-PL"/>
              </w:rPr>
            </w:pPr>
            <w:r>
              <w:rPr>
                <w:rFonts w:ascii="Arial" w:eastAsia="Times New Roman" w:hAnsi="Arial" w:cs="Arial"/>
                <w:lang w:eastAsia="pl-PL"/>
              </w:rPr>
              <w:t>Klucze do pokryw studzienek.</w:t>
            </w:r>
          </w:p>
        </w:tc>
        <w:tc>
          <w:tcPr>
            <w:tcW w:w="925" w:type="dxa"/>
            <w:tcBorders>
              <w:top w:val="single" w:sz="4" w:space="0" w:color="auto"/>
              <w:left w:val="single" w:sz="4" w:space="0" w:color="auto"/>
              <w:bottom w:val="single" w:sz="4" w:space="0" w:color="auto"/>
              <w:right w:val="single" w:sz="4" w:space="0" w:color="auto"/>
            </w:tcBorders>
          </w:tcPr>
          <w:p w14:paraId="77A42F71" w14:textId="5D6586E7"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37007941" w14:textId="63D7A1BE"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2DD7AF6F" w14:textId="2838864F" w:rsidTr="00FD0D8F">
        <w:tc>
          <w:tcPr>
            <w:tcW w:w="850" w:type="dxa"/>
            <w:tcBorders>
              <w:top w:val="single" w:sz="4" w:space="0" w:color="auto"/>
              <w:left w:val="single" w:sz="4" w:space="0" w:color="auto"/>
              <w:bottom w:val="single" w:sz="4" w:space="0" w:color="auto"/>
              <w:right w:val="single" w:sz="4" w:space="0" w:color="auto"/>
            </w:tcBorders>
          </w:tcPr>
          <w:p w14:paraId="348200FF" w14:textId="1671A4A3"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7A6D0515" w14:textId="01821B2F" w:rsidR="00CB380D" w:rsidRDefault="00CB380D" w:rsidP="00CB380D">
            <w:pPr>
              <w:jc w:val="both"/>
              <w:rPr>
                <w:rFonts w:ascii="Arial" w:eastAsia="Times New Roman" w:hAnsi="Arial" w:cs="Arial"/>
                <w:lang w:eastAsia="pl-PL"/>
              </w:rPr>
            </w:pPr>
            <w:r>
              <w:rPr>
                <w:rFonts w:ascii="Arial" w:eastAsia="Times New Roman" w:hAnsi="Arial" w:cs="Arial"/>
                <w:lang w:eastAsia="pl-PL"/>
              </w:rPr>
              <w:t xml:space="preserve">Pływak z </w:t>
            </w:r>
            <w:proofErr w:type="spellStart"/>
            <w:r>
              <w:rPr>
                <w:rFonts w:ascii="Arial" w:eastAsia="Times New Roman" w:hAnsi="Arial" w:cs="Arial"/>
                <w:lang w:eastAsia="pl-PL"/>
              </w:rPr>
              <w:t>zatrzaśnikiem</w:t>
            </w:r>
            <w:proofErr w:type="spellEnd"/>
            <w:r>
              <w:rPr>
                <w:rFonts w:ascii="Arial" w:eastAsia="Times New Roman" w:hAnsi="Arial" w:cs="Arial"/>
                <w:lang w:eastAsia="pl-PL"/>
              </w:rPr>
              <w:t>.</w:t>
            </w:r>
          </w:p>
        </w:tc>
        <w:tc>
          <w:tcPr>
            <w:tcW w:w="925" w:type="dxa"/>
            <w:tcBorders>
              <w:top w:val="single" w:sz="4" w:space="0" w:color="auto"/>
              <w:left w:val="single" w:sz="4" w:space="0" w:color="auto"/>
              <w:bottom w:val="single" w:sz="4" w:space="0" w:color="auto"/>
              <w:right w:val="single" w:sz="4" w:space="0" w:color="auto"/>
            </w:tcBorders>
          </w:tcPr>
          <w:p w14:paraId="1A29B61C" w14:textId="1AF5265C"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1B855A6B" w14:textId="6264DCF9"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7E2E5B6B" w14:textId="65EA8CEA" w:rsidTr="00FD0D8F">
        <w:tc>
          <w:tcPr>
            <w:tcW w:w="850" w:type="dxa"/>
            <w:tcBorders>
              <w:top w:val="single" w:sz="4" w:space="0" w:color="auto"/>
              <w:left w:val="single" w:sz="4" w:space="0" w:color="auto"/>
              <w:bottom w:val="single" w:sz="4" w:space="0" w:color="auto"/>
              <w:right w:val="single" w:sz="4" w:space="0" w:color="auto"/>
            </w:tcBorders>
          </w:tcPr>
          <w:p w14:paraId="4671FEE7" w14:textId="20C5B54B"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1E4CCBFF" w14:textId="3A7C80DF" w:rsidR="00CB380D" w:rsidRDefault="00CB380D" w:rsidP="00CB380D">
            <w:pPr>
              <w:tabs>
                <w:tab w:val="left" w:pos="1512"/>
              </w:tabs>
              <w:jc w:val="both"/>
              <w:rPr>
                <w:rFonts w:ascii="Arial" w:eastAsia="Times New Roman" w:hAnsi="Arial" w:cs="Arial"/>
                <w:lang w:eastAsia="pl-PL"/>
              </w:rPr>
            </w:pPr>
            <w:r>
              <w:rPr>
                <w:rFonts w:ascii="Arial" w:eastAsia="Times New Roman" w:hAnsi="Arial" w:cs="Arial"/>
                <w:lang w:eastAsia="pl-PL"/>
              </w:rPr>
              <w:t>Linka strażacka do celów pomocniczych – do linii ssawnej.</w:t>
            </w:r>
          </w:p>
        </w:tc>
        <w:tc>
          <w:tcPr>
            <w:tcW w:w="925" w:type="dxa"/>
            <w:tcBorders>
              <w:top w:val="single" w:sz="4" w:space="0" w:color="auto"/>
              <w:left w:val="single" w:sz="4" w:space="0" w:color="auto"/>
              <w:bottom w:val="single" w:sz="4" w:space="0" w:color="auto"/>
              <w:right w:val="single" w:sz="4" w:space="0" w:color="auto"/>
            </w:tcBorders>
          </w:tcPr>
          <w:p w14:paraId="1458F27A" w14:textId="49CD541D" w:rsidR="00CB380D" w:rsidRDefault="00CB380D" w:rsidP="00CB380D">
            <w:pPr>
              <w:tabs>
                <w:tab w:val="left" w:pos="1512"/>
              </w:tabs>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722CE93C" w14:textId="527E2C53" w:rsidR="00CB380D" w:rsidRDefault="00CB380D" w:rsidP="00CB380D">
            <w:pPr>
              <w:tabs>
                <w:tab w:val="left" w:pos="1512"/>
              </w:tabs>
              <w:jc w:val="center"/>
              <w:rPr>
                <w:rFonts w:ascii="Arial" w:eastAsia="Times New Roman" w:hAnsi="Arial" w:cs="Arial"/>
                <w:lang w:eastAsia="pl-PL"/>
              </w:rPr>
            </w:pPr>
            <w:r>
              <w:rPr>
                <w:rFonts w:ascii="Arial" w:eastAsia="Times New Roman" w:hAnsi="Arial" w:cs="Arial"/>
                <w:lang w:eastAsia="pl-PL"/>
              </w:rPr>
              <w:t>1</w:t>
            </w:r>
          </w:p>
        </w:tc>
      </w:tr>
      <w:tr w:rsidR="00CB380D" w14:paraId="2F6733DD" w14:textId="3FFCA925" w:rsidTr="00FD0D8F">
        <w:tc>
          <w:tcPr>
            <w:tcW w:w="850" w:type="dxa"/>
            <w:tcBorders>
              <w:top w:val="single" w:sz="4" w:space="0" w:color="auto"/>
              <w:left w:val="single" w:sz="4" w:space="0" w:color="auto"/>
              <w:bottom w:val="single" w:sz="4" w:space="0" w:color="auto"/>
              <w:right w:val="single" w:sz="4" w:space="0" w:color="auto"/>
            </w:tcBorders>
          </w:tcPr>
          <w:p w14:paraId="537606EB" w14:textId="5BC8BAF0"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71F43744" w14:textId="651A454F" w:rsidR="00CB380D" w:rsidRDefault="00CB380D" w:rsidP="00CB380D">
            <w:pPr>
              <w:jc w:val="both"/>
              <w:rPr>
                <w:rFonts w:ascii="Arial" w:eastAsia="Times New Roman" w:hAnsi="Arial" w:cs="Arial"/>
                <w:lang w:eastAsia="pl-PL"/>
              </w:rPr>
            </w:pPr>
            <w:r>
              <w:rPr>
                <w:rFonts w:ascii="Arial" w:eastAsia="Times New Roman" w:hAnsi="Arial" w:cs="Arial"/>
                <w:lang w:eastAsia="pl-PL"/>
              </w:rPr>
              <w:t>Mostek przejazdowy do węży 52x75x110x75x52</w:t>
            </w:r>
          </w:p>
        </w:tc>
        <w:tc>
          <w:tcPr>
            <w:tcW w:w="925" w:type="dxa"/>
            <w:tcBorders>
              <w:top w:val="single" w:sz="4" w:space="0" w:color="auto"/>
              <w:left w:val="single" w:sz="4" w:space="0" w:color="auto"/>
              <w:bottom w:val="single" w:sz="4" w:space="0" w:color="auto"/>
              <w:right w:val="single" w:sz="4" w:space="0" w:color="auto"/>
            </w:tcBorders>
          </w:tcPr>
          <w:p w14:paraId="42E38120" w14:textId="6520BB51"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5AF1BE24" w14:textId="4D774D42" w:rsidR="00CB380D" w:rsidRDefault="00CB380D" w:rsidP="00CB380D">
            <w:pPr>
              <w:jc w:val="center"/>
              <w:rPr>
                <w:rFonts w:ascii="Arial" w:eastAsia="Times New Roman" w:hAnsi="Arial" w:cs="Arial"/>
                <w:lang w:eastAsia="pl-PL"/>
              </w:rPr>
            </w:pPr>
            <w:r>
              <w:rPr>
                <w:rFonts w:ascii="Arial" w:eastAsia="Times New Roman" w:hAnsi="Arial" w:cs="Arial"/>
                <w:lang w:eastAsia="pl-PL"/>
              </w:rPr>
              <w:t>2</w:t>
            </w:r>
          </w:p>
        </w:tc>
      </w:tr>
      <w:tr w:rsidR="00CB380D" w14:paraId="287F8426" w14:textId="071852C8" w:rsidTr="00FD0D8F">
        <w:tc>
          <w:tcPr>
            <w:tcW w:w="850" w:type="dxa"/>
            <w:tcBorders>
              <w:top w:val="single" w:sz="4" w:space="0" w:color="auto"/>
              <w:left w:val="single" w:sz="4" w:space="0" w:color="auto"/>
              <w:bottom w:val="single" w:sz="4" w:space="0" w:color="auto"/>
              <w:right w:val="single" w:sz="4" w:space="0" w:color="auto"/>
            </w:tcBorders>
          </w:tcPr>
          <w:p w14:paraId="253D722A" w14:textId="3EB867F9"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415176AC" w14:textId="7EBD632D" w:rsidR="00CB380D" w:rsidRDefault="00CB380D" w:rsidP="00CB380D">
            <w:pPr>
              <w:jc w:val="both"/>
              <w:rPr>
                <w:rFonts w:ascii="Arial" w:eastAsia="Times New Roman" w:hAnsi="Arial" w:cs="Arial"/>
                <w:lang w:eastAsia="pl-PL"/>
              </w:rPr>
            </w:pPr>
            <w:r>
              <w:rPr>
                <w:rFonts w:ascii="Arial" w:eastAsia="Times New Roman" w:hAnsi="Arial" w:cs="Arial"/>
                <w:lang w:eastAsia="pl-PL"/>
              </w:rPr>
              <w:t>Siodełko wężowe</w:t>
            </w:r>
          </w:p>
        </w:tc>
        <w:tc>
          <w:tcPr>
            <w:tcW w:w="925" w:type="dxa"/>
            <w:tcBorders>
              <w:top w:val="single" w:sz="4" w:space="0" w:color="auto"/>
              <w:left w:val="single" w:sz="4" w:space="0" w:color="auto"/>
              <w:bottom w:val="single" w:sz="4" w:space="0" w:color="auto"/>
              <w:right w:val="single" w:sz="4" w:space="0" w:color="auto"/>
            </w:tcBorders>
          </w:tcPr>
          <w:p w14:paraId="46EEB768" w14:textId="33BF0A03"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4B2C851E" w14:textId="74DBC666" w:rsidR="00CB380D" w:rsidRDefault="00CB380D" w:rsidP="00CB380D">
            <w:pPr>
              <w:jc w:val="center"/>
              <w:rPr>
                <w:rFonts w:ascii="Arial" w:eastAsia="Times New Roman" w:hAnsi="Arial" w:cs="Arial"/>
                <w:lang w:eastAsia="pl-PL"/>
              </w:rPr>
            </w:pPr>
            <w:r>
              <w:rPr>
                <w:rFonts w:ascii="Arial" w:eastAsia="Times New Roman" w:hAnsi="Arial" w:cs="Arial"/>
                <w:lang w:eastAsia="pl-PL"/>
              </w:rPr>
              <w:t>2</w:t>
            </w:r>
          </w:p>
        </w:tc>
      </w:tr>
      <w:tr w:rsidR="00CB380D" w14:paraId="5BEAEF89" w14:textId="05FBAE29" w:rsidTr="00FD0D8F">
        <w:tc>
          <w:tcPr>
            <w:tcW w:w="850" w:type="dxa"/>
            <w:tcBorders>
              <w:top w:val="single" w:sz="4" w:space="0" w:color="auto"/>
              <w:left w:val="single" w:sz="4" w:space="0" w:color="auto"/>
              <w:bottom w:val="single" w:sz="4" w:space="0" w:color="auto"/>
              <w:right w:val="single" w:sz="4" w:space="0" w:color="auto"/>
            </w:tcBorders>
          </w:tcPr>
          <w:p w14:paraId="3EFD6D10" w14:textId="43798CAE"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1B4DCEB0" w14:textId="23A403D5" w:rsidR="00CB380D" w:rsidRDefault="00CB380D" w:rsidP="00CB380D">
            <w:pPr>
              <w:jc w:val="both"/>
              <w:rPr>
                <w:rFonts w:ascii="Arial" w:eastAsia="Times New Roman" w:hAnsi="Arial" w:cs="Arial"/>
                <w:lang w:eastAsia="pl-PL"/>
              </w:rPr>
            </w:pPr>
            <w:r>
              <w:rPr>
                <w:rFonts w:ascii="Arial" w:eastAsia="Times New Roman" w:hAnsi="Arial" w:cs="Arial"/>
                <w:lang w:eastAsia="pl-PL"/>
              </w:rPr>
              <w:t>Drabina ratownicza wysuwana dwuprzęsłowa wykonana z metalu lekkiego, o długości min. 9,00 m.</w:t>
            </w:r>
          </w:p>
        </w:tc>
        <w:tc>
          <w:tcPr>
            <w:tcW w:w="925" w:type="dxa"/>
            <w:tcBorders>
              <w:top w:val="single" w:sz="4" w:space="0" w:color="auto"/>
              <w:left w:val="single" w:sz="4" w:space="0" w:color="auto"/>
              <w:bottom w:val="single" w:sz="4" w:space="0" w:color="auto"/>
              <w:right w:val="single" w:sz="4" w:space="0" w:color="auto"/>
            </w:tcBorders>
          </w:tcPr>
          <w:p w14:paraId="22A43CA5" w14:textId="42EFEB08"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235521B4" w14:textId="2E5726B3"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47700C03" w14:textId="13FAC2D2" w:rsidTr="00FD0D8F">
        <w:tc>
          <w:tcPr>
            <w:tcW w:w="850" w:type="dxa"/>
            <w:tcBorders>
              <w:top w:val="single" w:sz="4" w:space="0" w:color="auto"/>
              <w:left w:val="single" w:sz="4" w:space="0" w:color="auto"/>
              <w:bottom w:val="single" w:sz="4" w:space="0" w:color="auto"/>
              <w:right w:val="single" w:sz="4" w:space="0" w:color="auto"/>
            </w:tcBorders>
          </w:tcPr>
          <w:p w14:paraId="5EF443E4" w14:textId="2916C528"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5BDD7BF6" w14:textId="220358DE" w:rsidR="00CB380D" w:rsidRDefault="00CB380D" w:rsidP="00CB380D">
            <w:pPr>
              <w:jc w:val="both"/>
              <w:rPr>
                <w:rFonts w:ascii="Arial" w:eastAsia="Times New Roman" w:hAnsi="Arial" w:cs="Arial"/>
                <w:lang w:eastAsia="pl-PL"/>
              </w:rPr>
            </w:pPr>
            <w:r>
              <w:rPr>
                <w:rFonts w:ascii="Arial" w:eastAsia="Times New Roman" w:hAnsi="Arial" w:cs="Arial"/>
                <w:lang w:eastAsia="pl-PL"/>
              </w:rPr>
              <w:t>Drabina nasadkowa (przęsło). Wszystkie przęsła drabiny muszą mieć stopy zakończone na ostro.</w:t>
            </w:r>
          </w:p>
        </w:tc>
        <w:tc>
          <w:tcPr>
            <w:tcW w:w="925" w:type="dxa"/>
            <w:tcBorders>
              <w:top w:val="single" w:sz="4" w:space="0" w:color="auto"/>
              <w:left w:val="single" w:sz="4" w:space="0" w:color="auto"/>
              <w:bottom w:val="single" w:sz="4" w:space="0" w:color="auto"/>
              <w:right w:val="single" w:sz="4" w:space="0" w:color="auto"/>
            </w:tcBorders>
          </w:tcPr>
          <w:p w14:paraId="409DA774" w14:textId="091878DD"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1610B042" w14:textId="60746D61" w:rsidR="00CB380D" w:rsidRDefault="00CB380D" w:rsidP="00CB380D">
            <w:pPr>
              <w:jc w:val="center"/>
              <w:rPr>
                <w:rFonts w:ascii="Arial" w:eastAsia="Times New Roman" w:hAnsi="Arial" w:cs="Arial"/>
                <w:lang w:eastAsia="pl-PL"/>
              </w:rPr>
            </w:pPr>
            <w:r>
              <w:rPr>
                <w:rFonts w:ascii="Arial" w:eastAsia="Times New Roman" w:hAnsi="Arial" w:cs="Arial"/>
                <w:lang w:eastAsia="pl-PL"/>
              </w:rPr>
              <w:t>2</w:t>
            </w:r>
          </w:p>
        </w:tc>
      </w:tr>
      <w:tr w:rsidR="00CB380D" w14:paraId="1AB26E85" w14:textId="19468FC6" w:rsidTr="00FD0D8F">
        <w:tc>
          <w:tcPr>
            <w:tcW w:w="850" w:type="dxa"/>
            <w:tcBorders>
              <w:top w:val="single" w:sz="4" w:space="0" w:color="auto"/>
              <w:left w:val="single" w:sz="4" w:space="0" w:color="auto"/>
              <w:bottom w:val="single" w:sz="4" w:space="0" w:color="auto"/>
              <w:right w:val="single" w:sz="4" w:space="0" w:color="auto"/>
            </w:tcBorders>
          </w:tcPr>
          <w:p w14:paraId="3089A555" w14:textId="6996501E"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2B988A58" w14:textId="7F69FA05" w:rsidR="00CB380D" w:rsidRDefault="00CB380D" w:rsidP="00CB380D">
            <w:pPr>
              <w:jc w:val="both"/>
              <w:rPr>
                <w:rFonts w:ascii="Arial" w:eastAsia="Times New Roman" w:hAnsi="Arial" w:cs="Arial"/>
                <w:lang w:eastAsia="pl-PL"/>
              </w:rPr>
            </w:pPr>
            <w:r>
              <w:rPr>
                <w:rFonts w:ascii="Arial" w:eastAsia="Times New Roman" w:hAnsi="Arial" w:cs="Arial"/>
                <w:lang w:eastAsia="pl-PL"/>
              </w:rPr>
              <w:t>Linka strażacka do celów pomocniczych (długości linek: 2x20 m, 2x30 m).</w:t>
            </w:r>
          </w:p>
        </w:tc>
        <w:tc>
          <w:tcPr>
            <w:tcW w:w="925" w:type="dxa"/>
            <w:tcBorders>
              <w:top w:val="single" w:sz="4" w:space="0" w:color="auto"/>
              <w:left w:val="single" w:sz="4" w:space="0" w:color="auto"/>
              <w:bottom w:val="single" w:sz="4" w:space="0" w:color="auto"/>
              <w:right w:val="single" w:sz="4" w:space="0" w:color="auto"/>
            </w:tcBorders>
          </w:tcPr>
          <w:p w14:paraId="2937118D" w14:textId="1DFAC9FF" w:rsidR="00CB380D" w:rsidRDefault="00CB380D" w:rsidP="00CB380D">
            <w:pPr>
              <w:jc w:val="center"/>
              <w:rPr>
                <w:rFonts w:ascii="Arial" w:eastAsia="Times New Roman" w:hAnsi="Arial" w:cs="Arial"/>
                <w:lang w:eastAsia="pl-PL"/>
              </w:rPr>
            </w:pPr>
            <w:proofErr w:type="spellStart"/>
            <w:r>
              <w:rPr>
                <w:rFonts w:ascii="Arial" w:eastAsia="Times New Roman" w:hAnsi="Arial" w:cs="Arial"/>
                <w:lang w:eastAsia="pl-PL"/>
              </w:rPr>
              <w:t>kpl</w:t>
            </w:r>
            <w:proofErr w:type="spellEnd"/>
            <w:r w:rsidRPr="00C80D1E">
              <w:rPr>
                <w:rFonts w:ascii="Arial" w:eastAsia="Times New Roman" w:hAnsi="Arial" w:cs="Arial"/>
                <w:lang w:eastAsia="pl-PL"/>
              </w:rPr>
              <w:t>.</w:t>
            </w:r>
          </w:p>
        </w:tc>
        <w:tc>
          <w:tcPr>
            <w:tcW w:w="993" w:type="dxa"/>
            <w:tcBorders>
              <w:top w:val="single" w:sz="4" w:space="0" w:color="auto"/>
              <w:left w:val="single" w:sz="4" w:space="0" w:color="auto"/>
              <w:bottom w:val="single" w:sz="4" w:space="0" w:color="auto"/>
              <w:right w:val="single" w:sz="4" w:space="0" w:color="auto"/>
            </w:tcBorders>
          </w:tcPr>
          <w:p w14:paraId="43065075" w14:textId="5E4944B2"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526C0E9F" w14:textId="644974D0" w:rsidTr="00FD0D8F">
        <w:tc>
          <w:tcPr>
            <w:tcW w:w="850" w:type="dxa"/>
            <w:tcBorders>
              <w:top w:val="single" w:sz="4" w:space="0" w:color="auto"/>
              <w:left w:val="single" w:sz="4" w:space="0" w:color="auto"/>
              <w:bottom w:val="single" w:sz="4" w:space="0" w:color="auto"/>
              <w:right w:val="single" w:sz="4" w:space="0" w:color="auto"/>
            </w:tcBorders>
          </w:tcPr>
          <w:p w14:paraId="4A46994A" w14:textId="468C7EC4"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117395D6" w14:textId="1B65B958" w:rsidR="00CB380D" w:rsidRDefault="00CB380D" w:rsidP="00CB380D">
            <w:pPr>
              <w:jc w:val="both"/>
              <w:rPr>
                <w:rFonts w:ascii="Arial" w:eastAsia="Times New Roman" w:hAnsi="Arial" w:cs="Arial"/>
                <w:lang w:eastAsia="pl-PL"/>
              </w:rPr>
            </w:pPr>
            <w:r>
              <w:rPr>
                <w:rFonts w:ascii="Arial" w:eastAsia="Times New Roman" w:hAnsi="Arial" w:cs="Arial"/>
                <w:lang w:eastAsia="pl-PL"/>
              </w:rPr>
              <w:t>Topór ciężki.</w:t>
            </w:r>
          </w:p>
        </w:tc>
        <w:tc>
          <w:tcPr>
            <w:tcW w:w="925" w:type="dxa"/>
            <w:tcBorders>
              <w:top w:val="single" w:sz="4" w:space="0" w:color="auto"/>
              <w:left w:val="single" w:sz="4" w:space="0" w:color="auto"/>
              <w:bottom w:val="single" w:sz="4" w:space="0" w:color="auto"/>
              <w:right w:val="single" w:sz="4" w:space="0" w:color="auto"/>
            </w:tcBorders>
          </w:tcPr>
          <w:p w14:paraId="2FBB75CD" w14:textId="02308BB5"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7113475F" w14:textId="2E876165"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004BC886" w14:textId="0BA5F25D" w:rsidTr="00FD0D8F">
        <w:tc>
          <w:tcPr>
            <w:tcW w:w="850" w:type="dxa"/>
            <w:tcBorders>
              <w:top w:val="single" w:sz="4" w:space="0" w:color="auto"/>
              <w:left w:val="single" w:sz="4" w:space="0" w:color="auto"/>
              <w:bottom w:val="single" w:sz="4" w:space="0" w:color="auto"/>
              <w:right w:val="single" w:sz="4" w:space="0" w:color="auto"/>
            </w:tcBorders>
          </w:tcPr>
          <w:p w14:paraId="1679BBD0" w14:textId="16E80650"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5726CA11" w14:textId="3C4A1644" w:rsidR="00CB380D" w:rsidRDefault="00CB380D" w:rsidP="00CB380D">
            <w:pPr>
              <w:jc w:val="both"/>
              <w:rPr>
                <w:rFonts w:ascii="Arial" w:eastAsia="Times New Roman" w:hAnsi="Arial" w:cs="Arial"/>
                <w:lang w:eastAsia="pl-PL"/>
              </w:rPr>
            </w:pPr>
            <w:r>
              <w:rPr>
                <w:rFonts w:ascii="Arial" w:eastAsia="Times New Roman" w:hAnsi="Arial" w:cs="Arial"/>
                <w:lang w:eastAsia="pl-PL"/>
              </w:rPr>
              <w:t>Bosak ciężki.</w:t>
            </w:r>
          </w:p>
        </w:tc>
        <w:tc>
          <w:tcPr>
            <w:tcW w:w="925" w:type="dxa"/>
            <w:tcBorders>
              <w:top w:val="single" w:sz="4" w:space="0" w:color="auto"/>
              <w:left w:val="single" w:sz="4" w:space="0" w:color="auto"/>
              <w:bottom w:val="single" w:sz="4" w:space="0" w:color="auto"/>
              <w:right w:val="single" w:sz="4" w:space="0" w:color="auto"/>
            </w:tcBorders>
          </w:tcPr>
          <w:p w14:paraId="1CC3EEC1" w14:textId="1B6C61D1"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784F8E28" w14:textId="1AB01B43"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40136635" w14:textId="1F0D9376" w:rsidTr="00FD0D8F">
        <w:tc>
          <w:tcPr>
            <w:tcW w:w="850" w:type="dxa"/>
            <w:tcBorders>
              <w:top w:val="single" w:sz="4" w:space="0" w:color="auto"/>
              <w:left w:val="single" w:sz="4" w:space="0" w:color="auto"/>
              <w:bottom w:val="single" w:sz="4" w:space="0" w:color="auto"/>
              <w:right w:val="single" w:sz="4" w:space="0" w:color="auto"/>
            </w:tcBorders>
          </w:tcPr>
          <w:p w14:paraId="7658770C" w14:textId="5E46EE1F"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3ADBF44F" w14:textId="79F301DA"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Bosak lekki.</w:t>
            </w:r>
          </w:p>
        </w:tc>
        <w:tc>
          <w:tcPr>
            <w:tcW w:w="925" w:type="dxa"/>
            <w:tcBorders>
              <w:top w:val="single" w:sz="4" w:space="0" w:color="auto"/>
              <w:left w:val="single" w:sz="4" w:space="0" w:color="auto"/>
              <w:bottom w:val="single" w:sz="4" w:space="0" w:color="auto"/>
              <w:right w:val="single" w:sz="4" w:space="0" w:color="auto"/>
            </w:tcBorders>
          </w:tcPr>
          <w:p w14:paraId="767C071C" w14:textId="27F15836"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66DEE451" w14:textId="71129C53"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1C220BA7" w14:textId="0FE9D816" w:rsidTr="00FD0D8F">
        <w:tc>
          <w:tcPr>
            <w:tcW w:w="850" w:type="dxa"/>
            <w:tcBorders>
              <w:top w:val="single" w:sz="4" w:space="0" w:color="auto"/>
              <w:left w:val="single" w:sz="4" w:space="0" w:color="auto"/>
              <w:bottom w:val="single" w:sz="4" w:space="0" w:color="auto"/>
              <w:right w:val="single" w:sz="4" w:space="0" w:color="auto"/>
            </w:tcBorders>
          </w:tcPr>
          <w:p w14:paraId="4344C84F" w14:textId="622A0AE7"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40C55C5C" w14:textId="7FC71FC4"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Bosak podręczny.</w:t>
            </w:r>
          </w:p>
        </w:tc>
        <w:tc>
          <w:tcPr>
            <w:tcW w:w="925" w:type="dxa"/>
            <w:tcBorders>
              <w:top w:val="single" w:sz="4" w:space="0" w:color="auto"/>
              <w:left w:val="single" w:sz="4" w:space="0" w:color="auto"/>
              <w:bottom w:val="single" w:sz="4" w:space="0" w:color="auto"/>
              <w:right w:val="single" w:sz="4" w:space="0" w:color="auto"/>
            </w:tcBorders>
          </w:tcPr>
          <w:p w14:paraId="4D75B317" w14:textId="70D1CC75"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1913839C" w14:textId="720404D3"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53DD159A" w14:textId="1CACB351" w:rsidTr="00FD0D8F">
        <w:tc>
          <w:tcPr>
            <w:tcW w:w="850" w:type="dxa"/>
            <w:tcBorders>
              <w:top w:val="single" w:sz="4" w:space="0" w:color="auto"/>
              <w:left w:val="single" w:sz="4" w:space="0" w:color="auto"/>
              <w:bottom w:val="single" w:sz="4" w:space="0" w:color="auto"/>
              <w:right w:val="single" w:sz="4" w:space="0" w:color="auto"/>
            </w:tcBorders>
          </w:tcPr>
          <w:p w14:paraId="6125C0A3" w14:textId="01F1327D"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005C052F" w14:textId="5EC09967"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Wielofunkcyjne narzędzie ratownicze (łom wielofunkcyjny).</w:t>
            </w:r>
          </w:p>
        </w:tc>
        <w:tc>
          <w:tcPr>
            <w:tcW w:w="925" w:type="dxa"/>
            <w:tcBorders>
              <w:top w:val="single" w:sz="4" w:space="0" w:color="auto"/>
              <w:left w:val="single" w:sz="4" w:space="0" w:color="auto"/>
              <w:bottom w:val="single" w:sz="4" w:space="0" w:color="auto"/>
              <w:right w:val="single" w:sz="4" w:space="0" w:color="auto"/>
            </w:tcBorders>
          </w:tcPr>
          <w:p w14:paraId="1EDB56B5" w14:textId="3B9D913A"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2867F462" w14:textId="1F3A096B"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41067BAF" w14:textId="371711CB" w:rsidTr="00FD0D8F">
        <w:tc>
          <w:tcPr>
            <w:tcW w:w="850" w:type="dxa"/>
            <w:tcBorders>
              <w:top w:val="single" w:sz="4" w:space="0" w:color="auto"/>
              <w:left w:val="single" w:sz="4" w:space="0" w:color="auto"/>
              <w:bottom w:val="single" w:sz="4" w:space="0" w:color="auto"/>
              <w:right w:val="single" w:sz="4" w:space="0" w:color="auto"/>
            </w:tcBorders>
          </w:tcPr>
          <w:p w14:paraId="63928830" w14:textId="1D2A8E79"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077F9213" w14:textId="4EA293A0"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Nożyce do cięcia prętów o średnicy minimum 10 mm.</w:t>
            </w:r>
          </w:p>
        </w:tc>
        <w:tc>
          <w:tcPr>
            <w:tcW w:w="925" w:type="dxa"/>
            <w:tcBorders>
              <w:top w:val="single" w:sz="4" w:space="0" w:color="auto"/>
              <w:left w:val="single" w:sz="4" w:space="0" w:color="auto"/>
              <w:bottom w:val="single" w:sz="4" w:space="0" w:color="auto"/>
              <w:right w:val="single" w:sz="4" w:space="0" w:color="auto"/>
            </w:tcBorders>
          </w:tcPr>
          <w:p w14:paraId="39A43BC8" w14:textId="26D92721"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0B126973" w14:textId="1087FD9B"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072279AA" w14:textId="5C6405F1" w:rsidTr="00FD0D8F">
        <w:tc>
          <w:tcPr>
            <w:tcW w:w="850" w:type="dxa"/>
            <w:tcBorders>
              <w:top w:val="single" w:sz="4" w:space="0" w:color="auto"/>
              <w:left w:val="single" w:sz="4" w:space="0" w:color="auto"/>
              <w:bottom w:val="single" w:sz="4" w:space="0" w:color="auto"/>
              <w:right w:val="single" w:sz="4" w:space="0" w:color="auto"/>
            </w:tcBorders>
          </w:tcPr>
          <w:p w14:paraId="30C3B753" w14:textId="04A8801F"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5F5CC151" w14:textId="6B12FE76"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Młot 5 kg. z trzonkiem z tworzywa sztucznego o wzmocnionej konstrukcji lub metalowym.</w:t>
            </w:r>
          </w:p>
        </w:tc>
        <w:tc>
          <w:tcPr>
            <w:tcW w:w="925" w:type="dxa"/>
            <w:tcBorders>
              <w:top w:val="single" w:sz="4" w:space="0" w:color="auto"/>
              <w:left w:val="single" w:sz="4" w:space="0" w:color="auto"/>
              <w:bottom w:val="single" w:sz="4" w:space="0" w:color="auto"/>
              <w:right w:val="single" w:sz="4" w:space="0" w:color="auto"/>
            </w:tcBorders>
          </w:tcPr>
          <w:p w14:paraId="58B7F533" w14:textId="73BED448"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0444CBFE" w14:textId="4C18CB78"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0CEDDD8F" w14:textId="5E526FCA" w:rsidTr="00FD0D8F">
        <w:tc>
          <w:tcPr>
            <w:tcW w:w="850" w:type="dxa"/>
            <w:tcBorders>
              <w:top w:val="single" w:sz="4" w:space="0" w:color="auto"/>
              <w:left w:val="single" w:sz="4" w:space="0" w:color="auto"/>
              <w:bottom w:val="single" w:sz="4" w:space="0" w:color="auto"/>
              <w:right w:val="single" w:sz="4" w:space="0" w:color="auto"/>
            </w:tcBorders>
          </w:tcPr>
          <w:p w14:paraId="50A22AA0" w14:textId="4F47C64E"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784A1AFB" w14:textId="7DA4DE48" w:rsidR="00CB380D" w:rsidRDefault="00CB380D" w:rsidP="00CB380D">
            <w:pPr>
              <w:tabs>
                <w:tab w:val="left" w:pos="1440"/>
              </w:tabs>
              <w:jc w:val="both"/>
              <w:rPr>
                <w:rFonts w:ascii="Arial" w:eastAsia="Times New Roman" w:hAnsi="Arial" w:cs="Arial"/>
                <w:b/>
                <w:bCs/>
                <w:lang w:eastAsia="pl-PL"/>
              </w:rPr>
            </w:pPr>
            <w:r>
              <w:rPr>
                <w:rFonts w:ascii="Arial" w:eastAsia="Times New Roman" w:hAnsi="Arial" w:cs="Arial"/>
                <w:lang w:eastAsia="pl-PL"/>
              </w:rPr>
              <w:t>Siekiera 2 kg. z trzonkiem z tworzywa sztucznego o wzmocnionej konstrukcji lub metalowym.</w:t>
            </w:r>
          </w:p>
        </w:tc>
        <w:tc>
          <w:tcPr>
            <w:tcW w:w="925" w:type="dxa"/>
            <w:tcBorders>
              <w:top w:val="single" w:sz="4" w:space="0" w:color="auto"/>
              <w:left w:val="single" w:sz="4" w:space="0" w:color="auto"/>
              <w:bottom w:val="single" w:sz="4" w:space="0" w:color="auto"/>
              <w:right w:val="single" w:sz="4" w:space="0" w:color="auto"/>
            </w:tcBorders>
          </w:tcPr>
          <w:p w14:paraId="40E9FB4D" w14:textId="7AE2D04E" w:rsidR="00CB380D" w:rsidRDefault="00CB380D" w:rsidP="00CB380D">
            <w:pPr>
              <w:tabs>
                <w:tab w:val="left" w:pos="1440"/>
              </w:tabs>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1B979225" w14:textId="6E42A238" w:rsidR="00CB380D" w:rsidRDefault="00CB380D" w:rsidP="00CB380D">
            <w:pPr>
              <w:tabs>
                <w:tab w:val="left" w:pos="1440"/>
              </w:tabs>
              <w:jc w:val="center"/>
              <w:rPr>
                <w:rFonts w:ascii="Arial" w:eastAsia="Times New Roman" w:hAnsi="Arial" w:cs="Arial"/>
                <w:lang w:eastAsia="pl-PL"/>
              </w:rPr>
            </w:pPr>
            <w:r>
              <w:rPr>
                <w:rFonts w:ascii="Arial" w:eastAsia="Times New Roman" w:hAnsi="Arial" w:cs="Arial"/>
                <w:lang w:eastAsia="pl-PL"/>
              </w:rPr>
              <w:t>1</w:t>
            </w:r>
          </w:p>
        </w:tc>
      </w:tr>
      <w:tr w:rsidR="00CB380D" w14:paraId="1749FF16" w14:textId="20CE4F4A" w:rsidTr="00FD0D8F">
        <w:tc>
          <w:tcPr>
            <w:tcW w:w="850" w:type="dxa"/>
            <w:tcBorders>
              <w:top w:val="single" w:sz="4" w:space="0" w:color="auto"/>
              <w:left w:val="single" w:sz="4" w:space="0" w:color="auto"/>
              <w:bottom w:val="single" w:sz="4" w:space="0" w:color="auto"/>
              <w:right w:val="single" w:sz="4" w:space="0" w:color="auto"/>
            </w:tcBorders>
          </w:tcPr>
          <w:p w14:paraId="1C597EE2" w14:textId="0F8F7C26"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306565F7" w14:textId="7FFE75F1"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Szpadel z trzonkiem z tworzywa sztucznego o wzmocnionej konstrukcji lub metalowym.</w:t>
            </w:r>
          </w:p>
        </w:tc>
        <w:tc>
          <w:tcPr>
            <w:tcW w:w="925" w:type="dxa"/>
            <w:tcBorders>
              <w:top w:val="single" w:sz="4" w:space="0" w:color="auto"/>
              <w:left w:val="single" w:sz="4" w:space="0" w:color="auto"/>
              <w:bottom w:val="single" w:sz="4" w:space="0" w:color="auto"/>
              <w:right w:val="single" w:sz="4" w:space="0" w:color="auto"/>
            </w:tcBorders>
          </w:tcPr>
          <w:p w14:paraId="0D4EC0C5" w14:textId="6A5E2DCE"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25C4860D" w14:textId="6BCD3ED1" w:rsidR="00CB380D" w:rsidRDefault="00CB380D" w:rsidP="00CB380D">
            <w:pPr>
              <w:jc w:val="center"/>
              <w:rPr>
                <w:rFonts w:ascii="Arial" w:eastAsia="Times New Roman" w:hAnsi="Arial" w:cs="Arial"/>
                <w:lang w:eastAsia="pl-PL"/>
              </w:rPr>
            </w:pPr>
            <w:r>
              <w:rPr>
                <w:rFonts w:ascii="Arial" w:eastAsia="Times New Roman" w:hAnsi="Arial" w:cs="Arial"/>
                <w:lang w:eastAsia="pl-PL"/>
              </w:rPr>
              <w:t>2</w:t>
            </w:r>
          </w:p>
        </w:tc>
      </w:tr>
      <w:tr w:rsidR="00CB380D" w14:paraId="7C54F380" w14:textId="7F577517" w:rsidTr="00FD0D8F">
        <w:tc>
          <w:tcPr>
            <w:tcW w:w="850" w:type="dxa"/>
            <w:tcBorders>
              <w:top w:val="single" w:sz="4" w:space="0" w:color="auto"/>
              <w:left w:val="single" w:sz="4" w:space="0" w:color="auto"/>
              <w:bottom w:val="single" w:sz="4" w:space="0" w:color="auto"/>
              <w:right w:val="single" w:sz="4" w:space="0" w:color="auto"/>
            </w:tcBorders>
          </w:tcPr>
          <w:p w14:paraId="0CCBB86D" w14:textId="0E9A812B"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7E6EE15F" w14:textId="3A9345FC"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Łopata z trzonkiem z tworzywa sztucznego o wzmocnionej konstrukcji lub metalowym.</w:t>
            </w:r>
          </w:p>
        </w:tc>
        <w:tc>
          <w:tcPr>
            <w:tcW w:w="925" w:type="dxa"/>
            <w:tcBorders>
              <w:top w:val="single" w:sz="4" w:space="0" w:color="auto"/>
              <w:left w:val="single" w:sz="4" w:space="0" w:color="auto"/>
              <w:bottom w:val="single" w:sz="4" w:space="0" w:color="auto"/>
              <w:right w:val="single" w:sz="4" w:space="0" w:color="auto"/>
            </w:tcBorders>
          </w:tcPr>
          <w:p w14:paraId="17FC43CE" w14:textId="3A102036"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5933E16D" w14:textId="3BEFC5FF"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198CDC8E" w14:textId="365BE5FE" w:rsidTr="00FD0D8F">
        <w:tc>
          <w:tcPr>
            <w:tcW w:w="850" w:type="dxa"/>
            <w:tcBorders>
              <w:top w:val="single" w:sz="4" w:space="0" w:color="auto"/>
              <w:left w:val="single" w:sz="4" w:space="0" w:color="auto"/>
              <w:bottom w:val="single" w:sz="4" w:space="0" w:color="auto"/>
              <w:right w:val="single" w:sz="4" w:space="0" w:color="auto"/>
            </w:tcBorders>
          </w:tcPr>
          <w:p w14:paraId="620E7999" w14:textId="585A0D69"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605BC569" w14:textId="6B59AE21"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Szufla z trzonkiem z tworzywa sztucznego o wzmocnionej konstrukcji lub metalowym.</w:t>
            </w:r>
          </w:p>
        </w:tc>
        <w:tc>
          <w:tcPr>
            <w:tcW w:w="925" w:type="dxa"/>
            <w:tcBorders>
              <w:top w:val="single" w:sz="4" w:space="0" w:color="auto"/>
              <w:left w:val="single" w:sz="4" w:space="0" w:color="auto"/>
              <w:bottom w:val="single" w:sz="4" w:space="0" w:color="auto"/>
              <w:right w:val="single" w:sz="4" w:space="0" w:color="auto"/>
            </w:tcBorders>
          </w:tcPr>
          <w:p w14:paraId="015FB0E5" w14:textId="17B0926F"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7E93217A" w14:textId="788B9B07"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43B64154" w14:textId="6D784E36" w:rsidTr="00FD0D8F">
        <w:tc>
          <w:tcPr>
            <w:tcW w:w="850" w:type="dxa"/>
            <w:tcBorders>
              <w:top w:val="single" w:sz="4" w:space="0" w:color="auto"/>
              <w:left w:val="single" w:sz="4" w:space="0" w:color="auto"/>
              <w:bottom w:val="single" w:sz="4" w:space="0" w:color="auto"/>
              <w:right w:val="single" w:sz="4" w:space="0" w:color="auto"/>
            </w:tcBorders>
          </w:tcPr>
          <w:p w14:paraId="4BF5E20B" w14:textId="11C1573B"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32ED8B26" w14:textId="647E2EDB"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Widły z trzonkiem z tworzywa sztucznego o wzmocnionej konstrukcji lub metalowym.</w:t>
            </w:r>
          </w:p>
        </w:tc>
        <w:tc>
          <w:tcPr>
            <w:tcW w:w="925" w:type="dxa"/>
            <w:tcBorders>
              <w:top w:val="single" w:sz="4" w:space="0" w:color="auto"/>
              <w:left w:val="single" w:sz="4" w:space="0" w:color="auto"/>
              <w:bottom w:val="single" w:sz="4" w:space="0" w:color="auto"/>
              <w:right w:val="single" w:sz="4" w:space="0" w:color="auto"/>
            </w:tcBorders>
          </w:tcPr>
          <w:p w14:paraId="7CBC2E9F" w14:textId="6BEE657E"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3B5D686D" w14:textId="1EC7621E"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6A4FD005" w14:textId="097BEC5A" w:rsidTr="00FD0D8F">
        <w:tc>
          <w:tcPr>
            <w:tcW w:w="850" w:type="dxa"/>
            <w:tcBorders>
              <w:top w:val="single" w:sz="4" w:space="0" w:color="auto"/>
              <w:left w:val="single" w:sz="4" w:space="0" w:color="auto"/>
              <w:bottom w:val="single" w:sz="4" w:space="0" w:color="auto"/>
              <w:right w:val="single" w:sz="4" w:space="0" w:color="auto"/>
            </w:tcBorders>
          </w:tcPr>
          <w:p w14:paraId="41F5050A" w14:textId="413C1CFE"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6FCF1C15" w14:textId="6D4D0CE1"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Miotła (szczotka do zamiatania) o szerokości min. 50 cm z wymienną końcówka.</w:t>
            </w:r>
          </w:p>
        </w:tc>
        <w:tc>
          <w:tcPr>
            <w:tcW w:w="925" w:type="dxa"/>
            <w:tcBorders>
              <w:top w:val="single" w:sz="4" w:space="0" w:color="auto"/>
              <w:left w:val="single" w:sz="4" w:space="0" w:color="auto"/>
              <w:bottom w:val="single" w:sz="4" w:space="0" w:color="auto"/>
              <w:right w:val="single" w:sz="4" w:space="0" w:color="auto"/>
            </w:tcBorders>
          </w:tcPr>
          <w:p w14:paraId="1E194060" w14:textId="33B88351"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7226E87F" w14:textId="620BD510"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276B5F59" w14:textId="59B24BFE" w:rsidTr="00FD0D8F">
        <w:tc>
          <w:tcPr>
            <w:tcW w:w="850" w:type="dxa"/>
            <w:tcBorders>
              <w:top w:val="single" w:sz="4" w:space="0" w:color="auto"/>
              <w:left w:val="single" w:sz="4" w:space="0" w:color="auto"/>
              <w:bottom w:val="single" w:sz="4" w:space="0" w:color="auto"/>
              <w:right w:val="single" w:sz="4" w:space="0" w:color="auto"/>
            </w:tcBorders>
          </w:tcPr>
          <w:p w14:paraId="12EC30DA" w14:textId="3A311CB5"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0A1AD74B" w14:textId="1AE11ABF"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Gaśnica proszkowa przenośna 6 kg.</w:t>
            </w:r>
          </w:p>
        </w:tc>
        <w:tc>
          <w:tcPr>
            <w:tcW w:w="925" w:type="dxa"/>
            <w:tcBorders>
              <w:top w:val="single" w:sz="4" w:space="0" w:color="auto"/>
              <w:left w:val="single" w:sz="4" w:space="0" w:color="auto"/>
              <w:bottom w:val="single" w:sz="4" w:space="0" w:color="auto"/>
              <w:right w:val="single" w:sz="4" w:space="0" w:color="auto"/>
            </w:tcBorders>
          </w:tcPr>
          <w:p w14:paraId="0059A016" w14:textId="48928DAC"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281A32DB" w14:textId="7AF9C18B" w:rsidR="00CB380D" w:rsidRDefault="00CB380D" w:rsidP="00CB380D">
            <w:pPr>
              <w:jc w:val="center"/>
              <w:rPr>
                <w:rFonts w:ascii="Arial" w:eastAsia="Times New Roman" w:hAnsi="Arial" w:cs="Arial"/>
                <w:lang w:eastAsia="pl-PL"/>
              </w:rPr>
            </w:pPr>
            <w:r>
              <w:rPr>
                <w:rFonts w:ascii="Arial" w:eastAsia="Times New Roman" w:hAnsi="Arial" w:cs="Arial"/>
                <w:lang w:eastAsia="pl-PL"/>
              </w:rPr>
              <w:t>2</w:t>
            </w:r>
          </w:p>
        </w:tc>
      </w:tr>
      <w:tr w:rsidR="00CB380D" w14:paraId="2A0B48E2" w14:textId="101DBE66" w:rsidTr="00FD0D8F">
        <w:tc>
          <w:tcPr>
            <w:tcW w:w="850" w:type="dxa"/>
            <w:tcBorders>
              <w:top w:val="single" w:sz="4" w:space="0" w:color="auto"/>
              <w:left w:val="single" w:sz="4" w:space="0" w:color="auto"/>
              <w:bottom w:val="single" w:sz="4" w:space="0" w:color="auto"/>
              <w:right w:val="single" w:sz="4" w:space="0" w:color="auto"/>
            </w:tcBorders>
          </w:tcPr>
          <w:p w14:paraId="5D35AC47" w14:textId="09271CD4"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6F1EFC8D" w14:textId="31940ACE"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Koc gaśniczy.</w:t>
            </w:r>
          </w:p>
        </w:tc>
        <w:tc>
          <w:tcPr>
            <w:tcW w:w="925" w:type="dxa"/>
            <w:tcBorders>
              <w:top w:val="single" w:sz="4" w:space="0" w:color="auto"/>
              <w:left w:val="single" w:sz="4" w:space="0" w:color="auto"/>
              <w:bottom w:val="single" w:sz="4" w:space="0" w:color="auto"/>
              <w:right w:val="single" w:sz="4" w:space="0" w:color="auto"/>
            </w:tcBorders>
          </w:tcPr>
          <w:p w14:paraId="2007FEA0" w14:textId="3951D1C2"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601E036E" w14:textId="5A82DF91"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40A1269C" w14:textId="7A766B86" w:rsidTr="00FD0D8F">
        <w:tc>
          <w:tcPr>
            <w:tcW w:w="850" w:type="dxa"/>
            <w:tcBorders>
              <w:top w:val="single" w:sz="4" w:space="0" w:color="auto"/>
              <w:left w:val="single" w:sz="4" w:space="0" w:color="auto"/>
              <w:bottom w:val="single" w:sz="4" w:space="0" w:color="auto"/>
              <w:right w:val="single" w:sz="4" w:space="0" w:color="auto"/>
            </w:tcBorders>
          </w:tcPr>
          <w:p w14:paraId="0DF7C38C" w14:textId="3C89B906"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7515833C" w14:textId="0E2A4564"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Sorbent do zbierania zanieczyszczeń ropopochodnych.</w:t>
            </w:r>
          </w:p>
        </w:tc>
        <w:tc>
          <w:tcPr>
            <w:tcW w:w="925" w:type="dxa"/>
            <w:tcBorders>
              <w:top w:val="single" w:sz="4" w:space="0" w:color="auto"/>
              <w:left w:val="single" w:sz="4" w:space="0" w:color="auto"/>
              <w:bottom w:val="single" w:sz="4" w:space="0" w:color="auto"/>
              <w:right w:val="single" w:sz="4" w:space="0" w:color="auto"/>
            </w:tcBorders>
          </w:tcPr>
          <w:p w14:paraId="79975DA1" w14:textId="3A0786DB" w:rsidR="00CB380D" w:rsidRDefault="00CB380D" w:rsidP="00CB380D">
            <w:pPr>
              <w:jc w:val="center"/>
              <w:rPr>
                <w:rFonts w:ascii="Arial" w:eastAsia="Times New Roman" w:hAnsi="Arial" w:cs="Arial"/>
                <w:lang w:eastAsia="pl-PL"/>
              </w:rPr>
            </w:pPr>
            <w:r>
              <w:rPr>
                <w:rFonts w:ascii="Arial" w:eastAsia="Times New Roman" w:hAnsi="Arial" w:cs="Arial"/>
                <w:lang w:eastAsia="pl-PL"/>
              </w:rPr>
              <w:t>kg</w:t>
            </w:r>
            <w:r w:rsidRPr="00C80D1E">
              <w:rPr>
                <w:rFonts w:ascii="Arial" w:eastAsia="Times New Roman" w:hAnsi="Arial" w:cs="Arial"/>
                <w:lang w:eastAsia="pl-PL"/>
              </w:rPr>
              <w:t>.</w:t>
            </w:r>
          </w:p>
        </w:tc>
        <w:tc>
          <w:tcPr>
            <w:tcW w:w="993" w:type="dxa"/>
            <w:tcBorders>
              <w:top w:val="single" w:sz="4" w:space="0" w:color="auto"/>
              <w:left w:val="single" w:sz="4" w:space="0" w:color="auto"/>
              <w:bottom w:val="single" w:sz="4" w:space="0" w:color="auto"/>
              <w:right w:val="single" w:sz="4" w:space="0" w:color="auto"/>
            </w:tcBorders>
          </w:tcPr>
          <w:p w14:paraId="2C07E858" w14:textId="28153FC0" w:rsidR="00CB380D" w:rsidRDefault="00CB380D" w:rsidP="00CB380D">
            <w:pPr>
              <w:jc w:val="center"/>
              <w:rPr>
                <w:rFonts w:ascii="Arial" w:eastAsia="Times New Roman" w:hAnsi="Arial" w:cs="Arial"/>
                <w:lang w:eastAsia="pl-PL"/>
              </w:rPr>
            </w:pPr>
            <w:r>
              <w:rPr>
                <w:rFonts w:ascii="Arial" w:eastAsia="Times New Roman" w:hAnsi="Arial" w:cs="Arial"/>
                <w:lang w:eastAsia="pl-PL"/>
              </w:rPr>
              <w:t>20</w:t>
            </w:r>
          </w:p>
        </w:tc>
      </w:tr>
      <w:tr w:rsidR="00CB380D" w14:paraId="7BEDA385" w14:textId="46694AC4" w:rsidTr="00FD0D8F">
        <w:tc>
          <w:tcPr>
            <w:tcW w:w="850" w:type="dxa"/>
            <w:tcBorders>
              <w:top w:val="single" w:sz="4" w:space="0" w:color="auto"/>
              <w:left w:val="single" w:sz="4" w:space="0" w:color="auto"/>
              <w:bottom w:val="single" w:sz="4" w:space="0" w:color="auto"/>
              <w:right w:val="single" w:sz="4" w:space="0" w:color="auto"/>
            </w:tcBorders>
          </w:tcPr>
          <w:p w14:paraId="01530059" w14:textId="0A8BE403"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6841095B" w14:textId="0ADF5A83" w:rsidR="00CB380D" w:rsidRDefault="00CB380D" w:rsidP="00CB380D">
            <w:pPr>
              <w:tabs>
                <w:tab w:val="left" w:pos="1488"/>
              </w:tabs>
              <w:jc w:val="both"/>
              <w:rPr>
                <w:rFonts w:ascii="Arial" w:eastAsia="Times New Roman" w:hAnsi="Arial" w:cs="Arial"/>
                <w:b/>
                <w:bCs/>
                <w:lang w:eastAsia="pl-PL"/>
              </w:rPr>
            </w:pPr>
            <w:proofErr w:type="spellStart"/>
            <w:r>
              <w:rPr>
                <w:rFonts w:ascii="Arial" w:eastAsia="Times New Roman" w:hAnsi="Arial" w:cs="Arial"/>
                <w:lang w:eastAsia="pl-PL"/>
              </w:rPr>
              <w:t>Dyspergent</w:t>
            </w:r>
            <w:proofErr w:type="spellEnd"/>
            <w:r>
              <w:rPr>
                <w:rFonts w:ascii="Arial" w:eastAsia="Times New Roman" w:hAnsi="Arial" w:cs="Arial"/>
                <w:lang w:eastAsia="pl-PL"/>
              </w:rPr>
              <w:t xml:space="preserve"> do zmywania zanieczyszczeń ropopochodnych(roztwór).</w:t>
            </w:r>
          </w:p>
        </w:tc>
        <w:tc>
          <w:tcPr>
            <w:tcW w:w="925" w:type="dxa"/>
            <w:tcBorders>
              <w:top w:val="single" w:sz="4" w:space="0" w:color="auto"/>
              <w:left w:val="single" w:sz="4" w:space="0" w:color="auto"/>
              <w:bottom w:val="single" w:sz="4" w:space="0" w:color="auto"/>
              <w:right w:val="single" w:sz="4" w:space="0" w:color="auto"/>
            </w:tcBorders>
          </w:tcPr>
          <w:p w14:paraId="135E0EA4" w14:textId="1CB20E8A" w:rsidR="00CB380D" w:rsidRDefault="00CB380D" w:rsidP="00CB380D">
            <w:pPr>
              <w:tabs>
                <w:tab w:val="left" w:pos="1488"/>
              </w:tabs>
              <w:jc w:val="center"/>
              <w:rPr>
                <w:rFonts w:ascii="Arial" w:eastAsia="Times New Roman" w:hAnsi="Arial" w:cs="Arial"/>
                <w:lang w:eastAsia="pl-PL"/>
              </w:rPr>
            </w:pPr>
            <w:r>
              <w:rPr>
                <w:rFonts w:ascii="Arial" w:eastAsia="Times New Roman" w:hAnsi="Arial" w:cs="Arial"/>
                <w:lang w:eastAsia="pl-PL"/>
              </w:rPr>
              <w:t>dm</w:t>
            </w:r>
            <w:r w:rsidRPr="006B15A9">
              <w:rPr>
                <w:rFonts w:ascii="Arial" w:eastAsia="Times New Roman" w:hAnsi="Arial" w:cs="Arial"/>
                <w:vertAlign w:val="superscript"/>
                <w:lang w:eastAsia="pl-PL"/>
              </w:rPr>
              <w:t>3</w:t>
            </w:r>
          </w:p>
        </w:tc>
        <w:tc>
          <w:tcPr>
            <w:tcW w:w="993" w:type="dxa"/>
            <w:tcBorders>
              <w:top w:val="single" w:sz="4" w:space="0" w:color="auto"/>
              <w:left w:val="single" w:sz="4" w:space="0" w:color="auto"/>
              <w:bottom w:val="single" w:sz="4" w:space="0" w:color="auto"/>
              <w:right w:val="single" w:sz="4" w:space="0" w:color="auto"/>
            </w:tcBorders>
          </w:tcPr>
          <w:p w14:paraId="50661007" w14:textId="56173BD3" w:rsidR="00CB380D" w:rsidRDefault="00CB380D" w:rsidP="00CB380D">
            <w:pPr>
              <w:tabs>
                <w:tab w:val="left" w:pos="1488"/>
              </w:tabs>
              <w:jc w:val="center"/>
              <w:rPr>
                <w:rFonts w:ascii="Arial" w:eastAsia="Times New Roman" w:hAnsi="Arial" w:cs="Arial"/>
                <w:lang w:eastAsia="pl-PL"/>
              </w:rPr>
            </w:pPr>
            <w:r>
              <w:rPr>
                <w:rFonts w:ascii="Arial" w:eastAsia="Times New Roman" w:hAnsi="Arial" w:cs="Arial"/>
                <w:lang w:eastAsia="pl-PL"/>
              </w:rPr>
              <w:t>10</w:t>
            </w:r>
          </w:p>
        </w:tc>
      </w:tr>
      <w:tr w:rsidR="00CB380D" w14:paraId="409ACDE2" w14:textId="7681B9AD" w:rsidTr="00FD0D8F">
        <w:tc>
          <w:tcPr>
            <w:tcW w:w="850" w:type="dxa"/>
            <w:tcBorders>
              <w:top w:val="single" w:sz="4" w:space="0" w:color="auto"/>
              <w:left w:val="single" w:sz="4" w:space="0" w:color="auto"/>
              <w:bottom w:val="single" w:sz="4" w:space="0" w:color="auto"/>
              <w:right w:val="single" w:sz="4" w:space="0" w:color="auto"/>
            </w:tcBorders>
          </w:tcPr>
          <w:p w14:paraId="66A70FA3" w14:textId="33B70FD9"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320FD6D4" w14:textId="01BDB7E4" w:rsidR="00CB380D" w:rsidRDefault="00CB380D" w:rsidP="00CB380D">
            <w:pPr>
              <w:jc w:val="both"/>
              <w:rPr>
                <w:rFonts w:ascii="Arial" w:eastAsia="Times New Roman" w:hAnsi="Arial" w:cs="Arial"/>
                <w:lang w:eastAsia="pl-PL"/>
              </w:rPr>
            </w:pPr>
            <w:r>
              <w:rPr>
                <w:rFonts w:ascii="Arial" w:eastAsia="Times New Roman" w:hAnsi="Arial" w:cs="Arial"/>
                <w:lang w:eastAsia="pl-PL"/>
              </w:rPr>
              <w:t xml:space="preserve">Urządzenie ciśnieniowe o pojemności 10l z lancą do podawania </w:t>
            </w:r>
            <w:proofErr w:type="spellStart"/>
            <w:r>
              <w:rPr>
                <w:rFonts w:ascii="Arial" w:eastAsia="Times New Roman" w:hAnsi="Arial" w:cs="Arial"/>
                <w:lang w:eastAsia="pl-PL"/>
              </w:rPr>
              <w:t>dyspergentu</w:t>
            </w:r>
            <w:proofErr w:type="spellEnd"/>
            <w:r>
              <w:rPr>
                <w:rFonts w:ascii="Arial" w:eastAsia="Times New Roman" w:hAnsi="Arial" w:cs="Arial"/>
                <w:lang w:eastAsia="pl-PL"/>
              </w:rPr>
              <w:t xml:space="preserve">. </w:t>
            </w:r>
          </w:p>
        </w:tc>
        <w:tc>
          <w:tcPr>
            <w:tcW w:w="925" w:type="dxa"/>
            <w:tcBorders>
              <w:top w:val="single" w:sz="4" w:space="0" w:color="auto"/>
              <w:left w:val="single" w:sz="4" w:space="0" w:color="auto"/>
              <w:bottom w:val="single" w:sz="4" w:space="0" w:color="auto"/>
              <w:right w:val="single" w:sz="4" w:space="0" w:color="auto"/>
            </w:tcBorders>
          </w:tcPr>
          <w:p w14:paraId="160DE260" w14:textId="1CDCADBF"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69BD1995" w14:textId="75E49401"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46EDCEED" w14:textId="168B4D29" w:rsidTr="00FD0D8F">
        <w:tc>
          <w:tcPr>
            <w:tcW w:w="850" w:type="dxa"/>
            <w:tcBorders>
              <w:top w:val="single" w:sz="4" w:space="0" w:color="auto"/>
              <w:left w:val="single" w:sz="4" w:space="0" w:color="auto"/>
              <w:bottom w:val="single" w:sz="4" w:space="0" w:color="auto"/>
              <w:right w:val="single" w:sz="4" w:space="0" w:color="auto"/>
            </w:tcBorders>
          </w:tcPr>
          <w:p w14:paraId="0DD91BBD" w14:textId="10E7B99F"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5D09E3D2" w14:textId="4D9C7B73"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Stożek ostrzegawczy uliczny.</w:t>
            </w:r>
          </w:p>
        </w:tc>
        <w:tc>
          <w:tcPr>
            <w:tcW w:w="925" w:type="dxa"/>
            <w:tcBorders>
              <w:top w:val="single" w:sz="4" w:space="0" w:color="auto"/>
              <w:left w:val="single" w:sz="4" w:space="0" w:color="auto"/>
              <w:bottom w:val="single" w:sz="4" w:space="0" w:color="auto"/>
              <w:right w:val="single" w:sz="4" w:space="0" w:color="auto"/>
            </w:tcBorders>
          </w:tcPr>
          <w:p w14:paraId="28B095F6" w14:textId="59022831"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791BE42D" w14:textId="5D0EDC54" w:rsidR="00CB380D" w:rsidRDefault="00CB380D" w:rsidP="00CB380D">
            <w:pPr>
              <w:jc w:val="center"/>
              <w:rPr>
                <w:rFonts w:ascii="Arial" w:eastAsia="Times New Roman" w:hAnsi="Arial" w:cs="Arial"/>
                <w:lang w:eastAsia="pl-PL"/>
              </w:rPr>
            </w:pPr>
            <w:r>
              <w:rPr>
                <w:rFonts w:ascii="Arial" w:eastAsia="Times New Roman" w:hAnsi="Arial" w:cs="Arial"/>
                <w:lang w:eastAsia="pl-PL"/>
              </w:rPr>
              <w:t>6</w:t>
            </w:r>
          </w:p>
        </w:tc>
      </w:tr>
      <w:tr w:rsidR="00CB380D" w14:paraId="2904DB35" w14:textId="3E0D7AB9" w:rsidTr="00FD0D8F">
        <w:tc>
          <w:tcPr>
            <w:tcW w:w="850" w:type="dxa"/>
            <w:tcBorders>
              <w:top w:val="single" w:sz="4" w:space="0" w:color="auto"/>
              <w:left w:val="single" w:sz="4" w:space="0" w:color="auto"/>
              <w:bottom w:val="single" w:sz="4" w:space="0" w:color="auto"/>
              <w:right w:val="single" w:sz="4" w:space="0" w:color="auto"/>
            </w:tcBorders>
          </w:tcPr>
          <w:p w14:paraId="2C282507" w14:textId="24C8CEAC"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1B214999" w14:textId="77777777" w:rsidR="00CB380D" w:rsidRDefault="00CB380D" w:rsidP="00CB380D">
            <w:pPr>
              <w:jc w:val="both"/>
              <w:rPr>
                <w:rFonts w:ascii="Arial" w:eastAsia="Times New Roman" w:hAnsi="Arial" w:cs="Arial"/>
                <w:lang w:eastAsia="pl-PL"/>
              </w:rPr>
            </w:pPr>
            <w:r>
              <w:rPr>
                <w:rFonts w:ascii="Arial" w:eastAsia="Times New Roman" w:hAnsi="Arial" w:cs="Arial"/>
                <w:lang w:eastAsia="pl-PL"/>
              </w:rPr>
              <w:t>Detektor wielogazowy (CO, NH3, Ex, ) z wbudowanym tlenomierzem.</w:t>
            </w:r>
          </w:p>
          <w:p w14:paraId="67113411" w14:textId="502485EA"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Typ Detektor dostosowany do posiadanych uprawnień w zakresie kalibracji i napraw w KP PSP w Kluczborku np. ALT AIR 4x.</w:t>
            </w:r>
          </w:p>
        </w:tc>
        <w:tc>
          <w:tcPr>
            <w:tcW w:w="925" w:type="dxa"/>
            <w:tcBorders>
              <w:top w:val="single" w:sz="4" w:space="0" w:color="auto"/>
              <w:left w:val="single" w:sz="4" w:space="0" w:color="auto"/>
              <w:bottom w:val="single" w:sz="4" w:space="0" w:color="auto"/>
              <w:right w:val="single" w:sz="4" w:space="0" w:color="auto"/>
            </w:tcBorders>
          </w:tcPr>
          <w:p w14:paraId="58FCDA89" w14:textId="42CCB54B"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2629E619" w14:textId="1E2766FF"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4D5F4C98" w14:textId="306D0D39" w:rsidTr="00FD0D8F">
        <w:tc>
          <w:tcPr>
            <w:tcW w:w="850" w:type="dxa"/>
            <w:tcBorders>
              <w:top w:val="single" w:sz="4" w:space="0" w:color="auto"/>
              <w:left w:val="single" w:sz="4" w:space="0" w:color="auto"/>
              <w:bottom w:val="single" w:sz="4" w:space="0" w:color="auto"/>
              <w:right w:val="single" w:sz="4" w:space="0" w:color="auto"/>
            </w:tcBorders>
          </w:tcPr>
          <w:p w14:paraId="3A5A47D0" w14:textId="46AD6205"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3481BBF2" w14:textId="56C7E97C"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Agregat prądotwórczy 230/400 V o napędzie spalinowym benzynowym i mocy nominalnej nie mniejszej niż 3,5 kW, stopień ochrony IP 54.</w:t>
            </w:r>
          </w:p>
        </w:tc>
        <w:tc>
          <w:tcPr>
            <w:tcW w:w="925" w:type="dxa"/>
            <w:tcBorders>
              <w:top w:val="single" w:sz="4" w:space="0" w:color="auto"/>
              <w:left w:val="single" w:sz="4" w:space="0" w:color="auto"/>
              <w:bottom w:val="single" w:sz="4" w:space="0" w:color="auto"/>
              <w:right w:val="single" w:sz="4" w:space="0" w:color="auto"/>
            </w:tcBorders>
          </w:tcPr>
          <w:p w14:paraId="1FF7CD3F" w14:textId="4253E1C0"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62A109C3" w14:textId="68A70E5D"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5E362823" w14:textId="570077AC" w:rsidTr="00FD0D8F">
        <w:tc>
          <w:tcPr>
            <w:tcW w:w="850" w:type="dxa"/>
            <w:tcBorders>
              <w:top w:val="single" w:sz="4" w:space="0" w:color="auto"/>
              <w:left w:val="single" w:sz="4" w:space="0" w:color="auto"/>
              <w:bottom w:val="single" w:sz="4" w:space="0" w:color="auto"/>
              <w:right w:val="single" w:sz="4" w:space="0" w:color="auto"/>
            </w:tcBorders>
          </w:tcPr>
          <w:p w14:paraId="5C0A3E41" w14:textId="049622E0"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1003380E" w14:textId="43CBA9F1" w:rsidR="00CB380D" w:rsidRDefault="00CB380D" w:rsidP="00CB380D">
            <w:pPr>
              <w:jc w:val="both"/>
              <w:rPr>
                <w:rFonts w:ascii="Arial" w:eastAsia="Times New Roman" w:hAnsi="Arial" w:cs="Arial"/>
                <w:lang w:eastAsia="pl-PL"/>
              </w:rPr>
            </w:pPr>
            <w:r>
              <w:rPr>
                <w:rFonts w:ascii="Arial" w:eastAsia="Times New Roman" w:hAnsi="Arial" w:cs="Arial"/>
                <w:lang w:eastAsia="pl-PL"/>
              </w:rPr>
              <w:t>Przedłużacz elektryczny 230 V z prowadnicą kabla oraz gumowym bębnem, długość min. 20 m, przewód w oplocie z neoprenu, na zwijadle z rozdzielaczem (1f/1f+1f+1f), stopień ochrony min IP 67.</w:t>
            </w:r>
          </w:p>
        </w:tc>
        <w:tc>
          <w:tcPr>
            <w:tcW w:w="925" w:type="dxa"/>
            <w:tcBorders>
              <w:top w:val="single" w:sz="4" w:space="0" w:color="auto"/>
              <w:left w:val="single" w:sz="4" w:space="0" w:color="auto"/>
              <w:bottom w:val="single" w:sz="4" w:space="0" w:color="auto"/>
              <w:right w:val="single" w:sz="4" w:space="0" w:color="auto"/>
            </w:tcBorders>
          </w:tcPr>
          <w:p w14:paraId="3C77B2A9" w14:textId="4F973FFB" w:rsidR="00CB380D" w:rsidRDefault="00CB380D" w:rsidP="00CB380D">
            <w:pPr>
              <w:jc w:val="center"/>
              <w:rPr>
                <w:rFonts w:ascii="Arial" w:eastAsia="Times New Roman" w:hAnsi="Arial" w:cs="Arial"/>
                <w:lang w:eastAsia="pl-PL"/>
              </w:rPr>
            </w:pPr>
            <w:proofErr w:type="spellStart"/>
            <w:r>
              <w:rPr>
                <w:rFonts w:ascii="Arial" w:eastAsia="Times New Roman" w:hAnsi="Arial" w:cs="Arial"/>
                <w:lang w:eastAsia="pl-PL"/>
              </w:rPr>
              <w:t>kpl</w:t>
            </w:r>
            <w:proofErr w:type="spellEnd"/>
            <w:r w:rsidRPr="00C80D1E">
              <w:rPr>
                <w:rFonts w:ascii="Arial" w:eastAsia="Times New Roman" w:hAnsi="Arial" w:cs="Arial"/>
                <w:lang w:eastAsia="pl-PL"/>
              </w:rPr>
              <w:t>.</w:t>
            </w:r>
          </w:p>
        </w:tc>
        <w:tc>
          <w:tcPr>
            <w:tcW w:w="993" w:type="dxa"/>
            <w:tcBorders>
              <w:top w:val="single" w:sz="4" w:space="0" w:color="auto"/>
              <w:left w:val="single" w:sz="4" w:space="0" w:color="auto"/>
              <w:bottom w:val="single" w:sz="4" w:space="0" w:color="auto"/>
              <w:right w:val="single" w:sz="4" w:space="0" w:color="auto"/>
            </w:tcBorders>
          </w:tcPr>
          <w:p w14:paraId="47FBE8A9" w14:textId="6BDEFBCB"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2F199F7B" w14:textId="261979CE" w:rsidTr="00FD0D8F">
        <w:tc>
          <w:tcPr>
            <w:tcW w:w="850" w:type="dxa"/>
            <w:tcBorders>
              <w:top w:val="single" w:sz="4" w:space="0" w:color="auto"/>
              <w:left w:val="single" w:sz="4" w:space="0" w:color="auto"/>
              <w:bottom w:val="single" w:sz="4" w:space="0" w:color="auto"/>
              <w:right w:val="single" w:sz="4" w:space="0" w:color="auto"/>
            </w:tcBorders>
          </w:tcPr>
          <w:p w14:paraId="5EAEA6D9" w14:textId="0EC4A2AD"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6D43AE64" w14:textId="19D6AE6F"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Przedłużacz elektryczny 400/230 V z prowadnicą kabla oraz gumowym bębnem, długość min. 20 m, przewód w oplocie z neoprenu, na zwijadle z rozdzielaczem (3f/3f+1f+1f), stopień ochrony min IP 67.</w:t>
            </w:r>
          </w:p>
        </w:tc>
        <w:tc>
          <w:tcPr>
            <w:tcW w:w="925" w:type="dxa"/>
            <w:tcBorders>
              <w:top w:val="single" w:sz="4" w:space="0" w:color="auto"/>
              <w:left w:val="single" w:sz="4" w:space="0" w:color="auto"/>
              <w:bottom w:val="single" w:sz="4" w:space="0" w:color="auto"/>
              <w:right w:val="single" w:sz="4" w:space="0" w:color="auto"/>
            </w:tcBorders>
          </w:tcPr>
          <w:p w14:paraId="4A4EA730" w14:textId="61FD450E" w:rsidR="00CB380D" w:rsidRDefault="00CB380D" w:rsidP="00CB380D">
            <w:pPr>
              <w:jc w:val="center"/>
              <w:rPr>
                <w:rFonts w:ascii="Arial" w:eastAsia="Times New Roman" w:hAnsi="Arial" w:cs="Arial"/>
                <w:lang w:eastAsia="pl-PL"/>
              </w:rPr>
            </w:pPr>
            <w:proofErr w:type="spellStart"/>
            <w:r>
              <w:rPr>
                <w:rFonts w:ascii="Arial" w:eastAsia="Times New Roman" w:hAnsi="Arial" w:cs="Arial"/>
                <w:lang w:eastAsia="pl-PL"/>
              </w:rPr>
              <w:t>kpl</w:t>
            </w:r>
            <w:proofErr w:type="spellEnd"/>
            <w:r w:rsidRPr="00C80D1E">
              <w:rPr>
                <w:rFonts w:ascii="Arial" w:eastAsia="Times New Roman" w:hAnsi="Arial" w:cs="Arial"/>
                <w:lang w:eastAsia="pl-PL"/>
              </w:rPr>
              <w:t>.</w:t>
            </w:r>
          </w:p>
        </w:tc>
        <w:tc>
          <w:tcPr>
            <w:tcW w:w="993" w:type="dxa"/>
            <w:tcBorders>
              <w:top w:val="single" w:sz="4" w:space="0" w:color="auto"/>
              <w:left w:val="single" w:sz="4" w:space="0" w:color="auto"/>
              <w:bottom w:val="single" w:sz="4" w:space="0" w:color="auto"/>
              <w:right w:val="single" w:sz="4" w:space="0" w:color="auto"/>
            </w:tcBorders>
          </w:tcPr>
          <w:p w14:paraId="3A62A895" w14:textId="787E62DC"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7509514F" w14:textId="0DF46E6C" w:rsidTr="00FD0D8F">
        <w:tc>
          <w:tcPr>
            <w:tcW w:w="850" w:type="dxa"/>
            <w:tcBorders>
              <w:top w:val="single" w:sz="4" w:space="0" w:color="auto"/>
              <w:left w:val="single" w:sz="4" w:space="0" w:color="auto"/>
              <w:bottom w:val="single" w:sz="4" w:space="0" w:color="auto"/>
              <w:right w:val="single" w:sz="4" w:space="0" w:color="auto"/>
            </w:tcBorders>
          </w:tcPr>
          <w:p w14:paraId="4A0E5C46" w14:textId="0A00A034"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23F6D7A7" w14:textId="306F1985" w:rsidR="00CB380D" w:rsidRDefault="00CB380D" w:rsidP="00CB380D">
            <w:pPr>
              <w:jc w:val="both"/>
              <w:rPr>
                <w:rFonts w:ascii="Arial" w:eastAsia="Times New Roman" w:hAnsi="Arial" w:cs="Arial"/>
                <w:lang w:eastAsia="pl-PL"/>
              </w:rPr>
            </w:pPr>
            <w:r w:rsidRPr="00BC69F8">
              <w:rPr>
                <w:rFonts w:ascii="Arial" w:eastAsia="Times New Roman" w:hAnsi="Arial" w:cs="Arial"/>
                <w:lang w:eastAsia="pl-PL"/>
              </w:rPr>
              <w:t xml:space="preserve">Zestaw ratownictwa medycznego R1 (wg pkt. 3.1 </w:t>
            </w:r>
            <w:r w:rsidRPr="00DC6683">
              <w:rPr>
                <w:rFonts w:ascii="Arial" w:eastAsia="Times New Roman" w:hAnsi="Arial" w:cs="Arial"/>
                <w:lang w:eastAsia="pl-PL"/>
              </w:rPr>
              <w:t xml:space="preserve">załącznika nr 3 do „Zasad organizacji ratownictwa medycznego w krajowym systemie ratowniczo-gaśniczym” – KG PSP – Warszawa, czerwiec 2021 r.). </w:t>
            </w:r>
          </w:p>
        </w:tc>
        <w:tc>
          <w:tcPr>
            <w:tcW w:w="925" w:type="dxa"/>
            <w:tcBorders>
              <w:top w:val="single" w:sz="4" w:space="0" w:color="auto"/>
              <w:left w:val="single" w:sz="4" w:space="0" w:color="auto"/>
              <w:bottom w:val="single" w:sz="4" w:space="0" w:color="auto"/>
              <w:right w:val="single" w:sz="4" w:space="0" w:color="auto"/>
            </w:tcBorders>
          </w:tcPr>
          <w:p w14:paraId="566D05F9" w14:textId="51B775E5" w:rsidR="00CB380D" w:rsidRDefault="00CB380D" w:rsidP="00CB380D">
            <w:pPr>
              <w:jc w:val="center"/>
              <w:rPr>
                <w:rFonts w:ascii="Arial" w:eastAsia="Times New Roman" w:hAnsi="Arial" w:cs="Arial"/>
                <w:lang w:eastAsia="pl-PL"/>
              </w:rPr>
            </w:pPr>
            <w:proofErr w:type="spellStart"/>
            <w:r>
              <w:rPr>
                <w:rFonts w:ascii="Arial" w:eastAsia="Times New Roman" w:hAnsi="Arial" w:cs="Arial"/>
                <w:lang w:eastAsia="pl-PL"/>
              </w:rPr>
              <w:t>kpl</w:t>
            </w:r>
            <w:proofErr w:type="spellEnd"/>
            <w:r w:rsidRPr="00C80D1E">
              <w:rPr>
                <w:rFonts w:ascii="Arial" w:eastAsia="Times New Roman" w:hAnsi="Arial" w:cs="Arial"/>
                <w:lang w:eastAsia="pl-PL"/>
              </w:rPr>
              <w:t>.</w:t>
            </w:r>
          </w:p>
        </w:tc>
        <w:tc>
          <w:tcPr>
            <w:tcW w:w="993" w:type="dxa"/>
            <w:tcBorders>
              <w:top w:val="single" w:sz="4" w:space="0" w:color="auto"/>
              <w:left w:val="single" w:sz="4" w:space="0" w:color="auto"/>
              <w:bottom w:val="single" w:sz="4" w:space="0" w:color="auto"/>
              <w:right w:val="single" w:sz="4" w:space="0" w:color="auto"/>
            </w:tcBorders>
          </w:tcPr>
          <w:p w14:paraId="753CD3D7" w14:textId="495619B4"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62795F75" w14:textId="3997C690" w:rsidTr="00FD0D8F">
        <w:tc>
          <w:tcPr>
            <w:tcW w:w="850" w:type="dxa"/>
            <w:tcBorders>
              <w:top w:val="single" w:sz="4" w:space="0" w:color="auto"/>
              <w:left w:val="single" w:sz="4" w:space="0" w:color="auto"/>
              <w:bottom w:val="single" w:sz="4" w:space="0" w:color="auto"/>
              <w:right w:val="single" w:sz="4" w:space="0" w:color="auto"/>
            </w:tcBorders>
          </w:tcPr>
          <w:p w14:paraId="01812B1B" w14:textId="550E9C7E"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535F5165" w14:textId="67449C81"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Kanistry i pojemniki na paliwa z lejkiem do sprzętu silnikowego i do agregatu prądotwórczego o pojemności zapewniającej czas pracy agregatu min. 4 godziny.</w:t>
            </w:r>
          </w:p>
        </w:tc>
        <w:tc>
          <w:tcPr>
            <w:tcW w:w="925" w:type="dxa"/>
            <w:tcBorders>
              <w:top w:val="single" w:sz="4" w:space="0" w:color="auto"/>
              <w:left w:val="single" w:sz="4" w:space="0" w:color="auto"/>
              <w:bottom w:val="single" w:sz="4" w:space="0" w:color="auto"/>
              <w:right w:val="single" w:sz="4" w:space="0" w:color="auto"/>
            </w:tcBorders>
          </w:tcPr>
          <w:p w14:paraId="04E820FB" w14:textId="37B128EB" w:rsidR="00CB380D" w:rsidRDefault="00CB380D" w:rsidP="00CB380D">
            <w:pPr>
              <w:jc w:val="center"/>
              <w:rPr>
                <w:rFonts w:ascii="Arial" w:eastAsia="Times New Roman" w:hAnsi="Arial" w:cs="Arial"/>
                <w:lang w:eastAsia="pl-PL"/>
              </w:rPr>
            </w:pPr>
            <w:proofErr w:type="spellStart"/>
            <w:r>
              <w:rPr>
                <w:rFonts w:ascii="Arial" w:eastAsia="Times New Roman" w:hAnsi="Arial" w:cs="Arial"/>
                <w:lang w:eastAsia="pl-PL"/>
              </w:rPr>
              <w:t>kpl</w:t>
            </w:r>
            <w:proofErr w:type="spellEnd"/>
            <w:r w:rsidRPr="00C80D1E">
              <w:rPr>
                <w:rFonts w:ascii="Arial" w:eastAsia="Times New Roman" w:hAnsi="Arial" w:cs="Arial"/>
                <w:lang w:eastAsia="pl-PL"/>
              </w:rPr>
              <w:t>.</w:t>
            </w:r>
          </w:p>
        </w:tc>
        <w:tc>
          <w:tcPr>
            <w:tcW w:w="993" w:type="dxa"/>
            <w:tcBorders>
              <w:top w:val="single" w:sz="4" w:space="0" w:color="auto"/>
              <w:left w:val="single" w:sz="4" w:space="0" w:color="auto"/>
              <w:bottom w:val="single" w:sz="4" w:space="0" w:color="auto"/>
              <w:right w:val="single" w:sz="4" w:space="0" w:color="auto"/>
            </w:tcBorders>
          </w:tcPr>
          <w:p w14:paraId="0EA95E1A" w14:textId="0632B613"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4AF13E4E" w14:textId="128BD27B" w:rsidTr="00FD0D8F">
        <w:tc>
          <w:tcPr>
            <w:tcW w:w="850" w:type="dxa"/>
            <w:tcBorders>
              <w:top w:val="single" w:sz="4" w:space="0" w:color="auto"/>
              <w:left w:val="single" w:sz="4" w:space="0" w:color="auto"/>
              <w:bottom w:val="single" w:sz="4" w:space="0" w:color="auto"/>
              <w:right w:val="single" w:sz="4" w:space="0" w:color="auto"/>
            </w:tcBorders>
          </w:tcPr>
          <w:p w14:paraId="6550045C" w14:textId="2C96710E"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49C43D19" w14:textId="44792F89" w:rsidR="00CB380D" w:rsidRDefault="00CB380D" w:rsidP="00CB380D">
            <w:pPr>
              <w:jc w:val="both"/>
              <w:rPr>
                <w:rFonts w:ascii="Arial" w:eastAsia="Times New Roman" w:hAnsi="Arial" w:cs="Arial"/>
                <w:b/>
                <w:bCs/>
                <w:lang w:eastAsia="pl-PL"/>
              </w:rPr>
            </w:pPr>
            <w:r>
              <w:rPr>
                <w:rFonts w:ascii="Arial" w:eastAsia="Times New Roman" w:hAnsi="Arial" w:cs="Arial"/>
                <w:lang w:eastAsia="pl-PL"/>
              </w:rPr>
              <w:t>Zestaw kluczy i narzędzia do regulacji oraz wymiany części zapasowych i elementów zużywających się podczas pracy urządzeń (silnikowych).</w:t>
            </w:r>
          </w:p>
          <w:p w14:paraId="0868D5B5" w14:textId="77777777" w:rsidR="00CB380D" w:rsidRDefault="00CB380D" w:rsidP="00CB380D">
            <w:pPr>
              <w:jc w:val="both"/>
              <w:rPr>
                <w:rFonts w:ascii="Arial" w:eastAsia="Times New Roman" w:hAnsi="Arial" w:cs="Arial"/>
                <w:lang w:eastAsia="pl-PL"/>
              </w:rPr>
            </w:pPr>
            <w:r>
              <w:rPr>
                <w:rFonts w:ascii="Arial" w:eastAsia="Times New Roman" w:hAnsi="Arial" w:cs="Arial"/>
                <w:bCs/>
                <w:lang w:eastAsia="pl-PL"/>
              </w:rPr>
              <w:t>Klucze i narzędzi skompletowane w skrzynce narzędziowej</w:t>
            </w:r>
          </w:p>
        </w:tc>
        <w:tc>
          <w:tcPr>
            <w:tcW w:w="925" w:type="dxa"/>
            <w:tcBorders>
              <w:top w:val="single" w:sz="4" w:space="0" w:color="auto"/>
              <w:left w:val="single" w:sz="4" w:space="0" w:color="auto"/>
              <w:bottom w:val="single" w:sz="4" w:space="0" w:color="auto"/>
              <w:right w:val="single" w:sz="4" w:space="0" w:color="auto"/>
            </w:tcBorders>
          </w:tcPr>
          <w:p w14:paraId="0C3D0B71" w14:textId="516F1305" w:rsidR="00CB380D" w:rsidRDefault="00CB380D" w:rsidP="00CB380D">
            <w:pPr>
              <w:jc w:val="center"/>
              <w:rPr>
                <w:rFonts w:ascii="Arial" w:eastAsia="Times New Roman" w:hAnsi="Arial" w:cs="Arial"/>
                <w:lang w:eastAsia="pl-PL"/>
              </w:rPr>
            </w:pPr>
            <w:proofErr w:type="spellStart"/>
            <w:r>
              <w:rPr>
                <w:rFonts w:ascii="Arial" w:eastAsia="Times New Roman" w:hAnsi="Arial" w:cs="Arial"/>
                <w:lang w:eastAsia="pl-PL"/>
              </w:rPr>
              <w:t>kpl</w:t>
            </w:r>
            <w:proofErr w:type="spellEnd"/>
            <w:r w:rsidRPr="00C80D1E">
              <w:rPr>
                <w:rFonts w:ascii="Arial" w:eastAsia="Times New Roman" w:hAnsi="Arial" w:cs="Arial"/>
                <w:lang w:eastAsia="pl-PL"/>
              </w:rPr>
              <w:t>.</w:t>
            </w:r>
          </w:p>
        </w:tc>
        <w:tc>
          <w:tcPr>
            <w:tcW w:w="993" w:type="dxa"/>
            <w:tcBorders>
              <w:top w:val="single" w:sz="4" w:space="0" w:color="auto"/>
              <w:left w:val="single" w:sz="4" w:space="0" w:color="auto"/>
              <w:bottom w:val="single" w:sz="4" w:space="0" w:color="auto"/>
              <w:right w:val="single" w:sz="4" w:space="0" w:color="auto"/>
            </w:tcBorders>
          </w:tcPr>
          <w:p w14:paraId="191673A8" w14:textId="2D3981EE"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r w:rsidR="00CB380D" w14:paraId="589FE111" w14:textId="0D5FA5A3" w:rsidTr="00FD0D8F">
        <w:tc>
          <w:tcPr>
            <w:tcW w:w="850" w:type="dxa"/>
            <w:tcBorders>
              <w:top w:val="single" w:sz="4" w:space="0" w:color="auto"/>
              <w:left w:val="single" w:sz="4" w:space="0" w:color="auto"/>
              <w:bottom w:val="single" w:sz="4" w:space="0" w:color="auto"/>
              <w:right w:val="single" w:sz="4" w:space="0" w:color="auto"/>
            </w:tcBorders>
          </w:tcPr>
          <w:p w14:paraId="23F01ABE" w14:textId="227BF36A" w:rsidR="00CB380D" w:rsidRPr="004C1B13" w:rsidRDefault="00CB380D" w:rsidP="00CB380D">
            <w:pPr>
              <w:pStyle w:val="Akapitzlist"/>
              <w:numPr>
                <w:ilvl w:val="0"/>
                <w:numId w:val="17"/>
              </w:numPr>
              <w:jc w:val="center"/>
              <w:rPr>
                <w:rFonts w:ascii="Arial" w:hAnsi="Arial" w:cs="Arial"/>
              </w:rPr>
            </w:pPr>
          </w:p>
        </w:tc>
        <w:tc>
          <w:tcPr>
            <w:tcW w:w="11624" w:type="dxa"/>
            <w:tcBorders>
              <w:top w:val="single" w:sz="4" w:space="0" w:color="auto"/>
              <w:left w:val="single" w:sz="4" w:space="0" w:color="auto"/>
              <w:bottom w:val="single" w:sz="4" w:space="0" w:color="auto"/>
              <w:right w:val="single" w:sz="4" w:space="0" w:color="auto"/>
            </w:tcBorders>
            <w:hideMark/>
          </w:tcPr>
          <w:p w14:paraId="4D3EADC9" w14:textId="0E98C54C" w:rsidR="00CB380D" w:rsidRDefault="00CB380D" w:rsidP="00CB380D">
            <w:pPr>
              <w:jc w:val="both"/>
              <w:rPr>
                <w:rFonts w:ascii="Arial" w:eastAsia="Times New Roman" w:hAnsi="Arial" w:cs="Arial"/>
                <w:lang w:eastAsia="pl-PL"/>
              </w:rPr>
            </w:pPr>
            <w:r>
              <w:rPr>
                <w:rFonts w:ascii="Arial" w:eastAsia="Times New Roman" w:hAnsi="Arial" w:cs="Arial"/>
                <w:lang w:eastAsia="pl-PL"/>
              </w:rPr>
              <w:t>Hol sztywny.</w:t>
            </w:r>
          </w:p>
        </w:tc>
        <w:tc>
          <w:tcPr>
            <w:tcW w:w="925" w:type="dxa"/>
            <w:tcBorders>
              <w:top w:val="single" w:sz="4" w:space="0" w:color="auto"/>
              <w:left w:val="single" w:sz="4" w:space="0" w:color="auto"/>
              <w:bottom w:val="single" w:sz="4" w:space="0" w:color="auto"/>
              <w:right w:val="single" w:sz="4" w:space="0" w:color="auto"/>
            </w:tcBorders>
          </w:tcPr>
          <w:p w14:paraId="4047C3D3" w14:textId="61D47012" w:rsidR="00CB380D" w:rsidRDefault="00CB380D" w:rsidP="00CB380D">
            <w:pPr>
              <w:jc w:val="center"/>
              <w:rPr>
                <w:rFonts w:ascii="Arial" w:eastAsia="Times New Roman" w:hAnsi="Arial" w:cs="Arial"/>
                <w:lang w:eastAsia="pl-PL"/>
              </w:rPr>
            </w:pPr>
            <w:r w:rsidRPr="00C80D1E">
              <w:rPr>
                <w:rFonts w:ascii="Arial" w:eastAsia="Times New Roman" w:hAnsi="Arial" w:cs="Arial"/>
                <w:lang w:eastAsia="pl-PL"/>
              </w:rPr>
              <w:t>szt.</w:t>
            </w:r>
          </w:p>
        </w:tc>
        <w:tc>
          <w:tcPr>
            <w:tcW w:w="993" w:type="dxa"/>
            <w:tcBorders>
              <w:top w:val="single" w:sz="4" w:space="0" w:color="auto"/>
              <w:left w:val="single" w:sz="4" w:space="0" w:color="auto"/>
              <w:bottom w:val="single" w:sz="4" w:space="0" w:color="auto"/>
              <w:right w:val="single" w:sz="4" w:space="0" w:color="auto"/>
            </w:tcBorders>
          </w:tcPr>
          <w:p w14:paraId="29621B22" w14:textId="123A5C82" w:rsidR="00CB380D" w:rsidRDefault="00CB380D" w:rsidP="00CB380D">
            <w:pPr>
              <w:jc w:val="center"/>
              <w:rPr>
                <w:rFonts w:ascii="Arial" w:eastAsia="Times New Roman" w:hAnsi="Arial" w:cs="Arial"/>
                <w:lang w:eastAsia="pl-PL"/>
              </w:rPr>
            </w:pPr>
            <w:r>
              <w:rPr>
                <w:rFonts w:ascii="Arial" w:eastAsia="Times New Roman" w:hAnsi="Arial" w:cs="Arial"/>
                <w:lang w:eastAsia="pl-PL"/>
              </w:rPr>
              <w:t>1</w:t>
            </w:r>
          </w:p>
        </w:tc>
      </w:tr>
    </w:tbl>
    <w:p w14:paraId="088A3D8B" w14:textId="77777777" w:rsidR="00027416" w:rsidRDefault="00027416" w:rsidP="00027416"/>
    <w:p w14:paraId="4494301D" w14:textId="77777777" w:rsidR="00027416" w:rsidRPr="00070583" w:rsidRDefault="00027416" w:rsidP="005354FB">
      <w:pPr>
        <w:spacing w:after="0" w:line="240" w:lineRule="auto"/>
        <w:rPr>
          <w:rFonts w:ascii="Arial" w:hAnsi="Arial" w:cs="Arial"/>
        </w:rPr>
      </w:pPr>
    </w:p>
    <w:sectPr w:rsidR="00027416" w:rsidRPr="00070583" w:rsidSect="005C512A">
      <w:headerReference w:type="even" r:id="rId8"/>
      <w:headerReference w:type="default" r:id="rId9"/>
      <w:footerReference w:type="even" r:id="rId10"/>
      <w:footerReference w:type="default" r:id="rId11"/>
      <w:headerReference w:type="first" r:id="rId12"/>
      <w:footerReference w:type="first" r:id="rId13"/>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905D" w14:textId="77777777" w:rsidR="008A512D" w:rsidRDefault="008A512D" w:rsidP="005C512A">
      <w:pPr>
        <w:spacing w:after="0" w:line="240" w:lineRule="auto"/>
      </w:pPr>
      <w:r>
        <w:separator/>
      </w:r>
    </w:p>
  </w:endnote>
  <w:endnote w:type="continuationSeparator" w:id="0">
    <w:p w14:paraId="5201FECD" w14:textId="77777777" w:rsidR="008A512D" w:rsidRDefault="008A512D"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0E90" w14:textId="77777777" w:rsidR="00FA366C" w:rsidRDefault="00FA36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1954F946" w14:textId="49D58C20" w:rsidR="008A512D" w:rsidRDefault="008A512D">
        <w:pPr>
          <w:pStyle w:val="Stopka"/>
          <w:jc w:val="right"/>
        </w:pPr>
        <w:r>
          <w:fldChar w:fldCharType="begin"/>
        </w:r>
        <w:r>
          <w:instrText>PAGE   \* MERGEFORMAT</w:instrText>
        </w:r>
        <w:r>
          <w:fldChar w:fldCharType="separate"/>
        </w:r>
        <w:r>
          <w:rPr>
            <w:noProof/>
          </w:rPr>
          <w:t>20</w:t>
        </w:r>
        <w:r>
          <w:fldChar w:fldCharType="end"/>
        </w:r>
      </w:p>
    </w:sdtContent>
  </w:sdt>
  <w:p w14:paraId="0A1470B6" w14:textId="77777777" w:rsidR="008A512D" w:rsidRDefault="008A512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8D90" w14:textId="77777777" w:rsidR="00FA366C" w:rsidRDefault="00FA36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8D97" w14:textId="77777777" w:rsidR="008A512D" w:rsidRDefault="008A512D" w:rsidP="005C512A">
      <w:pPr>
        <w:spacing w:after="0" w:line="240" w:lineRule="auto"/>
      </w:pPr>
      <w:r>
        <w:separator/>
      </w:r>
    </w:p>
  </w:footnote>
  <w:footnote w:type="continuationSeparator" w:id="0">
    <w:p w14:paraId="0B0B5586" w14:textId="77777777" w:rsidR="008A512D" w:rsidRDefault="008A512D" w:rsidP="005C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873F" w14:textId="77777777" w:rsidR="00FA366C" w:rsidRDefault="00FA36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DBB2" w14:textId="17DDE00C" w:rsidR="008A512D" w:rsidRPr="00AF7900" w:rsidRDefault="008A512D" w:rsidP="00AF7900">
    <w:pPr>
      <w:pStyle w:val="Standard"/>
      <w:jc w:val="right"/>
      <w:rPr>
        <w:rFonts w:ascii="Arial" w:eastAsia="Arial Unicode MS" w:hAnsi="Arial" w:cs="Arial"/>
        <w:iCs/>
        <w:kern w:val="2"/>
        <w:sz w:val="20"/>
        <w:szCs w:val="20"/>
        <w:lang w:bidi="hi-IN"/>
      </w:rPr>
    </w:pPr>
    <w:r w:rsidRPr="00E97C01">
      <w:rPr>
        <w:sz w:val="20"/>
        <w:szCs w:val="20"/>
      </w:rPr>
      <w:tab/>
    </w:r>
    <w:r w:rsidRPr="00E97C01">
      <w:rPr>
        <w:sz w:val="20"/>
        <w:szCs w:val="20"/>
      </w:rPr>
      <w:tab/>
    </w:r>
    <w:r w:rsidRPr="00E97C01">
      <w:rPr>
        <w:sz w:val="20"/>
        <w:szCs w:val="20"/>
      </w:rPr>
      <w:tab/>
    </w:r>
    <w:r w:rsidRPr="00E97C01">
      <w:rPr>
        <w:sz w:val="20"/>
        <w:szCs w:val="20"/>
      </w:rPr>
      <w:tab/>
    </w:r>
    <w:r w:rsidRPr="00E97C01">
      <w:rPr>
        <w:sz w:val="20"/>
        <w:szCs w:val="20"/>
      </w:rPr>
      <w:tab/>
    </w:r>
    <w:r w:rsidRPr="00E97C01">
      <w:rPr>
        <w:sz w:val="20"/>
        <w:szCs w:val="20"/>
      </w:rPr>
      <w:tab/>
    </w:r>
    <w:r w:rsidRPr="00E97C01">
      <w:rPr>
        <w:sz w:val="20"/>
        <w:szCs w:val="20"/>
      </w:rPr>
      <w:tab/>
      <w:t xml:space="preserve">             </w:t>
    </w:r>
    <w:r>
      <w:rPr>
        <w:sz w:val="20"/>
        <w:szCs w:val="20"/>
      </w:rPr>
      <w:t xml:space="preserve">   </w:t>
    </w:r>
    <w:r w:rsidRPr="00E97C01">
      <w:rPr>
        <w:sz w:val="20"/>
        <w:szCs w:val="20"/>
      </w:rPr>
      <w:tab/>
    </w:r>
    <w:bookmarkStart w:id="2" w:name="_Hlk69292312"/>
    <w:bookmarkStart w:id="3" w:name="_Hlk69292313"/>
    <w:r>
      <w:rPr>
        <w:rFonts w:ascii="Arial" w:hAnsi="Arial" w:cs="Arial"/>
        <w:iCs/>
        <w:sz w:val="20"/>
        <w:szCs w:val="20"/>
      </w:rPr>
      <w:t>Załącznik nr 1B do SWZ / nr 1 do umowy</w:t>
    </w:r>
    <w:bookmarkEnd w:id="2"/>
    <w:bookmarkEnd w:id="3"/>
  </w:p>
  <w:p w14:paraId="6B26EC15" w14:textId="77777777" w:rsidR="008A512D" w:rsidRDefault="008A512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BD4" w14:textId="77777777" w:rsidR="00FA366C" w:rsidRDefault="00FA36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C21AE1E0"/>
    <w:name w:val="WW8Num8"/>
    <w:lvl w:ilvl="0">
      <w:start w:val="1"/>
      <w:numFmt w:val="decimal"/>
      <w:lvlText w:val="4.1.%1."/>
      <w:lvlJc w:val="left"/>
      <w:pPr>
        <w:tabs>
          <w:tab w:val="num" w:pos="350"/>
        </w:tabs>
        <w:ind w:left="1070" w:hanging="360"/>
      </w:pPr>
      <w:rPr>
        <w:rFonts w:hint="default"/>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617B"/>
    <w:multiLevelType w:val="hybridMultilevel"/>
    <w:tmpl w:val="CCC4F948"/>
    <w:name w:val="WW8Num822"/>
    <w:lvl w:ilvl="0" w:tplc="40E61294">
      <w:start w:val="5"/>
      <w:numFmt w:val="decimal"/>
      <w:lvlText w:val="4.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C7C5E"/>
    <w:multiLevelType w:val="hybridMultilevel"/>
    <w:tmpl w:val="DE7A6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63F72"/>
    <w:multiLevelType w:val="hybridMultilevel"/>
    <w:tmpl w:val="12D86C54"/>
    <w:lvl w:ilvl="0" w:tplc="3E14D1E6">
      <w:start w:val="1"/>
      <w:numFmt w:val="decimal"/>
      <w:lvlText w:val="4.2.%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E2238BF"/>
    <w:multiLevelType w:val="hybridMultilevel"/>
    <w:tmpl w:val="4D1A4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458F1"/>
    <w:multiLevelType w:val="hybridMultilevel"/>
    <w:tmpl w:val="3BA245D6"/>
    <w:lvl w:ilvl="0" w:tplc="A4606D3A">
      <w:start w:val="1"/>
      <w:numFmt w:val="decimal"/>
      <w:lvlText w:val="5.%1"/>
      <w:lvlJc w:val="center"/>
      <w:pPr>
        <w:ind w:left="720" w:hanging="360"/>
      </w:pPr>
      <w:rPr>
        <w:rFonts w:ascii="Arial" w:hAnsi="Arial" w:cs="Arial" w:hint="default"/>
        <w:b w:val="0"/>
        <w:i w:val="0"/>
        <w:spacing w:val="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94682"/>
    <w:multiLevelType w:val="hybridMultilevel"/>
    <w:tmpl w:val="8918DF30"/>
    <w:lvl w:ilvl="0" w:tplc="B2BC4AB0">
      <w:start w:val="1"/>
      <w:numFmt w:val="decimal"/>
      <w:lvlText w:val="4.%1"/>
      <w:lvlJc w:val="center"/>
      <w:pPr>
        <w:ind w:left="720" w:hanging="360"/>
      </w:pPr>
      <w:rPr>
        <w:rFonts w:ascii="Arial" w:hAnsi="Arial" w:cs="Arial" w:hint="default"/>
        <w:b w:val="0"/>
        <w:i w:val="0"/>
        <w:spacing w:val="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5D479B"/>
    <w:multiLevelType w:val="hybridMultilevel"/>
    <w:tmpl w:val="04405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71A27"/>
    <w:multiLevelType w:val="hybridMultilevel"/>
    <w:tmpl w:val="04405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324B8"/>
    <w:multiLevelType w:val="hybridMultilevel"/>
    <w:tmpl w:val="E4287866"/>
    <w:name w:val="WW8Num8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597FC6"/>
    <w:multiLevelType w:val="hybridMultilevel"/>
    <w:tmpl w:val="56487A76"/>
    <w:lvl w:ilvl="0" w:tplc="0F4C3876">
      <w:start w:val="1"/>
      <w:numFmt w:val="decimal"/>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82234"/>
    <w:multiLevelType w:val="hybridMultilevel"/>
    <w:tmpl w:val="BFA25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D956CB"/>
    <w:multiLevelType w:val="hybridMultilevel"/>
    <w:tmpl w:val="3E8CDF88"/>
    <w:lvl w:ilvl="0" w:tplc="0922E0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DE1748"/>
    <w:multiLevelType w:val="hybridMultilevel"/>
    <w:tmpl w:val="BCC2E92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4C1128F"/>
    <w:multiLevelType w:val="hybridMultilevel"/>
    <w:tmpl w:val="59884B5A"/>
    <w:lvl w:ilvl="0" w:tplc="04150017">
      <w:start w:val="1"/>
      <w:numFmt w:val="lowerLetter"/>
      <w:lvlText w:val="%1)"/>
      <w:lvlJc w:val="left"/>
      <w:pPr>
        <w:ind w:left="890" w:hanging="360"/>
      </w:pPr>
    </w:lvl>
    <w:lvl w:ilvl="1" w:tplc="04150019">
      <w:start w:val="1"/>
      <w:numFmt w:val="lowerLetter"/>
      <w:lvlText w:val="%2."/>
      <w:lvlJc w:val="left"/>
      <w:pPr>
        <w:ind w:left="1610" w:hanging="360"/>
      </w:pPr>
    </w:lvl>
    <w:lvl w:ilvl="2" w:tplc="0415001B">
      <w:start w:val="1"/>
      <w:numFmt w:val="lowerRoman"/>
      <w:lvlText w:val="%3."/>
      <w:lvlJc w:val="right"/>
      <w:pPr>
        <w:ind w:left="2330" w:hanging="180"/>
      </w:pPr>
    </w:lvl>
    <w:lvl w:ilvl="3" w:tplc="0415000F">
      <w:start w:val="1"/>
      <w:numFmt w:val="decimal"/>
      <w:lvlText w:val="%4."/>
      <w:lvlJc w:val="left"/>
      <w:pPr>
        <w:ind w:left="3050" w:hanging="360"/>
      </w:pPr>
    </w:lvl>
    <w:lvl w:ilvl="4" w:tplc="04150019">
      <w:start w:val="1"/>
      <w:numFmt w:val="lowerLetter"/>
      <w:lvlText w:val="%5."/>
      <w:lvlJc w:val="left"/>
      <w:pPr>
        <w:ind w:left="3770" w:hanging="360"/>
      </w:pPr>
    </w:lvl>
    <w:lvl w:ilvl="5" w:tplc="0415001B">
      <w:start w:val="1"/>
      <w:numFmt w:val="lowerRoman"/>
      <w:lvlText w:val="%6."/>
      <w:lvlJc w:val="right"/>
      <w:pPr>
        <w:ind w:left="4490" w:hanging="180"/>
      </w:pPr>
    </w:lvl>
    <w:lvl w:ilvl="6" w:tplc="0415000F">
      <w:start w:val="1"/>
      <w:numFmt w:val="decimal"/>
      <w:lvlText w:val="%7."/>
      <w:lvlJc w:val="left"/>
      <w:pPr>
        <w:ind w:left="5210" w:hanging="360"/>
      </w:pPr>
    </w:lvl>
    <w:lvl w:ilvl="7" w:tplc="04150019">
      <w:start w:val="1"/>
      <w:numFmt w:val="lowerLetter"/>
      <w:lvlText w:val="%8."/>
      <w:lvlJc w:val="left"/>
      <w:pPr>
        <w:ind w:left="5930" w:hanging="360"/>
      </w:pPr>
    </w:lvl>
    <w:lvl w:ilvl="8" w:tplc="0415001B">
      <w:start w:val="1"/>
      <w:numFmt w:val="lowerRoman"/>
      <w:lvlText w:val="%9."/>
      <w:lvlJc w:val="right"/>
      <w:pPr>
        <w:ind w:left="6650" w:hanging="180"/>
      </w:pPr>
    </w:lvl>
  </w:abstractNum>
  <w:abstractNum w:abstractNumId="15" w15:restartNumberingAfterBreak="0">
    <w:nsid w:val="368951E0"/>
    <w:multiLevelType w:val="hybridMultilevel"/>
    <w:tmpl w:val="7366869C"/>
    <w:lvl w:ilvl="0" w:tplc="04150017">
      <w:start w:val="1"/>
      <w:numFmt w:val="lowerLetter"/>
      <w:lvlText w:val="%1)"/>
      <w:lvlJc w:val="left"/>
      <w:pPr>
        <w:ind w:left="890" w:hanging="360"/>
      </w:pPr>
    </w:lvl>
    <w:lvl w:ilvl="1" w:tplc="04150019">
      <w:start w:val="1"/>
      <w:numFmt w:val="lowerLetter"/>
      <w:lvlText w:val="%2."/>
      <w:lvlJc w:val="left"/>
      <w:pPr>
        <w:ind w:left="1610" w:hanging="360"/>
      </w:pPr>
    </w:lvl>
    <w:lvl w:ilvl="2" w:tplc="0415001B">
      <w:start w:val="1"/>
      <w:numFmt w:val="lowerRoman"/>
      <w:lvlText w:val="%3."/>
      <w:lvlJc w:val="right"/>
      <w:pPr>
        <w:ind w:left="2330" w:hanging="180"/>
      </w:pPr>
    </w:lvl>
    <w:lvl w:ilvl="3" w:tplc="0415000F">
      <w:start w:val="1"/>
      <w:numFmt w:val="decimal"/>
      <w:lvlText w:val="%4."/>
      <w:lvlJc w:val="left"/>
      <w:pPr>
        <w:ind w:left="3050" w:hanging="360"/>
      </w:pPr>
    </w:lvl>
    <w:lvl w:ilvl="4" w:tplc="04150019">
      <w:start w:val="1"/>
      <w:numFmt w:val="lowerLetter"/>
      <w:lvlText w:val="%5."/>
      <w:lvlJc w:val="left"/>
      <w:pPr>
        <w:ind w:left="3770" w:hanging="360"/>
      </w:pPr>
    </w:lvl>
    <w:lvl w:ilvl="5" w:tplc="0415001B">
      <w:start w:val="1"/>
      <w:numFmt w:val="lowerRoman"/>
      <w:lvlText w:val="%6."/>
      <w:lvlJc w:val="right"/>
      <w:pPr>
        <w:ind w:left="4490" w:hanging="180"/>
      </w:pPr>
    </w:lvl>
    <w:lvl w:ilvl="6" w:tplc="0415000F">
      <w:start w:val="1"/>
      <w:numFmt w:val="decimal"/>
      <w:lvlText w:val="%7."/>
      <w:lvlJc w:val="left"/>
      <w:pPr>
        <w:ind w:left="5210" w:hanging="360"/>
      </w:pPr>
    </w:lvl>
    <w:lvl w:ilvl="7" w:tplc="04150019">
      <w:start w:val="1"/>
      <w:numFmt w:val="lowerLetter"/>
      <w:lvlText w:val="%8."/>
      <w:lvlJc w:val="left"/>
      <w:pPr>
        <w:ind w:left="5930" w:hanging="360"/>
      </w:pPr>
    </w:lvl>
    <w:lvl w:ilvl="8" w:tplc="0415001B">
      <w:start w:val="1"/>
      <w:numFmt w:val="lowerRoman"/>
      <w:lvlText w:val="%9."/>
      <w:lvlJc w:val="right"/>
      <w:pPr>
        <w:ind w:left="6650" w:hanging="180"/>
      </w:pPr>
    </w:lvl>
  </w:abstractNum>
  <w:abstractNum w:abstractNumId="16" w15:restartNumberingAfterBreak="0">
    <w:nsid w:val="37864EA4"/>
    <w:multiLevelType w:val="hybridMultilevel"/>
    <w:tmpl w:val="33BABD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211A2B"/>
    <w:multiLevelType w:val="hybridMultilevel"/>
    <w:tmpl w:val="7EFAC6D8"/>
    <w:lvl w:ilvl="0" w:tplc="806EA438">
      <w:start w:val="1"/>
      <w:numFmt w:val="ordinal"/>
      <w:lvlText w:val="5.%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E749CF"/>
    <w:multiLevelType w:val="hybridMultilevel"/>
    <w:tmpl w:val="99AAB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771F3C"/>
    <w:multiLevelType w:val="hybridMultilevel"/>
    <w:tmpl w:val="D7A0A934"/>
    <w:name w:val="WW8Num823"/>
    <w:lvl w:ilvl="0" w:tplc="0810CF6A">
      <w:numFmt w:val="ordinal"/>
      <w:lvlText w:val="5.%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C03FB7"/>
    <w:multiLevelType w:val="hybridMultilevel"/>
    <w:tmpl w:val="2D0A4578"/>
    <w:lvl w:ilvl="0" w:tplc="82C076F4">
      <w:start w:val="1"/>
      <w:numFmt w:val="decimal"/>
      <w:lvlText w:val="1.%1"/>
      <w:lvlJc w:val="center"/>
      <w:pPr>
        <w:ind w:left="502" w:hanging="360"/>
      </w:pPr>
      <w:rPr>
        <w:rFonts w:ascii="Arial" w:hAnsi="Arial" w:cs="Arial" w:hint="default"/>
        <w:b w:val="0"/>
        <w:i w:val="0"/>
        <w:spacing w:val="0"/>
        <w:position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5FA217A5"/>
    <w:multiLevelType w:val="hybridMultilevel"/>
    <w:tmpl w:val="B51CA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C53C14"/>
    <w:multiLevelType w:val="hybridMultilevel"/>
    <w:tmpl w:val="1D280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FC2471"/>
    <w:multiLevelType w:val="hybridMultilevel"/>
    <w:tmpl w:val="542EF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737BCB"/>
    <w:multiLevelType w:val="hybridMultilevel"/>
    <w:tmpl w:val="7EFAC6D8"/>
    <w:lvl w:ilvl="0" w:tplc="806EA438">
      <w:start w:val="1"/>
      <w:numFmt w:val="ordinal"/>
      <w:lvlText w:val="5.%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374052"/>
    <w:multiLevelType w:val="hybridMultilevel"/>
    <w:tmpl w:val="77D48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E1226A"/>
    <w:multiLevelType w:val="hybridMultilevel"/>
    <w:tmpl w:val="0C2C6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EE2B1B"/>
    <w:multiLevelType w:val="hybridMultilevel"/>
    <w:tmpl w:val="DF6CBA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2C6D4E"/>
    <w:multiLevelType w:val="hybridMultilevel"/>
    <w:tmpl w:val="92DC7E9C"/>
    <w:name w:val="WW8Num82"/>
    <w:lvl w:ilvl="0" w:tplc="3E14D1E6">
      <w:start w:val="1"/>
      <w:numFmt w:val="decimal"/>
      <w:lvlText w:val="4.2.%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152CF3"/>
    <w:multiLevelType w:val="hybridMultilevel"/>
    <w:tmpl w:val="C0E00C20"/>
    <w:lvl w:ilvl="0" w:tplc="9BE8BF7C">
      <w:start w:val="1"/>
      <w:numFmt w:val="decimal"/>
      <w:lvlText w:val="3.%1"/>
      <w:lvlJc w:val="center"/>
      <w:pPr>
        <w:ind w:left="720" w:hanging="360"/>
      </w:pPr>
      <w:rPr>
        <w:rFonts w:ascii="Arial" w:hAnsi="Arial" w:cs="Arial" w:hint="default"/>
        <w:b w:val="0"/>
        <w:i w:val="0"/>
        <w:spacing w:val="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013EC0"/>
    <w:multiLevelType w:val="hybridMultilevel"/>
    <w:tmpl w:val="064CF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2"/>
  </w:num>
  <w:num w:numId="3">
    <w:abstractNumId w:val="11"/>
  </w:num>
  <w:num w:numId="4">
    <w:abstractNumId w:val="25"/>
  </w:num>
  <w:num w:numId="5">
    <w:abstractNumId w:val="2"/>
  </w:num>
  <w:num w:numId="6">
    <w:abstractNumId w:val="8"/>
  </w:num>
  <w:num w:numId="7">
    <w:abstractNumId w:val="30"/>
  </w:num>
  <w:num w:numId="8">
    <w:abstractNumId w:val="18"/>
  </w:num>
  <w:num w:numId="9">
    <w:abstractNumId w:val="23"/>
  </w:num>
  <w:num w:numId="10">
    <w:abstractNumId w:val="4"/>
  </w:num>
  <w:num w:numId="11">
    <w:abstractNumId w:val="21"/>
  </w:num>
  <w:num w:numId="12">
    <w:abstractNumId w:val="26"/>
  </w:num>
  <w:num w:numId="13">
    <w:abstractNumId w:val="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0"/>
  </w:num>
  <w:num w:numId="19">
    <w:abstractNumId w:val="10"/>
  </w:num>
  <w:num w:numId="20">
    <w:abstractNumId w:val="29"/>
  </w:num>
  <w:num w:numId="21">
    <w:abstractNumId w:val="6"/>
  </w:num>
  <w:num w:numId="22">
    <w:abstractNumId w:val="5"/>
  </w:num>
  <w:num w:numId="23">
    <w:abstractNumId w:val="27"/>
  </w:num>
  <w:num w:numId="24">
    <w:abstractNumId w:val="3"/>
  </w:num>
  <w:num w:numId="25">
    <w:abstractNumId w:val="1"/>
  </w:num>
  <w:num w:numId="26">
    <w:abstractNumId w:val="9"/>
  </w:num>
  <w:num w:numId="27">
    <w:abstractNumId w:val="17"/>
  </w:num>
  <w:num w:numId="28">
    <w:abstractNumId w:val="12"/>
  </w:num>
  <w:num w:numId="29">
    <w:abstractNumId w:val="7"/>
  </w:num>
  <w:num w:numId="30">
    <w:abstractNumId w:val="24"/>
  </w:num>
  <w:num w:numId="3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03977"/>
    <w:rsid w:val="00016793"/>
    <w:rsid w:val="00020711"/>
    <w:rsid w:val="00022780"/>
    <w:rsid w:val="000235DE"/>
    <w:rsid w:val="000242D5"/>
    <w:rsid w:val="000270E7"/>
    <w:rsid w:val="00027416"/>
    <w:rsid w:val="00030076"/>
    <w:rsid w:val="000308CB"/>
    <w:rsid w:val="0004146D"/>
    <w:rsid w:val="000504DC"/>
    <w:rsid w:val="00052DF0"/>
    <w:rsid w:val="00056A55"/>
    <w:rsid w:val="00057046"/>
    <w:rsid w:val="00057988"/>
    <w:rsid w:val="00060F54"/>
    <w:rsid w:val="0006390F"/>
    <w:rsid w:val="000675B7"/>
    <w:rsid w:val="00067D9C"/>
    <w:rsid w:val="00070583"/>
    <w:rsid w:val="00070F10"/>
    <w:rsid w:val="000746A3"/>
    <w:rsid w:val="0007651E"/>
    <w:rsid w:val="00081B67"/>
    <w:rsid w:val="00082B80"/>
    <w:rsid w:val="00084E9E"/>
    <w:rsid w:val="00086FE1"/>
    <w:rsid w:val="000903C1"/>
    <w:rsid w:val="0009296B"/>
    <w:rsid w:val="00093148"/>
    <w:rsid w:val="000944C6"/>
    <w:rsid w:val="000A0A3B"/>
    <w:rsid w:val="000A22BB"/>
    <w:rsid w:val="000A6178"/>
    <w:rsid w:val="000A7DD9"/>
    <w:rsid w:val="000B6C67"/>
    <w:rsid w:val="000C2192"/>
    <w:rsid w:val="000D3E29"/>
    <w:rsid w:val="000D7E10"/>
    <w:rsid w:val="000E6C83"/>
    <w:rsid w:val="000F0546"/>
    <w:rsid w:val="000F2AC3"/>
    <w:rsid w:val="000F35C5"/>
    <w:rsid w:val="000F6B86"/>
    <w:rsid w:val="0010127E"/>
    <w:rsid w:val="00106A1C"/>
    <w:rsid w:val="0011226A"/>
    <w:rsid w:val="00133C56"/>
    <w:rsid w:val="00135DFF"/>
    <w:rsid w:val="00140E60"/>
    <w:rsid w:val="00142CC1"/>
    <w:rsid w:val="001515E0"/>
    <w:rsid w:val="00164BB4"/>
    <w:rsid w:val="00167E97"/>
    <w:rsid w:val="001732E6"/>
    <w:rsid w:val="0017659B"/>
    <w:rsid w:val="00177C55"/>
    <w:rsid w:val="001811B8"/>
    <w:rsid w:val="001878FF"/>
    <w:rsid w:val="00191B56"/>
    <w:rsid w:val="00192206"/>
    <w:rsid w:val="001938BA"/>
    <w:rsid w:val="0019395E"/>
    <w:rsid w:val="0019493E"/>
    <w:rsid w:val="00194C68"/>
    <w:rsid w:val="00195290"/>
    <w:rsid w:val="001A2164"/>
    <w:rsid w:val="001A3C02"/>
    <w:rsid w:val="001A4389"/>
    <w:rsid w:val="001A4C01"/>
    <w:rsid w:val="001A7756"/>
    <w:rsid w:val="001B50B9"/>
    <w:rsid w:val="001B550A"/>
    <w:rsid w:val="001B6A13"/>
    <w:rsid w:val="001B70B2"/>
    <w:rsid w:val="001C17A3"/>
    <w:rsid w:val="001C18DF"/>
    <w:rsid w:val="001C22D0"/>
    <w:rsid w:val="001C7963"/>
    <w:rsid w:val="001D18DB"/>
    <w:rsid w:val="001E10D0"/>
    <w:rsid w:val="001E1B92"/>
    <w:rsid w:val="001E2AAA"/>
    <w:rsid w:val="001E5AE5"/>
    <w:rsid w:val="001F09FE"/>
    <w:rsid w:val="001F1C9B"/>
    <w:rsid w:val="001F28FD"/>
    <w:rsid w:val="001F2E40"/>
    <w:rsid w:val="001F4E76"/>
    <w:rsid w:val="001F503C"/>
    <w:rsid w:val="001F6BE0"/>
    <w:rsid w:val="00204FFA"/>
    <w:rsid w:val="00205B4B"/>
    <w:rsid w:val="00207353"/>
    <w:rsid w:val="00207C4F"/>
    <w:rsid w:val="00215C87"/>
    <w:rsid w:val="002222CE"/>
    <w:rsid w:val="00224DB4"/>
    <w:rsid w:val="0022547F"/>
    <w:rsid w:val="00225C5E"/>
    <w:rsid w:val="00227785"/>
    <w:rsid w:val="0022796F"/>
    <w:rsid w:val="0023478E"/>
    <w:rsid w:val="002373EB"/>
    <w:rsid w:val="002425C2"/>
    <w:rsid w:val="002457E8"/>
    <w:rsid w:val="002511D0"/>
    <w:rsid w:val="002618CB"/>
    <w:rsid w:val="002679E5"/>
    <w:rsid w:val="0027245D"/>
    <w:rsid w:val="002764D8"/>
    <w:rsid w:val="0027762D"/>
    <w:rsid w:val="00280EAE"/>
    <w:rsid w:val="00283E86"/>
    <w:rsid w:val="002850BE"/>
    <w:rsid w:val="00291940"/>
    <w:rsid w:val="00295AB2"/>
    <w:rsid w:val="00296294"/>
    <w:rsid w:val="002A0800"/>
    <w:rsid w:val="002A1802"/>
    <w:rsid w:val="002A3B46"/>
    <w:rsid w:val="002A5648"/>
    <w:rsid w:val="002A7467"/>
    <w:rsid w:val="002A77B1"/>
    <w:rsid w:val="002C650B"/>
    <w:rsid w:val="002D6EED"/>
    <w:rsid w:val="002E2748"/>
    <w:rsid w:val="002F2429"/>
    <w:rsid w:val="002F4029"/>
    <w:rsid w:val="00304A50"/>
    <w:rsid w:val="00305962"/>
    <w:rsid w:val="003068BC"/>
    <w:rsid w:val="00310F00"/>
    <w:rsid w:val="0032176B"/>
    <w:rsid w:val="0032221D"/>
    <w:rsid w:val="00327BB3"/>
    <w:rsid w:val="0033074F"/>
    <w:rsid w:val="003318F3"/>
    <w:rsid w:val="00332AC7"/>
    <w:rsid w:val="003361BC"/>
    <w:rsid w:val="00342DF7"/>
    <w:rsid w:val="00343FD9"/>
    <w:rsid w:val="00346152"/>
    <w:rsid w:val="00355419"/>
    <w:rsid w:val="0036498A"/>
    <w:rsid w:val="00365478"/>
    <w:rsid w:val="0036701E"/>
    <w:rsid w:val="003736B4"/>
    <w:rsid w:val="0038487B"/>
    <w:rsid w:val="003859B5"/>
    <w:rsid w:val="003906CE"/>
    <w:rsid w:val="00394F0D"/>
    <w:rsid w:val="0039637D"/>
    <w:rsid w:val="003A1EBA"/>
    <w:rsid w:val="003A6D50"/>
    <w:rsid w:val="003A71C7"/>
    <w:rsid w:val="003A75BA"/>
    <w:rsid w:val="003B3383"/>
    <w:rsid w:val="003B5FB0"/>
    <w:rsid w:val="003D4502"/>
    <w:rsid w:val="003E05B5"/>
    <w:rsid w:val="003E4DD3"/>
    <w:rsid w:val="003F134A"/>
    <w:rsid w:val="003F1889"/>
    <w:rsid w:val="003F3910"/>
    <w:rsid w:val="003F63D1"/>
    <w:rsid w:val="003F73C0"/>
    <w:rsid w:val="00402B52"/>
    <w:rsid w:val="0041004E"/>
    <w:rsid w:val="00410F30"/>
    <w:rsid w:val="004116A8"/>
    <w:rsid w:val="00412A21"/>
    <w:rsid w:val="004161EF"/>
    <w:rsid w:val="00416EC7"/>
    <w:rsid w:val="004221CD"/>
    <w:rsid w:val="00423BF6"/>
    <w:rsid w:val="00425482"/>
    <w:rsid w:val="004261F9"/>
    <w:rsid w:val="004271BA"/>
    <w:rsid w:val="00437306"/>
    <w:rsid w:val="0043777E"/>
    <w:rsid w:val="00441D7D"/>
    <w:rsid w:val="00442306"/>
    <w:rsid w:val="00442D2C"/>
    <w:rsid w:val="00452533"/>
    <w:rsid w:val="00457CEA"/>
    <w:rsid w:val="00464308"/>
    <w:rsid w:val="00467349"/>
    <w:rsid w:val="004716CD"/>
    <w:rsid w:val="004743F8"/>
    <w:rsid w:val="00474F93"/>
    <w:rsid w:val="0047577B"/>
    <w:rsid w:val="00477BA8"/>
    <w:rsid w:val="00480384"/>
    <w:rsid w:val="00481D4C"/>
    <w:rsid w:val="00484FDB"/>
    <w:rsid w:val="0049199D"/>
    <w:rsid w:val="00496098"/>
    <w:rsid w:val="004967AB"/>
    <w:rsid w:val="004A45C5"/>
    <w:rsid w:val="004A569E"/>
    <w:rsid w:val="004B6333"/>
    <w:rsid w:val="004B7341"/>
    <w:rsid w:val="004C0BAD"/>
    <w:rsid w:val="004C15A7"/>
    <w:rsid w:val="004C1B13"/>
    <w:rsid w:val="004C21EA"/>
    <w:rsid w:val="004D1F66"/>
    <w:rsid w:val="004D48F0"/>
    <w:rsid w:val="004D4DC9"/>
    <w:rsid w:val="004E1E55"/>
    <w:rsid w:val="004E583B"/>
    <w:rsid w:val="004F1447"/>
    <w:rsid w:val="004F35CB"/>
    <w:rsid w:val="004F3D44"/>
    <w:rsid w:val="004F69EC"/>
    <w:rsid w:val="005027BD"/>
    <w:rsid w:val="00503BF8"/>
    <w:rsid w:val="00506006"/>
    <w:rsid w:val="005071EE"/>
    <w:rsid w:val="00507D65"/>
    <w:rsid w:val="005100B0"/>
    <w:rsid w:val="0051260B"/>
    <w:rsid w:val="00515267"/>
    <w:rsid w:val="005231D8"/>
    <w:rsid w:val="00527AF8"/>
    <w:rsid w:val="005300B5"/>
    <w:rsid w:val="00533A3C"/>
    <w:rsid w:val="005354FB"/>
    <w:rsid w:val="00536BA6"/>
    <w:rsid w:val="00540DD7"/>
    <w:rsid w:val="00544295"/>
    <w:rsid w:val="00546E81"/>
    <w:rsid w:val="005475FA"/>
    <w:rsid w:val="005516DD"/>
    <w:rsid w:val="00552B29"/>
    <w:rsid w:val="005538C2"/>
    <w:rsid w:val="00557462"/>
    <w:rsid w:val="00560770"/>
    <w:rsid w:val="00562811"/>
    <w:rsid w:val="00572181"/>
    <w:rsid w:val="0057272E"/>
    <w:rsid w:val="00572888"/>
    <w:rsid w:val="00580E8D"/>
    <w:rsid w:val="0058574E"/>
    <w:rsid w:val="00586B32"/>
    <w:rsid w:val="00590A1E"/>
    <w:rsid w:val="0059379B"/>
    <w:rsid w:val="0059555D"/>
    <w:rsid w:val="00597542"/>
    <w:rsid w:val="005A1D07"/>
    <w:rsid w:val="005A46C3"/>
    <w:rsid w:val="005A4F4A"/>
    <w:rsid w:val="005A59B4"/>
    <w:rsid w:val="005A6A76"/>
    <w:rsid w:val="005A7B0E"/>
    <w:rsid w:val="005B3840"/>
    <w:rsid w:val="005B4B2B"/>
    <w:rsid w:val="005B52EF"/>
    <w:rsid w:val="005B6BD8"/>
    <w:rsid w:val="005C4C99"/>
    <w:rsid w:val="005C4FC0"/>
    <w:rsid w:val="005C512A"/>
    <w:rsid w:val="005D5A29"/>
    <w:rsid w:val="005D7756"/>
    <w:rsid w:val="005E20EC"/>
    <w:rsid w:val="005E4A16"/>
    <w:rsid w:val="005E4AD6"/>
    <w:rsid w:val="005F0D7F"/>
    <w:rsid w:val="005F25D6"/>
    <w:rsid w:val="00602014"/>
    <w:rsid w:val="00604FE1"/>
    <w:rsid w:val="00607364"/>
    <w:rsid w:val="00611A3C"/>
    <w:rsid w:val="00613917"/>
    <w:rsid w:val="0061550F"/>
    <w:rsid w:val="0061703F"/>
    <w:rsid w:val="00626D14"/>
    <w:rsid w:val="006321E3"/>
    <w:rsid w:val="0063257A"/>
    <w:rsid w:val="00634A5A"/>
    <w:rsid w:val="006406F1"/>
    <w:rsid w:val="0064104B"/>
    <w:rsid w:val="00642AB2"/>
    <w:rsid w:val="00647363"/>
    <w:rsid w:val="00647C33"/>
    <w:rsid w:val="00663DBE"/>
    <w:rsid w:val="006652AF"/>
    <w:rsid w:val="00665F16"/>
    <w:rsid w:val="006665AB"/>
    <w:rsid w:val="00670516"/>
    <w:rsid w:val="00673329"/>
    <w:rsid w:val="006746FD"/>
    <w:rsid w:val="0068325C"/>
    <w:rsid w:val="0068330F"/>
    <w:rsid w:val="00696207"/>
    <w:rsid w:val="00697004"/>
    <w:rsid w:val="006A0111"/>
    <w:rsid w:val="006B03E4"/>
    <w:rsid w:val="006B15A9"/>
    <w:rsid w:val="006B589C"/>
    <w:rsid w:val="006B76A1"/>
    <w:rsid w:val="006D0369"/>
    <w:rsid w:val="006D1FB4"/>
    <w:rsid w:val="006D573E"/>
    <w:rsid w:val="006F2339"/>
    <w:rsid w:val="006F4CF0"/>
    <w:rsid w:val="00701CF2"/>
    <w:rsid w:val="00707B63"/>
    <w:rsid w:val="007101FC"/>
    <w:rsid w:val="007142DA"/>
    <w:rsid w:val="00716B4D"/>
    <w:rsid w:val="00716BB4"/>
    <w:rsid w:val="00717465"/>
    <w:rsid w:val="00720614"/>
    <w:rsid w:val="007215B6"/>
    <w:rsid w:val="007274A4"/>
    <w:rsid w:val="00727AA3"/>
    <w:rsid w:val="00733CE8"/>
    <w:rsid w:val="00734C11"/>
    <w:rsid w:val="00735E89"/>
    <w:rsid w:val="00736D86"/>
    <w:rsid w:val="0074104E"/>
    <w:rsid w:val="00743FB9"/>
    <w:rsid w:val="007469F5"/>
    <w:rsid w:val="00751550"/>
    <w:rsid w:val="00755EF7"/>
    <w:rsid w:val="00763044"/>
    <w:rsid w:val="007706F5"/>
    <w:rsid w:val="00770773"/>
    <w:rsid w:val="00771B8E"/>
    <w:rsid w:val="007933CE"/>
    <w:rsid w:val="00793849"/>
    <w:rsid w:val="00794AFB"/>
    <w:rsid w:val="00795B90"/>
    <w:rsid w:val="007A09C8"/>
    <w:rsid w:val="007A5878"/>
    <w:rsid w:val="007B20F5"/>
    <w:rsid w:val="007C1779"/>
    <w:rsid w:val="007D0749"/>
    <w:rsid w:val="007D3DC8"/>
    <w:rsid w:val="007D47CB"/>
    <w:rsid w:val="007F2EA5"/>
    <w:rsid w:val="00811871"/>
    <w:rsid w:val="00817D40"/>
    <w:rsid w:val="00824FF3"/>
    <w:rsid w:val="00830C6E"/>
    <w:rsid w:val="008316F1"/>
    <w:rsid w:val="008400B0"/>
    <w:rsid w:val="00842EF2"/>
    <w:rsid w:val="00854399"/>
    <w:rsid w:val="00854D94"/>
    <w:rsid w:val="008552EE"/>
    <w:rsid w:val="0085711E"/>
    <w:rsid w:val="00865305"/>
    <w:rsid w:val="0086727E"/>
    <w:rsid w:val="00871358"/>
    <w:rsid w:val="00873DB6"/>
    <w:rsid w:val="00880230"/>
    <w:rsid w:val="00881660"/>
    <w:rsid w:val="0089082A"/>
    <w:rsid w:val="00890897"/>
    <w:rsid w:val="00891762"/>
    <w:rsid w:val="00895A11"/>
    <w:rsid w:val="008A512D"/>
    <w:rsid w:val="008B4100"/>
    <w:rsid w:val="008B686B"/>
    <w:rsid w:val="008B78D9"/>
    <w:rsid w:val="008B7BB5"/>
    <w:rsid w:val="008B7DAF"/>
    <w:rsid w:val="008C01AA"/>
    <w:rsid w:val="008C7354"/>
    <w:rsid w:val="008C7762"/>
    <w:rsid w:val="008D23ED"/>
    <w:rsid w:val="008E0CED"/>
    <w:rsid w:val="008E0F99"/>
    <w:rsid w:val="008E2F1D"/>
    <w:rsid w:val="008E7D91"/>
    <w:rsid w:val="008F0DDA"/>
    <w:rsid w:val="008F415A"/>
    <w:rsid w:val="008F55DB"/>
    <w:rsid w:val="008F7E1A"/>
    <w:rsid w:val="009027D6"/>
    <w:rsid w:val="00907283"/>
    <w:rsid w:val="00911AEC"/>
    <w:rsid w:val="00911F93"/>
    <w:rsid w:val="00914915"/>
    <w:rsid w:val="00920176"/>
    <w:rsid w:val="009207DC"/>
    <w:rsid w:val="0092090A"/>
    <w:rsid w:val="00921B29"/>
    <w:rsid w:val="00926A88"/>
    <w:rsid w:val="00930035"/>
    <w:rsid w:val="00932DA9"/>
    <w:rsid w:val="00932DCA"/>
    <w:rsid w:val="00942E4F"/>
    <w:rsid w:val="00943C16"/>
    <w:rsid w:val="0094511F"/>
    <w:rsid w:val="00945495"/>
    <w:rsid w:val="0094594F"/>
    <w:rsid w:val="00950421"/>
    <w:rsid w:val="00960509"/>
    <w:rsid w:val="00963183"/>
    <w:rsid w:val="0097423B"/>
    <w:rsid w:val="00990914"/>
    <w:rsid w:val="009A12EE"/>
    <w:rsid w:val="009A682A"/>
    <w:rsid w:val="009B5FA5"/>
    <w:rsid w:val="009C1260"/>
    <w:rsid w:val="009C1725"/>
    <w:rsid w:val="009C2018"/>
    <w:rsid w:val="009C2B7B"/>
    <w:rsid w:val="009D1FE5"/>
    <w:rsid w:val="009D22BF"/>
    <w:rsid w:val="009D65CA"/>
    <w:rsid w:val="009E0E7C"/>
    <w:rsid w:val="009E43DE"/>
    <w:rsid w:val="009F0A91"/>
    <w:rsid w:val="009F16A6"/>
    <w:rsid w:val="009F30B0"/>
    <w:rsid w:val="009F4CAB"/>
    <w:rsid w:val="009F6414"/>
    <w:rsid w:val="009F7296"/>
    <w:rsid w:val="00A00A77"/>
    <w:rsid w:val="00A12A0A"/>
    <w:rsid w:val="00A137C0"/>
    <w:rsid w:val="00A163CA"/>
    <w:rsid w:val="00A16FE1"/>
    <w:rsid w:val="00A17935"/>
    <w:rsid w:val="00A22C4E"/>
    <w:rsid w:val="00A24278"/>
    <w:rsid w:val="00A249CA"/>
    <w:rsid w:val="00A3264A"/>
    <w:rsid w:val="00A33F28"/>
    <w:rsid w:val="00A57156"/>
    <w:rsid w:val="00A578CA"/>
    <w:rsid w:val="00A62040"/>
    <w:rsid w:val="00A645C7"/>
    <w:rsid w:val="00A66FDF"/>
    <w:rsid w:val="00A67FDA"/>
    <w:rsid w:val="00A70A21"/>
    <w:rsid w:val="00A7171A"/>
    <w:rsid w:val="00A7302B"/>
    <w:rsid w:val="00A73BBF"/>
    <w:rsid w:val="00A77C6D"/>
    <w:rsid w:val="00A83E98"/>
    <w:rsid w:val="00A917CE"/>
    <w:rsid w:val="00A96FB5"/>
    <w:rsid w:val="00AA0FB8"/>
    <w:rsid w:val="00AB7F8D"/>
    <w:rsid w:val="00AC38F3"/>
    <w:rsid w:val="00AC4C33"/>
    <w:rsid w:val="00AD1C20"/>
    <w:rsid w:val="00AD3950"/>
    <w:rsid w:val="00AD6DB9"/>
    <w:rsid w:val="00AD706D"/>
    <w:rsid w:val="00AE0BDF"/>
    <w:rsid w:val="00AE24EE"/>
    <w:rsid w:val="00AE4E17"/>
    <w:rsid w:val="00AE58C1"/>
    <w:rsid w:val="00AF2240"/>
    <w:rsid w:val="00AF5E91"/>
    <w:rsid w:val="00AF6358"/>
    <w:rsid w:val="00AF7900"/>
    <w:rsid w:val="00B0721D"/>
    <w:rsid w:val="00B141A8"/>
    <w:rsid w:val="00B15BC0"/>
    <w:rsid w:val="00B17A8C"/>
    <w:rsid w:val="00B2080A"/>
    <w:rsid w:val="00B2382A"/>
    <w:rsid w:val="00B276AD"/>
    <w:rsid w:val="00B31351"/>
    <w:rsid w:val="00B42225"/>
    <w:rsid w:val="00B440F9"/>
    <w:rsid w:val="00B443B0"/>
    <w:rsid w:val="00B45BC9"/>
    <w:rsid w:val="00B46583"/>
    <w:rsid w:val="00B46BFA"/>
    <w:rsid w:val="00B4783B"/>
    <w:rsid w:val="00B52534"/>
    <w:rsid w:val="00B56C6D"/>
    <w:rsid w:val="00B57AD3"/>
    <w:rsid w:val="00B63327"/>
    <w:rsid w:val="00B64202"/>
    <w:rsid w:val="00B66098"/>
    <w:rsid w:val="00B674BB"/>
    <w:rsid w:val="00B8070C"/>
    <w:rsid w:val="00B90019"/>
    <w:rsid w:val="00B93180"/>
    <w:rsid w:val="00BB2877"/>
    <w:rsid w:val="00BB7CDF"/>
    <w:rsid w:val="00BC3774"/>
    <w:rsid w:val="00BC3F17"/>
    <w:rsid w:val="00BC43CF"/>
    <w:rsid w:val="00BC69F8"/>
    <w:rsid w:val="00BC761C"/>
    <w:rsid w:val="00BD2CEB"/>
    <w:rsid w:val="00BD37CB"/>
    <w:rsid w:val="00BE2F32"/>
    <w:rsid w:val="00BE4F3A"/>
    <w:rsid w:val="00BE638D"/>
    <w:rsid w:val="00BE63EE"/>
    <w:rsid w:val="00BE7A0B"/>
    <w:rsid w:val="00BF1537"/>
    <w:rsid w:val="00BF343B"/>
    <w:rsid w:val="00BF45C2"/>
    <w:rsid w:val="00BF7713"/>
    <w:rsid w:val="00C013FC"/>
    <w:rsid w:val="00C019CE"/>
    <w:rsid w:val="00C04214"/>
    <w:rsid w:val="00C073B5"/>
    <w:rsid w:val="00C13583"/>
    <w:rsid w:val="00C141E4"/>
    <w:rsid w:val="00C15501"/>
    <w:rsid w:val="00C208B7"/>
    <w:rsid w:val="00C20E80"/>
    <w:rsid w:val="00C26766"/>
    <w:rsid w:val="00C33302"/>
    <w:rsid w:val="00C34613"/>
    <w:rsid w:val="00C37FAD"/>
    <w:rsid w:val="00C418A7"/>
    <w:rsid w:val="00C43B9C"/>
    <w:rsid w:val="00C44BC8"/>
    <w:rsid w:val="00C54BCE"/>
    <w:rsid w:val="00C564AB"/>
    <w:rsid w:val="00C61B17"/>
    <w:rsid w:val="00C63652"/>
    <w:rsid w:val="00C6759A"/>
    <w:rsid w:val="00C7163E"/>
    <w:rsid w:val="00C870B8"/>
    <w:rsid w:val="00C87961"/>
    <w:rsid w:val="00C91366"/>
    <w:rsid w:val="00C95960"/>
    <w:rsid w:val="00CA0AEA"/>
    <w:rsid w:val="00CA4410"/>
    <w:rsid w:val="00CA4C03"/>
    <w:rsid w:val="00CA6A0A"/>
    <w:rsid w:val="00CB0C1E"/>
    <w:rsid w:val="00CB18E2"/>
    <w:rsid w:val="00CB35BA"/>
    <w:rsid w:val="00CB380D"/>
    <w:rsid w:val="00CB5F1E"/>
    <w:rsid w:val="00CB6774"/>
    <w:rsid w:val="00CC2FBD"/>
    <w:rsid w:val="00CC473A"/>
    <w:rsid w:val="00CD2756"/>
    <w:rsid w:val="00CD329F"/>
    <w:rsid w:val="00CD7876"/>
    <w:rsid w:val="00CE0318"/>
    <w:rsid w:val="00CE57F8"/>
    <w:rsid w:val="00D01BD8"/>
    <w:rsid w:val="00D02442"/>
    <w:rsid w:val="00D03023"/>
    <w:rsid w:val="00D03774"/>
    <w:rsid w:val="00D127A8"/>
    <w:rsid w:val="00D14137"/>
    <w:rsid w:val="00D1560E"/>
    <w:rsid w:val="00D164AE"/>
    <w:rsid w:val="00D256D3"/>
    <w:rsid w:val="00D32563"/>
    <w:rsid w:val="00D33C9F"/>
    <w:rsid w:val="00D40EA9"/>
    <w:rsid w:val="00D4167E"/>
    <w:rsid w:val="00D427FA"/>
    <w:rsid w:val="00D42B1C"/>
    <w:rsid w:val="00D4527F"/>
    <w:rsid w:val="00D50B8F"/>
    <w:rsid w:val="00D53121"/>
    <w:rsid w:val="00D53B1C"/>
    <w:rsid w:val="00D53E45"/>
    <w:rsid w:val="00D55D4F"/>
    <w:rsid w:val="00D61943"/>
    <w:rsid w:val="00D74B69"/>
    <w:rsid w:val="00D766B0"/>
    <w:rsid w:val="00D82A45"/>
    <w:rsid w:val="00D85B55"/>
    <w:rsid w:val="00D86D52"/>
    <w:rsid w:val="00D93487"/>
    <w:rsid w:val="00DA0612"/>
    <w:rsid w:val="00DA11DB"/>
    <w:rsid w:val="00DA18E8"/>
    <w:rsid w:val="00DA4661"/>
    <w:rsid w:val="00DA557C"/>
    <w:rsid w:val="00DB56F7"/>
    <w:rsid w:val="00DB7275"/>
    <w:rsid w:val="00DB76B3"/>
    <w:rsid w:val="00DC6683"/>
    <w:rsid w:val="00DE2563"/>
    <w:rsid w:val="00DE48EF"/>
    <w:rsid w:val="00DE49D3"/>
    <w:rsid w:val="00DF09BC"/>
    <w:rsid w:val="00DF0AD5"/>
    <w:rsid w:val="00DF5A61"/>
    <w:rsid w:val="00DF5D90"/>
    <w:rsid w:val="00E01983"/>
    <w:rsid w:val="00E03B67"/>
    <w:rsid w:val="00E05187"/>
    <w:rsid w:val="00E054ED"/>
    <w:rsid w:val="00E065B7"/>
    <w:rsid w:val="00E07AE0"/>
    <w:rsid w:val="00E07B36"/>
    <w:rsid w:val="00E1348F"/>
    <w:rsid w:val="00E15292"/>
    <w:rsid w:val="00E26E47"/>
    <w:rsid w:val="00E300BB"/>
    <w:rsid w:val="00E33E9D"/>
    <w:rsid w:val="00E36C2D"/>
    <w:rsid w:val="00E42B5F"/>
    <w:rsid w:val="00E44A12"/>
    <w:rsid w:val="00E44E3D"/>
    <w:rsid w:val="00E47A48"/>
    <w:rsid w:val="00E572B0"/>
    <w:rsid w:val="00E60996"/>
    <w:rsid w:val="00E84368"/>
    <w:rsid w:val="00E85BD5"/>
    <w:rsid w:val="00E85C51"/>
    <w:rsid w:val="00E913C0"/>
    <w:rsid w:val="00E91FC3"/>
    <w:rsid w:val="00E95200"/>
    <w:rsid w:val="00E97C01"/>
    <w:rsid w:val="00EA1526"/>
    <w:rsid w:val="00EA26D0"/>
    <w:rsid w:val="00EA38B9"/>
    <w:rsid w:val="00EA4401"/>
    <w:rsid w:val="00EB0E35"/>
    <w:rsid w:val="00EB14E4"/>
    <w:rsid w:val="00EB53AD"/>
    <w:rsid w:val="00EB7146"/>
    <w:rsid w:val="00EF087D"/>
    <w:rsid w:val="00EF39F3"/>
    <w:rsid w:val="00EF3DFE"/>
    <w:rsid w:val="00EF5368"/>
    <w:rsid w:val="00F00614"/>
    <w:rsid w:val="00F0480B"/>
    <w:rsid w:val="00F04936"/>
    <w:rsid w:val="00F17BC7"/>
    <w:rsid w:val="00F262E0"/>
    <w:rsid w:val="00F26724"/>
    <w:rsid w:val="00F277AA"/>
    <w:rsid w:val="00F31CD2"/>
    <w:rsid w:val="00F36EF2"/>
    <w:rsid w:val="00F40115"/>
    <w:rsid w:val="00F6450D"/>
    <w:rsid w:val="00F6524F"/>
    <w:rsid w:val="00F71723"/>
    <w:rsid w:val="00F72150"/>
    <w:rsid w:val="00F7483B"/>
    <w:rsid w:val="00F7562C"/>
    <w:rsid w:val="00F75DB9"/>
    <w:rsid w:val="00F85865"/>
    <w:rsid w:val="00F93BD9"/>
    <w:rsid w:val="00FA0E06"/>
    <w:rsid w:val="00FA1F61"/>
    <w:rsid w:val="00FA1FB0"/>
    <w:rsid w:val="00FA366C"/>
    <w:rsid w:val="00FB2495"/>
    <w:rsid w:val="00FC0996"/>
    <w:rsid w:val="00FC0DBC"/>
    <w:rsid w:val="00FC3BDF"/>
    <w:rsid w:val="00FD0D8F"/>
    <w:rsid w:val="00FD1FE2"/>
    <w:rsid w:val="00FD56D3"/>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docId w15:val="{C6FDA223-53E4-4CED-829C-74BEF074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127A8"/>
    <w:rPr>
      <w:rFonts w:ascii="Times New Roman" w:eastAsia="Times New Roman" w:hAnsi="Times New Roman" w:cs="Times New Roman"/>
      <w:sz w:val="24"/>
      <w:szCs w:val="24"/>
      <w:lang w:eastAsia="pl-PL"/>
    </w:rPr>
  </w:style>
  <w:style w:type="paragraph" w:styleId="Akapitzlist">
    <w:name w:val="List Paragraph"/>
    <w:basedOn w:val="Normalny"/>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qFormat/>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table" w:styleId="Tabela-Siatka">
    <w:name w:val="Table Grid"/>
    <w:basedOn w:val="Standardowy"/>
    <w:uiPriority w:val="39"/>
    <w:rsid w:val="00CA4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060F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4699">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113603848">
      <w:bodyDiv w:val="1"/>
      <w:marLeft w:val="0"/>
      <w:marRight w:val="0"/>
      <w:marTop w:val="0"/>
      <w:marBottom w:val="0"/>
      <w:divBdr>
        <w:top w:val="none" w:sz="0" w:space="0" w:color="auto"/>
        <w:left w:val="none" w:sz="0" w:space="0" w:color="auto"/>
        <w:bottom w:val="none" w:sz="0" w:space="0" w:color="auto"/>
        <w:right w:val="none" w:sz="0" w:space="0" w:color="auto"/>
      </w:divBdr>
    </w:div>
    <w:div w:id="128548723">
      <w:bodyDiv w:val="1"/>
      <w:marLeft w:val="0"/>
      <w:marRight w:val="0"/>
      <w:marTop w:val="0"/>
      <w:marBottom w:val="0"/>
      <w:divBdr>
        <w:top w:val="none" w:sz="0" w:space="0" w:color="auto"/>
        <w:left w:val="none" w:sz="0" w:space="0" w:color="auto"/>
        <w:bottom w:val="none" w:sz="0" w:space="0" w:color="auto"/>
        <w:right w:val="none" w:sz="0" w:space="0" w:color="auto"/>
      </w:divBdr>
    </w:div>
    <w:div w:id="157309621">
      <w:bodyDiv w:val="1"/>
      <w:marLeft w:val="0"/>
      <w:marRight w:val="0"/>
      <w:marTop w:val="0"/>
      <w:marBottom w:val="0"/>
      <w:divBdr>
        <w:top w:val="none" w:sz="0" w:space="0" w:color="auto"/>
        <w:left w:val="none" w:sz="0" w:space="0" w:color="auto"/>
        <w:bottom w:val="none" w:sz="0" w:space="0" w:color="auto"/>
        <w:right w:val="none" w:sz="0" w:space="0" w:color="auto"/>
      </w:divBdr>
    </w:div>
    <w:div w:id="182792139">
      <w:bodyDiv w:val="1"/>
      <w:marLeft w:val="0"/>
      <w:marRight w:val="0"/>
      <w:marTop w:val="0"/>
      <w:marBottom w:val="0"/>
      <w:divBdr>
        <w:top w:val="none" w:sz="0" w:space="0" w:color="auto"/>
        <w:left w:val="none" w:sz="0" w:space="0" w:color="auto"/>
        <w:bottom w:val="none" w:sz="0" w:space="0" w:color="auto"/>
        <w:right w:val="none" w:sz="0" w:space="0" w:color="auto"/>
      </w:divBdr>
    </w:div>
    <w:div w:id="196699762">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83659168">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24808723">
      <w:bodyDiv w:val="1"/>
      <w:marLeft w:val="0"/>
      <w:marRight w:val="0"/>
      <w:marTop w:val="0"/>
      <w:marBottom w:val="0"/>
      <w:divBdr>
        <w:top w:val="none" w:sz="0" w:space="0" w:color="auto"/>
        <w:left w:val="none" w:sz="0" w:space="0" w:color="auto"/>
        <w:bottom w:val="none" w:sz="0" w:space="0" w:color="auto"/>
        <w:right w:val="none" w:sz="0" w:space="0" w:color="auto"/>
      </w:divBdr>
    </w:div>
    <w:div w:id="461310624">
      <w:bodyDiv w:val="1"/>
      <w:marLeft w:val="0"/>
      <w:marRight w:val="0"/>
      <w:marTop w:val="0"/>
      <w:marBottom w:val="0"/>
      <w:divBdr>
        <w:top w:val="none" w:sz="0" w:space="0" w:color="auto"/>
        <w:left w:val="none" w:sz="0" w:space="0" w:color="auto"/>
        <w:bottom w:val="none" w:sz="0" w:space="0" w:color="auto"/>
        <w:right w:val="none" w:sz="0" w:space="0" w:color="auto"/>
      </w:divBdr>
    </w:div>
    <w:div w:id="524559312">
      <w:bodyDiv w:val="1"/>
      <w:marLeft w:val="0"/>
      <w:marRight w:val="0"/>
      <w:marTop w:val="0"/>
      <w:marBottom w:val="0"/>
      <w:divBdr>
        <w:top w:val="none" w:sz="0" w:space="0" w:color="auto"/>
        <w:left w:val="none" w:sz="0" w:space="0" w:color="auto"/>
        <w:bottom w:val="none" w:sz="0" w:space="0" w:color="auto"/>
        <w:right w:val="none" w:sz="0" w:space="0" w:color="auto"/>
      </w:divBdr>
    </w:div>
    <w:div w:id="636881858">
      <w:bodyDiv w:val="1"/>
      <w:marLeft w:val="0"/>
      <w:marRight w:val="0"/>
      <w:marTop w:val="0"/>
      <w:marBottom w:val="0"/>
      <w:divBdr>
        <w:top w:val="none" w:sz="0" w:space="0" w:color="auto"/>
        <w:left w:val="none" w:sz="0" w:space="0" w:color="auto"/>
        <w:bottom w:val="none" w:sz="0" w:space="0" w:color="auto"/>
        <w:right w:val="none" w:sz="0" w:space="0" w:color="auto"/>
      </w:divBdr>
    </w:div>
    <w:div w:id="646741126">
      <w:bodyDiv w:val="1"/>
      <w:marLeft w:val="0"/>
      <w:marRight w:val="0"/>
      <w:marTop w:val="0"/>
      <w:marBottom w:val="0"/>
      <w:divBdr>
        <w:top w:val="none" w:sz="0" w:space="0" w:color="auto"/>
        <w:left w:val="none" w:sz="0" w:space="0" w:color="auto"/>
        <w:bottom w:val="none" w:sz="0" w:space="0" w:color="auto"/>
        <w:right w:val="none" w:sz="0" w:space="0" w:color="auto"/>
      </w:divBdr>
    </w:div>
    <w:div w:id="71095838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9587854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406024663">
      <w:bodyDiv w:val="1"/>
      <w:marLeft w:val="0"/>
      <w:marRight w:val="0"/>
      <w:marTop w:val="0"/>
      <w:marBottom w:val="0"/>
      <w:divBdr>
        <w:top w:val="none" w:sz="0" w:space="0" w:color="auto"/>
        <w:left w:val="none" w:sz="0" w:space="0" w:color="auto"/>
        <w:bottom w:val="none" w:sz="0" w:space="0" w:color="auto"/>
        <w:right w:val="none" w:sz="0" w:space="0" w:color="auto"/>
      </w:divBdr>
    </w:div>
    <w:div w:id="1454251937">
      <w:bodyDiv w:val="1"/>
      <w:marLeft w:val="0"/>
      <w:marRight w:val="0"/>
      <w:marTop w:val="0"/>
      <w:marBottom w:val="0"/>
      <w:divBdr>
        <w:top w:val="none" w:sz="0" w:space="0" w:color="auto"/>
        <w:left w:val="none" w:sz="0" w:space="0" w:color="auto"/>
        <w:bottom w:val="none" w:sz="0" w:space="0" w:color="auto"/>
        <w:right w:val="none" w:sz="0" w:space="0" w:color="auto"/>
      </w:divBdr>
    </w:div>
    <w:div w:id="1560247858">
      <w:bodyDiv w:val="1"/>
      <w:marLeft w:val="0"/>
      <w:marRight w:val="0"/>
      <w:marTop w:val="0"/>
      <w:marBottom w:val="0"/>
      <w:divBdr>
        <w:top w:val="none" w:sz="0" w:space="0" w:color="auto"/>
        <w:left w:val="none" w:sz="0" w:space="0" w:color="auto"/>
        <w:bottom w:val="none" w:sz="0" w:space="0" w:color="auto"/>
        <w:right w:val="none" w:sz="0" w:space="0" w:color="auto"/>
      </w:divBdr>
    </w:div>
    <w:div w:id="1630166539">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24203269">
      <w:bodyDiv w:val="1"/>
      <w:marLeft w:val="0"/>
      <w:marRight w:val="0"/>
      <w:marTop w:val="0"/>
      <w:marBottom w:val="0"/>
      <w:divBdr>
        <w:top w:val="none" w:sz="0" w:space="0" w:color="auto"/>
        <w:left w:val="none" w:sz="0" w:space="0" w:color="auto"/>
        <w:bottom w:val="none" w:sz="0" w:space="0" w:color="auto"/>
        <w:right w:val="none" w:sz="0" w:space="0" w:color="auto"/>
      </w:divBdr>
    </w:div>
    <w:div w:id="182769914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86218136">
      <w:bodyDiv w:val="1"/>
      <w:marLeft w:val="0"/>
      <w:marRight w:val="0"/>
      <w:marTop w:val="0"/>
      <w:marBottom w:val="0"/>
      <w:divBdr>
        <w:top w:val="none" w:sz="0" w:space="0" w:color="auto"/>
        <w:left w:val="none" w:sz="0" w:space="0" w:color="auto"/>
        <w:bottom w:val="none" w:sz="0" w:space="0" w:color="auto"/>
        <w:right w:val="none" w:sz="0" w:space="0" w:color="auto"/>
      </w:divBdr>
    </w:div>
    <w:div w:id="1954364989">
      <w:bodyDiv w:val="1"/>
      <w:marLeft w:val="0"/>
      <w:marRight w:val="0"/>
      <w:marTop w:val="0"/>
      <w:marBottom w:val="0"/>
      <w:divBdr>
        <w:top w:val="none" w:sz="0" w:space="0" w:color="auto"/>
        <w:left w:val="none" w:sz="0" w:space="0" w:color="auto"/>
        <w:bottom w:val="none" w:sz="0" w:space="0" w:color="auto"/>
        <w:right w:val="none" w:sz="0" w:space="0" w:color="auto"/>
      </w:divBdr>
    </w:div>
    <w:div w:id="1979453117">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35576794">
      <w:bodyDiv w:val="1"/>
      <w:marLeft w:val="0"/>
      <w:marRight w:val="0"/>
      <w:marTop w:val="0"/>
      <w:marBottom w:val="0"/>
      <w:divBdr>
        <w:top w:val="none" w:sz="0" w:space="0" w:color="auto"/>
        <w:left w:val="none" w:sz="0" w:space="0" w:color="auto"/>
        <w:bottom w:val="none" w:sz="0" w:space="0" w:color="auto"/>
        <w:right w:val="none" w:sz="0" w:space="0" w:color="auto"/>
      </w:divBdr>
    </w:div>
    <w:div w:id="2040624747">
      <w:bodyDiv w:val="1"/>
      <w:marLeft w:val="0"/>
      <w:marRight w:val="0"/>
      <w:marTop w:val="0"/>
      <w:marBottom w:val="0"/>
      <w:divBdr>
        <w:top w:val="none" w:sz="0" w:space="0" w:color="auto"/>
        <w:left w:val="none" w:sz="0" w:space="0" w:color="auto"/>
        <w:bottom w:val="none" w:sz="0" w:space="0" w:color="auto"/>
        <w:right w:val="none" w:sz="0" w:space="0" w:color="auto"/>
      </w:divBdr>
    </w:div>
    <w:div w:id="21257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9207B-157C-4898-AC4A-DBB4F23B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16</Pages>
  <Words>6660</Words>
  <Characters>39960</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mkochanowski</dc:creator>
  <cp:keywords/>
  <dc:description/>
  <cp:lastModifiedBy>K.Jurczyński (KW Opole)</cp:lastModifiedBy>
  <cp:revision>71</cp:revision>
  <cp:lastPrinted>2021-08-23T10:34:00Z</cp:lastPrinted>
  <dcterms:created xsi:type="dcterms:W3CDTF">2021-12-03T12:16:00Z</dcterms:created>
  <dcterms:modified xsi:type="dcterms:W3CDTF">2021-12-20T08:30:00Z</dcterms:modified>
</cp:coreProperties>
</file>