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51EE005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943AF2">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60473D25"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943AF2">
        <w:rPr>
          <w:rFonts w:ascii="Times New Roman" w:hAnsi="Times New Roman" w:cs="Times New Roman"/>
          <w:b/>
          <w:bCs/>
          <w:sz w:val="24"/>
          <w:szCs w:val="24"/>
        </w:rPr>
        <w:t>4</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6670964B"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AF4C19">
        <w:rPr>
          <w:rFonts w:ascii="Times New Roman" w:hAnsi="Times New Roman" w:cs="Times New Roman"/>
          <w:sz w:val="24"/>
          <w:szCs w:val="24"/>
        </w:rPr>
        <w:t>4</w:t>
      </w:r>
      <w:r w:rsidRPr="00627BD8">
        <w:rPr>
          <w:rFonts w:ascii="Times New Roman" w:hAnsi="Times New Roman" w:cs="Times New Roman"/>
          <w:sz w:val="24"/>
          <w:szCs w:val="24"/>
        </w:rPr>
        <w:t>.202</w:t>
      </w:r>
      <w:r w:rsidR="00943AF2">
        <w:rPr>
          <w:rFonts w:ascii="Times New Roman" w:hAnsi="Times New Roman" w:cs="Times New Roman"/>
          <w:sz w:val="24"/>
          <w:szCs w:val="24"/>
        </w:rPr>
        <w:t>4</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3821F12D"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bookmarkStart w:id="0" w:name="_Hlk129165312"/>
      <w:bookmarkStart w:id="1" w:name="_Hlk125112098"/>
      <w:r w:rsidRPr="00E11D8F">
        <w:rPr>
          <w:rFonts w:ascii="Times New Roman" w:eastAsia="Times New Roman" w:hAnsi="Times New Roman" w:cs="Times New Roman"/>
          <w:sz w:val="24"/>
          <w:szCs w:val="24"/>
          <w:lang w:eastAsia="pl-PL"/>
        </w:rPr>
        <w:t>Przedmiotem zamówienia jest przebudowa ulicy Powstańców w Jaworzynie Śląskiej w obszarze działek ewidencyjnych numer: 200, 700, 201obręb 0001 Jaworzyna Śląska. Przedmiot zamówienia obejmuje:</w:t>
      </w:r>
    </w:p>
    <w:p w14:paraId="092E1C80" w14:textId="77777777" w:rsidR="00E11D8F" w:rsidRPr="00E11D8F" w:rsidRDefault="00E11D8F" w:rsidP="00E11D8F">
      <w:pPr>
        <w:numPr>
          <w:ilvl w:val="0"/>
          <w:numId w:val="96"/>
        </w:numPr>
        <w:tabs>
          <w:tab w:val="left" w:pos="567"/>
        </w:tabs>
        <w:spacing w:after="0" w:line="360" w:lineRule="auto"/>
        <w:ind w:left="709" w:hanging="425"/>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przebudowę drogi gminnej publicznej o nr 111241D o łącznej długości 294,46 m;</w:t>
      </w:r>
    </w:p>
    <w:p w14:paraId="4908031C" w14:textId="77777777" w:rsidR="00E11D8F" w:rsidRPr="00E11D8F" w:rsidRDefault="00E11D8F" w:rsidP="00E11D8F">
      <w:pPr>
        <w:numPr>
          <w:ilvl w:val="0"/>
          <w:numId w:val="96"/>
        </w:numPr>
        <w:tabs>
          <w:tab w:val="left" w:pos="567"/>
        </w:tabs>
        <w:spacing w:after="0" w:line="360" w:lineRule="auto"/>
        <w:ind w:left="709" w:hanging="425"/>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po przebudowie droga posiadać będzie:</w:t>
      </w:r>
    </w:p>
    <w:p w14:paraId="536C343E"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 xml:space="preserve">jezdnię dwukierunkową o szerokości 3,50 – 5,50 m o nawierzchni z betonu asfaltowego AC 11 S 50/70 ograniczoną krawężnikiem betonowym; </w:t>
      </w:r>
    </w:p>
    <w:p w14:paraId="791D1E03"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 xml:space="preserve">chodnik o zmiennej szerokości z kostki betonowej śrutowanej białej, </w:t>
      </w:r>
    </w:p>
    <w:p w14:paraId="6D156414"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zjazdy zwykłe o szerokości 3,00 - 5,50 m z kostki betonowej śrutowanej antracytowej,</w:t>
      </w:r>
    </w:p>
    <w:p w14:paraId="68AD515E"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lastRenderedPageBreak/>
        <w:t>wykonanie pobocza z kruszywa łamanego;</w:t>
      </w:r>
    </w:p>
    <w:p w14:paraId="5C1777F6" w14:textId="77777777" w:rsidR="00E11D8F" w:rsidRPr="00E11D8F" w:rsidRDefault="00E11D8F" w:rsidP="00E11D8F">
      <w:pPr>
        <w:numPr>
          <w:ilvl w:val="0"/>
          <w:numId w:val="96"/>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budowę sieci kanalizacji deszczowej o średnicy fi 200-315 z rur PCV SN8 (lite) wraz ze studniami betonowymi fi 1200 oraz wpustami ulicznymi ściekowymi o średnicy fi 500 z osadnikiem o głębokości 0,7 m;</w:t>
      </w:r>
    </w:p>
    <w:p w14:paraId="0B61F907" w14:textId="77777777" w:rsidR="00E11D8F" w:rsidRPr="00E11D8F" w:rsidRDefault="00E11D8F" w:rsidP="00E11D8F">
      <w:pPr>
        <w:numPr>
          <w:ilvl w:val="0"/>
          <w:numId w:val="96"/>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budowę i przebudowę sieci kanalizacji sanitarnej o średnicy fi 160-400 z rur PCV SN8 (lite) wraz ze studniami betonowymi fi 1200;</w:t>
      </w:r>
    </w:p>
    <w:p w14:paraId="489B4128" w14:textId="77777777" w:rsidR="00E11D8F" w:rsidRPr="00E11D8F" w:rsidRDefault="00E11D8F" w:rsidP="00E11D8F">
      <w:pPr>
        <w:numPr>
          <w:ilvl w:val="0"/>
          <w:numId w:val="96"/>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wymianę odcinków przyłączy kanalizacji sanitarnej do budynków na trasie przebudowy ulicy;</w:t>
      </w:r>
    </w:p>
    <w:p w14:paraId="071F7D8B" w14:textId="77777777" w:rsidR="00E11D8F" w:rsidRPr="00E11D8F" w:rsidRDefault="00E11D8F" w:rsidP="00E11D8F">
      <w:pPr>
        <w:numPr>
          <w:ilvl w:val="0"/>
          <w:numId w:val="96"/>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budowę linii kablowej niskiego napięcia oświetlenia drogowego wraz z doświetleniem przejścia dla pieszych;</w:t>
      </w:r>
    </w:p>
    <w:p w14:paraId="5E1FE116" w14:textId="77777777" w:rsidR="00E11D8F" w:rsidRPr="00E11D8F" w:rsidRDefault="00E11D8F" w:rsidP="00E11D8F">
      <w:pPr>
        <w:numPr>
          <w:ilvl w:val="0"/>
          <w:numId w:val="96"/>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budowę kanalizacji technicznej wraz ze studniami SKR-1 o profilu:</w:t>
      </w:r>
    </w:p>
    <w:p w14:paraId="080AED8D"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kanał technologiczny uliczny (</w:t>
      </w:r>
      <w:proofErr w:type="spellStart"/>
      <w:r w:rsidRPr="00E11D8F">
        <w:rPr>
          <w:rFonts w:ascii="Times New Roman" w:eastAsia="Times New Roman" w:hAnsi="Times New Roman" w:cs="Times New Roman"/>
          <w:sz w:val="24"/>
          <w:szCs w:val="24"/>
          <w:lang w:eastAsia="pl-PL"/>
        </w:rPr>
        <w:t>KTu</w:t>
      </w:r>
      <w:proofErr w:type="spellEnd"/>
      <w:r w:rsidRPr="00E11D8F">
        <w:rPr>
          <w:rFonts w:ascii="Times New Roman" w:eastAsia="Times New Roman" w:hAnsi="Times New Roman" w:cs="Times New Roman"/>
          <w:sz w:val="24"/>
          <w:szCs w:val="24"/>
          <w:lang w:eastAsia="pl-PL"/>
        </w:rPr>
        <w:t xml:space="preserve">) składający się z 1 rury o średnicy 110 mm, 3 rur światłowodowych o średnicy 40 mm oraz 1 prefabrykowanej wiązki </w:t>
      </w:r>
      <w:proofErr w:type="spellStart"/>
      <w:r w:rsidRPr="00E11D8F">
        <w:rPr>
          <w:rFonts w:ascii="Times New Roman" w:eastAsia="Times New Roman" w:hAnsi="Times New Roman" w:cs="Times New Roman"/>
          <w:sz w:val="24"/>
          <w:szCs w:val="24"/>
          <w:lang w:eastAsia="pl-PL"/>
        </w:rPr>
        <w:t>mikrorur</w:t>
      </w:r>
      <w:proofErr w:type="spellEnd"/>
      <w:r w:rsidRPr="00E11D8F">
        <w:rPr>
          <w:rFonts w:ascii="Times New Roman" w:eastAsia="Times New Roman" w:hAnsi="Times New Roman" w:cs="Times New Roman"/>
          <w:sz w:val="24"/>
          <w:szCs w:val="24"/>
          <w:lang w:eastAsia="pl-PL"/>
        </w:rPr>
        <w:t xml:space="preserve"> 7x12;</w:t>
      </w:r>
    </w:p>
    <w:p w14:paraId="2647E48F" w14:textId="77777777" w:rsidR="00E11D8F" w:rsidRPr="00E11D8F" w:rsidRDefault="00E11D8F" w:rsidP="00E11D8F">
      <w:pPr>
        <w:numPr>
          <w:ilvl w:val="0"/>
          <w:numId w:val="97"/>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kanał technologiczny przepustowy (</w:t>
      </w:r>
      <w:proofErr w:type="spellStart"/>
      <w:r w:rsidRPr="00E11D8F">
        <w:rPr>
          <w:rFonts w:ascii="Times New Roman" w:eastAsia="Times New Roman" w:hAnsi="Times New Roman" w:cs="Times New Roman"/>
          <w:sz w:val="24"/>
          <w:szCs w:val="24"/>
          <w:lang w:eastAsia="pl-PL"/>
        </w:rPr>
        <w:t>KTp</w:t>
      </w:r>
      <w:proofErr w:type="spellEnd"/>
      <w:r w:rsidRPr="00E11D8F">
        <w:rPr>
          <w:rFonts w:ascii="Times New Roman" w:eastAsia="Times New Roman" w:hAnsi="Times New Roman" w:cs="Times New Roman"/>
          <w:sz w:val="24"/>
          <w:szCs w:val="24"/>
          <w:lang w:eastAsia="pl-PL"/>
        </w:rPr>
        <w:t xml:space="preserve">) składający się z 1 rury o średnicy 110 mm oraz 1 rury o średnicy 160 mm , w której ułożone zostaną 3 rury światłowodowe o średnicy 40 mm i 1 prefabrykowana wiązka </w:t>
      </w:r>
      <w:proofErr w:type="spellStart"/>
      <w:r w:rsidRPr="00E11D8F">
        <w:rPr>
          <w:rFonts w:ascii="Times New Roman" w:eastAsia="Times New Roman" w:hAnsi="Times New Roman" w:cs="Times New Roman"/>
          <w:sz w:val="24"/>
          <w:szCs w:val="24"/>
          <w:lang w:eastAsia="pl-PL"/>
        </w:rPr>
        <w:t>mikrorur</w:t>
      </w:r>
      <w:proofErr w:type="spellEnd"/>
      <w:r w:rsidRPr="00E11D8F">
        <w:rPr>
          <w:rFonts w:ascii="Times New Roman" w:eastAsia="Times New Roman" w:hAnsi="Times New Roman" w:cs="Times New Roman"/>
          <w:sz w:val="24"/>
          <w:szCs w:val="24"/>
          <w:lang w:eastAsia="pl-PL"/>
        </w:rPr>
        <w:t xml:space="preserve"> 7x12.</w:t>
      </w:r>
    </w:p>
    <w:p w14:paraId="2F180D7A"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u w:val="single"/>
          <w:lang w:eastAsia="pl-PL"/>
        </w:rPr>
      </w:pPr>
      <w:r w:rsidRPr="00E11D8F">
        <w:rPr>
          <w:rFonts w:ascii="Times New Roman" w:eastAsia="Times New Roman" w:hAnsi="Times New Roman" w:cs="Times New Roman"/>
          <w:sz w:val="24"/>
          <w:szCs w:val="24"/>
          <w:u w:val="single"/>
          <w:lang w:eastAsia="pl-PL"/>
        </w:rPr>
        <w:t>Zestawienie powierzchni projektowanych:</w:t>
      </w:r>
    </w:p>
    <w:p w14:paraId="48C9DEC1" w14:textId="77777777" w:rsidR="00E11D8F" w:rsidRPr="00E11D8F" w:rsidRDefault="00E11D8F" w:rsidP="00E11D8F">
      <w:pPr>
        <w:spacing w:after="0" w:line="360" w:lineRule="auto"/>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Powierzchnia nawierzchni jezdni z betonu asfaltowego – 1 584 m2</w:t>
      </w:r>
    </w:p>
    <w:p w14:paraId="03737F5D" w14:textId="77777777" w:rsidR="00E11D8F" w:rsidRPr="00E11D8F" w:rsidRDefault="00E11D8F" w:rsidP="00E11D8F">
      <w:pPr>
        <w:spacing w:after="0" w:line="360" w:lineRule="auto"/>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Powierzchnia nawierzchni chodników z kostki betonowej śrutowanej białej – 265,40 m2</w:t>
      </w:r>
    </w:p>
    <w:p w14:paraId="00E9BFD2" w14:textId="77777777" w:rsidR="00E11D8F" w:rsidRPr="00E11D8F" w:rsidRDefault="00E11D8F" w:rsidP="00E11D8F">
      <w:pPr>
        <w:spacing w:after="0" w:line="360" w:lineRule="auto"/>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Powierzchnia nawierzchni zjazdów z kostki betonowej śrutowanej antracytowej – 57,60 m2</w:t>
      </w:r>
    </w:p>
    <w:p w14:paraId="22709523"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u w:val="single"/>
          <w:lang w:eastAsia="pl-PL"/>
        </w:rPr>
      </w:pPr>
      <w:r w:rsidRPr="00E11D8F">
        <w:rPr>
          <w:rFonts w:ascii="Times New Roman" w:eastAsia="Times New Roman" w:hAnsi="Times New Roman" w:cs="Times New Roman"/>
          <w:sz w:val="24"/>
          <w:szCs w:val="24"/>
          <w:u w:val="single"/>
          <w:lang w:eastAsia="pl-PL"/>
        </w:rPr>
        <w:t>Powyższy zakres przedmiotu zamówienia objęty jest:</w:t>
      </w:r>
    </w:p>
    <w:p w14:paraId="54161BE2"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zgłoszeniem robót budowlanych (zaświadczenie z dnia 11.08.2023 r. WB.6743.2.133.2023.4.AK);</w:t>
      </w:r>
    </w:p>
    <w:p w14:paraId="6F388CF8"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uzgodnieniem z Dolnośląskim Wojewódzkim Konserwatorem Zabytków Delegatura w Wałbrzychu z dnia 17.07.2023 r.;</w:t>
      </w:r>
    </w:p>
    <w:p w14:paraId="678502C6"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decyzją zarządcy drogi w sprawie uzgodnienia lokalizacji infrastruktury nr IGK.720.45.2023 z dnia 25.07.2023 r.</w:t>
      </w:r>
    </w:p>
    <w:p w14:paraId="74C8495B"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Przedmiot zamówienia obejmuje ponadto:</w:t>
      </w:r>
    </w:p>
    <w:p w14:paraId="42B329AF"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obsługę geodezyjną;</w:t>
      </w:r>
    </w:p>
    <w:p w14:paraId="6E5301B4"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zapewnienie kierownictwa budowy (kierownik budowy, kierownicy robót branżowych);</w:t>
      </w:r>
    </w:p>
    <w:p w14:paraId="01753C26"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099124B2"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lastRenderedPageBreak/>
        <w:t>opracowanie i zatwierdzenie projektu czasowej organizacji ruchu drogowego na czas prowadzenia robót;</w:t>
      </w:r>
    </w:p>
    <w:p w14:paraId="20397E8F"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organizację ruchu drogowego według opracowanego projektu czasowej organizacji ruchu drogowego na czas prowadzenia robót;</w:t>
      </w:r>
    </w:p>
    <w:p w14:paraId="58B8F446"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organizację ruchu drogowego zgodnie z opracowanym projektem docelowej organizacji ruchu;</w:t>
      </w:r>
    </w:p>
    <w:p w14:paraId="4A800C17"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pełną obsługę geodezyjną w tym wytyczenie obiektów w terenie oraz inwentaryzację powykonawczą z pomiarem ilościowym wykonanego zakresu rzeczowego;</w:t>
      </w:r>
    </w:p>
    <w:p w14:paraId="2D5CAAAB"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organizację terenu budowy;</w:t>
      </w:r>
    </w:p>
    <w:p w14:paraId="570C3391"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zapewnienie przejezdności ulic, dojazdów i dojść do posesji w czasie prowadzonych robót;</w:t>
      </w:r>
    </w:p>
    <w:p w14:paraId="0A232C87"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dostawę materiałów, sprzętu i narzędzi niezbędnych do wykonania robót budowlanych;</w:t>
      </w:r>
    </w:p>
    <w:p w14:paraId="026FEB46"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wykonanie niezbędnych badań, sprawdzeń i pomiarów;</w:t>
      </w:r>
    </w:p>
    <w:p w14:paraId="1AA180B3" w14:textId="77777777" w:rsidR="00E11D8F" w:rsidRPr="00E11D8F" w:rsidRDefault="00E11D8F" w:rsidP="00E11D8F">
      <w:pPr>
        <w:numPr>
          <w:ilvl w:val="0"/>
          <w:numId w:val="98"/>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wykonanie operatu kolaudacyjnego w tym dokumentacji powykonawczej (w dwóch egzemplarzach dla Zamawiającego) zgodnie z obowiązującymi w tym zakresie przepisami prawa,</w:t>
      </w:r>
    </w:p>
    <w:p w14:paraId="40D30335" w14:textId="77777777" w:rsidR="00E11D8F" w:rsidRPr="00E11D8F" w:rsidRDefault="00E11D8F" w:rsidP="00E11D8F">
      <w:pPr>
        <w:spacing w:after="0" w:line="360" w:lineRule="auto"/>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i inne, niezbędne do pełnego wykonania przedmiotu zamówienia.</w:t>
      </w:r>
    </w:p>
    <w:bookmarkEnd w:id="0"/>
    <w:bookmarkEnd w:id="1"/>
    <w:p w14:paraId="7A2EF13A"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 xml:space="preserve">Szczegółowy zakres przedmiotu zamówienia opisany został w projekcie budowlanym, projektach wykonawczych podzielonych wg. branż drogowa, sanitarna, elektryczna </w:t>
      </w:r>
      <w:r w:rsidRPr="00E11D8F">
        <w:rPr>
          <w:rFonts w:ascii="Times New Roman" w:eastAsia="Times New Roman" w:hAnsi="Times New Roman" w:cs="Times New Roman"/>
          <w:sz w:val="24"/>
          <w:szCs w:val="24"/>
          <w:lang w:eastAsia="pl-PL"/>
        </w:rPr>
        <w:br/>
        <w:t>i teletechniczna oraz pomocniczo w przedmiarach, które stanowią integralną cześć SWZ.</w:t>
      </w:r>
    </w:p>
    <w:p w14:paraId="75E92A44" w14:textId="77777777" w:rsidR="00E11D8F" w:rsidRPr="00E11D8F" w:rsidRDefault="00E11D8F" w:rsidP="00E11D8F">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E11D8F">
        <w:rPr>
          <w:rFonts w:ascii="Times New Roman" w:eastAsia="Times New Roman" w:hAnsi="Times New Roman" w:cs="Times New Roman"/>
          <w:sz w:val="24"/>
          <w:szCs w:val="24"/>
          <w:lang w:eastAsia="pl-PL"/>
        </w:rPr>
        <w:t>W przypadku, gdy dane określone w projekcie budowlanym i wykonawczym są rozbieżne z zapisami przedmiaru robót za obowiązujące należy w pierwszej kolejności przyjąć dane określone w dokumentacji projektowej.</w:t>
      </w:r>
    </w:p>
    <w:p w14:paraId="02079F2D" w14:textId="77777777" w:rsidR="00943AF2" w:rsidRPr="00871F41" w:rsidRDefault="00943AF2" w:rsidP="00943AF2">
      <w:pPr>
        <w:pStyle w:val="Akapitzlist"/>
        <w:tabs>
          <w:tab w:val="left" w:pos="284"/>
        </w:tabs>
        <w:spacing w:after="0" w:line="360" w:lineRule="auto"/>
        <w:ind w:left="284"/>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61C69EA5"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r w:rsidR="00AD6F1E">
        <w:rPr>
          <w:rFonts w:ascii="Times New Roman" w:hAnsi="Times New Roman" w:cs="Times New Roman"/>
          <w:sz w:val="24"/>
          <w:szCs w:val="24"/>
        </w:rPr>
        <w:t xml:space="preserve"> </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lastRenderedPageBreak/>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2D2781"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2D2781">
        <w:rPr>
          <w:rFonts w:ascii="Times New Roman" w:hAnsi="Times New Roman" w:cs="Times New Roman"/>
          <w:sz w:val="24"/>
          <w:szCs w:val="24"/>
        </w:rPr>
        <w:t>W przypadku wygaśnięcia terminu ważności dokumentu potwierdzającego,</w:t>
      </w:r>
      <w:r w:rsidR="00E934A3" w:rsidRPr="002D2781">
        <w:rPr>
          <w:rFonts w:ascii="Times New Roman" w:hAnsi="Times New Roman" w:cs="Times New Roman"/>
          <w:sz w:val="24"/>
          <w:szCs w:val="24"/>
        </w:rPr>
        <w:t xml:space="preserve"> </w:t>
      </w:r>
      <w:r w:rsidRPr="002D2781">
        <w:rPr>
          <w:rFonts w:ascii="Times New Roman" w:hAnsi="Times New Roman" w:cs="Times New Roman"/>
          <w:sz w:val="24"/>
          <w:szCs w:val="24"/>
        </w:rPr>
        <w:t>że Wykonawca</w:t>
      </w:r>
      <w:r w:rsidR="003077A8" w:rsidRPr="002D2781">
        <w:rPr>
          <w:rFonts w:ascii="Times New Roman" w:hAnsi="Times New Roman" w:cs="Times New Roman"/>
          <w:sz w:val="24"/>
          <w:szCs w:val="24"/>
        </w:rPr>
        <w:t xml:space="preserve"> </w:t>
      </w:r>
      <w:r w:rsidRPr="002D2781">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zł za każdy dzień </w:t>
      </w:r>
      <w:r w:rsidR="00925810" w:rsidRPr="002D2781">
        <w:rPr>
          <w:rFonts w:ascii="Times New Roman" w:hAnsi="Times New Roman" w:cs="Times New Roman"/>
          <w:sz w:val="24"/>
          <w:szCs w:val="24"/>
        </w:rPr>
        <w:t>zwłoki</w:t>
      </w:r>
      <w:r w:rsidRPr="002D2781">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7292E2D" w14:textId="77777777" w:rsidR="00035EDF" w:rsidRPr="00035EDF" w:rsidRDefault="00035EDF" w:rsidP="005575D0">
      <w:pPr>
        <w:tabs>
          <w:tab w:val="left" w:pos="284"/>
        </w:tabs>
        <w:autoSpaceDE w:val="0"/>
        <w:autoSpaceDN w:val="0"/>
        <w:adjustRightInd w:val="0"/>
        <w:spacing w:after="0" w:line="360" w:lineRule="auto"/>
        <w:jc w:val="both"/>
        <w:rPr>
          <w:rFonts w:ascii="Times New Roman" w:hAnsi="Times New Roman" w:cs="Times New Roman"/>
          <w:i/>
          <w:iCs/>
          <w:sz w:val="28"/>
          <w:szCs w:val="28"/>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68FDCE9D"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 xml:space="preserve">czynności związane z wykonaniem robót ziemnych </w:t>
      </w:r>
    </w:p>
    <w:p w14:paraId="6BEC4735"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czynności związane z pracami brukarskimi</w:t>
      </w:r>
    </w:p>
    <w:p w14:paraId="6274A4DA"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 xml:space="preserve">czynności związane z wykonaniem konstrukcji i nawierzchni drogowej </w:t>
      </w:r>
    </w:p>
    <w:p w14:paraId="2FE52EEA"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czynności związane z wykonaniem robót sieciowych branży drogowej</w:t>
      </w:r>
    </w:p>
    <w:p w14:paraId="06459A2F"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czynności związane z wykonaniem robót sieciowych branży sanitarnej</w:t>
      </w:r>
    </w:p>
    <w:p w14:paraId="3738A204" w14:textId="77777777"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czynności związane z wykonaniem robót sieciowych branży elektrycznej</w:t>
      </w:r>
    </w:p>
    <w:p w14:paraId="566B3854" w14:textId="00C2DA63" w:rsidR="00687363" w:rsidRPr="00687363" w:rsidRDefault="00687363" w:rsidP="00687363">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687363">
        <w:rPr>
          <w:rFonts w:ascii="Times New Roman" w:hAnsi="Times New Roman" w:cs="Times New Roman"/>
          <w:sz w:val="24"/>
          <w:szCs w:val="24"/>
        </w:rPr>
        <w:t>czynności związane z wykonaniem oświetlenia drogowego</w:t>
      </w:r>
    </w:p>
    <w:p w14:paraId="06110C69" w14:textId="3C463FF0" w:rsidR="003062DA" w:rsidRPr="00D72C15" w:rsidRDefault="003062DA" w:rsidP="0070097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 xml:space="preserve">niezbędne do </w:t>
      </w:r>
      <w:r w:rsidRPr="00A11A07">
        <w:rPr>
          <w:rFonts w:ascii="Times New Roman" w:hAnsi="Times New Roman" w:cs="Times New Roman"/>
          <w:sz w:val="24"/>
          <w:szCs w:val="24"/>
        </w:rPr>
        <w:lastRenderedPageBreak/>
        <w:t>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 xml:space="preserve">ykonawcy winien wskazywać szczegółowo </w:t>
      </w:r>
      <w:r w:rsidRPr="00D72C15">
        <w:rPr>
          <w:rFonts w:ascii="Times New Roman" w:hAnsi="Times New Roman" w:cs="Times New Roman"/>
          <w:sz w:val="24"/>
          <w:szCs w:val="24"/>
        </w:rPr>
        <w:lastRenderedPageBreak/>
        <w:t>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w:t>
      </w:r>
      <w:r w:rsidRPr="00A11A07">
        <w:rPr>
          <w:rFonts w:ascii="Times New Roman" w:hAnsi="Times New Roman" w:cs="Times New Roman"/>
          <w:sz w:val="24"/>
          <w:szCs w:val="24"/>
        </w:rPr>
        <w:lastRenderedPageBreak/>
        <w:t xml:space="preserve">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E6F89B4" w14:textId="77777777" w:rsidR="00866524" w:rsidRPr="00065DDC" w:rsidRDefault="00866524" w:rsidP="00866524">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1802C7BD" w14:textId="77777777" w:rsidR="00866524" w:rsidRPr="00D72C15" w:rsidRDefault="00866524" w:rsidP="00866524">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3DB54F30" w14:textId="77777777" w:rsidR="00866524"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w:t>
      </w:r>
      <w:r w:rsidRPr="00D72C15">
        <w:rPr>
          <w:rFonts w:ascii="Times New Roman" w:eastAsia="Times New Roman" w:hAnsi="Times New Roman" w:cs="Times New Roman"/>
          <w:sz w:val="24"/>
          <w:szCs w:val="24"/>
          <w:lang w:eastAsia="pl-PL"/>
        </w:rPr>
        <w:lastRenderedPageBreak/>
        <w:t>pomiarów, uzyskania niezbędnych uzgodnień i odbiorów, koszty poboru wody, energii, gazu itp.</w:t>
      </w:r>
    </w:p>
    <w:p w14:paraId="6FABC0BF" w14:textId="77777777" w:rsidR="00866524" w:rsidRPr="006E39EB"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2B0E5733" w14:textId="77777777" w:rsidR="00866524" w:rsidRPr="00731BBA"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0340416" w14:textId="77777777" w:rsidR="00866524" w:rsidRPr="00D72C15"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Szczegółowe zasady płatności wynagrodzenia Wykonawcy zostaną ustalone w oparciu </w:t>
      </w:r>
      <w:r w:rsidRPr="00D72C15">
        <w:rPr>
          <w:rFonts w:ascii="Times New Roman" w:eastAsia="Times New Roman" w:hAnsi="Times New Roman" w:cs="Times New Roman"/>
          <w:sz w:val="24"/>
          <w:szCs w:val="24"/>
          <w:lang w:eastAsia="pl-PL"/>
        </w:rPr>
        <w:br/>
        <w:t>o harmonogram rzeczowo-finansowy, który stanowi załącznik do umowy</w:t>
      </w:r>
      <w:r>
        <w:rPr>
          <w:rFonts w:ascii="Times New Roman" w:eastAsia="Times New Roman" w:hAnsi="Times New Roman" w:cs="Times New Roman"/>
          <w:sz w:val="24"/>
          <w:szCs w:val="24"/>
          <w:lang w:eastAsia="pl-PL"/>
        </w:rPr>
        <w:t>.</w:t>
      </w:r>
    </w:p>
    <w:p w14:paraId="468DA18C" w14:textId="77777777" w:rsidR="00866524" w:rsidRPr="00D72C15"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427B64BB" w14:textId="3B9BF885" w:rsidR="00866524" w:rsidRDefault="00866524" w:rsidP="00866524">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18.  </w:t>
      </w:r>
    </w:p>
    <w:p w14:paraId="12D430DA" w14:textId="6999D045" w:rsidR="00866524" w:rsidRPr="00A11A07" w:rsidRDefault="00866524" w:rsidP="00866524">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18.  </w:t>
      </w:r>
    </w:p>
    <w:p w14:paraId="7162E9A4" w14:textId="77777777" w:rsidR="00866524" w:rsidRPr="00731BBA" w:rsidRDefault="00866524" w:rsidP="00866524">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7AAA3F98"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7056B6B5"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49AC2DC5" w14:textId="69936268"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zakres robót wykonanych przez Podwykonawcę, Wykonawca dołączy pisemne</w:t>
      </w:r>
      <w:r w:rsidR="00C35303">
        <w:rPr>
          <w:rFonts w:ascii="Times New Roman" w:hAnsi="Times New Roman" w:cs="Times New Roman"/>
          <w:sz w:val="24"/>
          <w:szCs w:val="24"/>
        </w:rPr>
        <w:t xml:space="preserve"> </w:t>
      </w:r>
      <w:r w:rsidRPr="00FD1768">
        <w:rPr>
          <w:rFonts w:ascii="Times New Roman" w:hAnsi="Times New Roman" w:cs="Times New Roman"/>
          <w:sz w:val="24"/>
          <w:szCs w:val="24"/>
        </w:rPr>
        <w:t>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sidR="00C35303">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w:t>
      </w:r>
      <w:r w:rsidRPr="00FD1768">
        <w:rPr>
          <w:rFonts w:ascii="Times New Roman" w:hAnsi="Times New Roman" w:cs="Times New Roman"/>
          <w:sz w:val="24"/>
          <w:szCs w:val="24"/>
        </w:rPr>
        <w:lastRenderedPageBreak/>
        <w:t>oświadczeniem Wykonawcy o dokonaniu wszystkich wymagalnych płatności na rzecz Podwykonawców oraz Podwykonawców na rzecz dalszych Podwykonawców.</w:t>
      </w:r>
    </w:p>
    <w:p w14:paraId="6D64CDAF"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4F339AB9"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09C397A2"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 ust. 18,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2F9CCEF6"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 xml:space="preserve">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xml:space="preserve">. zm.), tj. faktury spełniające wymagania umożliwiające przesyłanie za pośrednictwem platformy faktur elektronicznych, o których mowa w art. 2 pkt 32) ustawy z dnia 11 marca 2004 r. o podatku od towarów i usług (Dz. U. z 2022 r. poz. 931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2DBC742E"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p>
    <w:p w14:paraId="31C1E71F"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lastRenderedPageBreak/>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76CC6501" w14:textId="77777777" w:rsidR="00866524" w:rsidRPr="00FD1768"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1A4BC1EA" w14:textId="77777777" w:rsidR="00866524" w:rsidRPr="00D72C15" w:rsidRDefault="00866524" w:rsidP="00866524">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675AECDF" w14:textId="77777777" w:rsidR="00866524" w:rsidRPr="00D72C15" w:rsidRDefault="00866524" w:rsidP="00866524">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263E1010" w14:textId="77777777" w:rsidR="00866524" w:rsidRPr="00D72C15" w:rsidRDefault="00866524" w:rsidP="00866524">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w art. 2 pkt 4) ustawy z dnia 9 listopada 2018 r. o elektronicznym fakturowaniu 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D72C15">
        <w:t>w terminie do 7 dni przed taką zmianą do poinformowania Zamawiającego o tym</w:t>
      </w:r>
      <w:r w:rsidRPr="00D72C15">
        <w:rPr>
          <w:spacing w:val="-1"/>
        </w:rPr>
        <w:t xml:space="preserve"> </w:t>
      </w:r>
      <w:r w:rsidRPr="00D72C15">
        <w:t>fakcie.</w:t>
      </w:r>
    </w:p>
    <w:p w14:paraId="35FB029D" w14:textId="77777777" w:rsidR="00866524" w:rsidRPr="00A11A07" w:rsidRDefault="00866524" w:rsidP="00866524">
      <w:pPr>
        <w:pStyle w:val="Tekstpodstawowy"/>
        <w:numPr>
          <w:ilvl w:val="0"/>
          <w:numId w:val="15"/>
        </w:numPr>
        <w:tabs>
          <w:tab w:val="left" w:pos="8789"/>
        </w:tabs>
        <w:spacing w:line="360" w:lineRule="auto"/>
        <w:jc w:val="both"/>
      </w:pPr>
      <w:r w:rsidRPr="00D72C15">
        <w:t xml:space="preserve"> Wykonawca zobowiązuje się przedłożyć Zamawiającemu wraz z fakturą, o której mowa</w:t>
      </w:r>
      <w:r>
        <w:t xml:space="preserve"> </w:t>
      </w:r>
      <w:r>
        <w:br/>
      </w:r>
      <w:r w:rsidRPr="00A11A07">
        <w:t>w ust. 4:</w:t>
      </w:r>
    </w:p>
    <w:p w14:paraId="79A021D7" w14:textId="77777777" w:rsidR="00866524"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Podwykonawcy lub dalszego Podwykonawcy o otrzymaniu</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przez</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niego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należnego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wynagrodzenia</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7"/>
          <w:sz w:val="24"/>
          <w:szCs w:val="24"/>
        </w:rPr>
        <w:t xml:space="preserve"> P</w:t>
      </w:r>
      <w:r w:rsidRPr="00A11A07">
        <w:rPr>
          <w:rFonts w:ascii="Times New Roman" w:hAnsi="Times New Roman" w:cs="Times New Roman"/>
          <w:sz w:val="24"/>
          <w:szCs w:val="24"/>
        </w:rPr>
        <w:t>odwykonawcy,</w:t>
      </w:r>
    </w:p>
    <w:p w14:paraId="0F3F2906" w14:textId="77777777" w:rsidR="00866524"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przez Podwykonawcę robót 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05157EA9" w14:textId="77777777" w:rsidR="00866524" w:rsidRPr="00A11A07"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kopię faktury wystawionej przez Podwykonawcę lub dalszego Podwykonawcy za wykonane przez niego roboty, o których mowa w ust. </w:t>
      </w:r>
      <w:r>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24A8C4B5" w14:textId="77777777" w:rsidR="00866524" w:rsidRPr="00D72C15"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798F06C7" w14:textId="77777777" w:rsidR="00866524" w:rsidRDefault="00866524" w:rsidP="0086652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Pr="00A11A07">
        <w:rPr>
          <w:rFonts w:ascii="Times New Roman" w:hAnsi="Times New Roman" w:cs="Times New Roman"/>
          <w:sz w:val="24"/>
          <w:szCs w:val="24"/>
        </w:rPr>
        <w:br/>
        <w:t>w przepisach ustawy o podatku od towarów i usług.</w:t>
      </w:r>
    </w:p>
    <w:p w14:paraId="7F03F4E1" w14:textId="77777777" w:rsidR="00866524" w:rsidRPr="00A11A07" w:rsidRDefault="00866524" w:rsidP="0086652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Wykonawca oświadcza, że rachunek bankowy wskazany na fakturze: </w:t>
      </w:r>
    </w:p>
    <w:p w14:paraId="55D64DDA" w14:textId="77777777" w:rsidR="00866524" w:rsidRPr="00D72C15" w:rsidRDefault="00866524" w:rsidP="00866524">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1975969D" w14:textId="77777777" w:rsidR="00866524" w:rsidRPr="00D72C15" w:rsidRDefault="00866524" w:rsidP="00866524">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4F1FC686" w14:textId="77777777" w:rsidR="00866524" w:rsidRPr="00FD1768"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Strony zgodnie ustalają, że płatności wynagrodzenia z tytułu wykonania przedmiotu </w:t>
      </w:r>
      <w:r w:rsidRPr="00FD1768">
        <w:rPr>
          <w:rFonts w:ascii="Times New Roman" w:hAnsi="Times New Roman" w:cs="Times New Roman"/>
          <w:sz w:val="24"/>
          <w:szCs w:val="24"/>
        </w:rPr>
        <w:lastRenderedPageBreak/>
        <w:t>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110FD315"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27217C49"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AA9C413"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t xml:space="preserve">w ust. </w:t>
      </w:r>
      <w:r w:rsidRPr="004B7D7D">
        <w:rPr>
          <w:rFonts w:ascii="Times New Roman" w:hAnsi="Times New Roman" w:cs="Times New Roman"/>
          <w:sz w:val="24"/>
          <w:szCs w:val="24"/>
        </w:rPr>
        <w:t xml:space="preserve">19,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DD3F8A6"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562278D9" w14:textId="3286035F" w:rsidR="00F522B4" w:rsidRPr="00687363" w:rsidRDefault="00866524" w:rsidP="00687363">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lastRenderedPageBreak/>
        <w:t>§ 6. Termin realizacji umowy</w:t>
      </w:r>
    </w:p>
    <w:p w14:paraId="7F8FA2E2" w14:textId="497CE79E" w:rsidR="00172370" w:rsidRPr="003F18A9" w:rsidRDefault="004939C6" w:rsidP="003F18A9">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3F18A9">
        <w:rPr>
          <w:rFonts w:ascii="Times New Roman" w:hAnsi="Times New Roman" w:cs="Times New Roman"/>
          <w:sz w:val="24"/>
          <w:szCs w:val="24"/>
        </w:rPr>
        <w:t>3</w:t>
      </w:r>
      <w:r w:rsidR="00D04D96">
        <w:rPr>
          <w:rFonts w:ascii="Times New Roman" w:hAnsi="Times New Roman" w:cs="Times New Roman"/>
          <w:sz w:val="24"/>
          <w:szCs w:val="24"/>
        </w:rPr>
        <w:t>7</w:t>
      </w:r>
      <w:r w:rsidR="00610056" w:rsidRPr="00610056">
        <w:rPr>
          <w:rFonts w:ascii="Times New Roman" w:hAnsi="Times New Roman" w:cs="Times New Roman"/>
          <w:sz w:val="24"/>
          <w:szCs w:val="24"/>
        </w:rPr>
        <w:t>0</w:t>
      </w:r>
      <w:r w:rsidR="00172370" w:rsidRPr="00610056">
        <w:rPr>
          <w:rFonts w:ascii="Times New Roman" w:hAnsi="Times New Roman" w:cs="Times New Roman"/>
          <w:sz w:val="24"/>
          <w:szCs w:val="24"/>
        </w:rPr>
        <w:t xml:space="preserve"> dni </w:t>
      </w:r>
      <w:r w:rsidR="00172370" w:rsidRPr="006A3DB7">
        <w:rPr>
          <w:rFonts w:ascii="Times New Roman" w:hAnsi="Times New Roman" w:cs="Times New Roman"/>
          <w:sz w:val="24"/>
          <w:szCs w:val="24"/>
        </w:rPr>
        <w:t xml:space="preserve">od dnia </w:t>
      </w:r>
      <w:r w:rsidR="00D04D96">
        <w:rPr>
          <w:rFonts w:ascii="Times New Roman" w:hAnsi="Times New Roman" w:cs="Times New Roman"/>
          <w:sz w:val="24"/>
          <w:szCs w:val="24"/>
        </w:rPr>
        <w:t>01.09.</w:t>
      </w:r>
      <w:r w:rsidR="00866524">
        <w:rPr>
          <w:rFonts w:ascii="Times New Roman" w:hAnsi="Times New Roman" w:cs="Times New Roman"/>
          <w:sz w:val="24"/>
          <w:szCs w:val="24"/>
        </w:rPr>
        <w:t>2024 r.</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F06164">
        <w:rPr>
          <w:rFonts w:ascii="Times New Roman" w:hAnsi="Times New Roman" w:cs="Times New Roman"/>
          <w:sz w:val="24"/>
          <w:szCs w:val="24"/>
        </w:rPr>
        <w:t>podpisania umowy, wraz z posiadaną dokumentacją techniczną;</w:t>
      </w:r>
    </w:p>
    <w:p w14:paraId="3F6C39E3"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F06164">
        <w:rPr>
          <w:rFonts w:ascii="Times New Roman" w:hAnsi="Times New Roman" w:cs="Times New Roman"/>
          <w:sz w:val="24"/>
          <w:szCs w:val="24"/>
        </w:rPr>
        <w:t>z</w:t>
      </w:r>
      <w:r w:rsidR="004939C6" w:rsidRPr="00F06164">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koszty ubezpieczenia terenu budowy na czas realizacji robót. Kopię dokumentu potwierdzającego ubezpieczenie Wykonawca przedstawi Zamawiającemu </w:t>
      </w:r>
      <w:r w:rsidRPr="001A15C3">
        <w:rPr>
          <w:rFonts w:ascii="Times New Roman" w:hAnsi="Times New Roman" w:cs="Times New Roman"/>
          <w:sz w:val="24"/>
          <w:szCs w:val="24"/>
        </w:rPr>
        <w:lastRenderedPageBreak/>
        <w:t>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50011A0B" w14:textId="77777777" w:rsidR="00847AE0" w:rsidRPr="00E11D8F" w:rsidRDefault="00847AE0" w:rsidP="00E11D8F">
      <w:pPr>
        <w:widowControl w:val="0"/>
        <w:tabs>
          <w:tab w:val="left" w:pos="993"/>
        </w:tabs>
        <w:autoSpaceDE w:val="0"/>
        <w:autoSpaceDN w:val="0"/>
        <w:spacing w:after="0" w:line="360" w:lineRule="auto"/>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1D43A2CB" w:rsidR="00221397" w:rsidRPr="003F18A9"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3F18A9">
        <w:rPr>
          <w:rFonts w:ascii="Times New Roman" w:hAnsi="Times New Roman" w:cs="Times New Roman"/>
          <w:sz w:val="24"/>
          <w:szCs w:val="24"/>
        </w:rPr>
        <w:t xml:space="preserve">rozumieniu </w:t>
      </w:r>
      <w:r w:rsidRPr="003F18A9">
        <w:rPr>
          <w:rFonts w:ascii="Times New Roman" w:hAnsi="Times New Roman" w:cs="Times New Roman"/>
          <w:bCs/>
          <w:sz w:val="24"/>
          <w:szCs w:val="24"/>
        </w:rPr>
        <w:t>§</w:t>
      </w:r>
      <w:r w:rsidR="004B7D7D" w:rsidRPr="003F18A9">
        <w:rPr>
          <w:rFonts w:ascii="Times New Roman" w:hAnsi="Times New Roman" w:cs="Times New Roman"/>
          <w:bCs/>
          <w:sz w:val="24"/>
          <w:szCs w:val="24"/>
        </w:rPr>
        <w:t xml:space="preserve"> </w:t>
      </w:r>
      <w:r w:rsidR="00AD3568" w:rsidRPr="003F18A9">
        <w:rPr>
          <w:rFonts w:ascii="Times New Roman" w:hAnsi="Times New Roman" w:cs="Times New Roman"/>
          <w:bCs/>
          <w:sz w:val="24"/>
          <w:szCs w:val="24"/>
        </w:rPr>
        <w:t>21</w:t>
      </w:r>
      <w:r w:rsidR="004B7D7D" w:rsidRPr="003F18A9">
        <w:rPr>
          <w:rFonts w:ascii="Times New Roman" w:hAnsi="Times New Roman" w:cs="Times New Roman"/>
          <w:bCs/>
          <w:sz w:val="24"/>
          <w:szCs w:val="24"/>
        </w:rPr>
        <w:t xml:space="preserve"> </w:t>
      </w:r>
      <w:r w:rsidRPr="003F18A9">
        <w:rPr>
          <w:rFonts w:ascii="Times New Roman" w:hAnsi="Times New Roman" w:cs="Times New Roman"/>
          <w:bCs/>
          <w:sz w:val="24"/>
          <w:szCs w:val="24"/>
        </w:rPr>
        <w:t xml:space="preserve">ust. </w:t>
      </w:r>
      <w:r w:rsidR="00EF4B7D" w:rsidRPr="003F18A9">
        <w:rPr>
          <w:rFonts w:ascii="Times New Roman" w:hAnsi="Times New Roman" w:cs="Times New Roman"/>
          <w:bCs/>
          <w:sz w:val="24"/>
          <w:szCs w:val="24"/>
        </w:rPr>
        <w:t>1</w:t>
      </w:r>
      <w:r w:rsidRPr="003F18A9">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w:t>
      </w:r>
      <w:r w:rsidRPr="00D72C15">
        <w:rPr>
          <w:rFonts w:ascii="Times New Roman" w:hAnsi="Times New Roman" w:cs="Times New Roman"/>
          <w:sz w:val="24"/>
          <w:szCs w:val="24"/>
        </w:rPr>
        <w:lastRenderedPageBreak/>
        <w:t>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6CFD5663" w:rsidR="006E39EB" w:rsidRPr="00B40901"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AF4C19" w:rsidRPr="00AF4C19">
        <w:rPr>
          <w:rFonts w:ascii="Times New Roman" w:hAnsi="Times New Roman" w:cs="Times New Roman"/>
          <w:b/>
          <w:bCs/>
          <w:i/>
          <w:iCs/>
          <w:sz w:val="24"/>
          <w:szCs w:val="24"/>
        </w:rPr>
        <w:t>Przebudowa drogi gminnej nr 111241D ul. Powstańców w Jaworzynie Śląskiej</w:t>
      </w:r>
      <w:r w:rsidR="00A70459" w:rsidRPr="00B40901">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7AA44982"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4B59CD">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34F1952E" w14:textId="3FF73028" w:rsidR="00F522B4"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przypadkach Zamawiający może również odstąpić od umowy z przyczyn leżących po stronie Wykonawcy, w terminie 60 dni od dnia stwierdzenia wady lub żądać odpowiedniego obniżenia wynagrodzenia określonego w § 5 ust. 1 umowy.</w:t>
      </w:r>
    </w:p>
    <w:p w14:paraId="5054567F" w14:textId="77777777" w:rsidR="00687363" w:rsidRPr="00E11D8F" w:rsidRDefault="00687363" w:rsidP="00687363">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E52B453"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oraz 30% zabezpieczenia na okres rękojmi i gwarancji za wady </w:t>
      </w:r>
      <w:r w:rsidR="00125BE5">
        <w:rPr>
          <w:rFonts w:ascii="Times New Roman" w:hAnsi="Times New Roman" w:cs="Times New Roman"/>
          <w:sz w:val="24"/>
          <w:szCs w:val="24"/>
        </w:rPr>
        <w:t xml:space="preserve">w </w:t>
      </w:r>
      <w:r w:rsidR="00125BE5" w:rsidRPr="00125BE5">
        <w:rPr>
          <w:rFonts w:ascii="Times New Roman" w:hAnsi="Times New Roman" w:cs="Times New Roman"/>
          <w:sz w:val="24"/>
          <w:szCs w:val="24"/>
        </w:rPr>
        <w:t>terminie 14 dni od dnia</w:t>
      </w:r>
      <w:r w:rsidRPr="00125BE5">
        <w:rPr>
          <w:rFonts w:ascii="Times New Roman" w:hAnsi="Times New Roman" w:cs="Times New Roman"/>
          <w:sz w:val="24"/>
          <w:szCs w:val="24"/>
        </w:rPr>
        <w:t xml:space="preserve"> </w:t>
      </w:r>
      <w:r w:rsidR="00125BE5" w:rsidRPr="00125BE5">
        <w:rPr>
          <w:rFonts w:ascii="Times New Roman" w:hAnsi="Times New Roman" w:cs="Times New Roman"/>
          <w:sz w:val="24"/>
          <w:szCs w:val="24"/>
        </w:rPr>
        <w:t xml:space="preserve">podpisania </w:t>
      </w:r>
      <w:r w:rsidRPr="00125BE5">
        <w:rPr>
          <w:rFonts w:ascii="Times New Roman" w:hAnsi="Times New Roman" w:cs="Times New Roman"/>
          <w:sz w:val="24"/>
          <w:szCs w:val="24"/>
        </w:rPr>
        <w:t>aneksu przedłużającego termin realizacji</w:t>
      </w:r>
      <w:r w:rsidRPr="00125BE5">
        <w:rPr>
          <w:rFonts w:ascii="Times New Roman" w:hAnsi="Times New Roman" w:cs="Times New Roman"/>
          <w:spacing w:val="-1"/>
          <w:sz w:val="24"/>
          <w:szCs w:val="24"/>
        </w:rPr>
        <w:t xml:space="preserve"> </w:t>
      </w:r>
      <w:r w:rsidRPr="00125BE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DDF4AF1" w14:textId="3A4AD917" w:rsidR="005F46C3" w:rsidRDefault="005F46C3"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C61BF" w:rsidRPr="005F46C3">
        <w:rPr>
          <w:rFonts w:ascii="Times New Roman" w:hAnsi="Times New Roman" w:cs="Times New Roman"/>
          <w:sz w:val="24"/>
          <w:szCs w:val="24"/>
        </w:rPr>
        <w:t xml:space="preserve">zęść zabezpieczenia gwarantująca </w:t>
      </w:r>
      <w:r w:rsidR="006E39EB" w:rsidRPr="005F46C3">
        <w:rPr>
          <w:rFonts w:ascii="Times New Roman" w:hAnsi="Times New Roman" w:cs="Times New Roman"/>
          <w:sz w:val="24"/>
          <w:szCs w:val="24"/>
        </w:rPr>
        <w:t>zgodne z</w:t>
      </w:r>
      <w:r w:rsidR="000C61BF" w:rsidRPr="005F46C3">
        <w:rPr>
          <w:rFonts w:ascii="Times New Roman" w:hAnsi="Times New Roman" w:cs="Times New Roman"/>
          <w:sz w:val="24"/>
          <w:szCs w:val="24"/>
        </w:rPr>
        <w:t xml:space="preserve">  umowa wykonanie zadania w terminie 30 dni od daty zakończenia robót i ich odbiorze,</w:t>
      </w:r>
    </w:p>
    <w:p w14:paraId="466D3E38" w14:textId="7AC3A008" w:rsidR="00EF7E0D" w:rsidRPr="005F46C3" w:rsidRDefault="000C61BF"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 xml:space="preserve">część </w:t>
      </w:r>
      <w:r w:rsidR="006E39EB" w:rsidRPr="005F46C3">
        <w:rPr>
          <w:rFonts w:ascii="Times New Roman" w:hAnsi="Times New Roman" w:cs="Times New Roman"/>
          <w:sz w:val="24"/>
          <w:szCs w:val="24"/>
        </w:rPr>
        <w:t>zabezpieczenia przeznaczona</w:t>
      </w:r>
      <w:r w:rsidRPr="005F46C3">
        <w:rPr>
          <w:rFonts w:ascii="Times New Roman" w:hAnsi="Times New Roman" w:cs="Times New Roman"/>
          <w:sz w:val="24"/>
          <w:szCs w:val="24"/>
        </w:rPr>
        <w:t xml:space="preserve"> na roszczenia z tytułu gwarancji w terminie 15 dni po upływie okresu gwarancji.</w:t>
      </w: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usunięciu wad stwierdzonych przy odbiorze lub powstałych w okresie gwarancji w wysokości 0,2% wynagrodzenia umownego brutto za każdy rozpoczęty </w:t>
      </w:r>
      <w:r w:rsidRPr="00EF7E0D">
        <w:rPr>
          <w:rFonts w:ascii="Times New Roman" w:hAnsi="Times New Roman" w:cs="Times New Roman"/>
          <w:sz w:val="24"/>
          <w:szCs w:val="24"/>
        </w:rPr>
        <w:lastRenderedPageBreak/>
        <w:t>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59239376" w14:textId="636868C1" w:rsidR="00125BE5" w:rsidRPr="00125BE5" w:rsidRDefault="00125BE5" w:rsidP="00125BE5">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zwłoki w wykonaniu obowiązku ustalonego w </w:t>
      </w:r>
      <w:r w:rsidRPr="00EF7E0D">
        <w:rPr>
          <w:rFonts w:ascii="Times New Roman" w:hAnsi="Times New Roman" w:cs="Times New Roman"/>
          <w:sz w:val="24"/>
          <w:szCs w:val="24"/>
        </w:rPr>
        <w:t>§</w:t>
      </w:r>
      <w:r>
        <w:rPr>
          <w:rFonts w:ascii="Times New Roman" w:hAnsi="Times New Roman" w:cs="Times New Roman"/>
          <w:sz w:val="24"/>
          <w:szCs w:val="24"/>
        </w:rPr>
        <w:t>12</w:t>
      </w:r>
      <w:r w:rsidRPr="00EF7E0D">
        <w:rPr>
          <w:rFonts w:ascii="Times New Roman" w:hAnsi="Times New Roman" w:cs="Times New Roman"/>
          <w:sz w:val="24"/>
          <w:szCs w:val="24"/>
        </w:rPr>
        <w:t xml:space="preserve"> ust. </w:t>
      </w:r>
      <w:r>
        <w:rPr>
          <w:rFonts w:ascii="Times New Roman" w:hAnsi="Times New Roman" w:cs="Times New Roman"/>
          <w:sz w:val="24"/>
          <w:szCs w:val="24"/>
        </w:rPr>
        <w:t xml:space="preserve">4 </w:t>
      </w:r>
      <w:r w:rsidRPr="00EF7E0D">
        <w:rPr>
          <w:rFonts w:ascii="Times New Roman" w:hAnsi="Times New Roman" w:cs="Times New Roman"/>
          <w:sz w:val="24"/>
          <w:szCs w:val="24"/>
        </w:rPr>
        <w:t>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3BD8FDA" w14:textId="77777777" w:rsidR="00C35303" w:rsidRDefault="00C35303"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1CD0724C"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w:t>
      </w:r>
      <w:r w:rsidRPr="00D72C15">
        <w:rPr>
          <w:rFonts w:ascii="Times New Roman" w:hAnsi="Times New Roman" w:cs="Times New Roman"/>
          <w:sz w:val="24"/>
          <w:szCs w:val="24"/>
        </w:rPr>
        <w:lastRenderedPageBreak/>
        <w:t>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0FEC35C4" w14:textId="01E34B91" w:rsidR="003F18A9" w:rsidRDefault="00F17ADD" w:rsidP="00847AE0">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4579AB52" w14:textId="77777777" w:rsidR="00E11D8F" w:rsidRPr="00847AE0" w:rsidRDefault="00E11D8F" w:rsidP="00E11D8F">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lastRenderedPageBreak/>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 szczególności spowodowane wystąpieniem zdarzenia losowego lub być wywołane przez warunki </w:t>
      </w:r>
      <w:r w:rsidRPr="00F23DBB">
        <w:rPr>
          <w:rFonts w:ascii="Times New Roman" w:hAnsi="Times New Roman" w:cs="Times New Roman"/>
          <w:sz w:val="24"/>
          <w:szCs w:val="24"/>
        </w:rPr>
        <w:lastRenderedPageBreak/>
        <w:t>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30F398E1" w14:textId="48D14409" w:rsidR="00AD3568" w:rsidRDefault="00E5189B" w:rsidP="00BE5F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745ED70B" w14:textId="77777777" w:rsidR="00BE5F9B" w:rsidRPr="00BE5F9B" w:rsidRDefault="00BE5F9B" w:rsidP="00BE5F9B">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29311C3A" w:rsidR="00F17ADD" w:rsidRPr="00D72C15" w:rsidRDefault="00F17ADD" w:rsidP="00D72C15">
      <w:pPr>
        <w:pStyle w:val="Nagwek1"/>
        <w:spacing w:line="360" w:lineRule="auto"/>
        <w:ind w:left="0" w:right="0"/>
      </w:pPr>
      <w:r w:rsidRPr="00D72C15">
        <w:t>§ 1</w:t>
      </w:r>
      <w:r w:rsidR="00BE5F9B">
        <w:t>6</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4FE3382E" w14:textId="77777777" w:rsidR="00847AE0" w:rsidRPr="00E11D8F" w:rsidRDefault="00847AE0" w:rsidP="00E11D8F">
      <w:pPr>
        <w:widowControl w:val="0"/>
        <w:tabs>
          <w:tab w:val="left" w:pos="426"/>
        </w:tabs>
        <w:autoSpaceDE w:val="0"/>
        <w:autoSpaceDN w:val="0"/>
        <w:spacing w:after="0" w:line="360" w:lineRule="auto"/>
        <w:jc w:val="both"/>
        <w:rPr>
          <w:rFonts w:ascii="Times New Roman" w:hAnsi="Times New Roman" w:cs="Times New Roman"/>
          <w:sz w:val="24"/>
          <w:szCs w:val="24"/>
        </w:rPr>
      </w:pPr>
    </w:p>
    <w:p w14:paraId="03B41E87" w14:textId="7BA1B042" w:rsidR="007A1E19" w:rsidRPr="00897536" w:rsidRDefault="007A1E19" w:rsidP="007A1E19">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CE2181">
        <w:rPr>
          <w:rFonts w:ascii="Times New Roman" w:hAnsi="Times New Roman" w:cs="Times New Roman"/>
          <w:b/>
          <w:color w:val="000000"/>
          <w:sz w:val="24"/>
          <w:szCs w:val="24"/>
        </w:rPr>
        <w:t xml:space="preserve"> Waloryzacja wynagrodzenia </w:t>
      </w:r>
    </w:p>
    <w:p w14:paraId="3003C56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3" w:name="_Hlk47094353"/>
      <w:r w:rsidRPr="00E5189B">
        <w:rPr>
          <w:rFonts w:ascii="Times New Roman" w:hAnsi="Times New Roman" w:cs="Times New Roman"/>
          <w:color w:val="000000"/>
          <w:sz w:val="24"/>
          <w:szCs w:val="24"/>
        </w:rPr>
        <w:t>wysokość wynagrodzenia należnego Wykonawcy może podlegać waloryzacji, w przypadku zmiany</w:t>
      </w:r>
      <w:bookmarkEnd w:id="3"/>
      <w:r w:rsidRPr="00E5189B">
        <w:rPr>
          <w:rFonts w:ascii="Times New Roman" w:hAnsi="Times New Roman" w:cs="Times New Roman"/>
          <w:color w:val="000000"/>
          <w:sz w:val="24"/>
          <w:szCs w:val="24"/>
        </w:rPr>
        <w:t>:</w:t>
      </w:r>
    </w:p>
    <w:p w14:paraId="1BB81E1D"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01680C64"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0FB0013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6E2C61B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7AEA089" w14:textId="77777777" w:rsidR="007A1E19" w:rsidRPr="00E5189B" w:rsidRDefault="007A1E19" w:rsidP="007A1E19">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1517638"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4" w:name="_Hlk47043973"/>
      <w:r w:rsidRPr="00E5189B">
        <w:rPr>
          <w:rFonts w:ascii="Times New Roman" w:hAnsi="Times New Roman" w:cs="Times New Roman"/>
          <w:color w:val="000000"/>
          <w:sz w:val="24"/>
          <w:szCs w:val="24"/>
        </w:rPr>
        <w:t xml:space="preserve">W przypadku zmiany, o której mowa w ust. 1 pkt 1), wartość netto wynagrodzenia Wykonawcy nie ulegnie zmianie, a określona w aneksie do umowy wartość brutto </w:t>
      </w:r>
      <w:r w:rsidRPr="00E5189B">
        <w:rPr>
          <w:rFonts w:ascii="Times New Roman" w:hAnsi="Times New Roman" w:cs="Times New Roman"/>
          <w:color w:val="000000"/>
          <w:sz w:val="24"/>
          <w:szCs w:val="24"/>
        </w:rPr>
        <w:lastRenderedPageBreak/>
        <w:t>wynagrodzenia zostanie wyliczona na podstawie nowych przepisów dotyczących podatku od towarów i usług lub podatku akcyzowego.</w:t>
      </w:r>
    </w:p>
    <w:p w14:paraId="6D312300"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1189CFB"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84B04E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5"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5"/>
      <w:r w:rsidRPr="00E5189B">
        <w:rPr>
          <w:rFonts w:ascii="Times New Roman" w:hAnsi="Times New Roman" w:cs="Times New Roman"/>
          <w:color w:val="000000"/>
          <w:spacing w:val="-4"/>
          <w:sz w:val="24"/>
          <w:szCs w:val="24"/>
        </w:rPr>
        <w:t xml:space="preserve">. </w:t>
      </w:r>
    </w:p>
    <w:p w14:paraId="7107E2D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5696328A"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B1DA947"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6" w:name="_Hlk47096584"/>
      <w:r w:rsidRPr="00E5189B">
        <w:rPr>
          <w:rFonts w:ascii="Times New Roman" w:hAnsi="Times New Roman" w:cs="Times New Roman"/>
          <w:color w:val="000000"/>
          <w:spacing w:val="-4"/>
          <w:sz w:val="24"/>
          <w:szCs w:val="24"/>
        </w:rPr>
        <w:t>informacji i wyjaśnień zajmie pisemne stanowisko w sprawie</w:t>
      </w:r>
      <w:bookmarkEnd w:id="6"/>
      <w:r w:rsidRPr="00E5189B">
        <w:rPr>
          <w:rFonts w:ascii="Times New Roman" w:hAnsi="Times New Roman" w:cs="Times New Roman"/>
          <w:color w:val="000000"/>
          <w:spacing w:val="-4"/>
          <w:sz w:val="24"/>
          <w:szCs w:val="24"/>
        </w:rPr>
        <w:t xml:space="preserve">; za dzień przekazania stanowiska, uznaje się dzień jego </w:t>
      </w:r>
      <w:r w:rsidRPr="00E5189B">
        <w:rPr>
          <w:rFonts w:ascii="Times New Roman" w:hAnsi="Times New Roman" w:cs="Times New Roman"/>
          <w:color w:val="000000"/>
          <w:spacing w:val="-4"/>
          <w:sz w:val="24"/>
          <w:szCs w:val="24"/>
        </w:rPr>
        <w:lastRenderedPageBreak/>
        <w:t>wysłania na adres właściwy dla doręczeń pism dla Wykonawcy.</w:t>
      </w:r>
    </w:p>
    <w:p w14:paraId="1BF3FE2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7A69230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4"/>
    </w:p>
    <w:p w14:paraId="2E72E5F2"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8EC332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8744360"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4F49A7A5" w14:textId="77777777" w:rsidR="007A1E19"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57B142C0" w14:textId="77777777" w:rsidR="007A1E19" w:rsidRDefault="007A1E19" w:rsidP="007A1E19">
      <w:pPr>
        <w:widowControl w:val="0"/>
        <w:tabs>
          <w:tab w:val="left" w:pos="426"/>
        </w:tabs>
        <w:spacing w:after="0" w:line="360" w:lineRule="auto"/>
        <w:ind w:left="426"/>
        <w:jc w:val="both"/>
        <w:rPr>
          <w:rFonts w:ascii="Times New Roman" w:hAnsi="Times New Roman" w:cs="Times New Roman"/>
          <w:color w:val="000000"/>
          <w:sz w:val="24"/>
          <w:szCs w:val="24"/>
        </w:rPr>
      </w:pPr>
    </w:p>
    <w:p w14:paraId="465AA979" w14:textId="197316A3" w:rsidR="007A1E19" w:rsidRPr="00E5189B" w:rsidRDefault="007A1E19" w:rsidP="007A1E19">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8.</w:t>
      </w:r>
    </w:p>
    <w:p w14:paraId="1F246C1D" w14:textId="77777777" w:rsidR="007A1E19" w:rsidRPr="00D01B63" w:rsidRDefault="007A1E19" w:rsidP="007A1E19">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7"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53545041"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4979E89"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Zamawiający ustala następujące zasady, stanowiące podstawę wprowadzenia zmiany </w:t>
      </w:r>
      <w:r w:rsidRPr="00E5189B">
        <w:rPr>
          <w:rFonts w:ascii="Times New Roman" w:hAnsi="Times New Roman" w:cs="Times New Roman"/>
          <w:color w:val="000000"/>
          <w:spacing w:val="-4"/>
          <w:sz w:val="24"/>
          <w:szCs w:val="24"/>
        </w:rPr>
        <w:lastRenderedPageBreak/>
        <w:t>wysokości wynagrodzenia należnego Wykonawcy:</w:t>
      </w:r>
    </w:p>
    <w:p w14:paraId="27A9CE34"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385871F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418D8BD"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8" w:name="_Hlk47042084"/>
      <w:r w:rsidRPr="00E5189B">
        <w:rPr>
          <w:rFonts w:ascii="Times New Roman" w:hAnsi="Times New Roman" w:cs="Times New Roman"/>
          <w:color w:val="000000"/>
          <w:sz w:val="24"/>
          <w:szCs w:val="24"/>
        </w:rPr>
        <w:t xml:space="preserve">zmiany ceny </w:t>
      </w:r>
      <w:bookmarkEnd w:id="8"/>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383F937E"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7A0A118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6F4F503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0C45439"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16DFE24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5F79F66"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w:t>
      </w:r>
      <w:r w:rsidRPr="00E5189B">
        <w:rPr>
          <w:rFonts w:ascii="Times New Roman" w:hAnsi="Times New Roman" w:cs="Times New Roman"/>
          <w:color w:val="000000"/>
          <w:spacing w:val="-4"/>
          <w:sz w:val="24"/>
          <w:szCs w:val="24"/>
        </w:rPr>
        <w:lastRenderedPageBreak/>
        <w:t xml:space="preserve">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27AABFFB"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5C93D54D"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7"/>
    <w:p w14:paraId="77EDA3EE" w14:textId="77777777" w:rsidR="00125BE5" w:rsidRPr="00992676" w:rsidRDefault="00125BE5"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48F78C8A" w:rsidR="003062DA" w:rsidRPr="00D72C15" w:rsidRDefault="003062DA" w:rsidP="00D72C15">
      <w:pPr>
        <w:pStyle w:val="Nagwek1"/>
        <w:spacing w:line="360" w:lineRule="auto"/>
        <w:ind w:left="0" w:right="0"/>
      </w:pPr>
      <w:r w:rsidRPr="00D72C15">
        <w:t>§ 1</w:t>
      </w:r>
      <w:r w:rsidR="00947C22">
        <w:t>9</w:t>
      </w:r>
      <w:r w:rsidR="009214F0">
        <w:t>.</w:t>
      </w:r>
      <w:r w:rsidRPr="00D72C15">
        <w:t xml:space="preserve"> Ochrona środowiska i odpady</w:t>
      </w:r>
    </w:p>
    <w:p w14:paraId="7135AC07" w14:textId="69192671"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943CAB">
        <w:rPr>
          <w:rFonts w:ascii="Times New Roman" w:hAnsi="Times New Roman" w:cs="Times New Roman"/>
          <w:sz w:val="24"/>
          <w:szCs w:val="24"/>
        </w:rPr>
        <w:t>4</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943CAB">
        <w:rPr>
          <w:rFonts w:ascii="Times New Roman" w:hAnsi="Times New Roman" w:cs="Times New Roman"/>
          <w:sz w:val="24"/>
          <w:szCs w:val="24"/>
        </w:rPr>
        <w:t>54</w:t>
      </w:r>
      <w:r w:rsidR="002B25C0" w:rsidRPr="005F46C3">
        <w:rPr>
          <w:rFonts w:ascii="Times New Roman" w:hAnsi="Times New Roman" w:cs="Times New Roman"/>
          <w:sz w:val="24"/>
          <w:szCs w:val="24"/>
        </w:rPr>
        <w:t xml:space="preserve">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02431EBA" w14:textId="5152D156" w:rsidR="00A63186" w:rsidRP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B403FBF"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097A">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68DB3D31"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097A">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lastRenderedPageBreak/>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AC7D0B8" w14:textId="77777777" w:rsidR="00AD3568" w:rsidRDefault="00AD3568" w:rsidP="00D72C15">
      <w:pPr>
        <w:spacing w:after="0" w:line="360" w:lineRule="auto"/>
        <w:rPr>
          <w:rFonts w:ascii="Times New Roman" w:hAnsi="Times New Roman" w:cs="Times New Roman"/>
          <w:sz w:val="24"/>
          <w:szCs w:val="24"/>
        </w:rPr>
      </w:pPr>
    </w:p>
    <w:p w14:paraId="2773AEA5" w14:textId="77777777" w:rsidR="0070097A" w:rsidRDefault="0070097A" w:rsidP="00D72C15">
      <w:pPr>
        <w:spacing w:after="0" w:line="360" w:lineRule="auto"/>
        <w:rPr>
          <w:rFonts w:ascii="Times New Roman" w:hAnsi="Times New Roman" w:cs="Times New Roman"/>
          <w:sz w:val="24"/>
          <w:szCs w:val="24"/>
        </w:rPr>
      </w:pPr>
    </w:p>
    <w:p w14:paraId="3AA88079" w14:textId="77777777" w:rsidR="0070097A" w:rsidRDefault="0070097A" w:rsidP="00D72C15">
      <w:pPr>
        <w:spacing w:after="0" w:line="360" w:lineRule="auto"/>
        <w:rPr>
          <w:rFonts w:ascii="Times New Roman" w:hAnsi="Times New Roman" w:cs="Times New Roman"/>
          <w:sz w:val="24"/>
          <w:szCs w:val="24"/>
        </w:rPr>
      </w:pPr>
    </w:p>
    <w:p w14:paraId="02615F76" w14:textId="77777777" w:rsidR="0070097A" w:rsidRDefault="0070097A" w:rsidP="00D72C15">
      <w:pPr>
        <w:spacing w:after="0" w:line="360" w:lineRule="auto"/>
        <w:rPr>
          <w:rFonts w:ascii="Times New Roman" w:hAnsi="Times New Roman" w:cs="Times New Roman"/>
          <w:sz w:val="24"/>
          <w:szCs w:val="24"/>
        </w:rPr>
      </w:pPr>
    </w:p>
    <w:p w14:paraId="26395151" w14:textId="77777777" w:rsidR="003F18A9" w:rsidRDefault="003F18A9" w:rsidP="00D72C15">
      <w:pPr>
        <w:spacing w:after="0" w:line="360" w:lineRule="auto"/>
        <w:rPr>
          <w:rFonts w:ascii="Times New Roman" w:hAnsi="Times New Roman" w:cs="Times New Roman"/>
          <w:sz w:val="24"/>
          <w:szCs w:val="24"/>
        </w:rPr>
      </w:pPr>
    </w:p>
    <w:p w14:paraId="0CB5D6B2" w14:textId="77777777" w:rsidR="00866524" w:rsidRDefault="00866524" w:rsidP="00D72C15">
      <w:pPr>
        <w:spacing w:after="0" w:line="360" w:lineRule="auto"/>
        <w:rPr>
          <w:rFonts w:ascii="Times New Roman" w:hAnsi="Times New Roman" w:cs="Times New Roman"/>
          <w:sz w:val="24"/>
          <w:szCs w:val="24"/>
        </w:rPr>
      </w:pPr>
    </w:p>
    <w:p w14:paraId="76D5521C" w14:textId="77777777" w:rsidR="003F18A9" w:rsidRDefault="003F18A9" w:rsidP="00D72C15">
      <w:pPr>
        <w:spacing w:after="0" w:line="360" w:lineRule="auto"/>
        <w:rPr>
          <w:rFonts w:ascii="Times New Roman" w:hAnsi="Times New Roman" w:cs="Times New Roman"/>
          <w:sz w:val="24"/>
          <w:szCs w:val="24"/>
        </w:rPr>
      </w:pPr>
    </w:p>
    <w:p w14:paraId="3EA85286" w14:textId="77777777" w:rsidR="00866524" w:rsidRDefault="00866524" w:rsidP="00D72C15">
      <w:pPr>
        <w:spacing w:after="0" w:line="360" w:lineRule="auto"/>
        <w:rPr>
          <w:rFonts w:ascii="Times New Roman" w:hAnsi="Times New Roman" w:cs="Times New Roman"/>
          <w:sz w:val="24"/>
          <w:szCs w:val="24"/>
        </w:rPr>
      </w:pPr>
    </w:p>
    <w:p w14:paraId="7AC9CB66" w14:textId="77777777" w:rsidR="00E11D8F" w:rsidRDefault="00E11D8F" w:rsidP="00D72C15">
      <w:pPr>
        <w:spacing w:after="0" w:line="360" w:lineRule="auto"/>
        <w:rPr>
          <w:rFonts w:ascii="Times New Roman" w:hAnsi="Times New Roman" w:cs="Times New Roman"/>
          <w:sz w:val="24"/>
          <w:szCs w:val="24"/>
        </w:rPr>
      </w:pPr>
    </w:p>
    <w:p w14:paraId="7FC7A628" w14:textId="77777777" w:rsidR="00E11D8F" w:rsidRDefault="00E11D8F" w:rsidP="00D72C15">
      <w:pPr>
        <w:spacing w:after="0" w:line="360" w:lineRule="auto"/>
        <w:rPr>
          <w:rFonts w:ascii="Times New Roman" w:hAnsi="Times New Roman" w:cs="Times New Roman"/>
          <w:sz w:val="24"/>
          <w:szCs w:val="24"/>
        </w:rPr>
      </w:pPr>
    </w:p>
    <w:p w14:paraId="539196CF" w14:textId="77777777" w:rsidR="00E11D8F" w:rsidRDefault="00E11D8F" w:rsidP="00D72C15">
      <w:pPr>
        <w:spacing w:after="0" w:line="360" w:lineRule="auto"/>
        <w:rPr>
          <w:rFonts w:ascii="Times New Roman" w:hAnsi="Times New Roman" w:cs="Times New Roman"/>
          <w:sz w:val="24"/>
          <w:szCs w:val="24"/>
        </w:rPr>
      </w:pPr>
    </w:p>
    <w:p w14:paraId="7FD1BE0D" w14:textId="77777777" w:rsidR="00E11D8F" w:rsidRDefault="00E11D8F" w:rsidP="00D72C15">
      <w:pPr>
        <w:spacing w:after="0" w:line="360" w:lineRule="auto"/>
        <w:rPr>
          <w:rFonts w:ascii="Times New Roman" w:hAnsi="Times New Roman" w:cs="Times New Roman"/>
          <w:sz w:val="24"/>
          <w:szCs w:val="24"/>
        </w:rPr>
      </w:pPr>
    </w:p>
    <w:p w14:paraId="1F16C6EB" w14:textId="77777777" w:rsidR="00E11D8F" w:rsidRDefault="00E11D8F" w:rsidP="00D72C15">
      <w:pPr>
        <w:spacing w:after="0" w:line="360" w:lineRule="auto"/>
        <w:rPr>
          <w:rFonts w:ascii="Times New Roman" w:hAnsi="Times New Roman" w:cs="Times New Roman"/>
          <w:sz w:val="24"/>
          <w:szCs w:val="24"/>
        </w:rPr>
      </w:pPr>
    </w:p>
    <w:p w14:paraId="0D12DAFB" w14:textId="77777777" w:rsidR="00E11D8F" w:rsidRDefault="00E11D8F" w:rsidP="00D72C15">
      <w:pPr>
        <w:spacing w:after="0" w:line="360" w:lineRule="auto"/>
        <w:rPr>
          <w:rFonts w:ascii="Times New Roman" w:hAnsi="Times New Roman" w:cs="Times New Roman"/>
          <w:sz w:val="24"/>
          <w:szCs w:val="24"/>
        </w:rPr>
      </w:pPr>
    </w:p>
    <w:p w14:paraId="47B64E75" w14:textId="77777777" w:rsidR="00E11D8F" w:rsidRDefault="00E11D8F" w:rsidP="00D72C15">
      <w:pPr>
        <w:spacing w:after="0" w:line="360" w:lineRule="auto"/>
        <w:rPr>
          <w:rFonts w:ascii="Times New Roman" w:hAnsi="Times New Roman" w:cs="Times New Roman"/>
          <w:sz w:val="24"/>
          <w:szCs w:val="24"/>
        </w:rPr>
      </w:pPr>
    </w:p>
    <w:p w14:paraId="0E1888C6" w14:textId="77777777" w:rsidR="00E11D8F" w:rsidRDefault="00E11D8F" w:rsidP="00D72C15">
      <w:pPr>
        <w:spacing w:after="0" w:line="360" w:lineRule="auto"/>
        <w:rPr>
          <w:rFonts w:ascii="Times New Roman" w:hAnsi="Times New Roman" w:cs="Times New Roman"/>
          <w:sz w:val="24"/>
          <w:szCs w:val="24"/>
        </w:rPr>
      </w:pPr>
    </w:p>
    <w:p w14:paraId="6C78ED98" w14:textId="77777777" w:rsidR="00E11D8F" w:rsidRDefault="00E11D8F" w:rsidP="00D72C15">
      <w:pPr>
        <w:spacing w:after="0" w:line="360" w:lineRule="auto"/>
        <w:rPr>
          <w:rFonts w:ascii="Times New Roman" w:hAnsi="Times New Roman" w:cs="Times New Roman"/>
          <w:sz w:val="24"/>
          <w:szCs w:val="24"/>
        </w:rPr>
      </w:pPr>
    </w:p>
    <w:p w14:paraId="07F6AA93" w14:textId="77777777" w:rsidR="00E11D8F" w:rsidRDefault="00E11D8F" w:rsidP="00D72C15">
      <w:pPr>
        <w:spacing w:after="0" w:line="360" w:lineRule="auto"/>
        <w:rPr>
          <w:rFonts w:ascii="Times New Roman" w:hAnsi="Times New Roman" w:cs="Times New Roman"/>
          <w:sz w:val="24"/>
          <w:szCs w:val="24"/>
        </w:rPr>
      </w:pPr>
    </w:p>
    <w:p w14:paraId="4FA42046" w14:textId="77777777" w:rsidR="00E11D8F" w:rsidRDefault="00E11D8F" w:rsidP="00D72C15">
      <w:pPr>
        <w:spacing w:after="0" w:line="360" w:lineRule="auto"/>
        <w:rPr>
          <w:rFonts w:ascii="Times New Roman" w:hAnsi="Times New Roman" w:cs="Times New Roman"/>
          <w:sz w:val="24"/>
          <w:szCs w:val="24"/>
        </w:rPr>
      </w:pPr>
    </w:p>
    <w:p w14:paraId="7D0A22F5" w14:textId="77777777" w:rsidR="00E11D8F" w:rsidRDefault="00E11D8F" w:rsidP="00D72C15">
      <w:pPr>
        <w:spacing w:after="0" w:line="360" w:lineRule="auto"/>
        <w:rPr>
          <w:rFonts w:ascii="Times New Roman" w:hAnsi="Times New Roman" w:cs="Times New Roman"/>
          <w:sz w:val="24"/>
          <w:szCs w:val="24"/>
        </w:rPr>
      </w:pPr>
    </w:p>
    <w:p w14:paraId="6556D93D" w14:textId="77777777" w:rsidR="00E11D8F" w:rsidRDefault="00E11D8F" w:rsidP="00D72C15">
      <w:pPr>
        <w:spacing w:after="0" w:line="360" w:lineRule="auto"/>
        <w:rPr>
          <w:rFonts w:ascii="Times New Roman" w:hAnsi="Times New Roman" w:cs="Times New Roman"/>
          <w:sz w:val="24"/>
          <w:szCs w:val="24"/>
        </w:rPr>
      </w:pPr>
    </w:p>
    <w:p w14:paraId="4DA78736" w14:textId="77777777" w:rsidR="00E11D8F" w:rsidRDefault="00E11D8F" w:rsidP="00D72C15">
      <w:pPr>
        <w:spacing w:after="0" w:line="360" w:lineRule="auto"/>
        <w:rPr>
          <w:rFonts w:ascii="Times New Roman" w:hAnsi="Times New Roman" w:cs="Times New Roman"/>
          <w:sz w:val="24"/>
          <w:szCs w:val="24"/>
        </w:rPr>
      </w:pPr>
    </w:p>
    <w:p w14:paraId="01B1B767" w14:textId="77777777" w:rsidR="00E11D8F" w:rsidRDefault="00E11D8F"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46627A">
      <w:footerReference w:type="default" r:id="rId8"/>
      <w:pgSz w:w="11906" w:h="16838"/>
      <w:pgMar w:top="992" w:right="1418"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B82C" w14:textId="77777777" w:rsidR="0046627A" w:rsidRDefault="0046627A">
      <w:pPr>
        <w:spacing w:after="0" w:line="240" w:lineRule="auto"/>
      </w:pPr>
      <w:r>
        <w:separator/>
      </w:r>
    </w:p>
  </w:endnote>
  <w:endnote w:type="continuationSeparator" w:id="0">
    <w:p w14:paraId="6AC7DB75" w14:textId="77777777" w:rsidR="0046627A" w:rsidRDefault="0046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413862EF"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64F7B80E"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F60E" w14:textId="77777777" w:rsidR="0046627A" w:rsidRDefault="0046627A">
      <w:pPr>
        <w:spacing w:after="0" w:line="240" w:lineRule="auto"/>
      </w:pPr>
      <w:r>
        <w:separator/>
      </w:r>
    </w:p>
  </w:footnote>
  <w:footnote w:type="continuationSeparator" w:id="0">
    <w:p w14:paraId="61EA246B" w14:textId="77777777" w:rsidR="0046627A" w:rsidRDefault="00466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3B3B68"/>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3BC63DD"/>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5591E"/>
    <w:multiLevelType w:val="hybridMultilevel"/>
    <w:tmpl w:val="F732C4A8"/>
    <w:lvl w:ilvl="0" w:tplc="7298AA70">
      <w:start w:val="1"/>
      <w:numFmt w:val="upperRoman"/>
      <w:lvlText w:val="%1."/>
      <w:lvlJc w:val="left"/>
      <w:pPr>
        <w:ind w:left="1004" w:hanging="72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7EE647D"/>
    <w:multiLevelType w:val="hybridMultilevel"/>
    <w:tmpl w:val="CBD6780C"/>
    <w:lvl w:ilvl="0" w:tplc="D6F077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8AD1297"/>
    <w:multiLevelType w:val="hybridMultilevel"/>
    <w:tmpl w:val="20E8E3B6"/>
    <w:lvl w:ilvl="0" w:tplc="3A94A140">
      <w:start w:val="1"/>
      <w:numFmt w:val="decimal"/>
      <w:lvlText w:val="%1."/>
      <w:lvlJc w:val="left"/>
      <w:pPr>
        <w:ind w:left="360" w:hanging="360"/>
      </w:pPr>
      <w:rPr>
        <w:rFonts w:hint="default"/>
        <w:b w:val="0"/>
        <w:bCs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36A27"/>
    <w:multiLevelType w:val="hybridMultilevel"/>
    <w:tmpl w:val="3294A78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0F54D4"/>
    <w:multiLevelType w:val="hybridMultilevel"/>
    <w:tmpl w:val="2A6CF80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147D2797"/>
    <w:multiLevelType w:val="hybridMultilevel"/>
    <w:tmpl w:val="2E587212"/>
    <w:lvl w:ilvl="0" w:tplc="F5A679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1081D"/>
    <w:multiLevelType w:val="hybridMultilevel"/>
    <w:tmpl w:val="E130991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653C22"/>
    <w:multiLevelType w:val="hybridMultilevel"/>
    <w:tmpl w:val="3D9A9DD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2E2435"/>
    <w:multiLevelType w:val="hybridMultilevel"/>
    <w:tmpl w:val="F6D6F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C341E57"/>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1C3F5B60"/>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6175E89"/>
    <w:multiLevelType w:val="hybridMultilevel"/>
    <w:tmpl w:val="D7A0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1" w15:restartNumberingAfterBreak="0">
    <w:nsid w:val="36A2233A"/>
    <w:multiLevelType w:val="hybridMultilevel"/>
    <w:tmpl w:val="5AA00B92"/>
    <w:lvl w:ilvl="0" w:tplc="04150017">
      <w:start w:val="1"/>
      <w:numFmt w:val="lowerLetter"/>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42"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1201F"/>
    <w:multiLevelType w:val="hybridMultilevel"/>
    <w:tmpl w:val="FDE4A186"/>
    <w:lvl w:ilvl="0" w:tplc="F8940E14">
      <w:start w:val="1"/>
      <w:numFmt w:val="bullet"/>
      <w:lvlText w:val=""/>
      <w:lvlJc w:val="left"/>
      <w:pPr>
        <w:ind w:left="720" w:hanging="360"/>
      </w:pPr>
      <w:rPr>
        <w:rFonts w:ascii="Wingdings" w:hAnsi="Wingdings" w:hint="default"/>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566785"/>
    <w:multiLevelType w:val="hybridMultilevel"/>
    <w:tmpl w:val="3BF493D2"/>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AB750E2"/>
    <w:multiLevelType w:val="hybridMultilevel"/>
    <w:tmpl w:val="59245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7"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8"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3C20E7"/>
    <w:multiLevelType w:val="hybridMultilevel"/>
    <w:tmpl w:val="68AC2D50"/>
    <w:lvl w:ilvl="0" w:tplc="C13826D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5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7"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F413D0"/>
    <w:multiLevelType w:val="hybridMultilevel"/>
    <w:tmpl w:val="8146D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560BA4"/>
    <w:multiLevelType w:val="hybridMultilevel"/>
    <w:tmpl w:val="C2D87AFC"/>
    <w:lvl w:ilvl="0" w:tplc="C2C6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71"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4D7B69"/>
    <w:multiLevelType w:val="hybridMultilevel"/>
    <w:tmpl w:val="9962B4F4"/>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5C50452D"/>
    <w:multiLevelType w:val="hybridMultilevel"/>
    <w:tmpl w:val="12E680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5C6F8F"/>
    <w:multiLevelType w:val="hybridMultilevel"/>
    <w:tmpl w:val="2990C600"/>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163BA"/>
    <w:multiLevelType w:val="hybridMultilevel"/>
    <w:tmpl w:val="3EA6D916"/>
    <w:lvl w:ilvl="0" w:tplc="C7C455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5845FC"/>
    <w:multiLevelType w:val="hybridMultilevel"/>
    <w:tmpl w:val="23B2CCB4"/>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190018"/>
    <w:multiLevelType w:val="hybridMultilevel"/>
    <w:tmpl w:val="F9C6B4BA"/>
    <w:lvl w:ilvl="0" w:tplc="2CEA79F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64"/>
  </w:num>
  <w:num w:numId="2" w16cid:durableId="335501565">
    <w:abstractNumId w:val="81"/>
  </w:num>
  <w:num w:numId="3" w16cid:durableId="888956956">
    <w:abstractNumId w:val="6"/>
  </w:num>
  <w:num w:numId="4" w16cid:durableId="1208831065">
    <w:abstractNumId w:val="12"/>
  </w:num>
  <w:num w:numId="5" w16cid:durableId="1898859111">
    <w:abstractNumId w:val="9"/>
  </w:num>
  <w:num w:numId="6" w16cid:durableId="525293510">
    <w:abstractNumId w:val="62"/>
  </w:num>
  <w:num w:numId="7" w16cid:durableId="1597061011">
    <w:abstractNumId w:val="3"/>
  </w:num>
  <w:num w:numId="8" w16cid:durableId="107162117">
    <w:abstractNumId w:val="88"/>
  </w:num>
  <w:num w:numId="9" w16cid:durableId="59402790">
    <w:abstractNumId w:val="63"/>
  </w:num>
  <w:num w:numId="10" w16cid:durableId="1904171237">
    <w:abstractNumId w:val="46"/>
  </w:num>
  <w:num w:numId="11" w16cid:durableId="197164848">
    <w:abstractNumId w:val="34"/>
  </w:num>
  <w:num w:numId="12" w16cid:durableId="181624963">
    <w:abstractNumId w:val="70"/>
  </w:num>
  <w:num w:numId="13" w16cid:durableId="653803682">
    <w:abstractNumId w:val="13"/>
  </w:num>
  <w:num w:numId="14" w16cid:durableId="355039344">
    <w:abstractNumId w:val="94"/>
  </w:num>
  <w:num w:numId="15" w16cid:durableId="1967471415">
    <w:abstractNumId w:val="54"/>
  </w:num>
  <w:num w:numId="16" w16cid:durableId="1753350378">
    <w:abstractNumId w:val="98"/>
  </w:num>
  <w:num w:numId="17" w16cid:durableId="22561135">
    <w:abstractNumId w:val="72"/>
  </w:num>
  <w:num w:numId="18" w16cid:durableId="165675900">
    <w:abstractNumId w:val="36"/>
  </w:num>
  <w:num w:numId="19" w16cid:durableId="472673801">
    <w:abstractNumId w:val="55"/>
  </w:num>
  <w:num w:numId="20" w16cid:durableId="620111444">
    <w:abstractNumId w:val="8"/>
  </w:num>
  <w:num w:numId="21" w16cid:durableId="172964267">
    <w:abstractNumId w:val="35"/>
  </w:num>
  <w:num w:numId="22" w16cid:durableId="1969966837">
    <w:abstractNumId w:val="58"/>
  </w:num>
  <w:num w:numId="23" w16cid:durableId="63837119">
    <w:abstractNumId w:val="56"/>
  </w:num>
  <w:num w:numId="24" w16cid:durableId="1840271882">
    <w:abstractNumId w:val="19"/>
  </w:num>
  <w:num w:numId="25" w16cid:durableId="1247156761">
    <w:abstractNumId w:val="33"/>
  </w:num>
  <w:num w:numId="26" w16cid:durableId="1420254972">
    <w:abstractNumId w:val="40"/>
  </w:num>
  <w:num w:numId="27" w16cid:durableId="956760827">
    <w:abstractNumId w:val="90"/>
  </w:num>
  <w:num w:numId="28" w16cid:durableId="1200706656">
    <w:abstractNumId w:val="59"/>
  </w:num>
  <w:num w:numId="29" w16cid:durableId="1489711709">
    <w:abstractNumId w:val="79"/>
  </w:num>
  <w:num w:numId="30" w16cid:durableId="1967738679">
    <w:abstractNumId w:val="37"/>
  </w:num>
  <w:num w:numId="31" w16cid:durableId="402945224">
    <w:abstractNumId w:val="93"/>
  </w:num>
  <w:num w:numId="32" w16cid:durableId="1771855269">
    <w:abstractNumId w:val="11"/>
  </w:num>
  <w:num w:numId="33" w16cid:durableId="14310297">
    <w:abstractNumId w:val="68"/>
  </w:num>
  <w:num w:numId="34" w16cid:durableId="589236376">
    <w:abstractNumId w:val="83"/>
  </w:num>
  <w:num w:numId="35" w16cid:durableId="1500343291">
    <w:abstractNumId w:val="73"/>
  </w:num>
  <w:num w:numId="36" w16cid:durableId="441464140">
    <w:abstractNumId w:val="74"/>
  </w:num>
  <w:num w:numId="37" w16cid:durableId="1939865641">
    <w:abstractNumId w:val="69"/>
  </w:num>
  <w:num w:numId="38" w16cid:durableId="1134640198">
    <w:abstractNumId w:val="15"/>
  </w:num>
  <w:num w:numId="39" w16cid:durableId="299307034">
    <w:abstractNumId w:val="95"/>
  </w:num>
  <w:num w:numId="40" w16cid:durableId="2134982125">
    <w:abstractNumId w:val="82"/>
  </w:num>
  <w:num w:numId="41" w16cid:durableId="1775243467">
    <w:abstractNumId w:val="80"/>
  </w:num>
  <w:num w:numId="42" w16cid:durableId="1017268753">
    <w:abstractNumId w:val="32"/>
  </w:num>
  <w:num w:numId="43" w16cid:durableId="874467420">
    <w:abstractNumId w:val="17"/>
  </w:num>
  <w:num w:numId="44" w16cid:durableId="737897241">
    <w:abstractNumId w:val="78"/>
  </w:num>
  <w:num w:numId="45" w16cid:durableId="721976081">
    <w:abstractNumId w:val="4"/>
  </w:num>
  <w:num w:numId="46" w16cid:durableId="1478065871">
    <w:abstractNumId w:val="22"/>
  </w:num>
  <w:num w:numId="47" w16cid:durableId="1558396143">
    <w:abstractNumId w:val="85"/>
  </w:num>
  <w:num w:numId="48" w16cid:durableId="1875076676">
    <w:abstractNumId w:val="21"/>
  </w:num>
  <w:num w:numId="49" w16cid:durableId="1793789036">
    <w:abstractNumId w:val="61"/>
  </w:num>
  <w:num w:numId="50" w16cid:durableId="1881432502">
    <w:abstractNumId w:val="57"/>
  </w:num>
  <w:num w:numId="51" w16cid:durableId="1363433185">
    <w:abstractNumId w:val="65"/>
  </w:num>
  <w:num w:numId="52" w16cid:durableId="353305488">
    <w:abstractNumId w:val="60"/>
  </w:num>
  <w:num w:numId="53" w16cid:durableId="374081402">
    <w:abstractNumId w:val="96"/>
  </w:num>
  <w:num w:numId="54" w16cid:durableId="1764258899">
    <w:abstractNumId w:val="89"/>
  </w:num>
  <w:num w:numId="55" w16cid:durableId="2027057376">
    <w:abstractNumId w:val="7"/>
  </w:num>
  <w:num w:numId="56" w16cid:durableId="1173305297">
    <w:abstractNumId w:val="71"/>
  </w:num>
  <w:num w:numId="57" w16cid:durableId="462383905">
    <w:abstractNumId w:val="38"/>
  </w:num>
  <w:num w:numId="58" w16cid:durableId="539705977">
    <w:abstractNumId w:val="92"/>
  </w:num>
  <w:num w:numId="59" w16cid:durableId="1791630360">
    <w:abstractNumId w:val="47"/>
  </w:num>
  <w:num w:numId="60" w16cid:durableId="6102334">
    <w:abstractNumId w:val="48"/>
  </w:num>
  <w:num w:numId="61" w16cid:durableId="1159810498">
    <w:abstractNumId w:val="49"/>
  </w:num>
  <w:num w:numId="62" w16cid:durableId="1847673861">
    <w:abstractNumId w:val="42"/>
  </w:num>
  <w:num w:numId="63" w16cid:durableId="1025398219">
    <w:abstractNumId w:val="31"/>
  </w:num>
  <w:num w:numId="64" w16cid:durableId="1361928516">
    <w:abstractNumId w:val="51"/>
  </w:num>
  <w:num w:numId="65" w16cid:durableId="1629241618">
    <w:abstractNumId w:val="16"/>
  </w:num>
  <w:num w:numId="66" w16cid:durableId="387800701">
    <w:abstractNumId w:val="84"/>
  </w:num>
  <w:num w:numId="67" w16cid:durableId="620458843">
    <w:abstractNumId w:val="28"/>
  </w:num>
  <w:num w:numId="68" w16cid:durableId="467011142">
    <w:abstractNumId w:val="50"/>
  </w:num>
  <w:num w:numId="69" w16cid:durableId="1305233957">
    <w:abstractNumId w:val="27"/>
  </w:num>
  <w:num w:numId="70" w16cid:durableId="998114983">
    <w:abstractNumId w:val="26"/>
  </w:num>
  <w:num w:numId="71" w16cid:durableId="1006709005">
    <w:abstractNumId w:val="53"/>
  </w:num>
  <w:num w:numId="72" w16cid:durableId="1263298639">
    <w:abstractNumId w:val="97"/>
  </w:num>
  <w:num w:numId="73" w16cid:durableId="2108915388">
    <w:abstractNumId w:val="52"/>
  </w:num>
  <w:num w:numId="74" w16cid:durableId="668866284">
    <w:abstractNumId w:val="25"/>
  </w:num>
  <w:num w:numId="75" w16cid:durableId="336664466">
    <w:abstractNumId w:val="18"/>
  </w:num>
  <w:num w:numId="76" w16cid:durableId="914508561">
    <w:abstractNumId w:val="67"/>
  </w:num>
  <w:num w:numId="77" w16cid:durableId="1126310261">
    <w:abstractNumId w:val="44"/>
  </w:num>
  <w:num w:numId="78" w16cid:durableId="1723745929">
    <w:abstractNumId w:val="39"/>
  </w:num>
  <w:num w:numId="79" w16cid:durableId="1551460727">
    <w:abstractNumId w:val="10"/>
  </w:num>
  <w:num w:numId="80" w16cid:durableId="1262490762">
    <w:abstractNumId w:val="43"/>
  </w:num>
  <w:num w:numId="81" w16cid:durableId="922296983">
    <w:abstractNumId w:val="76"/>
  </w:num>
  <w:num w:numId="82" w16cid:durableId="1034502399">
    <w:abstractNumId w:val="75"/>
  </w:num>
  <w:num w:numId="83" w16cid:durableId="981736240">
    <w:abstractNumId w:val="87"/>
  </w:num>
  <w:num w:numId="84" w16cid:durableId="900601172">
    <w:abstractNumId w:val="5"/>
  </w:num>
  <w:num w:numId="85" w16cid:durableId="73476089">
    <w:abstractNumId w:val="91"/>
  </w:num>
  <w:num w:numId="86" w16cid:durableId="499123522">
    <w:abstractNumId w:val="30"/>
  </w:num>
  <w:num w:numId="87" w16cid:durableId="1869445750">
    <w:abstractNumId w:val="29"/>
  </w:num>
  <w:num w:numId="88" w16cid:durableId="1415275756">
    <w:abstractNumId w:val="1"/>
  </w:num>
  <w:num w:numId="89" w16cid:durableId="1101295676">
    <w:abstractNumId w:val="14"/>
  </w:num>
  <w:num w:numId="90" w16cid:durableId="1012487838">
    <w:abstractNumId w:val="2"/>
  </w:num>
  <w:num w:numId="91" w16cid:durableId="1409689780">
    <w:abstractNumId w:val="41"/>
  </w:num>
  <w:num w:numId="92" w16cid:durableId="1386102798">
    <w:abstractNumId w:val="86"/>
  </w:num>
  <w:num w:numId="93" w16cid:durableId="1567452052">
    <w:abstractNumId w:val="66"/>
  </w:num>
  <w:num w:numId="94" w16cid:durableId="826289051">
    <w:abstractNumId w:val="24"/>
  </w:num>
  <w:num w:numId="95" w16cid:durableId="871266118">
    <w:abstractNumId w:val="20"/>
  </w:num>
  <w:num w:numId="96" w16cid:durableId="333723899">
    <w:abstractNumId w:val="45"/>
  </w:num>
  <w:num w:numId="97" w16cid:durableId="851334366">
    <w:abstractNumId w:val="23"/>
  </w:num>
  <w:num w:numId="98" w16cid:durableId="228006912">
    <w:abstractNumId w:val="7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4B23"/>
    <w:rsid w:val="00035EDF"/>
    <w:rsid w:val="0003770A"/>
    <w:rsid w:val="00042695"/>
    <w:rsid w:val="0006246B"/>
    <w:rsid w:val="00065DDC"/>
    <w:rsid w:val="000660A5"/>
    <w:rsid w:val="00074273"/>
    <w:rsid w:val="00074596"/>
    <w:rsid w:val="000752CA"/>
    <w:rsid w:val="0007686A"/>
    <w:rsid w:val="00082697"/>
    <w:rsid w:val="000861AF"/>
    <w:rsid w:val="000A3B36"/>
    <w:rsid w:val="000A57CD"/>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25BE5"/>
    <w:rsid w:val="001306AF"/>
    <w:rsid w:val="00151310"/>
    <w:rsid w:val="00151E6F"/>
    <w:rsid w:val="00152D76"/>
    <w:rsid w:val="00172370"/>
    <w:rsid w:val="00172BB2"/>
    <w:rsid w:val="00173530"/>
    <w:rsid w:val="00174142"/>
    <w:rsid w:val="00174600"/>
    <w:rsid w:val="001760EE"/>
    <w:rsid w:val="001865A1"/>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47A22"/>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B3BE8"/>
    <w:rsid w:val="002C16E8"/>
    <w:rsid w:val="002C207F"/>
    <w:rsid w:val="002C52BD"/>
    <w:rsid w:val="002D2781"/>
    <w:rsid w:val="002D581D"/>
    <w:rsid w:val="002E0E7F"/>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5676A"/>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18A9"/>
    <w:rsid w:val="003F7350"/>
    <w:rsid w:val="00403C07"/>
    <w:rsid w:val="004054CE"/>
    <w:rsid w:val="00405DAA"/>
    <w:rsid w:val="00415514"/>
    <w:rsid w:val="0041579D"/>
    <w:rsid w:val="004175BC"/>
    <w:rsid w:val="00423DFD"/>
    <w:rsid w:val="00424796"/>
    <w:rsid w:val="004353DC"/>
    <w:rsid w:val="004423BB"/>
    <w:rsid w:val="00450D5A"/>
    <w:rsid w:val="00451565"/>
    <w:rsid w:val="00454350"/>
    <w:rsid w:val="00456055"/>
    <w:rsid w:val="00460E92"/>
    <w:rsid w:val="004622C4"/>
    <w:rsid w:val="00462EDB"/>
    <w:rsid w:val="00464779"/>
    <w:rsid w:val="0046627A"/>
    <w:rsid w:val="00471B59"/>
    <w:rsid w:val="00482B07"/>
    <w:rsid w:val="0048409A"/>
    <w:rsid w:val="004843D4"/>
    <w:rsid w:val="004939C6"/>
    <w:rsid w:val="00494782"/>
    <w:rsid w:val="004A0D89"/>
    <w:rsid w:val="004A2BF0"/>
    <w:rsid w:val="004A5155"/>
    <w:rsid w:val="004B06C0"/>
    <w:rsid w:val="004B1298"/>
    <w:rsid w:val="004B3B5C"/>
    <w:rsid w:val="004B59CD"/>
    <w:rsid w:val="004B7D7D"/>
    <w:rsid w:val="004C26C3"/>
    <w:rsid w:val="004C5274"/>
    <w:rsid w:val="004C57D9"/>
    <w:rsid w:val="004C654D"/>
    <w:rsid w:val="004C67FF"/>
    <w:rsid w:val="004C69F4"/>
    <w:rsid w:val="004C6ED1"/>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5D0"/>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0056"/>
    <w:rsid w:val="00611112"/>
    <w:rsid w:val="00613672"/>
    <w:rsid w:val="00621DD4"/>
    <w:rsid w:val="00624EF5"/>
    <w:rsid w:val="00627BD8"/>
    <w:rsid w:val="006340A4"/>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87363"/>
    <w:rsid w:val="00692A0A"/>
    <w:rsid w:val="006935EC"/>
    <w:rsid w:val="006953EA"/>
    <w:rsid w:val="006A3D81"/>
    <w:rsid w:val="006A3DB7"/>
    <w:rsid w:val="006A4630"/>
    <w:rsid w:val="006A74CB"/>
    <w:rsid w:val="006A7914"/>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97A"/>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1E19"/>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47AE0"/>
    <w:rsid w:val="00852CA0"/>
    <w:rsid w:val="00854A07"/>
    <w:rsid w:val="00857376"/>
    <w:rsid w:val="0086315B"/>
    <w:rsid w:val="00863834"/>
    <w:rsid w:val="00866524"/>
    <w:rsid w:val="00871338"/>
    <w:rsid w:val="00871F41"/>
    <w:rsid w:val="00875A0F"/>
    <w:rsid w:val="00883B6D"/>
    <w:rsid w:val="008A476F"/>
    <w:rsid w:val="008B1BC5"/>
    <w:rsid w:val="008B6B06"/>
    <w:rsid w:val="008B6D65"/>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43AF2"/>
    <w:rsid w:val="00943CAB"/>
    <w:rsid w:val="00947C22"/>
    <w:rsid w:val="0095058F"/>
    <w:rsid w:val="00967908"/>
    <w:rsid w:val="00976CC0"/>
    <w:rsid w:val="00977CD8"/>
    <w:rsid w:val="009844A7"/>
    <w:rsid w:val="00990F28"/>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C717F"/>
    <w:rsid w:val="00AD0B38"/>
    <w:rsid w:val="00AD0D54"/>
    <w:rsid w:val="00AD1C0D"/>
    <w:rsid w:val="00AD3568"/>
    <w:rsid w:val="00AD485E"/>
    <w:rsid w:val="00AD6F1E"/>
    <w:rsid w:val="00AE1371"/>
    <w:rsid w:val="00AF15FC"/>
    <w:rsid w:val="00AF4C19"/>
    <w:rsid w:val="00B0118D"/>
    <w:rsid w:val="00B05B3A"/>
    <w:rsid w:val="00B078E4"/>
    <w:rsid w:val="00B20B1D"/>
    <w:rsid w:val="00B2472B"/>
    <w:rsid w:val="00B40901"/>
    <w:rsid w:val="00B4697A"/>
    <w:rsid w:val="00B47C01"/>
    <w:rsid w:val="00B521EC"/>
    <w:rsid w:val="00B55679"/>
    <w:rsid w:val="00B6074F"/>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E5F9B"/>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30F0E"/>
    <w:rsid w:val="00C35303"/>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133A"/>
    <w:rsid w:val="00CC3150"/>
    <w:rsid w:val="00CC32AA"/>
    <w:rsid w:val="00CD097E"/>
    <w:rsid w:val="00CD4400"/>
    <w:rsid w:val="00CD7222"/>
    <w:rsid w:val="00CD73E5"/>
    <w:rsid w:val="00CE281B"/>
    <w:rsid w:val="00CE6E83"/>
    <w:rsid w:val="00CF0EE8"/>
    <w:rsid w:val="00CF1AFC"/>
    <w:rsid w:val="00D04D96"/>
    <w:rsid w:val="00D058D3"/>
    <w:rsid w:val="00D14CB8"/>
    <w:rsid w:val="00D15A7E"/>
    <w:rsid w:val="00D24E13"/>
    <w:rsid w:val="00D34B35"/>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1D8F"/>
    <w:rsid w:val="00E17D3A"/>
    <w:rsid w:val="00E279CE"/>
    <w:rsid w:val="00E3020E"/>
    <w:rsid w:val="00E3063A"/>
    <w:rsid w:val="00E31330"/>
    <w:rsid w:val="00E313C3"/>
    <w:rsid w:val="00E34807"/>
    <w:rsid w:val="00E42465"/>
    <w:rsid w:val="00E42F68"/>
    <w:rsid w:val="00E5189B"/>
    <w:rsid w:val="00E5567E"/>
    <w:rsid w:val="00E55DAB"/>
    <w:rsid w:val="00E57672"/>
    <w:rsid w:val="00E711C2"/>
    <w:rsid w:val="00E85D1E"/>
    <w:rsid w:val="00E867E4"/>
    <w:rsid w:val="00E934A3"/>
    <w:rsid w:val="00E9632D"/>
    <w:rsid w:val="00EA3B40"/>
    <w:rsid w:val="00EA3C4D"/>
    <w:rsid w:val="00EA5FE8"/>
    <w:rsid w:val="00EB6308"/>
    <w:rsid w:val="00EB75B0"/>
    <w:rsid w:val="00EC7B0E"/>
    <w:rsid w:val="00ED6BBF"/>
    <w:rsid w:val="00EE3549"/>
    <w:rsid w:val="00EE416E"/>
    <w:rsid w:val="00EE7B8A"/>
    <w:rsid w:val="00EF34F8"/>
    <w:rsid w:val="00EF4B7D"/>
    <w:rsid w:val="00EF7E0D"/>
    <w:rsid w:val="00F06164"/>
    <w:rsid w:val="00F07CDC"/>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38</Pages>
  <Words>11955</Words>
  <Characters>71735</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40</cp:revision>
  <cp:lastPrinted>2024-03-13T09:18:00Z</cp:lastPrinted>
  <dcterms:created xsi:type="dcterms:W3CDTF">2023-09-19T11:02:00Z</dcterms:created>
  <dcterms:modified xsi:type="dcterms:W3CDTF">2024-03-15T12:28:00Z</dcterms:modified>
</cp:coreProperties>
</file>