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CF4E2" w14:textId="14893955" w:rsidR="00146800" w:rsidRDefault="008541A8" w:rsidP="00146800">
      <w:pPr>
        <w:rPr>
          <w:rFonts w:ascii="Segoe UI Light" w:hAnsi="Segoe UI Light" w:cs="Segoe UI Light"/>
          <w:sz w:val="24"/>
          <w:szCs w:val="24"/>
        </w:rPr>
      </w:pPr>
      <w:bookmarkStart w:id="0" w:name="_GoBack"/>
      <w:bookmarkEnd w:id="0"/>
      <w:r>
        <w:rPr>
          <w:rFonts w:ascii="Segoe UI Light" w:hAnsi="Segoe UI Light" w:cs="Segoe UI Light"/>
          <w:sz w:val="24"/>
          <w:szCs w:val="24"/>
        </w:rPr>
        <w:t>SPZOZ.271.1.2024</w:t>
      </w:r>
      <w:r w:rsidR="00285128">
        <w:rPr>
          <w:rFonts w:ascii="Segoe UI Light" w:hAnsi="Segoe UI Light" w:cs="Segoe UI Light"/>
          <w:sz w:val="24"/>
          <w:szCs w:val="24"/>
        </w:rPr>
        <w:t>(P1-3</w:t>
      </w:r>
      <w:r w:rsidR="00146800">
        <w:rPr>
          <w:rFonts w:ascii="Segoe UI Light" w:hAnsi="Segoe UI Light" w:cs="Segoe UI Light"/>
          <w:sz w:val="24"/>
          <w:szCs w:val="24"/>
        </w:rPr>
        <w:t>)</w:t>
      </w:r>
      <w:r w:rsidR="00146800">
        <w:rPr>
          <w:rFonts w:ascii="Segoe UI Light" w:hAnsi="Segoe UI Light" w:cs="Segoe UI Light"/>
          <w:sz w:val="24"/>
          <w:szCs w:val="24"/>
        </w:rPr>
        <w:tab/>
      </w:r>
      <w:r w:rsidR="00146800">
        <w:rPr>
          <w:rFonts w:ascii="Segoe UI Light" w:hAnsi="Segoe UI Light" w:cs="Segoe UI Light"/>
          <w:sz w:val="24"/>
          <w:szCs w:val="24"/>
        </w:rPr>
        <w:tab/>
      </w:r>
      <w:r w:rsidR="00146800">
        <w:rPr>
          <w:rFonts w:ascii="Segoe UI Light" w:hAnsi="Segoe UI Light" w:cs="Segoe UI Light"/>
          <w:sz w:val="24"/>
          <w:szCs w:val="24"/>
        </w:rPr>
        <w:tab/>
      </w:r>
      <w:r w:rsidR="00146800">
        <w:rPr>
          <w:rFonts w:ascii="Segoe UI Light" w:hAnsi="Segoe UI Light" w:cs="Segoe UI Light"/>
          <w:sz w:val="24"/>
          <w:szCs w:val="24"/>
        </w:rPr>
        <w:tab/>
        <w:t xml:space="preserve">     </w:t>
      </w:r>
      <w:r w:rsidR="009A7FC8">
        <w:rPr>
          <w:rFonts w:ascii="Segoe UI Light" w:hAnsi="Segoe UI Light" w:cs="Segoe UI Light"/>
          <w:sz w:val="24"/>
          <w:szCs w:val="24"/>
        </w:rPr>
        <w:t xml:space="preserve">           Góra Kalwaria, dn. </w:t>
      </w:r>
      <w:r w:rsidR="00285128">
        <w:rPr>
          <w:rFonts w:ascii="Segoe UI Light" w:hAnsi="Segoe UI Light" w:cs="Segoe UI Light"/>
          <w:sz w:val="24"/>
          <w:szCs w:val="24"/>
        </w:rPr>
        <w:t>24</w:t>
      </w:r>
      <w:r w:rsidR="00E76916">
        <w:rPr>
          <w:rFonts w:ascii="Segoe UI Light" w:hAnsi="Segoe UI Light" w:cs="Segoe UI Light"/>
          <w:sz w:val="24"/>
          <w:szCs w:val="24"/>
        </w:rPr>
        <w:t>.0</w:t>
      </w:r>
      <w:r w:rsidR="003F45AF">
        <w:rPr>
          <w:rFonts w:ascii="Segoe UI Light" w:hAnsi="Segoe UI Light" w:cs="Segoe UI Light"/>
          <w:sz w:val="24"/>
          <w:szCs w:val="24"/>
        </w:rPr>
        <w:t>9</w:t>
      </w:r>
      <w:r w:rsidR="00E76916">
        <w:rPr>
          <w:rFonts w:ascii="Segoe UI Light" w:hAnsi="Segoe UI Light" w:cs="Segoe UI Light"/>
          <w:sz w:val="24"/>
          <w:szCs w:val="24"/>
        </w:rPr>
        <w:t>.</w:t>
      </w:r>
      <w:r>
        <w:rPr>
          <w:rFonts w:ascii="Segoe UI Light" w:hAnsi="Segoe UI Light" w:cs="Segoe UI Light"/>
          <w:sz w:val="24"/>
          <w:szCs w:val="24"/>
        </w:rPr>
        <w:t>2024</w:t>
      </w:r>
      <w:r w:rsidR="00146800">
        <w:rPr>
          <w:rFonts w:ascii="Segoe UI Light" w:hAnsi="Segoe UI Light" w:cs="Segoe UI Light"/>
          <w:sz w:val="24"/>
          <w:szCs w:val="24"/>
        </w:rPr>
        <w:t xml:space="preserve"> r.</w:t>
      </w:r>
    </w:p>
    <w:p w14:paraId="329B74F8" w14:textId="77777777" w:rsidR="00146800" w:rsidRDefault="00146800" w:rsidP="00146800">
      <w:pPr>
        <w:rPr>
          <w:rFonts w:ascii="Segoe UI Light" w:hAnsi="Segoe UI Light" w:cs="Segoe UI Light"/>
          <w:sz w:val="24"/>
          <w:szCs w:val="24"/>
        </w:rPr>
      </w:pPr>
    </w:p>
    <w:p w14:paraId="7A830FEC" w14:textId="77777777" w:rsidR="0006579A" w:rsidRDefault="0006579A" w:rsidP="00146800">
      <w:pPr>
        <w:rPr>
          <w:rFonts w:ascii="Segoe UI Light" w:hAnsi="Segoe UI Light" w:cs="Segoe UI Light"/>
          <w:sz w:val="24"/>
          <w:szCs w:val="24"/>
        </w:rPr>
      </w:pPr>
    </w:p>
    <w:p w14:paraId="725DD193" w14:textId="77777777" w:rsidR="00146800" w:rsidRPr="0000757C" w:rsidRDefault="00146800" w:rsidP="00146800">
      <w:pPr>
        <w:rPr>
          <w:rFonts w:ascii="Segoe UI Light" w:hAnsi="Segoe UI Light" w:cs="Segoe UI Light"/>
          <w:b/>
          <w:i/>
          <w:sz w:val="32"/>
          <w:szCs w:val="32"/>
          <w:u w:val="single"/>
        </w:rPr>
      </w:pPr>
      <w:r w:rsidRPr="00146800">
        <w:rPr>
          <w:rFonts w:ascii="Segoe UI Light" w:hAnsi="Segoe UI Light" w:cs="Segoe UI Light"/>
          <w:sz w:val="24"/>
          <w:szCs w:val="24"/>
        </w:rPr>
        <w:tab/>
      </w:r>
      <w:r w:rsidRPr="00146800">
        <w:rPr>
          <w:rFonts w:ascii="Segoe UI Light" w:hAnsi="Segoe UI Light" w:cs="Segoe UI Light"/>
          <w:sz w:val="24"/>
          <w:szCs w:val="24"/>
        </w:rPr>
        <w:tab/>
      </w:r>
      <w:r w:rsidRPr="00146800">
        <w:rPr>
          <w:rFonts w:ascii="Segoe UI Light" w:hAnsi="Segoe UI Light" w:cs="Segoe UI Light"/>
          <w:sz w:val="24"/>
          <w:szCs w:val="24"/>
        </w:rPr>
        <w:tab/>
      </w:r>
      <w:r w:rsidRPr="00146800">
        <w:rPr>
          <w:rFonts w:ascii="Segoe UI Light" w:hAnsi="Segoe UI Light" w:cs="Segoe UI Light"/>
          <w:sz w:val="24"/>
          <w:szCs w:val="24"/>
        </w:rPr>
        <w:tab/>
      </w:r>
      <w:r w:rsidRPr="00146800">
        <w:rPr>
          <w:rFonts w:ascii="Segoe UI Light" w:hAnsi="Segoe UI Light" w:cs="Segoe UI Light"/>
          <w:sz w:val="24"/>
          <w:szCs w:val="24"/>
        </w:rPr>
        <w:tab/>
      </w:r>
      <w:r w:rsidRPr="0000757C">
        <w:rPr>
          <w:rFonts w:ascii="Segoe UI Light" w:hAnsi="Segoe UI Light" w:cs="Segoe UI Light"/>
          <w:sz w:val="32"/>
          <w:szCs w:val="32"/>
        </w:rPr>
        <w:tab/>
      </w:r>
      <w:r w:rsidRPr="0000757C">
        <w:rPr>
          <w:rFonts w:ascii="Segoe UI Light" w:hAnsi="Segoe UI Light" w:cs="Segoe UI Light"/>
          <w:b/>
          <w:i/>
          <w:sz w:val="32"/>
          <w:szCs w:val="32"/>
          <w:u w:val="single"/>
        </w:rPr>
        <w:t>Wszyscy   zainteresowani</w:t>
      </w:r>
    </w:p>
    <w:p w14:paraId="143DF309" w14:textId="03A52D3C" w:rsidR="00146800" w:rsidRDefault="00146800" w:rsidP="00146800">
      <w:pPr>
        <w:rPr>
          <w:rFonts w:ascii="Segoe UI Light" w:hAnsi="Segoe UI Light" w:cs="Segoe UI Light"/>
          <w:sz w:val="24"/>
          <w:szCs w:val="24"/>
        </w:rPr>
      </w:pPr>
    </w:p>
    <w:p w14:paraId="128EC4A3" w14:textId="77777777" w:rsidR="009E3CAA" w:rsidRDefault="009E3CAA" w:rsidP="00146800">
      <w:pPr>
        <w:jc w:val="center"/>
        <w:rPr>
          <w:rFonts w:ascii="Segoe UI Light" w:hAnsi="Segoe UI Light" w:cs="Segoe UI Light"/>
          <w:b/>
          <w:sz w:val="22"/>
          <w:szCs w:val="22"/>
        </w:rPr>
      </w:pPr>
    </w:p>
    <w:p w14:paraId="4F094BB3" w14:textId="77777777" w:rsidR="006F3555" w:rsidRPr="00240619" w:rsidRDefault="006F3555" w:rsidP="00146800">
      <w:pPr>
        <w:jc w:val="center"/>
        <w:rPr>
          <w:rFonts w:ascii="Segoe UI Light" w:hAnsi="Segoe UI Light" w:cs="Segoe UI Light"/>
          <w:b/>
          <w:sz w:val="22"/>
          <w:szCs w:val="22"/>
        </w:rPr>
      </w:pPr>
    </w:p>
    <w:p w14:paraId="02B31878" w14:textId="70442C98" w:rsidR="008541A8" w:rsidRPr="00242395" w:rsidRDefault="00146800" w:rsidP="008541A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" w:eastAsiaTheme="majorEastAsia" w:hAnsi="Segoe UI" w:cs="Segoe UI"/>
          <w:b/>
          <w:sz w:val="22"/>
          <w:szCs w:val="22"/>
        </w:rPr>
      </w:pPr>
      <w:r w:rsidRPr="00242395">
        <w:rPr>
          <w:rFonts w:ascii="Segoe UI" w:hAnsi="Segoe UI" w:cs="Segoe UI"/>
          <w:b/>
          <w:sz w:val="22"/>
          <w:szCs w:val="22"/>
        </w:rPr>
        <w:t>dot.</w:t>
      </w:r>
      <w:r w:rsidRPr="00242395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541A8" w:rsidRPr="00242395">
        <w:rPr>
          <w:rFonts w:ascii="Segoe UI" w:hAnsi="Segoe UI" w:cs="Segoe UI"/>
          <w:b/>
          <w:bCs/>
          <w:sz w:val="22"/>
          <w:szCs w:val="22"/>
        </w:rPr>
        <w:t>zadania pn.</w:t>
      </w:r>
      <w:r w:rsidRPr="00242395">
        <w:rPr>
          <w:rFonts w:ascii="Segoe UI" w:eastAsiaTheme="majorEastAsia" w:hAnsi="Segoe UI" w:cs="Segoe UI"/>
          <w:sz w:val="22"/>
          <w:szCs w:val="22"/>
        </w:rPr>
        <w:t> </w:t>
      </w:r>
      <w:r w:rsidR="008541A8" w:rsidRPr="00242395">
        <w:rPr>
          <w:rFonts w:ascii="Segoe UI" w:eastAsiaTheme="majorEastAsia" w:hAnsi="Segoe UI" w:cs="Segoe UI"/>
          <w:b/>
          <w:sz w:val="22"/>
          <w:szCs w:val="22"/>
        </w:rPr>
        <w:t>„Remont pomieszczeń Samodzielnego Publicznego Zakładu Opieki Zdrowotnej w Górze Kalwarii Filia SPZOZ w Baniosze”</w:t>
      </w:r>
      <w:r w:rsidR="003F45AF" w:rsidRPr="00242395">
        <w:rPr>
          <w:rFonts w:ascii="Segoe UI" w:eastAsiaTheme="majorEastAsia" w:hAnsi="Segoe UI" w:cs="Segoe UI"/>
          <w:b/>
          <w:sz w:val="22"/>
          <w:szCs w:val="22"/>
        </w:rPr>
        <w:t xml:space="preserve"> II</w:t>
      </w:r>
    </w:p>
    <w:p w14:paraId="72F4199C" w14:textId="18521159" w:rsidR="00146800" w:rsidRPr="00242395" w:rsidRDefault="00146800" w:rsidP="00146800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35C9A19D" w14:textId="067F9E36" w:rsidR="00D250C8" w:rsidRPr="00242395" w:rsidRDefault="00D250C8" w:rsidP="00D250C8">
      <w:pPr>
        <w:pStyle w:val="Akapitzlist"/>
        <w:shd w:val="clear" w:color="auto" w:fill="FFFFFF"/>
        <w:ind w:left="0" w:firstLine="708"/>
        <w:jc w:val="both"/>
        <w:rPr>
          <w:rFonts w:ascii="Segoe UI" w:hAnsi="Segoe UI" w:cs="Segoe UI"/>
          <w:sz w:val="22"/>
          <w:szCs w:val="22"/>
        </w:rPr>
      </w:pPr>
      <w:r w:rsidRPr="00242395">
        <w:rPr>
          <w:rFonts w:ascii="Segoe UI" w:hAnsi="Segoe UI" w:cs="Segoe UI"/>
          <w:sz w:val="22"/>
          <w:szCs w:val="22"/>
        </w:rPr>
        <w:t>Na podstawie art. 284 ustawy z dnia 11 września 2019 r. Prawo zamówień publicznych (Dz.U. 202</w:t>
      </w:r>
      <w:r w:rsidR="006E78B0">
        <w:rPr>
          <w:rFonts w:ascii="Segoe UI" w:hAnsi="Segoe UI" w:cs="Segoe UI"/>
          <w:sz w:val="22"/>
          <w:szCs w:val="22"/>
        </w:rPr>
        <w:t>4</w:t>
      </w:r>
      <w:r w:rsidRPr="00242395">
        <w:rPr>
          <w:rFonts w:ascii="Segoe UI" w:hAnsi="Segoe UI" w:cs="Segoe UI"/>
          <w:sz w:val="22"/>
          <w:szCs w:val="22"/>
        </w:rPr>
        <w:t xml:space="preserve">, poz. </w:t>
      </w:r>
      <w:r w:rsidR="006E78B0">
        <w:rPr>
          <w:rFonts w:ascii="Segoe UI" w:hAnsi="Segoe UI" w:cs="Segoe UI"/>
          <w:sz w:val="22"/>
          <w:szCs w:val="22"/>
        </w:rPr>
        <w:t>1320</w:t>
      </w:r>
      <w:r w:rsidRPr="00242395">
        <w:rPr>
          <w:rFonts w:ascii="Segoe UI" w:hAnsi="Segoe UI" w:cs="Segoe UI"/>
          <w:sz w:val="22"/>
          <w:szCs w:val="22"/>
        </w:rPr>
        <w:t>) Zamawiający w niniejszym postępowaniu o udzielenie zamówienia publicznego, przekazuje treść pytań wraz z odpowiedziami:</w:t>
      </w:r>
    </w:p>
    <w:p w14:paraId="1349DF87" w14:textId="77777777" w:rsidR="00D250C8" w:rsidRPr="00242395" w:rsidRDefault="00D250C8" w:rsidP="00D250C8">
      <w:pPr>
        <w:jc w:val="both"/>
        <w:rPr>
          <w:rFonts w:ascii="Segoe UI" w:hAnsi="Segoe UI" w:cs="Segoe UI"/>
          <w:sz w:val="22"/>
          <w:szCs w:val="22"/>
        </w:rPr>
      </w:pPr>
    </w:p>
    <w:p w14:paraId="1410E934" w14:textId="77777777" w:rsidR="00D250C8" w:rsidRPr="00242395" w:rsidRDefault="00D250C8" w:rsidP="00D250C8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242395">
        <w:rPr>
          <w:rFonts w:ascii="Segoe UI" w:hAnsi="Segoe UI" w:cs="Segoe UI"/>
          <w:b/>
          <w:sz w:val="22"/>
          <w:szCs w:val="22"/>
          <w:u w:val="single"/>
        </w:rPr>
        <w:t>Zestaw nr 1</w:t>
      </w:r>
    </w:p>
    <w:p w14:paraId="67CF3B57" w14:textId="77777777" w:rsidR="00D250C8" w:rsidRPr="00242395" w:rsidRDefault="00D250C8" w:rsidP="00D250C8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242395">
        <w:rPr>
          <w:rFonts w:ascii="Segoe UI" w:hAnsi="Segoe UI" w:cs="Segoe UI"/>
          <w:sz w:val="22"/>
          <w:szCs w:val="22"/>
          <w:u w:val="single"/>
        </w:rPr>
        <w:t>Pytanie nr 1</w:t>
      </w:r>
    </w:p>
    <w:p w14:paraId="7943F634" w14:textId="2596EC84" w:rsidR="004344DA" w:rsidRPr="00242395" w:rsidRDefault="004344DA" w:rsidP="00D250C8">
      <w:pPr>
        <w:spacing w:after="160" w:line="259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242395">
        <w:rPr>
          <w:rFonts w:ascii="Segoe UI" w:hAnsi="Segoe UI" w:cs="Segoe UI"/>
          <w:sz w:val="22"/>
          <w:szCs w:val="22"/>
        </w:rPr>
        <w:t>Zwracamy się z uprzejma prośbą o zmianę wymagań dotyczących zabezpieczenia należytego wykonania umowy i tym samym zmniejszenie zabezpieczenia należytego wykonania umowy z 5% ceny całkowitej podanej w ofercie na 3%.</w:t>
      </w:r>
    </w:p>
    <w:p w14:paraId="4C7707A2" w14:textId="77777777" w:rsidR="00D250C8" w:rsidRPr="00242395" w:rsidRDefault="00D250C8" w:rsidP="00D250C8">
      <w:pPr>
        <w:spacing w:after="160" w:line="259" w:lineRule="auto"/>
        <w:contextualSpacing/>
        <w:jc w:val="both"/>
        <w:rPr>
          <w:rFonts w:ascii="Segoe UI" w:hAnsi="Segoe UI" w:cs="Segoe UI"/>
          <w:sz w:val="22"/>
          <w:szCs w:val="22"/>
        </w:rPr>
      </w:pPr>
    </w:p>
    <w:p w14:paraId="3F492FFD" w14:textId="0D6C9EA8" w:rsidR="004344DA" w:rsidRPr="001B26A7" w:rsidRDefault="004344DA" w:rsidP="00D250C8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1B26A7">
        <w:rPr>
          <w:rFonts w:ascii="Segoe UI" w:hAnsi="Segoe UI" w:cs="Segoe UI"/>
          <w:sz w:val="22"/>
          <w:szCs w:val="22"/>
          <w:u w:val="single"/>
        </w:rPr>
        <w:t>Odpowiedź</w:t>
      </w:r>
      <w:r w:rsidR="00D250C8" w:rsidRPr="001B26A7">
        <w:rPr>
          <w:rFonts w:ascii="Segoe UI" w:hAnsi="Segoe UI" w:cs="Segoe UI"/>
          <w:sz w:val="22"/>
          <w:szCs w:val="22"/>
          <w:u w:val="single"/>
        </w:rPr>
        <w:t xml:space="preserve"> nr 1</w:t>
      </w:r>
      <w:r w:rsidRPr="001B26A7">
        <w:rPr>
          <w:rFonts w:ascii="Segoe UI" w:hAnsi="Segoe UI" w:cs="Segoe UI"/>
          <w:sz w:val="22"/>
          <w:szCs w:val="22"/>
          <w:u w:val="single"/>
        </w:rPr>
        <w:t>:</w:t>
      </w:r>
    </w:p>
    <w:p w14:paraId="75C2C391" w14:textId="77777777" w:rsidR="004344DA" w:rsidRPr="00242395" w:rsidRDefault="004344DA" w:rsidP="00D250C8">
      <w:pPr>
        <w:jc w:val="both"/>
        <w:rPr>
          <w:rFonts w:ascii="Segoe UI" w:hAnsi="Segoe UI" w:cs="Segoe UI"/>
          <w:sz w:val="22"/>
          <w:szCs w:val="22"/>
        </w:rPr>
      </w:pPr>
      <w:r w:rsidRPr="00242395">
        <w:rPr>
          <w:rFonts w:ascii="Segoe UI" w:hAnsi="Segoe UI" w:cs="Segoe UI"/>
          <w:sz w:val="22"/>
          <w:szCs w:val="22"/>
        </w:rPr>
        <w:t>Zamawiający nie wyraża zgody na zmniejszenie zabezpieczenia należytego wykonania umowy z 5% ceny całkowitej podanej w ofercie na 3%.</w:t>
      </w:r>
    </w:p>
    <w:p w14:paraId="4F4B64E2" w14:textId="0328983A" w:rsidR="007029C7" w:rsidRPr="001B26A7" w:rsidRDefault="004344DA" w:rsidP="007029C7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242395">
        <w:rPr>
          <w:rFonts w:ascii="Segoe UI" w:hAnsi="Segoe UI" w:cs="Segoe UI"/>
          <w:sz w:val="22"/>
          <w:szCs w:val="22"/>
        </w:rPr>
        <w:br/>
      </w:r>
      <w:r w:rsidR="007029C7" w:rsidRPr="001B26A7">
        <w:rPr>
          <w:rFonts w:ascii="Segoe UI" w:hAnsi="Segoe UI" w:cs="Segoe UI"/>
          <w:sz w:val="22"/>
          <w:szCs w:val="22"/>
          <w:u w:val="single"/>
        </w:rPr>
        <w:t>Pytanie nr 2</w:t>
      </w:r>
    </w:p>
    <w:p w14:paraId="4BD57687" w14:textId="741A20A2" w:rsidR="004344DA" w:rsidRPr="001B26A7" w:rsidRDefault="004344DA" w:rsidP="007029C7">
      <w:pPr>
        <w:jc w:val="both"/>
        <w:rPr>
          <w:rFonts w:ascii="Segoe UI" w:hAnsi="Segoe UI" w:cs="Segoe UI"/>
          <w:sz w:val="22"/>
          <w:szCs w:val="22"/>
        </w:rPr>
      </w:pPr>
      <w:r w:rsidRPr="001B26A7">
        <w:rPr>
          <w:rFonts w:ascii="Segoe UI" w:hAnsi="Segoe UI" w:cs="Segoe UI"/>
          <w:sz w:val="22"/>
          <w:szCs w:val="22"/>
        </w:rPr>
        <w:t xml:space="preserve">Czy Zamawiający dopuszcza możliwość rozliczania się z Wykonawcą raz na miesiąc? W myśl postanowień ustawy o VAT firmy prowadzące działalność budowlaną zobowiązane są do rozliczania podatku od towarów i usług w terminie 30 dni od dnia wykonania usługi, a przedmiotowe deklaracje na podatek winny być składane raz w miesiącu. Rzadsze przeprowadzanie odbiorów skutkuje tym, iż Wykonawca nie może wystawić faktury a mimo to musi opłacić podatek VAT za wykonaną pracę. Powyższe naraża Wykonawcę na odpowiedzialność karno-skarbową z tytułu nierozliczenia przedmiotowego podatku. </w:t>
      </w:r>
    </w:p>
    <w:p w14:paraId="573105C3" w14:textId="77777777" w:rsidR="004344DA" w:rsidRPr="001B26A7" w:rsidRDefault="004344DA" w:rsidP="004344DA">
      <w:pPr>
        <w:pStyle w:val="Akapitzlist"/>
        <w:jc w:val="both"/>
        <w:rPr>
          <w:rFonts w:ascii="Segoe UI" w:hAnsi="Segoe UI" w:cs="Segoe UI"/>
          <w:sz w:val="22"/>
          <w:szCs w:val="22"/>
        </w:rPr>
      </w:pPr>
    </w:p>
    <w:p w14:paraId="0EB6F930" w14:textId="142A95D4" w:rsidR="004344DA" w:rsidRPr="001B26A7" w:rsidRDefault="004344DA" w:rsidP="007029C7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1B26A7">
        <w:rPr>
          <w:rFonts w:ascii="Segoe UI" w:hAnsi="Segoe UI" w:cs="Segoe UI"/>
          <w:sz w:val="22"/>
          <w:szCs w:val="22"/>
          <w:u w:val="single"/>
        </w:rPr>
        <w:t>Odpowiedź</w:t>
      </w:r>
      <w:r w:rsidR="007029C7" w:rsidRPr="001B26A7">
        <w:rPr>
          <w:rFonts w:ascii="Segoe UI" w:hAnsi="Segoe UI" w:cs="Segoe UI"/>
          <w:sz w:val="22"/>
          <w:szCs w:val="22"/>
          <w:u w:val="single"/>
        </w:rPr>
        <w:t xml:space="preserve"> nr 2 </w:t>
      </w:r>
      <w:r w:rsidRPr="001B26A7">
        <w:rPr>
          <w:rFonts w:ascii="Segoe UI" w:hAnsi="Segoe UI" w:cs="Segoe UI"/>
          <w:sz w:val="22"/>
          <w:szCs w:val="22"/>
          <w:u w:val="single"/>
        </w:rPr>
        <w:t>:</w:t>
      </w:r>
    </w:p>
    <w:p w14:paraId="4F5A5F9D" w14:textId="77777777" w:rsidR="007029C7" w:rsidRPr="001B26A7" w:rsidRDefault="004344DA" w:rsidP="007029C7">
      <w:pPr>
        <w:rPr>
          <w:rFonts w:ascii="Segoe UI" w:hAnsi="Segoe UI" w:cs="Segoe UI"/>
          <w:sz w:val="22"/>
          <w:szCs w:val="22"/>
        </w:rPr>
      </w:pPr>
      <w:r w:rsidRPr="001B26A7">
        <w:rPr>
          <w:rFonts w:ascii="Segoe UI" w:hAnsi="Segoe UI" w:cs="Segoe UI"/>
          <w:sz w:val="22"/>
          <w:szCs w:val="22"/>
        </w:rPr>
        <w:t>Zamawiający dopuszcza płatności częściowe, płatne w miarę i odpowiednio do postępu robót. Płatności częściowe będą następować na podstawie protokołów zaawansowania robót. Suma faktur częściowych nie może przekroczyć 80% wartości wynagrodzenia ryczałtowego.</w:t>
      </w:r>
      <w:r w:rsidRPr="001B26A7">
        <w:rPr>
          <w:rFonts w:ascii="Segoe UI" w:hAnsi="Segoe UI" w:cs="Segoe UI"/>
          <w:sz w:val="22"/>
          <w:szCs w:val="22"/>
        </w:rPr>
        <w:br/>
      </w:r>
    </w:p>
    <w:p w14:paraId="4460DE2F" w14:textId="3DA8A87D" w:rsidR="007029C7" w:rsidRPr="001B26A7" w:rsidRDefault="007029C7" w:rsidP="007029C7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1B26A7">
        <w:rPr>
          <w:rFonts w:ascii="Segoe UI" w:hAnsi="Segoe UI" w:cs="Segoe UI"/>
          <w:sz w:val="22"/>
          <w:szCs w:val="22"/>
          <w:u w:val="single"/>
        </w:rPr>
        <w:t>Pytanie nr 3</w:t>
      </w:r>
    </w:p>
    <w:p w14:paraId="3899442E" w14:textId="77777777" w:rsidR="007029C7" w:rsidRDefault="004344DA" w:rsidP="007029C7">
      <w:pPr>
        <w:rPr>
          <w:rFonts w:ascii="Segoe UI" w:hAnsi="Segoe UI" w:cs="Segoe UI"/>
          <w:sz w:val="22"/>
          <w:szCs w:val="22"/>
        </w:rPr>
      </w:pPr>
      <w:r w:rsidRPr="001B26A7">
        <w:rPr>
          <w:rFonts w:ascii="Segoe UI" w:hAnsi="Segoe UI" w:cs="Segoe UI"/>
          <w:sz w:val="22"/>
          <w:szCs w:val="22"/>
        </w:rPr>
        <w:t>Zwracamy się z uprzejmą prośbą o udostępnienie przedmiarów robót w rozszerzeniu ath.</w:t>
      </w:r>
      <w:r w:rsidRPr="001B26A7">
        <w:rPr>
          <w:rFonts w:ascii="Segoe UI" w:hAnsi="Segoe UI" w:cs="Segoe UI"/>
          <w:sz w:val="22"/>
          <w:szCs w:val="22"/>
        </w:rPr>
        <w:br/>
      </w:r>
    </w:p>
    <w:p w14:paraId="30745AC5" w14:textId="6C3D989D" w:rsidR="007029C7" w:rsidRPr="001B26A7" w:rsidRDefault="007029C7" w:rsidP="007029C7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1B26A7">
        <w:rPr>
          <w:rFonts w:ascii="Segoe UI" w:hAnsi="Segoe UI" w:cs="Segoe UI"/>
          <w:sz w:val="22"/>
          <w:szCs w:val="22"/>
          <w:u w:val="single"/>
        </w:rPr>
        <w:t>Odpowiedź</w:t>
      </w:r>
      <w:r w:rsidR="00A73F58" w:rsidRPr="001B26A7">
        <w:rPr>
          <w:rFonts w:ascii="Segoe UI" w:hAnsi="Segoe UI" w:cs="Segoe UI"/>
          <w:sz w:val="22"/>
          <w:szCs w:val="22"/>
          <w:u w:val="single"/>
        </w:rPr>
        <w:t xml:space="preserve"> nr 3</w:t>
      </w:r>
      <w:r w:rsidRPr="001B26A7">
        <w:rPr>
          <w:rFonts w:ascii="Segoe UI" w:hAnsi="Segoe UI" w:cs="Segoe UI"/>
          <w:sz w:val="22"/>
          <w:szCs w:val="22"/>
          <w:u w:val="single"/>
        </w:rPr>
        <w:t>:</w:t>
      </w:r>
    </w:p>
    <w:p w14:paraId="48F16947" w14:textId="3B05052C" w:rsidR="00A73F58" w:rsidRDefault="00836E1C" w:rsidP="007029C7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Zamawiający nie posiada przedmiaró</w:t>
      </w:r>
      <w:r w:rsidR="00640E50">
        <w:rPr>
          <w:rFonts w:ascii="Segoe UI" w:hAnsi="Segoe UI" w:cs="Segoe UI"/>
          <w:sz w:val="22"/>
          <w:szCs w:val="22"/>
        </w:rPr>
        <w:t xml:space="preserve">w </w:t>
      </w:r>
      <w:r w:rsidR="00E02217">
        <w:rPr>
          <w:rFonts w:ascii="Segoe UI" w:hAnsi="Segoe UI" w:cs="Segoe UI"/>
          <w:sz w:val="22"/>
          <w:szCs w:val="22"/>
        </w:rPr>
        <w:t>z</w:t>
      </w:r>
      <w:r w:rsidR="00640E50">
        <w:rPr>
          <w:rFonts w:ascii="Segoe UI" w:hAnsi="Segoe UI" w:cs="Segoe UI"/>
          <w:sz w:val="22"/>
          <w:szCs w:val="22"/>
        </w:rPr>
        <w:t xml:space="preserve"> rozszerzeni</w:t>
      </w:r>
      <w:r w:rsidR="00E02217">
        <w:rPr>
          <w:rFonts w:ascii="Segoe UI" w:hAnsi="Segoe UI" w:cs="Segoe UI"/>
          <w:sz w:val="22"/>
          <w:szCs w:val="22"/>
        </w:rPr>
        <w:t>em</w:t>
      </w:r>
      <w:r w:rsidR="00640E50">
        <w:rPr>
          <w:rFonts w:ascii="Segoe UI" w:hAnsi="Segoe UI" w:cs="Segoe UI"/>
          <w:sz w:val="22"/>
          <w:szCs w:val="22"/>
        </w:rPr>
        <w:t xml:space="preserve"> ath.</w:t>
      </w:r>
    </w:p>
    <w:p w14:paraId="07EBDA1F" w14:textId="77777777" w:rsidR="00836E1C" w:rsidRPr="001B26A7" w:rsidRDefault="00836E1C" w:rsidP="007029C7">
      <w:pPr>
        <w:jc w:val="both"/>
        <w:rPr>
          <w:rFonts w:ascii="Segoe UI" w:hAnsi="Segoe UI" w:cs="Segoe UI"/>
          <w:sz w:val="22"/>
          <w:szCs w:val="22"/>
        </w:rPr>
      </w:pPr>
    </w:p>
    <w:p w14:paraId="5C47C8DB" w14:textId="454C1E09" w:rsidR="00A73F58" w:rsidRPr="001B26A7" w:rsidRDefault="00A73F58" w:rsidP="00A73F58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1B26A7">
        <w:rPr>
          <w:rFonts w:ascii="Segoe UI" w:hAnsi="Segoe UI" w:cs="Segoe UI"/>
          <w:sz w:val="22"/>
          <w:szCs w:val="22"/>
          <w:u w:val="single"/>
        </w:rPr>
        <w:lastRenderedPageBreak/>
        <w:t>Pytanie nr 4</w:t>
      </w:r>
    </w:p>
    <w:p w14:paraId="142907E1" w14:textId="6FADD701" w:rsidR="00A73F58" w:rsidRDefault="004344DA" w:rsidP="007029C7">
      <w:pPr>
        <w:rPr>
          <w:rFonts w:ascii="Segoe UI" w:hAnsi="Segoe UI" w:cs="Segoe UI"/>
          <w:sz w:val="22"/>
          <w:szCs w:val="22"/>
        </w:rPr>
      </w:pPr>
      <w:r w:rsidRPr="001B26A7">
        <w:rPr>
          <w:rFonts w:ascii="Segoe UI" w:hAnsi="Segoe UI" w:cs="Segoe UI"/>
          <w:sz w:val="22"/>
          <w:szCs w:val="22"/>
        </w:rPr>
        <w:t>Sposób procedowania z zabezpieczenia należytego wykonania umowy wniesionym w formie gotówki określa art. 450 ust. 5 ustawy PZP.</w:t>
      </w:r>
      <w:r w:rsidR="00325C02">
        <w:rPr>
          <w:rFonts w:ascii="Segoe UI" w:hAnsi="Segoe UI" w:cs="Segoe UI"/>
          <w:sz w:val="22"/>
          <w:szCs w:val="22"/>
        </w:rPr>
        <w:t xml:space="preserve"> </w:t>
      </w:r>
      <w:r w:rsidRPr="001B26A7">
        <w:rPr>
          <w:rFonts w:ascii="Segoe UI" w:hAnsi="Segoe UI" w:cs="Segoe UI"/>
          <w:sz w:val="22"/>
          <w:szCs w:val="22"/>
        </w:rPr>
        <w:t>W związku z powyższym prosimy o informację czy Zamawiający posiada oddzielne konto na przechowywanie ww. środków finansowych oraz informację w jaki sposób będzie ono oprocentowane?</w:t>
      </w:r>
    </w:p>
    <w:p w14:paraId="1BB06EC5" w14:textId="77777777" w:rsidR="00A46991" w:rsidRPr="001B26A7" w:rsidRDefault="00A46991" w:rsidP="007029C7">
      <w:pPr>
        <w:rPr>
          <w:rFonts w:ascii="Segoe UI" w:hAnsi="Segoe UI" w:cs="Segoe UI"/>
          <w:sz w:val="22"/>
          <w:szCs w:val="22"/>
        </w:rPr>
      </w:pPr>
    </w:p>
    <w:p w14:paraId="64677D16" w14:textId="7B359F78" w:rsidR="00B50DED" w:rsidRPr="000B3C2A" w:rsidRDefault="00A73F58" w:rsidP="007029C7">
      <w:pPr>
        <w:rPr>
          <w:rFonts w:ascii="Segoe UI" w:hAnsi="Segoe UI" w:cs="Segoe UI"/>
          <w:sz w:val="22"/>
          <w:szCs w:val="22"/>
        </w:rPr>
      </w:pPr>
      <w:r w:rsidRPr="00A46991">
        <w:rPr>
          <w:rFonts w:ascii="Segoe UI" w:hAnsi="Segoe UI" w:cs="Segoe UI"/>
          <w:sz w:val="22"/>
          <w:szCs w:val="22"/>
          <w:u w:val="single"/>
        </w:rPr>
        <w:t>Odpowiedz nr 4</w:t>
      </w:r>
      <w:r w:rsidRPr="00A46991">
        <w:rPr>
          <w:rFonts w:ascii="Segoe UI" w:hAnsi="Segoe UI" w:cs="Segoe UI"/>
          <w:sz w:val="22"/>
          <w:szCs w:val="22"/>
          <w:u w:val="single"/>
        </w:rPr>
        <w:br/>
      </w:r>
      <w:r w:rsidR="000B3C2A" w:rsidRPr="000B3C2A">
        <w:rPr>
          <w:rFonts w:ascii="Segoe UI" w:hAnsi="Segoe UI" w:cs="Segoe UI"/>
          <w:sz w:val="22"/>
          <w:szCs w:val="22"/>
        </w:rPr>
        <w:t xml:space="preserve">Zamawiający nie posiada oddzielnego konta na przechowywanie zabezpieczenia należytego </w:t>
      </w:r>
      <w:r w:rsidR="00F431DA">
        <w:rPr>
          <w:rFonts w:ascii="Segoe UI" w:hAnsi="Segoe UI" w:cs="Segoe UI"/>
          <w:sz w:val="22"/>
          <w:szCs w:val="22"/>
        </w:rPr>
        <w:t>wykonania umowy. Posiadane konto nie jest oprocentowane.</w:t>
      </w:r>
    </w:p>
    <w:p w14:paraId="068A4FA6" w14:textId="77777777" w:rsidR="00640E50" w:rsidRPr="00A46991" w:rsidRDefault="00640E50" w:rsidP="007029C7">
      <w:pPr>
        <w:rPr>
          <w:rFonts w:ascii="Segoe UI" w:hAnsi="Segoe UI" w:cs="Segoe UI"/>
          <w:sz w:val="22"/>
          <w:szCs w:val="22"/>
          <w:u w:val="single"/>
        </w:rPr>
      </w:pPr>
    </w:p>
    <w:p w14:paraId="239E99D9" w14:textId="196032C9" w:rsidR="0039354E" w:rsidRDefault="00B50DED" w:rsidP="0039354E">
      <w:pPr>
        <w:rPr>
          <w:rFonts w:ascii="Segoe UI" w:hAnsi="Segoe UI" w:cs="Segoe UI"/>
          <w:sz w:val="22"/>
          <w:szCs w:val="22"/>
        </w:rPr>
      </w:pPr>
      <w:r w:rsidRPr="001B26A7">
        <w:rPr>
          <w:rFonts w:ascii="Segoe UI" w:hAnsi="Segoe UI" w:cs="Segoe UI"/>
          <w:sz w:val="22"/>
          <w:szCs w:val="22"/>
          <w:u w:val="single"/>
        </w:rPr>
        <w:t xml:space="preserve">Pytanie nr </w:t>
      </w:r>
      <w:r w:rsidR="00334D56">
        <w:rPr>
          <w:rFonts w:ascii="Segoe UI" w:hAnsi="Segoe UI" w:cs="Segoe UI"/>
          <w:sz w:val="22"/>
          <w:szCs w:val="22"/>
          <w:u w:val="single"/>
        </w:rPr>
        <w:t>5</w:t>
      </w:r>
      <w:r w:rsidR="00A73F58" w:rsidRPr="001B26A7">
        <w:rPr>
          <w:rFonts w:ascii="Segoe UI" w:hAnsi="Segoe UI" w:cs="Segoe UI"/>
          <w:sz w:val="22"/>
          <w:szCs w:val="22"/>
        </w:rPr>
        <w:br/>
      </w:r>
      <w:r w:rsidR="004344DA" w:rsidRPr="001B26A7">
        <w:rPr>
          <w:rFonts w:ascii="Segoe UI" w:hAnsi="Segoe UI" w:cs="Segoe UI"/>
          <w:sz w:val="22"/>
          <w:szCs w:val="22"/>
        </w:rPr>
        <w:t>Czy Zamawiający przewiduje możliwość częściowego zwrotu zabezpieczenia po wykonaniu części zamówienia zgodnie z art. 453 ust. 4 PZP?</w:t>
      </w:r>
      <w:r w:rsidR="004344DA" w:rsidRPr="001B26A7">
        <w:rPr>
          <w:rFonts w:ascii="Segoe UI" w:hAnsi="Segoe UI" w:cs="Segoe UI"/>
          <w:sz w:val="22"/>
          <w:szCs w:val="22"/>
        </w:rPr>
        <w:br/>
      </w:r>
    </w:p>
    <w:p w14:paraId="04978832" w14:textId="162FCF33" w:rsidR="004344DA" w:rsidRPr="001B26A7" w:rsidRDefault="00334D56" w:rsidP="0000260D">
      <w:pPr>
        <w:rPr>
          <w:rFonts w:ascii="Segoe UI" w:hAnsi="Segoe UI" w:cs="Segoe UI"/>
          <w:sz w:val="22"/>
          <w:szCs w:val="22"/>
        </w:rPr>
      </w:pPr>
      <w:r w:rsidRPr="00A46991">
        <w:rPr>
          <w:rFonts w:ascii="Segoe UI" w:hAnsi="Segoe UI" w:cs="Segoe UI"/>
          <w:sz w:val="22"/>
          <w:szCs w:val="22"/>
          <w:u w:val="single"/>
        </w:rPr>
        <w:t xml:space="preserve">Odpowiedz nr </w:t>
      </w:r>
      <w:r>
        <w:rPr>
          <w:rFonts w:ascii="Segoe UI" w:hAnsi="Segoe UI" w:cs="Segoe UI"/>
          <w:sz w:val="22"/>
          <w:szCs w:val="22"/>
          <w:u w:val="single"/>
        </w:rPr>
        <w:t>5</w:t>
      </w:r>
      <w:r w:rsidRPr="00A46991">
        <w:rPr>
          <w:rFonts w:ascii="Segoe UI" w:hAnsi="Segoe UI" w:cs="Segoe UI"/>
          <w:sz w:val="22"/>
          <w:szCs w:val="22"/>
          <w:u w:val="single"/>
        </w:rPr>
        <w:br/>
      </w:r>
      <w:r w:rsidR="004344DA" w:rsidRPr="001B26A7">
        <w:rPr>
          <w:rFonts w:ascii="Segoe UI" w:hAnsi="Segoe UI" w:cs="Segoe UI"/>
          <w:sz w:val="22"/>
          <w:szCs w:val="22"/>
        </w:rPr>
        <w:t>Część zabezpieczenia w wysokości 70</w:t>
      </w:r>
      <w:r w:rsidR="00640E50">
        <w:rPr>
          <w:rFonts w:ascii="Segoe UI" w:hAnsi="Segoe UI" w:cs="Segoe UI"/>
          <w:sz w:val="22"/>
          <w:szCs w:val="22"/>
        </w:rPr>
        <w:t xml:space="preserve"> </w:t>
      </w:r>
      <w:r w:rsidR="004344DA" w:rsidRPr="001B26A7">
        <w:rPr>
          <w:rFonts w:ascii="Segoe UI" w:hAnsi="Segoe UI" w:cs="Segoe UI"/>
          <w:sz w:val="22"/>
          <w:szCs w:val="22"/>
        </w:rPr>
        <w:t>%, przeznaczona na zabezpieczenie roszczeń z tytułu zgodnego z umową wykonania robót, zostanie zwrócona w ciągu 30 dni od daty wykonania zamówienia i uznania go przez Zamawiającego jako należycie wykonanego.</w:t>
      </w:r>
    </w:p>
    <w:p w14:paraId="4450A4A8" w14:textId="224D9A93" w:rsidR="004344DA" w:rsidRDefault="004344DA" w:rsidP="0039354E">
      <w:pPr>
        <w:pStyle w:val="Akapitzlist"/>
        <w:ind w:left="0"/>
        <w:jc w:val="both"/>
        <w:rPr>
          <w:rFonts w:ascii="Segoe UI" w:hAnsi="Segoe UI" w:cs="Segoe UI"/>
          <w:sz w:val="22"/>
          <w:szCs w:val="22"/>
        </w:rPr>
      </w:pPr>
      <w:r w:rsidRPr="001B26A7">
        <w:rPr>
          <w:rFonts w:ascii="Segoe UI" w:hAnsi="Segoe UI" w:cs="Segoe UI"/>
          <w:sz w:val="22"/>
          <w:szCs w:val="22"/>
        </w:rPr>
        <w:t>Pozostała część zabezpieczenia służąca do pokrycia roszczeń z tytułu rękojmi za wady w wysokości 30</w:t>
      </w:r>
      <w:r w:rsidR="00640E50">
        <w:rPr>
          <w:rFonts w:ascii="Segoe UI" w:hAnsi="Segoe UI" w:cs="Segoe UI"/>
          <w:sz w:val="22"/>
          <w:szCs w:val="22"/>
        </w:rPr>
        <w:t xml:space="preserve"> % </w:t>
      </w:r>
      <w:r w:rsidRPr="001B26A7">
        <w:rPr>
          <w:rFonts w:ascii="Segoe UI" w:hAnsi="Segoe UI" w:cs="Segoe UI"/>
          <w:sz w:val="22"/>
          <w:szCs w:val="22"/>
        </w:rPr>
        <w:t>zostanie zwrócona nie później w 15 dniu po upływie okresu rękojmi za wady.</w:t>
      </w:r>
    </w:p>
    <w:p w14:paraId="1E3D6EF3" w14:textId="77777777" w:rsidR="005B1E61" w:rsidRPr="001B26A7" w:rsidRDefault="005B1E61" w:rsidP="0039354E">
      <w:pPr>
        <w:pStyle w:val="Akapitzlist"/>
        <w:ind w:left="0"/>
        <w:jc w:val="both"/>
        <w:rPr>
          <w:rFonts w:ascii="Segoe UI" w:hAnsi="Segoe UI" w:cs="Segoe UI"/>
          <w:sz w:val="22"/>
          <w:szCs w:val="22"/>
        </w:rPr>
      </w:pPr>
    </w:p>
    <w:p w14:paraId="64C9873D" w14:textId="40A09A4A" w:rsidR="004344DA" w:rsidRPr="001B26A7" w:rsidRDefault="00334D56" w:rsidP="005B1E61">
      <w:pPr>
        <w:rPr>
          <w:rFonts w:ascii="Segoe UI" w:hAnsi="Segoe UI" w:cs="Segoe UI"/>
          <w:sz w:val="22"/>
          <w:szCs w:val="22"/>
        </w:rPr>
      </w:pPr>
      <w:r w:rsidRPr="001B26A7">
        <w:rPr>
          <w:rFonts w:ascii="Segoe UI" w:hAnsi="Segoe UI" w:cs="Segoe UI"/>
          <w:sz w:val="22"/>
          <w:szCs w:val="22"/>
          <w:u w:val="single"/>
        </w:rPr>
        <w:t xml:space="preserve">Pytanie nr </w:t>
      </w:r>
      <w:r w:rsidR="00C756A2">
        <w:rPr>
          <w:rFonts w:ascii="Segoe UI" w:hAnsi="Segoe UI" w:cs="Segoe UI"/>
          <w:sz w:val="22"/>
          <w:szCs w:val="22"/>
          <w:u w:val="single"/>
        </w:rPr>
        <w:t>6</w:t>
      </w:r>
      <w:r w:rsidRPr="001B26A7">
        <w:rPr>
          <w:rFonts w:ascii="Segoe UI" w:hAnsi="Segoe UI" w:cs="Segoe UI"/>
          <w:sz w:val="22"/>
          <w:szCs w:val="22"/>
        </w:rPr>
        <w:br/>
      </w:r>
      <w:r w:rsidR="004344DA" w:rsidRPr="001B26A7">
        <w:rPr>
          <w:rFonts w:ascii="Segoe UI" w:hAnsi="Segoe UI" w:cs="Segoe UI"/>
          <w:sz w:val="22"/>
          <w:szCs w:val="22"/>
        </w:rPr>
        <w:t>Czy Zamawiający dopuści faktury częściowe do wysokości 90</w:t>
      </w:r>
      <w:r w:rsidR="007867D9">
        <w:rPr>
          <w:rFonts w:ascii="Segoe UI" w:hAnsi="Segoe UI" w:cs="Segoe UI"/>
          <w:sz w:val="22"/>
          <w:szCs w:val="22"/>
        </w:rPr>
        <w:t xml:space="preserve"> </w:t>
      </w:r>
      <w:r w:rsidR="004344DA" w:rsidRPr="001B26A7">
        <w:rPr>
          <w:rFonts w:ascii="Segoe UI" w:hAnsi="Segoe UI" w:cs="Segoe UI"/>
          <w:sz w:val="22"/>
          <w:szCs w:val="22"/>
        </w:rPr>
        <w:t>% wykonanych i potwierdzonych przez Inspektorów robót?</w:t>
      </w:r>
    </w:p>
    <w:p w14:paraId="721A1140" w14:textId="77777777" w:rsidR="00AD2297" w:rsidRPr="001B26A7" w:rsidRDefault="00AD2297" w:rsidP="00AD2297">
      <w:pPr>
        <w:jc w:val="both"/>
        <w:rPr>
          <w:rFonts w:ascii="Segoe UI" w:hAnsi="Segoe UI" w:cs="Segoe UI"/>
          <w:sz w:val="22"/>
          <w:szCs w:val="22"/>
        </w:rPr>
      </w:pPr>
    </w:p>
    <w:p w14:paraId="22561092" w14:textId="2556FA33" w:rsidR="004344DA" w:rsidRPr="00C756A2" w:rsidRDefault="004344DA" w:rsidP="00AD2297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C756A2">
        <w:rPr>
          <w:rFonts w:ascii="Segoe UI" w:hAnsi="Segoe UI" w:cs="Segoe UI"/>
          <w:sz w:val="22"/>
          <w:szCs w:val="22"/>
          <w:u w:val="single"/>
        </w:rPr>
        <w:t>Odpowiedź</w:t>
      </w:r>
      <w:r w:rsidR="005B1E61" w:rsidRPr="00C756A2">
        <w:rPr>
          <w:rFonts w:ascii="Segoe UI" w:hAnsi="Segoe UI" w:cs="Segoe UI"/>
          <w:sz w:val="22"/>
          <w:szCs w:val="22"/>
          <w:u w:val="single"/>
        </w:rPr>
        <w:t xml:space="preserve"> nr </w:t>
      </w:r>
      <w:r w:rsidR="00C756A2" w:rsidRPr="00C756A2">
        <w:rPr>
          <w:rFonts w:ascii="Segoe UI" w:hAnsi="Segoe UI" w:cs="Segoe UI"/>
          <w:sz w:val="22"/>
          <w:szCs w:val="22"/>
          <w:u w:val="single"/>
        </w:rPr>
        <w:t>6</w:t>
      </w:r>
      <w:r w:rsidRPr="00C756A2">
        <w:rPr>
          <w:rFonts w:ascii="Segoe UI" w:hAnsi="Segoe UI" w:cs="Segoe UI"/>
          <w:sz w:val="22"/>
          <w:szCs w:val="22"/>
          <w:u w:val="single"/>
        </w:rPr>
        <w:t>:</w:t>
      </w:r>
    </w:p>
    <w:p w14:paraId="5AC6699C" w14:textId="77777777" w:rsidR="004344DA" w:rsidRPr="001B26A7" w:rsidRDefault="004344DA" w:rsidP="00AD2297">
      <w:pPr>
        <w:jc w:val="both"/>
        <w:rPr>
          <w:rFonts w:ascii="Segoe UI" w:hAnsi="Segoe UI" w:cs="Segoe UI"/>
          <w:sz w:val="22"/>
          <w:szCs w:val="22"/>
        </w:rPr>
      </w:pPr>
      <w:r w:rsidRPr="001B26A7">
        <w:rPr>
          <w:rFonts w:ascii="Segoe UI" w:hAnsi="Segoe UI" w:cs="Segoe UI"/>
          <w:sz w:val="22"/>
          <w:szCs w:val="22"/>
        </w:rPr>
        <w:t>Zamawiający dopuszcza płatności częściowe, płatne w miarę i odpowiednio do postępu robót. Płatności częściowe będą następować na podstawie protokołów zaawansowania robót. Suma faktur częściowych nie może przekroczyć 80% wartości wynagrodzenia ryczałtowego.</w:t>
      </w:r>
    </w:p>
    <w:p w14:paraId="02225B6C" w14:textId="77777777" w:rsidR="00AD2297" w:rsidRDefault="00AD2297" w:rsidP="00AD2297">
      <w:pPr>
        <w:jc w:val="both"/>
        <w:rPr>
          <w:rFonts w:ascii="Segoe UI" w:hAnsi="Segoe UI" w:cs="Segoe UI"/>
          <w:sz w:val="22"/>
          <w:szCs w:val="22"/>
        </w:rPr>
      </w:pPr>
    </w:p>
    <w:p w14:paraId="08CE64D6" w14:textId="1D7478DA" w:rsidR="004344DA" w:rsidRPr="001B26A7" w:rsidRDefault="0029774A" w:rsidP="0029774A">
      <w:pPr>
        <w:rPr>
          <w:rFonts w:ascii="Segoe UI" w:hAnsi="Segoe UI" w:cs="Segoe UI"/>
          <w:sz w:val="22"/>
          <w:szCs w:val="22"/>
        </w:rPr>
      </w:pPr>
      <w:r w:rsidRPr="001B26A7">
        <w:rPr>
          <w:rFonts w:ascii="Segoe UI" w:hAnsi="Segoe UI" w:cs="Segoe UI"/>
          <w:sz w:val="22"/>
          <w:szCs w:val="22"/>
          <w:u w:val="single"/>
        </w:rPr>
        <w:t xml:space="preserve">Pytanie nr </w:t>
      </w:r>
      <w:r>
        <w:rPr>
          <w:rFonts w:ascii="Segoe UI" w:hAnsi="Segoe UI" w:cs="Segoe UI"/>
          <w:sz w:val="22"/>
          <w:szCs w:val="22"/>
          <w:u w:val="single"/>
        </w:rPr>
        <w:t>7</w:t>
      </w:r>
      <w:r w:rsidRPr="001B26A7">
        <w:rPr>
          <w:rFonts w:ascii="Segoe UI" w:hAnsi="Segoe UI" w:cs="Segoe UI"/>
          <w:sz w:val="22"/>
          <w:szCs w:val="22"/>
        </w:rPr>
        <w:br/>
      </w:r>
      <w:r w:rsidR="004344DA" w:rsidRPr="001B26A7">
        <w:rPr>
          <w:rFonts w:ascii="Segoe UI" w:hAnsi="Segoe UI" w:cs="Segoe UI"/>
          <w:sz w:val="22"/>
          <w:szCs w:val="22"/>
        </w:rPr>
        <w:t>Jaką kwotę Zamawiający zamierza przeznaczyć na przedmiotowe zadanie?</w:t>
      </w:r>
    </w:p>
    <w:p w14:paraId="5F42AD58" w14:textId="77777777" w:rsidR="00285128" w:rsidRDefault="00285128" w:rsidP="00C756A2">
      <w:pPr>
        <w:rPr>
          <w:rFonts w:ascii="Segoe UI" w:hAnsi="Segoe UI" w:cs="Segoe UI"/>
          <w:b/>
          <w:bCs/>
          <w:i/>
          <w:iCs/>
          <w:sz w:val="22"/>
          <w:szCs w:val="22"/>
          <w:u w:val="single"/>
        </w:rPr>
      </w:pPr>
    </w:p>
    <w:p w14:paraId="1D2EC001" w14:textId="19B01552" w:rsidR="00C756A2" w:rsidRDefault="00C756A2" w:rsidP="00C756A2">
      <w:pPr>
        <w:rPr>
          <w:rFonts w:ascii="Segoe UI" w:hAnsi="Segoe UI" w:cs="Segoe UI"/>
          <w:bCs/>
          <w:iCs/>
          <w:sz w:val="22"/>
          <w:szCs w:val="22"/>
        </w:rPr>
      </w:pPr>
      <w:r>
        <w:rPr>
          <w:rFonts w:ascii="Segoe UI" w:hAnsi="Segoe UI" w:cs="Segoe UI"/>
          <w:sz w:val="22"/>
          <w:szCs w:val="22"/>
          <w:u w:val="single"/>
        </w:rPr>
        <w:t>Odpowiedz nr 7</w:t>
      </w:r>
      <w:r w:rsidRPr="001B26A7">
        <w:rPr>
          <w:rFonts w:ascii="Segoe UI" w:hAnsi="Segoe UI" w:cs="Segoe UI"/>
          <w:sz w:val="22"/>
          <w:szCs w:val="22"/>
        </w:rPr>
        <w:br/>
      </w:r>
      <w:r w:rsidR="007867D9" w:rsidRPr="007867D9">
        <w:rPr>
          <w:rFonts w:ascii="Segoe UI" w:hAnsi="Segoe UI" w:cs="Segoe UI"/>
          <w:bCs/>
          <w:iCs/>
          <w:sz w:val="22"/>
          <w:szCs w:val="22"/>
        </w:rPr>
        <w:t>Zamawiający na realizacj</w:t>
      </w:r>
      <w:r w:rsidR="00E02217">
        <w:rPr>
          <w:rFonts w:ascii="Segoe UI" w:hAnsi="Segoe UI" w:cs="Segoe UI"/>
          <w:bCs/>
          <w:iCs/>
          <w:sz w:val="22"/>
          <w:szCs w:val="22"/>
        </w:rPr>
        <w:t>ę</w:t>
      </w:r>
      <w:r w:rsidR="007867D9" w:rsidRPr="007867D9">
        <w:rPr>
          <w:rFonts w:ascii="Segoe UI" w:hAnsi="Segoe UI" w:cs="Segoe UI"/>
          <w:bCs/>
          <w:iCs/>
          <w:sz w:val="22"/>
          <w:szCs w:val="22"/>
        </w:rPr>
        <w:t xml:space="preserve"> przedmiotu zamówienia zamierza przeznaczyć 1.100.000,00 zł</w:t>
      </w:r>
      <w:r w:rsidR="00C8591F">
        <w:rPr>
          <w:rFonts w:ascii="Segoe UI" w:hAnsi="Segoe UI" w:cs="Segoe UI"/>
          <w:bCs/>
          <w:iCs/>
          <w:sz w:val="22"/>
          <w:szCs w:val="22"/>
        </w:rPr>
        <w:t xml:space="preserve"> brutto.</w:t>
      </w:r>
    </w:p>
    <w:p w14:paraId="54D37643" w14:textId="77777777" w:rsidR="00C8591F" w:rsidRDefault="00C8591F" w:rsidP="00C756A2">
      <w:pPr>
        <w:rPr>
          <w:rFonts w:ascii="Segoe UI" w:hAnsi="Segoe UI" w:cs="Segoe UI"/>
          <w:bCs/>
          <w:iCs/>
          <w:sz w:val="22"/>
          <w:szCs w:val="22"/>
        </w:rPr>
      </w:pPr>
    </w:p>
    <w:p w14:paraId="1D11317A" w14:textId="77777777" w:rsidR="00C8591F" w:rsidRDefault="00C8591F" w:rsidP="00C756A2">
      <w:pPr>
        <w:rPr>
          <w:rFonts w:ascii="Segoe UI" w:hAnsi="Segoe UI" w:cs="Segoe UI"/>
          <w:bCs/>
          <w:iCs/>
          <w:sz w:val="22"/>
          <w:szCs w:val="22"/>
        </w:rPr>
      </w:pPr>
    </w:p>
    <w:p w14:paraId="2329D6F6" w14:textId="3C325AE9" w:rsidR="00C8591F" w:rsidRPr="00242395" w:rsidRDefault="00C8591F" w:rsidP="00C8591F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Zestaw nr 2</w:t>
      </w:r>
    </w:p>
    <w:p w14:paraId="17286972" w14:textId="77777777" w:rsidR="00C8591F" w:rsidRPr="00C0671F" w:rsidRDefault="00C8591F" w:rsidP="00C8591F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C0671F">
        <w:rPr>
          <w:rFonts w:ascii="Segoe UI" w:hAnsi="Segoe UI" w:cs="Segoe UI"/>
          <w:sz w:val="22"/>
          <w:szCs w:val="22"/>
          <w:u w:val="single"/>
        </w:rPr>
        <w:t>Pytanie nr 1</w:t>
      </w:r>
    </w:p>
    <w:p w14:paraId="3E45051D" w14:textId="77777777" w:rsidR="004578E9" w:rsidRPr="00C0671F" w:rsidRDefault="004578E9" w:rsidP="004578E9">
      <w:pPr>
        <w:pStyle w:val="Default"/>
        <w:rPr>
          <w:sz w:val="22"/>
          <w:szCs w:val="22"/>
        </w:rPr>
      </w:pPr>
      <w:r w:rsidRPr="00C0671F">
        <w:rPr>
          <w:sz w:val="22"/>
          <w:szCs w:val="22"/>
        </w:rPr>
        <w:t xml:space="preserve">Proszę o doprecyzowanie zastosowanego w projekcie przycisku i wyłącznika p.poż, czy ma być certyfikowany? </w:t>
      </w:r>
    </w:p>
    <w:p w14:paraId="3D7CC3A7" w14:textId="77777777" w:rsidR="00C8591F" w:rsidRPr="00C0671F" w:rsidRDefault="00C8591F" w:rsidP="00C8591F">
      <w:pPr>
        <w:spacing w:after="160" w:line="259" w:lineRule="auto"/>
        <w:contextualSpacing/>
        <w:jc w:val="both"/>
        <w:rPr>
          <w:rFonts w:ascii="Segoe UI" w:hAnsi="Segoe UI" w:cs="Segoe UI"/>
          <w:sz w:val="22"/>
          <w:szCs w:val="22"/>
        </w:rPr>
      </w:pPr>
    </w:p>
    <w:p w14:paraId="766ABDCC" w14:textId="77777777" w:rsidR="00C8591F" w:rsidRPr="00C0671F" w:rsidRDefault="00C8591F" w:rsidP="00C8591F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C0671F">
        <w:rPr>
          <w:rFonts w:ascii="Segoe UI" w:hAnsi="Segoe UI" w:cs="Segoe UI"/>
          <w:sz w:val="22"/>
          <w:szCs w:val="22"/>
          <w:u w:val="single"/>
        </w:rPr>
        <w:t>Odpowiedź nr 1:</w:t>
      </w:r>
    </w:p>
    <w:p w14:paraId="37A3D4DC" w14:textId="2BCDB4A2" w:rsidR="00C8591F" w:rsidRPr="00C0671F" w:rsidRDefault="00121F75" w:rsidP="00C756A2">
      <w:pPr>
        <w:rPr>
          <w:rFonts w:ascii="Segoe UI" w:hAnsi="Segoe UI" w:cs="Segoe UI"/>
          <w:bCs/>
          <w:iCs/>
          <w:sz w:val="22"/>
          <w:szCs w:val="22"/>
        </w:rPr>
      </w:pPr>
      <w:r w:rsidRPr="00C0671F">
        <w:rPr>
          <w:rFonts w:ascii="Segoe UI" w:hAnsi="Segoe UI" w:cs="Segoe UI"/>
          <w:bCs/>
          <w:iCs/>
          <w:sz w:val="22"/>
          <w:szCs w:val="22"/>
        </w:rPr>
        <w:t xml:space="preserve">Tak, przycisk i wyłącznik </w:t>
      </w:r>
      <w:r w:rsidR="00E9422D" w:rsidRPr="00C0671F">
        <w:rPr>
          <w:rFonts w:ascii="Segoe UI" w:hAnsi="Segoe UI" w:cs="Segoe UI"/>
          <w:bCs/>
          <w:iCs/>
          <w:sz w:val="22"/>
          <w:szCs w:val="22"/>
        </w:rPr>
        <w:t>p.poż ma być certyfikowany.</w:t>
      </w:r>
    </w:p>
    <w:p w14:paraId="065C9DEE" w14:textId="77777777" w:rsidR="00121F75" w:rsidRPr="00C0671F" w:rsidRDefault="00121F75" w:rsidP="00C756A2">
      <w:pPr>
        <w:rPr>
          <w:rFonts w:ascii="Segoe UI" w:hAnsi="Segoe UI" w:cs="Segoe UI"/>
          <w:bCs/>
          <w:iCs/>
          <w:sz w:val="22"/>
          <w:szCs w:val="22"/>
        </w:rPr>
      </w:pPr>
    </w:p>
    <w:p w14:paraId="1C5B62C0" w14:textId="75981FF8" w:rsidR="00A2263F" w:rsidRPr="00C0671F" w:rsidRDefault="00A2263F" w:rsidP="00A2263F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C0671F">
        <w:rPr>
          <w:rFonts w:ascii="Segoe UI" w:hAnsi="Segoe UI" w:cs="Segoe UI"/>
          <w:sz w:val="22"/>
          <w:szCs w:val="22"/>
          <w:u w:val="single"/>
        </w:rPr>
        <w:t>Pytanie nr 2</w:t>
      </w:r>
    </w:p>
    <w:p w14:paraId="348113A1" w14:textId="77777777" w:rsidR="004578E9" w:rsidRPr="00C0671F" w:rsidRDefault="004578E9" w:rsidP="004578E9">
      <w:pPr>
        <w:jc w:val="both"/>
        <w:rPr>
          <w:rFonts w:ascii="Segoe UI" w:hAnsi="Segoe UI" w:cs="Segoe UI"/>
          <w:b/>
          <w:bCs/>
          <w:i/>
          <w:iCs/>
          <w:sz w:val="22"/>
          <w:szCs w:val="22"/>
          <w:u w:val="single"/>
        </w:rPr>
      </w:pPr>
      <w:r w:rsidRPr="00C0671F">
        <w:rPr>
          <w:rFonts w:ascii="Segoe UI" w:hAnsi="Segoe UI" w:cs="Segoe UI"/>
          <w:sz w:val="22"/>
          <w:szCs w:val="22"/>
        </w:rPr>
        <w:t>W związku z wykonywaniem prac w piwnicy (przekłucia do instalacji wod-kan i elektryka) czy będą wykonywane prace naprawcze budowlane w pomieszczeniach piwnicznych?</w:t>
      </w:r>
    </w:p>
    <w:p w14:paraId="78E827E7" w14:textId="77777777" w:rsidR="00A2263F" w:rsidRPr="00C0671F" w:rsidRDefault="00A2263F" w:rsidP="00A2263F">
      <w:pPr>
        <w:spacing w:after="160" w:line="259" w:lineRule="auto"/>
        <w:contextualSpacing/>
        <w:jc w:val="both"/>
        <w:rPr>
          <w:rFonts w:ascii="Segoe UI" w:hAnsi="Segoe UI" w:cs="Segoe UI"/>
          <w:sz w:val="22"/>
          <w:szCs w:val="22"/>
        </w:rPr>
      </w:pPr>
    </w:p>
    <w:p w14:paraId="7D4FC60B" w14:textId="30E6E51E" w:rsidR="00A2263F" w:rsidRPr="00C0671F" w:rsidRDefault="00A2263F" w:rsidP="00A2263F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C0671F">
        <w:rPr>
          <w:rFonts w:ascii="Segoe UI" w:hAnsi="Segoe UI" w:cs="Segoe UI"/>
          <w:sz w:val="22"/>
          <w:szCs w:val="22"/>
          <w:u w:val="single"/>
        </w:rPr>
        <w:t>Odpowiedź nr 2:</w:t>
      </w:r>
    </w:p>
    <w:p w14:paraId="35172E02" w14:textId="20771770" w:rsidR="004578E9" w:rsidRPr="00C0671F" w:rsidRDefault="00DF781C" w:rsidP="00A2263F">
      <w:pPr>
        <w:jc w:val="both"/>
        <w:rPr>
          <w:rFonts w:ascii="Segoe UI" w:hAnsi="Segoe UI" w:cs="Segoe UI"/>
          <w:sz w:val="22"/>
          <w:szCs w:val="22"/>
        </w:rPr>
      </w:pPr>
      <w:r w:rsidRPr="00C0671F">
        <w:rPr>
          <w:rFonts w:ascii="Segoe UI" w:hAnsi="Segoe UI" w:cs="Segoe UI"/>
          <w:sz w:val="22"/>
          <w:szCs w:val="22"/>
        </w:rPr>
        <w:t>W miejscach rozkuć należy wykonać prace naprawcze</w:t>
      </w:r>
    </w:p>
    <w:p w14:paraId="75DC535D" w14:textId="77777777" w:rsidR="00DF781C" w:rsidRPr="00C0671F" w:rsidRDefault="00DF781C" w:rsidP="00A2263F">
      <w:pPr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0D52384" w14:textId="3B51044A" w:rsidR="00A2263F" w:rsidRPr="00C0671F" w:rsidRDefault="00A2263F" w:rsidP="00A2263F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C0671F">
        <w:rPr>
          <w:rFonts w:ascii="Segoe UI" w:hAnsi="Segoe UI" w:cs="Segoe UI"/>
          <w:sz w:val="22"/>
          <w:szCs w:val="22"/>
          <w:u w:val="single"/>
        </w:rPr>
        <w:t>Pytanie nr 3</w:t>
      </w:r>
    </w:p>
    <w:p w14:paraId="2BC03C9F" w14:textId="6265341F" w:rsidR="00A2263F" w:rsidRPr="00C0671F" w:rsidRDefault="004578E9" w:rsidP="00A2263F">
      <w:pPr>
        <w:spacing w:after="160" w:line="259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C0671F">
        <w:rPr>
          <w:rFonts w:ascii="Segoe UI" w:hAnsi="Segoe UI" w:cs="Segoe UI"/>
          <w:sz w:val="22"/>
          <w:szCs w:val="22"/>
        </w:rPr>
        <w:t>W związku z pominięciem w przedmiarze montażu rur RKL G21 (jest tylko wykłucie i naprawa bruzd - poz. 207,208) czy należy uwzględnić w wycenie rury elektryczne?</w:t>
      </w:r>
    </w:p>
    <w:p w14:paraId="554CC796" w14:textId="77777777" w:rsidR="004578E9" w:rsidRPr="00C0671F" w:rsidRDefault="004578E9" w:rsidP="00A2263F">
      <w:pPr>
        <w:spacing w:after="160" w:line="259" w:lineRule="auto"/>
        <w:contextualSpacing/>
        <w:jc w:val="both"/>
        <w:rPr>
          <w:rFonts w:ascii="Segoe UI" w:hAnsi="Segoe UI" w:cs="Segoe UI"/>
          <w:sz w:val="22"/>
          <w:szCs w:val="22"/>
        </w:rPr>
      </w:pPr>
    </w:p>
    <w:p w14:paraId="08E2660C" w14:textId="5DE2CC33" w:rsidR="00A2263F" w:rsidRPr="00C0671F" w:rsidRDefault="00A2263F" w:rsidP="00A2263F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C0671F">
        <w:rPr>
          <w:rFonts w:ascii="Segoe UI" w:hAnsi="Segoe UI" w:cs="Segoe UI"/>
          <w:sz w:val="22"/>
          <w:szCs w:val="22"/>
          <w:u w:val="single"/>
        </w:rPr>
        <w:t>Odpowiedź nr 3:</w:t>
      </w:r>
    </w:p>
    <w:p w14:paraId="786DA162" w14:textId="3F1CCEC4" w:rsidR="00A2263F" w:rsidRPr="00C0671F" w:rsidRDefault="00E942E6" w:rsidP="00146800">
      <w:pPr>
        <w:jc w:val="both"/>
        <w:rPr>
          <w:rFonts w:ascii="Segoe UI" w:hAnsi="Segoe UI" w:cs="Segoe UI"/>
          <w:bCs/>
          <w:iCs/>
          <w:sz w:val="22"/>
          <w:szCs w:val="22"/>
        </w:rPr>
      </w:pPr>
      <w:r w:rsidRPr="00C0671F">
        <w:rPr>
          <w:rFonts w:ascii="Segoe UI" w:hAnsi="Segoe UI" w:cs="Segoe UI"/>
          <w:bCs/>
          <w:iCs/>
          <w:sz w:val="22"/>
          <w:szCs w:val="22"/>
        </w:rPr>
        <w:t>Ilość wykonania bruzd pod przewody jak i ilość rurek ochronnych jest zdecydowanie wystarczająca.</w:t>
      </w:r>
    </w:p>
    <w:p w14:paraId="59E4F1CB" w14:textId="77777777" w:rsidR="00E942E6" w:rsidRPr="00C0671F" w:rsidRDefault="00E942E6" w:rsidP="00146800">
      <w:pPr>
        <w:jc w:val="both"/>
        <w:rPr>
          <w:rFonts w:ascii="Segoe UI" w:hAnsi="Segoe UI" w:cs="Segoe UI"/>
          <w:b/>
          <w:bCs/>
          <w:i/>
          <w:iCs/>
          <w:sz w:val="22"/>
          <w:szCs w:val="22"/>
          <w:u w:val="single"/>
        </w:rPr>
      </w:pPr>
    </w:p>
    <w:p w14:paraId="5188C353" w14:textId="583C7654" w:rsidR="00A2263F" w:rsidRPr="00C0671F" w:rsidRDefault="00A2263F" w:rsidP="00A2263F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C0671F">
        <w:rPr>
          <w:rFonts w:ascii="Segoe UI" w:hAnsi="Segoe UI" w:cs="Segoe UI"/>
          <w:sz w:val="22"/>
          <w:szCs w:val="22"/>
          <w:u w:val="single"/>
        </w:rPr>
        <w:t>Pytanie nr 4</w:t>
      </w:r>
    </w:p>
    <w:p w14:paraId="06BA26B1" w14:textId="4452BC86" w:rsidR="00A2263F" w:rsidRPr="00C0671F" w:rsidRDefault="004578E9" w:rsidP="00A2263F">
      <w:pPr>
        <w:spacing w:after="160" w:line="259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C0671F">
        <w:rPr>
          <w:rFonts w:ascii="Segoe UI" w:hAnsi="Segoe UI" w:cs="Segoe UI"/>
          <w:sz w:val="22"/>
          <w:szCs w:val="22"/>
        </w:rPr>
        <w:t>Proszę określić się czy na czas remontu Ośrodek Zdrowia będzie zamknięty? Gdyby był czynny to prace elektryczne rozprowadzenia instalacji należało by przeprowadzić w piwnicy, czy będzie to dopuszczone?</w:t>
      </w:r>
    </w:p>
    <w:p w14:paraId="7D919C8E" w14:textId="77777777" w:rsidR="004578E9" w:rsidRPr="00C0671F" w:rsidRDefault="004578E9" w:rsidP="00A2263F">
      <w:pPr>
        <w:spacing w:after="160" w:line="259" w:lineRule="auto"/>
        <w:contextualSpacing/>
        <w:jc w:val="both"/>
        <w:rPr>
          <w:rFonts w:ascii="Segoe UI" w:hAnsi="Segoe UI" w:cs="Segoe UI"/>
          <w:sz w:val="22"/>
          <w:szCs w:val="22"/>
        </w:rPr>
      </w:pPr>
    </w:p>
    <w:p w14:paraId="2E6AF81E" w14:textId="2F1024EA" w:rsidR="00A2263F" w:rsidRPr="00C0671F" w:rsidRDefault="00A2263F" w:rsidP="00A2263F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C0671F">
        <w:rPr>
          <w:rFonts w:ascii="Segoe UI" w:hAnsi="Segoe UI" w:cs="Segoe UI"/>
          <w:sz w:val="22"/>
          <w:szCs w:val="22"/>
          <w:u w:val="single"/>
        </w:rPr>
        <w:t>Odpowiedź nr 4:</w:t>
      </w:r>
    </w:p>
    <w:p w14:paraId="70719C5E" w14:textId="3108EB4E" w:rsidR="00A2263F" w:rsidRPr="00C0671F" w:rsidRDefault="00D27168" w:rsidP="00146800">
      <w:pPr>
        <w:jc w:val="both"/>
        <w:rPr>
          <w:rFonts w:ascii="Segoe UI" w:hAnsi="Segoe UI" w:cs="Segoe UI"/>
          <w:bCs/>
          <w:iCs/>
          <w:sz w:val="22"/>
          <w:szCs w:val="22"/>
        </w:rPr>
      </w:pPr>
      <w:r w:rsidRPr="00C0671F">
        <w:rPr>
          <w:rFonts w:ascii="Segoe UI" w:hAnsi="Segoe UI" w:cs="Segoe UI"/>
          <w:bCs/>
          <w:iCs/>
          <w:sz w:val="22"/>
          <w:szCs w:val="22"/>
        </w:rPr>
        <w:t xml:space="preserve">Ośrodek Zdrowia nie będzie zamknięty. Prace należy </w:t>
      </w:r>
      <w:r w:rsidR="00C0671F" w:rsidRPr="00C0671F">
        <w:rPr>
          <w:rFonts w:ascii="Segoe UI" w:hAnsi="Segoe UI" w:cs="Segoe UI"/>
          <w:bCs/>
          <w:iCs/>
          <w:sz w:val="22"/>
          <w:szCs w:val="22"/>
        </w:rPr>
        <w:t>wykonywać</w:t>
      </w:r>
      <w:r w:rsidRPr="00C0671F">
        <w:rPr>
          <w:rFonts w:ascii="Segoe UI" w:hAnsi="Segoe UI" w:cs="Segoe UI"/>
          <w:bCs/>
          <w:iCs/>
          <w:sz w:val="22"/>
          <w:szCs w:val="22"/>
        </w:rPr>
        <w:t xml:space="preserve"> etapami. Jednocześnie należy </w:t>
      </w:r>
      <w:r w:rsidR="00C0671F" w:rsidRPr="00C0671F">
        <w:rPr>
          <w:rFonts w:ascii="Segoe UI" w:hAnsi="Segoe UI" w:cs="Segoe UI"/>
          <w:bCs/>
          <w:iCs/>
          <w:sz w:val="22"/>
          <w:szCs w:val="22"/>
        </w:rPr>
        <w:t>pamiętać, że prowadzenie robót nie może zakłócić pracy placówki.</w:t>
      </w:r>
    </w:p>
    <w:p w14:paraId="4BE93C0A" w14:textId="3E2B79C7" w:rsidR="00146800" w:rsidRPr="00C0671F" w:rsidRDefault="00146800" w:rsidP="00146800">
      <w:pPr>
        <w:jc w:val="both"/>
        <w:rPr>
          <w:rFonts w:ascii="Segoe UI" w:hAnsi="Segoe UI" w:cs="Segoe UI"/>
          <w:sz w:val="22"/>
          <w:szCs w:val="22"/>
        </w:rPr>
      </w:pPr>
      <w:r w:rsidRPr="00C0671F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</w:t>
      </w:r>
    </w:p>
    <w:p w14:paraId="060CE4ED" w14:textId="312B3BBD" w:rsidR="009C5C56" w:rsidRPr="00242395" w:rsidRDefault="009C5C56" w:rsidP="009C5C56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Zestaw nr 3</w:t>
      </w:r>
    </w:p>
    <w:p w14:paraId="37B6FF49" w14:textId="77777777" w:rsidR="009C5C56" w:rsidRPr="00C0671F" w:rsidRDefault="009C5C56" w:rsidP="009C5C56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C0671F">
        <w:rPr>
          <w:rFonts w:ascii="Segoe UI" w:hAnsi="Segoe UI" w:cs="Segoe UI"/>
          <w:sz w:val="22"/>
          <w:szCs w:val="22"/>
          <w:u w:val="single"/>
        </w:rPr>
        <w:t>Pytanie nr 1</w:t>
      </w:r>
    </w:p>
    <w:p w14:paraId="14A9543A" w14:textId="62676D6C" w:rsidR="009C5C56" w:rsidRPr="00CA52AA" w:rsidRDefault="00CA52AA" w:rsidP="009C5C56">
      <w:pPr>
        <w:spacing w:after="160" w:line="259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CA52AA">
        <w:rPr>
          <w:rFonts w:ascii="Segoe UI" w:hAnsi="Segoe UI" w:cs="Segoe UI"/>
          <w:sz w:val="22"/>
          <w:szCs w:val="22"/>
        </w:rPr>
        <w:t>W związku z prowadzonym postępowaniem zwracamy się z wnioskiem o przesuniecie terminu składania ofert o dwa tygodnie tj. do dnia 10 października 2024r. Zaproponowany termin jest to minimalny okres niezbędny do przygotowania rzetelnej wyceny.</w:t>
      </w:r>
    </w:p>
    <w:p w14:paraId="34DDA4B2" w14:textId="77777777" w:rsidR="00CA52AA" w:rsidRPr="00CA52AA" w:rsidRDefault="00CA52AA" w:rsidP="009C5C56">
      <w:pPr>
        <w:spacing w:after="160" w:line="259" w:lineRule="auto"/>
        <w:contextualSpacing/>
        <w:jc w:val="both"/>
        <w:rPr>
          <w:rFonts w:ascii="Segoe UI" w:hAnsi="Segoe UI" w:cs="Segoe UI"/>
          <w:sz w:val="22"/>
          <w:szCs w:val="22"/>
        </w:rPr>
      </w:pPr>
    </w:p>
    <w:p w14:paraId="3F10EC38" w14:textId="77777777" w:rsidR="009C5C56" w:rsidRDefault="009C5C56" w:rsidP="009C5C56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CA52AA">
        <w:rPr>
          <w:rFonts w:ascii="Segoe UI" w:hAnsi="Segoe UI" w:cs="Segoe UI"/>
          <w:sz w:val="22"/>
          <w:szCs w:val="22"/>
          <w:u w:val="single"/>
        </w:rPr>
        <w:t>Odpowiedź nr 1:</w:t>
      </w:r>
    </w:p>
    <w:p w14:paraId="504EA3BE" w14:textId="12832BDF" w:rsidR="00F14BEC" w:rsidRPr="00F14BEC" w:rsidRDefault="00F14BEC" w:rsidP="009C5C56">
      <w:pPr>
        <w:jc w:val="both"/>
        <w:rPr>
          <w:rFonts w:ascii="Segoe UI" w:hAnsi="Segoe UI" w:cs="Segoe UI"/>
          <w:sz w:val="22"/>
          <w:szCs w:val="22"/>
        </w:rPr>
      </w:pPr>
      <w:r w:rsidRPr="00F14BEC">
        <w:rPr>
          <w:rFonts w:ascii="Segoe UI" w:hAnsi="Segoe UI" w:cs="Segoe UI"/>
          <w:sz w:val="22"/>
          <w:szCs w:val="22"/>
        </w:rPr>
        <w:t xml:space="preserve">Zamawiający </w:t>
      </w:r>
      <w:r>
        <w:rPr>
          <w:rFonts w:ascii="Segoe UI" w:hAnsi="Segoe UI" w:cs="Segoe UI"/>
          <w:sz w:val="22"/>
          <w:szCs w:val="22"/>
        </w:rPr>
        <w:t>przychyla się do prośby i dokonuje zmiany terminu składania ofert na dzień 10.10.2024 r.; godzina składania i otwarcia ofert nie ulega zmianie.</w:t>
      </w:r>
    </w:p>
    <w:p w14:paraId="719519BE" w14:textId="00099247" w:rsidR="00894EDF" w:rsidRDefault="00894EDF" w:rsidP="00E742C6">
      <w:pPr>
        <w:jc w:val="right"/>
        <w:rPr>
          <w:rFonts w:ascii="Segoe UI" w:hAnsi="Segoe UI" w:cs="Segoe UI"/>
          <w:b/>
          <w:bCs/>
          <w:sz w:val="22"/>
          <w:szCs w:val="22"/>
        </w:rPr>
      </w:pPr>
    </w:p>
    <w:p w14:paraId="2F2A47DA" w14:textId="77777777" w:rsidR="005172A3" w:rsidRDefault="005172A3" w:rsidP="00E742C6">
      <w:pPr>
        <w:jc w:val="right"/>
        <w:rPr>
          <w:rFonts w:ascii="Segoe UI" w:hAnsi="Segoe UI" w:cs="Segoe UI"/>
          <w:b/>
          <w:bCs/>
          <w:sz w:val="22"/>
          <w:szCs w:val="22"/>
        </w:rPr>
      </w:pPr>
    </w:p>
    <w:p w14:paraId="5F8F6B7A" w14:textId="77777777" w:rsidR="0043616E" w:rsidRDefault="0043616E" w:rsidP="00E742C6">
      <w:pPr>
        <w:jc w:val="right"/>
        <w:rPr>
          <w:rFonts w:ascii="Segoe UI" w:hAnsi="Segoe UI" w:cs="Segoe UI"/>
          <w:b/>
          <w:bCs/>
          <w:sz w:val="22"/>
          <w:szCs w:val="22"/>
        </w:rPr>
      </w:pPr>
    </w:p>
    <w:p w14:paraId="1C1B0CC7" w14:textId="154CA8A3" w:rsidR="0043616E" w:rsidRPr="005172A3" w:rsidRDefault="005172A3" w:rsidP="005172A3">
      <w:pPr>
        <w:ind w:left="6372"/>
        <w:rPr>
          <w:rFonts w:ascii="Segoe UI" w:hAnsi="Segoe UI" w:cs="Segoe UI"/>
          <w:bCs/>
          <w:sz w:val="22"/>
          <w:szCs w:val="22"/>
        </w:rPr>
      </w:pPr>
      <w:r w:rsidRPr="005172A3">
        <w:rPr>
          <w:rFonts w:ascii="Segoe UI" w:hAnsi="Segoe UI" w:cs="Segoe UI"/>
          <w:bCs/>
          <w:sz w:val="22"/>
          <w:szCs w:val="22"/>
        </w:rPr>
        <w:t>P.O.  DYREKTORA SPZOZ</w:t>
      </w:r>
    </w:p>
    <w:p w14:paraId="38EE2F96" w14:textId="77777777" w:rsidR="005172A3" w:rsidRPr="005172A3" w:rsidRDefault="005172A3" w:rsidP="005172A3">
      <w:pPr>
        <w:ind w:left="6372"/>
        <w:rPr>
          <w:rFonts w:ascii="Segoe UI" w:hAnsi="Segoe UI" w:cs="Segoe UI"/>
          <w:bCs/>
          <w:sz w:val="22"/>
          <w:szCs w:val="22"/>
        </w:rPr>
      </w:pPr>
    </w:p>
    <w:p w14:paraId="24A45414" w14:textId="77777777" w:rsidR="005172A3" w:rsidRPr="005172A3" w:rsidRDefault="005172A3" w:rsidP="005172A3">
      <w:pPr>
        <w:ind w:left="6372"/>
        <w:rPr>
          <w:rFonts w:ascii="Segoe UI" w:hAnsi="Segoe UI" w:cs="Segoe UI"/>
          <w:bCs/>
          <w:sz w:val="22"/>
          <w:szCs w:val="22"/>
        </w:rPr>
      </w:pPr>
    </w:p>
    <w:p w14:paraId="4F3A3AC9" w14:textId="04134925" w:rsidR="005172A3" w:rsidRPr="005172A3" w:rsidRDefault="005172A3" w:rsidP="005172A3">
      <w:pPr>
        <w:ind w:left="6372"/>
        <w:rPr>
          <w:rFonts w:ascii="Segoe UI" w:hAnsi="Segoe UI" w:cs="Segoe UI"/>
          <w:bCs/>
          <w:sz w:val="22"/>
          <w:szCs w:val="22"/>
        </w:rPr>
      </w:pPr>
      <w:r w:rsidRPr="005172A3">
        <w:rPr>
          <w:rFonts w:ascii="Segoe UI" w:hAnsi="Segoe UI" w:cs="Segoe UI"/>
          <w:bCs/>
          <w:sz w:val="22"/>
          <w:szCs w:val="22"/>
        </w:rPr>
        <w:t xml:space="preserve">      Wojciech Piekarek </w:t>
      </w:r>
    </w:p>
    <w:sectPr w:rsidR="005172A3" w:rsidRPr="005172A3" w:rsidSect="00040965">
      <w:headerReference w:type="default" r:id="rId8"/>
      <w:footerReference w:type="default" r:id="rId9"/>
      <w:headerReference w:type="first" r:id="rId10"/>
      <w:pgSz w:w="11906" w:h="16838"/>
      <w:pgMar w:top="306" w:right="1418" w:bottom="1418" w:left="993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71AE3" w14:textId="77777777" w:rsidR="002A2702" w:rsidRDefault="002A2702" w:rsidP="00C82E3A">
      <w:r>
        <w:separator/>
      </w:r>
    </w:p>
  </w:endnote>
  <w:endnote w:type="continuationSeparator" w:id="0">
    <w:p w14:paraId="7C36F782" w14:textId="77777777" w:rsidR="002A2702" w:rsidRDefault="002A2702" w:rsidP="00C8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02818161"/>
      <w:docPartObj>
        <w:docPartGallery w:val="Page Numbers (Bottom of Page)"/>
        <w:docPartUnique/>
      </w:docPartObj>
    </w:sdtPr>
    <w:sdtEndPr/>
    <w:sdtContent>
      <w:p w14:paraId="4338548A" w14:textId="7A2B78CD" w:rsidR="00CA60D6" w:rsidRDefault="00CA60D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8D66666" w14:textId="7A3AF790" w:rsidR="00CA60D6" w:rsidRDefault="00CA60D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DF0525" w:rsidRPr="00DF0525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0684427" w14:textId="1462AEBE" w:rsidR="00CA60D6" w:rsidRPr="00C82E3A" w:rsidRDefault="00CA60D6" w:rsidP="00E742C6">
    <w:pPr>
      <w:pStyle w:val="Stopka"/>
      <w:rPr>
        <w:rFonts w:ascii="Segoe UI Light" w:hAnsi="Segoe UI Light" w:cs="Segoe UI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F1709" w14:textId="77777777" w:rsidR="002A2702" w:rsidRDefault="002A2702" w:rsidP="00C82E3A">
      <w:r>
        <w:separator/>
      </w:r>
    </w:p>
  </w:footnote>
  <w:footnote w:type="continuationSeparator" w:id="0">
    <w:p w14:paraId="053E4A12" w14:textId="77777777" w:rsidR="002A2702" w:rsidRDefault="002A2702" w:rsidP="00C8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1CEFE" w14:textId="49FAD9DD" w:rsidR="00CA60D6" w:rsidRDefault="00CA60D6">
    <w:pPr>
      <w:pStyle w:val="Nagwek"/>
    </w:pPr>
    <w:r>
      <w:rPr>
        <w:noProof/>
      </w:rPr>
      <w:drawing>
        <wp:inline distT="0" distB="0" distL="0" distR="0" wp14:anchorId="358E97C4" wp14:editId="25E10020">
          <wp:extent cx="2452255" cy="490451"/>
          <wp:effectExtent l="0" t="0" r="5715" b="5080"/>
          <wp:docPr id="5" name="Obraz 5" descr="Przychodnia Góra Kalwaria, Baniocha, Sobików – SPZOZ Góra Kalw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chodnia Góra Kalwaria, Baniocha, Sobików – SPZOZ Góra Kalw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368" cy="51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A7CF7" w14:textId="77777777" w:rsidR="00CA60D6" w:rsidRDefault="00CA60D6">
    <w:pPr>
      <w:pStyle w:val="Nagwek"/>
    </w:pPr>
  </w:p>
  <w:p w14:paraId="5A48F03D" w14:textId="77777777" w:rsidR="00CA60D6" w:rsidRDefault="00CA60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22B1" w14:textId="17759151" w:rsidR="00CA60D6" w:rsidRDefault="00CA60D6">
    <w:pPr>
      <w:pStyle w:val="Nagwek"/>
    </w:pPr>
    <w:r>
      <w:rPr>
        <w:noProof/>
      </w:rPr>
      <w:drawing>
        <wp:inline distT="0" distB="0" distL="0" distR="0" wp14:anchorId="29BC43A0" wp14:editId="54F00827">
          <wp:extent cx="3810000" cy="762000"/>
          <wp:effectExtent l="0" t="0" r="0" b="0"/>
          <wp:docPr id="6" name="Obraz 6" descr="Przychodnia Góra Kalwaria, Baniocha, Sobików – SPZOZ Góra Kalw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zychodnia Góra Kalwaria, Baniocha, Sobików – SPZOZ Góra Kalw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CC1"/>
    <w:multiLevelType w:val="hybridMultilevel"/>
    <w:tmpl w:val="D88C3026"/>
    <w:lvl w:ilvl="0" w:tplc="94AC16C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E7FF7"/>
    <w:multiLevelType w:val="multilevel"/>
    <w:tmpl w:val="FCB431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06F"/>
    <w:multiLevelType w:val="hybridMultilevel"/>
    <w:tmpl w:val="B290D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BE29A0"/>
    <w:multiLevelType w:val="hybridMultilevel"/>
    <w:tmpl w:val="6218C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35648"/>
    <w:multiLevelType w:val="hybridMultilevel"/>
    <w:tmpl w:val="7F5091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313F2"/>
    <w:multiLevelType w:val="hybridMultilevel"/>
    <w:tmpl w:val="60BA50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001"/>
    <w:multiLevelType w:val="hybridMultilevel"/>
    <w:tmpl w:val="8D322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BE7534"/>
    <w:multiLevelType w:val="hybridMultilevel"/>
    <w:tmpl w:val="2514EB2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946BD6"/>
    <w:multiLevelType w:val="hybridMultilevel"/>
    <w:tmpl w:val="482C1D46"/>
    <w:lvl w:ilvl="0" w:tplc="F2542336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D1A76C2"/>
    <w:multiLevelType w:val="hybridMultilevel"/>
    <w:tmpl w:val="6BA86AB2"/>
    <w:lvl w:ilvl="0" w:tplc="50EE1BB0">
      <w:start w:val="1"/>
      <w:numFmt w:val="bullet"/>
      <w:lvlText w:val="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4772F3"/>
    <w:multiLevelType w:val="hybridMultilevel"/>
    <w:tmpl w:val="A73AE9D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C854FD5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215E51"/>
    <w:multiLevelType w:val="hybridMultilevel"/>
    <w:tmpl w:val="0D944CBE"/>
    <w:lvl w:ilvl="0" w:tplc="4136357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4F4E1F"/>
    <w:multiLevelType w:val="hybridMultilevel"/>
    <w:tmpl w:val="6B586D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D37BD1"/>
    <w:multiLevelType w:val="hybridMultilevel"/>
    <w:tmpl w:val="B24CB962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8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6E4188"/>
    <w:multiLevelType w:val="hybridMultilevel"/>
    <w:tmpl w:val="648A6DA0"/>
    <w:lvl w:ilvl="0" w:tplc="2C8A086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A9809B8"/>
    <w:multiLevelType w:val="hybridMultilevel"/>
    <w:tmpl w:val="FD009DB4"/>
    <w:lvl w:ilvl="0" w:tplc="74429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B79B2"/>
    <w:multiLevelType w:val="multilevel"/>
    <w:tmpl w:val="011CC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A0AB4"/>
    <w:multiLevelType w:val="hybridMultilevel"/>
    <w:tmpl w:val="99A244CC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30A54"/>
    <w:multiLevelType w:val="hybridMultilevel"/>
    <w:tmpl w:val="4490DAE2"/>
    <w:lvl w:ilvl="0" w:tplc="B1024B2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4802EFAC">
      <w:start w:val="1"/>
      <w:numFmt w:val="lowerLetter"/>
      <w:lvlText w:val="%2)"/>
      <w:lvlJc w:val="left"/>
      <w:pPr>
        <w:ind w:left="142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C7146F"/>
    <w:multiLevelType w:val="hybridMultilevel"/>
    <w:tmpl w:val="9FD42510"/>
    <w:lvl w:ilvl="0" w:tplc="1AE64B9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5F78BF"/>
    <w:multiLevelType w:val="hybridMultilevel"/>
    <w:tmpl w:val="30C0B11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4FDE460B"/>
    <w:multiLevelType w:val="hybridMultilevel"/>
    <w:tmpl w:val="C966E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FD4616"/>
    <w:multiLevelType w:val="multilevel"/>
    <w:tmpl w:val="06B0D50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0D5E33"/>
    <w:multiLevelType w:val="hybridMultilevel"/>
    <w:tmpl w:val="545A727A"/>
    <w:lvl w:ilvl="0" w:tplc="0A384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05216C"/>
    <w:multiLevelType w:val="hybridMultilevel"/>
    <w:tmpl w:val="AA1C9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77AB7"/>
    <w:multiLevelType w:val="multilevel"/>
    <w:tmpl w:val="9788C2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C7C1ACF"/>
    <w:multiLevelType w:val="hybridMultilevel"/>
    <w:tmpl w:val="6DA61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6019A"/>
    <w:multiLevelType w:val="multilevel"/>
    <w:tmpl w:val="1D267EB2"/>
    <w:lvl w:ilvl="0">
      <w:start w:val="1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10.%2"/>
      <w:lvlJc w:val="left"/>
      <w:pPr>
        <w:ind w:left="655" w:hanging="372"/>
      </w:pPr>
      <w:rPr>
        <w:rFonts w:ascii="Calibri" w:eastAsia="Calibri" w:hAnsi="Calibri" w:cs="Calibri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1852" w:hanging="72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2778" w:hanging="1080"/>
      </w:pPr>
    </w:lvl>
    <w:lvl w:ilvl="7">
      <w:start w:val="1"/>
      <w:numFmt w:val="decimal"/>
      <w:lvlText w:val="%1.%2.%3.%4.%5.%6.%7.%8"/>
      <w:lvlJc w:val="left"/>
      <w:pPr>
        <w:ind w:left="3421" w:hanging="1439"/>
      </w:pPr>
    </w:lvl>
    <w:lvl w:ilvl="8">
      <w:start w:val="1"/>
      <w:numFmt w:val="decimal"/>
      <w:lvlText w:val="%1.%2.%3.%4.%5.%6.%7.%8.%9"/>
      <w:lvlJc w:val="left"/>
      <w:pPr>
        <w:ind w:left="3704" w:hanging="1440"/>
      </w:pPr>
    </w:lvl>
  </w:abstractNum>
  <w:abstractNum w:abstractNumId="38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B0382"/>
    <w:multiLevelType w:val="hybridMultilevel"/>
    <w:tmpl w:val="5E4AC2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A53CA"/>
    <w:multiLevelType w:val="hybridMultilevel"/>
    <w:tmpl w:val="213E8B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686E3A"/>
    <w:multiLevelType w:val="hybridMultilevel"/>
    <w:tmpl w:val="C02E1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31BE2"/>
    <w:multiLevelType w:val="multilevel"/>
    <w:tmpl w:val="C99E369C"/>
    <w:lvl w:ilvl="0">
      <w:start w:val="1"/>
      <w:numFmt w:val="decimal"/>
      <w:lvlText w:val="%1)"/>
      <w:lvlJc w:val="left"/>
      <w:pPr>
        <w:ind w:left="1353" w:hanging="359"/>
      </w:pPr>
      <w:rPr>
        <w:rFonts w:ascii="Calibri" w:eastAsia="Calibri" w:hAnsi="Calibri" w:cs="Calibri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41A7C"/>
    <w:multiLevelType w:val="hybridMultilevel"/>
    <w:tmpl w:val="B0E6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E3361"/>
    <w:multiLevelType w:val="hybridMultilevel"/>
    <w:tmpl w:val="9806A9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1A524D"/>
    <w:multiLevelType w:val="hybridMultilevel"/>
    <w:tmpl w:val="214E2E2C"/>
    <w:lvl w:ilvl="0" w:tplc="2C8A086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3"/>
  </w:num>
  <w:num w:numId="2">
    <w:abstractNumId w:val="39"/>
  </w:num>
  <w:num w:numId="3">
    <w:abstractNumId w:val="41"/>
  </w:num>
  <w:num w:numId="4">
    <w:abstractNumId w:val="14"/>
  </w:num>
  <w:num w:numId="5">
    <w:abstractNumId w:val="26"/>
  </w:num>
  <w:num w:numId="6">
    <w:abstractNumId w:val="10"/>
  </w:num>
  <w:num w:numId="7">
    <w:abstractNumId w:val="29"/>
  </w:num>
  <w:num w:numId="8">
    <w:abstractNumId w:val="0"/>
  </w:num>
  <w:num w:numId="9">
    <w:abstractNumId w:val="4"/>
  </w:num>
  <w:num w:numId="10">
    <w:abstractNumId w:val="18"/>
  </w:num>
  <w:num w:numId="11">
    <w:abstractNumId w:val="38"/>
  </w:num>
  <w:num w:numId="12">
    <w:abstractNumId w:val="30"/>
  </w:num>
  <w:num w:numId="13">
    <w:abstractNumId w:val="25"/>
  </w:num>
  <w:num w:numId="14">
    <w:abstractNumId w:val="7"/>
  </w:num>
  <w:num w:numId="15">
    <w:abstractNumId w:val="33"/>
  </w:num>
  <w:num w:numId="16">
    <w:abstractNumId w:val="15"/>
  </w:num>
  <w:num w:numId="17">
    <w:abstractNumId w:val="23"/>
  </w:num>
  <w:num w:numId="18">
    <w:abstractNumId w:val="32"/>
  </w:num>
  <w:num w:numId="19">
    <w:abstractNumId w:val="9"/>
  </w:num>
  <w:num w:numId="20">
    <w:abstractNumId w:val="22"/>
  </w:num>
  <w:num w:numId="21">
    <w:abstractNumId w:val="2"/>
  </w:num>
  <w:num w:numId="22">
    <w:abstractNumId w:val="19"/>
  </w:num>
  <w:num w:numId="23">
    <w:abstractNumId w:val="46"/>
  </w:num>
  <w:num w:numId="24">
    <w:abstractNumId w:val="11"/>
  </w:num>
  <w:num w:numId="25">
    <w:abstractNumId w:val="27"/>
  </w:num>
  <w:num w:numId="26">
    <w:abstractNumId w:val="34"/>
  </w:num>
  <w:num w:numId="27">
    <w:abstractNumId w:val="45"/>
  </w:num>
  <w:num w:numId="28">
    <w:abstractNumId w:val="17"/>
  </w:num>
  <w:num w:numId="29">
    <w:abstractNumId w:val="20"/>
  </w:num>
  <w:num w:numId="30">
    <w:abstractNumId w:val="8"/>
  </w:num>
  <w:num w:numId="31">
    <w:abstractNumId w:val="21"/>
  </w:num>
  <w:num w:numId="32">
    <w:abstractNumId w:val="6"/>
  </w:num>
  <w:num w:numId="33">
    <w:abstractNumId w:val="31"/>
  </w:num>
  <w:num w:numId="34">
    <w:abstractNumId w:val="12"/>
  </w:num>
  <w:num w:numId="35">
    <w:abstractNumId w:val="16"/>
  </w:num>
  <w:num w:numId="36">
    <w:abstractNumId w:val="24"/>
  </w:num>
  <w:num w:numId="37">
    <w:abstractNumId w:val="40"/>
  </w:num>
  <w:num w:numId="38">
    <w:abstractNumId w:val="28"/>
  </w:num>
  <w:num w:numId="39">
    <w:abstractNumId w:val="1"/>
  </w:num>
  <w:num w:numId="40">
    <w:abstractNumId w:val="35"/>
  </w:num>
  <w:num w:numId="41">
    <w:abstractNumId w:val="37"/>
  </w:num>
  <w:num w:numId="42">
    <w:abstractNumId w:val="43"/>
  </w:num>
  <w:num w:numId="43">
    <w:abstractNumId w:val="44"/>
  </w:num>
  <w:num w:numId="44">
    <w:abstractNumId w:val="42"/>
  </w:num>
  <w:num w:numId="45">
    <w:abstractNumId w:val="36"/>
  </w:num>
  <w:num w:numId="46">
    <w:abstractNumId w:val="5"/>
  </w:num>
  <w:num w:numId="4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0260D"/>
    <w:rsid w:val="00003F88"/>
    <w:rsid w:val="000062BC"/>
    <w:rsid w:val="0000757C"/>
    <w:rsid w:val="000162D1"/>
    <w:rsid w:val="00022722"/>
    <w:rsid w:val="00022C2A"/>
    <w:rsid w:val="00022D2F"/>
    <w:rsid w:val="0003030C"/>
    <w:rsid w:val="0003122F"/>
    <w:rsid w:val="000314AE"/>
    <w:rsid w:val="00040965"/>
    <w:rsid w:val="000441F0"/>
    <w:rsid w:val="0005071E"/>
    <w:rsid w:val="0006579A"/>
    <w:rsid w:val="0007701E"/>
    <w:rsid w:val="00077030"/>
    <w:rsid w:val="00083656"/>
    <w:rsid w:val="00087B25"/>
    <w:rsid w:val="000B3C2A"/>
    <w:rsid w:val="000B401F"/>
    <w:rsid w:val="000C6883"/>
    <w:rsid w:val="000D3E5D"/>
    <w:rsid w:val="000E60B1"/>
    <w:rsid w:val="000F465C"/>
    <w:rsid w:val="00106C81"/>
    <w:rsid w:val="001158BC"/>
    <w:rsid w:val="00121F75"/>
    <w:rsid w:val="00130A87"/>
    <w:rsid w:val="0013222C"/>
    <w:rsid w:val="001323C5"/>
    <w:rsid w:val="0013430E"/>
    <w:rsid w:val="00134CB1"/>
    <w:rsid w:val="00146800"/>
    <w:rsid w:val="00156149"/>
    <w:rsid w:val="001B26A7"/>
    <w:rsid w:val="001B2EA0"/>
    <w:rsid w:val="001D2382"/>
    <w:rsid w:val="001F506B"/>
    <w:rsid w:val="001F66FE"/>
    <w:rsid w:val="0020429B"/>
    <w:rsid w:val="00204868"/>
    <w:rsid w:val="0020720E"/>
    <w:rsid w:val="0023633A"/>
    <w:rsid w:val="00240619"/>
    <w:rsid w:val="00242395"/>
    <w:rsid w:val="00246DA8"/>
    <w:rsid w:val="00251450"/>
    <w:rsid w:val="00251CD2"/>
    <w:rsid w:val="00252836"/>
    <w:rsid w:val="00254398"/>
    <w:rsid w:val="00262F48"/>
    <w:rsid w:val="002679F4"/>
    <w:rsid w:val="00275E36"/>
    <w:rsid w:val="00277BFB"/>
    <w:rsid w:val="00285128"/>
    <w:rsid w:val="0028664F"/>
    <w:rsid w:val="0029774A"/>
    <w:rsid w:val="002A2702"/>
    <w:rsid w:val="002A557C"/>
    <w:rsid w:val="002E737E"/>
    <w:rsid w:val="002F08EE"/>
    <w:rsid w:val="002F1FD0"/>
    <w:rsid w:val="00300EEF"/>
    <w:rsid w:val="00301AEC"/>
    <w:rsid w:val="0032044E"/>
    <w:rsid w:val="003238DF"/>
    <w:rsid w:val="00325C02"/>
    <w:rsid w:val="00334D56"/>
    <w:rsid w:val="00350EF4"/>
    <w:rsid w:val="003540DB"/>
    <w:rsid w:val="00357118"/>
    <w:rsid w:val="003626F5"/>
    <w:rsid w:val="003641CF"/>
    <w:rsid w:val="00371122"/>
    <w:rsid w:val="003735FB"/>
    <w:rsid w:val="0039354E"/>
    <w:rsid w:val="00396468"/>
    <w:rsid w:val="003A1B17"/>
    <w:rsid w:val="003A27FF"/>
    <w:rsid w:val="003A4D0D"/>
    <w:rsid w:val="003B0293"/>
    <w:rsid w:val="003F45AF"/>
    <w:rsid w:val="00401003"/>
    <w:rsid w:val="00406481"/>
    <w:rsid w:val="00406AEA"/>
    <w:rsid w:val="0041235C"/>
    <w:rsid w:val="004254AA"/>
    <w:rsid w:val="004269E3"/>
    <w:rsid w:val="004344DA"/>
    <w:rsid w:val="0043616E"/>
    <w:rsid w:val="00437389"/>
    <w:rsid w:val="00446B31"/>
    <w:rsid w:val="00452EA1"/>
    <w:rsid w:val="004578E9"/>
    <w:rsid w:val="00461CAC"/>
    <w:rsid w:val="0047119F"/>
    <w:rsid w:val="00492F2F"/>
    <w:rsid w:val="004A658D"/>
    <w:rsid w:val="004B4581"/>
    <w:rsid w:val="004B6AAC"/>
    <w:rsid w:val="004B7604"/>
    <w:rsid w:val="004C47D8"/>
    <w:rsid w:val="004D19AE"/>
    <w:rsid w:val="004D588A"/>
    <w:rsid w:val="004F44B4"/>
    <w:rsid w:val="004F7895"/>
    <w:rsid w:val="005034E2"/>
    <w:rsid w:val="005172A3"/>
    <w:rsid w:val="005172BB"/>
    <w:rsid w:val="00523F53"/>
    <w:rsid w:val="0052414A"/>
    <w:rsid w:val="00525B42"/>
    <w:rsid w:val="00541A7D"/>
    <w:rsid w:val="00545143"/>
    <w:rsid w:val="00574A8D"/>
    <w:rsid w:val="00584E9F"/>
    <w:rsid w:val="0059161A"/>
    <w:rsid w:val="00595986"/>
    <w:rsid w:val="00597353"/>
    <w:rsid w:val="005A1CA5"/>
    <w:rsid w:val="005B1E61"/>
    <w:rsid w:val="005B46C9"/>
    <w:rsid w:val="005D06EA"/>
    <w:rsid w:val="005F51B7"/>
    <w:rsid w:val="006055E6"/>
    <w:rsid w:val="0063425F"/>
    <w:rsid w:val="00640E50"/>
    <w:rsid w:val="006452FE"/>
    <w:rsid w:val="00673E4D"/>
    <w:rsid w:val="006A3B8B"/>
    <w:rsid w:val="006A7213"/>
    <w:rsid w:val="006C2F90"/>
    <w:rsid w:val="006D38A8"/>
    <w:rsid w:val="006D70A6"/>
    <w:rsid w:val="006E2B3F"/>
    <w:rsid w:val="006E78B0"/>
    <w:rsid w:val="006F3555"/>
    <w:rsid w:val="007029C7"/>
    <w:rsid w:val="007146E6"/>
    <w:rsid w:val="0072169E"/>
    <w:rsid w:val="0073241B"/>
    <w:rsid w:val="00732C08"/>
    <w:rsid w:val="00736973"/>
    <w:rsid w:val="00741E30"/>
    <w:rsid w:val="00743246"/>
    <w:rsid w:val="00744BC2"/>
    <w:rsid w:val="00760635"/>
    <w:rsid w:val="00761A01"/>
    <w:rsid w:val="00761C13"/>
    <w:rsid w:val="007651EF"/>
    <w:rsid w:val="007659CC"/>
    <w:rsid w:val="00770B73"/>
    <w:rsid w:val="00774EE1"/>
    <w:rsid w:val="007867D9"/>
    <w:rsid w:val="00794D22"/>
    <w:rsid w:val="00796C7F"/>
    <w:rsid w:val="007A1B62"/>
    <w:rsid w:val="007A75B0"/>
    <w:rsid w:val="007D096A"/>
    <w:rsid w:val="00836E1C"/>
    <w:rsid w:val="008523D7"/>
    <w:rsid w:val="008541A8"/>
    <w:rsid w:val="00880E2B"/>
    <w:rsid w:val="008921EA"/>
    <w:rsid w:val="00894EDF"/>
    <w:rsid w:val="008B124A"/>
    <w:rsid w:val="008B77C2"/>
    <w:rsid w:val="008B7C39"/>
    <w:rsid w:val="0091342A"/>
    <w:rsid w:val="0091497E"/>
    <w:rsid w:val="00933251"/>
    <w:rsid w:val="009408B8"/>
    <w:rsid w:val="00951D6C"/>
    <w:rsid w:val="00955121"/>
    <w:rsid w:val="009621A4"/>
    <w:rsid w:val="009652BB"/>
    <w:rsid w:val="0098643C"/>
    <w:rsid w:val="00995715"/>
    <w:rsid w:val="009A7FC8"/>
    <w:rsid w:val="009C5C56"/>
    <w:rsid w:val="009D0EF7"/>
    <w:rsid w:val="009E3CAA"/>
    <w:rsid w:val="009E5AE0"/>
    <w:rsid w:val="009E631C"/>
    <w:rsid w:val="00A2263F"/>
    <w:rsid w:val="00A35E68"/>
    <w:rsid w:val="00A46991"/>
    <w:rsid w:val="00A50A0F"/>
    <w:rsid w:val="00A728E7"/>
    <w:rsid w:val="00A73F58"/>
    <w:rsid w:val="00AB35EC"/>
    <w:rsid w:val="00AB5750"/>
    <w:rsid w:val="00AB5F86"/>
    <w:rsid w:val="00AC0FC3"/>
    <w:rsid w:val="00AC47C7"/>
    <w:rsid w:val="00AC69DA"/>
    <w:rsid w:val="00AD2297"/>
    <w:rsid w:val="00B023C8"/>
    <w:rsid w:val="00B07A59"/>
    <w:rsid w:val="00B31DB8"/>
    <w:rsid w:val="00B32D14"/>
    <w:rsid w:val="00B50DED"/>
    <w:rsid w:val="00B812A7"/>
    <w:rsid w:val="00B90586"/>
    <w:rsid w:val="00B951E1"/>
    <w:rsid w:val="00B972A7"/>
    <w:rsid w:val="00BA45D8"/>
    <w:rsid w:val="00BB199C"/>
    <w:rsid w:val="00BD4C8A"/>
    <w:rsid w:val="00BF55B7"/>
    <w:rsid w:val="00C048D7"/>
    <w:rsid w:val="00C05FAA"/>
    <w:rsid w:val="00C0671F"/>
    <w:rsid w:val="00C47687"/>
    <w:rsid w:val="00C552FD"/>
    <w:rsid w:val="00C56C8E"/>
    <w:rsid w:val="00C578A2"/>
    <w:rsid w:val="00C66654"/>
    <w:rsid w:val="00C7404B"/>
    <w:rsid w:val="00C74284"/>
    <w:rsid w:val="00C753DD"/>
    <w:rsid w:val="00C756A2"/>
    <w:rsid w:val="00C82E3A"/>
    <w:rsid w:val="00C8591F"/>
    <w:rsid w:val="00CA1D39"/>
    <w:rsid w:val="00CA52AA"/>
    <w:rsid w:val="00CA60D6"/>
    <w:rsid w:val="00CB6249"/>
    <w:rsid w:val="00CF5E27"/>
    <w:rsid w:val="00D21B15"/>
    <w:rsid w:val="00D24A79"/>
    <w:rsid w:val="00D250C8"/>
    <w:rsid w:val="00D27168"/>
    <w:rsid w:val="00D67FB2"/>
    <w:rsid w:val="00D7436A"/>
    <w:rsid w:val="00D743DD"/>
    <w:rsid w:val="00D9722C"/>
    <w:rsid w:val="00DA7357"/>
    <w:rsid w:val="00DD3AED"/>
    <w:rsid w:val="00DD55F7"/>
    <w:rsid w:val="00DE0280"/>
    <w:rsid w:val="00DE3826"/>
    <w:rsid w:val="00DF0525"/>
    <w:rsid w:val="00DF781C"/>
    <w:rsid w:val="00E02217"/>
    <w:rsid w:val="00E37321"/>
    <w:rsid w:val="00E466D2"/>
    <w:rsid w:val="00E4711B"/>
    <w:rsid w:val="00E742C6"/>
    <w:rsid w:val="00E76916"/>
    <w:rsid w:val="00E76BF8"/>
    <w:rsid w:val="00E800F7"/>
    <w:rsid w:val="00E9422D"/>
    <w:rsid w:val="00E942E6"/>
    <w:rsid w:val="00EB1F21"/>
    <w:rsid w:val="00EB71BD"/>
    <w:rsid w:val="00EC0A3F"/>
    <w:rsid w:val="00EC2692"/>
    <w:rsid w:val="00EE0AB3"/>
    <w:rsid w:val="00F14BEC"/>
    <w:rsid w:val="00F164F9"/>
    <w:rsid w:val="00F20834"/>
    <w:rsid w:val="00F24E0B"/>
    <w:rsid w:val="00F30421"/>
    <w:rsid w:val="00F35E3A"/>
    <w:rsid w:val="00F36A64"/>
    <w:rsid w:val="00F41A1A"/>
    <w:rsid w:val="00F431DA"/>
    <w:rsid w:val="00F44C2A"/>
    <w:rsid w:val="00F45066"/>
    <w:rsid w:val="00F47FA1"/>
    <w:rsid w:val="00F55DDB"/>
    <w:rsid w:val="00F57907"/>
    <w:rsid w:val="00F639DF"/>
    <w:rsid w:val="00F75450"/>
    <w:rsid w:val="00F9031E"/>
    <w:rsid w:val="00F92717"/>
    <w:rsid w:val="00FA1A7D"/>
    <w:rsid w:val="00FA7654"/>
    <w:rsid w:val="00FB7979"/>
    <w:rsid w:val="00FD1EF6"/>
    <w:rsid w:val="00FE0A7E"/>
    <w:rsid w:val="00FE44CA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0E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8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80E2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80E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880E2B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80E2B"/>
    <w:pPr>
      <w:keepNext/>
      <w:autoSpaceDE w:val="0"/>
      <w:autoSpaceDN w:val="0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82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Hipercze">
    <w:name w:val="Hyperlink"/>
    <w:uiPriority w:val="99"/>
    <w:rsid w:val="0098643C"/>
    <w:rPr>
      <w:color w:val="0000FF"/>
      <w:u w:val="single"/>
    </w:rPr>
  </w:style>
  <w:style w:type="character" w:styleId="Odwoaniedokomentarza">
    <w:name w:val="annotation reference"/>
    <w:rsid w:val="0098643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643C"/>
  </w:style>
  <w:style w:type="character" w:customStyle="1" w:styleId="TekstkomentarzaZnak">
    <w:name w:val="Tekst komentarza Znak"/>
    <w:basedOn w:val="Domylnaczcionkaakapitu"/>
    <w:link w:val="Tekstkomentarza"/>
    <w:rsid w:val="009864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80E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80E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80E2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80E2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80E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80E2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880E2B"/>
    <w:pPr>
      <w:autoSpaceDE w:val="0"/>
      <w:autoSpaceDN w:val="0"/>
      <w:ind w:left="283" w:hanging="283"/>
    </w:pPr>
  </w:style>
  <w:style w:type="paragraph" w:styleId="Lista3">
    <w:name w:val="List 3"/>
    <w:basedOn w:val="Normalny"/>
    <w:rsid w:val="00880E2B"/>
    <w:pPr>
      <w:autoSpaceDE w:val="0"/>
      <w:autoSpaceDN w:val="0"/>
      <w:ind w:left="849" w:hanging="283"/>
    </w:pPr>
  </w:style>
  <w:style w:type="paragraph" w:styleId="Lista4">
    <w:name w:val="List 4"/>
    <w:basedOn w:val="Normalny"/>
    <w:rsid w:val="00880E2B"/>
    <w:pPr>
      <w:autoSpaceDE w:val="0"/>
      <w:autoSpaceDN w:val="0"/>
      <w:ind w:left="1132" w:hanging="283"/>
    </w:pPr>
  </w:style>
  <w:style w:type="paragraph" w:styleId="Tekstpodstawowy">
    <w:name w:val="Body Text"/>
    <w:basedOn w:val="Normalny"/>
    <w:link w:val="TekstpodstawowyZnak"/>
    <w:rsid w:val="00880E2B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80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80E2B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0E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880E2B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80E2B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80E2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880E2B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0E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880E2B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80E2B"/>
    <w:pPr>
      <w:autoSpaceDE w:val="0"/>
      <w:autoSpaceDN w:val="0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880E2B"/>
    <w:rPr>
      <w:sz w:val="16"/>
      <w:szCs w:val="16"/>
    </w:rPr>
  </w:style>
  <w:style w:type="paragraph" w:customStyle="1" w:styleId="Skrconyadreszwrotny">
    <w:name w:val="Skrócony adres zwrotny"/>
    <w:basedOn w:val="Normalny"/>
    <w:rsid w:val="00880E2B"/>
    <w:pPr>
      <w:autoSpaceDE w:val="0"/>
      <w:autoSpaceDN w:val="0"/>
    </w:pPr>
  </w:style>
  <w:style w:type="paragraph" w:customStyle="1" w:styleId="WierszPP">
    <w:name w:val="Wiersz PP"/>
    <w:basedOn w:val="Podpis"/>
    <w:rsid w:val="00880E2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80E2B"/>
    <w:pPr>
      <w:ind w:left="708"/>
    </w:pPr>
    <w:rPr>
      <w:sz w:val="24"/>
      <w:szCs w:val="24"/>
    </w:rPr>
  </w:style>
  <w:style w:type="paragraph" w:styleId="Podpis">
    <w:name w:val="Signature"/>
    <w:basedOn w:val="Normalny"/>
    <w:link w:val="PodpisZnak"/>
    <w:rsid w:val="00880E2B"/>
    <w:pPr>
      <w:ind w:left="4252"/>
    </w:pPr>
    <w:rPr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80E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880E2B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880E2B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880E2B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880E2B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880E2B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880E2B"/>
    <w:pPr>
      <w:spacing w:before="100" w:beforeAutospacing="1" w:after="100" w:afterAutospacing="1"/>
      <w:jc w:val="both"/>
    </w:pPr>
  </w:style>
  <w:style w:type="paragraph" w:customStyle="1" w:styleId="Textbody">
    <w:name w:val="Text body"/>
    <w:basedOn w:val="Standard"/>
    <w:rsid w:val="00880E2B"/>
    <w:pPr>
      <w:widowControl/>
      <w:spacing w:after="120"/>
      <w:jc w:val="both"/>
    </w:pPr>
    <w:rPr>
      <w:rFonts w:eastAsia="Times New Roman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rsid w:val="00880E2B"/>
  </w:style>
  <w:style w:type="character" w:customStyle="1" w:styleId="TekstprzypisukocowegoZnak">
    <w:name w:val="Tekst przypisu końcowego Znak"/>
    <w:basedOn w:val="Domylnaczcionkaakapitu"/>
    <w:link w:val="Tekstprzypisukocowego"/>
    <w:rsid w:val="00880E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80E2B"/>
    <w:rPr>
      <w:vertAlign w:val="superscript"/>
    </w:rPr>
  </w:style>
  <w:style w:type="table" w:styleId="Tabela-Siatka">
    <w:name w:val="Table Grid"/>
    <w:basedOn w:val="Standardowy"/>
    <w:uiPriority w:val="59"/>
    <w:rsid w:val="0088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80E2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80E2B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880E2B"/>
  </w:style>
  <w:style w:type="character" w:customStyle="1" w:styleId="TekstprzypisudolnegoZnak">
    <w:name w:val="Tekst przypisu dolnego Znak"/>
    <w:basedOn w:val="Domylnaczcionkaakapitu"/>
    <w:link w:val="Tekstprzypisudolnego"/>
    <w:rsid w:val="00880E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80E2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880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E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80E2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80E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880E2B"/>
    <w:rPr>
      <w:color w:val="800080"/>
      <w:u w:val="single"/>
    </w:rPr>
  </w:style>
  <w:style w:type="paragraph" w:styleId="Poprawka">
    <w:name w:val="Revision"/>
    <w:hidden/>
    <w:uiPriority w:val="99"/>
    <w:semiHidden/>
    <w:rsid w:val="00880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880E2B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880E2B"/>
    <w:pPr>
      <w:spacing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80E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880E2B"/>
    <w:rPr>
      <w:sz w:val="24"/>
    </w:rPr>
  </w:style>
  <w:style w:type="paragraph" w:customStyle="1" w:styleId="pkt">
    <w:name w:val="pkt"/>
    <w:basedOn w:val="Normalny"/>
    <w:link w:val="pktZnak"/>
    <w:rsid w:val="00880E2B"/>
    <w:pPr>
      <w:spacing w:before="60" w:after="60" w:line="252" w:lineRule="auto"/>
      <w:ind w:left="851" w:hanging="295"/>
      <w:jc w:val="both"/>
    </w:pPr>
    <w:rPr>
      <w:sz w:val="24"/>
    </w:rPr>
  </w:style>
  <w:style w:type="character" w:styleId="Uwydatnienie">
    <w:name w:val="Emphasis"/>
    <w:basedOn w:val="Domylnaczcionkaakapitu"/>
    <w:qFormat/>
    <w:rsid w:val="00880E2B"/>
    <w:rPr>
      <w:i/>
      <w:iCs/>
    </w:rPr>
  </w:style>
  <w:style w:type="character" w:customStyle="1" w:styleId="alb">
    <w:name w:val="a_lb"/>
    <w:basedOn w:val="Domylnaczcionkaakapitu"/>
    <w:rsid w:val="00880E2B"/>
  </w:style>
  <w:style w:type="paragraph" w:customStyle="1" w:styleId="text-justify">
    <w:name w:val="text-justify"/>
    <w:basedOn w:val="Normalny"/>
    <w:rsid w:val="00880E2B"/>
    <w:pPr>
      <w:spacing w:before="100" w:beforeAutospacing="1" w:after="100" w:afterAutospacing="1"/>
    </w:pPr>
    <w:rPr>
      <w:sz w:val="24"/>
      <w:szCs w:val="24"/>
    </w:rPr>
  </w:style>
  <w:style w:type="character" w:customStyle="1" w:styleId="alb-s">
    <w:name w:val="a_lb-s"/>
    <w:basedOn w:val="Domylnaczcionkaakapitu"/>
    <w:rsid w:val="00880E2B"/>
  </w:style>
  <w:style w:type="character" w:customStyle="1" w:styleId="Nierozpoznanawzmianka1">
    <w:name w:val="Nierozpoznana wzmianka1"/>
    <w:basedOn w:val="Domylnaczcionkaakapitu"/>
    <w:rsid w:val="00880E2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80E2B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E2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80E2B"/>
    <w:rPr>
      <w:color w:val="605E5C"/>
      <w:shd w:val="clear" w:color="auto" w:fill="E1DFDD"/>
    </w:rPr>
  </w:style>
  <w:style w:type="paragraph" w:customStyle="1" w:styleId="Default">
    <w:name w:val="Default"/>
    <w:rsid w:val="004578E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D55E-FF3C-449C-BDB0-78814B67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2</cp:revision>
  <cp:lastPrinted>2024-09-24T11:05:00Z</cp:lastPrinted>
  <dcterms:created xsi:type="dcterms:W3CDTF">2024-09-24T13:45:00Z</dcterms:created>
  <dcterms:modified xsi:type="dcterms:W3CDTF">2024-09-24T13:45:00Z</dcterms:modified>
</cp:coreProperties>
</file>