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428F9" w:rsidRPr="002E04C2" w:rsidRDefault="001428F9" w:rsidP="00401CA5">
      <w:pPr>
        <w:spacing w:line="360" w:lineRule="auto"/>
        <w:jc w:val="center"/>
        <w:rPr>
          <w:rFonts w:ascii="Arial" w:hAnsi="Arial" w:cs="Arial"/>
          <w:b/>
          <w:caps/>
          <w:u w:val="single"/>
        </w:rPr>
      </w:pPr>
    </w:p>
    <w:p w:rsidR="00C057BC" w:rsidRPr="002E04C2" w:rsidRDefault="00C057BC" w:rsidP="00401CA5">
      <w:pPr>
        <w:pStyle w:val="StylTekstpodstawowyPierwszywiersz0cm"/>
        <w:rPr>
          <w:rFonts w:cs="Arial"/>
          <w:b/>
          <w:color w:val="00B050"/>
          <w:sz w:val="20"/>
          <w:u w:val="single"/>
        </w:rPr>
      </w:pPr>
      <w:r w:rsidRPr="002E04C2">
        <w:rPr>
          <w:rFonts w:cs="Arial"/>
          <w:b/>
          <w:color w:val="00B050"/>
          <w:sz w:val="20"/>
          <w:u w:val="single"/>
        </w:rPr>
        <w:t xml:space="preserve">ROBOTY OGÓLNOBUDOWLANE  </w:t>
      </w:r>
    </w:p>
    <w:p w:rsidR="004A4E93" w:rsidRPr="002E04C2" w:rsidRDefault="00362B30" w:rsidP="00401CA5">
      <w:pPr>
        <w:pStyle w:val="StylTekstpodstawowyPierwszywiersz0cm"/>
        <w:numPr>
          <w:ilvl w:val="0"/>
          <w:numId w:val="10"/>
        </w:numPr>
        <w:rPr>
          <w:rFonts w:cs="Arial"/>
          <w:b/>
          <w:sz w:val="20"/>
          <w:u w:val="single"/>
        </w:rPr>
      </w:pPr>
      <w:r w:rsidRPr="002E04C2">
        <w:rPr>
          <w:rFonts w:cs="Arial"/>
          <w:b/>
          <w:sz w:val="20"/>
          <w:u w:val="single"/>
        </w:rPr>
        <w:t>CZĘŚĆ OPISOWA</w:t>
      </w:r>
    </w:p>
    <w:p w:rsidR="009F0F20" w:rsidRPr="002E04C2" w:rsidRDefault="00F04A03" w:rsidP="00401CA5">
      <w:pPr>
        <w:pStyle w:val="StylTekstpodstawowyPierwszywiersz0cm"/>
        <w:numPr>
          <w:ilvl w:val="1"/>
          <w:numId w:val="10"/>
        </w:numPr>
        <w:rPr>
          <w:rFonts w:cs="Arial"/>
          <w:sz w:val="20"/>
        </w:rPr>
      </w:pPr>
      <w:r>
        <w:rPr>
          <w:rFonts w:cs="Arial"/>
          <w:sz w:val="20"/>
          <w:lang w:val="pl-PL"/>
        </w:rPr>
        <w:t xml:space="preserve"> </w:t>
      </w:r>
      <w:r w:rsidR="004A4E93" w:rsidRPr="002E04C2">
        <w:rPr>
          <w:rFonts w:cs="Arial"/>
          <w:sz w:val="20"/>
        </w:rPr>
        <w:t>Opis ogólny przedmiotu zamówienia</w:t>
      </w:r>
      <w:r w:rsidR="009F0F20" w:rsidRPr="002E04C2">
        <w:rPr>
          <w:rFonts w:cs="Arial"/>
          <w:sz w:val="20"/>
        </w:rPr>
        <w:t>.</w:t>
      </w:r>
    </w:p>
    <w:p w:rsidR="00153D73" w:rsidRPr="002E04C2" w:rsidRDefault="00F04A03" w:rsidP="00401CA5">
      <w:pPr>
        <w:pStyle w:val="StylTekstpodstawowyPierwszywiersz0cm"/>
        <w:numPr>
          <w:ilvl w:val="1"/>
          <w:numId w:val="10"/>
        </w:numPr>
        <w:rPr>
          <w:rFonts w:cs="Arial"/>
          <w:sz w:val="20"/>
        </w:rPr>
      </w:pPr>
      <w:r>
        <w:rPr>
          <w:rFonts w:cs="Arial"/>
          <w:sz w:val="20"/>
          <w:lang w:val="pl-PL"/>
        </w:rPr>
        <w:t xml:space="preserve"> </w:t>
      </w:r>
      <w:r w:rsidR="00362B30" w:rsidRPr="002E04C2">
        <w:rPr>
          <w:rFonts w:cs="Arial"/>
          <w:sz w:val="20"/>
        </w:rPr>
        <w:t xml:space="preserve">Opis wymagań zamawiającego w stosunku do przedmiotu zamówienia. </w:t>
      </w:r>
    </w:p>
    <w:p w:rsidR="006609C0" w:rsidRPr="002E04C2" w:rsidRDefault="006609C0" w:rsidP="00401CA5">
      <w:pPr>
        <w:pStyle w:val="StylTekstpodstawowyPierwszywiersz0cm"/>
        <w:numPr>
          <w:ilvl w:val="0"/>
          <w:numId w:val="10"/>
        </w:numPr>
        <w:rPr>
          <w:rFonts w:cs="Arial"/>
          <w:b/>
          <w:sz w:val="20"/>
          <w:u w:val="single"/>
        </w:rPr>
      </w:pPr>
      <w:r w:rsidRPr="002E04C2">
        <w:rPr>
          <w:rFonts w:cs="Arial"/>
          <w:b/>
          <w:sz w:val="20"/>
          <w:u w:val="single"/>
        </w:rPr>
        <w:t xml:space="preserve">CZĘŚĆ INFORMACYJNA </w:t>
      </w:r>
    </w:p>
    <w:p w:rsidR="00362B30" w:rsidRPr="002E04C2" w:rsidRDefault="00F04A03" w:rsidP="00401CA5">
      <w:pPr>
        <w:pStyle w:val="StylTekstpodstawowyPierwszywiersz0cm"/>
        <w:numPr>
          <w:ilvl w:val="1"/>
          <w:numId w:val="10"/>
        </w:numPr>
        <w:rPr>
          <w:rFonts w:cs="Arial"/>
          <w:sz w:val="20"/>
        </w:rPr>
      </w:pPr>
      <w:r>
        <w:rPr>
          <w:rFonts w:cs="Arial"/>
          <w:sz w:val="20"/>
          <w:lang w:val="pl-PL"/>
        </w:rPr>
        <w:t xml:space="preserve"> </w:t>
      </w:r>
      <w:r w:rsidR="00362B30" w:rsidRPr="002E04C2">
        <w:rPr>
          <w:rFonts w:cs="Arial"/>
          <w:sz w:val="20"/>
        </w:rPr>
        <w:t xml:space="preserve">Dokumenty potwierdzające zgodność zamierzenia budowlanego z wymaganiami wynikającymi z odrębnych przepisów. </w:t>
      </w:r>
    </w:p>
    <w:p w:rsidR="00362B30" w:rsidRPr="002E04C2" w:rsidRDefault="00F04A03" w:rsidP="00401CA5">
      <w:pPr>
        <w:pStyle w:val="StylTekstpodstawowyPierwszywiersz0cm"/>
        <w:numPr>
          <w:ilvl w:val="1"/>
          <w:numId w:val="10"/>
        </w:numPr>
        <w:rPr>
          <w:rFonts w:cs="Arial"/>
          <w:sz w:val="20"/>
        </w:rPr>
      </w:pPr>
      <w:r>
        <w:rPr>
          <w:rFonts w:cs="Arial"/>
          <w:sz w:val="20"/>
          <w:lang w:val="pl-PL"/>
        </w:rPr>
        <w:t xml:space="preserve"> </w:t>
      </w:r>
      <w:r w:rsidR="00362B30" w:rsidRPr="002E04C2">
        <w:rPr>
          <w:rFonts w:cs="Arial"/>
          <w:sz w:val="20"/>
        </w:rPr>
        <w:t xml:space="preserve">Oświadczenie Zamawiającego stwierdzające jego prawo do dysponowania nieruchomością </w:t>
      </w:r>
      <w:r w:rsidR="006C72E7">
        <w:rPr>
          <w:rFonts w:cs="Arial"/>
          <w:sz w:val="20"/>
        </w:rPr>
        <w:br/>
      </w:r>
      <w:r w:rsidR="00362B30" w:rsidRPr="002E04C2">
        <w:rPr>
          <w:rFonts w:cs="Arial"/>
          <w:sz w:val="20"/>
        </w:rPr>
        <w:t xml:space="preserve">na cele budowlane. </w:t>
      </w:r>
    </w:p>
    <w:p w:rsidR="00362B30" w:rsidRPr="002E04C2" w:rsidRDefault="00F04A03" w:rsidP="00401CA5">
      <w:pPr>
        <w:pStyle w:val="StylTekstpodstawowyPierwszywiersz0cm"/>
        <w:numPr>
          <w:ilvl w:val="1"/>
          <w:numId w:val="10"/>
        </w:numPr>
        <w:rPr>
          <w:rFonts w:cs="Arial"/>
          <w:sz w:val="20"/>
        </w:rPr>
      </w:pPr>
      <w:r>
        <w:rPr>
          <w:rFonts w:cs="Arial"/>
          <w:sz w:val="20"/>
          <w:lang w:val="pl-PL"/>
        </w:rPr>
        <w:t xml:space="preserve"> </w:t>
      </w:r>
      <w:r w:rsidR="00362B30" w:rsidRPr="002E04C2">
        <w:rPr>
          <w:rFonts w:cs="Arial"/>
          <w:sz w:val="20"/>
        </w:rPr>
        <w:t xml:space="preserve">Przepisy prawne i normy związane z projektowaniem zamierzenia budowlanego. </w:t>
      </w:r>
    </w:p>
    <w:p w:rsidR="00825D1A" w:rsidRPr="00825D1A" w:rsidRDefault="00D64987" w:rsidP="00825D1A">
      <w:pPr>
        <w:pStyle w:val="StylTekstpodstawowyPierwszywiersz0cm"/>
        <w:numPr>
          <w:ilvl w:val="0"/>
          <w:numId w:val="10"/>
        </w:numPr>
        <w:rPr>
          <w:rFonts w:cs="Arial"/>
          <w:b/>
          <w:sz w:val="20"/>
          <w:u w:val="single"/>
        </w:rPr>
      </w:pPr>
      <w:r w:rsidRPr="002E04C2">
        <w:rPr>
          <w:rFonts w:cs="Arial"/>
          <w:b/>
          <w:sz w:val="20"/>
          <w:u w:val="single"/>
        </w:rPr>
        <w:t>CZĘ</w:t>
      </w:r>
      <w:r w:rsidR="009A363D" w:rsidRPr="002E04C2">
        <w:rPr>
          <w:rFonts w:cs="Arial"/>
          <w:b/>
          <w:sz w:val="20"/>
          <w:u w:val="single"/>
        </w:rPr>
        <w:t>ŚĆ RYSUNKOWA</w:t>
      </w:r>
    </w:p>
    <w:p w:rsidR="009240A4" w:rsidRDefault="009240A4" w:rsidP="00F04A03">
      <w:pPr>
        <w:pStyle w:val="StylTekstpodstawowyPierwszywiersz0cm"/>
        <w:ind w:left="708"/>
        <w:rPr>
          <w:rFonts w:cs="Arial"/>
          <w:sz w:val="20"/>
        </w:rPr>
      </w:pPr>
    </w:p>
    <w:p w:rsidR="00EE51FD" w:rsidRPr="009240A4" w:rsidRDefault="00D32E58" w:rsidP="00F04A03">
      <w:pPr>
        <w:pStyle w:val="StylTekstpodstawowyPierwszywiersz0cm"/>
        <w:ind w:left="708"/>
        <w:rPr>
          <w:rFonts w:cs="Arial"/>
          <w:sz w:val="20"/>
        </w:rPr>
      </w:pPr>
      <w:r w:rsidRPr="009240A4">
        <w:rPr>
          <w:rFonts w:cs="Arial"/>
          <w:sz w:val="20"/>
        </w:rPr>
        <w:t>Rys. nr 01</w:t>
      </w:r>
      <w:r w:rsidR="00825D1A" w:rsidRPr="009240A4">
        <w:rPr>
          <w:rFonts w:cs="Arial"/>
          <w:sz w:val="20"/>
          <w:lang w:val="pl-PL"/>
        </w:rPr>
        <w:t xml:space="preserve"> - </w:t>
      </w:r>
      <w:r w:rsidRPr="009240A4">
        <w:rPr>
          <w:rFonts w:cs="Arial"/>
          <w:sz w:val="20"/>
        </w:rPr>
        <w:t>Plan sytuacyjny</w:t>
      </w:r>
    </w:p>
    <w:p w:rsidR="00EE51FD" w:rsidRPr="009240A4" w:rsidRDefault="00EE51FD" w:rsidP="00F04A03">
      <w:pPr>
        <w:pStyle w:val="StylTekstpodstawowyPierwszywiersz0cm"/>
        <w:ind w:left="708"/>
        <w:rPr>
          <w:rFonts w:cs="Arial"/>
          <w:sz w:val="20"/>
          <w:lang w:val="pl-PL"/>
        </w:rPr>
      </w:pPr>
      <w:r w:rsidRPr="009240A4">
        <w:rPr>
          <w:rFonts w:cs="Arial"/>
          <w:sz w:val="20"/>
        </w:rPr>
        <w:t>Rys. nr 02</w:t>
      </w:r>
      <w:r w:rsidR="00825D1A" w:rsidRPr="009240A4">
        <w:rPr>
          <w:rFonts w:cs="Arial"/>
          <w:sz w:val="20"/>
          <w:lang w:val="pl-PL"/>
        </w:rPr>
        <w:t xml:space="preserve"> - </w:t>
      </w:r>
      <w:r w:rsidR="002E3235" w:rsidRPr="009240A4">
        <w:rPr>
          <w:rFonts w:cs="Arial"/>
          <w:sz w:val="20"/>
          <w:lang w:val="pl-PL"/>
        </w:rPr>
        <w:t>Inwentaryzacja</w:t>
      </w:r>
      <w:r w:rsidR="00673DAF" w:rsidRPr="009240A4">
        <w:rPr>
          <w:rFonts w:cs="Arial"/>
          <w:sz w:val="20"/>
          <w:lang w:val="pl-PL"/>
        </w:rPr>
        <w:t xml:space="preserve"> – Elewacja wschodnia</w:t>
      </w:r>
    </w:p>
    <w:p w:rsidR="00673DAF" w:rsidRPr="009240A4" w:rsidRDefault="00673DAF" w:rsidP="00F04A03">
      <w:pPr>
        <w:pStyle w:val="StylTekstpodstawowyPierwszywiersz0cm"/>
        <w:ind w:left="708"/>
        <w:rPr>
          <w:rFonts w:cs="Arial"/>
          <w:sz w:val="20"/>
          <w:lang w:val="pl-PL"/>
        </w:rPr>
      </w:pPr>
      <w:r w:rsidRPr="009240A4">
        <w:rPr>
          <w:rFonts w:cs="Arial"/>
          <w:sz w:val="20"/>
        </w:rPr>
        <w:t>Rys. nr 0</w:t>
      </w:r>
      <w:r w:rsidRPr="009240A4">
        <w:rPr>
          <w:rFonts w:cs="Arial"/>
          <w:sz w:val="20"/>
          <w:lang w:val="pl-PL"/>
        </w:rPr>
        <w:t>3 –</w:t>
      </w:r>
      <w:r w:rsidRPr="009240A4">
        <w:rPr>
          <w:rFonts w:cs="Arial"/>
          <w:sz w:val="20"/>
        </w:rPr>
        <w:t xml:space="preserve"> </w:t>
      </w:r>
      <w:r w:rsidRPr="009240A4">
        <w:rPr>
          <w:rFonts w:cs="Arial"/>
          <w:sz w:val="20"/>
          <w:lang w:val="pl-PL"/>
        </w:rPr>
        <w:t>Inwentaryzacja – Elewacja zachodnia</w:t>
      </w:r>
    </w:p>
    <w:p w:rsidR="00673DAF" w:rsidRPr="009240A4" w:rsidRDefault="00673DAF" w:rsidP="00F04A03">
      <w:pPr>
        <w:pStyle w:val="StylTekstpodstawowyPierwszywiersz0cm"/>
        <w:ind w:left="708"/>
        <w:rPr>
          <w:rFonts w:cs="Arial"/>
          <w:sz w:val="20"/>
          <w:lang w:val="pl-PL"/>
        </w:rPr>
      </w:pPr>
      <w:r w:rsidRPr="009240A4">
        <w:rPr>
          <w:rFonts w:cs="Arial"/>
          <w:sz w:val="20"/>
        </w:rPr>
        <w:t>Rys. nr 04</w:t>
      </w:r>
      <w:r w:rsidRPr="009240A4">
        <w:rPr>
          <w:rFonts w:cs="Arial"/>
          <w:sz w:val="20"/>
          <w:lang w:val="pl-PL"/>
        </w:rPr>
        <w:t xml:space="preserve"> –</w:t>
      </w:r>
      <w:r w:rsidRPr="009240A4">
        <w:rPr>
          <w:rFonts w:cs="Arial"/>
          <w:sz w:val="20"/>
        </w:rPr>
        <w:t xml:space="preserve"> </w:t>
      </w:r>
      <w:r w:rsidRPr="009240A4">
        <w:rPr>
          <w:rFonts w:cs="Arial"/>
          <w:sz w:val="20"/>
          <w:lang w:val="pl-PL"/>
        </w:rPr>
        <w:t>Inwentaryzacja – Rzut parteru</w:t>
      </w:r>
    </w:p>
    <w:p w:rsidR="00673DAF" w:rsidRPr="009240A4" w:rsidRDefault="00673DAF" w:rsidP="00F04A03">
      <w:pPr>
        <w:pStyle w:val="StylTekstpodstawowyPierwszywiersz0cm"/>
        <w:ind w:left="708"/>
        <w:rPr>
          <w:rFonts w:cs="Arial"/>
          <w:sz w:val="20"/>
          <w:lang w:val="pl-PL"/>
        </w:rPr>
      </w:pPr>
      <w:r w:rsidRPr="009240A4">
        <w:rPr>
          <w:rFonts w:cs="Arial"/>
          <w:sz w:val="20"/>
        </w:rPr>
        <w:t>Rys. nr 05</w:t>
      </w:r>
      <w:r w:rsidRPr="009240A4">
        <w:rPr>
          <w:rFonts w:cs="Arial"/>
          <w:sz w:val="20"/>
          <w:lang w:val="pl-PL"/>
        </w:rPr>
        <w:t xml:space="preserve"> –</w:t>
      </w:r>
      <w:r w:rsidRPr="009240A4">
        <w:rPr>
          <w:rFonts w:cs="Arial"/>
          <w:sz w:val="20"/>
        </w:rPr>
        <w:t xml:space="preserve"> </w:t>
      </w:r>
      <w:r w:rsidRPr="009240A4">
        <w:rPr>
          <w:rFonts w:cs="Arial"/>
          <w:sz w:val="20"/>
          <w:lang w:val="pl-PL"/>
        </w:rPr>
        <w:t>Inwentaryzacja – Rzut dachów</w:t>
      </w:r>
    </w:p>
    <w:p w:rsidR="00673DAF" w:rsidRPr="009240A4" w:rsidRDefault="00673DAF" w:rsidP="00F04A03">
      <w:pPr>
        <w:pStyle w:val="StylTekstpodstawowyPierwszywiersz0cm"/>
        <w:ind w:left="708"/>
        <w:rPr>
          <w:rFonts w:cs="Arial"/>
          <w:sz w:val="20"/>
          <w:lang w:val="pl-PL"/>
        </w:rPr>
      </w:pPr>
      <w:r w:rsidRPr="009240A4">
        <w:rPr>
          <w:rFonts w:cs="Arial"/>
          <w:sz w:val="20"/>
        </w:rPr>
        <w:t>Rys. nr 06</w:t>
      </w:r>
      <w:r w:rsidRPr="009240A4">
        <w:rPr>
          <w:rFonts w:cs="Arial"/>
          <w:sz w:val="20"/>
          <w:lang w:val="pl-PL"/>
        </w:rPr>
        <w:t xml:space="preserve"> –</w:t>
      </w:r>
      <w:r w:rsidRPr="009240A4">
        <w:rPr>
          <w:rFonts w:cs="Arial"/>
          <w:sz w:val="20"/>
        </w:rPr>
        <w:t xml:space="preserve"> </w:t>
      </w:r>
      <w:r w:rsidRPr="009240A4">
        <w:rPr>
          <w:rFonts w:cs="Arial"/>
          <w:sz w:val="20"/>
          <w:lang w:val="pl-PL"/>
        </w:rPr>
        <w:t>Inwentaryzacja – Przekrój A-A</w:t>
      </w:r>
    </w:p>
    <w:p w:rsidR="00EE51FD" w:rsidRPr="009240A4" w:rsidRDefault="00EE51FD" w:rsidP="00F04A03">
      <w:pPr>
        <w:pStyle w:val="StylTekstpodstawowyPierwszywiersz0cm"/>
        <w:ind w:left="708"/>
        <w:rPr>
          <w:rFonts w:cs="Arial"/>
          <w:sz w:val="20"/>
        </w:rPr>
      </w:pPr>
      <w:r w:rsidRPr="009240A4">
        <w:rPr>
          <w:rFonts w:cs="Arial"/>
          <w:sz w:val="20"/>
        </w:rPr>
        <w:t xml:space="preserve">Rys. nr </w:t>
      </w:r>
      <w:r w:rsidR="002E3235" w:rsidRPr="009240A4">
        <w:rPr>
          <w:rFonts w:cs="Arial"/>
          <w:sz w:val="20"/>
          <w:lang w:val="pl-PL"/>
        </w:rPr>
        <w:t>0</w:t>
      </w:r>
      <w:r w:rsidR="001B43EB" w:rsidRPr="009240A4">
        <w:rPr>
          <w:rFonts w:cs="Arial"/>
          <w:sz w:val="20"/>
          <w:lang w:val="pl-PL"/>
        </w:rPr>
        <w:t>7</w:t>
      </w:r>
      <w:r w:rsidR="00605F05" w:rsidRPr="009240A4">
        <w:rPr>
          <w:rFonts w:cs="Arial"/>
          <w:sz w:val="20"/>
        </w:rPr>
        <w:t xml:space="preserve"> </w:t>
      </w:r>
      <w:r w:rsidR="001B43EB" w:rsidRPr="009240A4">
        <w:rPr>
          <w:rFonts w:cs="Arial"/>
          <w:sz w:val="20"/>
        </w:rPr>
        <w:t>–</w:t>
      </w:r>
      <w:r w:rsidRPr="009240A4">
        <w:rPr>
          <w:rFonts w:cs="Arial"/>
          <w:sz w:val="20"/>
        </w:rPr>
        <w:t xml:space="preserve"> </w:t>
      </w:r>
      <w:r w:rsidR="001B43EB" w:rsidRPr="009240A4">
        <w:rPr>
          <w:rFonts w:cs="Arial"/>
          <w:sz w:val="20"/>
          <w:lang w:val="pl-PL"/>
        </w:rPr>
        <w:t>Karta r</w:t>
      </w:r>
      <w:r w:rsidR="002E3235" w:rsidRPr="009240A4">
        <w:rPr>
          <w:rFonts w:cs="Arial"/>
          <w:sz w:val="20"/>
          <w:lang w:val="pl-PL"/>
        </w:rPr>
        <w:t>ozbiór</w:t>
      </w:r>
      <w:r w:rsidR="001B43EB" w:rsidRPr="009240A4">
        <w:rPr>
          <w:rFonts w:cs="Arial"/>
          <w:sz w:val="20"/>
          <w:lang w:val="pl-PL"/>
        </w:rPr>
        <w:t>e</w:t>
      </w:r>
      <w:r w:rsidR="002E3235" w:rsidRPr="009240A4">
        <w:rPr>
          <w:rFonts w:cs="Arial"/>
          <w:sz w:val="20"/>
          <w:lang w:val="pl-PL"/>
        </w:rPr>
        <w:t>k</w:t>
      </w:r>
      <w:r w:rsidR="001B43EB" w:rsidRPr="009240A4">
        <w:rPr>
          <w:rFonts w:cs="Arial"/>
          <w:sz w:val="20"/>
          <w:lang w:val="pl-PL"/>
        </w:rPr>
        <w:t xml:space="preserve"> - parter</w:t>
      </w:r>
      <w:r w:rsidRPr="009240A4">
        <w:rPr>
          <w:rFonts w:cs="Arial"/>
          <w:sz w:val="20"/>
        </w:rPr>
        <w:t xml:space="preserve"> </w:t>
      </w:r>
    </w:p>
    <w:p w:rsidR="00CA568E" w:rsidRPr="009240A4" w:rsidRDefault="00CA568E" w:rsidP="00F04A03">
      <w:pPr>
        <w:pStyle w:val="StylTekstpodstawowyPierwszywiersz0cm"/>
        <w:ind w:left="708"/>
        <w:rPr>
          <w:rFonts w:cs="Arial"/>
          <w:sz w:val="20"/>
        </w:rPr>
      </w:pPr>
      <w:r w:rsidRPr="009240A4">
        <w:rPr>
          <w:rFonts w:cs="Arial"/>
          <w:sz w:val="20"/>
        </w:rPr>
        <w:t xml:space="preserve">Rys. nr </w:t>
      </w:r>
      <w:r w:rsidR="002E3235" w:rsidRPr="009240A4">
        <w:rPr>
          <w:rFonts w:cs="Arial"/>
          <w:sz w:val="20"/>
          <w:lang w:val="pl-PL"/>
        </w:rPr>
        <w:t>0</w:t>
      </w:r>
      <w:r w:rsidR="001B43EB" w:rsidRPr="009240A4">
        <w:rPr>
          <w:rFonts w:cs="Arial"/>
          <w:sz w:val="20"/>
          <w:lang w:val="pl-PL"/>
        </w:rPr>
        <w:t>8</w:t>
      </w:r>
      <w:r w:rsidR="00605F05" w:rsidRPr="009240A4">
        <w:rPr>
          <w:rFonts w:cs="Arial"/>
          <w:sz w:val="20"/>
        </w:rPr>
        <w:t xml:space="preserve"> </w:t>
      </w:r>
      <w:r w:rsidR="001B43EB" w:rsidRPr="009240A4">
        <w:rPr>
          <w:rFonts w:cs="Arial"/>
          <w:sz w:val="20"/>
        </w:rPr>
        <w:t>–</w:t>
      </w:r>
      <w:r w:rsidRPr="009240A4">
        <w:rPr>
          <w:rFonts w:cs="Arial"/>
          <w:sz w:val="20"/>
        </w:rPr>
        <w:t xml:space="preserve"> </w:t>
      </w:r>
      <w:r w:rsidR="001B43EB" w:rsidRPr="009240A4">
        <w:rPr>
          <w:rFonts w:cs="Arial"/>
          <w:sz w:val="20"/>
          <w:lang w:val="pl-PL"/>
        </w:rPr>
        <w:t xml:space="preserve">Projektowane - </w:t>
      </w:r>
      <w:r w:rsidR="002E3235" w:rsidRPr="009240A4">
        <w:rPr>
          <w:rFonts w:cs="Arial"/>
          <w:sz w:val="20"/>
          <w:lang w:val="pl-PL"/>
        </w:rPr>
        <w:t>Rzut parteru</w:t>
      </w:r>
      <w:r w:rsidRPr="009240A4">
        <w:rPr>
          <w:rFonts w:cs="Arial"/>
          <w:sz w:val="20"/>
        </w:rPr>
        <w:t xml:space="preserve"> </w:t>
      </w:r>
    </w:p>
    <w:p w:rsidR="00CA568E" w:rsidRDefault="00CA568E" w:rsidP="00F04A03">
      <w:pPr>
        <w:pStyle w:val="StylTekstpodstawowyPierwszywiersz0cm"/>
        <w:ind w:left="708"/>
        <w:rPr>
          <w:rFonts w:cs="Arial"/>
          <w:sz w:val="20"/>
        </w:rPr>
      </w:pPr>
      <w:r w:rsidRPr="009240A4">
        <w:rPr>
          <w:rFonts w:cs="Arial"/>
          <w:sz w:val="20"/>
        </w:rPr>
        <w:t xml:space="preserve">Rys. nr </w:t>
      </w:r>
      <w:r w:rsidR="002E3235" w:rsidRPr="009240A4">
        <w:rPr>
          <w:rFonts w:cs="Arial"/>
          <w:sz w:val="20"/>
          <w:lang w:val="pl-PL"/>
        </w:rPr>
        <w:t>0</w:t>
      </w:r>
      <w:r w:rsidR="001B43EB" w:rsidRPr="009240A4">
        <w:rPr>
          <w:rFonts w:cs="Arial"/>
          <w:sz w:val="20"/>
          <w:lang w:val="pl-PL"/>
        </w:rPr>
        <w:t>9</w:t>
      </w:r>
      <w:r w:rsidR="00605F05" w:rsidRPr="009240A4">
        <w:rPr>
          <w:rFonts w:cs="Arial"/>
          <w:sz w:val="20"/>
        </w:rPr>
        <w:t xml:space="preserve"> -</w:t>
      </w:r>
      <w:r w:rsidRPr="009240A4">
        <w:rPr>
          <w:rFonts w:cs="Arial"/>
          <w:sz w:val="20"/>
        </w:rPr>
        <w:t xml:space="preserve"> </w:t>
      </w:r>
      <w:r w:rsidR="001B43EB" w:rsidRPr="009240A4">
        <w:rPr>
          <w:rFonts w:cs="Arial"/>
          <w:sz w:val="20"/>
          <w:lang w:val="pl-PL"/>
        </w:rPr>
        <w:t xml:space="preserve">Projektowane - </w:t>
      </w:r>
      <w:r w:rsidR="002E3235" w:rsidRPr="009240A4">
        <w:rPr>
          <w:rFonts w:cs="Arial"/>
          <w:sz w:val="20"/>
          <w:lang w:val="pl-PL"/>
        </w:rPr>
        <w:t>Rzut dachu</w:t>
      </w:r>
      <w:r w:rsidRPr="009240A4">
        <w:rPr>
          <w:rFonts w:cs="Arial"/>
          <w:sz w:val="20"/>
        </w:rPr>
        <w:t xml:space="preserve"> </w:t>
      </w:r>
    </w:p>
    <w:p w:rsidR="00DB0EFC" w:rsidRPr="00DB0EFC" w:rsidRDefault="00DB0EFC" w:rsidP="00F04A03">
      <w:pPr>
        <w:pStyle w:val="StylTekstpodstawowyPierwszywiersz0cm"/>
        <w:ind w:left="708"/>
        <w:rPr>
          <w:rFonts w:cs="Arial"/>
          <w:sz w:val="20"/>
          <w:lang w:val="pl-PL"/>
        </w:rPr>
      </w:pPr>
      <w:r>
        <w:rPr>
          <w:rFonts w:cs="Arial"/>
          <w:sz w:val="20"/>
          <w:lang w:val="pl-PL"/>
        </w:rPr>
        <w:t>Rys. nr</w:t>
      </w:r>
      <w:r w:rsidR="00E22B08">
        <w:rPr>
          <w:rFonts w:cs="Arial"/>
          <w:sz w:val="20"/>
          <w:lang w:val="pl-PL"/>
        </w:rPr>
        <w:t xml:space="preserve"> 10 – Projektowane – Przekrój A-A</w:t>
      </w:r>
    </w:p>
    <w:p w:rsidR="00E22B08" w:rsidRDefault="002E3235" w:rsidP="00F04A03">
      <w:pPr>
        <w:pStyle w:val="StylTekstpodstawowyPierwszywiersz0cm"/>
        <w:ind w:left="708"/>
        <w:rPr>
          <w:rFonts w:cs="Arial"/>
          <w:sz w:val="20"/>
          <w:lang w:val="pl-PL"/>
        </w:rPr>
      </w:pPr>
      <w:r w:rsidRPr="009240A4">
        <w:rPr>
          <w:rFonts w:cs="Arial"/>
          <w:sz w:val="20"/>
        </w:rPr>
        <w:t xml:space="preserve">Rys. nr </w:t>
      </w:r>
      <w:r w:rsidR="001B43EB" w:rsidRPr="009240A4">
        <w:rPr>
          <w:rFonts w:cs="Arial"/>
          <w:sz w:val="20"/>
          <w:lang w:val="pl-PL"/>
        </w:rPr>
        <w:t>11</w:t>
      </w:r>
      <w:r w:rsidR="00605F05" w:rsidRPr="009240A4">
        <w:rPr>
          <w:rFonts w:cs="Arial"/>
          <w:sz w:val="20"/>
        </w:rPr>
        <w:t xml:space="preserve"> -</w:t>
      </w:r>
      <w:r w:rsidRPr="009240A4">
        <w:rPr>
          <w:rFonts w:cs="Arial"/>
          <w:sz w:val="20"/>
        </w:rPr>
        <w:t xml:space="preserve"> </w:t>
      </w:r>
      <w:r w:rsidR="001B43EB" w:rsidRPr="009240A4">
        <w:rPr>
          <w:rFonts w:cs="Arial"/>
          <w:sz w:val="20"/>
          <w:lang w:val="pl-PL"/>
        </w:rPr>
        <w:t xml:space="preserve">Projektowane - </w:t>
      </w:r>
      <w:r w:rsidRPr="009240A4">
        <w:rPr>
          <w:rFonts w:cs="Arial"/>
          <w:sz w:val="20"/>
          <w:lang w:val="pl-PL"/>
        </w:rPr>
        <w:t>Wykaz stolarki</w:t>
      </w:r>
    </w:p>
    <w:p w:rsidR="002E3235" w:rsidRDefault="00E22B08" w:rsidP="00F04A03">
      <w:pPr>
        <w:pStyle w:val="StylTekstpodstawowyPierwszywiersz0cm"/>
        <w:ind w:left="708"/>
        <w:rPr>
          <w:rFonts w:cs="Arial"/>
          <w:sz w:val="20"/>
          <w:lang w:val="pl-PL"/>
        </w:rPr>
      </w:pPr>
      <w:r w:rsidRPr="009240A4">
        <w:rPr>
          <w:rFonts w:cs="Arial"/>
          <w:sz w:val="20"/>
        </w:rPr>
        <w:t xml:space="preserve">Rys. nr </w:t>
      </w:r>
      <w:r>
        <w:rPr>
          <w:rFonts w:cs="Arial"/>
          <w:sz w:val="20"/>
          <w:lang w:val="pl-PL"/>
        </w:rPr>
        <w:t>12</w:t>
      </w:r>
      <w:r w:rsidRPr="009240A4">
        <w:rPr>
          <w:rFonts w:cs="Arial"/>
          <w:sz w:val="20"/>
        </w:rPr>
        <w:t xml:space="preserve"> </w:t>
      </w:r>
      <w:r>
        <w:rPr>
          <w:rFonts w:cs="Arial"/>
          <w:sz w:val="20"/>
        </w:rPr>
        <w:t>–</w:t>
      </w:r>
      <w:r w:rsidRPr="009240A4">
        <w:rPr>
          <w:rFonts w:cs="Arial"/>
          <w:sz w:val="20"/>
        </w:rPr>
        <w:t xml:space="preserve"> </w:t>
      </w:r>
      <w:r w:rsidRPr="009240A4">
        <w:rPr>
          <w:rFonts w:cs="Arial"/>
          <w:sz w:val="20"/>
          <w:lang w:val="pl-PL"/>
        </w:rPr>
        <w:t>Projektowane</w:t>
      </w:r>
      <w:r>
        <w:rPr>
          <w:rFonts w:cs="Arial"/>
          <w:sz w:val="20"/>
          <w:lang w:val="pl-PL"/>
        </w:rPr>
        <w:t xml:space="preserve"> – Zestawienie dla dachów</w:t>
      </w:r>
    </w:p>
    <w:p w:rsidR="00E22B08" w:rsidRDefault="00E22B08" w:rsidP="00F04A03">
      <w:pPr>
        <w:pStyle w:val="StylTekstpodstawowyPierwszywiersz0cm"/>
        <w:ind w:left="708"/>
        <w:rPr>
          <w:rFonts w:cs="Arial"/>
          <w:sz w:val="20"/>
          <w:lang w:val="pl-PL"/>
        </w:rPr>
      </w:pPr>
      <w:r w:rsidRPr="009240A4">
        <w:rPr>
          <w:rFonts w:cs="Arial"/>
          <w:sz w:val="20"/>
        </w:rPr>
        <w:t xml:space="preserve">Rys. nr </w:t>
      </w:r>
      <w:r w:rsidRPr="009240A4">
        <w:rPr>
          <w:rFonts w:cs="Arial"/>
          <w:sz w:val="20"/>
          <w:lang w:val="pl-PL"/>
        </w:rPr>
        <w:t>1</w:t>
      </w:r>
      <w:r>
        <w:rPr>
          <w:rFonts w:cs="Arial"/>
          <w:sz w:val="20"/>
          <w:lang w:val="pl-PL"/>
        </w:rPr>
        <w:t>3</w:t>
      </w:r>
      <w:r w:rsidRPr="009240A4">
        <w:rPr>
          <w:rFonts w:cs="Arial"/>
          <w:sz w:val="20"/>
        </w:rPr>
        <w:t xml:space="preserve"> </w:t>
      </w:r>
      <w:r>
        <w:rPr>
          <w:rFonts w:cs="Arial"/>
          <w:sz w:val="20"/>
        </w:rPr>
        <w:t>–</w:t>
      </w:r>
      <w:r w:rsidRPr="009240A4">
        <w:rPr>
          <w:rFonts w:cs="Arial"/>
          <w:sz w:val="20"/>
        </w:rPr>
        <w:t xml:space="preserve"> </w:t>
      </w:r>
      <w:r w:rsidRPr="009240A4">
        <w:rPr>
          <w:rFonts w:cs="Arial"/>
          <w:sz w:val="20"/>
          <w:lang w:val="pl-PL"/>
        </w:rPr>
        <w:t>Projektowane</w:t>
      </w:r>
      <w:r>
        <w:rPr>
          <w:rFonts w:cs="Arial"/>
          <w:sz w:val="20"/>
          <w:lang w:val="pl-PL"/>
        </w:rPr>
        <w:t xml:space="preserve"> – Elewacja wschodnia</w:t>
      </w:r>
    </w:p>
    <w:p w:rsidR="00E22B08" w:rsidRDefault="00E22B08" w:rsidP="00F04A03">
      <w:pPr>
        <w:pStyle w:val="StylTekstpodstawowyPierwszywiersz0cm"/>
        <w:ind w:left="708"/>
        <w:rPr>
          <w:rFonts w:cs="Arial"/>
          <w:sz w:val="20"/>
          <w:lang w:val="pl-PL"/>
        </w:rPr>
      </w:pPr>
      <w:r w:rsidRPr="009240A4">
        <w:rPr>
          <w:rFonts w:cs="Arial"/>
          <w:sz w:val="20"/>
        </w:rPr>
        <w:t xml:space="preserve">Rys. nr </w:t>
      </w:r>
      <w:r>
        <w:rPr>
          <w:rFonts w:cs="Arial"/>
          <w:sz w:val="20"/>
          <w:lang w:val="pl-PL"/>
        </w:rPr>
        <w:t>14</w:t>
      </w:r>
      <w:r w:rsidRPr="009240A4">
        <w:rPr>
          <w:rFonts w:cs="Arial"/>
          <w:sz w:val="20"/>
        </w:rPr>
        <w:t xml:space="preserve"> </w:t>
      </w:r>
      <w:r>
        <w:rPr>
          <w:rFonts w:cs="Arial"/>
          <w:sz w:val="20"/>
        </w:rPr>
        <w:t>–</w:t>
      </w:r>
      <w:r w:rsidRPr="009240A4">
        <w:rPr>
          <w:rFonts w:cs="Arial"/>
          <w:sz w:val="20"/>
        </w:rPr>
        <w:t xml:space="preserve"> </w:t>
      </w:r>
      <w:r w:rsidRPr="009240A4">
        <w:rPr>
          <w:rFonts w:cs="Arial"/>
          <w:sz w:val="20"/>
          <w:lang w:val="pl-PL"/>
        </w:rPr>
        <w:t>Projektowane</w:t>
      </w:r>
      <w:r>
        <w:rPr>
          <w:rFonts w:cs="Arial"/>
          <w:sz w:val="20"/>
          <w:lang w:val="pl-PL"/>
        </w:rPr>
        <w:t xml:space="preserve"> – Elewacja zachodnia</w:t>
      </w:r>
    </w:p>
    <w:p w:rsidR="00E22B08" w:rsidRPr="009240A4" w:rsidRDefault="00E22B08" w:rsidP="00F04A03">
      <w:pPr>
        <w:pStyle w:val="StylTekstpodstawowyPierwszywiersz0cm"/>
        <w:ind w:left="708"/>
        <w:rPr>
          <w:rFonts w:cs="Arial"/>
          <w:sz w:val="20"/>
        </w:rPr>
      </w:pPr>
      <w:r w:rsidRPr="009240A4">
        <w:rPr>
          <w:rFonts w:cs="Arial"/>
          <w:sz w:val="20"/>
        </w:rPr>
        <w:t xml:space="preserve">Rys. nr </w:t>
      </w:r>
      <w:r>
        <w:rPr>
          <w:rFonts w:cs="Arial"/>
          <w:sz w:val="20"/>
          <w:lang w:val="pl-PL"/>
        </w:rPr>
        <w:t>15</w:t>
      </w:r>
      <w:r w:rsidRPr="009240A4">
        <w:rPr>
          <w:rFonts w:cs="Arial"/>
          <w:sz w:val="20"/>
        </w:rPr>
        <w:t xml:space="preserve"> </w:t>
      </w:r>
      <w:r>
        <w:rPr>
          <w:rFonts w:cs="Arial"/>
          <w:sz w:val="20"/>
        </w:rPr>
        <w:t>–</w:t>
      </w:r>
      <w:r w:rsidRPr="009240A4">
        <w:rPr>
          <w:rFonts w:cs="Arial"/>
          <w:sz w:val="20"/>
        </w:rPr>
        <w:t xml:space="preserve"> </w:t>
      </w:r>
      <w:r w:rsidRPr="009240A4">
        <w:rPr>
          <w:rFonts w:cs="Arial"/>
          <w:sz w:val="20"/>
          <w:lang w:val="pl-PL"/>
        </w:rPr>
        <w:t>Projektowane</w:t>
      </w:r>
      <w:r>
        <w:rPr>
          <w:rFonts w:cs="Arial"/>
          <w:sz w:val="20"/>
          <w:lang w:val="pl-PL"/>
        </w:rPr>
        <w:t xml:space="preserve"> – Elewacja północna</w:t>
      </w:r>
    </w:p>
    <w:p w:rsidR="00033831" w:rsidRPr="002E04C2" w:rsidRDefault="00033831" w:rsidP="00F04A03">
      <w:pPr>
        <w:pStyle w:val="StylTekstpodstawowyPierwszywiersz0cm"/>
        <w:ind w:left="284"/>
        <w:rPr>
          <w:rFonts w:cs="Arial"/>
          <w:sz w:val="20"/>
        </w:rPr>
      </w:pPr>
    </w:p>
    <w:p w:rsidR="00AF22E1" w:rsidRPr="002E04C2" w:rsidRDefault="00AF22E1" w:rsidP="00401CA5">
      <w:pPr>
        <w:pStyle w:val="Nagwek2"/>
        <w:numPr>
          <w:ilvl w:val="0"/>
          <w:numId w:val="0"/>
        </w:numPr>
        <w:spacing w:before="0" w:after="0"/>
        <w:ind w:left="576" w:hanging="576"/>
        <w:jc w:val="center"/>
        <w:rPr>
          <w:rFonts w:ascii="Arial" w:hAnsi="Arial" w:cs="Arial"/>
          <w:sz w:val="20"/>
          <w:szCs w:val="20"/>
        </w:rPr>
      </w:pPr>
      <w:bookmarkStart w:id="0" w:name="_Toc69714085"/>
      <w:bookmarkStart w:id="1" w:name="_Toc69469892"/>
      <w:bookmarkStart w:id="2" w:name="_Toc69389261"/>
      <w:bookmarkStart w:id="3" w:name="_Toc69386860"/>
      <w:r w:rsidRPr="002E04C2">
        <w:rPr>
          <w:rFonts w:ascii="Arial" w:hAnsi="Arial" w:cs="Arial"/>
          <w:sz w:val="20"/>
          <w:szCs w:val="20"/>
        </w:rPr>
        <w:lastRenderedPageBreak/>
        <w:t>Nazwy i kody Robót budowlanych objętych przedmiotem zamówienia wg CPV:</w:t>
      </w:r>
      <w:bookmarkEnd w:id="0"/>
      <w:bookmarkEnd w:id="1"/>
      <w:bookmarkEnd w:id="2"/>
      <w:bookmarkEnd w:id="3"/>
    </w:p>
    <w:p w:rsidR="00AF22E1" w:rsidRPr="002E04C2" w:rsidRDefault="000317E6" w:rsidP="00401CA5">
      <w:pPr>
        <w:pStyle w:val="Akapitzlist"/>
        <w:spacing w:after="0" w:line="360" w:lineRule="auto"/>
        <w:jc w:val="both"/>
        <w:rPr>
          <w:rFonts w:ascii="Arial" w:hAnsi="Arial" w:cs="Arial"/>
          <w:sz w:val="20"/>
          <w:szCs w:val="20"/>
        </w:rPr>
      </w:pPr>
      <w:r w:rsidRPr="002E04C2">
        <w:rPr>
          <w:rFonts w:ascii="Arial" w:hAnsi="Arial" w:cs="Arial"/>
          <w:noProof/>
          <w:sz w:val="20"/>
          <w:szCs w:val="20"/>
          <w:lang w:val="pl-PL" w:eastAsia="pl-PL"/>
        </w:rPr>
        <w:drawing>
          <wp:inline distT="0" distB="0" distL="0" distR="0">
            <wp:extent cx="5407025" cy="7990840"/>
            <wp:effectExtent l="0" t="0" r="3175"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7025" cy="7990840"/>
                    </a:xfrm>
                    <a:prstGeom prst="rect">
                      <a:avLst/>
                    </a:prstGeom>
                    <a:noFill/>
                    <a:ln>
                      <a:noFill/>
                    </a:ln>
                  </pic:spPr>
                </pic:pic>
              </a:graphicData>
            </a:graphic>
          </wp:inline>
        </w:drawing>
      </w:r>
      <w:r w:rsidR="00AF22E1" w:rsidRPr="002E04C2">
        <w:rPr>
          <w:rFonts w:ascii="Arial" w:hAnsi="Arial" w:cs="Arial"/>
          <w:sz w:val="20"/>
          <w:szCs w:val="20"/>
        </w:rPr>
        <w:t xml:space="preserve"> </w:t>
      </w:r>
    </w:p>
    <w:p w:rsidR="009F0F20" w:rsidRPr="002E04C2" w:rsidRDefault="009F0F20" w:rsidP="00401CA5">
      <w:pPr>
        <w:pStyle w:val="StylTekstpodstawowyPierwszywiersz0cm"/>
        <w:ind w:left="284"/>
        <w:rPr>
          <w:rFonts w:cs="Arial"/>
          <w:sz w:val="20"/>
        </w:rPr>
      </w:pPr>
    </w:p>
    <w:p w:rsidR="00454EA1" w:rsidRDefault="00454EA1" w:rsidP="00401CA5">
      <w:pPr>
        <w:spacing w:line="360" w:lineRule="auto"/>
        <w:jc w:val="both"/>
        <w:rPr>
          <w:rFonts w:ascii="Arial" w:hAnsi="Arial" w:cs="Arial"/>
        </w:rPr>
      </w:pPr>
    </w:p>
    <w:p w:rsidR="009240A4" w:rsidRPr="002E04C2" w:rsidRDefault="009240A4" w:rsidP="00401CA5">
      <w:pPr>
        <w:spacing w:line="360" w:lineRule="auto"/>
        <w:jc w:val="both"/>
        <w:rPr>
          <w:rFonts w:ascii="Arial" w:hAnsi="Arial" w:cs="Arial"/>
        </w:rPr>
      </w:pPr>
    </w:p>
    <w:p w:rsidR="00E95778" w:rsidRPr="00344308" w:rsidRDefault="00344308" w:rsidP="00401CA5">
      <w:pPr>
        <w:pStyle w:val="Nagwek1"/>
        <w:numPr>
          <w:ilvl w:val="0"/>
          <w:numId w:val="9"/>
        </w:numPr>
        <w:spacing w:before="0" w:after="0"/>
        <w:rPr>
          <w:rFonts w:ascii="Arial" w:hAnsi="Arial" w:cs="Arial"/>
          <w:sz w:val="20"/>
          <w:szCs w:val="20"/>
        </w:rPr>
      </w:pPr>
      <w:bookmarkStart w:id="4" w:name="_Toc227419120"/>
      <w:bookmarkStart w:id="5" w:name="_Toc227419121"/>
      <w:bookmarkStart w:id="6" w:name="_Toc227419122"/>
      <w:bookmarkStart w:id="7" w:name="_Toc227419123"/>
      <w:bookmarkStart w:id="8" w:name="_Toc227419124"/>
      <w:bookmarkStart w:id="9" w:name="_Toc227419125"/>
      <w:bookmarkStart w:id="10" w:name="_Toc227419126"/>
      <w:bookmarkStart w:id="11" w:name="_Toc227419127"/>
      <w:bookmarkStart w:id="12" w:name="_Toc227419128"/>
      <w:bookmarkStart w:id="13" w:name="_Toc248726113"/>
      <w:bookmarkEnd w:id="4"/>
      <w:bookmarkEnd w:id="5"/>
      <w:bookmarkEnd w:id="6"/>
      <w:bookmarkEnd w:id="7"/>
      <w:bookmarkEnd w:id="8"/>
      <w:bookmarkEnd w:id="9"/>
      <w:bookmarkEnd w:id="10"/>
      <w:bookmarkEnd w:id="11"/>
      <w:bookmarkEnd w:id="12"/>
      <w:r>
        <w:rPr>
          <w:rFonts w:ascii="Arial" w:hAnsi="Arial" w:cs="Arial"/>
          <w:sz w:val="20"/>
          <w:szCs w:val="20"/>
          <w:lang w:val="pl-PL"/>
        </w:rPr>
        <w:lastRenderedPageBreak/>
        <w:tab/>
      </w:r>
      <w:r w:rsidR="00E95778" w:rsidRPr="00344308">
        <w:rPr>
          <w:rFonts w:ascii="Arial" w:hAnsi="Arial" w:cs="Arial"/>
          <w:sz w:val="20"/>
          <w:szCs w:val="20"/>
        </w:rPr>
        <w:t>Część opisowa</w:t>
      </w:r>
      <w:bookmarkEnd w:id="13"/>
    </w:p>
    <w:p w:rsidR="001C6F02" w:rsidRPr="00344308" w:rsidRDefault="001C6F02" w:rsidP="00401CA5">
      <w:pPr>
        <w:pStyle w:val="Nagwek1"/>
        <w:numPr>
          <w:ilvl w:val="0"/>
          <w:numId w:val="0"/>
        </w:numPr>
        <w:spacing w:before="0" w:after="0"/>
        <w:ind w:left="432" w:hanging="432"/>
        <w:rPr>
          <w:rFonts w:ascii="Arial" w:hAnsi="Arial" w:cs="Arial"/>
          <w:sz w:val="20"/>
          <w:szCs w:val="20"/>
        </w:rPr>
      </w:pPr>
    </w:p>
    <w:p w:rsidR="00E95778" w:rsidRPr="00344308" w:rsidRDefault="00344308" w:rsidP="00401CA5">
      <w:pPr>
        <w:pStyle w:val="Nagwek2"/>
        <w:spacing w:before="0" w:after="0"/>
        <w:rPr>
          <w:rFonts w:ascii="Arial" w:hAnsi="Arial" w:cs="Arial"/>
          <w:i w:val="0"/>
          <w:sz w:val="20"/>
          <w:szCs w:val="20"/>
          <w:lang w:val="pl-PL"/>
        </w:rPr>
      </w:pPr>
      <w:bookmarkStart w:id="14" w:name="_Toc248726114"/>
      <w:r>
        <w:rPr>
          <w:rFonts w:ascii="Arial" w:hAnsi="Arial" w:cs="Arial"/>
          <w:i w:val="0"/>
          <w:sz w:val="20"/>
          <w:szCs w:val="20"/>
          <w:lang w:val="pl-PL"/>
        </w:rPr>
        <w:tab/>
      </w:r>
      <w:r w:rsidR="00E95778" w:rsidRPr="00344308">
        <w:rPr>
          <w:rFonts w:ascii="Arial" w:hAnsi="Arial" w:cs="Arial"/>
          <w:i w:val="0"/>
          <w:sz w:val="20"/>
          <w:szCs w:val="20"/>
        </w:rPr>
        <w:t>Opis ogólny przedmiotu zamówienia</w:t>
      </w:r>
      <w:bookmarkEnd w:id="14"/>
    </w:p>
    <w:p w:rsidR="001C6F02" w:rsidRPr="00344308" w:rsidRDefault="001C6F02" w:rsidP="00401CA5">
      <w:pPr>
        <w:spacing w:line="360" w:lineRule="auto"/>
        <w:rPr>
          <w:rFonts w:ascii="Arial" w:hAnsi="Arial" w:cs="Arial"/>
          <w:lang w:eastAsia="x-none"/>
        </w:rPr>
      </w:pPr>
    </w:p>
    <w:p w:rsidR="00E95778" w:rsidRPr="00344308" w:rsidRDefault="0010456C" w:rsidP="00401CA5">
      <w:pPr>
        <w:pStyle w:val="Nagwek3"/>
        <w:numPr>
          <w:ilvl w:val="2"/>
          <w:numId w:val="13"/>
        </w:numPr>
        <w:spacing w:before="0" w:after="0" w:line="360" w:lineRule="auto"/>
        <w:rPr>
          <w:sz w:val="20"/>
          <w:szCs w:val="20"/>
        </w:rPr>
      </w:pPr>
      <w:r w:rsidRPr="00344308">
        <w:rPr>
          <w:sz w:val="20"/>
          <w:szCs w:val="20"/>
        </w:rPr>
        <w:t>Charakterystyczne parametry określające wielkość obiekt</w:t>
      </w:r>
      <w:r w:rsidR="00CF03F2" w:rsidRPr="00344308">
        <w:rPr>
          <w:sz w:val="20"/>
          <w:szCs w:val="20"/>
        </w:rPr>
        <w:t>u lub zakres robót budowlanych</w:t>
      </w:r>
    </w:p>
    <w:p w:rsidR="00E95778" w:rsidRDefault="00344308" w:rsidP="00344308">
      <w:pPr>
        <w:spacing w:line="360" w:lineRule="auto"/>
        <w:jc w:val="both"/>
        <w:rPr>
          <w:rFonts w:ascii="Arial" w:hAnsi="Arial" w:cs="Arial"/>
        </w:rPr>
      </w:pPr>
      <w:r>
        <w:rPr>
          <w:rFonts w:ascii="Arial" w:hAnsi="Arial" w:cs="Arial"/>
        </w:rPr>
        <w:tab/>
        <w:t xml:space="preserve">Przedmiotem zamówienia jest zaprojektowanie a następnie kompleksowe wykonanie </w:t>
      </w:r>
      <w:r w:rsidR="00401992">
        <w:rPr>
          <w:rFonts w:ascii="Arial" w:hAnsi="Arial" w:cs="Arial"/>
        </w:rPr>
        <w:t>roz</w:t>
      </w:r>
      <w:r>
        <w:rPr>
          <w:rFonts w:ascii="Arial" w:hAnsi="Arial" w:cs="Arial"/>
        </w:rPr>
        <w:t>budowy i zmiany sposobu użytkowania istniejącego budynku Biblioteki Pedagogicznej w Sulęcinie przy ul. Emilii Plater 3</w:t>
      </w:r>
      <w:r w:rsidR="00401992">
        <w:rPr>
          <w:rFonts w:ascii="Arial" w:hAnsi="Arial" w:cs="Arial"/>
        </w:rPr>
        <w:t xml:space="preserve"> na potrzeby Poradni Psychologiczno-Pedagogicznej</w:t>
      </w:r>
      <w:r>
        <w:rPr>
          <w:rFonts w:ascii="Arial" w:hAnsi="Arial" w:cs="Arial"/>
        </w:rPr>
        <w:t>.</w:t>
      </w:r>
    </w:p>
    <w:p w:rsidR="00401992" w:rsidRDefault="00401992" w:rsidP="00344308">
      <w:pPr>
        <w:spacing w:line="360" w:lineRule="auto"/>
        <w:jc w:val="both"/>
        <w:rPr>
          <w:rFonts w:ascii="Arial" w:hAnsi="Arial" w:cs="Arial"/>
        </w:rPr>
      </w:pPr>
    </w:p>
    <w:p w:rsidR="00E95778" w:rsidRPr="00344308" w:rsidRDefault="000368C0" w:rsidP="00401CA5">
      <w:pPr>
        <w:pStyle w:val="Nagwek3"/>
        <w:spacing w:before="0" w:after="0" w:line="360" w:lineRule="auto"/>
        <w:rPr>
          <w:sz w:val="20"/>
          <w:szCs w:val="20"/>
        </w:rPr>
      </w:pPr>
      <w:r w:rsidRPr="00344308">
        <w:rPr>
          <w:sz w:val="20"/>
          <w:szCs w:val="20"/>
        </w:rPr>
        <w:t>Aktualne uwarunkowania w</w:t>
      </w:r>
      <w:r w:rsidR="001C6F02" w:rsidRPr="00344308">
        <w:rPr>
          <w:sz w:val="20"/>
          <w:szCs w:val="20"/>
        </w:rPr>
        <w:t>ykonania przedmiotu zamówienia</w:t>
      </w:r>
    </w:p>
    <w:p w:rsidR="001C6F02" w:rsidRDefault="00AE4CB4" w:rsidP="00882A0D">
      <w:pPr>
        <w:spacing w:line="360" w:lineRule="auto"/>
        <w:jc w:val="both"/>
        <w:rPr>
          <w:rFonts w:ascii="Arial" w:hAnsi="Arial" w:cs="Arial"/>
          <w:szCs w:val="24"/>
        </w:rPr>
      </w:pPr>
      <w:r>
        <w:rPr>
          <w:rFonts w:ascii="Arial" w:hAnsi="Arial" w:cs="Arial"/>
          <w:sz w:val="24"/>
          <w:szCs w:val="24"/>
        </w:rPr>
        <w:tab/>
      </w:r>
      <w:r>
        <w:rPr>
          <w:rFonts w:ascii="Arial" w:hAnsi="Arial" w:cs="Arial"/>
          <w:szCs w:val="24"/>
        </w:rPr>
        <w:t>Przedmiotowy</w:t>
      </w:r>
      <w:r w:rsidR="00401992">
        <w:rPr>
          <w:rFonts w:ascii="Arial" w:hAnsi="Arial" w:cs="Arial"/>
          <w:szCs w:val="24"/>
        </w:rPr>
        <w:t xml:space="preserve"> budynek znajduje się na działach</w:t>
      </w:r>
      <w:r>
        <w:rPr>
          <w:rFonts w:ascii="Arial" w:hAnsi="Arial" w:cs="Arial"/>
          <w:szCs w:val="24"/>
        </w:rPr>
        <w:t xml:space="preserve"> nr </w:t>
      </w:r>
      <w:r w:rsidR="00401992">
        <w:rPr>
          <w:rFonts w:ascii="Arial" w:hAnsi="Arial" w:cs="Arial"/>
          <w:szCs w:val="24"/>
        </w:rPr>
        <w:t>295/3 i 295/4 obręb 0048 Sulęcin III.</w:t>
      </w:r>
      <w:r>
        <w:rPr>
          <w:rFonts w:ascii="Arial" w:hAnsi="Arial" w:cs="Arial"/>
          <w:szCs w:val="24"/>
        </w:rPr>
        <w:t xml:space="preserve"> Otoczony jest terenem zielonym, porośniętym roślinnością różnej wielkości. </w:t>
      </w:r>
      <w:r w:rsidR="00882A0D">
        <w:rPr>
          <w:rFonts w:ascii="Arial" w:hAnsi="Arial" w:cs="Arial"/>
          <w:szCs w:val="24"/>
        </w:rPr>
        <w:t>Na terenie inwestycji znajdują się utwardzenia terenu wykonane z betonowych elementów prefabrykowanych oraz infrastruktura techniczna w postaci zewnętrznej instalacji elektroenergetycznej, wodociągowej, kanalizacji sanitarnej oraz przyłącze gazowe. Poniższe zdjęcia obrazują obecny stan zagospodarowania terenu inwestycji.</w:t>
      </w:r>
    </w:p>
    <w:p w:rsidR="00842F5C" w:rsidRDefault="00842F5C" w:rsidP="00882A0D">
      <w:pPr>
        <w:spacing w:line="360" w:lineRule="auto"/>
        <w:jc w:val="both"/>
        <w:rPr>
          <w:rFonts w:ascii="Arial" w:hAnsi="Arial" w:cs="Arial"/>
          <w:szCs w:val="24"/>
        </w:rPr>
      </w:pPr>
    </w:p>
    <w:p w:rsidR="00882A0D" w:rsidRDefault="000317E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6" name="Obraz 16" descr="20221011_16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221011_1615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0317E6" w:rsidP="00882A0D">
      <w:pPr>
        <w:spacing w:line="360" w:lineRule="auto"/>
        <w:jc w:val="both"/>
        <w:rPr>
          <w:rFonts w:ascii="Arial" w:hAnsi="Arial" w:cs="Arial"/>
          <w:szCs w:val="24"/>
        </w:rPr>
      </w:pPr>
      <w:r>
        <w:rPr>
          <w:rFonts w:ascii="Arial" w:hAnsi="Arial" w:cs="Arial"/>
          <w:noProof/>
          <w:szCs w:val="24"/>
        </w:rPr>
        <w:lastRenderedPageBreak/>
        <w:drawing>
          <wp:inline distT="0" distB="0" distL="0" distR="0">
            <wp:extent cx="5748655" cy="2790825"/>
            <wp:effectExtent l="0" t="0" r="4445" b="9525"/>
            <wp:docPr id="17" name="Obraz 17" descr="20221011_16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21011_1618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0317E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8" name="Obraz 18" descr="20221011_1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221011_1622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0317E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9" name="Obraz 19" descr="20221011_16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21011_1622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0317E6" w:rsidP="00882A0D">
      <w:pPr>
        <w:spacing w:line="360" w:lineRule="auto"/>
        <w:jc w:val="both"/>
        <w:rPr>
          <w:rFonts w:ascii="Arial" w:hAnsi="Arial" w:cs="Arial"/>
          <w:szCs w:val="24"/>
        </w:rPr>
      </w:pPr>
      <w:r>
        <w:rPr>
          <w:rFonts w:ascii="Arial" w:hAnsi="Arial" w:cs="Arial"/>
          <w:noProof/>
          <w:szCs w:val="24"/>
        </w:rPr>
        <w:lastRenderedPageBreak/>
        <w:drawing>
          <wp:inline distT="0" distB="0" distL="0" distR="0">
            <wp:extent cx="5748655" cy="2790825"/>
            <wp:effectExtent l="0" t="0" r="4445" b="9525"/>
            <wp:docPr id="20" name="Obraz 20" descr="20221011_16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221011_1622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0317E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21" name="Obraz 21" descr="20221011_16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221011_1623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Pr="00AE4CB4" w:rsidRDefault="000317E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22" name="Obraz 22" descr="20221011_17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221011_1754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B14583" w:rsidRPr="002E04C2" w:rsidRDefault="00E95778" w:rsidP="00401CA5">
      <w:pPr>
        <w:pStyle w:val="Nagwek4"/>
        <w:numPr>
          <w:ilvl w:val="3"/>
          <w:numId w:val="12"/>
        </w:numPr>
        <w:tabs>
          <w:tab w:val="clear" w:pos="5967"/>
          <w:tab w:val="num" w:pos="993"/>
        </w:tabs>
        <w:spacing w:before="0" w:after="0"/>
        <w:ind w:left="993" w:hanging="993"/>
        <w:jc w:val="both"/>
        <w:rPr>
          <w:rFonts w:ascii="Arial" w:hAnsi="Arial" w:cs="Arial"/>
          <w:b/>
          <w:sz w:val="24"/>
          <w:szCs w:val="24"/>
          <w:u w:val="none"/>
        </w:rPr>
      </w:pPr>
      <w:r w:rsidRPr="002E04C2">
        <w:rPr>
          <w:rFonts w:ascii="Arial" w:hAnsi="Arial" w:cs="Arial"/>
          <w:b/>
          <w:sz w:val="24"/>
          <w:szCs w:val="24"/>
          <w:u w:val="none"/>
        </w:rPr>
        <w:lastRenderedPageBreak/>
        <w:t>Ogólna charakterystyka terenu przyszłej inwestycji</w:t>
      </w:r>
      <w:r w:rsidR="000368C0" w:rsidRPr="002E04C2">
        <w:rPr>
          <w:rFonts w:ascii="Arial" w:hAnsi="Arial" w:cs="Arial"/>
          <w:b/>
          <w:sz w:val="24"/>
          <w:szCs w:val="24"/>
          <w:u w:val="none"/>
        </w:rPr>
        <w:t xml:space="preserve"> – stan istniejący</w:t>
      </w:r>
      <w:r w:rsidR="00885BDB" w:rsidRPr="002E04C2">
        <w:rPr>
          <w:rFonts w:ascii="Arial" w:hAnsi="Arial" w:cs="Arial"/>
          <w:b/>
          <w:sz w:val="24"/>
          <w:szCs w:val="24"/>
          <w:u w:val="none"/>
        </w:rPr>
        <w:t xml:space="preserve"> </w:t>
      </w:r>
      <w:r w:rsidR="00E8121B" w:rsidRPr="002E04C2">
        <w:rPr>
          <w:rFonts w:ascii="Arial" w:hAnsi="Arial" w:cs="Arial"/>
          <w:b/>
          <w:sz w:val="24"/>
          <w:szCs w:val="24"/>
          <w:u w:val="none"/>
        </w:rPr>
        <w:t>budynk</w:t>
      </w:r>
      <w:r w:rsidR="00E66328" w:rsidRPr="002E04C2">
        <w:rPr>
          <w:rFonts w:ascii="Arial" w:hAnsi="Arial" w:cs="Arial"/>
          <w:b/>
          <w:sz w:val="24"/>
          <w:szCs w:val="24"/>
          <w:u w:val="none"/>
        </w:rPr>
        <w:t>u</w:t>
      </w:r>
      <w:r w:rsidR="00E8121B" w:rsidRPr="002E04C2">
        <w:rPr>
          <w:rFonts w:ascii="Arial" w:hAnsi="Arial" w:cs="Arial"/>
          <w:b/>
          <w:sz w:val="24"/>
          <w:szCs w:val="24"/>
          <w:u w:val="none"/>
        </w:rPr>
        <w:t xml:space="preserve"> </w:t>
      </w:r>
      <w:r w:rsidR="00E66328" w:rsidRPr="002E04C2">
        <w:rPr>
          <w:rFonts w:ascii="Arial" w:hAnsi="Arial" w:cs="Arial"/>
          <w:b/>
          <w:sz w:val="24"/>
          <w:szCs w:val="24"/>
          <w:u w:val="none"/>
        </w:rPr>
        <w:t>Biblioteki Pedagogicznej w Sulęcinie przy ul. Emilii Plater 3</w:t>
      </w:r>
    </w:p>
    <w:p w:rsidR="00F01C2B" w:rsidRDefault="00B02254" w:rsidP="00401CA5">
      <w:pPr>
        <w:spacing w:line="360" w:lineRule="auto"/>
        <w:jc w:val="both"/>
        <w:rPr>
          <w:rFonts w:ascii="Arial" w:hAnsi="Arial" w:cs="Arial"/>
        </w:rPr>
      </w:pPr>
      <w:r w:rsidRPr="002E04C2">
        <w:rPr>
          <w:rFonts w:ascii="Arial" w:hAnsi="Arial" w:cs="Arial"/>
        </w:rPr>
        <w:tab/>
      </w:r>
    </w:p>
    <w:p w:rsidR="00532743" w:rsidRPr="002E04C2" w:rsidRDefault="00021C80" w:rsidP="00F01C2B">
      <w:pPr>
        <w:spacing w:line="360" w:lineRule="auto"/>
        <w:ind w:firstLine="708"/>
        <w:jc w:val="both"/>
        <w:rPr>
          <w:rFonts w:ascii="Arial" w:hAnsi="Arial" w:cs="Arial"/>
        </w:rPr>
      </w:pPr>
      <w:r w:rsidRPr="002E04C2">
        <w:rPr>
          <w:rFonts w:ascii="Arial" w:hAnsi="Arial" w:cs="Arial"/>
        </w:rPr>
        <w:t xml:space="preserve">Budynek Biblioteki Pedagogicznej złożony jest z </w:t>
      </w:r>
      <w:r w:rsidR="00532743" w:rsidRPr="002E04C2">
        <w:rPr>
          <w:rFonts w:ascii="Arial" w:hAnsi="Arial" w:cs="Arial"/>
        </w:rPr>
        <w:t>czterech</w:t>
      </w:r>
      <w:r w:rsidRPr="002E04C2">
        <w:rPr>
          <w:rFonts w:ascii="Arial" w:hAnsi="Arial" w:cs="Arial"/>
        </w:rPr>
        <w:t xml:space="preserve"> </w:t>
      </w:r>
      <w:r w:rsidR="00532743" w:rsidRPr="002E04C2">
        <w:rPr>
          <w:rFonts w:ascii="Arial" w:hAnsi="Arial" w:cs="Arial"/>
        </w:rPr>
        <w:t>segmentów (</w:t>
      </w:r>
      <w:r w:rsidR="00532743" w:rsidRPr="002E04C2">
        <w:rPr>
          <w:rFonts w:ascii="Arial" w:hAnsi="Arial" w:cs="Arial"/>
          <w:b/>
        </w:rPr>
        <w:t>A, B, C, D</w:t>
      </w:r>
      <w:r w:rsidR="00532743" w:rsidRPr="002E04C2">
        <w:rPr>
          <w:rFonts w:ascii="Arial" w:hAnsi="Arial" w:cs="Arial"/>
        </w:rPr>
        <w:t>)</w:t>
      </w:r>
      <w:r w:rsidRPr="002E04C2">
        <w:rPr>
          <w:rFonts w:ascii="Arial" w:hAnsi="Arial" w:cs="Arial"/>
        </w:rPr>
        <w:t xml:space="preserve">, które </w:t>
      </w:r>
      <w:r w:rsidR="00A779EF" w:rsidRPr="002E04C2">
        <w:rPr>
          <w:rFonts w:ascii="Arial" w:hAnsi="Arial" w:cs="Arial"/>
        </w:rPr>
        <w:t xml:space="preserve">uzyskały swój obecny kształt podlegając </w:t>
      </w:r>
      <w:r w:rsidRPr="002E04C2">
        <w:rPr>
          <w:rFonts w:ascii="Arial" w:hAnsi="Arial" w:cs="Arial"/>
        </w:rPr>
        <w:t>rozbudowie</w:t>
      </w:r>
      <w:r w:rsidR="00A779EF" w:rsidRPr="002E04C2">
        <w:rPr>
          <w:rFonts w:ascii="Arial" w:hAnsi="Arial" w:cs="Arial"/>
        </w:rPr>
        <w:t xml:space="preserve"> wraz ze zmianą przeznaczenia. Każd</w:t>
      </w:r>
      <w:r w:rsidR="00532743" w:rsidRPr="002E04C2">
        <w:rPr>
          <w:rFonts w:ascii="Arial" w:hAnsi="Arial" w:cs="Arial"/>
        </w:rPr>
        <w:t>y</w:t>
      </w:r>
      <w:r w:rsidR="00A779EF" w:rsidRPr="002E04C2">
        <w:rPr>
          <w:rFonts w:ascii="Arial" w:hAnsi="Arial" w:cs="Arial"/>
        </w:rPr>
        <w:t xml:space="preserve"> </w:t>
      </w:r>
      <w:r w:rsidR="00F01C2B">
        <w:rPr>
          <w:rFonts w:ascii="Arial" w:hAnsi="Arial" w:cs="Arial"/>
        </w:rPr>
        <w:br/>
      </w:r>
      <w:r w:rsidR="00A779EF" w:rsidRPr="002E04C2">
        <w:rPr>
          <w:rFonts w:ascii="Arial" w:hAnsi="Arial" w:cs="Arial"/>
        </w:rPr>
        <w:t xml:space="preserve">z </w:t>
      </w:r>
      <w:r w:rsidR="00532743" w:rsidRPr="002E04C2">
        <w:rPr>
          <w:rFonts w:ascii="Arial" w:hAnsi="Arial" w:cs="Arial"/>
        </w:rPr>
        <w:t>segmentów</w:t>
      </w:r>
      <w:r w:rsidR="00A779EF" w:rsidRPr="002E04C2">
        <w:rPr>
          <w:rFonts w:ascii="Arial" w:hAnsi="Arial" w:cs="Arial"/>
        </w:rPr>
        <w:t xml:space="preserve"> różni się między sobą wysokością</w:t>
      </w:r>
      <w:r w:rsidR="00532743" w:rsidRPr="002E04C2">
        <w:rPr>
          <w:rFonts w:ascii="Arial" w:hAnsi="Arial" w:cs="Arial"/>
        </w:rPr>
        <w:t>,</w:t>
      </w:r>
      <w:r w:rsidR="00A779EF" w:rsidRPr="002E04C2">
        <w:rPr>
          <w:rFonts w:ascii="Arial" w:hAnsi="Arial" w:cs="Arial"/>
        </w:rPr>
        <w:t xml:space="preserve"> ilością kondygnacji, konstrukcją ścian nośnych, rodzajem stropów oraz konstrukcją i pokryciem dachu.</w:t>
      </w:r>
      <w:r w:rsidR="00532743" w:rsidRPr="002E04C2">
        <w:rPr>
          <w:rFonts w:ascii="Arial" w:hAnsi="Arial" w:cs="Arial"/>
        </w:rPr>
        <w:t xml:space="preserve"> </w:t>
      </w:r>
      <w:r w:rsidR="00B02254" w:rsidRPr="002E04C2">
        <w:rPr>
          <w:rFonts w:ascii="Arial" w:hAnsi="Arial" w:cs="Arial"/>
        </w:rPr>
        <w:t>Całość</w:t>
      </w:r>
      <w:r w:rsidR="00E66328" w:rsidRPr="002E04C2">
        <w:rPr>
          <w:rFonts w:ascii="Arial" w:hAnsi="Arial" w:cs="Arial"/>
        </w:rPr>
        <w:t xml:space="preserve"> wzniesion</w:t>
      </w:r>
      <w:r w:rsidR="00B02254" w:rsidRPr="002E04C2">
        <w:rPr>
          <w:rFonts w:ascii="Arial" w:hAnsi="Arial" w:cs="Arial"/>
        </w:rPr>
        <w:t>a</w:t>
      </w:r>
      <w:r w:rsidR="00E66328" w:rsidRPr="002E04C2">
        <w:rPr>
          <w:rFonts w:ascii="Arial" w:hAnsi="Arial" w:cs="Arial"/>
        </w:rPr>
        <w:t xml:space="preserve"> </w:t>
      </w:r>
      <w:r w:rsidR="00532743" w:rsidRPr="002E04C2">
        <w:rPr>
          <w:rFonts w:ascii="Arial" w:hAnsi="Arial" w:cs="Arial"/>
        </w:rPr>
        <w:t xml:space="preserve">została </w:t>
      </w:r>
      <w:r w:rsidR="00E66328" w:rsidRPr="002E04C2">
        <w:rPr>
          <w:rFonts w:ascii="Arial" w:hAnsi="Arial" w:cs="Arial"/>
        </w:rPr>
        <w:t xml:space="preserve">w technologii tradycyjnej, mieszanej. </w:t>
      </w:r>
      <w:r w:rsidR="00803B21" w:rsidRPr="002E04C2">
        <w:rPr>
          <w:rFonts w:ascii="Arial" w:hAnsi="Arial" w:cs="Arial"/>
        </w:rPr>
        <w:t>Najstarsz</w:t>
      </w:r>
      <w:r w:rsidR="00532743" w:rsidRPr="002E04C2">
        <w:rPr>
          <w:rFonts w:ascii="Arial" w:hAnsi="Arial" w:cs="Arial"/>
        </w:rPr>
        <w:t>y</w:t>
      </w:r>
      <w:r w:rsidR="00803B21" w:rsidRPr="002E04C2">
        <w:rPr>
          <w:rFonts w:ascii="Arial" w:hAnsi="Arial" w:cs="Arial"/>
        </w:rPr>
        <w:t xml:space="preserve"> </w:t>
      </w:r>
      <w:r w:rsidR="00532743" w:rsidRPr="002E04C2">
        <w:rPr>
          <w:rFonts w:ascii="Arial" w:hAnsi="Arial" w:cs="Arial"/>
        </w:rPr>
        <w:t>segment</w:t>
      </w:r>
      <w:r w:rsidR="00E66328" w:rsidRPr="002E04C2">
        <w:rPr>
          <w:rFonts w:ascii="Arial" w:hAnsi="Arial" w:cs="Arial"/>
        </w:rPr>
        <w:t xml:space="preserve"> budynku</w:t>
      </w:r>
      <w:r w:rsidR="00532743" w:rsidRPr="002E04C2">
        <w:rPr>
          <w:rFonts w:ascii="Arial" w:hAnsi="Arial" w:cs="Arial"/>
        </w:rPr>
        <w:t xml:space="preserve"> jest</w:t>
      </w:r>
      <w:r w:rsidR="00E66328" w:rsidRPr="002E04C2">
        <w:rPr>
          <w:rFonts w:ascii="Arial" w:hAnsi="Arial" w:cs="Arial"/>
        </w:rPr>
        <w:t xml:space="preserve"> częściowo podpiwniczon</w:t>
      </w:r>
      <w:r w:rsidR="00532743" w:rsidRPr="002E04C2">
        <w:rPr>
          <w:rFonts w:ascii="Arial" w:hAnsi="Arial" w:cs="Arial"/>
        </w:rPr>
        <w:t>y</w:t>
      </w:r>
      <w:r w:rsidR="00803B21" w:rsidRPr="002E04C2">
        <w:rPr>
          <w:rFonts w:ascii="Arial" w:hAnsi="Arial" w:cs="Arial"/>
        </w:rPr>
        <w:t>.</w:t>
      </w:r>
      <w:r w:rsidR="00532743" w:rsidRPr="002E04C2">
        <w:rPr>
          <w:rFonts w:ascii="Arial" w:hAnsi="Arial" w:cs="Arial"/>
        </w:rPr>
        <w:t xml:space="preserve"> </w:t>
      </w:r>
    </w:p>
    <w:p w:rsidR="00DD3838" w:rsidRPr="002E04C2" w:rsidRDefault="000317E6" w:rsidP="00401CA5">
      <w:pPr>
        <w:spacing w:line="360" w:lineRule="auto"/>
        <w:jc w:val="center"/>
        <w:rPr>
          <w:rFonts w:ascii="Arial" w:hAnsi="Arial" w:cs="Arial"/>
          <w:color w:val="FF0000"/>
        </w:rPr>
      </w:pPr>
      <w:r w:rsidRPr="00DD3838">
        <w:rPr>
          <w:rFonts w:ascii="Arial" w:hAnsi="Arial" w:cs="Arial"/>
          <w:noProof/>
          <w:color w:val="FF0000"/>
        </w:rPr>
        <w:drawing>
          <wp:inline distT="0" distB="0" distL="0" distR="0">
            <wp:extent cx="5764530" cy="2814955"/>
            <wp:effectExtent l="0" t="0" r="7620" b="4445"/>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4530" cy="2814955"/>
                    </a:xfrm>
                    <a:prstGeom prst="rect">
                      <a:avLst/>
                    </a:prstGeom>
                    <a:noFill/>
                    <a:ln>
                      <a:noFill/>
                    </a:ln>
                  </pic:spPr>
                </pic:pic>
              </a:graphicData>
            </a:graphic>
          </wp:inline>
        </w:drawing>
      </w:r>
    </w:p>
    <w:p w:rsidR="006161CA" w:rsidRPr="0024134D" w:rsidRDefault="006161CA" w:rsidP="006161CA">
      <w:pPr>
        <w:spacing w:line="360" w:lineRule="auto"/>
        <w:jc w:val="center"/>
        <w:rPr>
          <w:rFonts w:ascii="Arial" w:hAnsi="Arial" w:cs="Arial"/>
          <w:color w:val="000000"/>
        </w:rPr>
      </w:pPr>
      <w:r w:rsidRPr="0024134D">
        <w:rPr>
          <w:rFonts w:ascii="Arial" w:hAnsi="Arial" w:cs="Arial"/>
          <w:color w:val="000000"/>
        </w:rPr>
        <w:t>Rzut budynku z podziałem na segmenty</w:t>
      </w:r>
    </w:p>
    <w:p w:rsidR="003C071E" w:rsidRPr="002E04C2" w:rsidRDefault="003C071E" w:rsidP="00401CA5">
      <w:pPr>
        <w:spacing w:line="360" w:lineRule="auto"/>
        <w:jc w:val="center"/>
        <w:rPr>
          <w:rFonts w:ascii="Arial" w:hAnsi="Arial" w:cs="Arial"/>
          <w:color w:val="FF0000"/>
        </w:rPr>
      </w:pPr>
    </w:p>
    <w:p w:rsidR="00A13C77" w:rsidRPr="002E04C2" w:rsidRDefault="00532743" w:rsidP="00F01C2B">
      <w:pPr>
        <w:spacing w:line="360" w:lineRule="auto"/>
        <w:ind w:firstLine="708"/>
        <w:jc w:val="both"/>
        <w:rPr>
          <w:rFonts w:ascii="Arial" w:hAnsi="Arial" w:cs="Arial"/>
        </w:rPr>
      </w:pPr>
      <w:r w:rsidRPr="002E04C2">
        <w:rPr>
          <w:rFonts w:ascii="Arial" w:hAnsi="Arial" w:cs="Arial"/>
        </w:rPr>
        <w:t>P</w:t>
      </w:r>
      <w:r w:rsidR="00EA0029" w:rsidRPr="002E04C2">
        <w:rPr>
          <w:rFonts w:ascii="Arial" w:hAnsi="Arial" w:cs="Arial"/>
        </w:rPr>
        <w:t>ierwsz</w:t>
      </w:r>
      <w:r w:rsidRPr="002E04C2">
        <w:rPr>
          <w:rFonts w:ascii="Arial" w:hAnsi="Arial" w:cs="Arial"/>
        </w:rPr>
        <w:t>y segment</w:t>
      </w:r>
      <w:r w:rsidR="00EA0029" w:rsidRPr="002E04C2">
        <w:rPr>
          <w:rFonts w:ascii="Arial" w:hAnsi="Arial" w:cs="Arial"/>
        </w:rPr>
        <w:t xml:space="preserve"> budynku - </w:t>
      </w:r>
      <w:r w:rsidR="00EA0029" w:rsidRPr="002E04C2">
        <w:rPr>
          <w:rFonts w:ascii="Arial" w:hAnsi="Arial" w:cs="Arial"/>
          <w:b/>
        </w:rPr>
        <w:t>A</w:t>
      </w:r>
      <w:r w:rsidR="00EA0029" w:rsidRPr="002E04C2">
        <w:rPr>
          <w:rFonts w:ascii="Arial" w:hAnsi="Arial" w:cs="Arial"/>
        </w:rPr>
        <w:t>, jest niepodpiwniczon</w:t>
      </w:r>
      <w:r w:rsidRPr="002E04C2">
        <w:rPr>
          <w:rFonts w:ascii="Arial" w:hAnsi="Arial" w:cs="Arial"/>
        </w:rPr>
        <w:t>y</w:t>
      </w:r>
      <w:r w:rsidR="00F94AFB" w:rsidRPr="002E04C2">
        <w:rPr>
          <w:rFonts w:ascii="Arial" w:hAnsi="Arial" w:cs="Arial"/>
        </w:rPr>
        <w:t>. Posiada trzy kondygnacje w części zasadniczej (wieża)</w:t>
      </w:r>
      <w:r w:rsidR="006A206F" w:rsidRPr="002E04C2">
        <w:rPr>
          <w:rFonts w:ascii="Arial" w:hAnsi="Arial" w:cs="Arial"/>
        </w:rPr>
        <w:t xml:space="preserve"> oraz dwie w pozostałej.</w:t>
      </w:r>
      <w:r w:rsidR="003C071E" w:rsidRPr="002E04C2">
        <w:rPr>
          <w:rFonts w:ascii="Arial" w:hAnsi="Arial" w:cs="Arial"/>
        </w:rPr>
        <w:t xml:space="preserve"> Nie wykonano odkrywek fundamentów. Na ścianach fundamentowych wykonana termoizolacja gr. 10 cm. Ściany wzniesione z cegły ceramicznej pełnej na zaprawie cementowo-wapiennej</w:t>
      </w:r>
      <w:r w:rsidR="00A33B5C" w:rsidRPr="002E04C2">
        <w:rPr>
          <w:rFonts w:ascii="Arial" w:hAnsi="Arial" w:cs="Arial"/>
        </w:rPr>
        <w:t>, pozostała</w:t>
      </w:r>
      <w:r w:rsidR="00233E20" w:rsidRPr="002E04C2">
        <w:rPr>
          <w:rFonts w:ascii="Arial" w:hAnsi="Arial" w:cs="Arial"/>
        </w:rPr>
        <w:t xml:space="preserve"> ośmiokątna dobudowa</w:t>
      </w:r>
      <w:r w:rsidR="00A33B5C" w:rsidRPr="002E04C2">
        <w:rPr>
          <w:rFonts w:ascii="Arial" w:hAnsi="Arial" w:cs="Arial"/>
        </w:rPr>
        <w:t xml:space="preserve"> wykonana z cegły silikatowej</w:t>
      </w:r>
      <w:r w:rsidR="00FC38F4" w:rsidRPr="002E04C2">
        <w:rPr>
          <w:rFonts w:ascii="Arial" w:hAnsi="Arial" w:cs="Arial"/>
        </w:rPr>
        <w:t>. Na elewacji wykonano imitację gzymsów ze styropianu.</w:t>
      </w:r>
      <w:r w:rsidR="003C071E" w:rsidRPr="002E04C2">
        <w:rPr>
          <w:rFonts w:ascii="Arial" w:hAnsi="Arial" w:cs="Arial"/>
        </w:rPr>
        <w:t xml:space="preserve">  </w:t>
      </w:r>
    </w:p>
    <w:p w:rsidR="00A13C77" w:rsidRPr="002E04C2" w:rsidRDefault="000317E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032000" cy="2980690"/>
            <wp:effectExtent l="0" t="0" r="6350" b="0"/>
            <wp:docPr id="42" name="Obraz 8" descr="20221011_16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21011_161536"/>
                    <pic:cNvPicPr>
                      <a:picLocks noChangeAspect="1" noChangeArrowheads="1"/>
                    </pic:cNvPicPr>
                  </pic:nvPicPr>
                  <pic:blipFill>
                    <a:blip r:embed="rId17" cstate="print">
                      <a:extLst>
                        <a:ext uri="{28A0092B-C50C-407E-A947-70E740481C1C}">
                          <a14:useLocalDpi xmlns:a14="http://schemas.microsoft.com/office/drawing/2010/main" val="0"/>
                        </a:ext>
                      </a:extLst>
                    </a:blip>
                    <a:srcRect t="14413" b="14368"/>
                    <a:stretch>
                      <a:fillRect/>
                    </a:stretch>
                  </pic:blipFill>
                  <pic:spPr bwMode="auto">
                    <a:xfrm>
                      <a:off x="0" y="0"/>
                      <a:ext cx="2032000" cy="2980690"/>
                    </a:xfrm>
                    <a:prstGeom prst="rect">
                      <a:avLst/>
                    </a:prstGeom>
                    <a:noFill/>
                    <a:ln>
                      <a:noFill/>
                    </a:ln>
                  </pic:spPr>
                </pic:pic>
              </a:graphicData>
            </a:graphic>
          </wp:inline>
        </w:drawing>
      </w:r>
      <w:r w:rsidRPr="002E04C2">
        <w:rPr>
          <w:rFonts w:ascii="Arial" w:hAnsi="Arial" w:cs="Arial"/>
          <w:noProof/>
        </w:rPr>
        <w:drawing>
          <wp:inline distT="0" distB="0" distL="0" distR="0">
            <wp:extent cx="2496820" cy="2966085"/>
            <wp:effectExtent l="0" t="0" r="0" b="5715"/>
            <wp:docPr id="24" name="Obraz 24" descr="20221011_16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221011_162030"/>
                    <pic:cNvPicPr>
                      <a:picLocks noChangeAspect="1" noChangeArrowheads="1"/>
                    </pic:cNvPicPr>
                  </pic:nvPicPr>
                  <pic:blipFill>
                    <a:blip r:embed="rId18" cstate="print">
                      <a:extLst>
                        <a:ext uri="{28A0092B-C50C-407E-A947-70E740481C1C}">
                          <a14:useLocalDpi xmlns:a14="http://schemas.microsoft.com/office/drawing/2010/main" val="0"/>
                        </a:ext>
                      </a:extLst>
                    </a:blip>
                    <a:srcRect l="42461" r="16867"/>
                    <a:stretch>
                      <a:fillRect/>
                    </a:stretch>
                  </pic:blipFill>
                  <pic:spPr bwMode="auto">
                    <a:xfrm>
                      <a:off x="0" y="0"/>
                      <a:ext cx="2496820" cy="2966085"/>
                    </a:xfrm>
                    <a:prstGeom prst="rect">
                      <a:avLst/>
                    </a:prstGeom>
                    <a:noFill/>
                    <a:ln>
                      <a:noFill/>
                    </a:ln>
                  </pic:spPr>
                </pic:pic>
              </a:graphicData>
            </a:graphic>
          </wp:inline>
        </w:drawing>
      </w:r>
    </w:p>
    <w:p w:rsidR="00A13C77"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3729355" cy="2966085"/>
            <wp:effectExtent l="0" t="0" r="4445" b="5715"/>
            <wp:docPr id="25" name="Obraz 25" descr="20221011_16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221011_161849"/>
                    <pic:cNvPicPr>
                      <a:picLocks noChangeAspect="1" noChangeArrowheads="1"/>
                    </pic:cNvPicPr>
                  </pic:nvPicPr>
                  <pic:blipFill>
                    <a:blip r:embed="rId19" cstate="print">
                      <a:extLst>
                        <a:ext uri="{28A0092B-C50C-407E-A947-70E740481C1C}">
                          <a14:useLocalDpi xmlns:a14="http://schemas.microsoft.com/office/drawing/2010/main" val="0"/>
                        </a:ext>
                      </a:extLst>
                    </a:blip>
                    <a:srcRect l="18784" r="20284"/>
                    <a:stretch>
                      <a:fillRect/>
                    </a:stretch>
                  </pic:blipFill>
                  <pic:spPr bwMode="auto">
                    <a:xfrm>
                      <a:off x="0" y="0"/>
                      <a:ext cx="3729355" cy="2966085"/>
                    </a:xfrm>
                    <a:prstGeom prst="rect">
                      <a:avLst/>
                    </a:prstGeom>
                    <a:noFill/>
                    <a:ln>
                      <a:noFill/>
                    </a:ln>
                  </pic:spPr>
                </pic:pic>
              </a:graphicData>
            </a:graphic>
          </wp:inline>
        </w:drawing>
      </w:r>
    </w:p>
    <w:p w:rsidR="00842F5C" w:rsidRPr="002E04C2" w:rsidRDefault="00842F5C" w:rsidP="00401CA5">
      <w:pPr>
        <w:spacing w:line="360" w:lineRule="auto"/>
        <w:jc w:val="center"/>
        <w:rPr>
          <w:rFonts w:ascii="Arial" w:hAnsi="Arial" w:cs="Arial"/>
        </w:rPr>
      </w:pPr>
    </w:p>
    <w:p w:rsidR="00125E1C" w:rsidRPr="002E04C2" w:rsidRDefault="006A206F" w:rsidP="00F01C2B">
      <w:pPr>
        <w:spacing w:line="360" w:lineRule="auto"/>
        <w:ind w:firstLine="708"/>
        <w:jc w:val="both"/>
        <w:rPr>
          <w:rFonts w:ascii="Arial" w:hAnsi="Arial" w:cs="Arial"/>
        </w:rPr>
      </w:pPr>
      <w:r w:rsidRPr="002E04C2">
        <w:rPr>
          <w:rFonts w:ascii="Arial" w:hAnsi="Arial" w:cs="Arial"/>
        </w:rPr>
        <w:t>Stropy</w:t>
      </w:r>
      <w:r w:rsidR="00233E20" w:rsidRPr="002E04C2">
        <w:rPr>
          <w:rFonts w:ascii="Arial" w:hAnsi="Arial" w:cs="Arial"/>
        </w:rPr>
        <w:t xml:space="preserve"> nad parterem ciężkie, strop nad klatką schodową</w:t>
      </w:r>
      <w:r w:rsidR="00EB5749" w:rsidRPr="002E04C2">
        <w:rPr>
          <w:rFonts w:ascii="Arial" w:hAnsi="Arial" w:cs="Arial"/>
        </w:rPr>
        <w:t xml:space="preserve"> </w:t>
      </w:r>
      <w:r w:rsidR="00233E20" w:rsidRPr="002E04C2">
        <w:rPr>
          <w:rFonts w:ascii="Arial" w:hAnsi="Arial" w:cs="Arial"/>
        </w:rPr>
        <w:t>drewniany z polepą.</w:t>
      </w:r>
      <w:r w:rsidR="00EB5749" w:rsidRPr="002E04C2">
        <w:rPr>
          <w:rFonts w:ascii="Arial" w:hAnsi="Arial" w:cs="Arial"/>
        </w:rPr>
        <w:t xml:space="preserve"> </w:t>
      </w:r>
      <w:r w:rsidR="00233E20" w:rsidRPr="002E04C2">
        <w:rPr>
          <w:rFonts w:ascii="Arial" w:hAnsi="Arial" w:cs="Arial"/>
        </w:rPr>
        <w:t>D</w:t>
      </w:r>
      <w:r w:rsidR="00EB5749" w:rsidRPr="002E04C2">
        <w:rPr>
          <w:rFonts w:ascii="Arial" w:hAnsi="Arial" w:cs="Arial"/>
        </w:rPr>
        <w:t xml:space="preserve">ach </w:t>
      </w:r>
      <w:r w:rsidR="00F01C2B">
        <w:rPr>
          <w:rFonts w:ascii="Arial" w:hAnsi="Arial" w:cs="Arial"/>
        </w:rPr>
        <w:br/>
      </w:r>
      <w:r w:rsidR="00EB5749" w:rsidRPr="002E04C2">
        <w:rPr>
          <w:rFonts w:ascii="Arial" w:hAnsi="Arial" w:cs="Arial"/>
        </w:rPr>
        <w:t xml:space="preserve">o konstrukcji drewnianej, </w:t>
      </w:r>
      <w:r w:rsidR="00A13C77" w:rsidRPr="002E04C2">
        <w:rPr>
          <w:rFonts w:ascii="Arial" w:hAnsi="Arial" w:cs="Arial"/>
        </w:rPr>
        <w:t xml:space="preserve">dach </w:t>
      </w:r>
      <w:r w:rsidR="00EC2237" w:rsidRPr="002E04C2">
        <w:rPr>
          <w:rFonts w:ascii="Arial" w:hAnsi="Arial" w:cs="Arial"/>
        </w:rPr>
        <w:t>dwu i wielo</w:t>
      </w:r>
      <w:r w:rsidR="00EB5749" w:rsidRPr="002E04C2">
        <w:rPr>
          <w:rFonts w:ascii="Arial" w:hAnsi="Arial" w:cs="Arial"/>
        </w:rPr>
        <w:t xml:space="preserve">spadowy, kryty </w:t>
      </w:r>
      <w:r w:rsidR="00501F87" w:rsidRPr="002E04C2">
        <w:rPr>
          <w:rFonts w:ascii="Arial" w:hAnsi="Arial" w:cs="Arial"/>
        </w:rPr>
        <w:t>gontem bitumicznym</w:t>
      </w:r>
      <w:r w:rsidR="00EB5749" w:rsidRPr="002E04C2">
        <w:rPr>
          <w:rFonts w:ascii="Arial" w:hAnsi="Arial" w:cs="Arial"/>
        </w:rPr>
        <w:t xml:space="preserve">. </w:t>
      </w:r>
      <w:r w:rsidR="0027619C" w:rsidRPr="002E04C2">
        <w:rPr>
          <w:rFonts w:ascii="Arial" w:hAnsi="Arial" w:cs="Arial"/>
        </w:rPr>
        <w:t xml:space="preserve">Stolarka okienna </w:t>
      </w:r>
      <w:r w:rsidR="00F01C2B">
        <w:rPr>
          <w:rFonts w:ascii="Arial" w:hAnsi="Arial" w:cs="Arial"/>
        </w:rPr>
        <w:br/>
      </w:r>
      <w:r w:rsidR="0027619C" w:rsidRPr="002E04C2">
        <w:rPr>
          <w:rFonts w:ascii="Arial" w:hAnsi="Arial" w:cs="Arial"/>
        </w:rPr>
        <w:t>z PCV, dwuszybowa</w:t>
      </w:r>
      <w:r w:rsidR="00EC2237" w:rsidRPr="002E04C2">
        <w:rPr>
          <w:rFonts w:ascii="Arial" w:hAnsi="Arial" w:cs="Arial"/>
        </w:rPr>
        <w:t xml:space="preserve"> jednokomorowa</w:t>
      </w:r>
      <w:r w:rsidR="0027619C" w:rsidRPr="002E04C2">
        <w:rPr>
          <w:rFonts w:ascii="Arial" w:hAnsi="Arial" w:cs="Arial"/>
        </w:rPr>
        <w:t xml:space="preserve">, parapety zewnętrzne z blachy niepowlekanej, wewnętrzne </w:t>
      </w:r>
      <w:r w:rsidR="00F01C2B">
        <w:rPr>
          <w:rFonts w:ascii="Arial" w:hAnsi="Arial" w:cs="Arial"/>
        </w:rPr>
        <w:br/>
      </w:r>
      <w:r w:rsidR="0027619C" w:rsidRPr="002E04C2">
        <w:rPr>
          <w:rFonts w:ascii="Arial" w:hAnsi="Arial" w:cs="Arial"/>
        </w:rPr>
        <w:t xml:space="preserve">z konglomeratu. </w:t>
      </w:r>
      <w:r w:rsidR="00EC2237" w:rsidRPr="002E04C2">
        <w:rPr>
          <w:rFonts w:ascii="Arial" w:hAnsi="Arial" w:cs="Arial"/>
        </w:rPr>
        <w:t xml:space="preserve">Ściany części nadziemnej </w:t>
      </w:r>
      <w:r w:rsidR="008F33E3" w:rsidRPr="002E04C2">
        <w:rPr>
          <w:rFonts w:ascii="Arial" w:hAnsi="Arial" w:cs="Arial"/>
        </w:rPr>
        <w:t>segmentu</w:t>
      </w:r>
      <w:r w:rsidR="00EC2237" w:rsidRPr="002E04C2">
        <w:rPr>
          <w:rFonts w:ascii="Arial" w:hAnsi="Arial" w:cs="Arial"/>
        </w:rPr>
        <w:t xml:space="preserve"> nieocieplone, stolarka okienna nie spełnia obecnie obowiązujących wymagań warunków technicznych w zakresie parametrów izolacyjności termicznej.</w:t>
      </w:r>
    </w:p>
    <w:p w:rsidR="00842F5C" w:rsidRDefault="00842F5C" w:rsidP="00401CA5">
      <w:pPr>
        <w:spacing w:line="360" w:lineRule="auto"/>
        <w:jc w:val="both"/>
        <w:rPr>
          <w:rFonts w:ascii="Arial" w:hAnsi="Arial" w:cs="Arial"/>
        </w:rPr>
      </w:pPr>
    </w:p>
    <w:p w:rsidR="00125E1C" w:rsidRDefault="00EB5749" w:rsidP="00401CA5">
      <w:pPr>
        <w:spacing w:line="360" w:lineRule="auto"/>
        <w:jc w:val="both"/>
        <w:rPr>
          <w:rFonts w:ascii="Arial" w:hAnsi="Arial" w:cs="Arial"/>
        </w:rPr>
      </w:pPr>
      <w:r w:rsidRPr="00B9160C">
        <w:rPr>
          <w:rFonts w:ascii="Arial" w:hAnsi="Arial" w:cs="Arial"/>
        </w:rPr>
        <w:t xml:space="preserve">W </w:t>
      </w:r>
      <w:r w:rsidR="00532743" w:rsidRPr="00B9160C">
        <w:rPr>
          <w:rFonts w:ascii="Arial" w:hAnsi="Arial" w:cs="Arial"/>
        </w:rPr>
        <w:t>skład segmentu</w:t>
      </w:r>
      <w:r w:rsidRPr="00B9160C">
        <w:rPr>
          <w:rFonts w:ascii="Arial" w:hAnsi="Arial" w:cs="Arial"/>
        </w:rPr>
        <w:t xml:space="preserve"> </w:t>
      </w:r>
      <w:r w:rsidR="00532743" w:rsidRPr="00B9160C">
        <w:rPr>
          <w:rFonts w:ascii="Arial" w:hAnsi="Arial" w:cs="Arial"/>
          <w:b/>
        </w:rPr>
        <w:t>A</w:t>
      </w:r>
      <w:r w:rsidRPr="00B9160C">
        <w:rPr>
          <w:rFonts w:ascii="Arial" w:hAnsi="Arial" w:cs="Arial"/>
        </w:rPr>
        <w:t xml:space="preserve"> wchodzą pomieszczenia: </w:t>
      </w:r>
    </w:p>
    <w:p w:rsidR="000C292F" w:rsidRPr="000C292F" w:rsidRDefault="000C292F" w:rsidP="00401CA5">
      <w:pPr>
        <w:spacing w:line="360" w:lineRule="auto"/>
        <w:jc w:val="both"/>
        <w:rPr>
          <w:rFonts w:ascii="Arial" w:hAnsi="Arial" w:cs="Arial"/>
          <w:u w:val="single"/>
        </w:rPr>
      </w:pPr>
      <w:r w:rsidRPr="000C292F">
        <w:rPr>
          <w:rFonts w:ascii="Arial" w:hAnsi="Arial" w:cs="Arial"/>
          <w:u w:val="single"/>
        </w:rPr>
        <w:t>PARTER</w:t>
      </w:r>
    </w:p>
    <w:p w:rsidR="000C292F" w:rsidRDefault="000C292F" w:rsidP="00C4525F">
      <w:pPr>
        <w:numPr>
          <w:ilvl w:val="0"/>
          <w:numId w:val="32"/>
        </w:numPr>
        <w:spacing w:line="360" w:lineRule="auto"/>
        <w:jc w:val="both"/>
        <w:rPr>
          <w:rFonts w:ascii="Arial" w:hAnsi="Arial" w:cs="Arial"/>
        </w:rPr>
      </w:pPr>
      <w:r>
        <w:rPr>
          <w:rFonts w:ascii="Arial" w:hAnsi="Arial" w:cs="Arial"/>
        </w:rPr>
        <w:t>pom. nr 3 - pomieszczenie biurowe</w:t>
      </w:r>
    </w:p>
    <w:p w:rsidR="00D93CFB" w:rsidRDefault="00D93CFB" w:rsidP="00C4525F">
      <w:pPr>
        <w:numPr>
          <w:ilvl w:val="0"/>
          <w:numId w:val="32"/>
        </w:numPr>
        <w:spacing w:line="360" w:lineRule="auto"/>
        <w:jc w:val="both"/>
        <w:rPr>
          <w:rFonts w:ascii="Arial" w:hAnsi="Arial" w:cs="Arial"/>
        </w:rPr>
      </w:pPr>
      <w:r>
        <w:rPr>
          <w:rFonts w:ascii="Arial" w:hAnsi="Arial" w:cs="Arial"/>
        </w:rPr>
        <w:t>klatka schodowa</w:t>
      </w:r>
    </w:p>
    <w:p w:rsidR="00125E1C" w:rsidRPr="00B9160C" w:rsidRDefault="00125E1C" w:rsidP="00C4525F">
      <w:pPr>
        <w:numPr>
          <w:ilvl w:val="0"/>
          <w:numId w:val="32"/>
        </w:numPr>
        <w:spacing w:line="360" w:lineRule="auto"/>
        <w:jc w:val="both"/>
        <w:rPr>
          <w:rFonts w:ascii="Arial" w:hAnsi="Arial" w:cs="Arial"/>
        </w:rPr>
      </w:pPr>
      <w:r w:rsidRPr="00B9160C">
        <w:rPr>
          <w:rFonts w:ascii="Arial" w:hAnsi="Arial" w:cs="Arial"/>
        </w:rPr>
        <w:t>pom. nr 4 - WC</w:t>
      </w:r>
    </w:p>
    <w:p w:rsidR="00125E1C" w:rsidRDefault="00125E1C" w:rsidP="00C4525F">
      <w:pPr>
        <w:numPr>
          <w:ilvl w:val="0"/>
          <w:numId w:val="32"/>
        </w:numPr>
        <w:spacing w:line="360" w:lineRule="auto"/>
        <w:jc w:val="both"/>
        <w:rPr>
          <w:rFonts w:ascii="Arial" w:hAnsi="Arial" w:cs="Arial"/>
        </w:rPr>
      </w:pPr>
      <w:r w:rsidRPr="00B9160C">
        <w:rPr>
          <w:rFonts w:ascii="Arial" w:hAnsi="Arial" w:cs="Arial"/>
        </w:rPr>
        <w:t>pom. nr 5 - magazyn książek</w:t>
      </w:r>
    </w:p>
    <w:p w:rsidR="006D218C" w:rsidRPr="006D218C" w:rsidRDefault="006D218C" w:rsidP="006D218C">
      <w:pPr>
        <w:spacing w:line="360" w:lineRule="auto"/>
        <w:ind w:left="720" w:hanging="720"/>
        <w:jc w:val="both"/>
        <w:rPr>
          <w:rFonts w:ascii="Arial" w:hAnsi="Arial" w:cs="Arial"/>
          <w:u w:val="single"/>
        </w:rPr>
      </w:pPr>
      <w:r w:rsidRPr="006D218C">
        <w:rPr>
          <w:rFonts w:ascii="Arial" w:hAnsi="Arial" w:cs="Arial"/>
          <w:u w:val="single"/>
        </w:rPr>
        <w:lastRenderedPageBreak/>
        <w:t>PIĘTRO</w:t>
      </w:r>
      <w:r>
        <w:rPr>
          <w:rFonts w:ascii="Arial" w:hAnsi="Arial" w:cs="Arial"/>
          <w:u w:val="single"/>
        </w:rPr>
        <w:t xml:space="preserve"> I</w:t>
      </w:r>
    </w:p>
    <w:p w:rsidR="006D218C" w:rsidRDefault="006D218C" w:rsidP="006D218C">
      <w:pPr>
        <w:numPr>
          <w:ilvl w:val="0"/>
          <w:numId w:val="32"/>
        </w:numPr>
        <w:spacing w:line="360" w:lineRule="auto"/>
        <w:jc w:val="both"/>
        <w:rPr>
          <w:rFonts w:ascii="Arial" w:hAnsi="Arial" w:cs="Arial"/>
        </w:rPr>
      </w:pPr>
      <w:r w:rsidRPr="00B9160C">
        <w:rPr>
          <w:rFonts w:ascii="Arial" w:hAnsi="Arial" w:cs="Arial"/>
        </w:rPr>
        <w:t>pom. nr 16 - komunikacja</w:t>
      </w:r>
    </w:p>
    <w:p w:rsidR="006D218C" w:rsidRPr="00B9160C" w:rsidRDefault="006D218C" w:rsidP="006D218C">
      <w:pPr>
        <w:numPr>
          <w:ilvl w:val="0"/>
          <w:numId w:val="32"/>
        </w:numPr>
        <w:spacing w:line="360" w:lineRule="auto"/>
        <w:jc w:val="both"/>
        <w:rPr>
          <w:rFonts w:ascii="Arial" w:hAnsi="Arial" w:cs="Arial"/>
        </w:rPr>
      </w:pPr>
      <w:r w:rsidRPr="00B9160C">
        <w:rPr>
          <w:rFonts w:ascii="Arial" w:hAnsi="Arial" w:cs="Arial"/>
        </w:rPr>
        <w:t>pom. nr 17 - pomieszczenie biurowe</w:t>
      </w:r>
    </w:p>
    <w:p w:rsidR="00125E1C" w:rsidRDefault="00125E1C" w:rsidP="006D218C">
      <w:pPr>
        <w:numPr>
          <w:ilvl w:val="0"/>
          <w:numId w:val="32"/>
        </w:numPr>
        <w:spacing w:line="360" w:lineRule="auto"/>
        <w:jc w:val="both"/>
        <w:rPr>
          <w:rFonts w:ascii="Arial" w:hAnsi="Arial" w:cs="Arial"/>
        </w:rPr>
      </w:pPr>
      <w:r w:rsidRPr="00B9160C">
        <w:rPr>
          <w:rFonts w:ascii="Arial" w:hAnsi="Arial" w:cs="Arial"/>
        </w:rPr>
        <w:t>pom. nr 19 - pomieszczenie narad</w:t>
      </w:r>
    </w:p>
    <w:p w:rsidR="006D218C" w:rsidRPr="006D218C" w:rsidRDefault="006D218C" w:rsidP="006D218C">
      <w:pPr>
        <w:spacing w:line="360" w:lineRule="auto"/>
        <w:ind w:left="720" w:hanging="720"/>
        <w:jc w:val="both"/>
        <w:rPr>
          <w:rFonts w:ascii="Arial" w:hAnsi="Arial" w:cs="Arial"/>
          <w:u w:val="single"/>
        </w:rPr>
      </w:pPr>
      <w:r w:rsidRPr="006D218C">
        <w:rPr>
          <w:rFonts w:ascii="Arial" w:hAnsi="Arial" w:cs="Arial"/>
          <w:u w:val="single"/>
        </w:rPr>
        <w:t>PIĘTRO II</w:t>
      </w:r>
    </w:p>
    <w:p w:rsidR="003F5620" w:rsidRPr="00B9160C" w:rsidRDefault="003F5620" w:rsidP="00C4525F">
      <w:pPr>
        <w:numPr>
          <w:ilvl w:val="0"/>
          <w:numId w:val="32"/>
        </w:numPr>
        <w:spacing w:line="360" w:lineRule="auto"/>
        <w:jc w:val="both"/>
        <w:rPr>
          <w:rFonts w:ascii="Arial" w:hAnsi="Arial" w:cs="Arial"/>
        </w:rPr>
      </w:pPr>
      <w:r w:rsidRPr="00B9160C">
        <w:rPr>
          <w:rFonts w:ascii="Arial" w:hAnsi="Arial" w:cs="Arial"/>
        </w:rPr>
        <w:t>pomieszczenie nieużytkowe</w:t>
      </w:r>
    </w:p>
    <w:p w:rsidR="00E824F9" w:rsidRPr="002E04C2" w:rsidRDefault="00E824F9" w:rsidP="00401CA5">
      <w:pPr>
        <w:spacing w:line="360" w:lineRule="auto"/>
        <w:jc w:val="both"/>
        <w:rPr>
          <w:rFonts w:ascii="Arial" w:hAnsi="Arial" w:cs="Arial"/>
          <w:b/>
        </w:rPr>
      </w:pPr>
    </w:p>
    <w:p w:rsidR="00C9229F" w:rsidRPr="000C292F" w:rsidRDefault="00C9229F" w:rsidP="00C9229F">
      <w:pPr>
        <w:spacing w:line="360" w:lineRule="auto"/>
        <w:jc w:val="both"/>
        <w:rPr>
          <w:rFonts w:ascii="Arial" w:hAnsi="Arial" w:cs="Arial"/>
          <w:u w:val="single"/>
        </w:rPr>
      </w:pPr>
      <w:r w:rsidRPr="000C292F">
        <w:rPr>
          <w:rFonts w:ascii="Arial" w:hAnsi="Arial" w:cs="Arial"/>
          <w:u w:val="single"/>
        </w:rPr>
        <w:t>PARTER</w:t>
      </w:r>
    </w:p>
    <w:p w:rsidR="00251C72" w:rsidRDefault="00410D9A" w:rsidP="00401CA5">
      <w:pPr>
        <w:spacing w:line="360" w:lineRule="auto"/>
        <w:jc w:val="both"/>
        <w:rPr>
          <w:rFonts w:ascii="Arial" w:hAnsi="Arial" w:cs="Arial"/>
        </w:rPr>
      </w:pPr>
      <w:r w:rsidRPr="002E04C2">
        <w:rPr>
          <w:rFonts w:ascii="Arial" w:hAnsi="Arial" w:cs="Arial"/>
          <w:b/>
        </w:rPr>
        <w:t>pom. nr 3</w:t>
      </w:r>
      <w:r w:rsidRPr="002E04C2">
        <w:rPr>
          <w:rFonts w:ascii="Arial" w:hAnsi="Arial" w:cs="Arial"/>
        </w:rPr>
        <w:t xml:space="preserve"> </w:t>
      </w:r>
      <w:r w:rsidR="001E2E55" w:rsidRPr="002E04C2">
        <w:rPr>
          <w:rFonts w:ascii="Arial" w:hAnsi="Arial" w:cs="Arial"/>
        </w:rPr>
        <w:t xml:space="preserve">(pomieszczenie biurowe)  </w:t>
      </w:r>
      <w:r w:rsidRPr="002E04C2">
        <w:rPr>
          <w:rFonts w:ascii="Arial" w:hAnsi="Arial" w:cs="Arial"/>
        </w:rPr>
        <w:t xml:space="preserve">- ściany i sufity pokryte farbami emulsyjnymi, miejscowe zawilgocenie ścian </w:t>
      </w:r>
      <w:r w:rsidR="00EC2237" w:rsidRPr="002E04C2">
        <w:rPr>
          <w:rFonts w:ascii="Arial" w:hAnsi="Arial" w:cs="Arial"/>
        </w:rPr>
        <w:t>zewnętrznych</w:t>
      </w:r>
      <w:r w:rsidRPr="002E04C2">
        <w:rPr>
          <w:rFonts w:ascii="Arial" w:hAnsi="Arial" w:cs="Arial"/>
        </w:rPr>
        <w:t>, podłoga pokryta wykładziną PC</w:t>
      </w:r>
      <w:r w:rsidR="0027619C" w:rsidRPr="002E04C2">
        <w:rPr>
          <w:rFonts w:ascii="Arial" w:hAnsi="Arial" w:cs="Arial"/>
        </w:rPr>
        <w:t>V</w:t>
      </w:r>
      <w:r w:rsidRPr="002E04C2">
        <w:rPr>
          <w:rFonts w:ascii="Arial" w:hAnsi="Arial" w:cs="Arial"/>
        </w:rPr>
        <w:t>. Oświetlenie podstawowe - cztery oprawy rastrowe 4x18 W</w:t>
      </w:r>
      <w:r w:rsidR="001821FA" w:rsidRPr="002E04C2">
        <w:rPr>
          <w:rFonts w:ascii="Arial" w:hAnsi="Arial" w:cs="Arial"/>
        </w:rPr>
        <w:t xml:space="preserve">, jedna oprawa </w:t>
      </w:r>
      <w:r w:rsidRPr="002E04C2">
        <w:rPr>
          <w:rFonts w:ascii="Arial" w:hAnsi="Arial" w:cs="Arial"/>
        </w:rPr>
        <w:t xml:space="preserve"> </w:t>
      </w:r>
      <w:r w:rsidR="001821FA" w:rsidRPr="002E04C2">
        <w:rPr>
          <w:rFonts w:ascii="Arial" w:hAnsi="Arial" w:cs="Arial"/>
        </w:rPr>
        <w:t xml:space="preserve">2x18 W. </w:t>
      </w:r>
      <w:r w:rsidR="004E1848" w:rsidRPr="002E04C2">
        <w:rPr>
          <w:rFonts w:ascii="Arial" w:hAnsi="Arial" w:cs="Arial"/>
        </w:rPr>
        <w:t xml:space="preserve">Oświetlenie uzupełniające - jedna oprawa oświetlenia ewakuacyjnego, dwie oprawy oświetlenia awaryjnego. W suficie </w:t>
      </w:r>
      <w:r w:rsidR="0033046E" w:rsidRPr="002E04C2">
        <w:rPr>
          <w:rFonts w:ascii="Arial" w:hAnsi="Arial" w:cs="Arial"/>
        </w:rPr>
        <w:t xml:space="preserve">kanał </w:t>
      </w:r>
      <w:r w:rsidR="004E1848" w:rsidRPr="002E04C2">
        <w:rPr>
          <w:rFonts w:ascii="Arial" w:hAnsi="Arial" w:cs="Arial"/>
        </w:rPr>
        <w:t xml:space="preserve">wentylacji grawitacyjnej. </w:t>
      </w:r>
      <w:r w:rsidR="009240A4">
        <w:rPr>
          <w:rFonts w:ascii="Arial" w:hAnsi="Arial" w:cs="Arial"/>
        </w:rPr>
        <w:br/>
      </w:r>
      <w:r w:rsidR="004E1848" w:rsidRPr="002E04C2">
        <w:rPr>
          <w:rFonts w:ascii="Arial" w:hAnsi="Arial" w:cs="Arial"/>
        </w:rPr>
        <w:t>W pomieszczeniu znajduje się wisząca szafa serwerowa</w:t>
      </w:r>
      <w:r w:rsidR="00923FB7" w:rsidRPr="002E04C2">
        <w:rPr>
          <w:rFonts w:ascii="Arial" w:hAnsi="Arial" w:cs="Arial"/>
        </w:rPr>
        <w:t xml:space="preserve">, grzejnik stalowy </w:t>
      </w:r>
      <w:r w:rsidR="00CD5E4F" w:rsidRPr="002E04C2">
        <w:rPr>
          <w:rFonts w:ascii="Arial" w:hAnsi="Arial" w:cs="Arial"/>
        </w:rPr>
        <w:t>C22 600x800 mm</w:t>
      </w:r>
      <w:r w:rsidR="004E1848" w:rsidRPr="002E04C2">
        <w:rPr>
          <w:rFonts w:ascii="Arial" w:hAnsi="Arial" w:cs="Arial"/>
        </w:rPr>
        <w:t xml:space="preserve"> oraz przejście do pomieszczenia magazynowego znajdującego się pod schodami. Pomieszczenie to </w:t>
      </w:r>
      <w:r w:rsidR="00251C72" w:rsidRPr="002E04C2">
        <w:rPr>
          <w:rFonts w:ascii="Arial" w:hAnsi="Arial" w:cs="Arial"/>
        </w:rPr>
        <w:t xml:space="preserve">posiada posadzkę z </w:t>
      </w:r>
      <w:r w:rsidR="0027619C" w:rsidRPr="002E04C2">
        <w:rPr>
          <w:rFonts w:ascii="Arial" w:hAnsi="Arial" w:cs="Arial"/>
        </w:rPr>
        <w:t>płytek szkliwionych</w:t>
      </w:r>
      <w:r w:rsidR="00251C72" w:rsidRPr="002E04C2">
        <w:rPr>
          <w:rFonts w:ascii="Arial" w:hAnsi="Arial" w:cs="Arial"/>
        </w:rPr>
        <w:t>, ściany i sufit pokryte emulsją.</w:t>
      </w:r>
    </w:p>
    <w:p w:rsidR="00F01C2B" w:rsidRPr="002E04C2" w:rsidRDefault="00F01C2B" w:rsidP="00401CA5">
      <w:pPr>
        <w:spacing w:line="360" w:lineRule="auto"/>
        <w:jc w:val="both"/>
        <w:rPr>
          <w:rFonts w:ascii="Arial" w:hAnsi="Arial" w:cs="Arial"/>
        </w:rPr>
      </w:pPr>
    </w:p>
    <w:p w:rsidR="00AC2DB4"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2822575" cy="2115185"/>
            <wp:effectExtent l="0" t="0" r="0" b="0"/>
            <wp:docPr id="26" name="Obraz 26" descr="20221024_1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221024_1728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2575" cy="2115185"/>
                    </a:xfrm>
                    <a:prstGeom prst="rect">
                      <a:avLst/>
                    </a:prstGeom>
                    <a:noFill/>
                    <a:ln>
                      <a:noFill/>
                    </a:ln>
                  </pic:spPr>
                </pic:pic>
              </a:graphicData>
            </a:graphic>
          </wp:inline>
        </w:drawing>
      </w:r>
      <w:r w:rsidRPr="002E04C2">
        <w:rPr>
          <w:rFonts w:ascii="Arial" w:hAnsi="Arial" w:cs="Arial"/>
          <w:noProof/>
        </w:rPr>
        <w:drawing>
          <wp:inline distT="0" distB="0" distL="0" distR="0">
            <wp:extent cx="2806700" cy="2115185"/>
            <wp:effectExtent l="0" t="0" r="0" b="0"/>
            <wp:docPr id="27" name="Obraz 27" descr="20221024_17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221024_1728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6700" cy="2115185"/>
                    </a:xfrm>
                    <a:prstGeom prst="rect">
                      <a:avLst/>
                    </a:prstGeom>
                    <a:noFill/>
                    <a:ln>
                      <a:noFill/>
                    </a:ln>
                  </pic:spPr>
                </pic:pic>
              </a:graphicData>
            </a:graphic>
          </wp:inline>
        </w:drawing>
      </w:r>
    </w:p>
    <w:p w:rsidR="00F01C2B" w:rsidRDefault="00F01C2B" w:rsidP="00D3418A">
      <w:pPr>
        <w:spacing w:line="360" w:lineRule="auto"/>
        <w:jc w:val="both"/>
        <w:rPr>
          <w:rFonts w:ascii="Arial" w:hAnsi="Arial" w:cs="Arial"/>
          <w:b/>
        </w:rPr>
      </w:pPr>
    </w:p>
    <w:p w:rsidR="00D3418A" w:rsidRPr="002E04C2" w:rsidRDefault="00D3418A" w:rsidP="00D3418A">
      <w:pPr>
        <w:spacing w:line="360" w:lineRule="auto"/>
        <w:jc w:val="both"/>
        <w:rPr>
          <w:rFonts w:ascii="Arial" w:hAnsi="Arial" w:cs="Arial"/>
        </w:rPr>
      </w:pPr>
      <w:r w:rsidRPr="002E04C2">
        <w:rPr>
          <w:rFonts w:ascii="Arial" w:hAnsi="Arial" w:cs="Arial"/>
          <w:b/>
        </w:rPr>
        <w:t>klatka schodowa</w:t>
      </w:r>
      <w:r w:rsidRPr="002E04C2">
        <w:rPr>
          <w:rFonts w:ascii="Arial" w:hAnsi="Arial" w:cs="Arial"/>
        </w:rPr>
        <w:t xml:space="preserve"> - ściany i sufity pokryte farbami emulsyjnymi, schody o konstrukcji żelbetowej, stopnice pokryte okładziną z lastryka gr 3 cm, spoczniki, cokoliki i podstopnice z płytek </w:t>
      </w:r>
      <w:proofErr w:type="spellStart"/>
      <w:r w:rsidRPr="002E04C2">
        <w:rPr>
          <w:rFonts w:ascii="Arial" w:hAnsi="Arial" w:cs="Arial"/>
        </w:rPr>
        <w:t>gresowych</w:t>
      </w:r>
      <w:proofErr w:type="spellEnd"/>
      <w:r w:rsidRPr="002E04C2">
        <w:rPr>
          <w:rFonts w:ascii="Arial" w:hAnsi="Arial" w:cs="Arial"/>
        </w:rPr>
        <w:t xml:space="preserve">. Balustrada o konstrukcji drewnianej z wstawkami stalowymi. </w:t>
      </w:r>
    </w:p>
    <w:p w:rsidR="00D3418A" w:rsidRDefault="000317E6" w:rsidP="00D3418A">
      <w:pPr>
        <w:spacing w:line="360" w:lineRule="auto"/>
        <w:jc w:val="center"/>
        <w:rPr>
          <w:rFonts w:ascii="Arial" w:hAnsi="Arial" w:cs="Arial"/>
          <w:b/>
        </w:rPr>
      </w:pPr>
      <w:r w:rsidRPr="002E04C2">
        <w:rPr>
          <w:rFonts w:ascii="Arial" w:hAnsi="Arial" w:cs="Arial"/>
          <w:noProof/>
        </w:rPr>
        <w:lastRenderedPageBreak/>
        <w:drawing>
          <wp:inline distT="0" distB="0" distL="0" distR="0">
            <wp:extent cx="4086860" cy="3061335"/>
            <wp:effectExtent l="0" t="0" r="8890" b="5715"/>
            <wp:docPr id="28" name="Obraz 28" descr="20221024_17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221024_173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86860" cy="3061335"/>
                    </a:xfrm>
                    <a:prstGeom prst="rect">
                      <a:avLst/>
                    </a:prstGeom>
                    <a:noFill/>
                    <a:ln>
                      <a:noFill/>
                    </a:ln>
                  </pic:spPr>
                </pic:pic>
              </a:graphicData>
            </a:graphic>
          </wp:inline>
        </w:drawing>
      </w:r>
    </w:p>
    <w:p w:rsidR="00D3418A" w:rsidRDefault="00D3418A" w:rsidP="00D93CFB">
      <w:pPr>
        <w:spacing w:line="360" w:lineRule="auto"/>
        <w:jc w:val="both"/>
        <w:rPr>
          <w:rFonts w:ascii="Arial" w:hAnsi="Arial" w:cs="Arial"/>
          <w:b/>
        </w:rPr>
      </w:pPr>
    </w:p>
    <w:p w:rsidR="00D93CFB" w:rsidRDefault="00D93CFB" w:rsidP="00D93CFB">
      <w:pPr>
        <w:spacing w:line="360" w:lineRule="auto"/>
        <w:jc w:val="both"/>
        <w:rPr>
          <w:rFonts w:ascii="Arial" w:hAnsi="Arial" w:cs="Arial"/>
        </w:rPr>
      </w:pPr>
      <w:r w:rsidRPr="002E04C2">
        <w:rPr>
          <w:rFonts w:ascii="Arial" w:hAnsi="Arial" w:cs="Arial"/>
          <w:b/>
        </w:rPr>
        <w:t>pom. nr 4</w:t>
      </w:r>
      <w:r w:rsidRPr="002E04C2">
        <w:rPr>
          <w:rFonts w:ascii="Arial" w:hAnsi="Arial" w:cs="Arial"/>
        </w:rPr>
        <w:t xml:space="preserve"> (WC) - ściany powyżej okładzin z płytek i sufity pokryte farbami emulsyjnymi, pozostałą część ścian oraz podłoga wykończona okładzinami z płytek ceramicznych. Oświetlenie podstawowe - dwie oprawy punktowe natynkowe. Pomieszczenie wyposażone w kanał wentylacyjny w suficie, miskę ustępową, umywalkę a także uchwyty dla osób niepełnosprawnych. </w:t>
      </w:r>
    </w:p>
    <w:p w:rsidR="00F01C2B" w:rsidRPr="002E04C2" w:rsidRDefault="00F01C2B" w:rsidP="00D93CFB">
      <w:pPr>
        <w:spacing w:line="360" w:lineRule="auto"/>
        <w:jc w:val="both"/>
        <w:rPr>
          <w:rFonts w:ascii="Arial" w:hAnsi="Arial" w:cs="Arial"/>
        </w:rPr>
      </w:pPr>
    </w:p>
    <w:p w:rsidR="00D93CFB" w:rsidRPr="002E04C2" w:rsidRDefault="000317E6" w:rsidP="00D93CFB">
      <w:pPr>
        <w:spacing w:line="360" w:lineRule="auto"/>
        <w:jc w:val="center"/>
        <w:rPr>
          <w:rFonts w:ascii="Arial" w:hAnsi="Arial" w:cs="Arial"/>
        </w:rPr>
      </w:pPr>
      <w:r w:rsidRPr="002E04C2">
        <w:rPr>
          <w:rFonts w:ascii="Arial" w:hAnsi="Arial" w:cs="Arial"/>
          <w:noProof/>
        </w:rPr>
        <w:drawing>
          <wp:inline distT="0" distB="0" distL="0" distR="0">
            <wp:extent cx="3216910" cy="4289425"/>
            <wp:effectExtent l="0" t="0" r="2540" b="0"/>
            <wp:docPr id="14" name="Obraz 21" descr="20221024_17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221024_17344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6910" cy="4289425"/>
                    </a:xfrm>
                    <a:prstGeom prst="rect">
                      <a:avLst/>
                    </a:prstGeom>
                    <a:noFill/>
                    <a:ln>
                      <a:noFill/>
                    </a:ln>
                  </pic:spPr>
                </pic:pic>
              </a:graphicData>
            </a:graphic>
          </wp:inline>
        </w:drawing>
      </w:r>
    </w:p>
    <w:p w:rsidR="00552315" w:rsidRPr="002E04C2" w:rsidRDefault="00552315" w:rsidP="00401CA5">
      <w:pPr>
        <w:spacing w:line="360" w:lineRule="auto"/>
        <w:jc w:val="center"/>
        <w:rPr>
          <w:rFonts w:ascii="Arial" w:hAnsi="Arial" w:cs="Arial"/>
        </w:rPr>
      </w:pPr>
    </w:p>
    <w:p w:rsidR="00BE1CF6" w:rsidRDefault="0033046E" w:rsidP="00401CA5">
      <w:pPr>
        <w:spacing w:line="360" w:lineRule="auto"/>
        <w:jc w:val="both"/>
        <w:rPr>
          <w:rFonts w:ascii="Arial" w:hAnsi="Arial" w:cs="Arial"/>
        </w:rPr>
      </w:pPr>
      <w:r w:rsidRPr="002E04C2">
        <w:rPr>
          <w:rFonts w:ascii="Arial" w:hAnsi="Arial" w:cs="Arial"/>
          <w:b/>
        </w:rPr>
        <w:lastRenderedPageBreak/>
        <w:t>pom. nr 5</w:t>
      </w:r>
      <w:r w:rsidRPr="002E04C2">
        <w:rPr>
          <w:rFonts w:ascii="Arial" w:hAnsi="Arial" w:cs="Arial"/>
        </w:rPr>
        <w:t xml:space="preserve"> (magazyn książek) - </w:t>
      </w:r>
      <w:r w:rsidR="00B10EA2" w:rsidRPr="002E04C2">
        <w:rPr>
          <w:rFonts w:ascii="Arial" w:hAnsi="Arial" w:cs="Arial"/>
        </w:rPr>
        <w:t>ściany i sufity pokryte farbami emulsyjnymi</w:t>
      </w:r>
      <w:r w:rsidR="00BE1CF6" w:rsidRPr="002E04C2">
        <w:rPr>
          <w:rFonts w:ascii="Arial" w:hAnsi="Arial" w:cs="Arial"/>
        </w:rPr>
        <w:t>, miejscowe zawilgocenie ściany zewnętrznej,</w:t>
      </w:r>
      <w:r w:rsidR="00552315" w:rsidRPr="002E04C2">
        <w:rPr>
          <w:rFonts w:ascii="Arial" w:hAnsi="Arial" w:cs="Arial"/>
        </w:rPr>
        <w:t xml:space="preserve"> podłoga pokryta wykładziną PCV</w:t>
      </w:r>
      <w:r w:rsidR="00BE1CF6" w:rsidRPr="002E04C2">
        <w:rPr>
          <w:rFonts w:ascii="Arial" w:hAnsi="Arial" w:cs="Arial"/>
        </w:rPr>
        <w:t>. Oświetlenie podstawowe - trzy oprawy rastrowe 4x18 W i</w:t>
      </w:r>
      <w:r w:rsidR="00056438" w:rsidRPr="002E04C2">
        <w:rPr>
          <w:rFonts w:ascii="Arial" w:hAnsi="Arial" w:cs="Arial"/>
        </w:rPr>
        <w:t xml:space="preserve"> jedna natynkowa oprawa wisząca</w:t>
      </w:r>
      <w:r w:rsidR="00BE1CF6" w:rsidRPr="002E04C2">
        <w:rPr>
          <w:rFonts w:ascii="Arial" w:hAnsi="Arial" w:cs="Arial"/>
        </w:rPr>
        <w:t>. Oświetlenie uzupełniające - jedna oprawa oświetlenia ewakuacyjnego, trzy oprawy oświetlenia awaryjnego. Pomieszczenie posiada kanał wentylacji grawitacyjnej. W pomieszczeniu znajduje się również czujka dymu oraz dwa grzejniki stalowe</w:t>
      </w:r>
      <w:r w:rsidR="00056438" w:rsidRPr="002E04C2">
        <w:rPr>
          <w:rFonts w:ascii="Arial" w:hAnsi="Arial" w:cs="Arial"/>
        </w:rPr>
        <w:t>: jeden</w:t>
      </w:r>
      <w:r w:rsidR="00BE1CF6" w:rsidRPr="002E04C2">
        <w:rPr>
          <w:rFonts w:ascii="Arial" w:hAnsi="Arial" w:cs="Arial"/>
        </w:rPr>
        <w:t xml:space="preserve"> C22 500x900 mm i jeden C22 600x800 mm.</w:t>
      </w:r>
    </w:p>
    <w:p w:rsidR="00F01C2B" w:rsidRPr="002E04C2" w:rsidRDefault="00F01C2B" w:rsidP="00401CA5">
      <w:pPr>
        <w:spacing w:line="360" w:lineRule="auto"/>
        <w:jc w:val="both"/>
        <w:rPr>
          <w:rFonts w:ascii="Arial" w:hAnsi="Arial" w:cs="Arial"/>
        </w:rPr>
      </w:pPr>
    </w:p>
    <w:p w:rsidR="00552315"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3641725" cy="2734945"/>
            <wp:effectExtent l="0" t="0" r="0" b="8255"/>
            <wp:docPr id="29" name="Obraz 29" descr="20221024_17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221024_1746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41725" cy="2734945"/>
                    </a:xfrm>
                    <a:prstGeom prst="rect">
                      <a:avLst/>
                    </a:prstGeom>
                    <a:noFill/>
                    <a:ln>
                      <a:noFill/>
                    </a:ln>
                  </pic:spPr>
                </pic:pic>
              </a:graphicData>
            </a:graphic>
          </wp:inline>
        </w:drawing>
      </w:r>
      <w:r w:rsidRPr="002E04C2">
        <w:rPr>
          <w:rFonts w:ascii="Arial" w:hAnsi="Arial" w:cs="Arial"/>
          <w:noProof/>
        </w:rPr>
        <w:drawing>
          <wp:inline distT="0" distB="0" distL="0" distR="0">
            <wp:extent cx="2042795" cy="2724150"/>
            <wp:effectExtent l="0" t="0" r="0" b="0"/>
            <wp:docPr id="12" name="Obraz 15" descr="20221024_17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21024_1748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42795" cy="2724150"/>
                    </a:xfrm>
                    <a:prstGeom prst="rect">
                      <a:avLst/>
                    </a:prstGeom>
                    <a:noFill/>
                    <a:ln>
                      <a:noFill/>
                    </a:ln>
                  </pic:spPr>
                </pic:pic>
              </a:graphicData>
            </a:graphic>
          </wp:inline>
        </w:drawing>
      </w:r>
    </w:p>
    <w:p w:rsidR="00F01C2B" w:rsidRDefault="00F01C2B" w:rsidP="007808CF">
      <w:pPr>
        <w:spacing w:line="360" w:lineRule="auto"/>
        <w:ind w:left="720" w:hanging="720"/>
        <w:jc w:val="both"/>
        <w:rPr>
          <w:rFonts w:ascii="Arial" w:hAnsi="Arial" w:cs="Arial"/>
          <w:u w:val="single"/>
        </w:rPr>
      </w:pPr>
    </w:p>
    <w:p w:rsidR="007808CF" w:rsidRPr="006D218C" w:rsidRDefault="007808CF" w:rsidP="007808CF">
      <w:pPr>
        <w:spacing w:line="360" w:lineRule="auto"/>
        <w:ind w:left="720" w:hanging="720"/>
        <w:jc w:val="both"/>
        <w:rPr>
          <w:rFonts w:ascii="Arial" w:hAnsi="Arial" w:cs="Arial"/>
          <w:u w:val="single"/>
        </w:rPr>
      </w:pPr>
      <w:r w:rsidRPr="006D218C">
        <w:rPr>
          <w:rFonts w:ascii="Arial" w:hAnsi="Arial" w:cs="Arial"/>
          <w:u w:val="single"/>
        </w:rPr>
        <w:t>PIĘTRO</w:t>
      </w:r>
      <w:r>
        <w:rPr>
          <w:rFonts w:ascii="Arial" w:hAnsi="Arial" w:cs="Arial"/>
          <w:u w:val="single"/>
        </w:rPr>
        <w:t xml:space="preserve"> I</w:t>
      </w:r>
    </w:p>
    <w:p w:rsidR="00C9229F" w:rsidRPr="002E04C2" w:rsidRDefault="00C9229F" w:rsidP="00C9229F">
      <w:pPr>
        <w:spacing w:line="360" w:lineRule="auto"/>
        <w:jc w:val="both"/>
        <w:rPr>
          <w:rFonts w:ascii="Arial" w:hAnsi="Arial" w:cs="Arial"/>
        </w:rPr>
      </w:pPr>
      <w:r w:rsidRPr="002E04C2">
        <w:rPr>
          <w:rFonts w:ascii="Arial" w:hAnsi="Arial" w:cs="Arial"/>
          <w:b/>
        </w:rPr>
        <w:t>pom. nr 16</w:t>
      </w:r>
      <w:r w:rsidRPr="002E04C2">
        <w:rPr>
          <w:rFonts w:ascii="Arial" w:hAnsi="Arial" w:cs="Arial"/>
        </w:rPr>
        <w:t xml:space="preserve"> (komunikacja) - ściany i sufity pokryte farbami emulsyjnymi, podłoga z płytek </w:t>
      </w:r>
      <w:proofErr w:type="spellStart"/>
      <w:r w:rsidRPr="002E04C2">
        <w:rPr>
          <w:rFonts w:ascii="Arial" w:hAnsi="Arial" w:cs="Arial"/>
        </w:rPr>
        <w:t>gresowych</w:t>
      </w:r>
      <w:proofErr w:type="spellEnd"/>
      <w:r w:rsidRPr="002E04C2">
        <w:rPr>
          <w:rFonts w:ascii="Arial" w:hAnsi="Arial" w:cs="Arial"/>
        </w:rPr>
        <w:t>. Oświetlenie podstawowe - dwie oprawy rastrowe 2x18 W.</w:t>
      </w:r>
    </w:p>
    <w:p w:rsidR="00C9229F" w:rsidRPr="002E04C2" w:rsidRDefault="00C9229F" w:rsidP="00C9229F">
      <w:pPr>
        <w:spacing w:line="360" w:lineRule="auto"/>
        <w:jc w:val="both"/>
        <w:rPr>
          <w:rFonts w:ascii="Arial" w:hAnsi="Arial" w:cs="Arial"/>
        </w:rPr>
      </w:pPr>
      <w:r w:rsidRPr="002E04C2">
        <w:rPr>
          <w:rFonts w:ascii="Arial" w:hAnsi="Arial" w:cs="Arial"/>
          <w:b/>
        </w:rPr>
        <w:t>pom. nr 17</w:t>
      </w:r>
      <w:r w:rsidRPr="002E04C2">
        <w:rPr>
          <w:rFonts w:ascii="Arial" w:hAnsi="Arial" w:cs="Arial"/>
        </w:rPr>
        <w:t xml:space="preserve"> (pomieszczenie biurowe) - ściany i sufity pokryte farbami emulsyjnymi, miejscowe ślady przecieków wody na styku sufitu ze ścianą zewnętrzną spowodowane nieszczelnością dachu, podłoga pokryta wykładziną PCV. Oświetlenie podstawowe - cztery oprawy rastrowe 4x18 W. Oświetlenie uzupełniające - dwie oprawy oświetlenia ewakuacyjnego. Pomieszczenie posiada dwa kanały wentylacji grawitacyjnej. W pomieszczeniu znajdują się dwa grzejniki stalowe C22 600x800 mm.</w:t>
      </w:r>
    </w:p>
    <w:p w:rsidR="00916E8E" w:rsidRDefault="00FC7770" w:rsidP="00401CA5">
      <w:pPr>
        <w:spacing w:line="360" w:lineRule="auto"/>
        <w:jc w:val="both"/>
        <w:rPr>
          <w:rFonts w:ascii="Arial" w:hAnsi="Arial" w:cs="Arial"/>
        </w:rPr>
      </w:pPr>
      <w:r w:rsidRPr="002E04C2">
        <w:rPr>
          <w:rFonts w:ascii="Arial" w:hAnsi="Arial" w:cs="Arial"/>
          <w:b/>
        </w:rPr>
        <w:t>pom. nr 19</w:t>
      </w:r>
      <w:r w:rsidRPr="002E04C2">
        <w:rPr>
          <w:rFonts w:ascii="Arial" w:hAnsi="Arial" w:cs="Arial"/>
        </w:rPr>
        <w:t xml:space="preserve"> (pomieszczenie narad) - </w:t>
      </w:r>
      <w:r w:rsidR="00916E8E" w:rsidRPr="002E04C2">
        <w:rPr>
          <w:rFonts w:ascii="Arial" w:hAnsi="Arial" w:cs="Arial"/>
        </w:rPr>
        <w:t>ściany i sufity pokryte farbami emulsyjnymi, miejscowe ślady przecieków wody na styku sufitu ze ścianą zewnętrzną</w:t>
      </w:r>
      <w:r w:rsidR="00056438" w:rsidRPr="002E04C2">
        <w:rPr>
          <w:rFonts w:ascii="Arial" w:hAnsi="Arial" w:cs="Arial"/>
        </w:rPr>
        <w:t xml:space="preserve"> spowodowane nieszczelnością dachu</w:t>
      </w:r>
      <w:r w:rsidR="00916E8E" w:rsidRPr="002E04C2">
        <w:rPr>
          <w:rFonts w:ascii="Arial" w:hAnsi="Arial" w:cs="Arial"/>
        </w:rPr>
        <w:t>, podłoga pokryta wykładziną PCV z m</w:t>
      </w:r>
      <w:r w:rsidR="00590AFB" w:rsidRPr="002E04C2">
        <w:rPr>
          <w:rFonts w:ascii="Arial" w:hAnsi="Arial" w:cs="Arial"/>
        </w:rPr>
        <w:t>iejscowymi śladami zastoin wody</w:t>
      </w:r>
      <w:r w:rsidR="00916E8E" w:rsidRPr="002E04C2">
        <w:rPr>
          <w:rFonts w:ascii="Arial" w:hAnsi="Arial" w:cs="Arial"/>
        </w:rPr>
        <w:t xml:space="preserve">. Oświetlenie podstawowe - trzy oprawy rastrowe 4x18 W. Oświetlenie uzupełniające - </w:t>
      </w:r>
      <w:r w:rsidR="000A4A36" w:rsidRPr="002E04C2">
        <w:rPr>
          <w:rFonts w:ascii="Arial" w:hAnsi="Arial" w:cs="Arial"/>
        </w:rPr>
        <w:t>dwie</w:t>
      </w:r>
      <w:r w:rsidR="00916E8E" w:rsidRPr="002E04C2">
        <w:rPr>
          <w:rFonts w:ascii="Arial" w:hAnsi="Arial" w:cs="Arial"/>
        </w:rPr>
        <w:t xml:space="preserve"> opraw</w:t>
      </w:r>
      <w:r w:rsidR="000A4A36" w:rsidRPr="002E04C2">
        <w:rPr>
          <w:rFonts w:ascii="Arial" w:hAnsi="Arial" w:cs="Arial"/>
        </w:rPr>
        <w:t>y</w:t>
      </w:r>
      <w:r w:rsidR="00916E8E" w:rsidRPr="002E04C2">
        <w:rPr>
          <w:rFonts w:ascii="Arial" w:hAnsi="Arial" w:cs="Arial"/>
        </w:rPr>
        <w:t xml:space="preserve"> oświetlenia ewakuacyjnego. Pomieszczenie posiada dwa kanał</w:t>
      </w:r>
      <w:r w:rsidR="00590AFB" w:rsidRPr="002E04C2">
        <w:rPr>
          <w:rFonts w:ascii="Arial" w:hAnsi="Arial" w:cs="Arial"/>
        </w:rPr>
        <w:t>y</w:t>
      </w:r>
      <w:r w:rsidR="00916E8E" w:rsidRPr="002E04C2">
        <w:rPr>
          <w:rFonts w:ascii="Arial" w:hAnsi="Arial" w:cs="Arial"/>
        </w:rPr>
        <w:t xml:space="preserve"> wentylacji grawitacyjnej. W pomieszczeniu znajduje się również dwa grzejniki stalowe</w:t>
      </w:r>
      <w:r w:rsidR="00056438" w:rsidRPr="002E04C2">
        <w:rPr>
          <w:rFonts w:ascii="Arial" w:hAnsi="Arial" w:cs="Arial"/>
        </w:rPr>
        <w:t>: jeden</w:t>
      </w:r>
      <w:r w:rsidR="00916E8E" w:rsidRPr="002E04C2">
        <w:rPr>
          <w:rFonts w:ascii="Arial" w:hAnsi="Arial" w:cs="Arial"/>
        </w:rPr>
        <w:t xml:space="preserve"> C22 600x600 mm i jeden C22 600x800 mm.</w:t>
      </w:r>
    </w:p>
    <w:p w:rsidR="007808CF" w:rsidRPr="006D218C" w:rsidRDefault="007808CF" w:rsidP="007808CF">
      <w:pPr>
        <w:spacing w:line="360" w:lineRule="auto"/>
        <w:ind w:left="720" w:hanging="720"/>
        <w:jc w:val="both"/>
        <w:rPr>
          <w:rFonts w:ascii="Arial" w:hAnsi="Arial" w:cs="Arial"/>
          <w:u w:val="single"/>
        </w:rPr>
      </w:pPr>
      <w:r w:rsidRPr="006D218C">
        <w:rPr>
          <w:rFonts w:ascii="Arial" w:hAnsi="Arial" w:cs="Arial"/>
          <w:u w:val="single"/>
        </w:rPr>
        <w:t>PIĘTRO II</w:t>
      </w:r>
    </w:p>
    <w:p w:rsidR="00056438" w:rsidRPr="002E04C2" w:rsidRDefault="003F5620" w:rsidP="00401CA5">
      <w:pPr>
        <w:spacing w:line="360" w:lineRule="auto"/>
        <w:jc w:val="both"/>
        <w:rPr>
          <w:rFonts w:ascii="Arial" w:hAnsi="Arial" w:cs="Arial"/>
        </w:rPr>
      </w:pPr>
      <w:r w:rsidRPr="007808CF">
        <w:rPr>
          <w:rFonts w:ascii="Arial" w:hAnsi="Arial" w:cs="Arial"/>
          <w:b/>
        </w:rPr>
        <w:t>pomieszczenie nieużytkowe</w:t>
      </w:r>
      <w:r w:rsidRPr="002E04C2">
        <w:rPr>
          <w:rFonts w:ascii="Arial" w:hAnsi="Arial" w:cs="Arial"/>
        </w:rPr>
        <w:t xml:space="preserve"> - ściany nietynkowane, pokryte starą powłoką wapienną, podłoga drewniana - deski na legarach, pomieszczenie zwieńczone drewnianą konstrukcją dachową</w:t>
      </w:r>
      <w:r w:rsidR="00DA4755" w:rsidRPr="002E04C2">
        <w:rPr>
          <w:rFonts w:ascii="Arial" w:hAnsi="Arial" w:cs="Arial"/>
        </w:rPr>
        <w:t xml:space="preserve">, krokwie oraz deskowanie połaci modernizowane, konstrukcja wsporcza - belki stropowe, niewymieniane, </w:t>
      </w:r>
      <w:r w:rsidR="00F01C2B">
        <w:rPr>
          <w:rFonts w:ascii="Arial" w:hAnsi="Arial" w:cs="Arial"/>
        </w:rPr>
        <w:br/>
      </w:r>
      <w:r w:rsidR="00DA4755" w:rsidRPr="002E04C2">
        <w:rPr>
          <w:rFonts w:ascii="Arial" w:hAnsi="Arial" w:cs="Arial"/>
        </w:rPr>
        <w:t>w złym stanie technicznym, miejscowo wzmacniane, owinięte wełną mineralną. W połaci dachu znajduje się wyłaz dachowy.</w:t>
      </w:r>
    </w:p>
    <w:p w:rsidR="00DA4755" w:rsidRPr="002E04C2" w:rsidRDefault="000317E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790825" cy="3350895"/>
            <wp:effectExtent l="0" t="0" r="9525" b="1905"/>
            <wp:docPr id="8" name="Obraz 18" descr="20221011_20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221011_205300"/>
                    <pic:cNvPicPr>
                      <a:picLocks noChangeAspect="1" noChangeArrowheads="1"/>
                    </pic:cNvPicPr>
                  </pic:nvPicPr>
                  <pic:blipFill>
                    <a:blip r:embed="rId26" cstate="print">
                      <a:extLst>
                        <a:ext uri="{28A0092B-C50C-407E-A947-70E740481C1C}">
                          <a14:useLocalDpi xmlns:a14="http://schemas.microsoft.com/office/drawing/2010/main" val="0"/>
                        </a:ext>
                      </a:extLst>
                    </a:blip>
                    <a:srcRect t="11737" b="29941"/>
                    <a:stretch>
                      <a:fillRect/>
                    </a:stretch>
                  </pic:blipFill>
                  <pic:spPr bwMode="auto">
                    <a:xfrm>
                      <a:off x="0" y="0"/>
                      <a:ext cx="2790825" cy="3350895"/>
                    </a:xfrm>
                    <a:prstGeom prst="rect">
                      <a:avLst/>
                    </a:prstGeom>
                    <a:noFill/>
                    <a:ln>
                      <a:noFill/>
                    </a:ln>
                  </pic:spPr>
                </pic:pic>
              </a:graphicData>
            </a:graphic>
          </wp:inline>
        </w:drawing>
      </w:r>
      <w:r w:rsidRPr="002E04C2">
        <w:rPr>
          <w:rFonts w:ascii="Arial" w:hAnsi="Arial" w:cs="Arial"/>
          <w:noProof/>
        </w:rPr>
        <w:drawing>
          <wp:inline distT="0" distB="0" distL="0" distR="0">
            <wp:extent cx="2258060" cy="3351530"/>
            <wp:effectExtent l="0" t="0" r="8890" b="1270"/>
            <wp:docPr id="7" name="Obraz 19" descr="20221011_20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21011_205604"/>
                    <pic:cNvPicPr>
                      <a:picLocks noChangeAspect="1" noChangeArrowheads="1"/>
                    </pic:cNvPicPr>
                  </pic:nvPicPr>
                  <pic:blipFill>
                    <a:blip r:embed="rId27" cstate="print">
                      <a:extLst>
                        <a:ext uri="{28A0092B-C50C-407E-A947-70E740481C1C}">
                          <a14:useLocalDpi xmlns:a14="http://schemas.microsoft.com/office/drawing/2010/main" val="0"/>
                        </a:ext>
                      </a:extLst>
                    </a:blip>
                    <a:srcRect b="27907"/>
                    <a:stretch>
                      <a:fillRect/>
                    </a:stretch>
                  </pic:blipFill>
                  <pic:spPr bwMode="auto">
                    <a:xfrm>
                      <a:off x="0" y="0"/>
                      <a:ext cx="2258060" cy="3351530"/>
                    </a:xfrm>
                    <a:prstGeom prst="rect">
                      <a:avLst/>
                    </a:prstGeom>
                    <a:noFill/>
                    <a:ln>
                      <a:noFill/>
                    </a:ln>
                  </pic:spPr>
                </pic:pic>
              </a:graphicData>
            </a:graphic>
          </wp:inline>
        </w:drawing>
      </w:r>
    </w:p>
    <w:p w:rsidR="0017350E" w:rsidRPr="002E04C2" w:rsidRDefault="0017350E" w:rsidP="00401CA5">
      <w:pPr>
        <w:spacing w:line="360" w:lineRule="auto"/>
        <w:jc w:val="both"/>
        <w:rPr>
          <w:rFonts w:ascii="Arial" w:hAnsi="Arial" w:cs="Arial"/>
        </w:rPr>
      </w:pPr>
    </w:p>
    <w:p w:rsidR="005771E1" w:rsidRDefault="0017350E" w:rsidP="00401CA5">
      <w:pPr>
        <w:spacing w:line="360" w:lineRule="auto"/>
        <w:jc w:val="both"/>
        <w:rPr>
          <w:rFonts w:ascii="Arial" w:hAnsi="Arial" w:cs="Arial"/>
        </w:rPr>
      </w:pPr>
      <w:r w:rsidRPr="002E04C2">
        <w:rPr>
          <w:rFonts w:ascii="Arial" w:hAnsi="Arial" w:cs="Arial"/>
        </w:rPr>
        <w:t xml:space="preserve">Segment </w:t>
      </w:r>
      <w:r w:rsidRPr="002E04C2">
        <w:rPr>
          <w:rFonts w:ascii="Arial" w:hAnsi="Arial" w:cs="Arial"/>
          <w:b/>
        </w:rPr>
        <w:t>B</w:t>
      </w:r>
      <w:r w:rsidRPr="002E04C2">
        <w:rPr>
          <w:rFonts w:ascii="Arial" w:hAnsi="Arial" w:cs="Arial"/>
        </w:rPr>
        <w:t xml:space="preserve"> budynku jest w części podpiwniczony. Posiada jedną kondygnację nadziemną oraz użytkowe poddasze. Ściany konstrukcyjne wzniesione z cegły ceramicznej pełnej na zaprawie cementowo wapiennej. Dach o konstrukcji drewnianej, dwuspadowej krytej dachówką</w:t>
      </w:r>
      <w:r w:rsidR="00056438" w:rsidRPr="002E04C2">
        <w:rPr>
          <w:rFonts w:ascii="Arial" w:hAnsi="Arial" w:cs="Arial"/>
        </w:rPr>
        <w:t xml:space="preserve"> betonową</w:t>
      </w:r>
      <w:r w:rsidRPr="002E04C2">
        <w:rPr>
          <w:rFonts w:ascii="Arial" w:hAnsi="Arial" w:cs="Arial"/>
        </w:rPr>
        <w:t xml:space="preserve">. Strop </w:t>
      </w:r>
      <w:r w:rsidR="00056438" w:rsidRPr="002E04C2">
        <w:rPr>
          <w:rFonts w:ascii="Arial" w:hAnsi="Arial" w:cs="Arial"/>
        </w:rPr>
        <w:t>piwnicy</w:t>
      </w:r>
      <w:r w:rsidRPr="002E04C2">
        <w:rPr>
          <w:rFonts w:ascii="Arial" w:hAnsi="Arial" w:cs="Arial"/>
        </w:rPr>
        <w:t xml:space="preserve"> ceglany</w:t>
      </w:r>
      <w:r w:rsidR="00F27C31" w:rsidRPr="002E04C2">
        <w:rPr>
          <w:rFonts w:ascii="Arial" w:hAnsi="Arial" w:cs="Arial"/>
        </w:rPr>
        <w:t xml:space="preserve"> łukowy</w:t>
      </w:r>
      <w:r w:rsidR="00056438" w:rsidRPr="002E04C2">
        <w:rPr>
          <w:rFonts w:ascii="Arial" w:hAnsi="Arial" w:cs="Arial"/>
        </w:rPr>
        <w:t>, nad parterem</w:t>
      </w:r>
      <w:r w:rsidR="008F33E3" w:rsidRPr="002E04C2">
        <w:rPr>
          <w:rFonts w:ascii="Arial" w:hAnsi="Arial" w:cs="Arial"/>
        </w:rPr>
        <w:t xml:space="preserve"> strop ciężki (nad pom. nr 9 drewniany belkowy)</w:t>
      </w:r>
      <w:r w:rsidRPr="002E04C2">
        <w:rPr>
          <w:rFonts w:ascii="Arial" w:hAnsi="Arial" w:cs="Arial"/>
        </w:rPr>
        <w:t xml:space="preserve">. Segment posiada komin systemowy </w:t>
      </w:r>
      <w:r w:rsidR="005771E1" w:rsidRPr="002E04C2">
        <w:rPr>
          <w:rFonts w:ascii="Arial" w:hAnsi="Arial" w:cs="Arial"/>
        </w:rPr>
        <w:t>wykonany z przeznaczeniem dla kotła gazowego. Stolarka okienna ścian zewnętrznych z PVC</w:t>
      </w:r>
      <w:r w:rsidR="00841BD1" w:rsidRPr="002E04C2">
        <w:rPr>
          <w:rFonts w:ascii="Arial" w:hAnsi="Arial" w:cs="Arial"/>
        </w:rPr>
        <w:t>, dwuszybowa</w:t>
      </w:r>
      <w:r w:rsidR="008F33E3" w:rsidRPr="002E04C2">
        <w:rPr>
          <w:rFonts w:ascii="Arial" w:hAnsi="Arial" w:cs="Arial"/>
        </w:rPr>
        <w:t xml:space="preserve"> jednokomorowa</w:t>
      </w:r>
      <w:r w:rsidR="005771E1" w:rsidRPr="002E04C2">
        <w:rPr>
          <w:rFonts w:ascii="Arial" w:hAnsi="Arial" w:cs="Arial"/>
        </w:rPr>
        <w:t>, stolarka okienna dachowa drewniana</w:t>
      </w:r>
      <w:r w:rsidR="008F33E3" w:rsidRPr="002E04C2">
        <w:rPr>
          <w:rFonts w:ascii="Arial" w:hAnsi="Arial" w:cs="Arial"/>
        </w:rPr>
        <w:t xml:space="preserve"> dwuszybowa jednokomorowa</w:t>
      </w:r>
      <w:r w:rsidR="005771E1" w:rsidRPr="002E04C2">
        <w:rPr>
          <w:rFonts w:ascii="Arial" w:hAnsi="Arial" w:cs="Arial"/>
        </w:rPr>
        <w:t xml:space="preserve">. </w:t>
      </w:r>
      <w:r w:rsidR="00841BD1" w:rsidRPr="002E04C2">
        <w:rPr>
          <w:rFonts w:ascii="Arial" w:hAnsi="Arial" w:cs="Arial"/>
        </w:rPr>
        <w:t>Parapety zewnętrzne z blachy niepowlekanej, wewnętrzne z konglomeratu.</w:t>
      </w:r>
      <w:r w:rsidR="00202117" w:rsidRPr="002E04C2">
        <w:rPr>
          <w:rFonts w:ascii="Arial" w:hAnsi="Arial" w:cs="Arial"/>
        </w:rPr>
        <w:t xml:space="preserve"> </w:t>
      </w:r>
      <w:r w:rsidR="008F33E3" w:rsidRPr="002E04C2">
        <w:rPr>
          <w:rFonts w:ascii="Arial" w:hAnsi="Arial" w:cs="Arial"/>
        </w:rPr>
        <w:t>Ściany segmentu nieocieplone, stolarka okienna nie spełnia obecnie obowiązujących wymagań warunków technicznych w zakresie parametrów izolacyjności termicznej.</w:t>
      </w:r>
    </w:p>
    <w:p w:rsidR="00FC28E4" w:rsidRPr="002E04C2" w:rsidRDefault="00FC28E4" w:rsidP="00401CA5">
      <w:pPr>
        <w:spacing w:line="360" w:lineRule="auto"/>
        <w:jc w:val="both"/>
        <w:rPr>
          <w:rFonts w:ascii="Arial" w:hAnsi="Arial" w:cs="Arial"/>
        </w:rPr>
      </w:pPr>
    </w:p>
    <w:p w:rsidR="005771E1"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2774950" cy="2369185"/>
            <wp:effectExtent l="0" t="0" r="6350" b="0"/>
            <wp:docPr id="30" name="Obraz 30" descr="20221011_16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221011_161529"/>
                    <pic:cNvPicPr>
                      <a:picLocks noChangeAspect="1" noChangeArrowheads="1"/>
                    </pic:cNvPicPr>
                  </pic:nvPicPr>
                  <pic:blipFill>
                    <a:blip r:embed="rId28" cstate="print">
                      <a:extLst>
                        <a:ext uri="{28A0092B-C50C-407E-A947-70E740481C1C}">
                          <a14:useLocalDpi xmlns:a14="http://schemas.microsoft.com/office/drawing/2010/main" val="0"/>
                        </a:ext>
                      </a:extLst>
                    </a:blip>
                    <a:srcRect l="39279" t="2277" r="5389"/>
                    <a:stretch>
                      <a:fillRect/>
                    </a:stretch>
                  </pic:blipFill>
                  <pic:spPr bwMode="auto">
                    <a:xfrm>
                      <a:off x="0" y="0"/>
                      <a:ext cx="2774950" cy="2369185"/>
                    </a:xfrm>
                    <a:prstGeom prst="rect">
                      <a:avLst/>
                    </a:prstGeom>
                    <a:noFill/>
                    <a:ln>
                      <a:noFill/>
                    </a:ln>
                  </pic:spPr>
                </pic:pic>
              </a:graphicData>
            </a:graphic>
          </wp:inline>
        </w:drawing>
      </w:r>
      <w:r w:rsidRPr="002E04C2">
        <w:rPr>
          <w:rFonts w:ascii="Arial" w:hAnsi="Arial" w:cs="Arial"/>
          <w:noProof/>
        </w:rPr>
        <w:drawing>
          <wp:inline distT="0" distB="0" distL="0" distR="0">
            <wp:extent cx="2751455" cy="2361565"/>
            <wp:effectExtent l="0" t="0" r="0" b="635"/>
            <wp:docPr id="31" name="Obraz 31" descr="20221011_1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221011_162214"/>
                    <pic:cNvPicPr>
                      <a:picLocks noChangeAspect="1" noChangeArrowheads="1"/>
                    </pic:cNvPicPr>
                  </pic:nvPicPr>
                  <pic:blipFill>
                    <a:blip r:embed="rId29" cstate="print">
                      <a:extLst>
                        <a:ext uri="{28A0092B-C50C-407E-A947-70E740481C1C}">
                          <a14:useLocalDpi xmlns:a14="http://schemas.microsoft.com/office/drawing/2010/main" val="0"/>
                        </a:ext>
                      </a:extLst>
                    </a:blip>
                    <a:srcRect l="19717" t="4277" r="26529"/>
                    <a:stretch>
                      <a:fillRect/>
                    </a:stretch>
                  </pic:blipFill>
                  <pic:spPr bwMode="auto">
                    <a:xfrm>
                      <a:off x="0" y="0"/>
                      <a:ext cx="2751455" cy="2361565"/>
                    </a:xfrm>
                    <a:prstGeom prst="rect">
                      <a:avLst/>
                    </a:prstGeom>
                    <a:noFill/>
                    <a:ln>
                      <a:noFill/>
                    </a:ln>
                  </pic:spPr>
                </pic:pic>
              </a:graphicData>
            </a:graphic>
          </wp:inline>
        </w:drawing>
      </w:r>
    </w:p>
    <w:p w:rsidR="00FC28E4" w:rsidRDefault="00FC28E4" w:rsidP="00401CA5">
      <w:pPr>
        <w:spacing w:line="360" w:lineRule="auto"/>
        <w:jc w:val="both"/>
        <w:rPr>
          <w:rFonts w:ascii="Arial" w:hAnsi="Arial" w:cs="Arial"/>
        </w:rPr>
      </w:pPr>
    </w:p>
    <w:p w:rsidR="00FC28E4" w:rsidRDefault="00FC28E4" w:rsidP="00401CA5">
      <w:pPr>
        <w:spacing w:line="360" w:lineRule="auto"/>
        <w:jc w:val="both"/>
        <w:rPr>
          <w:rFonts w:ascii="Arial" w:hAnsi="Arial" w:cs="Arial"/>
        </w:rPr>
      </w:pPr>
    </w:p>
    <w:p w:rsidR="00FC28E4" w:rsidRDefault="00FC28E4" w:rsidP="00401CA5">
      <w:pPr>
        <w:spacing w:line="360" w:lineRule="auto"/>
        <w:jc w:val="both"/>
        <w:rPr>
          <w:rFonts w:ascii="Arial" w:hAnsi="Arial" w:cs="Arial"/>
        </w:rPr>
      </w:pPr>
    </w:p>
    <w:p w:rsidR="0017350E" w:rsidRDefault="005771E1" w:rsidP="00401CA5">
      <w:pPr>
        <w:spacing w:line="360" w:lineRule="auto"/>
        <w:jc w:val="both"/>
        <w:rPr>
          <w:rFonts w:ascii="Arial" w:hAnsi="Arial" w:cs="Arial"/>
        </w:rPr>
      </w:pPr>
      <w:r w:rsidRPr="002E04C2">
        <w:rPr>
          <w:rFonts w:ascii="Arial" w:hAnsi="Arial" w:cs="Arial"/>
        </w:rPr>
        <w:lastRenderedPageBreak/>
        <w:t>Miejscowe zawilgocenia na ścianie szczytowej.</w:t>
      </w:r>
    </w:p>
    <w:p w:rsidR="00842F5C" w:rsidRPr="002E04C2" w:rsidRDefault="00842F5C" w:rsidP="00401CA5">
      <w:pPr>
        <w:spacing w:line="360" w:lineRule="auto"/>
        <w:jc w:val="both"/>
        <w:rPr>
          <w:rFonts w:ascii="Arial" w:hAnsi="Arial" w:cs="Arial"/>
        </w:rPr>
      </w:pPr>
    </w:p>
    <w:p w:rsidR="005771E1"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2272030" cy="4265295"/>
            <wp:effectExtent l="0" t="0" r="0" b="1905"/>
            <wp:docPr id="9" name="Obraz 9" descr="20221011_16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21011_16170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72030" cy="4265295"/>
                    </a:xfrm>
                    <a:prstGeom prst="rect">
                      <a:avLst/>
                    </a:prstGeom>
                    <a:noFill/>
                    <a:ln>
                      <a:noFill/>
                    </a:ln>
                  </pic:spPr>
                </pic:pic>
              </a:graphicData>
            </a:graphic>
          </wp:inline>
        </w:drawing>
      </w:r>
    </w:p>
    <w:p w:rsidR="005771E1" w:rsidRPr="002E04C2" w:rsidRDefault="005771E1" w:rsidP="00401CA5">
      <w:pPr>
        <w:spacing w:line="360" w:lineRule="auto"/>
        <w:jc w:val="center"/>
        <w:rPr>
          <w:rFonts w:ascii="Arial" w:hAnsi="Arial" w:cs="Arial"/>
        </w:rPr>
      </w:pPr>
    </w:p>
    <w:p w:rsidR="007C6AC5" w:rsidRDefault="007C6AC5" w:rsidP="00401CA5">
      <w:pPr>
        <w:spacing w:line="360" w:lineRule="auto"/>
        <w:jc w:val="both"/>
        <w:rPr>
          <w:rFonts w:ascii="Arial" w:hAnsi="Arial" w:cs="Arial"/>
        </w:rPr>
      </w:pPr>
      <w:r w:rsidRPr="00B9160C">
        <w:rPr>
          <w:rFonts w:ascii="Arial" w:hAnsi="Arial" w:cs="Arial"/>
        </w:rPr>
        <w:t xml:space="preserve">W skład segmentu </w:t>
      </w:r>
      <w:r w:rsidRPr="00B9160C">
        <w:rPr>
          <w:rFonts w:ascii="Arial" w:hAnsi="Arial" w:cs="Arial"/>
          <w:b/>
        </w:rPr>
        <w:t>B</w:t>
      </w:r>
      <w:r w:rsidRPr="00B9160C">
        <w:rPr>
          <w:rFonts w:ascii="Arial" w:hAnsi="Arial" w:cs="Arial"/>
        </w:rPr>
        <w:t xml:space="preserve"> wchodzą pomieszczenia: </w:t>
      </w:r>
    </w:p>
    <w:p w:rsidR="0071179A" w:rsidRPr="0071179A" w:rsidRDefault="0071179A" w:rsidP="00401CA5">
      <w:pPr>
        <w:spacing w:line="360" w:lineRule="auto"/>
        <w:jc w:val="both"/>
        <w:rPr>
          <w:rFonts w:ascii="Arial" w:hAnsi="Arial" w:cs="Arial"/>
          <w:u w:val="single"/>
        </w:rPr>
      </w:pPr>
      <w:r w:rsidRPr="0071179A">
        <w:rPr>
          <w:rFonts w:ascii="Arial" w:hAnsi="Arial" w:cs="Arial"/>
          <w:u w:val="single"/>
        </w:rPr>
        <w:t>PIWNICA</w:t>
      </w:r>
    </w:p>
    <w:p w:rsidR="00ED6F47" w:rsidRDefault="00A61C07" w:rsidP="00C4525F">
      <w:pPr>
        <w:numPr>
          <w:ilvl w:val="0"/>
          <w:numId w:val="32"/>
        </w:numPr>
        <w:spacing w:line="360" w:lineRule="auto"/>
        <w:jc w:val="both"/>
        <w:rPr>
          <w:rFonts w:ascii="Arial" w:hAnsi="Arial" w:cs="Arial"/>
        </w:rPr>
      </w:pPr>
      <w:r w:rsidRPr="00B9160C">
        <w:rPr>
          <w:rFonts w:ascii="Arial" w:hAnsi="Arial" w:cs="Arial"/>
        </w:rPr>
        <w:t>skład opału i kotłownia</w:t>
      </w:r>
    </w:p>
    <w:p w:rsidR="0071179A" w:rsidRPr="00B9160C" w:rsidRDefault="0071179A" w:rsidP="0071179A">
      <w:pPr>
        <w:spacing w:line="360" w:lineRule="auto"/>
        <w:ind w:left="720" w:hanging="720"/>
        <w:jc w:val="both"/>
        <w:rPr>
          <w:rFonts w:ascii="Arial" w:hAnsi="Arial" w:cs="Arial"/>
        </w:rPr>
      </w:pPr>
      <w:r w:rsidRPr="000C292F">
        <w:rPr>
          <w:rFonts w:ascii="Arial" w:hAnsi="Arial" w:cs="Arial"/>
          <w:u w:val="single"/>
        </w:rPr>
        <w:t>PARTER</w:t>
      </w:r>
    </w:p>
    <w:p w:rsidR="007C6AC5" w:rsidRPr="00B9160C" w:rsidRDefault="007C6AC5" w:rsidP="00C4525F">
      <w:pPr>
        <w:numPr>
          <w:ilvl w:val="0"/>
          <w:numId w:val="32"/>
        </w:numPr>
        <w:spacing w:line="360" w:lineRule="auto"/>
        <w:jc w:val="both"/>
        <w:rPr>
          <w:rFonts w:ascii="Arial" w:hAnsi="Arial" w:cs="Arial"/>
        </w:rPr>
      </w:pPr>
      <w:r w:rsidRPr="00B9160C">
        <w:rPr>
          <w:rFonts w:ascii="Arial" w:hAnsi="Arial" w:cs="Arial"/>
        </w:rPr>
        <w:t>pom. nr 1 - wiatrołap</w:t>
      </w:r>
    </w:p>
    <w:p w:rsidR="007C6AC5" w:rsidRPr="00B9160C" w:rsidRDefault="007C6AC5" w:rsidP="00C4525F">
      <w:pPr>
        <w:numPr>
          <w:ilvl w:val="0"/>
          <w:numId w:val="32"/>
        </w:numPr>
        <w:spacing w:line="360" w:lineRule="auto"/>
        <w:jc w:val="both"/>
        <w:rPr>
          <w:rFonts w:ascii="Arial" w:hAnsi="Arial" w:cs="Arial"/>
        </w:rPr>
      </w:pPr>
      <w:r w:rsidRPr="00B9160C">
        <w:rPr>
          <w:rFonts w:ascii="Arial" w:hAnsi="Arial" w:cs="Arial"/>
        </w:rPr>
        <w:t>pom. nr 2 - komunikacja</w:t>
      </w:r>
    </w:p>
    <w:p w:rsidR="007C6AC5" w:rsidRPr="00B9160C" w:rsidRDefault="007C6AC5" w:rsidP="00C4525F">
      <w:pPr>
        <w:numPr>
          <w:ilvl w:val="0"/>
          <w:numId w:val="32"/>
        </w:numPr>
        <w:spacing w:line="360" w:lineRule="auto"/>
        <w:jc w:val="both"/>
        <w:rPr>
          <w:rFonts w:ascii="Arial" w:hAnsi="Arial" w:cs="Arial"/>
        </w:rPr>
      </w:pPr>
      <w:r w:rsidRPr="00B9160C">
        <w:rPr>
          <w:rFonts w:ascii="Arial" w:hAnsi="Arial" w:cs="Arial"/>
        </w:rPr>
        <w:t>pom. nr 6 - magazyn książek</w:t>
      </w:r>
    </w:p>
    <w:p w:rsidR="007C6AC5" w:rsidRPr="00B9160C" w:rsidRDefault="007C6AC5" w:rsidP="00C4525F">
      <w:pPr>
        <w:numPr>
          <w:ilvl w:val="0"/>
          <w:numId w:val="32"/>
        </w:numPr>
        <w:spacing w:line="360" w:lineRule="auto"/>
        <w:jc w:val="both"/>
        <w:rPr>
          <w:rFonts w:ascii="Arial" w:hAnsi="Arial" w:cs="Arial"/>
        </w:rPr>
      </w:pPr>
      <w:r w:rsidRPr="00B9160C">
        <w:rPr>
          <w:rFonts w:ascii="Arial" w:hAnsi="Arial" w:cs="Arial"/>
        </w:rPr>
        <w:t>pom. nr 7 - WC</w:t>
      </w:r>
    </w:p>
    <w:p w:rsidR="007C6AC5" w:rsidRPr="00B9160C" w:rsidRDefault="007C6AC5" w:rsidP="00C4525F">
      <w:pPr>
        <w:numPr>
          <w:ilvl w:val="0"/>
          <w:numId w:val="32"/>
        </w:numPr>
        <w:spacing w:line="360" w:lineRule="auto"/>
        <w:jc w:val="both"/>
        <w:rPr>
          <w:rFonts w:ascii="Arial" w:hAnsi="Arial" w:cs="Arial"/>
        </w:rPr>
      </w:pPr>
      <w:r w:rsidRPr="00B9160C">
        <w:rPr>
          <w:rFonts w:ascii="Arial" w:hAnsi="Arial" w:cs="Arial"/>
        </w:rPr>
        <w:t>pom. nr 8 - magazyn książek</w:t>
      </w:r>
    </w:p>
    <w:p w:rsidR="007C6AC5" w:rsidRDefault="007C6AC5" w:rsidP="00C4525F">
      <w:pPr>
        <w:numPr>
          <w:ilvl w:val="0"/>
          <w:numId w:val="32"/>
        </w:numPr>
        <w:spacing w:line="360" w:lineRule="auto"/>
        <w:jc w:val="both"/>
        <w:rPr>
          <w:rFonts w:ascii="Arial" w:hAnsi="Arial" w:cs="Arial"/>
        </w:rPr>
      </w:pPr>
      <w:r w:rsidRPr="00B9160C">
        <w:rPr>
          <w:rFonts w:ascii="Arial" w:hAnsi="Arial" w:cs="Arial"/>
        </w:rPr>
        <w:t>pom. nr 9 - wypożyczalnia</w:t>
      </w:r>
    </w:p>
    <w:p w:rsidR="0071179A" w:rsidRPr="00B9160C" w:rsidRDefault="0071179A" w:rsidP="0071179A">
      <w:pPr>
        <w:spacing w:line="360" w:lineRule="auto"/>
        <w:ind w:left="709" w:hanging="709"/>
        <w:jc w:val="both"/>
        <w:rPr>
          <w:rFonts w:ascii="Arial" w:hAnsi="Arial" w:cs="Arial"/>
        </w:rPr>
      </w:pPr>
      <w:r w:rsidRPr="006D218C">
        <w:rPr>
          <w:rFonts w:ascii="Arial" w:hAnsi="Arial" w:cs="Arial"/>
          <w:u w:val="single"/>
        </w:rPr>
        <w:t>PIĘTRO</w:t>
      </w:r>
      <w:r>
        <w:rPr>
          <w:rFonts w:ascii="Arial" w:hAnsi="Arial" w:cs="Arial"/>
          <w:u w:val="single"/>
        </w:rPr>
        <w:t xml:space="preserve"> I</w:t>
      </w:r>
    </w:p>
    <w:p w:rsidR="007C6AC5" w:rsidRPr="00B9160C" w:rsidRDefault="007C6AC5" w:rsidP="00C4525F">
      <w:pPr>
        <w:numPr>
          <w:ilvl w:val="0"/>
          <w:numId w:val="32"/>
        </w:numPr>
        <w:spacing w:line="360" w:lineRule="auto"/>
        <w:jc w:val="both"/>
        <w:rPr>
          <w:rFonts w:ascii="Arial" w:hAnsi="Arial" w:cs="Arial"/>
        </w:rPr>
      </w:pPr>
      <w:r w:rsidRPr="00B9160C">
        <w:rPr>
          <w:rFonts w:ascii="Arial" w:hAnsi="Arial" w:cs="Arial"/>
        </w:rPr>
        <w:t>pom. nr 1</w:t>
      </w:r>
      <w:r w:rsidR="000344FD" w:rsidRPr="00B9160C">
        <w:rPr>
          <w:rFonts w:ascii="Arial" w:hAnsi="Arial" w:cs="Arial"/>
        </w:rPr>
        <w:t>8</w:t>
      </w:r>
      <w:r w:rsidRPr="00B9160C">
        <w:rPr>
          <w:rFonts w:ascii="Arial" w:hAnsi="Arial" w:cs="Arial"/>
        </w:rPr>
        <w:t xml:space="preserve"> - </w:t>
      </w:r>
      <w:r w:rsidR="000344FD" w:rsidRPr="00B9160C">
        <w:rPr>
          <w:rFonts w:ascii="Arial" w:hAnsi="Arial" w:cs="Arial"/>
        </w:rPr>
        <w:t>sala ekspozycyjna</w:t>
      </w:r>
    </w:p>
    <w:p w:rsidR="00E9013D" w:rsidRPr="0071179A" w:rsidRDefault="00E9013D" w:rsidP="00E9013D">
      <w:pPr>
        <w:spacing w:line="360" w:lineRule="auto"/>
        <w:jc w:val="both"/>
        <w:rPr>
          <w:rFonts w:ascii="Arial" w:hAnsi="Arial" w:cs="Arial"/>
          <w:u w:val="single"/>
        </w:rPr>
      </w:pPr>
      <w:r w:rsidRPr="0071179A">
        <w:rPr>
          <w:rFonts w:ascii="Arial" w:hAnsi="Arial" w:cs="Arial"/>
          <w:u w:val="single"/>
        </w:rPr>
        <w:t>PIWNICA</w:t>
      </w:r>
    </w:p>
    <w:p w:rsidR="00B11212" w:rsidRPr="002E04C2" w:rsidRDefault="0015557B" w:rsidP="00401CA5">
      <w:pPr>
        <w:spacing w:line="360" w:lineRule="auto"/>
        <w:jc w:val="both"/>
        <w:rPr>
          <w:rFonts w:ascii="Arial" w:hAnsi="Arial" w:cs="Arial"/>
        </w:rPr>
      </w:pPr>
      <w:r w:rsidRPr="002E04C2">
        <w:rPr>
          <w:rFonts w:ascii="Arial" w:hAnsi="Arial" w:cs="Arial"/>
          <w:b/>
        </w:rPr>
        <w:t>skład opału i kotłownia</w:t>
      </w:r>
      <w:r w:rsidRPr="002E04C2">
        <w:rPr>
          <w:rFonts w:ascii="Arial" w:hAnsi="Arial" w:cs="Arial"/>
        </w:rPr>
        <w:t xml:space="preserve"> - p</w:t>
      </w:r>
      <w:r w:rsidR="007E497F" w:rsidRPr="002E04C2">
        <w:rPr>
          <w:rFonts w:ascii="Arial" w:hAnsi="Arial" w:cs="Arial"/>
        </w:rPr>
        <w:t xml:space="preserve">omieszczenia </w:t>
      </w:r>
      <w:r w:rsidR="003B7FF2" w:rsidRPr="002E04C2">
        <w:rPr>
          <w:rFonts w:ascii="Arial" w:hAnsi="Arial" w:cs="Arial"/>
        </w:rPr>
        <w:t>nieużytkowane, w ogólnym złym stanie technicznym. Ściany, stropy, łuki oraz posadzki wykonane z cegły na zaprawie cementowej. Ściany o dużym stopniu zawilgocenia w postępującym stadium degradacji</w:t>
      </w:r>
      <w:r w:rsidR="008F33E3" w:rsidRPr="002E04C2">
        <w:rPr>
          <w:rFonts w:ascii="Arial" w:hAnsi="Arial" w:cs="Arial"/>
        </w:rPr>
        <w:t>. Występują</w:t>
      </w:r>
      <w:r w:rsidR="003B7FF2" w:rsidRPr="002E04C2">
        <w:rPr>
          <w:rFonts w:ascii="Arial" w:hAnsi="Arial" w:cs="Arial"/>
        </w:rPr>
        <w:t xml:space="preserve"> m</w:t>
      </w:r>
      <w:r w:rsidR="008F33E3" w:rsidRPr="002E04C2">
        <w:rPr>
          <w:rFonts w:ascii="Arial" w:hAnsi="Arial" w:cs="Arial"/>
        </w:rPr>
        <w:t>iejscowe</w:t>
      </w:r>
      <w:r w:rsidR="003B7FF2" w:rsidRPr="002E04C2">
        <w:rPr>
          <w:rFonts w:ascii="Arial" w:hAnsi="Arial" w:cs="Arial"/>
        </w:rPr>
        <w:t xml:space="preserve"> ubytk</w:t>
      </w:r>
      <w:r w:rsidR="008F33E3" w:rsidRPr="002E04C2">
        <w:rPr>
          <w:rFonts w:ascii="Arial" w:hAnsi="Arial" w:cs="Arial"/>
        </w:rPr>
        <w:t>i</w:t>
      </w:r>
      <w:r w:rsidR="003B7FF2" w:rsidRPr="002E04C2">
        <w:rPr>
          <w:rFonts w:ascii="Arial" w:hAnsi="Arial" w:cs="Arial"/>
        </w:rPr>
        <w:t>. Widoczne miejscowe pozostałości starych zmurszałych tynków.</w:t>
      </w:r>
    </w:p>
    <w:p w:rsidR="00B11212" w:rsidRPr="002E04C2" w:rsidRDefault="000317E6" w:rsidP="00401CA5">
      <w:pPr>
        <w:spacing w:line="360" w:lineRule="auto"/>
        <w:jc w:val="both"/>
        <w:rPr>
          <w:rFonts w:ascii="Arial" w:hAnsi="Arial" w:cs="Arial"/>
        </w:rPr>
      </w:pPr>
      <w:r w:rsidRPr="002E04C2">
        <w:rPr>
          <w:rFonts w:ascii="Arial" w:hAnsi="Arial" w:cs="Arial"/>
          <w:noProof/>
        </w:rPr>
        <w:lastRenderedPageBreak/>
        <w:drawing>
          <wp:inline distT="0" distB="0" distL="0" distR="0">
            <wp:extent cx="5748655" cy="2790825"/>
            <wp:effectExtent l="0" t="0" r="4445" b="9525"/>
            <wp:docPr id="32" name="Obraz 32" descr="20221011_18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221011_18090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FC28E4" w:rsidRDefault="00FC28E4" w:rsidP="00401CA5">
      <w:pPr>
        <w:spacing w:line="360" w:lineRule="auto"/>
        <w:jc w:val="both"/>
        <w:rPr>
          <w:rFonts w:ascii="Arial" w:hAnsi="Arial" w:cs="Arial"/>
        </w:rPr>
      </w:pPr>
    </w:p>
    <w:p w:rsidR="00B11212" w:rsidRPr="002E04C2" w:rsidRDefault="003B7FF2" w:rsidP="00401CA5">
      <w:pPr>
        <w:spacing w:line="360" w:lineRule="auto"/>
        <w:jc w:val="both"/>
        <w:rPr>
          <w:rFonts w:ascii="Arial" w:hAnsi="Arial" w:cs="Arial"/>
        </w:rPr>
      </w:pPr>
      <w:r w:rsidRPr="002E04C2">
        <w:rPr>
          <w:rFonts w:ascii="Arial" w:hAnsi="Arial" w:cs="Arial"/>
        </w:rPr>
        <w:t>Stare otwory okienne zamurowane. Brak wentylacji.</w:t>
      </w:r>
    </w:p>
    <w:p w:rsidR="00B11212" w:rsidRPr="002E04C2" w:rsidRDefault="00B11212" w:rsidP="00401CA5">
      <w:pPr>
        <w:spacing w:line="360" w:lineRule="auto"/>
        <w:jc w:val="both"/>
        <w:rPr>
          <w:rFonts w:ascii="Arial" w:hAnsi="Arial" w:cs="Arial"/>
        </w:rPr>
      </w:pPr>
    </w:p>
    <w:p w:rsidR="00FC28E4" w:rsidRDefault="000317E6" w:rsidP="00401CA5">
      <w:pPr>
        <w:spacing w:line="360" w:lineRule="auto"/>
        <w:jc w:val="both"/>
        <w:rPr>
          <w:rFonts w:ascii="Arial" w:hAnsi="Arial" w:cs="Arial"/>
        </w:rPr>
      </w:pPr>
      <w:r w:rsidRPr="002E04C2">
        <w:rPr>
          <w:rFonts w:ascii="Arial" w:hAnsi="Arial" w:cs="Arial"/>
          <w:noProof/>
        </w:rPr>
        <w:drawing>
          <wp:inline distT="0" distB="0" distL="0" distR="0">
            <wp:extent cx="5748655" cy="2790825"/>
            <wp:effectExtent l="0" t="0" r="4445" b="9525"/>
            <wp:docPr id="33" name="Obraz 33" descr="20221011_180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221011_1809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sidR="003B7FF2" w:rsidRPr="002E04C2">
        <w:rPr>
          <w:rFonts w:ascii="Arial" w:hAnsi="Arial" w:cs="Arial"/>
        </w:rPr>
        <w:t xml:space="preserve"> </w:t>
      </w:r>
    </w:p>
    <w:p w:rsidR="00FC28E4" w:rsidRDefault="00FC28E4" w:rsidP="00401CA5">
      <w:pPr>
        <w:spacing w:line="360" w:lineRule="auto"/>
        <w:jc w:val="both"/>
        <w:rPr>
          <w:rFonts w:ascii="Arial" w:hAnsi="Arial" w:cs="Arial"/>
        </w:rPr>
      </w:pPr>
    </w:p>
    <w:p w:rsidR="00B11212" w:rsidRPr="002E04C2" w:rsidRDefault="003B7FF2" w:rsidP="00401CA5">
      <w:pPr>
        <w:spacing w:line="360" w:lineRule="auto"/>
        <w:jc w:val="both"/>
        <w:rPr>
          <w:rFonts w:ascii="Arial" w:hAnsi="Arial" w:cs="Arial"/>
        </w:rPr>
      </w:pPr>
      <w:r w:rsidRPr="002E04C2">
        <w:rPr>
          <w:rFonts w:ascii="Arial" w:hAnsi="Arial" w:cs="Arial"/>
        </w:rPr>
        <w:t>Jedno z pomieszczeń wypełnione odpadami</w:t>
      </w:r>
      <w:r w:rsidR="00656394" w:rsidRPr="002E04C2">
        <w:rPr>
          <w:rFonts w:ascii="Arial" w:hAnsi="Arial" w:cs="Arial"/>
        </w:rPr>
        <w:t>. Stolarka drzwiowa tego pomieszczenia w stanie rozkładu.</w:t>
      </w:r>
    </w:p>
    <w:p w:rsidR="00FC28E4" w:rsidRDefault="000317E6" w:rsidP="00401CA5">
      <w:pPr>
        <w:spacing w:line="360" w:lineRule="auto"/>
        <w:jc w:val="both"/>
        <w:rPr>
          <w:rFonts w:ascii="Arial" w:hAnsi="Arial" w:cs="Arial"/>
        </w:rPr>
      </w:pPr>
      <w:r w:rsidRPr="002E04C2">
        <w:rPr>
          <w:rFonts w:ascii="Arial" w:hAnsi="Arial" w:cs="Arial"/>
          <w:noProof/>
        </w:rPr>
        <w:lastRenderedPageBreak/>
        <w:drawing>
          <wp:inline distT="0" distB="0" distL="0" distR="0">
            <wp:extent cx="5748655" cy="2790825"/>
            <wp:effectExtent l="0" t="0" r="4445" b="9525"/>
            <wp:docPr id="34" name="Obraz 34" descr="20221011_18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221011_1809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sidR="00656394" w:rsidRPr="002E04C2">
        <w:rPr>
          <w:rFonts w:ascii="Arial" w:hAnsi="Arial" w:cs="Arial"/>
        </w:rPr>
        <w:t xml:space="preserve"> </w:t>
      </w:r>
    </w:p>
    <w:p w:rsidR="00FC28E4" w:rsidRDefault="00FC28E4" w:rsidP="00401CA5">
      <w:pPr>
        <w:spacing w:line="360" w:lineRule="auto"/>
        <w:jc w:val="both"/>
        <w:rPr>
          <w:rFonts w:ascii="Arial" w:hAnsi="Arial" w:cs="Arial"/>
        </w:rPr>
      </w:pPr>
    </w:p>
    <w:p w:rsidR="00B11212" w:rsidRDefault="00656394" w:rsidP="00401CA5">
      <w:pPr>
        <w:spacing w:line="360" w:lineRule="auto"/>
        <w:jc w:val="both"/>
        <w:rPr>
          <w:rFonts w:ascii="Arial" w:hAnsi="Arial" w:cs="Arial"/>
        </w:rPr>
      </w:pPr>
      <w:r w:rsidRPr="002E04C2">
        <w:rPr>
          <w:rFonts w:ascii="Arial" w:hAnsi="Arial" w:cs="Arial"/>
        </w:rPr>
        <w:t>W pomieszczeniu widoczne są instalacje sanitarne prowadzone nawierzchniowo. Instalacja kanalizacyjna z rur PVC 160 mm w stanie dobrym.</w:t>
      </w:r>
    </w:p>
    <w:p w:rsidR="00FC28E4" w:rsidRPr="002E04C2" w:rsidRDefault="00FC28E4" w:rsidP="00401CA5">
      <w:pPr>
        <w:spacing w:line="360" w:lineRule="auto"/>
        <w:jc w:val="both"/>
        <w:rPr>
          <w:rFonts w:ascii="Arial" w:hAnsi="Arial" w:cs="Arial"/>
        </w:rPr>
      </w:pPr>
    </w:p>
    <w:p w:rsidR="00B11212" w:rsidRPr="002E04C2" w:rsidRDefault="000317E6" w:rsidP="00401CA5">
      <w:pPr>
        <w:spacing w:line="360" w:lineRule="auto"/>
        <w:jc w:val="both"/>
        <w:rPr>
          <w:rFonts w:ascii="Arial" w:hAnsi="Arial" w:cs="Arial"/>
        </w:rPr>
      </w:pPr>
      <w:r w:rsidRPr="002E04C2">
        <w:rPr>
          <w:rFonts w:ascii="Arial" w:hAnsi="Arial" w:cs="Arial"/>
          <w:noProof/>
        </w:rPr>
        <w:drawing>
          <wp:inline distT="0" distB="0" distL="0" distR="0">
            <wp:extent cx="5748655" cy="2790825"/>
            <wp:effectExtent l="0" t="0" r="4445" b="9525"/>
            <wp:docPr id="35" name="Obraz 35" descr="20221011_18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221011_1810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FC28E4" w:rsidRDefault="00FC28E4" w:rsidP="00401CA5">
      <w:pPr>
        <w:spacing w:line="360" w:lineRule="auto"/>
        <w:jc w:val="both"/>
        <w:rPr>
          <w:rFonts w:ascii="Arial" w:hAnsi="Arial" w:cs="Arial"/>
        </w:rPr>
      </w:pPr>
    </w:p>
    <w:p w:rsidR="00B11212" w:rsidRPr="002E04C2" w:rsidRDefault="00656394" w:rsidP="00401CA5">
      <w:pPr>
        <w:spacing w:line="360" w:lineRule="auto"/>
        <w:jc w:val="both"/>
        <w:rPr>
          <w:rFonts w:ascii="Arial" w:hAnsi="Arial" w:cs="Arial"/>
        </w:rPr>
      </w:pPr>
      <w:r w:rsidRPr="002E04C2">
        <w:rPr>
          <w:rFonts w:ascii="Arial" w:hAnsi="Arial" w:cs="Arial"/>
        </w:rPr>
        <w:t xml:space="preserve">Instalacja wody zimnej użytkowej wykonana z rur stalowych ocynkowanych oraz </w:t>
      </w:r>
      <w:proofErr w:type="spellStart"/>
      <w:r w:rsidRPr="002E04C2">
        <w:rPr>
          <w:rFonts w:ascii="Arial" w:hAnsi="Arial" w:cs="Arial"/>
        </w:rPr>
        <w:t>Alupex</w:t>
      </w:r>
      <w:proofErr w:type="spellEnd"/>
      <w:r w:rsidRPr="002E04C2">
        <w:rPr>
          <w:rFonts w:ascii="Arial" w:hAnsi="Arial" w:cs="Arial"/>
        </w:rPr>
        <w:t xml:space="preserve"> poprowadzona nie zgodnie ze sztuką budowlaną.</w:t>
      </w:r>
    </w:p>
    <w:p w:rsidR="00FC28E4" w:rsidRDefault="000317E6" w:rsidP="00401CA5">
      <w:pPr>
        <w:spacing w:line="360" w:lineRule="auto"/>
        <w:jc w:val="both"/>
        <w:rPr>
          <w:rFonts w:ascii="Arial" w:hAnsi="Arial" w:cs="Arial"/>
        </w:rPr>
      </w:pPr>
      <w:r w:rsidRPr="002E04C2">
        <w:rPr>
          <w:rFonts w:ascii="Arial" w:hAnsi="Arial" w:cs="Arial"/>
          <w:noProof/>
        </w:rPr>
        <w:lastRenderedPageBreak/>
        <w:drawing>
          <wp:inline distT="0" distB="0" distL="0" distR="0">
            <wp:extent cx="5748655" cy="2790825"/>
            <wp:effectExtent l="0" t="0" r="4445" b="9525"/>
            <wp:docPr id="36" name="Obraz 36" descr="20221011_18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221011_1812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sidR="00656394" w:rsidRPr="002E04C2">
        <w:rPr>
          <w:rFonts w:ascii="Arial" w:hAnsi="Arial" w:cs="Arial"/>
        </w:rPr>
        <w:t xml:space="preserve"> </w:t>
      </w:r>
    </w:p>
    <w:p w:rsidR="00FC28E4" w:rsidRDefault="00FC28E4" w:rsidP="00401CA5">
      <w:pPr>
        <w:spacing w:line="360" w:lineRule="auto"/>
        <w:jc w:val="both"/>
        <w:rPr>
          <w:rFonts w:ascii="Arial" w:hAnsi="Arial" w:cs="Arial"/>
        </w:rPr>
      </w:pPr>
    </w:p>
    <w:p w:rsidR="00B11212" w:rsidRPr="002E04C2" w:rsidRDefault="00656394" w:rsidP="00401CA5">
      <w:pPr>
        <w:spacing w:line="360" w:lineRule="auto"/>
        <w:jc w:val="both"/>
        <w:rPr>
          <w:rFonts w:ascii="Arial" w:hAnsi="Arial" w:cs="Arial"/>
        </w:rPr>
      </w:pPr>
      <w:r w:rsidRPr="002E04C2">
        <w:rPr>
          <w:rFonts w:ascii="Arial" w:hAnsi="Arial" w:cs="Arial"/>
        </w:rPr>
        <w:t xml:space="preserve">Instalacja centralnego ogrzewania wykonana z rur </w:t>
      </w:r>
      <w:proofErr w:type="spellStart"/>
      <w:r w:rsidRPr="002E04C2">
        <w:rPr>
          <w:rFonts w:ascii="Arial" w:hAnsi="Arial" w:cs="Arial"/>
        </w:rPr>
        <w:t>Alupex</w:t>
      </w:r>
      <w:proofErr w:type="spellEnd"/>
      <w:r w:rsidRPr="002E04C2">
        <w:rPr>
          <w:rFonts w:ascii="Arial" w:hAnsi="Arial" w:cs="Arial"/>
        </w:rPr>
        <w:t xml:space="preserve"> w stanie dobrym, część uchwytów mocujących instalację skorodowana</w:t>
      </w:r>
      <w:r w:rsidR="00AA6B81" w:rsidRPr="002E04C2">
        <w:rPr>
          <w:rFonts w:ascii="Arial" w:hAnsi="Arial" w:cs="Arial"/>
        </w:rPr>
        <w:t>. Wyczystki komina niedrożne, brak jednych drzwiczek rewizyjnych, drugie w złym stanie technicznym.</w:t>
      </w:r>
    </w:p>
    <w:p w:rsidR="00B11212" w:rsidRPr="002E04C2" w:rsidRDefault="00B11212" w:rsidP="00401CA5">
      <w:pPr>
        <w:spacing w:line="360" w:lineRule="auto"/>
        <w:jc w:val="both"/>
        <w:rPr>
          <w:rFonts w:ascii="Arial" w:hAnsi="Arial" w:cs="Arial"/>
        </w:rPr>
      </w:pPr>
    </w:p>
    <w:p w:rsidR="00FB3A80" w:rsidRPr="002E04C2" w:rsidRDefault="000317E6" w:rsidP="0024134D">
      <w:pPr>
        <w:spacing w:line="360" w:lineRule="auto"/>
        <w:jc w:val="center"/>
        <w:rPr>
          <w:rFonts w:ascii="Arial" w:hAnsi="Arial" w:cs="Arial"/>
        </w:rPr>
      </w:pPr>
      <w:r w:rsidRPr="002E04C2">
        <w:rPr>
          <w:rFonts w:ascii="Arial" w:hAnsi="Arial" w:cs="Arial"/>
          <w:noProof/>
        </w:rPr>
        <w:drawing>
          <wp:inline distT="0" distB="0" distL="0" distR="0">
            <wp:extent cx="2698750" cy="4881245"/>
            <wp:effectExtent l="0" t="0" r="6350" b="0"/>
            <wp:docPr id="4" name="Obraz 17" descr="20221011_18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21011_181027"/>
                    <pic:cNvPicPr>
                      <a:picLocks noChangeAspect="1" noChangeArrowheads="1"/>
                    </pic:cNvPicPr>
                  </pic:nvPicPr>
                  <pic:blipFill>
                    <a:blip r:embed="rId36" cstate="print">
                      <a:extLst>
                        <a:ext uri="{28A0092B-C50C-407E-A947-70E740481C1C}">
                          <a14:useLocalDpi xmlns:a14="http://schemas.microsoft.com/office/drawing/2010/main" val="0"/>
                        </a:ext>
                      </a:extLst>
                    </a:blip>
                    <a:srcRect t="6711" b="5406"/>
                    <a:stretch>
                      <a:fillRect/>
                    </a:stretch>
                  </pic:blipFill>
                  <pic:spPr bwMode="auto">
                    <a:xfrm>
                      <a:off x="0" y="0"/>
                      <a:ext cx="2698750" cy="4881245"/>
                    </a:xfrm>
                    <a:prstGeom prst="rect">
                      <a:avLst/>
                    </a:prstGeom>
                    <a:noFill/>
                    <a:ln>
                      <a:noFill/>
                    </a:ln>
                  </pic:spPr>
                </pic:pic>
              </a:graphicData>
            </a:graphic>
          </wp:inline>
        </w:drawing>
      </w:r>
    </w:p>
    <w:p w:rsidR="00B11212" w:rsidRDefault="00AA6B81" w:rsidP="00401CA5">
      <w:pPr>
        <w:spacing w:line="360" w:lineRule="auto"/>
        <w:jc w:val="both"/>
        <w:rPr>
          <w:rFonts w:ascii="Arial" w:hAnsi="Arial" w:cs="Arial"/>
        </w:rPr>
      </w:pPr>
      <w:r w:rsidRPr="002E04C2">
        <w:rPr>
          <w:rFonts w:ascii="Arial" w:hAnsi="Arial" w:cs="Arial"/>
        </w:rPr>
        <w:lastRenderedPageBreak/>
        <w:t>Instalacja elektryczna w dobrym stanie technicznym. W pomieszczeniu</w:t>
      </w:r>
      <w:r w:rsidR="0015557B" w:rsidRPr="002E04C2">
        <w:rPr>
          <w:rFonts w:ascii="Arial" w:hAnsi="Arial" w:cs="Arial"/>
        </w:rPr>
        <w:t xml:space="preserve"> "skład opału"</w:t>
      </w:r>
      <w:r w:rsidRPr="002E04C2">
        <w:rPr>
          <w:rFonts w:ascii="Arial" w:hAnsi="Arial" w:cs="Arial"/>
        </w:rPr>
        <w:t xml:space="preserve"> znajduje się stopa betonowa na której wymurowano filar z pustaków ceramicznych aż do podstawy stropu. Element ten stanowi podparcie komina znajdującego się w pomieszczeniu powyżej</w:t>
      </w:r>
      <w:r w:rsidR="0015557B" w:rsidRPr="002E04C2">
        <w:rPr>
          <w:rFonts w:ascii="Arial" w:hAnsi="Arial" w:cs="Arial"/>
        </w:rPr>
        <w:t xml:space="preserve"> (pom. nr 9)</w:t>
      </w:r>
      <w:r w:rsidRPr="002E04C2">
        <w:rPr>
          <w:rFonts w:ascii="Arial" w:hAnsi="Arial" w:cs="Arial"/>
        </w:rPr>
        <w:t>.</w:t>
      </w:r>
    </w:p>
    <w:p w:rsidR="00FC28E4" w:rsidRPr="002E04C2" w:rsidRDefault="00FC28E4" w:rsidP="00401CA5">
      <w:pPr>
        <w:spacing w:line="360" w:lineRule="auto"/>
        <w:jc w:val="both"/>
        <w:rPr>
          <w:rFonts w:ascii="Arial" w:hAnsi="Arial" w:cs="Arial"/>
        </w:rPr>
      </w:pPr>
    </w:p>
    <w:p w:rsidR="00B11212"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2206625" cy="4544695"/>
            <wp:effectExtent l="0" t="0" r="3175" b="8255"/>
            <wp:docPr id="5" name="Obraz 5" descr="20221011_18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21011_1813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06625" cy="4544695"/>
                    </a:xfrm>
                    <a:prstGeom prst="rect">
                      <a:avLst/>
                    </a:prstGeom>
                    <a:noFill/>
                    <a:ln>
                      <a:noFill/>
                    </a:ln>
                  </pic:spPr>
                </pic:pic>
              </a:graphicData>
            </a:graphic>
          </wp:inline>
        </w:drawing>
      </w:r>
      <w:r w:rsidRPr="002E04C2">
        <w:rPr>
          <w:rFonts w:ascii="Arial" w:hAnsi="Arial" w:cs="Arial"/>
          <w:noProof/>
        </w:rPr>
        <w:drawing>
          <wp:inline distT="0" distB="0" distL="0" distR="0">
            <wp:extent cx="2205990" cy="4544060"/>
            <wp:effectExtent l="0" t="0" r="3810" b="8890"/>
            <wp:docPr id="6" name="Obraz 6" descr="20221011_18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21011_1813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5990" cy="4544060"/>
                    </a:xfrm>
                    <a:prstGeom prst="rect">
                      <a:avLst/>
                    </a:prstGeom>
                    <a:noFill/>
                    <a:ln>
                      <a:noFill/>
                    </a:ln>
                  </pic:spPr>
                </pic:pic>
              </a:graphicData>
            </a:graphic>
          </wp:inline>
        </w:drawing>
      </w:r>
    </w:p>
    <w:p w:rsidR="00FC28E4" w:rsidRDefault="00FC28E4" w:rsidP="00401CA5">
      <w:pPr>
        <w:spacing w:line="360" w:lineRule="auto"/>
        <w:jc w:val="both"/>
        <w:rPr>
          <w:rFonts w:ascii="Arial" w:hAnsi="Arial" w:cs="Arial"/>
        </w:rPr>
      </w:pPr>
    </w:p>
    <w:p w:rsidR="00B11212" w:rsidRPr="002E04C2" w:rsidRDefault="003B333E" w:rsidP="00401CA5">
      <w:pPr>
        <w:spacing w:line="360" w:lineRule="auto"/>
        <w:jc w:val="both"/>
        <w:rPr>
          <w:rFonts w:ascii="Arial" w:hAnsi="Arial" w:cs="Arial"/>
        </w:rPr>
      </w:pPr>
      <w:r w:rsidRPr="002E04C2">
        <w:rPr>
          <w:rFonts w:ascii="Arial" w:hAnsi="Arial" w:cs="Arial"/>
        </w:rPr>
        <w:t>Schody do piwnicy o konstrukcji drewnianej uszkodzone.</w:t>
      </w:r>
    </w:p>
    <w:p w:rsidR="00B11212" w:rsidRPr="002E04C2" w:rsidRDefault="000317E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943860" cy="3925570"/>
            <wp:effectExtent l="0" t="0" r="8890" b="0"/>
            <wp:docPr id="3" name="Obraz 16" descr="20221024_19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221024_1901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43860" cy="3925570"/>
                    </a:xfrm>
                    <a:prstGeom prst="rect">
                      <a:avLst/>
                    </a:prstGeom>
                    <a:noFill/>
                    <a:ln>
                      <a:noFill/>
                    </a:ln>
                  </pic:spPr>
                </pic:pic>
              </a:graphicData>
            </a:graphic>
          </wp:inline>
        </w:drawing>
      </w:r>
    </w:p>
    <w:p w:rsidR="00FC28E4" w:rsidRDefault="00FC28E4" w:rsidP="00401CA5">
      <w:pPr>
        <w:spacing w:line="360" w:lineRule="auto"/>
        <w:jc w:val="both"/>
        <w:rPr>
          <w:rFonts w:ascii="Arial" w:hAnsi="Arial" w:cs="Arial"/>
        </w:rPr>
      </w:pPr>
    </w:p>
    <w:p w:rsidR="007E497F" w:rsidRDefault="003B333E" w:rsidP="00401CA5">
      <w:pPr>
        <w:spacing w:line="360" w:lineRule="auto"/>
        <w:jc w:val="both"/>
        <w:rPr>
          <w:rFonts w:ascii="Arial" w:hAnsi="Arial" w:cs="Arial"/>
        </w:rPr>
      </w:pPr>
      <w:r w:rsidRPr="002E04C2">
        <w:rPr>
          <w:rFonts w:ascii="Arial" w:hAnsi="Arial" w:cs="Arial"/>
        </w:rPr>
        <w:t>Na ścianach i sufitach widoczne pozostałości stalowych rur po starych instalacjach.</w:t>
      </w:r>
      <w:r w:rsidR="00C75B57" w:rsidRPr="002E04C2">
        <w:rPr>
          <w:rFonts w:ascii="Arial" w:hAnsi="Arial" w:cs="Arial"/>
        </w:rPr>
        <w:t xml:space="preserve"> We wszystkich pomieszczeniach piwnicznych nagromadzone odpady.</w:t>
      </w:r>
    </w:p>
    <w:p w:rsidR="00E9013D" w:rsidRPr="00B9160C" w:rsidRDefault="00E9013D" w:rsidP="00E9013D">
      <w:pPr>
        <w:spacing w:line="360" w:lineRule="auto"/>
        <w:ind w:left="720" w:hanging="720"/>
        <w:jc w:val="both"/>
        <w:rPr>
          <w:rFonts w:ascii="Arial" w:hAnsi="Arial" w:cs="Arial"/>
        </w:rPr>
      </w:pPr>
      <w:r w:rsidRPr="000C292F">
        <w:rPr>
          <w:rFonts w:ascii="Arial" w:hAnsi="Arial" w:cs="Arial"/>
          <w:u w:val="single"/>
        </w:rPr>
        <w:t>PARTER</w:t>
      </w:r>
    </w:p>
    <w:p w:rsidR="002C5AF3" w:rsidRPr="002E04C2" w:rsidRDefault="00943239" w:rsidP="00401CA5">
      <w:pPr>
        <w:spacing w:line="360" w:lineRule="auto"/>
        <w:jc w:val="both"/>
        <w:rPr>
          <w:rFonts w:ascii="Arial" w:hAnsi="Arial" w:cs="Arial"/>
        </w:rPr>
      </w:pPr>
      <w:r w:rsidRPr="002E04C2">
        <w:rPr>
          <w:rFonts w:ascii="Arial" w:hAnsi="Arial" w:cs="Arial"/>
          <w:b/>
        </w:rPr>
        <w:t>pom. nr 1</w:t>
      </w:r>
      <w:r w:rsidRPr="002E04C2">
        <w:rPr>
          <w:rFonts w:ascii="Arial" w:hAnsi="Arial" w:cs="Arial"/>
        </w:rPr>
        <w:t xml:space="preserve">  (wiatrołap)</w:t>
      </w:r>
      <w:r w:rsidR="005771E1" w:rsidRPr="002E04C2">
        <w:rPr>
          <w:rFonts w:ascii="Arial" w:hAnsi="Arial" w:cs="Arial"/>
        </w:rPr>
        <w:t xml:space="preserve"> - </w:t>
      </w:r>
      <w:r w:rsidR="003A25CE" w:rsidRPr="002E04C2">
        <w:rPr>
          <w:rFonts w:ascii="Arial" w:hAnsi="Arial" w:cs="Arial"/>
        </w:rPr>
        <w:t xml:space="preserve">konstrukcja drewniana, dach dwuspadowy kryty </w:t>
      </w:r>
      <w:r w:rsidR="00FB3A80" w:rsidRPr="002E04C2">
        <w:rPr>
          <w:rFonts w:ascii="Arial" w:hAnsi="Arial" w:cs="Arial"/>
        </w:rPr>
        <w:t>gontem bitumicznym</w:t>
      </w:r>
      <w:r w:rsidR="003A25CE" w:rsidRPr="002E04C2">
        <w:rPr>
          <w:rFonts w:ascii="Arial" w:hAnsi="Arial" w:cs="Arial"/>
        </w:rPr>
        <w:t xml:space="preserve">. </w:t>
      </w:r>
      <w:r w:rsidR="00FC28E4">
        <w:rPr>
          <w:rFonts w:ascii="Arial" w:hAnsi="Arial" w:cs="Arial"/>
        </w:rPr>
        <w:br/>
      </w:r>
      <w:r w:rsidR="003A25CE" w:rsidRPr="002E04C2">
        <w:rPr>
          <w:rFonts w:ascii="Arial" w:hAnsi="Arial" w:cs="Arial"/>
        </w:rPr>
        <w:t>W ścianach wykonane przeszklenia. Całość nieocieplona i nieogrzewana. Nad drzwiami wejściowymi oprawa natynkowa.</w:t>
      </w:r>
    </w:p>
    <w:p w:rsidR="00943239"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2790825" cy="3410585"/>
            <wp:effectExtent l="0" t="0" r="9525" b="0"/>
            <wp:docPr id="10" name="Obraz 10" descr="20221011_16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21011_161619"/>
                    <pic:cNvPicPr>
                      <a:picLocks noChangeAspect="1" noChangeArrowheads="1"/>
                    </pic:cNvPicPr>
                  </pic:nvPicPr>
                  <pic:blipFill>
                    <a:blip r:embed="rId40" cstate="print">
                      <a:extLst>
                        <a:ext uri="{28A0092B-C50C-407E-A947-70E740481C1C}">
                          <a14:useLocalDpi xmlns:a14="http://schemas.microsoft.com/office/drawing/2010/main" val="0"/>
                        </a:ext>
                      </a:extLst>
                    </a:blip>
                    <a:srcRect t="28300" b="12372"/>
                    <a:stretch>
                      <a:fillRect/>
                    </a:stretch>
                  </pic:blipFill>
                  <pic:spPr bwMode="auto">
                    <a:xfrm>
                      <a:off x="0" y="0"/>
                      <a:ext cx="2790825" cy="3410585"/>
                    </a:xfrm>
                    <a:prstGeom prst="rect">
                      <a:avLst/>
                    </a:prstGeom>
                    <a:noFill/>
                    <a:ln>
                      <a:noFill/>
                    </a:ln>
                  </pic:spPr>
                </pic:pic>
              </a:graphicData>
            </a:graphic>
          </wp:inline>
        </w:drawing>
      </w:r>
      <w:r w:rsidR="00900E60" w:rsidRPr="00900E60">
        <w:rPr>
          <w:snapToGrid w:val="0"/>
          <w:color w:val="000000"/>
          <w:w w:val="0"/>
          <w:sz w:val="0"/>
          <w:szCs w:val="0"/>
          <w:u w:color="000000"/>
          <w:bdr w:val="none" w:sz="0" w:space="0" w:color="000000"/>
          <w:shd w:val="clear" w:color="000000" w:fill="000000"/>
          <w:lang w:val="x-none" w:eastAsia="x-none" w:bidi="x-none"/>
        </w:rPr>
        <w:t xml:space="preserve"> </w:t>
      </w:r>
      <w:r>
        <w:rPr>
          <w:noProof/>
          <w:snapToGrid w:val="0"/>
          <w:color w:val="000000"/>
          <w:w w:val="0"/>
          <w:sz w:val="0"/>
          <w:szCs w:val="0"/>
          <w:u w:color="000000"/>
          <w:bdr w:val="none" w:sz="0" w:space="0" w:color="000000"/>
          <w:shd w:val="clear" w:color="000000" w:fill="000000"/>
        </w:rPr>
        <w:drawing>
          <wp:inline distT="0" distB="0" distL="0" distR="0">
            <wp:extent cx="2195830" cy="3422650"/>
            <wp:effectExtent l="0" t="0" r="0" b="6350"/>
            <wp:docPr id="2" name="Obraz 20" descr="20221011_16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221011_161726"/>
                    <pic:cNvPicPr>
                      <a:picLocks noChangeAspect="1" noChangeArrowheads="1"/>
                    </pic:cNvPicPr>
                  </pic:nvPicPr>
                  <pic:blipFill>
                    <a:blip r:embed="rId41" cstate="print">
                      <a:extLst>
                        <a:ext uri="{28A0092B-C50C-407E-A947-70E740481C1C}">
                          <a14:useLocalDpi xmlns:a14="http://schemas.microsoft.com/office/drawing/2010/main" val="0"/>
                        </a:ext>
                      </a:extLst>
                    </a:blip>
                    <a:srcRect t="10799" b="13530"/>
                    <a:stretch>
                      <a:fillRect/>
                    </a:stretch>
                  </pic:blipFill>
                  <pic:spPr bwMode="auto">
                    <a:xfrm>
                      <a:off x="0" y="0"/>
                      <a:ext cx="2195830" cy="3422650"/>
                    </a:xfrm>
                    <a:prstGeom prst="rect">
                      <a:avLst/>
                    </a:prstGeom>
                    <a:noFill/>
                    <a:ln>
                      <a:noFill/>
                    </a:ln>
                  </pic:spPr>
                </pic:pic>
              </a:graphicData>
            </a:graphic>
          </wp:inline>
        </w:drawing>
      </w:r>
    </w:p>
    <w:p w:rsidR="002C5AF3" w:rsidRDefault="002C5AF3" w:rsidP="00401CA5">
      <w:pPr>
        <w:spacing w:line="360" w:lineRule="auto"/>
        <w:jc w:val="both"/>
        <w:rPr>
          <w:rFonts w:ascii="Arial" w:hAnsi="Arial" w:cs="Arial"/>
        </w:rPr>
      </w:pPr>
      <w:r w:rsidRPr="002E04C2">
        <w:rPr>
          <w:rFonts w:ascii="Arial" w:hAnsi="Arial" w:cs="Arial"/>
          <w:b/>
        </w:rPr>
        <w:lastRenderedPageBreak/>
        <w:t>pom. nr 2</w:t>
      </w:r>
      <w:r w:rsidRPr="002E04C2">
        <w:rPr>
          <w:rFonts w:ascii="Arial" w:hAnsi="Arial" w:cs="Arial"/>
        </w:rPr>
        <w:t xml:space="preserve"> (komunikacja) - ściany i sufity pokryte farbami emulsyjnymi, podłoga pokryta wykładziną PCV. Oświetlenie podstawowe - oprawy rastrowe 2x18 W. Oświetlenie uzupełniające - jedna oprawa oświetlenia ewakuacyjnego, dwie oprawy światła awaryjnego. W pomieszczeniu znajduje się </w:t>
      </w:r>
      <w:r w:rsidR="00692E9C" w:rsidRPr="002E04C2">
        <w:rPr>
          <w:rFonts w:ascii="Arial" w:hAnsi="Arial" w:cs="Arial"/>
        </w:rPr>
        <w:t>przeciwpożarowy</w:t>
      </w:r>
      <w:r w:rsidRPr="002E04C2">
        <w:rPr>
          <w:rFonts w:ascii="Arial" w:hAnsi="Arial" w:cs="Arial"/>
        </w:rPr>
        <w:t xml:space="preserve"> wyłącznik prądu, </w:t>
      </w:r>
      <w:r w:rsidR="00A724A4" w:rsidRPr="002E04C2">
        <w:rPr>
          <w:rFonts w:ascii="Arial" w:hAnsi="Arial" w:cs="Arial"/>
        </w:rPr>
        <w:t>manipulator</w:t>
      </w:r>
      <w:r w:rsidRPr="002E04C2">
        <w:rPr>
          <w:rFonts w:ascii="Arial" w:hAnsi="Arial" w:cs="Arial"/>
        </w:rPr>
        <w:t xml:space="preserve"> systemu alarmowego, rozdzielnia główna instalacji elektrycznej oraz grzejnik stalowy C22 600x800 mm.</w:t>
      </w:r>
    </w:p>
    <w:p w:rsidR="000D7401" w:rsidRPr="002E04C2" w:rsidRDefault="000D7401" w:rsidP="00401CA5">
      <w:pPr>
        <w:spacing w:line="360" w:lineRule="auto"/>
        <w:jc w:val="both"/>
        <w:rPr>
          <w:rFonts w:ascii="Arial" w:hAnsi="Arial" w:cs="Arial"/>
        </w:rPr>
      </w:pPr>
    </w:p>
    <w:p w:rsidR="002C5AF3"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2830830" cy="2616200"/>
            <wp:effectExtent l="0" t="0" r="7620" b="0"/>
            <wp:docPr id="37" name="Obraz 37" descr="20221011_18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221011_184902"/>
                    <pic:cNvPicPr>
                      <a:picLocks noChangeAspect="1" noChangeArrowheads="1"/>
                    </pic:cNvPicPr>
                  </pic:nvPicPr>
                  <pic:blipFill>
                    <a:blip r:embed="rId42" cstate="print">
                      <a:extLst>
                        <a:ext uri="{28A0092B-C50C-407E-A947-70E740481C1C}">
                          <a14:useLocalDpi xmlns:a14="http://schemas.microsoft.com/office/drawing/2010/main" val="0"/>
                        </a:ext>
                      </a:extLst>
                    </a:blip>
                    <a:srcRect l="32642" t="6258" r="18018"/>
                    <a:stretch>
                      <a:fillRect/>
                    </a:stretch>
                  </pic:blipFill>
                  <pic:spPr bwMode="auto">
                    <a:xfrm>
                      <a:off x="0" y="0"/>
                      <a:ext cx="2830830" cy="2616200"/>
                    </a:xfrm>
                    <a:prstGeom prst="rect">
                      <a:avLst/>
                    </a:prstGeom>
                    <a:noFill/>
                    <a:ln>
                      <a:noFill/>
                    </a:ln>
                  </pic:spPr>
                </pic:pic>
              </a:graphicData>
            </a:graphic>
          </wp:inline>
        </w:drawing>
      </w:r>
      <w:r w:rsidRPr="002E04C2">
        <w:rPr>
          <w:rFonts w:ascii="Arial" w:hAnsi="Arial" w:cs="Arial"/>
          <w:noProof/>
        </w:rPr>
        <w:drawing>
          <wp:inline distT="0" distB="0" distL="0" distR="0">
            <wp:extent cx="2290445" cy="2609850"/>
            <wp:effectExtent l="0" t="0" r="0" b="0"/>
            <wp:docPr id="11" name="Obraz 11" descr="20221011_18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21011_184844"/>
                    <pic:cNvPicPr>
                      <a:picLocks noChangeAspect="1" noChangeArrowheads="1"/>
                    </pic:cNvPicPr>
                  </pic:nvPicPr>
                  <pic:blipFill>
                    <a:blip r:embed="rId43" cstate="print">
                      <a:extLst>
                        <a:ext uri="{28A0092B-C50C-407E-A947-70E740481C1C}">
                          <a14:useLocalDpi xmlns:a14="http://schemas.microsoft.com/office/drawing/2010/main" val="0"/>
                        </a:ext>
                      </a:extLst>
                    </a:blip>
                    <a:srcRect t="12714" b="31967"/>
                    <a:stretch>
                      <a:fillRect/>
                    </a:stretch>
                  </pic:blipFill>
                  <pic:spPr bwMode="auto">
                    <a:xfrm>
                      <a:off x="0" y="0"/>
                      <a:ext cx="2290445" cy="2609850"/>
                    </a:xfrm>
                    <a:prstGeom prst="rect">
                      <a:avLst/>
                    </a:prstGeom>
                    <a:noFill/>
                    <a:ln>
                      <a:noFill/>
                    </a:ln>
                  </pic:spPr>
                </pic:pic>
              </a:graphicData>
            </a:graphic>
          </wp:inline>
        </w:drawing>
      </w:r>
    </w:p>
    <w:p w:rsidR="00BC28A3" w:rsidRPr="002E04C2" w:rsidRDefault="00BC28A3" w:rsidP="00401CA5">
      <w:pPr>
        <w:spacing w:line="360" w:lineRule="auto"/>
        <w:jc w:val="center"/>
        <w:rPr>
          <w:rFonts w:ascii="Arial" w:hAnsi="Arial" w:cs="Arial"/>
        </w:rPr>
      </w:pPr>
    </w:p>
    <w:p w:rsidR="0016073F" w:rsidRPr="002E04C2" w:rsidRDefault="0016073F" w:rsidP="00401CA5">
      <w:pPr>
        <w:spacing w:line="360" w:lineRule="auto"/>
        <w:jc w:val="both"/>
        <w:rPr>
          <w:rFonts w:ascii="Arial" w:hAnsi="Arial" w:cs="Arial"/>
        </w:rPr>
      </w:pPr>
      <w:r w:rsidRPr="002E04C2">
        <w:rPr>
          <w:rFonts w:ascii="Arial" w:hAnsi="Arial" w:cs="Arial"/>
          <w:b/>
        </w:rPr>
        <w:t>pom. nr 6</w:t>
      </w:r>
      <w:r w:rsidRPr="002E04C2">
        <w:rPr>
          <w:rFonts w:ascii="Arial" w:hAnsi="Arial" w:cs="Arial"/>
        </w:rPr>
        <w:t xml:space="preserve"> (magazyn książek) - ściany i sufity pokryte farbami emulsyjnymi, podłoga pokryta wykładziną PCV. Oświetlenie podstawowe - dwie oprawy rastrowe </w:t>
      </w:r>
      <w:r w:rsidR="00DF5937" w:rsidRPr="002E04C2">
        <w:rPr>
          <w:rFonts w:ascii="Arial" w:hAnsi="Arial" w:cs="Arial"/>
        </w:rPr>
        <w:t>4x18</w:t>
      </w:r>
      <w:r w:rsidRPr="002E04C2">
        <w:rPr>
          <w:rFonts w:ascii="Arial" w:hAnsi="Arial" w:cs="Arial"/>
        </w:rPr>
        <w:t xml:space="preserve"> W. Oświetlenie uzupełniające - jedna oprawa światła awaryjnego. W pomieszczeniu znajduje się grzejnik stalowy C22 500x700 mm. Na ścianie zewnętrznej konstrukcyjnej widocznie rysy wokół nadproża okiennego oraz wzdł</w:t>
      </w:r>
      <w:r w:rsidR="00E63150" w:rsidRPr="002E04C2">
        <w:rPr>
          <w:rFonts w:ascii="Arial" w:hAnsi="Arial" w:cs="Arial"/>
        </w:rPr>
        <w:t>u</w:t>
      </w:r>
      <w:r w:rsidRPr="002E04C2">
        <w:rPr>
          <w:rFonts w:ascii="Arial" w:hAnsi="Arial" w:cs="Arial"/>
        </w:rPr>
        <w:t>ż</w:t>
      </w:r>
      <w:r w:rsidR="00E63150" w:rsidRPr="002E04C2">
        <w:rPr>
          <w:rFonts w:ascii="Arial" w:hAnsi="Arial" w:cs="Arial"/>
        </w:rPr>
        <w:t xml:space="preserve"> prawego</w:t>
      </w:r>
      <w:r w:rsidRPr="002E04C2">
        <w:rPr>
          <w:rFonts w:ascii="Arial" w:hAnsi="Arial" w:cs="Arial"/>
        </w:rPr>
        <w:t xml:space="preserve"> </w:t>
      </w:r>
      <w:r w:rsidR="00E63150" w:rsidRPr="002E04C2">
        <w:rPr>
          <w:rFonts w:ascii="Arial" w:hAnsi="Arial" w:cs="Arial"/>
        </w:rPr>
        <w:t>ościeża okiennego.</w:t>
      </w:r>
    </w:p>
    <w:p w:rsidR="00E63150" w:rsidRPr="002E04C2" w:rsidRDefault="00D8593E" w:rsidP="00401CA5">
      <w:pPr>
        <w:spacing w:line="360" w:lineRule="auto"/>
        <w:jc w:val="both"/>
        <w:rPr>
          <w:rFonts w:ascii="Arial" w:hAnsi="Arial" w:cs="Arial"/>
        </w:rPr>
      </w:pPr>
      <w:r w:rsidRPr="002E04C2">
        <w:rPr>
          <w:rFonts w:ascii="Arial" w:hAnsi="Arial" w:cs="Arial"/>
          <w:b/>
        </w:rPr>
        <w:t>pom. nr 7</w:t>
      </w:r>
      <w:r w:rsidRPr="002E04C2">
        <w:rPr>
          <w:rFonts w:ascii="Arial" w:hAnsi="Arial" w:cs="Arial"/>
        </w:rPr>
        <w:t xml:space="preserve"> (WC) - </w:t>
      </w:r>
      <w:r w:rsidR="00CB7331" w:rsidRPr="002E04C2">
        <w:rPr>
          <w:rFonts w:ascii="Arial" w:hAnsi="Arial" w:cs="Arial"/>
        </w:rPr>
        <w:t xml:space="preserve">ściany powyżej okładzin z płytek i sufity pokryte farbami emulsyjnymi, pozostałą część ścian oraz podłoga wykończona okładzinami z płytek ceramicznych. W pomieszczeniu wyodrębnione dwie kabiny. Oświetlenie podstawowe - </w:t>
      </w:r>
      <w:r w:rsidR="00DF5937" w:rsidRPr="002E04C2">
        <w:rPr>
          <w:rFonts w:ascii="Arial" w:hAnsi="Arial" w:cs="Arial"/>
        </w:rPr>
        <w:t>trzy</w:t>
      </w:r>
      <w:r w:rsidR="00CB7331" w:rsidRPr="002E04C2">
        <w:rPr>
          <w:rFonts w:ascii="Arial" w:hAnsi="Arial" w:cs="Arial"/>
        </w:rPr>
        <w:t xml:space="preserve"> oprawy punktowe natynkowe. Pomieszczenie wyposażone w kanał wentylacyjny w suficie.</w:t>
      </w:r>
    </w:p>
    <w:p w:rsidR="006C0AC6" w:rsidRPr="002E04C2" w:rsidRDefault="006C0AC6" w:rsidP="00401CA5">
      <w:pPr>
        <w:spacing w:line="360" w:lineRule="auto"/>
        <w:jc w:val="both"/>
        <w:rPr>
          <w:rFonts w:ascii="Arial" w:hAnsi="Arial" w:cs="Arial"/>
        </w:rPr>
      </w:pPr>
      <w:r w:rsidRPr="002E04C2">
        <w:rPr>
          <w:rFonts w:ascii="Arial" w:hAnsi="Arial" w:cs="Arial"/>
          <w:b/>
        </w:rPr>
        <w:t>pom. nr 8</w:t>
      </w:r>
      <w:r w:rsidRPr="002E04C2">
        <w:rPr>
          <w:rFonts w:ascii="Arial" w:hAnsi="Arial" w:cs="Arial"/>
        </w:rPr>
        <w:t xml:space="preserve">  (magazyn książek) - ściany i sufity pokryte farbami emulsyjnymi, podłoga pokryta wykładziną PCV. Oświetlenie podstawowe - dziesięć kwadratowych opraw rastrowych 4x18 W. Oświetlenie uzupełniające - trzy oprawy oświetlenia ewakuacyjnego, dwie oprawy oświetlenia awaryjnego. </w:t>
      </w:r>
      <w:r w:rsidR="00515CC8">
        <w:rPr>
          <w:rFonts w:ascii="Arial" w:hAnsi="Arial" w:cs="Arial"/>
        </w:rPr>
        <w:br/>
      </w:r>
      <w:r w:rsidRPr="002E04C2">
        <w:rPr>
          <w:rFonts w:ascii="Arial" w:hAnsi="Arial" w:cs="Arial"/>
        </w:rPr>
        <w:t>W pomieszczeniu znajduj</w:t>
      </w:r>
      <w:r w:rsidR="00DF5937" w:rsidRPr="002E04C2">
        <w:rPr>
          <w:rFonts w:ascii="Arial" w:hAnsi="Arial" w:cs="Arial"/>
        </w:rPr>
        <w:t>ą</w:t>
      </w:r>
      <w:r w:rsidRPr="002E04C2">
        <w:rPr>
          <w:rFonts w:ascii="Arial" w:hAnsi="Arial" w:cs="Arial"/>
        </w:rPr>
        <w:t xml:space="preserve"> się</w:t>
      </w:r>
      <w:r w:rsidR="00DF5937" w:rsidRPr="002E04C2">
        <w:rPr>
          <w:rFonts w:ascii="Arial" w:hAnsi="Arial" w:cs="Arial"/>
        </w:rPr>
        <w:t xml:space="preserve"> dwa</w:t>
      </w:r>
      <w:r w:rsidRPr="002E04C2">
        <w:rPr>
          <w:rFonts w:ascii="Arial" w:hAnsi="Arial" w:cs="Arial"/>
        </w:rPr>
        <w:t xml:space="preserve"> grzejnik</w:t>
      </w:r>
      <w:r w:rsidR="00DF5937" w:rsidRPr="002E04C2">
        <w:rPr>
          <w:rFonts w:ascii="Arial" w:hAnsi="Arial" w:cs="Arial"/>
        </w:rPr>
        <w:t>i</w:t>
      </w:r>
      <w:r w:rsidRPr="002E04C2">
        <w:rPr>
          <w:rFonts w:ascii="Arial" w:hAnsi="Arial" w:cs="Arial"/>
        </w:rPr>
        <w:t xml:space="preserve"> stalow</w:t>
      </w:r>
      <w:r w:rsidR="00DF5937" w:rsidRPr="002E04C2">
        <w:rPr>
          <w:rFonts w:ascii="Arial" w:hAnsi="Arial" w:cs="Arial"/>
        </w:rPr>
        <w:t>e</w:t>
      </w:r>
      <w:r w:rsidRPr="002E04C2">
        <w:rPr>
          <w:rFonts w:ascii="Arial" w:hAnsi="Arial" w:cs="Arial"/>
        </w:rPr>
        <w:t xml:space="preserve"> C22 500x800 mm, a także czujka dymu, sterownik instalacji c.o., w suficie kanał wentylacji.</w:t>
      </w:r>
    </w:p>
    <w:p w:rsidR="005B6418" w:rsidRPr="002E04C2" w:rsidRDefault="005B6418" w:rsidP="00401CA5">
      <w:pPr>
        <w:spacing w:line="360" w:lineRule="auto"/>
        <w:jc w:val="both"/>
        <w:rPr>
          <w:rFonts w:ascii="Arial" w:hAnsi="Arial" w:cs="Arial"/>
        </w:rPr>
      </w:pPr>
      <w:r w:rsidRPr="002E04C2">
        <w:rPr>
          <w:rFonts w:ascii="Arial" w:hAnsi="Arial" w:cs="Arial"/>
          <w:b/>
        </w:rPr>
        <w:t>pom. nr 9</w:t>
      </w:r>
      <w:r w:rsidRPr="002E04C2">
        <w:rPr>
          <w:rFonts w:ascii="Arial" w:hAnsi="Arial" w:cs="Arial"/>
        </w:rPr>
        <w:t xml:space="preserve"> (wypożyczalnia) - ściany i sufity pokryte farbami emulsyjnymi, podłoga pokryta wykładziną PCV. Oświetlenie podstawowe - dziewięć opraw rastrowych 4x18 W. Oświetlenie uzupełniające - jedna oprawa oświetlenia ewakuacyjnego, dwie oprawy oświetlenia awaryjnego. W pomieszczeniu znajdują się grzejniki stalowe C22 600x500 mm i C22 600x700 mm, a także czujka dymu</w:t>
      </w:r>
      <w:r w:rsidR="00D3346D" w:rsidRPr="002E04C2">
        <w:rPr>
          <w:rFonts w:ascii="Arial" w:hAnsi="Arial" w:cs="Arial"/>
        </w:rPr>
        <w:t>, w suficie kanał wentylacji</w:t>
      </w:r>
      <w:r w:rsidRPr="002E04C2">
        <w:rPr>
          <w:rFonts w:ascii="Arial" w:hAnsi="Arial" w:cs="Arial"/>
        </w:rPr>
        <w:t>. Podstawa komina oraz przyległa ściana zawilgocona, powłoka malarska uszkodzona, zm</w:t>
      </w:r>
      <w:r w:rsidR="00F54F7B" w:rsidRPr="002E04C2">
        <w:rPr>
          <w:rFonts w:ascii="Arial" w:hAnsi="Arial" w:cs="Arial"/>
        </w:rPr>
        <w:t>urszała.</w:t>
      </w:r>
    </w:p>
    <w:p w:rsidR="005B6418" w:rsidRPr="002E04C2" w:rsidRDefault="000317E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367280" cy="3851275"/>
            <wp:effectExtent l="0" t="0" r="0" b="0"/>
            <wp:docPr id="13" name="Obraz 13" descr="20221011_18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21011_183043"/>
                    <pic:cNvPicPr>
                      <a:picLocks noChangeAspect="1" noChangeArrowheads="1"/>
                    </pic:cNvPicPr>
                  </pic:nvPicPr>
                  <pic:blipFill>
                    <a:blip r:embed="rId44" cstate="print">
                      <a:extLst>
                        <a:ext uri="{28A0092B-C50C-407E-A947-70E740481C1C}">
                          <a14:useLocalDpi xmlns:a14="http://schemas.microsoft.com/office/drawing/2010/main" val="0"/>
                        </a:ext>
                      </a:extLst>
                    </a:blip>
                    <a:srcRect b="21021"/>
                    <a:stretch>
                      <a:fillRect/>
                    </a:stretch>
                  </pic:blipFill>
                  <pic:spPr bwMode="auto">
                    <a:xfrm>
                      <a:off x="0" y="0"/>
                      <a:ext cx="2367280" cy="3851275"/>
                    </a:xfrm>
                    <a:prstGeom prst="rect">
                      <a:avLst/>
                    </a:prstGeom>
                    <a:noFill/>
                    <a:ln>
                      <a:noFill/>
                    </a:ln>
                  </pic:spPr>
                </pic:pic>
              </a:graphicData>
            </a:graphic>
          </wp:inline>
        </w:drawing>
      </w:r>
    </w:p>
    <w:p w:rsidR="005B6418"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4739005" cy="2703195"/>
            <wp:effectExtent l="0" t="0" r="4445" b="1905"/>
            <wp:docPr id="38" name="Obraz 38" descr="20221011_18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221011_183039"/>
                    <pic:cNvPicPr>
                      <a:picLocks noChangeAspect="1" noChangeArrowheads="1"/>
                    </pic:cNvPicPr>
                  </pic:nvPicPr>
                  <pic:blipFill>
                    <a:blip r:embed="rId45" cstate="print">
                      <a:extLst>
                        <a:ext uri="{28A0092B-C50C-407E-A947-70E740481C1C}">
                          <a14:useLocalDpi xmlns:a14="http://schemas.microsoft.com/office/drawing/2010/main" val="0"/>
                        </a:ext>
                      </a:extLst>
                    </a:blip>
                    <a:srcRect l="8879" r="9746" b="4395"/>
                    <a:stretch>
                      <a:fillRect/>
                    </a:stretch>
                  </pic:blipFill>
                  <pic:spPr bwMode="auto">
                    <a:xfrm>
                      <a:off x="0" y="0"/>
                      <a:ext cx="4739005" cy="2703195"/>
                    </a:xfrm>
                    <a:prstGeom prst="rect">
                      <a:avLst/>
                    </a:prstGeom>
                    <a:noFill/>
                    <a:ln>
                      <a:noFill/>
                    </a:ln>
                  </pic:spPr>
                </pic:pic>
              </a:graphicData>
            </a:graphic>
          </wp:inline>
        </w:drawing>
      </w:r>
    </w:p>
    <w:p w:rsidR="00515CC8" w:rsidRDefault="00515CC8" w:rsidP="00401CA5">
      <w:pPr>
        <w:spacing w:line="360" w:lineRule="auto"/>
        <w:jc w:val="both"/>
        <w:rPr>
          <w:rFonts w:ascii="Arial" w:hAnsi="Arial" w:cs="Arial"/>
          <w:u w:val="single"/>
        </w:rPr>
      </w:pPr>
    </w:p>
    <w:p w:rsidR="00335D5F" w:rsidRDefault="00335D5F" w:rsidP="00401CA5">
      <w:pPr>
        <w:spacing w:line="360" w:lineRule="auto"/>
        <w:jc w:val="both"/>
        <w:rPr>
          <w:rFonts w:ascii="Arial" w:hAnsi="Arial" w:cs="Arial"/>
          <w:b/>
        </w:rPr>
      </w:pPr>
      <w:r w:rsidRPr="006D218C">
        <w:rPr>
          <w:rFonts w:ascii="Arial" w:hAnsi="Arial" w:cs="Arial"/>
          <w:u w:val="single"/>
        </w:rPr>
        <w:t>PIĘTRO</w:t>
      </w:r>
      <w:r>
        <w:rPr>
          <w:rFonts w:ascii="Arial" w:hAnsi="Arial" w:cs="Arial"/>
          <w:u w:val="single"/>
        </w:rPr>
        <w:t xml:space="preserve"> I</w:t>
      </w:r>
    </w:p>
    <w:p w:rsidR="006C0AC6" w:rsidRPr="002E04C2" w:rsidRDefault="003A242F" w:rsidP="00401CA5">
      <w:pPr>
        <w:spacing w:line="360" w:lineRule="auto"/>
        <w:jc w:val="both"/>
        <w:rPr>
          <w:rFonts w:ascii="Arial" w:hAnsi="Arial" w:cs="Arial"/>
        </w:rPr>
      </w:pPr>
      <w:r w:rsidRPr="002E04C2">
        <w:rPr>
          <w:rFonts w:ascii="Arial" w:hAnsi="Arial" w:cs="Arial"/>
          <w:b/>
        </w:rPr>
        <w:t>pom. nr 18</w:t>
      </w:r>
      <w:r w:rsidRPr="002E04C2">
        <w:rPr>
          <w:rFonts w:ascii="Arial" w:hAnsi="Arial" w:cs="Arial"/>
        </w:rPr>
        <w:t xml:space="preserve"> (sala ekspozycyjna) - </w:t>
      </w:r>
      <w:r w:rsidR="00072506" w:rsidRPr="002E04C2">
        <w:rPr>
          <w:rFonts w:ascii="Arial" w:hAnsi="Arial" w:cs="Arial"/>
        </w:rPr>
        <w:t xml:space="preserve">ściany i sufity pokryte farbami emulsyjnymi, podłoga pokryta wykładziną PCV. Oświetlenie podstawowe - dziesięć prostokątnych opraw rastrowych 2x18 W. Oświetlenie uzupełniające - trzy oprawy oświetlenia ewakuacyjnego. W pomieszczeniu znajdują się grzejniki stalowe C33 500x1000 mm i 600x1000 mm, czujnik dymu, kanał wentylacyjny w suficie. Słupy konstrukcji nośnej </w:t>
      </w:r>
      <w:r w:rsidR="004B2C5C" w:rsidRPr="002E04C2">
        <w:rPr>
          <w:rFonts w:ascii="Arial" w:hAnsi="Arial" w:cs="Arial"/>
        </w:rPr>
        <w:t xml:space="preserve">dachu dla połaci wschodniej drewniane </w:t>
      </w:r>
      <w:r w:rsidR="00072506" w:rsidRPr="002E04C2">
        <w:rPr>
          <w:rFonts w:ascii="Arial" w:hAnsi="Arial" w:cs="Arial"/>
        </w:rPr>
        <w:t>zab</w:t>
      </w:r>
      <w:r w:rsidR="004B2C5C" w:rsidRPr="002E04C2">
        <w:rPr>
          <w:rFonts w:ascii="Arial" w:hAnsi="Arial" w:cs="Arial"/>
        </w:rPr>
        <w:t>udowane płytą gipsowo-kartonową</w:t>
      </w:r>
      <w:r w:rsidR="00DA4AE6" w:rsidRPr="002E04C2">
        <w:rPr>
          <w:rFonts w:ascii="Arial" w:hAnsi="Arial" w:cs="Arial"/>
        </w:rPr>
        <w:t xml:space="preserve"> posadowione na stropie belkowym drewnianym</w:t>
      </w:r>
      <w:r w:rsidR="004B2C5C" w:rsidRPr="002E04C2">
        <w:rPr>
          <w:rFonts w:ascii="Arial" w:hAnsi="Arial" w:cs="Arial"/>
        </w:rPr>
        <w:t xml:space="preserve">, a dla połaci </w:t>
      </w:r>
      <w:r w:rsidR="00DA4AE6" w:rsidRPr="002E04C2">
        <w:rPr>
          <w:rFonts w:ascii="Arial" w:hAnsi="Arial" w:cs="Arial"/>
        </w:rPr>
        <w:t xml:space="preserve">zachodniej usunięto część słupów drewnianych, w środku rozpiętości płatwi wstawiono słup murowany z cegły posadowiony bezpośrednio </w:t>
      </w:r>
      <w:r w:rsidR="00DA4AE6" w:rsidRPr="002E04C2">
        <w:rPr>
          <w:rFonts w:ascii="Arial" w:hAnsi="Arial" w:cs="Arial"/>
        </w:rPr>
        <w:lastRenderedPageBreak/>
        <w:t>na stropie nad pomieszczeniem nr 8. Zaobserwowano znaczne odkształcenia płatwi drewnianej.</w:t>
      </w:r>
      <w:r w:rsidR="00072506" w:rsidRPr="002E04C2">
        <w:rPr>
          <w:rFonts w:ascii="Arial" w:hAnsi="Arial" w:cs="Arial"/>
        </w:rPr>
        <w:t xml:space="preserve"> Pomieszczenie wyposażone w sieć komputerową. W suficie znajduje się wyłaz na poddasze.</w:t>
      </w:r>
    </w:p>
    <w:p w:rsidR="00FF4ACC" w:rsidRPr="002E04C2" w:rsidRDefault="00FF4ACC" w:rsidP="00401CA5">
      <w:pPr>
        <w:spacing w:line="360" w:lineRule="auto"/>
        <w:jc w:val="both"/>
        <w:rPr>
          <w:rFonts w:ascii="Arial" w:hAnsi="Arial" w:cs="Arial"/>
        </w:rPr>
      </w:pPr>
    </w:p>
    <w:p w:rsidR="00AA435F" w:rsidRPr="002E04C2" w:rsidRDefault="00121AE1" w:rsidP="00401CA5">
      <w:pPr>
        <w:spacing w:line="360" w:lineRule="auto"/>
        <w:jc w:val="both"/>
        <w:rPr>
          <w:rFonts w:ascii="Arial" w:hAnsi="Arial" w:cs="Arial"/>
        </w:rPr>
      </w:pPr>
      <w:r w:rsidRPr="002E04C2">
        <w:rPr>
          <w:rFonts w:ascii="Arial" w:hAnsi="Arial" w:cs="Arial"/>
        </w:rPr>
        <w:t xml:space="preserve">Segment </w:t>
      </w:r>
      <w:r w:rsidRPr="002E04C2">
        <w:rPr>
          <w:rFonts w:ascii="Arial" w:hAnsi="Arial" w:cs="Arial"/>
          <w:b/>
        </w:rPr>
        <w:t>C</w:t>
      </w:r>
      <w:r w:rsidRPr="002E04C2">
        <w:rPr>
          <w:rFonts w:ascii="Arial" w:hAnsi="Arial" w:cs="Arial"/>
        </w:rPr>
        <w:t xml:space="preserve"> budynku jest niepodpiwniczony. Posiada jedną kondygnację naziemną, dach o konstrukcji drewnianej,</w:t>
      </w:r>
      <w:r w:rsidR="00AA435F" w:rsidRPr="002E04C2">
        <w:rPr>
          <w:rFonts w:ascii="Arial" w:hAnsi="Arial" w:cs="Arial"/>
        </w:rPr>
        <w:t xml:space="preserve"> kratownicowej,</w:t>
      </w:r>
      <w:r w:rsidRPr="002E04C2">
        <w:rPr>
          <w:rFonts w:ascii="Arial" w:hAnsi="Arial" w:cs="Arial"/>
        </w:rPr>
        <w:t xml:space="preserve"> dwu</w:t>
      </w:r>
      <w:r w:rsidR="00AA435F" w:rsidRPr="002E04C2">
        <w:rPr>
          <w:rFonts w:ascii="Arial" w:hAnsi="Arial" w:cs="Arial"/>
        </w:rPr>
        <w:t xml:space="preserve"> i jedno</w:t>
      </w:r>
      <w:r w:rsidRPr="002E04C2">
        <w:rPr>
          <w:rFonts w:ascii="Arial" w:hAnsi="Arial" w:cs="Arial"/>
        </w:rPr>
        <w:t>spadowej,</w:t>
      </w:r>
      <w:r w:rsidR="00AA435F" w:rsidRPr="002E04C2">
        <w:rPr>
          <w:rFonts w:ascii="Arial" w:hAnsi="Arial" w:cs="Arial"/>
        </w:rPr>
        <w:t xml:space="preserve"> nie wentylowany, na kratownicy wykonane pełne deskowanie na którym zamontowano płyty OSB pod</w:t>
      </w:r>
      <w:r w:rsidRPr="002E04C2">
        <w:rPr>
          <w:rFonts w:ascii="Arial" w:hAnsi="Arial" w:cs="Arial"/>
        </w:rPr>
        <w:t xml:space="preserve"> kr</w:t>
      </w:r>
      <w:r w:rsidR="00AA435F" w:rsidRPr="002E04C2">
        <w:rPr>
          <w:rFonts w:ascii="Arial" w:hAnsi="Arial" w:cs="Arial"/>
        </w:rPr>
        <w:t>ycie</w:t>
      </w:r>
      <w:r w:rsidRPr="002E04C2">
        <w:rPr>
          <w:rFonts w:ascii="Arial" w:hAnsi="Arial" w:cs="Arial"/>
        </w:rPr>
        <w:t xml:space="preserve"> papą. Stolarka okienna ścian zewnętrznych z PVC</w:t>
      </w:r>
      <w:r w:rsidR="00510630" w:rsidRPr="002E04C2">
        <w:rPr>
          <w:rFonts w:ascii="Arial" w:hAnsi="Arial" w:cs="Arial"/>
        </w:rPr>
        <w:t>, dwuszybowa jednokomorowa</w:t>
      </w:r>
      <w:r w:rsidRPr="002E04C2">
        <w:rPr>
          <w:rFonts w:ascii="Arial" w:hAnsi="Arial" w:cs="Arial"/>
        </w:rPr>
        <w:t>.</w:t>
      </w:r>
      <w:r w:rsidR="00AA435F" w:rsidRPr="002E04C2">
        <w:rPr>
          <w:rFonts w:ascii="Arial" w:hAnsi="Arial" w:cs="Arial"/>
        </w:rPr>
        <w:t xml:space="preserve"> </w:t>
      </w:r>
      <w:r w:rsidR="00510630" w:rsidRPr="002E04C2">
        <w:rPr>
          <w:rFonts w:ascii="Arial" w:hAnsi="Arial" w:cs="Arial"/>
        </w:rPr>
        <w:t xml:space="preserve">Ściany segmentu ocieplone styropianem o grubości 10 cm, stolarka okienna nie spełnia obecnie obowiązujących wymagań warunków technicznych w zakresie parametrów izolacyjności termicznej. </w:t>
      </w:r>
      <w:r w:rsidR="00AA435F" w:rsidRPr="002E04C2">
        <w:rPr>
          <w:rFonts w:ascii="Arial" w:hAnsi="Arial" w:cs="Arial"/>
        </w:rPr>
        <w:t xml:space="preserve">Parapety zewnętrzne z blachy niepowlekanej, wewnętrzne </w:t>
      </w:r>
      <w:r w:rsidR="00515CC8">
        <w:rPr>
          <w:rFonts w:ascii="Arial" w:hAnsi="Arial" w:cs="Arial"/>
        </w:rPr>
        <w:br/>
      </w:r>
      <w:r w:rsidR="00AA435F" w:rsidRPr="002E04C2">
        <w:rPr>
          <w:rFonts w:ascii="Arial" w:hAnsi="Arial" w:cs="Arial"/>
        </w:rPr>
        <w:t>z konglomeratu.</w:t>
      </w:r>
      <w:r w:rsidR="00DA4AE6" w:rsidRPr="002E04C2">
        <w:rPr>
          <w:rFonts w:ascii="Arial" w:hAnsi="Arial" w:cs="Arial"/>
        </w:rPr>
        <w:t>.</w:t>
      </w:r>
    </w:p>
    <w:p w:rsidR="00C259D2" w:rsidRPr="002E04C2" w:rsidRDefault="00C259D2" w:rsidP="00401CA5">
      <w:pPr>
        <w:spacing w:line="360" w:lineRule="auto"/>
        <w:jc w:val="both"/>
        <w:rPr>
          <w:rFonts w:ascii="Arial" w:hAnsi="Arial" w:cs="Arial"/>
        </w:rPr>
      </w:pPr>
    </w:p>
    <w:p w:rsidR="00121AE1"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4413250" cy="3005455"/>
            <wp:effectExtent l="0" t="0" r="6350" b="0"/>
            <wp:docPr id="39" name="Obraz 39" descr="20221011_16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221011_161642"/>
                    <pic:cNvPicPr>
                      <a:picLocks noChangeAspect="1" noChangeArrowheads="1"/>
                    </pic:cNvPicPr>
                  </pic:nvPicPr>
                  <pic:blipFill>
                    <a:blip r:embed="rId46" cstate="print">
                      <a:extLst>
                        <a:ext uri="{28A0092B-C50C-407E-A947-70E740481C1C}">
                          <a14:useLocalDpi xmlns:a14="http://schemas.microsoft.com/office/drawing/2010/main" val="0"/>
                        </a:ext>
                      </a:extLst>
                    </a:blip>
                    <a:srcRect l="14470" r="8720" b="-7806"/>
                    <a:stretch>
                      <a:fillRect/>
                    </a:stretch>
                  </pic:blipFill>
                  <pic:spPr bwMode="auto">
                    <a:xfrm>
                      <a:off x="0" y="0"/>
                      <a:ext cx="4413250" cy="3005455"/>
                    </a:xfrm>
                    <a:prstGeom prst="rect">
                      <a:avLst/>
                    </a:prstGeom>
                    <a:noFill/>
                    <a:ln>
                      <a:noFill/>
                    </a:ln>
                  </pic:spPr>
                </pic:pic>
              </a:graphicData>
            </a:graphic>
          </wp:inline>
        </w:drawing>
      </w:r>
    </w:p>
    <w:p w:rsidR="0063787A" w:rsidRPr="002E04C2" w:rsidRDefault="000317E6" w:rsidP="00401CA5">
      <w:pPr>
        <w:spacing w:line="360" w:lineRule="auto"/>
        <w:jc w:val="center"/>
        <w:rPr>
          <w:rFonts w:ascii="Arial" w:hAnsi="Arial" w:cs="Arial"/>
        </w:rPr>
      </w:pPr>
      <w:r w:rsidRPr="002E04C2">
        <w:rPr>
          <w:rFonts w:ascii="Arial" w:hAnsi="Arial" w:cs="Arial"/>
          <w:noProof/>
        </w:rPr>
        <w:drawing>
          <wp:inline distT="0" distB="0" distL="0" distR="0">
            <wp:extent cx="4977765" cy="2417445"/>
            <wp:effectExtent l="0" t="0" r="0" b="1905"/>
            <wp:docPr id="40" name="Obraz 40" descr="20221011_16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221011_1622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77765" cy="2417445"/>
                    </a:xfrm>
                    <a:prstGeom prst="rect">
                      <a:avLst/>
                    </a:prstGeom>
                    <a:noFill/>
                    <a:ln>
                      <a:noFill/>
                    </a:ln>
                  </pic:spPr>
                </pic:pic>
              </a:graphicData>
            </a:graphic>
          </wp:inline>
        </w:drawing>
      </w:r>
    </w:p>
    <w:p w:rsidR="00515CC8" w:rsidRDefault="00515CC8" w:rsidP="00401CA5">
      <w:pPr>
        <w:spacing w:line="360" w:lineRule="auto"/>
        <w:jc w:val="both"/>
        <w:rPr>
          <w:rFonts w:ascii="Arial" w:hAnsi="Arial" w:cs="Arial"/>
        </w:rPr>
      </w:pPr>
    </w:p>
    <w:p w:rsidR="00C259D2" w:rsidRPr="009752E4" w:rsidRDefault="00C259D2" w:rsidP="00401CA5">
      <w:pPr>
        <w:spacing w:line="360" w:lineRule="auto"/>
        <w:jc w:val="both"/>
        <w:rPr>
          <w:rFonts w:ascii="Arial" w:hAnsi="Arial" w:cs="Arial"/>
        </w:rPr>
      </w:pPr>
      <w:r w:rsidRPr="009752E4">
        <w:rPr>
          <w:rFonts w:ascii="Arial" w:hAnsi="Arial" w:cs="Arial"/>
        </w:rPr>
        <w:t xml:space="preserve">W skład segmentu </w:t>
      </w:r>
      <w:r w:rsidRPr="009752E4">
        <w:rPr>
          <w:rFonts w:ascii="Arial" w:hAnsi="Arial" w:cs="Arial"/>
          <w:b/>
        </w:rPr>
        <w:t>C</w:t>
      </w:r>
      <w:r w:rsidRPr="009752E4">
        <w:rPr>
          <w:rFonts w:ascii="Arial" w:hAnsi="Arial" w:cs="Arial"/>
        </w:rPr>
        <w:t xml:space="preserve"> wchodzą pomieszczenia: </w:t>
      </w:r>
    </w:p>
    <w:p w:rsidR="00C259D2" w:rsidRPr="009752E4" w:rsidRDefault="00C259D2" w:rsidP="00C4525F">
      <w:pPr>
        <w:numPr>
          <w:ilvl w:val="0"/>
          <w:numId w:val="32"/>
        </w:numPr>
        <w:spacing w:line="360" w:lineRule="auto"/>
        <w:jc w:val="both"/>
        <w:rPr>
          <w:rFonts w:ascii="Arial" w:hAnsi="Arial" w:cs="Arial"/>
        </w:rPr>
      </w:pPr>
      <w:r w:rsidRPr="009752E4">
        <w:rPr>
          <w:rFonts w:ascii="Arial" w:hAnsi="Arial" w:cs="Arial"/>
        </w:rPr>
        <w:t xml:space="preserve">pom. nr </w:t>
      </w:r>
      <w:r w:rsidR="001C149D" w:rsidRPr="009752E4">
        <w:rPr>
          <w:rFonts w:ascii="Arial" w:hAnsi="Arial" w:cs="Arial"/>
        </w:rPr>
        <w:t>10 - magazyn książek</w:t>
      </w:r>
    </w:p>
    <w:p w:rsidR="00C259D2" w:rsidRPr="009752E4" w:rsidRDefault="001C149D" w:rsidP="00C4525F">
      <w:pPr>
        <w:numPr>
          <w:ilvl w:val="0"/>
          <w:numId w:val="32"/>
        </w:numPr>
        <w:spacing w:line="360" w:lineRule="auto"/>
        <w:jc w:val="both"/>
        <w:rPr>
          <w:rFonts w:ascii="Arial" w:hAnsi="Arial" w:cs="Arial"/>
        </w:rPr>
      </w:pPr>
      <w:r w:rsidRPr="009752E4">
        <w:rPr>
          <w:rFonts w:ascii="Arial" w:hAnsi="Arial" w:cs="Arial"/>
        </w:rPr>
        <w:t>pom. nr 11 - korytarz</w:t>
      </w:r>
    </w:p>
    <w:p w:rsidR="00C259D2" w:rsidRPr="009752E4" w:rsidRDefault="00C259D2" w:rsidP="00C4525F">
      <w:pPr>
        <w:numPr>
          <w:ilvl w:val="0"/>
          <w:numId w:val="32"/>
        </w:numPr>
        <w:spacing w:line="360" w:lineRule="auto"/>
        <w:jc w:val="both"/>
        <w:rPr>
          <w:rFonts w:ascii="Arial" w:hAnsi="Arial" w:cs="Arial"/>
        </w:rPr>
      </w:pPr>
      <w:r w:rsidRPr="009752E4">
        <w:rPr>
          <w:rFonts w:ascii="Arial" w:hAnsi="Arial" w:cs="Arial"/>
        </w:rPr>
        <w:lastRenderedPageBreak/>
        <w:t xml:space="preserve">pom. nr </w:t>
      </w:r>
      <w:r w:rsidR="001C149D" w:rsidRPr="009752E4">
        <w:rPr>
          <w:rFonts w:ascii="Arial" w:hAnsi="Arial" w:cs="Arial"/>
        </w:rPr>
        <w:t>12 - kotłownia</w:t>
      </w:r>
    </w:p>
    <w:p w:rsidR="00C259D2" w:rsidRPr="009752E4" w:rsidRDefault="00C259D2" w:rsidP="00C4525F">
      <w:pPr>
        <w:numPr>
          <w:ilvl w:val="0"/>
          <w:numId w:val="32"/>
        </w:numPr>
        <w:spacing w:line="360" w:lineRule="auto"/>
        <w:jc w:val="both"/>
        <w:rPr>
          <w:rFonts w:ascii="Arial" w:hAnsi="Arial" w:cs="Arial"/>
        </w:rPr>
      </w:pPr>
      <w:r w:rsidRPr="009752E4">
        <w:rPr>
          <w:rFonts w:ascii="Arial" w:hAnsi="Arial" w:cs="Arial"/>
        </w:rPr>
        <w:t xml:space="preserve">pom. nr </w:t>
      </w:r>
      <w:r w:rsidR="001C149D" w:rsidRPr="009752E4">
        <w:rPr>
          <w:rFonts w:ascii="Arial" w:hAnsi="Arial" w:cs="Arial"/>
        </w:rPr>
        <w:t>13</w:t>
      </w:r>
      <w:r w:rsidRPr="009752E4">
        <w:rPr>
          <w:rFonts w:ascii="Arial" w:hAnsi="Arial" w:cs="Arial"/>
        </w:rPr>
        <w:t xml:space="preserve"> - </w:t>
      </w:r>
      <w:r w:rsidR="001C149D" w:rsidRPr="009752E4">
        <w:rPr>
          <w:rFonts w:ascii="Arial" w:hAnsi="Arial" w:cs="Arial"/>
        </w:rPr>
        <w:t>pomieszczenie socjalne</w:t>
      </w:r>
    </w:p>
    <w:p w:rsidR="0054252C" w:rsidRPr="009752E4" w:rsidRDefault="0054252C" w:rsidP="00C4525F">
      <w:pPr>
        <w:numPr>
          <w:ilvl w:val="0"/>
          <w:numId w:val="32"/>
        </w:numPr>
        <w:spacing w:line="360" w:lineRule="auto"/>
        <w:jc w:val="both"/>
        <w:rPr>
          <w:rFonts w:ascii="Arial" w:hAnsi="Arial" w:cs="Arial"/>
        </w:rPr>
      </w:pPr>
      <w:r w:rsidRPr="009752E4">
        <w:rPr>
          <w:rFonts w:ascii="Arial" w:hAnsi="Arial" w:cs="Arial"/>
        </w:rPr>
        <w:t>pom. nr 14 - czytelnia</w:t>
      </w:r>
    </w:p>
    <w:p w:rsidR="00E824F9" w:rsidRPr="002E04C2" w:rsidRDefault="00E824F9" w:rsidP="00401CA5">
      <w:pPr>
        <w:spacing w:line="360" w:lineRule="auto"/>
        <w:jc w:val="both"/>
        <w:rPr>
          <w:rFonts w:ascii="Arial" w:hAnsi="Arial" w:cs="Arial"/>
          <w:b/>
        </w:rPr>
      </w:pPr>
    </w:p>
    <w:p w:rsidR="00C259D2" w:rsidRPr="002E04C2" w:rsidRDefault="00E824F9" w:rsidP="00401CA5">
      <w:pPr>
        <w:spacing w:line="360" w:lineRule="auto"/>
        <w:jc w:val="both"/>
        <w:rPr>
          <w:rFonts w:ascii="Arial" w:hAnsi="Arial" w:cs="Arial"/>
        </w:rPr>
      </w:pPr>
      <w:r w:rsidRPr="002E04C2">
        <w:rPr>
          <w:rFonts w:ascii="Arial" w:hAnsi="Arial" w:cs="Arial"/>
          <w:b/>
        </w:rPr>
        <w:t>pom. nr 10</w:t>
      </w:r>
      <w:r w:rsidRPr="002E04C2">
        <w:rPr>
          <w:rFonts w:ascii="Arial" w:hAnsi="Arial" w:cs="Arial"/>
        </w:rPr>
        <w:t xml:space="preserve"> (magazyn książek) - </w:t>
      </w:r>
      <w:r w:rsidR="0054252C" w:rsidRPr="002E04C2">
        <w:rPr>
          <w:rFonts w:ascii="Arial" w:hAnsi="Arial" w:cs="Arial"/>
        </w:rPr>
        <w:t>ściany i sufity pokryte farbami emulsyjnymi, podłoga pokryta wykładziną PCV. Oświetlenie podstawowe - dwie oprawy rastrowe 4x18 W. Oświetlenie uzupełniające - trzy oprawy oświetlenia ewakuac</w:t>
      </w:r>
      <w:r w:rsidR="00510630" w:rsidRPr="002E04C2">
        <w:rPr>
          <w:rFonts w:ascii="Arial" w:hAnsi="Arial" w:cs="Arial"/>
        </w:rPr>
        <w:t>yjnego. W pomieszczeniu znajduje się grzejnik</w:t>
      </w:r>
      <w:r w:rsidR="0054252C" w:rsidRPr="002E04C2">
        <w:rPr>
          <w:rFonts w:ascii="Arial" w:hAnsi="Arial" w:cs="Arial"/>
        </w:rPr>
        <w:t xml:space="preserve"> </w:t>
      </w:r>
      <w:r w:rsidR="00510630" w:rsidRPr="002E04C2">
        <w:rPr>
          <w:rFonts w:ascii="Arial" w:hAnsi="Arial" w:cs="Arial"/>
        </w:rPr>
        <w:t>stalowy C 22 600x800 mm</w:t>
      </w:r>
      <w:r w:rsidR="0054252C" w:rsidRPr="002E04C2">
        <w:rPr>
          <w:rFonts w:ascii="Arial" w:hAnsi="Arial" w:cs="Arial"/>
        </w:rPr>
        <w:t>, czuj</w:t>
      </w:r>
      <w:r w:rsidR="00510630" w:rsidRPr="002E04C2">
        <w:rPr>
          <w:rFonts w:ascii="Arial" w:hAnsi="Arial" w:cs="Arial"/>
        </w:rPr>
        <w:t>ka</w:t>
      </w:r>
      <w:r w:rsidR="0054252C" w:rsidRPr="002E04C2">
        <w:rPr>
          <w:rFonts w:ascii="Arial" w:hAnsi="Arial" w:cs="Arial"/>
        </w:rPr>
        <w:t xml:space="preserve"> dymu, kanał wentylacyjny w suficie.</w:t>
      </w:r>
    </w:p>
    <w:p w:rsidR="00481A73" w:rsidRPr="002E04C2" w:rsidRDefault="00481A73" w:rsidP="00401CA5">
      <w:pPr>
        <w:spacing w:line="360" w:lineRule="auto"/>
        <w:jc w:val="both"/>
        <w:rPr>
          <w:rFonts w:ascii="Arial" w:hAnsi="Arial" w:cs="Arial"/>
        </w:rPr>
      </w:pPr>
      <w:r w:rsidRPr="002E04C2">
        <w:rPr>
          <w:rFonts w:ascii="Arial" w:hAnsi="Arial" w:cs="Arial"/>
          <w:b/>
        </w:rPr>
        <w:t>pom. nr 11</w:t>
      </w:r>
      <w:r w:rsidRPr="002E04C2">
        <w:rPr>
          <w:rFonts w:ascii="Arial" w:hAnsi="Arial" w:cs="Arial"/>
        </w:rPr>
        <w:t xml:space="preserve"> (korytarz) - ściany i sufity pokryte farbami emulsyjnymi, podłoga pokryta wykładziną PCV. Oświetlenie podstawowe - jedna oprawa rastrowa 4x18 W. Oświetlenie uzupełniające - jedna oprawy oświetlenia awaryjnego. W podłodze pomieszczenia znajduje się właz do pomieszczeń piwnicznych segmentu </w:t>
      </w:r>
      <w:r w:rsidRPr="002E04C2">
        <w:rPr>
          <w:rFonts w:ascii="Arial" w:hAnsi="Arial" w:cs="Arial"/>
          <w:b/>
        </w:rPr>
        <w:t>B</w:t>
      </w:r>
      <w:r w:rsidRPr="002E04C2">
        <w:rPr>
          <w:rFonts w:ascii="Arial" w:hAnsi="Arial" w:cs="Arial"/>
        </w:rPr>
        <w:t>. Pomieszczenie wyposażone w grzejnik stalowy C 22 600x400 mm.</w:t>
      </w:r>
    </w:p>
    <w:p w:rsidR="00481A73" w:rsidRPr="002E04C2" w:rsidRDefault="00481A73" w:rsidP="00401CA5">
      <w:pPr>
        <w:spacing w:line="360" w:lineRule="auto"/>
        <w:jc w:val="both"/>
        <w:rPr>
          <w:rFonts w:ascii="Arial" w:hAnsi="Arial" w:cs="Arial"/>
        </w:rPr>
      </w:pPr>
      <w:r w:rsidRPr="002E04C2">
        <w:rPr>
          <w:rFonts w:ascii="Arial" w:hAnsi="Arial" w:cs="Arial"/>
          <w:b/>
        </w:rPr>
        <w:t>pom. nr 12</w:t>
      </w:r>
      <w:r w:rsidRPr="002E04C2">
        <w:rPr>
          <w:rFonts w:ascii="Arial" w:hAnsi="Arial" w:cs="Arial"/>
        </w:rPr>
        <w:t xml:space="preserve"> (kotłownia) - ściany powyżej okładzin z płytek i sufity pokryte farbami emulsyjnymi, pozostałą część ścian oraz podłoga wykończona okładzinami z płytek ceramicznych. Oświetlenie podstawowe - oprawa natynkowe sufitowa. W pomieszczeniu zainstalowany piec gazowy wraz z instalacją oraz wodomierz.</w:t>
      </w:r>
    </w:p>
    <w:p w:rsidR="0063787A" w:rsidRPr="002E04C2" w:rsidRDefault="00CD7C32" w:rsidP="00401CA5">
      <w:pPr>
        <w:spacing w:line="360" w:lineRule="auto"/>
        <w:jc w:val="both"/>
        <w:rPr>
          <w:rFonts w:ascii="Arial" w:hAnsi="Arial" w:cs="Arial"/>
        </w:rPr>
      </w:pPr>
      <w:r w:rsidRPr="002E04C2">
        <w:rPr>
          <w:rFonts w:ascii="Arial" w:hAnsi="Arial" w:cs="Arial"/>
          <w:b/>
        </w:rPr>
        <w:t>pom. nr 13</w:t>
      </w:r>
      <w:r w:rsidRPr="002E04C2">
        <w:rPr>
          <w:rFonts w:ascii="Arial" w:hAnsi="Arial" w:cs="Arial"/>
        </w:rPr>
        <w:t xml:space="preserve"> (pomieszczenie socjalne) - ściany i sufity pokryte farbami emulsyjnymi, fartuch aneksu kuchennego oraz podłoga wykończone okładzinami z płytek ceramicznych. Oświetlenie podstawowe - jedna oprawa rastrowa 2x18 W. Na ścianie znajduje się skrzynka natynkowa systemu alarmowego. </w:t>
      </w:r>
      <w:r w:rsidR="000D7401">
        <w:rPr>
          <w:rFonts w:ascii="Arial" w:hAnsi="Arial" w:cs="Arial"/>
        </w:rPr>
        <w:br/>
      </w:r>
      <w:r w:rsidRPr="002E04C2">
        <w:rPr>
          <w:rFonts w:ascii="Arial" w:hAnsi="Arial" w:cs="Arial"/>
        </w:rPr>
        <w:t xml:space="preserve">W pomieszczeniu znajduje się otwór wentylacyjny, </w:t>
      </w:r>
      <w:r w:rsidR="0063787A" w:rsidRPr="002E04C2">
        <w:rPr>
          <w:rFonts w:ascii="Arial" w:hAnsi="Arial" w:cs="Arial"/>
        </w:rPr>
        <w:t xml:space="preserve">przechodzi przez nie także instalacja gazowa prowadząca do kotłowni. </w:t>
      </w:r>
      <w:r w:rsidR="00510630" w:rsidRPr="002E04C2">
        <w:rPr>
          <w:rFonts w:ascii="Arial" w:hAnsi="Arial" w:cs="Arial"/>
        </w:rPr>
        <w:t>Jeden</w:t>
      </w:r>
      <w:r w:rsidR="0063787A" w:rsidRPr="002E04C2">
        <w:rPr>
          <w:rFonts w:ascii="Arial" w:hAnsi="Arial" w:cs="Arial"/>
        </w:rPr>
        <w:t xml:space="preserve"> grzejn</w:t>
      </w:r>
      <w:r w:rsidR="00510630" w:rsidRPr="002E04C2">
        <w:rPr>
          <w:rFonts w:ascii="Arial" w:hAnsi="Arial" w:cs="Arial"/>
        </w:rPr>
        <w:t>ik stalowy C22 600x8</w:t>
      </w:r>
      <w:r w:rsidR="0063787A" w:rsidRPr="002E04C2">
        <w:rPr>
          <w:rFonts w:ascii="Arial" w:hAnsi="Arial" w:cs="Arial"/>
        </w:rPr>
        <w:t>00 mm.</w:t>
      </w:r>
    </w:p>
    <w:p w:rsidR="0063787A" w:rsidRPr="002E04C2" w:rsidRDefault="0063787A" w:rsidP="00401CA5">
      <w:pPr>
        <w:spacing w:line="360" w:lineRule="auto"/>
        <w:jc w:val="both"/>
        <w:rPr>
          <w:rFonts w:ascii="Arial" w:hAnsi="Arial" w:cs="Arial"/>
        </w:rPr>
      </w:pPr>
      <w:r w:rsidRPr="002E04C2">
        <w:rPr>
          <w:rFonts w:ascii="Arial" w:hAnsi="Arial" w:cs="Arial"/>
          <w:b/>
        </w:rPr>
        <w:t>pom. nr 14</w:t>
      </w:r>
      <w:r w:rsidRPr="002E04C2">
        <w:rPr>
          <w:rFonts w:ascii="Arial" w:hAnsi="Arial" w:cs="Arial"/>
        </w:rPr>
        <w:t xml:space="preserve"> (czytelnia) - ściany i sufity pokryte farbami emulsyjnymi, podłoga pokryta wykładziną PCV. Oświetlenie podstawowe - piętnaście opraw świetlówkowych. </w:t>
      </w:r>
      <w:r w:rsidR="00BD0616" w:rsidRPr="002E04C2">
        <w:rPr>
          <w:rFonts w:ascii="Arial" w:hAnsi="Arial" w:cs="Arial"/>
        </w:rPr>
        <w:t>Oświetlenie uzupełniające - jedna oprawa</w:t>
      </w:r>
      <w:r w:rsidRPr="002E04C2">
        <w:rPr>
          <w:rFonts w:ascii="Arial" w:hAnsi="Arial" w:cs="Arial"/>
        </w:rPr>
        <w:t xml:space="preserve"> oświetlenia ewakuacyjnego, </w:t>
      </w:r>
      <w:r w:rsidR="00BD0616" w:rsidRPr="002E04C2">
        <w:rPr>
          <w:rFonts w:ascii="Arial" w:hAnsi="Arial" w:cs="Arial"/>
        </w:rPr>
        <w:t>trzy</w:t>
      </w:r>
      <w:r w:rsidRPr="002E04C2">
        <w:rPr>
          <w:rFonts w:ascii="Arial" w:hAnsi="Arial" w:cs="Arial"/>
        </w:rPr>
        <w:t xml:space="preserve"> oprawy oświetlenia awaryjnego. W pomieszczeniu znajdują się </w:t>
      </w:r>
      <w:r w:rsidR="00BD0616" w:rsidRPr="002E04C2">
        <w:rPr>
          <w:rFonts w:ascii="Arial" w:hAnsi="Arial" w:cs="Arial"/>
        </w:rPr>
        <w:t xml:space="preserve">dwa </w:t>
      </w:r>
      <w:r w:rsidRPr="002E04C2">
        <w:rPr>
          <w:rFonts w:ascii="Arial" w:hAnsi="Arial" w:cs="Arial"/>
        </w:rPr>
        <w:t xml:space="preserve">grzejniki stalowe C22 </w:t>
      </w:r>
      <w:r w:rsidR="00BD0616" w:rsidRPr="002E04C2">
        <w:rPr>
          <w:rFonts w:ascii="Arial" w:hAnsi="Arial" w:cs="Arial"/>
        </w:rPr>
        <w:t>6</w:t>
      </w:r>
      <w:r w:rsidRPr="002E04C2">
        <w:rPr>
          <w:rFonts w:ascii="Arial" w:hAnsi="Arial" w:cs="Arial"/>
        </w:rPr>
        <w:t>00x</w:t>
      </w:r>
      <w:r w:rsidR="00BD0616" w:rsidRPr="002E04C2">
        <w:rPr>
          <w:rFonts w:ascii="Arial" w:hAnsi="Arial" w:cs="Arial"/>
        </w:rPr>
        <w:t>9</w:t>
      </w:r>
      <w:r w:rsidRPr="002E04C2">
        <w:rPr>
          <w:rFonts w:ascii="Arial" w:hAnsi="Arial" w:cs="Arial"/>
        </w:rPr>
        <w:t xml:space="preserve">00 mm, </w:t>
      </w:r>
      <w:r w:rsidR="00BD0616" w:rsidRPr="002E04C2">
        <w:rPr>
          <w:rFonts w:ascii="Arial" w:hAnsi="Arial" w:cs="Arial"/>
        </w:rPr>
        <w:t xml:space="preserve">dwie </w:t>
      </w:r>
      <w:r w:rsidRPr="002E04C2">
        <w:rPr>
          <w:rFonts w:ascii="Arial" w:hAnsi="Arial" w:cs="Arial"/>
        </w:rPr>
        <w:t>czujk</w:t>
      </w:r>
      <w:r w:rsidR="00BD0616" w:rsidRPr="002E04C2">
        <w:rPr>
          <w:rFonts w:ascii="Arial" w:hAnsi="Arial" w:cs="Arial"/>
        </w:rPr>
        <w:t>i dymu oraz system stalowych regałów przesuwnych na książki. Miejscowe zawilgocenie ściany przy posadzce.</w:t>
      </w:r>
    </w:p>
    <w:p w:rsidR="0063787A" w:rsidRPr="002E04C2" w:rsidRDefault="0063787A" w:rsidP="00401CA5">
      <w:pPr>
        <w:spacing w:line="360" w:lineRule="auto"/>
        <w:jc w:val="both"/>
        <w:rPr>
          <w:rFonts w:ascii="Arial" w:hAnsi="Arial" w:cs="Arial"/>
        </w:rPr>
      </w:pPr>
    </w:p>
    <w:p w:rsidR="00EE5787" w:rsidRDefault="00EE5787" w:rsidP="00401CA5">
      <w:pPr>
        <w:spacing w:line="360" w:lineRule="auto"/>
        <w:jc w:val="both"/>
        <w:rPr>
          <w:rFonts w:ascii="Arial" w:hAnsi="Arial" w:cs="Arial"/>
        </w:rPr>
      </w:pPr>
      <w:r w:rsidRPr="002E04C2">
        <w:rPr>
          <w:rFonts w:ascii="Arial" w:hAnsi="Arial" w:cs="Arial"/>
        </w:rPr>
        <w:t xml:space="preserve">Segment </w:t>
      </w:r>
      <w:r w:rsidRPr="002E04C2">
        <w:rPr>
          <w:rFonts w:ascii="Arial" w:hAnsi="Arial" w:cs="Arial"/>
          <w:b/>
        </w:rPr>
        <w:t>D</w:t>
      </w:r>
      <w:r w:rsidRPr="002E04C2">
        <w:rPr>
          <w:rFonts w:ascii="Arial" w:hAnsi="Arial" w:cs="Arial"/>
        </w:rPr>
        <w:t xml:space="preserve"> budynku jest niepodpiwniczony i stanowi jedno pomieszczenie</w:t>
      </w:r>
      <w:r w:rsidR="00BE1364" w:rsidRPr="002E04C2">
        <w:rPr>
          <w:rFonts w:ascii="Arial" w:hAnsi="Arial" w:cs="Arial"/>
        </w:rPr>
        <w:t xml:space="preserve"> magazynowe </w:t>
      </w:r>
      <w:r w:rsidR="00BE1364" w:rsidRPr="002E04C2">
        <w:rPr>
          <w:rFonts w:ascii="Arial" w:hAnsi="Arial" w:cs="Arial"/>
          <w:b/>
        </w:rPr>
        <w:t>nr 15</w:t>
      </w:r>
      <w:r w:rsidRPr="002E04C2">
        <w:rPr>
          <w:rFonts w:ascii="Arial" w:hAnsi="Arial" w:cs="Arial"/>
        </w:rPr>
        <w:t xml:space="preserve">. Posiada jedną kondygnację naziemną, </w:t>
      </w:r>
      <w:r w:rsidR="00AA435F" w:rsidRPr="002E04C2">
        <w:rPr>
          <w:rFonts w:ascii="Arial" w:hAnsi="Arial" w:cs="Arial"/>
        </w:rPr>
        <w:t>stropo</w:t>
      </w:r>
      <w:r w:rsidRPr="002E04C2">
        <w:rPr>
          <w:rFonts w:ascii="Arial" w:hAnsi="Arial" w:cs="Arial"/>
        </w:rPr>
        <w:t xml:space="preserve">dach o konstrukcji </w:t>
      </w:r>
      <w:r w:rsidR="00AA435F" w:rsidRPr="002E04C2">
        <w:rPr>
          <w:rFonts w:ascii="Arial" w:hAnsi="Arial" w:cs="Arial"/>
        </w:rPr>
        <w:t>żelbetowej</w:t>
      </w:r>
      <w:r w:rsidRPr="002E04C2">
        <w:rPr>
          <w:rFonts w:ascii="Arial" w:hAnsi="Arial" w:cs="Arial"/>
        </w:rPr>
        <w:t xml:space="preserve">, jednospadowej, kryty papą. </w:t>
      </w:r>
      <w:r w:rsidR="00BE1364" w:rsidRPr="002E04C2">
        <w:rPr>
          <w:rFonts w:ascii="Arial" w:hAnsi="Arial" w:cs="Arial"/>
        </w:rPr>
        <w:t>Ś</w:t>
      </w:r>
      <w:r w:rsidRPr="002E04C2">
        <w:rPr>
          <w:rFonts w:ascii="Arial" w:hAnsi="Arial" w:cs="Arial"/>
        </w:rPr>
        <w:t xml:space="preserve">ciany i sufity pokryte farbami emulsyjnymi, podłoga pokryta wykładziną PCV. Oświetlenie podstawowe - </w:t>
      </w:r>
      <w:r w:rsidR="00BE1364" w:rsidRPr="002E04C2">
        <w:rPr>
          <w:rFonts w:ascii="Arial" w:hAnsi="Arial" w:cs="Arial"/>
        </w:rPr>
        <w:t>dwie oprawy natynkowe punktowe</w:t>
      </w:r>
      <w:r w:rsidRPr="002E04C2">
        <w:rPr>
          <w:rFonts w:ascii="Arial" w:hAnsi="Arial" w:cs="Arial"/>
        </w:rPr>
        <w:t xml:space="preserve">. W pomieszczeniu znajduje się grzejnik stalowy C22 </w:t>
      </w:r>
      <w:r w:rsidR="00BE1364" w:rsidRPr="002E04C2">
        <w:rPr>
          <w:rFonts w:ascii="Arial" w:hAnsi="Arial" w:cs="Arial"/>
        </w:rPr>
        <w:t>6</w:t>
      </w:r>
      <w:r w:rsidRPr="002E04C2">
        <w:rPr>
          <w:rFonts w:ascii="Arial" w:hAnsi="Arial" w:cs="Arial"/>
        </w:rPr>
        <w:t xml:space="preserve">00x800 mm, a także </w:t>
      </w:r>
      <w:r w:rsidR="00BE1364" w:rsidRPr="002E04C2">
        <w:rPr>
          <w:rFonts w:ascii="Arial" w:hAnsi="Arial" w:cs="Arial"/>
        </w:rPr>
        <w:t>dwa</w:t>
      </w:r>
      <w:r w:rsidRPr="002E04C2">
        <w:rPr>
          <w:rFonts w:ascii="Arial" w:hAnsi="Arial" w:cs="Arial"/>
        </w:rPr>
        <w:t xml:space="preserve"> kanał</w:t>
      </w:r>
      <w:r w:rsidR="00BE1364" w:rsidRPr="002E04C2">
        <w:rPr>
          <w:rFonts w:ascii="Arial" w:hAnsi="Arial" w:cs="Arial"/>
        </w:rPr>
        <w:t>y</w:t>
      </w:r>
      <w:r w:rsidRPr="002E04C2">
        <w:rPr>
          <w:rFonts w:ascii="Arial" w:hAnsi="Arial" w:cs="Arial"/>
        </w:rPr>
        <w:t xml:space="preserve"> wentylac</w:t>
      </w:r>
      <w:r w:rsidR="00BE1364" w:rsidRPr="002E04C2">
        <w:rPr>
          <w:rFonts w:ascii="Arial" w:hAnsi="Arial" w:cs="Arial"/>
        </w:rPr>
        <w:t>y</w:t>
      </w:r>
      <w:r w:rsidRPr="002E04C2">
        <w:rPr>
          <w:rFonts w:ascii="Arial" w:hAnsi="Arial" w:cs="Arial"/>
        </w:rPr>
        <w:t>j</w:t>
      </w:r>
      <w:r w:rsidR="00BE1364" w:rsidRPr="002E04C2">
        <w:rPr>
          <w:rFonts w:ascii="Arial" w:hAnsi="Arial" w:cs="Arial"/>
        </w:rPr>
        <w:t>ne w suficie oraz jeden w ścianie</w:t>
      </w:r>
      <w:r w:rsidRPr="002E04C2">
        <w:rPr>
          <w:rFonts w:ascii="Arial" w:hAnsi="Arial" w:cs="Arial"/>
        </w:rPr>
        <w:t>.</w:t>
      </w:r>
      <w:r w:rsidR="009826FA" w:rsidRPr="002E04C2">
        <w:rPr>
          <w:rFonts w:ascii="Arial" w:hAnsi="Arial" w:cs="Arial"/>
        </w:rPr>
        <w:t xml:space="preserve"> Widoczne zacieki i plamy na ścianach i suficie oraz miejscowe zarysowania ścian.</w:t>
      </w:r>
    </w:p>
    <w:p w:rsidR="00401992" w:rsidRDefault="00401992" w:rsidP="00401CA5">
      <w:pPr>
        <w:spacing w:line="360" w:lineRule="auto"/>
        <w:jc w:val="both"/>
        <w:rPr>
          <w:rFonts w:ascii="Arial" w:hAnsi="Arial" w:cs="Arial"/>
        </w:rPr>
      </w:pPr>
    </w:p>
    <w:p w:rsidR="00401992" w:rsidRPr="0081194A" w:rsidRDefault="00401992" w:rsidP="00401CA5">
      <w:pPr>
        <w:spacing w:line="360" w:lineRule="auto"/>
        <w:jc w:val="both"/>
        <w:rPr>
          <w:rFonts w:ascii="Arial" w:hAnsi="Arial" w:cs="Arial"/>
          <w:b/>
          <w:u w:val="single"/>
        </w:rPr>
      </w:pPr>
      <w:r w:rsidRPr="0081194A">
        <w:rPr>
          <w:rFonts w:ascii="Arial" w:hAnsi="Arial" w:cs="Arial"/>
          <w:b/>
          <w:u w:val="single"/>
        </w:rPr>
        <w:t>Przedmiotem opracowania jest rozbiórka segmentu D oraz rozbudowa segmentu C o dwa dodatkowe gabinety poradni, komunikację i wiatrołap.</w:t>
      </w:r>
    </w:p>
    <w:p w:rsidR="00C259D2" w:rsidRPr="002E04C2" w:rsidRDefault="00C259D2" w:rsidP="008D4C05">
      <w:pPr>
        <w:spacing w:line="360" w:lineRule="auto"/>
        <w:jc w:val="both"/>
        <w:rPr>
          <w:rFonts w:ascii="Arial" w:hAnsi="Arial" w:cs="Arial"/>
        </w:rPr>
      </w:pPr>
    </w:p>
    <w:p w:rsidR="00D31FDC" w:rsidRDefault="00D31FDC" w:rsidP="008D4C05">
      <w:pPr>
        <w:pStyle w:val="Nagwek3"/>
        <w:spacing w:before="0" w:after="0" w:line="360" w:lineRule="auto"/>
        <w:rPr>
          <w:sz w:val="20"/>
          <w:szCs w:val="20"/>
        </w:rPr>
      </w:pPr>
      <w:r w:rsidRPr="008D4C05">
        <w:rPr>
          <w:sz w:val="20"/>
          <w:szCs w:val="20"/>
        </w:rPr>
        <w:t>Ogólne wł</w:t>
      </w:r>
      <w:r w:rsidR="00E66328" w:rsidRPr="008D4C05">
        <w:rPr>
          <w:sz w:val="20"/>
          <w:szCs w:val="20"/>
        </w:rPr>
        <w:t>aściwości funkcjonalno-użytkowe</w:t>
      </w:r>
    </w:p>
    <w:p w:rsidR="008D4C05" w:rsidRDefault="008D4C05" w:rsidP="008D4C05">
      <w:pPr>
        <w:spacing w:line="360" w:lineRule="auto"/>
        <w:jc w:val="both"/>
        <w:rPr>
          <w:rFonts w:ascii="Arial" w:hAnsi="Arial" w:cs="Arial"/>
        </w:rPr>
      </w:pPr>
      <w:r>
        <w:tab/>
      </w:r>
      <w:r>
        <w:rPr>
          <w:rFonts w:ascii="Arial" w:hAnsi="Arial" w:cs="Arial"/>
        </w:rPr>
        <w:t>Przedmiotowy budynek</w:t>
      </w:r>
      <w:r w:rsidR="00401992">
        <w:rPr>
          <w:rFonts w:ascii="Arial" w:hAnsi="Arial" w:cs="Arial"/>
        </w:rPr>
        <w:t xml:space="preserve"> w rozbudowywanej części</w:t>
      </w:r>
      <w:r>
        <w:rPr>
          <w:rFonts w:ascii="Arial" w:hAnsi="Arial" w:cs="Arial"/>
        </w:rPr>
        <w:t xml:space="preserve"> będzie pełnił funkcję Poradni Psychologiczno-Pedagogicznej. Na funkcję budynku składać się będą:</w:t>
      </w:r>
    </w:p>
    <w:p w:rsidR="008D4C05" w:rsidRDefault="008D4C05" w:rsidP="008D4C05">
      <w:pPr>
        <w:numPr>
          <w:ilvl w:val="0"/>
          <w:numId w:val="46"/>
        </w:numPr>
        <w:spacing w:line="360" w:lineRule="auto"/>
        <w:jc w:val="both"/>
        <w:rPr>
          <w:rFonts w:ascii="Arial" w:hAnsi="Arial" w:cs="Arial"/>
        </w:rPr>
      </w:pPr>
      <w:r>
        <w:rPr>
          <w:rFonts w:ascii="Arial" w:hAnsi="Arial" w:cs="Arial"/>
        </w:rPr>
        <w:t>gabinety,</w:t>
      </w:r>
    </w:p>
    <w:p w:rsidR="00680B23" w:rsidRDefault="00680B23" w:rsidP="00680B23">
      <w:pPr>
        <w:numPr>
          <w:ilvl w:val="0"/>
          <w:numId w:val="46"/>
        </w:numPr>
        <w:spacing w:line="360" w:lineRule="auto"/>
        <w:jc w:val="both"/>
        <w:rPr>
          <w:rFonts w:ascii="Arial" w:hAnsi="Arial" w:cs="Arial"/>
        </w:rPr>
      </w:pPr>
      <w:r>
        <w:rPr>
          <w:rFonts w:ascii="Arial" w:hAnsi="Arial" w:cs="Arial"/>
        </w:rPr>
        <w:lastRenderedPageBreak/>
        <w:t>archiwum,</w:t>
      </w:r>
    </w:p>
    <w:p w:rsidR="00777FFC" w:rsidRDefault="00680B23" w:rsidP="008D4C05">
      <w:pPr>
        <w:numPr>
          <w:ilvl w:val="0"/>
          <w:numId w:val="46"/>
        </w:numPr>
        <w:spacing w:line="360" w:lineRule="auto"/>
        <w:jc w:val="both"/>
        <w:rPr>
          <w:rFonts w:ascii="Arial" w:hAnsi="Arial" w:cs="Arial"/>
        </w:rPr>
      </w:pPr>
      <w:r>
        <w:rPr>
          <w:rFonts w:ascii="Arial" w:hAnsi="Arial" w:cs="Arial"/>
        </w:rPr>
        <w:t>pomieszczenie techniczne</w:t>
      </w:r>
      <w:r w:rsidR="00777FFC">
        <w:rPr>
          <w:rFonts w:ascii="Arial" w:hAnsi="Arial" w:cs="Arial"/>
        </w:rPr>
        <w:t>,</w:t>
      </w:r>
    </w:p>
    <w:p w:rsidR="00777FFC" w:rsidRDefault="00777FFC" w:rsidP="008D4C05">
      <w:pPr>
        <w:numPr>
          <w:ilvl w:val="0"/>
          <w:numId w:val="46"/>
        </w:numPr>
        <w:spacing w:line="360" w:lineRule="auto"/>
        <w:jc w:val="both"/>
        <w:rPr>
          <w:rFonts w:ascii="Arial" w:hAnsi="Arial" w:cs="Arial"/>
        </w:rPr>
      </w:pPr>
      <w:r>
        <w:rPr>
          <w:rFonts w:ascii="Arial" w:hAnsi="Arial" w:cs="Arial"/>
        </w:rPr>
        <w:t>pomieszczenie socjalne,</w:t>
      </w:r>
    </w:p>
    <w:p w:rsidR="00777FFC" w:rsidRDefault="00777FFC" w:rsidP="008D4C05">
      <w:pPr>
        <w:numPr>
          <w:ilvl w:val="0"/>
          <w:numId w:val="46"/>
        </w:numPr>
        <w:spacing w:line="360" w:lineRule="auto"/>
        <w:jc w:val="both"/>
        <w:rPr>
          <w:rFonts w:ascii="Arial" w:hAnsi="Arial" w:cs="Arial"/>
        </w:rPr>
      </w:pPr>
      <w:r>
        <w:rPr>
          <w:rFonts w:ascii="Arial" w:hAnsi="Arial" w:cs="Arial"/>
        </w:rPr>
        <w:t>wiatrołap,</w:t>
      </w:r>
    </w:p>
    <w:p w:rsidR="008D4C05" w:rsidRPr="008D4C05" w:rsidRDefault="00777FFC" w:rsidP="008D4C05">
      <w:pPr>
        <w:numPr>
          <w:ilvl w:val="0"/>
          <w:numId w:val="46"/>
        </w:numPr>
        <w:spacing w:line="360" w:lineRule="auto"/>
        <w:jc w:val="both"/>
        <w:rPr>
          <w:rFonts w:ascii="Arial" w:hAnsi="Arial" w:cs="Arial"/>
        </w:rPr>
      </w:pPr>
      <w:r>
        <w:rPr>
          <w:rFonts w:ascii="Arial" w:hAnsi="Arial" w:cs="Arial"/>
        </w:rPr>
        <w:t>komunikacja</w:t>
      </w:r>
      <w:r w:rsidR="00680B23">
        <w:rPr>
          <w:rFonts w:ascii="Arial" w:hAnsi="Arial" w:cs="Arial"/>
        </w:rPr>
        <w:t>.</w:t>
      </w:r>
    </w:p>
    <w:p w:rsidR="003E26D2" w:rsidRDefault="003E26D2" w:rsidP="0088631A">
      <w:pPr>
        <w:spacing w:line="360" w:lineRule="auto"/>
        <w:jc w:val="both"/>
        <w:rPr>
          <w:rFonts w:ascii="Arial" w:hAnsi="Arial" w:cs="Arial"/>
        </w:rPr>
      </w:pPr>
    </w:p>
    <w:p w:rsidR="0088631A" w:rsidRPr="00A67F3E" w:rsidRDefault="004D5249" w:rsidP="0088631A">
      <w:pPr>
        <w:spacing w:line="360" w:lineRule="auto"/>
        <w:jc w:val="both"/>
        <w:rPr>
          <w:rFonts w:ascii="Arial" w:hAnsi="Arial" w:cs="Arial"/>
        </w:rPr>
      </w:pPr>
      <w:r>
        <w:rPr>
          <w:rFonts w:ascii="Arial" w:hAnsi="Arial" w:cs="Arial"/>
        </w:rPr>
        <w:t>Powierzchnia zabudowy</w:t>
      </w:r>
      <w:r w:rsidR="00A67F3E">
        <w:rPr>
          <w:rFonts w:ascii="Arial" w:hAnsi="Arial" w:cs="Arial"/>
        </w:rPr>
        <w:t xml:space="preserve"> rozbudowywanych segmentów</w:t>
      </w:r>
      <w:r w:rsidR="003E26D2">
        <w:rPr>
          <w:rFonts w:ascii="Arial" w:hAnsi="Arial" w:cs="Arial"/>
        </w:rPr>
        <w:t xml:space="preserve"> C-D</w:t>
      </w:r>
      <w:r>
        <w:rPr>
          <w:rFonts w:ascii="Arial" w:hAnsi="Arial" w:cs="Arial"/>
        </w:rPr>
        <w:tab/>
        <w:t>-</w:t>
      </w:r>
      <w:r>
        <w:rPr>
          <w:rFonts w:ascii="Arial" w:hAnsi="Arial" w:cs="Arial"/>
        </w:rPr>
        <w:tab/>
      </w:r>
      <w:r>
        <w:rPr>
          <w:rFonts w:ascii="Arial" w:hAnsi="Arial" w:cs="Arial"/>
        </w:rPr>
        <w:tab/>
      </w:r>
      <w:r w:rsidR="00A67F3E">
        <w:rPr>
          <w:rFonts w:ascii="Arial" w:hAnsi="Arial" w:cs="Arial"/>
        </w:rPr>
        <w:t>1</w:t>
      </w:r>
      <w:r w:rsidR="000317E6">
        <w:rPr>
          <w:rFonts w:ascii="Arial" w:hAnsi="Arial" w:cs="Arial"/>
        </w:rPr>
        <w:t>65,5</w:t>
      </w:r>
      <w:r w:rsidR="00A67F3E">
        <w:rPr>
          <w:rFonts w:ascii="Arial" w:hAnsi="Arial" w:cs="Arial"/>
        </w:rPr>
        <w:t>0 m</w:t>
      </w:r>
      <w:r w:rsidR="00A67F3E">
        <w:rPr>
          <w:rFonts w:ascii="Arial" w:hAnsi="Arial" w:cs="Arial"/>
          <w:vertAlign w:val="superscript"/>
        </w:rPr>
        <w:t>2</w:t>
      </w:r>
    </w:p>
    <w:p w:rsidR="004D5249" w:rsidRDefault="004D5249" w:rsidP="0088631A">
      <w:pPr>
        <w:spacing w:line="360" w:lineRule="auto"/>
        <w:jc w:val="both"/>
        <w:rPr>
          <w:rFonts w:ascii="Arial" w:hAnsi="Arial" w:cs="Arial"/>
        </w:rPr>
      </w:pPr>
      <w:r>
        <w:rPr>
          <w:rFonts w:ascii="Arial" w:hAnsi="Arial" w:cs="Arial"/>
        </w:rPr>
        <w:t xml:space="preserve">Szerokość </w:t>
      </w:r>
      <w:r w:rsidR="00A67F3E">
        <w:rPr>
          <w:rFonts w:ascii="Arial" w:hAnsi="Arial" w:cs="Arial"/>
        </w:rPr>
        <w:t>rozbudowywanych segmentów</w:t>
      </w:r>
      <w:r w:rsidR="003E26D2">
        <w:rPr>
          <w:rFonts w:ascii="Arial" w:hAnsi="Arial" w:cs="Arial"/>
        </w:rPr>
        <w:t xml:space="preserve"> C-D</w:t>
      </w:r>
      <w:r>
        <w:rPr>
          <w:rFonts w:ascii="Arial" w:hAnsi="Arial" w:cs="Arial"/>
        </w:rPr>
        <w:tab/>
      </w:r>
      <w:r>
        <w:rPr>
          <w:rFonts w:ascii="Arial" w:hAnsi="Arial" w:cs="Arial"/>
        </w:rPr>
        <w:tab/>
      </w:r>
      <w:r>
        <w:rPr>
          <w:rFonts w:ascii="Arial" w:hAnsi="Arial" w:cs="Arial"/>
        </w:rPr>
        <w:tab/>
        <w:t>-</w:t>
      </w:r>
      <w:r>
        <w:rPr>
          <w:rFonts w:ascii="Arial" w:hAnsi="Arial" w:cs="Arial"/>
        </w:rPr>
        <w:tab/>
      </w:r>
      <w:r>
        <w:rPr>
          <w:rFonts w:ascii="Arial" w:hAnsi="Arial" w:cs="Arial"/>
        </w:rPr>
        <w:tab/>
      </w:r>
      <w:r w:rsidR="00A67F3E">
        <w:rPr>
          <w:rFonts w:ascii="Arial" w:hAnsi="Arial" w:cs="Arial"/>
        </w:rPr>
        <w:t>17,28 m</w:t>
      </w:r>
    </w:p>
    <w:p w:rsidR="004D5249" w:rsidRDefault="004D5249" w:rsidP="0088631A">
      <w:pPr>
        <w:spacing w:line="360" w:lineRule="auto"/>
        <w:jc w:val="both"/>
        <w:rPr>
          <w:rFonts w:ascii="Arial" w:hAnsi="Arial" w:cs="Arial"/>
        </w:rPr>
      </w:pPr>
      <w:r>
        <w:rPr>
          <w:rFonts w:ascii="Arial" w:hAnsi="Arial" w:cs="Arial"/>
        </w:rPr>
        <w:t>Długość</w:t>
      </w:r>
      <w:r w:rsidR="00A67F3E" w:rsidRPr="00A67F3E">
        <w:rPr>
          <w:rFonts w:ascii="Arial" w:hAnsi="Arial" w:cs="Arial"/>
        </w:rPr>
        <w:t xml:space="preserve"> </w:t>
      </w:r>
      <w:r w:rsidR="00A67F3E">
        <w:rPr>
          <w:rFonts w:ascii="Arial" w:hAnsi="Arial" w:cs="Arial"/>
        </w:rPr>
        <w:t>rozbudowywanych segmentów</w:t>
      </w:r>
      <w:r>
        <w:rPr>
          <w:rFonts w:ascii="Arial" w:hAnsi="Arial" w:cs="Arial"/>
        </w:rPr>
        <w:tab/>
      </w:r>
      <w:r>
        <w:rPr>
          <w:rFonts w:ascii="Arial" w:hAnsi="Arial" w:cs="Arial"/>
        </w:rPr>
        <w:tab/>
      </w:r>
      <w:r>
        <w:rPr>
          <w:rFonts w:ascii="Arial" w:hAnsi="Arial" w:cs="Arial"/>
        </w:rPr>
        <w:tab/>
      </w:r>
      <w:r w:rsidR="00A67F3E">
        <w:rPr>
          <w:rFonts w:ascii="Arial" w:hAnsi="Arial" w:cs="Arial"/>
        </w:rPr>
        <w:tab/>
      </w:r>
      <w:r>
        <w:rPr>
          <w:rFonts w:ascii="Arial" w:hAnsi="Arial" w:cs="Arial"/>
        </w:rPr>
        <w:t>-</w:t>
      </w:r>
      <w:r>
        <w:rPr>
          <w:rFonts w:ascii="Arial" w:hAnsi="Arial" w:cs="Arial"/>
        </w:rPr>
        <w:tab/>
      </w:r>
      <w:r>
        <w:rPr>
          <w:rFonts w:ascii="Arial" w:hAnsi="Arial" w:cs="Arial"/>
        </w:rPr>
        <w:tab/>
      </w:r>
      <w:r w:rsidR="003A04A7">
        <w:rPr>
          <w:rFonts w:ascii="Arial" w:hAnsi="Arial" w:cs="Arial"/>
        </w:rPr>
        <w:t>10,88 m</w:t>
      </w:r>
    </w:p>
    <w:p w:rsidR="004D5249" w:rsidRDefault="004D5249" w:rsidP="0088631A">
      <w:pPr>
        <w:spacing w:line="360" w:lineRule="auto"/>
        <w:jc w:val="both"/>
        <w:rPr>
          <w:rFonts w:ascii="Arial" w:hAnsi="Arial" w:cs="Arial"/>
        </w:rPr>
      </w:pPr>
      <w:r>
        <w:rPr>
          <w:rFonts w:ascii="Arial" w:hAnsi="Arial" w:cs="Arial"/>
        </w:rPr>
        <w:t xml:space="preserve">Wysokość </w:t>
      </w:r>
      <w:r w:rsidR="00A67F3E">
        <w:rPr>
          <w:rFonts w:ascii="Arial" w:hAnsi="Arial" w:cs="Arial"/>
        </w:rPr>
        <w:t>rozbudowywanych segmentów</w:t>
      </w:r>
      <w:r>
        <w:rPr>
          <w:rFonts w:ascii="Arial" w:hAnsi="Arial" w:cs="Arial"/>
        </w:rPr>
        <w:tab/>
      </w:r>
      <w:r>
        <w:rPr>
          <w:rFonts w:ascii="Arial" w:hAnsi="Arial" w:cs="Arial"/>
        </w:rPr>
        <w:tab/>
      </w:r>
      <w:r>
        <w:rPr>
          <w:rFonts w:ascii="Arial" w:hAnsi="Arial" w:cs="Arial"/>
        </w:rPr>
        <w:tab/>
        <w:t>-</w:t>
      </w:r>
      <w:r>
        <w:rPr>
          <w:rFonts w:ascii="Arial" w:hAnsi="Arial" w:cs="Arial"/>
        </w:rPr>
        <w:tab/>
      </w:r>
      <w:r>
        <w:rPr>
          <w:rFonts w:ascii="Arial" w:hAnsi="Arial" w:cs="Arial"/>
        </w:rPr>
        <w:tab/>
      </w:r>
      <w:r w:rsidR="000317E6">
        <w:rPr>
          <w:rFonts w:ascii="Arial" w:hAnsi="Arial" w:cs="Arial"/>
        </w:rPr>
        <w:t>5,40</w:t>
      </w:r>
      <w:r w:rsidR="003A04A7">
        <w:rPr>
          <w:rFonts w:ascii="Arial" w:hAnsi="Arial" w:cs="Arial"/>
        </w:rPr>
        <w:t xml:space="preserve"> m</w:t>
      </w:r>
    </w:p>
    <w:p w:rsidR="004D5249" w:rsidRPr="003A04A7" w:rsidRDefault="004D5249" w:rsidP="0088631A">
      <w:pPr>
        <w:spacing w:line="360" w:lineRule="auto"/>
        <w:jc w:val="both"/>
        <w:rPr>
          <w:rFonts w:ascii="Arial" w:hAnsi="Arial" w:cs="Arial"/>
          <w:vertAlign w:val="superscript"/>
        </w:rPr>
      </w:pPr>
      <w:r>
        <w:rPr>
          <w:rFonts w:ascii="Arial" w:hAnsi="Arial" w:cs="Arial"/>
        </w:rPr>
        <w:t xml:space="preserve">Kubatura </w:t>
      </w:r>
      <w:r w:rsidR="00A67F3E">
        <w:rPr>
          <w:rFonts w:ascii="Arial" w:hAnsi="Arial" w:cs="Arial"/>
        </w:rPr>
        <w:t>rozbudowywanych segmentów</w:t>
      </w:r>
      <w:r>
        <w:rPr>
          <w:rFonts w:ascii="Arial" w:hAnsi="Arial" w:cs="Arial"/>
        </w:rPr>
        <w:tab/>
      </w:r>
      <w:r>
        <w:rPr>
          <w:rFonts w:ascii="Arial" w:hAnsi="Arial" w:cs="Arial"/>
        </w:rPr>
        <w:tab/>
      </w:r>
      <w:r>
        <w:rPr>
          <w:rFonts w:ascii="Arial" w:hAnsi="Arial" w:cs="Arial"/>
        </w:rPr>
        <w:tab/>
        <w:t>-</w:t>
      </w:r>
      <w:r>
        <w:rPr>
          <w:rFonts w:ascii="Arial" w:hAnsi="Arial" w:cs="Arial"/>
        </w:rPr>
        <w:tab/>
      </w:r>
      <w:r>
        <w:rPr>
          <w:rFonts w:ascii="Arial" w:hAnsi="Arial" w:cs="Arial"/>
        </w:rPr>
        <w:tab/>
      </w:r>
      <w:r w:rsidR="000317E6">
        <w:rPr>
          <w:rFonts w:ascii="Arial" w:hAnsi="Arial" w:cs="Arial"/>
        </w:rPr>
        <w:t>781</w:t>
      </w:r>
      <w:r w:rsidR="003A04A7">
        <w:rPr>
          <w:rFonts w:ascii="Arial" w:hAnsi="Arial" w:cs="Arial"/>
        </w:rPr>
        <w:t>,</w:t>
      </w:r>
      <w:r w:rsidR="000317E6">
        <w:rPr>
          <w:rFonts w:ascii="Arial" w:hAnsi="Arial" w:cs="Arial"/>
        </w:rPr>
        <w:t>00</w:t>
      </w:r>
      <w:r w:rsidR="003A04A7">
        <w:rPr>
          <w:rFonts w:ascii="Arial" w:hAnsi="Arial" w:cs="Arial"/>
        </w:rPr>
        <w:t xml:space="preserve"> m</w:t>
      </w:r>
      <w:r w:rsidR="003A04A7">
        <w:rPr>
          <w:rFonts w:ascii="Arial" w:hAnsi="Arial" w:cs="Arial"/>
          <w:vertAlign w:val="superscript"/>
        </w:rPr>
        <w:t>3</w:t>
      </w:r>
    </w:p>
    <w:p w:rsidR="0088631A" w:rsidRDefault="003E26D2" w:rsidP="0088631A">
      <w:pPr>
        <w:spacing w:line="360" w:lineRule="auto"/>
        <w:jc w:val="both"/>
        <w:rPr>
          <w:rFonts w:ascii="Arial" w:hAnsi="Arial" w:cs="Arial"/>
        </w:rPr>
      </w:pPr>
      <w:r>
        <w:rPr>
          <w:rFonts w:ascii="Arial" w:hAnsi="Arial" w:cs="Arial"/>
        </w:rPr>
        <w:t>Powierzchnia segmentu C przeznaczonego do rozbiórki</w:t>
      </w:r>
      <w:r>
        <w:rPr>
          <w:rFonts w:ascii="Arial" w:hAnsi="Arial" w:cs="Arial"/>
        </w:rPr>
        <w:tab/>
      </w:r>
      <w:r>
        <w:rPr>
          <w:rFonts w:ascii="Arial" w:hAnsi="Arial" w:cs="Arial"/>
        </w:rPr>
        <w:tab/>
        <w:t>-</w:t>
      </w:r>
      <w:r>
        <w:rPr>
          <w:rFonts w:ascii="Arial" w:hAnsi="Arial" w:cs="Arial"/>
        </w:rPr>
        <w:tab/>
      </w:r>
      <w:r>
        <w:rPr>
          <w:rFonts w:ascii="Arial" w:hAnsi="Arial" w:cs="Arial"/>
        </w:rPr>
        <w:tab/>
        <w:t>16,50 m2</w:t>
      </w:r>
    </w:p>
    <w:p w:rsidR="003E26D2" w:rsidRPr="00C70FC8" w:rsidRDefault="003E26D2" w:rsidP="0088631A">
      <w:pPr>
        <w:spacing w:line="360" w:lineRule="auto"/>
        <w:jc w:val="both"/>
        <w:rPr>
          <w:rFonts w:ascii="Arial" w:hAnsi="Arial" w:cs="Arial"/>
        </w:rPr>
      </w:pPr>
    </w:p>
    <w:p w:rsidR="002A6A9A" w:rsidRPr="008D4C05" w:rsidRDefault="008D4C05" w:rsidP="008D4C05">
      <w:pPr>
        <w:pStyle w:val="Nagwek2"/>
        <w:spacing w:before="0" w:after="0"/>
        <w:rPr>
          <w:rFonts w:ascii="Arial" w:hAnsi="Arial" w:cs="Arial"/>
          <w:i w:val="0"/>
          <w:sz w:val="20"/>
          <w:szCs w:val="20"/>
        </w:rPr>
      </w:pPr>
      <w:r>
        <w:rPr>
          <w:rFonts w:ascii="Arial" w:hAnsi="Arial" w:cs="Arial"/>
          <w:i w:val="0"/>
          <w:sz w:val="20"/>
          <w:szCs w:val="20"/>
          <w:lang w:val="pl-PL"/>
        </w:rPr>
        <w:tab/>
      </w:r>
      <w:r w:rsidR="002A6A9A" w:rsidRPr="008D4C05">
        <w:rPr>
          <w:rFonts w:ascii="Arial" w:hAnsi="Arial" w:cs="Arial"/>
          <w:i w:val="0"/>
          <w:sz w:val="20"/>
          <w:szCs w:val="20"/>
        </w:rPr>
        <w:t xml:space="preserve">Opis wymagań zamawiającego w stosunku do przedmiotu zamówienia. </w:t>
      </w:r>
    </w:p>
    <w:p w:rsidR="002A6A9A" w:rsidRPr="008D4C05" w:rsidRDefault="002A6A9A" w:rsidP="008D4C05">
      <w:pPr>
        <w:pStyle w:val="Nagwek3"/>
        <w:numPr>
          <w:ilvl w:val="2"/>
          <w:numId w:val="14"/>
        </w:numPr>
        <w:spacing w:before="0" w:after="0" w:line="360" w:lineRule="auto"/>
        <w:rPr>
          <w:sz w:val="20"/>
          <w:szCs w:val="20"/>
        </w:rPr>
      </w:pPr>
      <w:r w:rsidRPr="008D4C05">
        <w:rPr>
          <w:sz w:val="20"/>
          <w:szCs w:val="24"/>
        </w:rPr>
        <w:t>Określenie wymagań zamawiającego w stosunku do przedmiotu</w:t>
      </w:r>
      <w:r w:rsidRPr="008D4C05">
        <w:rPr>
          <w:sz w:val="24"/>
          <w:szCs w:val="24"/>
        </w:rPr>
        <w:t xml:space="preserve"> </w:t>
      </w:r>
      <w:r w:rsidRPr="008D4C05">
        <w:rPr>
          <w:sz w:val="20"/>
          <w:szCs w:val="20"/>
        </w:rPr>
        <w:t xml:space="preserve">zamówienia dotyczące: </w:t>
      </w:r>
    </w:p>
    <w:p w:rsidR="003718CC" w:rsidRPr="003718CC" w:rsidRDefault="003718CC" w:rsidP="003718CC">
      <w:pPr>
        <w:pStyle w:val="Nagwek4"/>
        <w:numPr>
          <w:ilvl w:val="3"/>
          <w:numId w:val="15"/>
        </w:numPr>
        <w:tabs>
          <w:tab w:val="clear" w:pos="5967"/>
          <w:tab w:val="num" w:pos="709"/>
        </w:tabs>
        <w:spacing w:before="0" w:after="0"/>
        <w:ind w:hanging="5967"/>
        <w:jc w:val="both"/>
        <w:rPr>
          <w:rFonts w:ascii="Arial" w:hAnsi="Arial" w:cs="Arial"/>
          <w:b/>
          <w:sz w:val="20"/>
          <w:u w:val="none"/>
        </w:rPr>
      </w:pPr>
      <w:r>
        <w:rPr>
          <w:rFonts w:ascii="Arial" w:hAnsi="Arial" w:cs="Arial"/>
          <w:b/>
          <w:sz w:val="20"/>
          <w:u w:val="none"/>
        </w:rPr>
        <w:t>Przygotowanie terenu</w:t>
      </w:r>
    </w:p>
    <w:p w:rsidR="002A6A9A" w:rsidRPr="003718CC" w:rsidRDefault="00113E84" w:rsidP="003718CC">
      <w:pPr>
        <w:pStyle w:val="Nagwek4"/>
        <w:numPr>
          <w:ilvl w:val="0"/>
          <w:numId w:val="0"/>
        </w:numPr>
        <w:spacing w:before="0" w:after="0"/>
        <w:ind w:left="5967" w:hanging="5967"/>
        <w:jc w:val="both"/>
        <w:rPr>
          <w:rFonts w:ascii="Arial" w:hAnsi="Arial" w:cs="Arial"/>
          <w:sz w:val="20"/>
        </w:rPr>
      </w:pPr>
      <w:r w:rsidRPr="003718CC">
        <w:rPr>
          <w:rFonts w:ascii="Arial" w:hAnsi="Arial" w:cs="Arial"/>
          <w:sz w:val="20"/>
        </w:rPr>
        <w:t>Roboty rozbiórkowe i przygotowawcze</w:t>
      </w:r>
      <w:r w:rsidR="005F67D8">
        <w:rPr>
          <w:rFonts w:ascii="Arial" w:hAnsi="Arial" w:cs="Arial"/>
          <w:sz w:val="20"/>
        </w:rPr>
        <w:t xml:space="preserve"> w </w:t>
      </w:r>
      <w:r w:rsidR="003A04A7">
        <w:rPr>
          <w:rFonts w:ascii="Arial" w:hAnsi="Arial" w:cs="Arial"/>
          <w:sz w:val="20"/>
        </w:rPr>
        <w:t>części rozbudowywanej</w:t>
      </w:r>
    </w:p>
    <w:p w:rsidR="00976E67" w:rsidRDefault="00976E67" w:rsidP="00976E67">
      <w:pPr>
        <w:spacing w:line="360" w:lineRule="auto"/>
        <w:jc w:val="both"/>
        <w:rPr>
          <w:rFonts w:ascii="Arial" w:hAnsi="Arial" w:cs="Arial"/>
          <w:b/>
        </w:rPr>
      </w:pPr>
      <w:r w:rsidRPr="0024134D">
        <w:rPr>
          <w:rFonts w:ascii="Arial" w:hAnsi="Arial" w:cs="Arial"/>
        </w:rPr>
        <w:t xml:space="preserve">segment </w:t>
      </w:r>
      <w:r>
        <w:rPr>
          <w:rFonts w:ascii="Arial" w:hAnsi="Arial" w:cs="Arial"/>
          <w:b/>
        </w:rPr>
        <w:t>C</w:t>
      </w:r>
    </w:p>
    <w:p w:rsidR="00976E67" w:rsidRPr="00305453" w:rsidRDefault="00976E67" w:rsidP="00C4525F">
      <w:pPr>
        <w:numPr>
          <w:ilvl w:val="0"/>
          <w:numId w:val="45"/>
        </w:numPr>
        <w:spacing w:line="360" w:lineRule="auto"/>
        <w:jc w:val="both"/>
        <w:rPr>
          <w:rFonts w:ascii="Arial" w:hAnsi="Arial" w:cs="Arial"/>
          <w:b/>
        </w:rPr>
      </w:pPr>
      <w:r>
        <w:rPr>
          <w:rFonts w:ascii="Arial" w:hAnsi="Arial" w:cs="Arial"/>
        </w:rPr>
        <w:t xml:space="preserve">dach - należy rozebrać </w:t>
      </w:r>
      <w:r>
        <w:rPr>
          <w:rFonts w:ascii="Arial" w:hAnsi="Arial" w:cs="Arial"/>
          <w:color w:val="000000"/>
        </w:rPr>
        <w:t>istniejące kominy wentylacyjne</w:t>
      </w:r>
      <w:r w:rsidRPr="004D4085">
        <w:rPr>
          <w:rFonts w:ascii="Arial" w:hAnsi="Arial" w:cs="Arial"/>
          <w:color w:val="000000"/>
        </w:rPr>
        <w:t xml:space="preserve">, obróbki blacharskie </w:t>
      </w:r>
      <w:r>
        <w:rPr>
          <w:rFonts w:ascii="Arial" w:hAnsi="Arial" w:cs="Arial"/>
          <w:color w:val="000000"/>
        </w:rPr>
        <w:t>oraz</w:t>
      </w:r>
      <w:r w:rsidRPr="004D4085">
        <w:rPr>
          <w:rFonts w:ascii="Arial" w:hAnsi="Arial" w:cs="Arial"/>
          <w:color w:val="000000"/>
        </w:rPr>
        <w:t xml:space="preserve"> orynnowanie</w:t>
      </w:r>
      <w:r w:rsidR="00E7751B">
        <w:rPr>
          <w:rFonts w:ascii="Arial" w:hAnsi="Arial" w:cs="Arial"/>
          <w:color w:val="000000"/>
        </w:rPr>
        <w:t>, i</w:t>
      </w:r>
      <w:r>
        <w:rPr>
          <w:rFonts w:ascii="Arial" w:hAnsi="Arial" w:cs="Arial"/>
          <w:color w:val="000000"/>
        </w:rPr>
        <w:t>stniejące deskowanie oczyścić, uszkodzone</w:t>
      </w:r>
      <w:r w:rsidR="00E7751B">
        <w:rPr>
          <w:rFonts w:ascii="Arial" w:hAnsi="Arial" w:cs="Arial"/>
          <w:color w:val="000000"/>
        </w:rPr>
        <w:t xml:space="preserve"> elementy naprawić lub wymienić,</w:t>
      </w:r>
      <w:r>
        <w:rPr>
          <w:rFonts w:ascii="Arial" w:hAnsi="Arial" w:cs="Arial"/>
          <w:color w:val="000000"/>
        </w:rPr>
        <w:t xml:space="preserve"> </w:t>
      </w:r>
      <w:r w:rsidR="00E7751B">
        <w:rPr>
          <w:rFonts w:ascii="Arial" w:hAnsi="Arial" w:cs="Arial"/>
          <w:color w:val="000000"/>
        </w:rPr>
        <w:t>w</w:t>
      </w:r>
      <w:r>
        <w:rPr>
          <w:rFonts w:ascii="Arial" w:hAnsi="Arial" w:cs="Arial"/>
          <w:color w:val="000000"/>
        </w:rPr>
        <w:t>zdłuż murków attykowych należy rozebrać na szer. 1 mb pokrycie z papy oraz deskowanie z płyt OSB w celu umożliwienia wykonania termoizolacji ścian attykowych od poziomu termoizolacji stropu</w:t>
      </w:r>
    </w:p>
    <w:p w:rsidR="00976E67" w:rsidRPr="00D82A5B" w:rsidRDefault="00976E67" w:rsidP="00C4525F">
      <w:pPr>
        <w:numPr>
          <w:ilvl w:val="0"/>
          <w:numId w:val="45"/>
        </w:numPr>
        <w:spacing w:line="360" w:lineRule="auto"/>
        <w:jc w:val="both"/>
        <w:rPr>
          <w:rFonts w:ascii="Arial" w:hAnsi="Arial" w:cs="Arial"/>
          <w:b/>
        </w:rPr>
      </w:pPr>
      <w:r>
        <w:rPr>
          <w:rFonts w:ascii="Arial" w:hAnsi="Arial" w:cs="Arial"/>
          <w:color w:val="000000"/>
        </w:rPr>
        <w:t xml:space="preserve">elewacja - należy powierzchnię ścian umyć przy użyciu myjki ciśnieniowej, następnie usunąć styropianowe opaski </w:t>
      </w:r>
      <w:r w:rsidR="007015A0">
        <w:rPr>
          <w:rFonts w:ascii="Arial" w:hAnsi="Arial" w:cs="Arial"/>
          <w:color w:val="000000"/>
        </w:rPr>
        <w:t xml:space="preserve">imitujące otwory </w:t>
      </w:r>
      <w:r>
        <w:rPr>
          <w:rFonts w:ascii="Arial" w:hAnsi="Arial" w:cs="Arial"/>
          <w:color w:val="000000"/>
        </w:rPr>
        <w:t>okienne</w:t>
      </w:r>
      <w:r w:rsidR="00D70B78">
        <w:rPr>
          <w:rFonts w:ascii="Arial" w:hAnsi="Arial" w:cs="Arial"/>
          <w:color w:val="000000"/>
        </w:rPr>
        <w:t xml:space="preserve"> oraz plastikowe kratki wentylacyjne</w:t>
      </w:r>
      <w:r w:rsidR="007B5680">
        <w:rPr>
          <w:rFonts w:ascii="Arial" w:hAnsi="Arial" w:cs="Arial"/>
          <w:color w:val="000000"/>
        </w:rPr>
        <w:t>, z</w:t>
      </w:r>
      <w:r>
        <w:rPr>
          <w:rFonts w:ascii="Arial" w:hAnsi="Arial" w:cs="Arial"/>
          <w:color w:val="000000"/>
        </w:rPr>
        <w:t xml:space="preserve">demontować parapety zewnętrzne, </w:t>
      </w:r>
      <w:r w:rsidR="007015A0">
        <w:rPr>
          <w:rFonts w:ascii="Arial" w:hAnsi="Arial" w:cs="Arial"/>
          <w:color w:val="000000"/>
        </w:rPr>
        <w:t>instalację odgromową</w:t>
      </w:r>
      <w:r>
        <w:rPr>
          <w:rFonts w:ascii="Arial" w:hAnsi="Arial" w:cs="Arial"/>
          <w:color w:val="000000"/>
        </w:rPr>
        <w:t xml:space="preserve"> </w:t>
      </w:r>
      <w:r w:rsidR="007015A0">
        <w:rPr>
          <w:rFonts w:ascii="Arial" w:hAnsi="Arial" w:cs="Arial"/>
          <w:color w:val="000000"/>
        </w:rPr>
        <w:t xml:space="preserve">oraz </w:t>
      </w:r>
      <w:r>
        <w:rPr>
          <w:rFonts w:ascii="Arial" w:hAnsi="Arial" w:cs="Arial"/>
          <w:color w:val="000000"/>
        </w:rPr>
        <w:t>rury spustowe</w:t>
      </w:r>
    </w:p>
    <w:p w:rsidR="00976E67" w:rsidRPr="007E0E69" w:rsidRDefault="00976E67" w:rsidP="00C4525F">
      <w:pPr>
        <w:numPr>
          <w:ilvl w:val="0"/>
          <w:numId w:val="45"/>
        </w:numPr>
        <w:spacing w:line="360" w:lineRule="auto"/>
        <w:jc w:val="both"/>
        <w:rPr>
          <w:rFonts w:ascii="Arial" w:hAnsi="Arial" w:cs="Arial"/>
          <w:b/>
        </w:rPr>
      </w:pPr>
      <w:r>
        <w:rPr>
          <w:rFonts w:ascii="Arial" w:hAnsi="Arial" w:cs="Arial"/>
          <w:color w:val="000000"/>
        </w:rPr>
        <w:t xml:space="preserve">fundamenty - </w:t>
      </w:r>
      <w:r w:rsidR="00A214BD">
        <w:rPr>
          <w:rFonts w:ascii="Arial" w:hAnsi="Arial" w:cs="Arial"/>
          <w:color w:val="000000"/>
        </w:rPr>
        <w:t xml:space="preserve">należy </w:t>
      </w:r>
      <w:r>
        <w:rPr>
          <w:rFonts w:ascii="Arial" w:hAnsi="Arial" w:cs="Arial"/>
          <w:color w:val="000000"/>
        </w:rPr>
        <w:t>wykonać wykopy ścian fundamentowych, oczyścić ściany fundamentowe</w:t>
      </w:r>
      <w:r w:rsidR="00A214BD">
        <w:rPr>
          <w:rFonts w:ascii="Arial" w:hAnsi="Arial" w:cs="Arial"/>
          <w:color w:val="000000"/>
        </w:rPr>
        <w:t xml:space="preserve"> ze starych powłok oraz </w:t>
      </w:r>
      <w:r>
        <w:rPr>
          <w:rFonts w:ascii="Arial" w:hAnsi="Arial" w:cs="Arial"/>
          <w:color w:val="000000"/>
        </w:rPr>
        <w:t>luźnych zanieczyszczeń</w:t>
      </w:r>
    </w:p>
    <w:p w:rsidR="00976E67" w:rsidRPr="00A214BD" w:rsidRDefault="00976E67" w:rsidP="00C4525F">
      <w:pPr>
        <w:numPr>
          <w:ilvl w:val="0"/>
          <w:numId w:val="45"/>
        </w:numPr>
        <w:spacing w:line="360" w:lineRule="auto"/>
        <w:jc w:val="both"/>
        <w:rPr>
          <w:rFonts w:ascii="Arial" w:hAnsi="Arial" w:cs="Arial"/>
          <w:b/>
        </w:rPr>
      </w:pPr>
      <w:r>
        <w:rPr>
          <w:rFonts w:ascii="Arial" w:hAnsi="Arial" w:cs="Arial"/>
          <w:color w:val="000000"/>
        </w:rPr>
        <w:t>stolarka okienna i drzwiowa - całość do demontażu</w:t>
      </w:r>
    </w:p>
    <w:p w:rsidR="00A214BD" w:rsidRPr="00A214BD" w:rsidRDefault="00A214BD" w:rsidP="00C4525F">
      <w:pPr>
        <w:numPr>
          <w:ilvl w:val="0"/>
          <w:numId w:val="45"/>
        </w:numPr>
        <w:spacing w:line="360" w:lineRule="auto"/>
        <w:jc w:val="both"/>
        <w:rPr>
          <w:rFonts w:ascii="Arial" w:hAnsi="Arial" w:cs="Arial"/>
          <w:b/>
        </w:rPr>
      </w:pPr>
      <w:r w:rsidRPr="00A214BD">
        <w:rPr>
          <w:rFonts w:ascii="Arial" w:hAnsi="Arial" w:cs="Arial"/>
          <w:color w:val="000000"/>
        </w:rPr>
        <w:t xml:space="preserve">posadzki -  usunąć wykładziny PCV, </w:t>
      </w:r>
      <w:r>
        <w:rPr>
          <w:rFonts w:ascii="Arial" w:hAnsi="Arial" w:cs="Arial"/>
          <w:color w:val="000000"/>
        </w:rPr>
        <w:t xml:space="preserve">skuć wylewki cementowe, wykonać niwelację podkładu </w:t>
      </w:r>
      <w:r w:rsidR="000D7401">
        <w:rPr>
          <w:rFonts w:ascii="Arial" w:hAnsi="Arial" w:cs="Arial"/>
          <w:color w:val="000000"/>
        </w:rPr>
        <w:br/>
      </w:r>
      <w:r>
        <w:rPr>
          <w:rFonts w:ascii="Arial" w:hAnsi="Arial" w:cs="Arial"/>
          <w:color w:val="000000"/>
        </w:rPr>
        <w:t>z piasku do projektowanej rzędnej nowych warstw</w:t>
      </w:r>
      <w:r>
        <w:rPr>
          <w:rFonts w:ascii="Arial" w:hAnsi="Arial" w:cs="Arial"/>
          <w:b/>
        </w:rPr>
        <w:t xml:space="preserve">, </w:t>
      </w:r>
      <w:r>
        <w:rPr>
          <w:rFonts w:ascii="Arial" w:hAnsi="Arial" w:cs="Arial"/>
        </w:rPr>
        <w:t xml:space="preserve">w pom. </w:t>
      </w:r>
      <w:r w:rsidR="000D39C1">
        <w:rPr>
          <w:rFonts w:ascii="Arial" w:hAnsi="Arial" w:cs="Arial"/>
        </w:rPr>
        <w:t>15</w:t>
      </w:r>
      <w:r>
        <w:rPr>
          <w:rFonts w:ascii="Arial" w:hAnsi="Arial" w:cs="Arial"/>
        </w:rPr>
        <w:t xml:space="preserve"> usunąć właz do piwnicy</w:t>
      </w:r>
      <w:r w:rsidR="00C3607C">
        <w:rPr>
          <w:rFonts w:ascii="Arial" w:hAnsi="Arial" w:cs="Arial"/>
        </w:rPr>
        <w:t>,</w:t>
      </w:r>
      <w:r w:rsidR="002923DC">
        <w:rPr>
          <w:rFonts w:ascii="Arial" w:hAnsi="Arial" w:cs="Arial"/>
        </w:rPr>
        <w:t xml:space="preserve"> </w:t>
      </w:r>
      <w:r w:rsidR="000D39C1">
        <w:rPr>
          <w:rFonts w:ascii="Arial" w:hAnsi="Arial" w:cs="Arial"/>
        </w:rPr>
        <w:br/>
        <w:t>w pom. 19</w:t>
      </w:r>
      <w:r w:rsidR="002923DC">
        <w:rPr>
          <w:rFonts w:ascii="Arial" w:hAnsi="Arial" w:cs="Arial"/>
        </w:rPr>
        <w:t xml:space="preserve"> należy zachować istniejącą posadzkę</w:t>
      </w:r>
    </w:p>
    <w:p w:rsidR="00A214BD" w:rsidRPr="00B876D7" w:rsidRDefault="00A214BD" w:rsidP="00C4525F">
      <w:pPr>
        <w:numPr>
          <w:ilvl w:val="0"/>
          <w:numId w:val="45"/>
        </w:numPr>
        <w:spacing w:line="360" w:lineRule="auto"/>
        <w:jc w:val="both"/>
        <w:rPr>
          <w:rFonts w:ascii="Arial" w:hAnsi="Arial" w:cs="Arial"/>
          <w:b/>
        </w:rPr>
      </w:pPr>
      <w:r>
        <w:rPr>
          <w:rFonts w:ascii="Arial" w:hAnsi="Arial" w:cs="Arial"/>
          <w:color w:val="000000"/>
        </w:rPr>
        <w:t xml:space="preserve">ściany wewnątrz - po wykonaniu nowej instalacji </w:t>
      </w:r>
      <w:r w:rsidR="00354800">
        <w:rPr>
          <w:rFonts w:ascii="Arial" w:hAnsi="Arial" w:cs="Arial"/>
          <w:color w:val="000000"/>
        </w:rPr>
        <w:t xml:space="preserve">wodociągowej, kanalizacyjnej i </w:t>
      </w:r>
      <w:r>
        <w:rPr>
          <w:rFonts w:ascii="Arial" w:hAnsi="Arial" w:cs="Arial"/>
          <w:color w:val="000000"/>
        </w:rPr>
        <w:t xml:space="preserve">elektrycznej, wykonać miejscowe naprawy, usunąć zarysowania, w miejscach występujących zawilgoceń, skuć tynki </w:t>
      </w:r>
      <w:r w:rsidR="00CF5E84">
        <w:rPr>
          <w:rFonts w:ascii="Arial" w:hAnsi="Arial" w:cs="Arial"/>
          <w:color w:val="000000"/>
        </w:rPr>
        <w:t>d</w:t>
      </w:r>
      <w:r>
        <w:rPr>
          <w:rFonts w:ascii="Arial" w:hAnsi="Arial" w:cs="Arial"/>
          <w:color w:val="000000"/>
        </w:rPr>
        <w:t>o 30 cm powyżej widocznego zawilgocenia</w:t>
      </w:r>
      <w:r w:rsidR="005A7691">
        <w:rPr>
          <w:rFonts w:ascii="Arial" w:hAnsi="Arial" w:cs="Arial"/>
          <w:color w:val="000000"/>
        </w:rPr>
        <w:t>, w pom. socjalnym</w:t>
      </w:r>
      <w:r w:rsidR="00CF5E84">
        <w:rPr>
          <w:rFonts w:ascii="Arial" w:hAnsi="Arial" w:cs="Arial"/>
          <w:color w:val="000000"/>
        </w:rPr>
        <w:t xml:space="preserve"> i</w:t>
      </w:r>
      <w:r w:rsidR="005A7691">
        <w:rPr>
          <w:rFonts w:ascii="Arial" w:hAnsi="Arial" w:cs="Arial"/>
          <w:color w:val="000000"/>
        </w:rPr>
        <w:t xml:space="preserve"> </w:t>
      </w:r>
      <w:r w:rsidR="00CF5E84">
        <w:rPr>
          <w:rFonts w:ascii="Arial" w:hAnsi="Arial" w:cs="Arial"/>
          <w:color w:val="000000"/>
        </w:rPr>
        <w:t xml:space="preserve">w pom. kotłowni </w:t>
      </w:r>
      <w:r w:rsidR="005A7691">
        <w:rPr>
          <w:rFonts w:ascii="Arial" w:hAnsi="Arial" w:cs="Arial"/>
          <w:color w:val="000000"/>
        </w:rPr>
        <w:t>skuć płytki ze ścian</w:t>
      </w:r>
      <w:r w:rsidR="00EB4DDE">
        <w:rPr>
          <w:rFonts w:ascii="Arial" w:hAnsi="Arial" w:cs="Arial"/>
          <w:color w:val="000000"/>
        </w:rPr>
        <w:t>,</w:t>
      </w:r>
    </w:p>
    <w:p w:rsidR="00807FDD" w:rsidRPr="00807FDD" w:rsidRDefault="00A214BD" w:rsidP="00807FDD">
      <w:pPr>
        <w:numPr>
          <w:ilvl w:val="0"/>
          <w:numId w:val="45"/>
        </w:numPr>
        <w:spacing w:line="360" w:lineRule="auto"/>
        <w:jc w:val="both"/>
        <w:rPr>
          <w:rFonts w:ascii="Arial" w:hAnsi="Arial" w:cs="Arial"/>
          <w:b/>
        </w:rPr>
      </w:pPr>
      <w:r>
        <w:rPr>
          <w:rFonts w:ascii="Arial" w:hAnsi="Arial" w:cs="Arial"/>
          <w:color w:val="000000"/>
        </w:rPr>
        <w:t xml:space="preserve">sufity - </w:t>
      </w:r>
      <w:r w:rsidR="00254053">
        <w:rPr>
          <w:rFonts w:ascii="Arial" w:hAnsi="Arial" w:cs="Arial"/>
          <w:color w:val="000000"/>
        </w:rPr>
        <w:t>płyt GK wraz z stelażem rozebrać</w:t>
      </w:r>
      <w:r w:rsidR="00182943">
        <w:rPr>
          <w:rFonts w:ascii="Arial" w:hAnsi="Arial" w:cs="Arial"/>
          <w:color w:val="000000"/>
        </w:rPr>
        <w:t>, istniejącą izolację termiczną wraz z folią paroizolacyjną usunąć</w:t>
      </w:r>
    </w:p>
    <w:p w:rsidR="00D70B78" w:rsidRPr="000352A5" w:rsidRDefault="00D70B78" w:rsidP="00D70B78">
      <w:pPr>
        <w:spacing w:line="360" w:lineRule="auto"/>
        <w:jc w:val="both"/>
        <w:rPr>
          <w:rFonts w:ascii="Arial" w:hAnsi="Arial" w:cs="Arial"/>
        </w:rPr>
      </w:pPr>
      <w:r w:rsidRPr="0024134D">
        <w:rPr>
          <w:rFonts w:ascii="Arial" w:hAnsi="Arial" w:cs="Arial"/>
        </w:rPr>
        <w:t xml:space="preserve">segment </w:t>
      </w:r>
      <w:r>
        <w:rPr>
          <w:rFonts w:ascii="Arial" w:hAnsi="Arial" w:cs="Arial"/>
          <w:b/>
        </w:rPr>
        <w:t>D</w:t>
      </w:r>
      <w:r w:rsidR="000352A5">
        <w:rPr>
          <w:rFonts w:ascii="Arial" w:hAnsi="Arial" w:cs="Arial"/>
          <w:b/>
        </w:rPr>
        <w:t xml:space="preserve"> </w:t>
      </w:r>
      <w:r w:rsidR="000352A5">
        <w:rPr>
          <w:rFonts w:ascii="Arial" w:hAnsi="Arial" w:cs="Arial"/>
        </w:rPr>
        <w:t>- w całości przeznaczony do rozbiórk</w:t>
      </w:r>
      <w:r w:rsidR="007B5680">
        <w:rPr>
          <w:rFonts w:ascii="Arial" w:hAnsi="Arial" w:cs="Arial"/>
        </w:rPr>
        <w:t>i,</w:t>
      </w:r>
      <w:r w:rsidR="000352A5">
        <w:rPr>
          <w:rFonts w:ascii="Arial" w:hAnsi="Arial" w:cs="Arial"/>
        </w:rPr>
        <w:t xml:space="preserve"> </w:t>
      </w:r>
      <w:r w:rsidR="007B5680">
        <w:rPr>
          <w:rFonts w:ascii="Arial" w:hAnsi="Arial" w:cs="Arial"/>
        </w:rPr>
        <w:t>r</w:t>
      </w:r>
      <w:r w:rsidR="000352A5">
        <w:rPr>
          <w:rFonts w:ascii="Arial" w:hAnsi="Arial" w:cs="Arial"/>
        </w:rPr>
        <w:t>ozebrać pokrycie z pap, zdemontować kominki wentylacyjne, obróbki blacharskie oraz orynnowanie</w:t>
      </w:r>
      <w:r w:rsidR="007B5680">
        <w:rPr>
          <w:rFonts w:ascii="Arial" w:hAnsi="Arial" w:cs="Arial"/>
        </w:rPr>
        <w:t>,</w:t>
      </w:r>
      <w:r w:rsidR="000352A5">
        <w:rPr>
          <w:rFonts w:ascii="Arial" w:hAnsi="Arial" w:cs="Arial"/>
        </w:rPr>
        <w:t xml:space="preserve"> </w:t>
      </w:r>
      <w:r w:rsidR="007B5680">
        <w:rPr>
          <w:rFonts w:ascii="Arial" w:hAnsi="Arial" w:cs="Arial"/>
        </w:rPr>
        <w:t>usunąć termoizolację ścian,</w:t>
      </w:r>
      <w:r w:rsidR="000352A5">
        <w:rPr>
          <w:rFonts w:ascii="Arial" w:hAnsi="Arial" w:cs="Arial"/>
        </w:rPr>
        <w:t xml:space="preserve"> </w:t>
      </w:r>
      <w:r w:rsidR="007B5680">
        <w:rPr>
          <w:rFonts w:ascii="Arial" w:hAnsi="Arial" w:cs="Arial"/>
        </w:rPr>
        <w:t>w</w:t>
      </w:r>
      <w:r w:rsidR="00C90540">
        <w:rPr>
          <w:rFonts w:ascii="Arial" w:hAnsi="Arial" w:cs="Arial"/>
        </w:rPr>
        <w:t xml:space="preserve"> pierwszej kolejności zdemontować istniejącą instalację elektryczną oraz c.o., następnie wykonać rozbiórkę stropodachu oraz </w:t>
      </w:r>
      <w:r w:rsidR="00C90540">
        <w:rPr>
          <w:rFonts w:ascii="Arial" w:hAnsi="Arial" w:cs="Arial"/>
        </w:rPr>
        <w:lastRenderedPageBreak/>
        <w:t>ścian konstrukcyjnych</w:t>
      </w:r>
      <w:r w:rsidR="007B5680">
        <w:rPr>
          <w:rFonts w:ascii="Arial" w:hAnsi="Arial" w:cs="Arial"/>
        </w:rPr>
        <w:t>,</w:t>
      </w:r>
      <w:r w:rsidR="00C90540">
        <w:rPr>
          <w:rFonts w:ascii="Arial" w:hAnsi="Arial" w:cs="Arial"/>
        </w:rPr>
        <w:t xml:space="preserve"> </w:t>
      </w:r>
      <w:r w:rsidR="007B5680">
        <w:rPr>
          <w:rFonts w:ascii="Arial" w:hAnsi="Arial" w:cs="Arial"/>
        </w:rPr>
        <w:t>p</w:t>
      </w:r>
      <w:r w:rsidR="00C90540">
        <w:rPr>
          <w:rFonts w:ascii="Arial" w:hAnsi="Arial" w:cs="Arial"/>
        </w:rPr>
        <w:t>o usunięciu gruzu, przystąpić do rozbiórk</w:t>
      </w:r>
      <w:r w:rsidR="007B5680">
        <w:rPr>
          <w:rFonts w:ascii="Arial" w:hAnsi="Arial" w:cs="Arial"/>
        </w:rPr>
        <w:t xml:space="preserve">i posadzki wraz </w:t>
      </w:r>
      <w:r w:rsidR="000D7401">
        <w:rPr>
          <w:rFonts w:ascii="Arial" w:hAnsi="Arial" w:cs="Arial"/>
        </w:rPr>
        <w:br/>
      </w:r>
      <w:r w:rsidR="007B5680">
        <w:rPr>
          <w:rFonts w:ascii="Arial" w:hAnsi="Arial" w:cs="Arial"/>
        </w:rPr>
        <w:t>z fundamentami,</w:t>
      </w:r>
      <w:r w:rsidR="00C90540">
        <w:rPr>
          <w:rFonts w:ascii="Arial" w:hAnsi="Arial" w:cs="Arial"/>
        </w:rPr>
        <w:t xml:space="preserve"> </w:t>
      </w:r>
      <w:r w:rsidR="007B5680">
        <w:rPr>
          <w:rFonts w:ascii="Arial" w:hAnsi="Arial" w:cs="Arial"/>
        </w:rPr>
        <w:t>t</w:t>
      </w:r>
      <w:r w:rsidR="00C90540">
        <w:rPr>
          <w:rFonts w:ascii="Arial" w:hAnsi="Arial" w:cs="Arial"/>
        </w:rPr>
        <w:t>eren po zakończonych pracach rozbiórkowych uporządkować, przy</w:t>
      </w:r>
      <w:r w:rsidR="007B5680">
        <w:rPr>
          <w:rFonts w:ascii="Arial" w:hAnsi="Arial" w:cs="Arial"/>
        </w:rPr>
        <w:t>wrócić pierwotny kształt terenu</w:t>
      </w:r>
      <w:r w:rsidR="000D7401">
        <w:rPr>
          <w:rFonts w:ascii="Arial" w:hAnsi="Arial" w:cs="Arial"/>
        </w:rPr>
        <w:t>.</w:t>
      </w:r>
    </w:p>
    <w:p w:rsidR="0024134D" w:rsidRPr="0024134D" w:rsidRDefault="0024134D" w:rsidP="00D82A5B">
      <w:pPr>
        <w:spacing w:line="360" w:lineRule="auto"/>
        <w:jc w:val="both"/>
      </w:pPr>
    </w:p>
    <w:p w:rsidR="00802EAC" w:rsidRDefault="00802EAC" w:rsidP="00401CA5">
      <w:pPr>
        <w:pStyle w:val="Nagwek4"/>
        <w:tabs>
          <w:tab w:val="clear" w:pos="5967"/>
          <w:tab w:val="num" w:pos="993"/>
        </w:tabs>
        <w:spacing w:before="0" w:after="0"/>
        <w:ind w:hanging="5967"/>
        <w:jc w:val="both"/>
        <w:rPr>
          <w:rFonts w:ascii="Arial" w:hAnsi="Arial" w:cs="Arial"/>
          <w:color w:val="FF0000"/>
          <w:sz w:val="20"/>
        </w:rPr>
      </w:pPr>
      <w:r w:rsidRPr="002E04C2">
        <w:rPr>
          <w:rFonts w:ascii="Arial" w:hAnsi="Arial" w:cs="Arial"/>
          <w:sz w:val="20"/>
        </w:rPr>
        <w:t>Architektura</w:t>
      </w:r>
      <w:r w:rsidR="003A04A7">
        <w:rPr>
          <w:rFonts w:ascii="Arial" w:hAnsi="Arial" w:cs="Arial"/>
          <w:sz w:val="20"/>
        </w:rPr>
        <w:t xml:space="preserve"> i konstrukcja</w:t>
      </w:r>
      <w:r w:rsidRPr="002E04C2">
        <w:rPr>
          <w:rFonts w:ascii="Arial" w:hAnsi="Arial" w:cs="Arial"/>
          <w:sz w:val="20"/>
        </w:rPr>
        <w:t>.</w:t>
      </w:r>
    </w:p>
    <w:p w:rsidR="00DF74E0" w:rsidRDefault="003A04A7" w:rsidP="0003498C">
      <w:pPr>
        <w:spacing w:line="360" w:lineRule="auto"/>
        <w:jc w:val="both"/>
        <w:rPr>
          <w:rFonts w:ascii="Arial" w:hAnsi="Arial" w:cs="Arial"/>
        </w:rPr>
      </w:pPr>
      <w:r>
        <w:rPr>
          <w:rFonts w:ascii="Arial" w:hAnsi="Arial" w:cs="Arial"/>
          <w:b/>
        </w:rPr>
        <w:t>część rozbudowywana</w:t>
      </w:r>
      <w:r w:rsidR="00DF74E0">
        <w:rPr>
          <w:rFonts w:ascii="Arial" w:hAnsi="Arial" w:cs="Arial"/>
          <w:b/>
        </w:rPr>
        <w:t xml:space="preserve"> </w:t>
      </w:r>
      <w:r w:rsidR="00DF74E0">
        <w:rPr>
          <w:rFonts w:ascii="Arial" w:hAnsi="Arial" w:cs="Arial"/>
        </w:rPr>
        <w:t>- należy zaprojektować i wykonać rozbudowę segmentu C. Zakres prac do wykonania:</w:t>
      </w:r>
    </w:p>
    <w:p w:rsidR="00745A2E" w:rsidRDefault="00DF74E0" w:rsidP="00DF74E0">
      <w:pPr>
        <w:numPr>
          <w:ilvl w:val="0"/>
          <w:numId w:val="47"/>
        </w:numPr>
        <w:spacing w:line="360" w:lineRule="auto"/>
        <w:jc w:val="both"/>
        <w:rPr>
          <w:rFonts w:ascii="Arial" w:hAnsi="Arial" w:cs="Arial"/>
        </w:rPr>
      </w:pPr>
      <w:r>
        <w:rPr>
          <w:rFonts w:ascii="Arial" w:hAnsi="Arial" w:cs="Arial"/>
        </w:rPr>
        <w:t xml:space="preserve">usunięcie warstwy ziemi urodzajnej, </w:t>
      </w:r>
      <w:r w:rsidR="001C425C">
        <w:rPr>
          <w:rFonts w:ascii="Arial" w:hAnsi="Arial" w:cs="Arial"/>
        </w:rPr>
        <w:t xml:space="preserve">wykonanie </w:t>
      </w:r>
      <w:r>
        <w:rPr>
          <w:rFonts w:ascii="Arial" w:hAnsi="Arial" w:cs="Arial"/>
        </w:rPr>
        <w:t>wykop</w:t>
      </w:r>
      <w:r w:rsidR="001C425C">
        <w:rPr>
          <w:rFonts w:ascii="Arial" w:hAnsi="Arial" w:cs="Arial"/>
        </w:rPr>
        <w:t>ów</w:t>
      </w:r>
      <w:r>
        <w:rPr>
          <w:rFonts w:ascii="Arial" w:hAnsi="Arial" w:cs="Arial"/>
        </w:rPr>
        <w:t xml:space="preserve"> </w:t>
      </w:r>
      <w:proofErr w:type="spellStart"/>
      <w:r>
        <w:rPr>
          <w:rFonts w:ascii="Arial" w:hAnsi="Arial" w:cs="Arial"/>
        </w:rPr>
        <w:t>wąskoprzestrzenn</w:t>
      </w:r>
      <w:r w:rsidR="001C425C">
        <w:rPr>
          <w:rFonts w:ascii="Arial" w:hAnsi="Arial" w:cs="Arial"/>
        </w:rPr>
        <w:t>ych</w:t>
      </w:r>
      <w:proofErr w:type="spellEnd"/>
      <w:r>
        <w:rPr>
          <w:rFonts w:ascii="Arial" w:hAnsi="Arial" w:cs="Arial"/>
        </w:rPr>
        <w:t xml:space="preserve"> dla ław fundamentowych</w:t>
      </w:r>
      <w:r w:rsidR="001C425C">
        <w:rPr>
          <w:rFonts w:ascii="Arial" w:hAnsi="Arial" w:cs="Arial"/>
        </w:rPr>
        <w:t>,</w:t>
      </w:r>
    </w:p>
    <w:p w:rsidR="00DF74E0" w:rsidRDefault="00DF74E0" w:rsidP="00DF74E0">
      <w:pPr>
        <w:numPr>
          <w:ilvl w:val="0"/>
          <w:numId w:val="47"/>
        </w:numPr>
        <w:spacing w:line="360" w:lineRule="auto"/>
        <w:jc w:val="both"/>
        <w:rPr>
          <w:rFonts w:ascii="Arial" w:hAnsi="Arial" w:cs="Arial"/>
        </w:rPr>
      </w:pPr>
      <w:r>
        <w:rPr>
          <w:rFonts w:ascii="Arial" w:hAnsi="Arial" w:cs="Arial"/>
        </w:rPr>
        <w:t>wykonanie podkładu z betonu C 12\15 gr. 15 cm pod ławy fundamentowe,</w:t>
      </w:r>
    </w:p>
    <w:p w:rsidR="00DF74E0" w:rsidRDefault="00DF74E0" w:rsidP="00DF74E0">
      <w:pPr>
        <w:numPr>
          <w:ilvl w:val="0"/>
          <w:numId w:val="47"/>
        </w:numPr>
        <w:spacing w:line="360" w:lineRule="auto"/>
        <w:jc w:val="both"/>
        <w:rPr>
          <w:rFonts w:ascii="Arial" w:hAnsi="Arial" w:cs="Arial"/>
        </w:rPr>
      </w:pPr>
      <w:r>
        <w:rPr>
          <w:rFonts w:ascii="Arial" w:hAnsi="Arial" w:cs="Arial"/>
        </w:rPr>
        <w:t xml:space="preserve">wykonanie deskowania i zbrojenia ław fundamentowych na izolacji poziomej z </w:t>
      </w:r>
      <w:r w:rsidR="00DB155F">
        <w:rPr>
          <w:rFonts w:ascii="Arial" w:hAnsi="Arial" w:cs="Arial"/>
        </w:rPr>
        <w:t>papy podkładowej</w:t>
      </w:r>
      <w:r>
        <w:rPr>
          <w:rFonts w:ascii="Arial" w:hAnsi="Arial" w:cs="Arial"/>
        </w:rPr>
        <w:t>,</w:t>
      </w:r>
    </w:p>
    <w:p w:rsidR="00DF74E0" w:rsidRDefault="00DF74E0" w:rsidP="00DF74E0">
      <w:pPr>
        <w:numPr>
          <w:ilvl w:val="0"/>
          <w:numId w:val="47"/>
        </w:numPr>
        <w:spacing w:line="360" w:lineRule="auto"/>
        <w:jc w:val="both"/>
        <w:rPr>
          <w:rFonts w:ascii="Arial" w:hAnsi="Arial" w:cs="Arial"/>
        </w:rPr>
      </w:pPr>
      <w:r>
        <w:rPr>
          <w:rFonts w:ascii="Arial" w:hAnsi="Arial" w:cs="Arial"/>
        </w:rPr>
        <w:t>wykonanie żelbetowych ław fundamentowych z betonu towarowego C 20/25</w:t>
      </w:r>
      <w:r w:rsidR="005B54AB">
        <w:rPr>
          <w:rFonts w:ascii="Arial" w:hAnsi="Arial" w:cs="Arial"/>
        </w:rPr>
        <w:t xml:space="preserve"> zagęszczonego mechanicznie</w:t>
      </w:r>
      <w:r>
        <w:rPr>
          <w:rFonts w:ascii="Arial" w:hAnsi="Arial" w:cs="Arial"/>
        </w:rPr>
        <w:t>,</w:t>
      </w:r>
    </w:p>
    <w:p w:rsidR="00DB155F" w:rsidRDefault="00DB155F" w:rsidP="00DF74E0">
      <w:pPr>
        <w:numPr>
          <w:ilvl w:val="0"/>
          <w:numId w:val="47"/>
        </w:numPr>
        <w:spacing w:line="360" w:lineRule="auto"/>
        <w:jc w:val="both"/>
        <w:rPr>
          <w:rFonts w:ascii="Arial" w:hAnsi="Arial" w:cs="Arial"/>
        </w:rPr>
      </w:pPr>
      <w:r>
        <w:rPr>
          <w:rFonts w:ascii="Arial" w:hAnsi="Arial" w:cs="Arial"/>
        </w:rPr>
        <w:t>wykonanie hydroizolacji ław fundamentowych,</w:t>
      </w:r>
    </w:p>
    <w:p w:rsidR="00DB155F" w:rsidRDefault="00DB155F" w:rsidP="00DF74E0">
      <w:pPr>
        <w:numPr>
          <w:ilvl w:val="0"/>
          <w:numId w:val="47"/>
        </w:numPr>
        <w:spacing w:line="360" w:lineRule="auto"/>
        <w:jc w:val="both"/>
        <w:rPr>
          <w:rFonts w:ascii="Arial" w:hAnsi="Arial" w:cs="Arial"/>
        </w:rPr>
      </w:pPr>
      <w:r>
        <w:rPr>
          <w:rFonts w:ascii="Arial" w:hAnsi="Arial" w:cs="Arial"/>
        </w:rPr>
        <w:t>wykonanie ścian fundamentowych z bloczków be</w:t>
      </w:r>
      <w:r w:rsidR="00EB1FEB">
        <w:rPr>
          <w:rFonts w:ascii="Arial" w:hAnsi="Arial" w:cs="Arial"/>
        </w:rPr>
        <w:t>tonowych na zaprawie cementowej,</w:t>
      </w:r>
    </w:p>
    <w:p w:rsidR="00DB155F" w:rsidRDefault="00DB155F" w:rsidP="00DF74E0">
      <w:pPr>
        <w:numPr>
          <w:ilvl w:val="0"/>
          <w:numId w:val="47"/>
        </w:numPr>
        <w:spacing w:line="360" w:lineRule="auto"/>
        <w:jc w:val="both"/>
        <w:rPr>
          <w:rFonts w:ascii="Arial" w:hAnsi="Arial" w:cs="Arial"/>
        </w:rPr>
      </w:pPr>
      <w:r>
        <w:rPr>
          <w:rFonts w:ascii="Arial" w:hAnsi="Arial" w:cs="Arial"/>
        </w:rPr>
        <w:t>wykonanie hydroizolacji ścian fundamentowych,</w:t>
      </w:r>
    </w:p>
    <w:p w:rsidR="00DB155F" w:rsidRDefault="00DB155F" w:rsidP="00DF74E0">
      <w:pPr>
        <w:numPr>
          <w:ilvl w:val="0"/>
          <w:numId w:val="47"/>
        </w:numPr>
        <w:spacing w:line="360" w:lineRule="auto"/>
        <w:jc w:val="both"/>
        <w:rPr>
          <w:rFonts w:ascii="Arial" w:hAnsi="Arial" w:cs="Arial"/>
        </w:rPr>
      </w:pPr>
      <w:r>
        <w:rPr>
          <w:rFonts w:ascii="Arial" w:hAnsi="Arial" w:cs="Arial"/>
        </w:rPr>
        <w:t>wykonanie podkładu z pisaku pod posadzki o gr. 45 cm zagęszczonego mechanicznie,</w:t>
      </w:r>
    </w:p>
    <w:p w:rsidR="00DB155F" w:rsidRPr="00EB1FEB" w:rsidRDefault="00DB155F" w:rsidP="00DF74E0">
      <w:pPr>
        <w:numPr>
          <w:ilvl w:val="0"/>
          <w:numId w:val="47"/>
        </w:numPr>
        <w:spacing w:line="360" w:lineRule="auto"/>
        <w:jc w:val="both"/>
        <w:rPr>
          <w:rFonts w:ascii="Arial" w:hAnsi="Arial" w:cs="Arial"/>
        </w:rPr>
      </w:pPr>
      <w:r w:rsidRPr="00EB1FEB">
        <w:rPr>
          <w:rFonts w:ascii="Arial" w:hAnsi="Arial" w:cs="Arial"/>
        </w:rPr>
        <w:t>wykonanie termoizolacji zewnętrznych ści</w:t>
      </w:r>
      <w:r w:rsidR="00EB1FEB" w:rsidRPr="00EB1FEB">
        <w:rPr>
          <w:rFonts w:ascii="Arial" w:hAnsi="Arial" w:cs="Arial"/>
        </w:rPr>
        <w:t>an fundamentowych płytami z XPS</w:t>
      </w:r>
    </w:p>
    <w:p w:rsidR="00DB155F" w:rsidRDefault="00DB155F" w:rsidP="00DF74E0">
      <w:pPr>
        <w:numPr>
          <w:ilvl w:val="0"/>
          <w:numId w:val="47"/>
        </w:numPr>
        <w:spacing w:line="360" w:lineRule="auto"/>
        <w:jc w:val="both"/>
        <w:rPr>
          <w:rFonts w:ascii="Arial" w:hAnsi="Arial" w:cs="Arial"/>
        </w:rPr>
      </w:pPr>
      <w:r>
        <w:rPr>
          <w:rFonts w:ascii="Arial" w:hAnsi="Arial" w:cs="Arial"/>
        </w:rPr>
        <w:t>zabezpieczenie wykonanej termoizolacji folią kubełkową</w:t>
      </w:r>
    </w:p>
    <w:p w:rsidR="00DB155F" w:rsidRDefault="00DB155F" w:rsidP="00DF74E0">
      <w:pPr>
        <w:numPr>
          <w:ilvl w:val="0"/>
          <w:numId w:val="47"/>
        </w:numPr>
        <w:spacing w:line="360" w:lineRule="auto"/>
        <w:jc w:val="both"/>
        <w:rPr>
          <w:rFonts w:ascii="Arial" w:hAnsi="Arial" w:cs="Arial"/>
        </w:rPr>
      </w:pPr>
      <w:r>
        <w:rPr>
          <w:rFonts w:ascii="Arial" w:hAnsi="Arial" w:cs="Arial"/>
        </w:rPr>
        <w:t>zasypanie z zagęszczeniem mechanicznym ścian fundamentowych z zewnątrz,</w:t>
      </w:r>
    </w:p>
    <w:p w:rsidR="00F6470C" w:rsidRDefault="00DB155F" w:rsidP="00DF74E0">
      <w:pPr>
        <w:numPr>
          <w:ilvl w:val="0"/>
          <w:numId w:val="47"/>
        </w:numPr>
        <w:spacing w:line="360" w:lineRule="auto"/>
        <w:jc w:val="both"/>
        <w:rPr>
          <w:rFonts w:ascii="Arial" w:hAnsi="Arial" w:cs="Arial"/>
        </w:rPr>
      </w:pPr>
      <w:r>
        <w:rPr>
          <w:rFonts w:ascii="Arial" w:hAnsi="Arial" w:cs="Arial"/>
        </w:rPr>
        <w:t>wykonanie pierwszej warstwy termoizolacji</w:t>
      </w:r>
      <w:r w:rsidR="00F6470C">
        <w:rPr>
          <w:rFonts w:ascii="Arial" w:hAnsi="Arial" w:cs="Arial"/>
        </w:rPr>
        <w:t xml:space="preserve"> pod posadzki z płyt styropianowych EPS 100 </w:t>
      </w:r>
      <w:r w:rsidR="000D7401">
        <w:rPr>
          <w:rFonts w:ascii="Arial" w:hAnsi="Arial" w:cs="Arial"/>
        </w:rPr>
        <w:br/>
      </w:r>
      <w:r w:rsidR="00F6470C">
        <w:rPr>
          <w:rFonts w:ascii="Arial" w:hAnsi="Arial" w:cs="Arial"/>
        </w:rPr>
        <w:t>gr. 10 cm na foli PCV,</w:t>
      </w:r>
    </w:p>
    <w:p w:rsidR="00DF74E0" w:rsidRDefault="00F6470C" w:rsidP="00DF74E0">
      <w:pPr>
        <w:numPr>
          <w:ilvl w:val="0"/>
          <w:numId w:val="47"/>
        </w:numPr>
        <w:spacing w:line="360" w:lineRule="auto"/>
        <w:jc w:val="both"/>
        <w:rPr>
          <w:rFonts w:ascii="Arial" w:hAnsi="Arial" w:cs="Arial"/>
        </w:rPr>
      </w:pPr>
      <w:r>
        <w:rPr>
          <w:rFonts w:ascii="Arial" w:hAnsi="Arial" w:cs="Arial"/>
        </w:rPr>
        <w:t xml:space="preserve">wykonanie podkładu betonowego z betonu C 12/15 gr. 15 cm, zbrojonego siatką stalową </w:t>
      </w:r>
      <w:r w:rsidR="000D7401">
        <w:rPr>
          <w:rFonts w:ascii="Arial" w:hAnsi="Arial" w:cs="Arial"/>
        </w:rPr>
        <w:br/>
      </w:r>
      <w:r>
        <w:rPr>
          <w:rFonts w:ascii="Arial" w:hAnsi="Arial" w:cs="Arial"/>
        </w:rPr>
        <w:t>w miejscach projektowanych ścianek działowych,</w:t>
      </w:r>
    </w:p>
    <w:p w:rsidR="001C425C" w:rsidRDefault="001C425C" w:rsidP="00DF74E0">
      <w:pPr>
        <w:numPr>
          <w:ilvl w:val="0"/>
          <w:numId w:val="47"/>
        </w:numPr>
        <w:spacing w:line="360" w:lineRule="auto"/>
        <w:jc w:val="both"/>
        <w:rPr>
          <w:rFonts w:ascii="Arial" w:hAnsi="Arial" w:cs="Arial"/>
        </w:rPr>
      </w:pPr>
      <w:r>
        <w:rPr>
          <w:rFonts w:ascii="Arial" w:hAnsi="Arial" w:cs="Arial"/>
        </w:rPr>
        <w:t xml:space="preserve">wykonanie ścian konstrukcyjnych z bloczków </w:t>
      </w:r>
      <w:r w:rsidR="003A04A7">
        <w:rPr>
          <w:rFonts w:ascii="Arial" w:hAnsi="Arial" w:cs="Arial"/>
        </w:rPr>
        <w:t>SILKA E</w:t>
      </w:r>
      <w:r w:rsidR="00033A4C">
        <w:rPr>
          <w:rFonts w:ascii="Arial" w:hAnsi="Arial" w:cs="Arial"/>
        </w:rPr>
        <w:t>2</w:t>
      </w:r>
      <w:r w:rsidR="003A04A7">
        <w:rPr>
          <w:rFonts w:ascii="Arial" w:hAnsi="Arial" w:cs="Arial"/>
        </w:rPr>
        <w:t>4</w:t>
      </w:r>
      <w:r w:rsidR="00033A4C">
        <w:rPr>
          <w:rFonts w:ascii="Arial" w:hAnsi="Arial" w:cs="Arial"/>
        </w:rPr>
        <w:t xml:space="preserve"> klasa 15</w:t>
      </w:r>
      <w:r>
        <w:rPr>
          <w:rFonts w:ascii="Arial" w:hAnsi="Arial" w:cs="Arial"/>
        </w:rPr>
        <w:t xml:space="preserve"> z osadzeniem prefabrykowanych nadproży okiennych i drzwiowych,</w:t>
      </w:r>
    </w:p>
    <w:p w:rsidR="001C425C" w:rsidRDefault="001C425C" w:rsidP="00DF74E0">
      <w:pPr>
        <w:numPr>
          <w:ilvl w:val="0"/>
          <w:numId w:val="47"/>
        </w:numPr>
        <w:spacing w:line="360" w:lineRule="auto"/>
        <w:jc w:val="both"/>
        <w:rPr>
          <w:rFonts w:ascii="Arial" w:hAnsi="Arial" w:cs="Arial"/>
        </w:rPr>
      </w:pPr>
      <w:r>
        <w:rPr>
          <w:rFonts w:ascii="Arial" w:hAnsi="Arial" w:cs="Arial"/>
        </w:rPr>
        <w:t>wykonanie deskowania i zbrojenia wieńca,</w:t>
      </w:r>
    </w:p>
    <w:p w:rsidR="001C425C" w:rsidRDefault="001C425C" w:rsidP="00DF74E0">
      <w:pPr>
        <w:numPr>
          <w:ilvl w:val="0"/>
          <w:numId w:val="47"/>
        </w:numPr>
        <w:spacing w:line="360" w:lineRule="auto"/>
        <w:jc w:val="both"/>
        <w:rPr>
          <w:rFonts w:ascii="Arial" w:hAnsi="Arial" w:cs="Arial"/>
        </w:rPr>
      </w:pPr>
      <w:r>
        <w:rPr>
          <w:rFonts w:ascii="Arial" w:hAnsi="Arial" w:cs="Arial"/>
        </w:rPr>
        <w:t>betonowanie wieńca z użyciem betonu towarowego C 15/</w:t>
      </w:r>
      <w:r w:rsidR="005B54AB">
        <w:rPr>
          <w:rFonts w:ascii="Arial" w:hAnsi="Arial" w:cs="Arial"/>
        </w:rPr>
        <w:t>20 zagęszczonego mechanicznie,</w:t>
      </w:r>
    </w:p>
    <w:p w:rsidR="006D756E" w:rsidRDefault="006D756E" w:rsidP="00DF74E0">
      <w:pPr>
        <w:numPr>
          <w:ilvl w:val="0"/>
          <w:numId w:val="47"/>
        </w:numPr>
        <w:spacing w:line="360" w:lineRule="auto"/>
        <w:jc w:val="both"/>
        <w:rPr>
          <w:rFonts w:ascii="Arial" w:hAnsi="Arial" w:cs="Arial"/>
        </w:rPr>
      </w:pPr>
      <w:r>
        <w:rPr>
          <w:rFonts w:ascii="Arial" w:hAnsi="Arial" w:cs="Arial"/>
        </w:rPr>
        <w:t>montaż prefabrykowanych, drewnianych wiązarów kratowych,</w:t>
      </w:r>
    </w:p>
    <w:p w:rsidR="006D756E" w:rsidRDefault="006D756E" w:rsidP="00DF74E0">
      <w:pPr>
        <w:numPr>
          <w:ilvl w:val="0"/>
          <w:numId w:val="47"/>
        </w:numPr>
        <w:spacing w:line="360" w:lineRule="auto"/>
        <w:jc w:val="both"/>
        <w:rPr>
          <w:rFonts w:ascii="Arial" w:hAnsi="Arial" w:cs="Arial"/>
        </w:rPr>
      </w:pPr>
      <w:r>
        <w:rPr>
          <w:rFonts w:ascii="Arial" w:hAnsi="Arial" w:cs="Arial"/>
        </w:rPr>
        <w:t>wykonanie pełnego deskowania z płyt OSB,</w:t>
      </w:r>
    </w:p>
    <w:p w:rsidR="006D756E" w:rsidRDefault="006D756E" w:rsidP="00DF74E0">
      <w:pPr>
        <w:numPr>
          <w:ilvl w:val="0"/>
          <w:numId w:val="47"/>
        </w:numPr>
        <w:spacing w:line="360" w:lineRule="auto"/>
        <w:jc w:val="both"/>
        <w:rPr>
          <w:rFonts w:ascii="Arial" w:hAnsi="Arial" w:cs="Arial"/>
        </w:rPr>
      </w:pPr>
      <w:r>
        <w:rPr>
          <w:rFonts w:ascii="Arial" w:hAnsi="Arial" w:cs="Arial"/>
        </w:rPr>
        <w:t>montaż haków rynnowych,</w:t>
      </w:r>
    </w:p>
    <w:p w:rsidR="006D756E" w:rsidRDefault="006D756E" w:rsidP="00DF74E0">
      <w:pPr>
        <w:numPr>
          <w:ilvl w:val="0"/>
          <w:numId w:val="47"/>
        </w:numPr>
        <w:spacing w:line="360" w:lineRule="auto"/>
        <w:jc w:val="both"/>
        <w:rPr>
          <w:rFonts w:ascii="Arial" w:hAnsi="Arial" w:cs="Arial"/>
        </w:rPr>
      </w:pPr>
      <w:r>
        <w:rPr>
          <w:rFonts w:ascii="Arial" w:hAnsi="Arial" w:cs="Arial"/>
        </w:rPr>
        <w:t>montaż pierwszej warstwy papy wstępnego krycia,</w:t>
      </w:r>
    </w:p>
    <w:p w:rsidR="006D756E" w:rsidRDefault="006D756E" w:rsidP="00DF74E0">
      <w:pPr>
        <w:numPr>
          <w:ilvl w:val="0"/>
          <w:numId w:val="47"/>
        </w:numPr>
        <w:spacing w:line="360" w:lineRule="auto"/>
        <w:jc w:val="both"/>
        <w:rPr>
          <w:rFonts w:ascii="Arial" w:hAnsi="Arial" w:cs="Arial"/>
        </w:rPr>
      </w:pPr>
      <w:r>
        <w:rPr>
          <w:rFonts w:ascii="Arial" w:hAnsi="Arial" w:cs="Arial"/>
        </w:rPr>
        <w:t>montaż opierzeń z blachy tytan-cynk,</w:t>
      </w:r>
    </w:p>
    <w:p w:rsidR="006D756E" w:rsidRDefault="006D756E" w:rsidP="00DF74E0">
      <w:pPr>
        <w:numPr>
          <w:ilvl w:val="0"/>
          <w:numId w:val="47"/>
        </w:numPr>
        <w:spacing w:line="360" w:lineRule="auto"/>
        <w:jc w:val="both"/>
        <w:rPr>
          <w:rFonts w:ascii="Arial" w:hAnsi="Arial" w:cs="Arial"/>
        </w:rPr>
      </w:pPr>
      <w:r>
        <w:rPr>
          <w:rFonts w:ascii="Arial" w:hAnsi="Arial" w:cs="Arial"/>
        </w:rPr>
        <w:t>montaż papy wierzchniego krycia,</w:t>
      </w:r>
    </w:p>
    <w:p w:rsidR="00010091" w:rsidRDefault="006D756E" w:rsidP="00DF74E0">
      <w:pPr>
        <w:numPr>
          <w:ilvl w:val="0"/>
          <w:numId w:val="47"/>
        </w:numPr>
        <w:spacing w:line="360" w:lineRule="auto"/>
        <w:jc w:val="both"/>
        <w:rPr>
          <w:rFonts w:ascii="Arial" w:hAnsi="Arial" w:cs="Arial"/>
        </w:rPr>
      </w:pPr>
      <w:r>
        <w:rPr>
          <w:rFonts w:ascii="Arial" w:hAnsi="Arial" w:cs="Arial"/>
        </w:rPr>
        <w:t>wykonanie powłoki na całej powierzchni dachu z płynnej membrany poliuretanowej</w:t>
      </w:r>
      <w:r w:rsidR="00010091">
        <w:rPr>
          <w:rFonts w:ascii="Arial" w:hAnsi="Arial" w:cs="Arial"/>
        </w:rPr>
        <w:t>,</w:t>
      </w:r>
    </w:p>
    <w:p w:rsidR="00010091" w:rsidRDefault="00010091" w:rsidP="00DF74E0">
      <w:pPr>
        <w:numPr>
          <w:ilvl w:val="0"/>
          <w:numId w:val="47"/>
        </w:numPr>
        <w:spacing w:line="360" w:lineRule="auto"/>
        <w:jc w:val="both"/>
        <w:rPr>
          <w:rFonts w:ascii="Arial" w:hAnsi="Arial" w:cs="Arial"/>
        </w:rPr>
      </w:pPr>
      <w:r>
        <w:rPr>
          <w:rFonts w:ascii="Arial" w:hAnsi="Arial" w:cs="Arial"/>
        </w:rPr>
        <w:t>montaż stolarki okiennej,</w:t>
      </w:r>
    </w:p>
    <w:p w:rsidR="006D756E" w:rsidRDefault="00010091" w:rsidP="00DF74E0">
      <w:pPr>
        <w:numPr>
          <w:ilvl w:val="0"/>
          <w:numId w:val="47"/>
        </w:numPr>
        <w:spacing w:line="360" w:lineRule="auto"/>
        <w:jc w:val="both"/>
        <w:rPr>
          <w:rFonts w:ascii="Arial" w:hAnsi="Arial" w:cs="Arial"/>
        </w:rPr>
      </w:pPr>
      <w:r>
        <w:rPr>
          <w:rFonts w:ascii="Arial" w:hAnsi="Arial" w:cs="Arial"/>
        </w:rPr>
        <w:t>wykonanie drugiej warstwy termoizolacji z płyt styropianowych EPS 100 gr. 15 cm,</w:t>
      </w:r>
    </w:p>
    <w:p w:rsidR="00010091" w:rsidRDefault="00010091" w:rsidP="00DF74E0">
      <w:pPr>
        <w:numPr>
          <w:ilvl w:val="0"/>
          <w:numId w:val="47"/>
        </w:numPr>
        <w:spacing w:line="360" w:lineRule="auto"/>
        <w:jc w:val="both"/>
        <w:rPr>
          <w:rFonts w:ascii="Arial" w:hAnsi="Arial" w:cs="Arial"/>
        </w:rPr>
      </w:pPr>
      <w:r>
        <w:rPr>
          <w:rFonts w:ascii="Arial" w:hAnsi="Arial" w:cs="Arial"/>
        </w:rPr>
        <w:t>wykonanie jastrychu betonowego gr. 6 cm,</w:t>
      </w:r>
    </w:p>
    <w:p w:rsidR="00010091" w:rsidRDefault="00010091" w:rsidP="00DF74E0">
      <w:pPr>
        <w:numPr>
          <w:ilvl w:val="0"/>
          <w:numId w:val="47"/>
        </w:numPr>
        <w:spacing w:line="360" w:lineRule="auto"/>
        <w:jc w:val="both"/>
        <w:rPr>
          <w:rFonts w:ascii="Arial" w:hAnsi="Arial" w:cs="Arial"/>
        </w:rPr>
      </w:pPr>
      <w:r>
        <w:rPr>
          <w:rFonts w:ascii="Arial" w:hAnsi="Arial" w:cs="Arial"/>
        </w:rPr>
        <w:t>wykonanie instalacji elektrycznej,</w:t>
      </w:r>
    </w:p>
    <w:p w:rsidR="00010091" w:rsidRDefault="00010091" w:rsidP="00DF74E0">
      <w:pPr>
        <w:numPr>
          <w:ilvl w:val="0"/>
          <w:numId w:val="47"/>
        </w:numPr>
        <w:spacing w:line="360" w:lineRule="auto"/>
        <w:jc w:val="both"/>
        <w:rPr>
          <w:rFonts w:ascii="Arial" w:hAnsi="Arial" w:cs="Arial"/>
        </w:rPr>
      </w:pPr>
      <w:r>
        <w:rPr>
          <w:rFonts w:ascii="Arial" w:hAnsi="Arial" w:cs="Arial"/>
        </w:rPr>
        <w:t xml:space="preserve">wykonanie na ścianach wewnętrznych tynków </w:t>
      </w:r>
      <w:r w:rsidR="00EB1FEB">
        <w:rPr>
          <w:rFonts w:ascii="Arial" w:hAnsi="Arial" w:cs="Arial"/>
        </w:rPr>
        <w:t>cementowo wapiennych</w:t>
      </w:r>
      <w:r>
        <w:rPr>
          <w:rFonts w:ascii="Arial" w:hAnsi="Arial" w:cs="Arial"/>
        </w:rPr>
        <w:t>,</w:t>
      </w:r>
    </w:p>
    <w:p w:rsidR="00010091" w:rsidRDefault="00010091" w:rsidP="00DF74E0">
      <w:pPr>
        <w:numPr>
          <w:ilvl w:val="0"/>
          <w:numId w:val="47"/>
        </w:numPr>
        <w:spacing w:line="360" w:lineRule="auto"/>
        <w:jc w:val="both"/>
        <w:rPr>
          <w:rFonts w:ascii="Arial" w:hAnsi="Arial" w:cs="Arial"/>
        </w:rPr>
      </w:pPr>
      <w:r>
        <w:rPr>
          <w:rFonts w:ascii="Arial" w:hAnsi="Arial" w:cs="Arial"/>
        </w:rPr>
        <w:lastRenderedPageBreak/>
        <w:t>wykonanie termoizolacji z wełny mineralnej gr. 25 cm w poziomie pasa dolnego wiązara dachowego,</w:t>
      </w:r>
    </w:p>
    <w:p w:rsidR="00010091" w:rsidRDefault="00010091" w:rsidP="00DF74E0">
      <w:pPr>
        <w:numPr>
          <w:ilvl w:val="0"/>
          <w:numId w:val="47"/>
        </w:numPr>
        <w:spacing w:line="360" w:lineRule="auto"/>
        <w:jc w:val="both"/>
        <w:rPr>
          <w:rFonts w:ascii="Arial" w:hAnsi="Arial" w:cs="Arial"/>
        </w:rPr>
      </w:pPr>
      <w:r>
        <w:rPr>
          <w:rFonts w:ascii="Arial" w:hAnsi="Arial" w:cs="Arial"/>
        </w:rPr>
        <w:t>wykonanie konstrukcji sufitu podwieszanego, kasetonowego z montażem opraw oświetleniowych,</w:t>
      </w:r>
    </w:p>
    <w:p w:rsidR="00010091" w:rsidRDefault="00010091" w:rsidP="00DF74E0">
      <w:pPr>
        <w:numPr>
          <w:ilvl w:val="0"/>
          <w:numId w:val="47"/>
        </w:numPr>
        <w:spacing w:line="360" w:lineRule="auto"/>
        <w:jc w:val="both"/>
        <w:rPr>
          <w:rFonts w:ascii="Arial" w:hAnsi="Arial" w:cs="Arial"/>
        </w:rPr>
      </w:pPr>
      <w:r>
        <w:rPr>
          <w:rFonts w:ascii="Arial" w:hAnsi="Arial" w:cs="Arial"/>
        </w:rPr>
        <w:t xml:space="preserve">wykonanie termoizolacji ścian zewnętrznych z płyt styropianowych gr. 20 </w:t>
      </w:r>
      <w:r>
        <w:rPr>
          <w:rFonts w:ascii="Source Sans Pro ExtraLight" w:hAnsi="Source Sans Pro ExtraLight" w:cs="Arial"/>
        </w:rPr>
        <w:t>λ</w:t>
      </w:r>
      <w:r>
        <w:rPr>
          <w:rFonts w:ascii="Arial" w:hAnsi="Arial" w:cs="Arial"/>
        </w:rPr>
        <w:t>=0,031 w systemie BSO z zamianą tynku strukturalnego na szpachlówkę</w:t>
      </w:r>
      <w:r w:rsidR="002F5A63">
        <w:rPr>
          <w:rFonts w:ascii="Arial" w:hAnsi="Arial" w:cs="Arial"/>
        </w:rPr>
        <w:t xml:space="preserve"> o drobnym uziarnieniu</w:t>
      </w:r>
      <w:r w:rsidR="008933AD">
        <w:rPr>
          <w:rFonts w:ascii="Arial" w:hAnsi="Arial" w:cs="Arial"/>
        </w:rPr>
        <w:t xml:space="preserve"> </w:t>
      </w:r>
      <w:r w:rsidR="008933AD" w:rsidRPr="00635810">
        <w:rPr>
          <w:rFonts w:ascii="Arial" w:hAnsi="Arial" w:cs="Arial"/>
          <w:color w:val="000000"/>
        </w:rPr>
        <w:t>na bazie spoiw mineralnych uszlachetnionych żywic</w:t>
      </w:r>
      <w:r w:rsidR="00EB1FEB">
        <w:rPr>
          <w:rFonts w:ascii="Arial" w:hAnsi="Arial" w:cs="Arial"/>
          <w:color w:val="000000"/>
        </w:rPr>
        <w:t>ą</w:t>
      </w:r>
      <w:r w:rsidR="008933AD" w:rsidRPr="00635810">
        <w:rPr>
          <w:rFonts w:ascii="Arial" w:hAnsi="Arial" w:cs="Arial"/>
          <w:color w:val="000000"/>
        </w:rPr>
        <w:t xml:space="preserve"> syntetyczną</w:t>
      </w:r>
      <w:r>
        <w:rPr>
          <w:rFonts w:ascii="Arial" w:hAnsi="Arial" w:cs="Arial"/>
        </w:rPr>
        <w:t>,</w:t>
      </w:r>
    </w:p>
    <w:p w:rsidR="00010091" w:rsidRDefault="00D93B11" w:rsidP="00DF74E0">
      <w:pPr>
        <w:numPr>
          <w:ilvl w:val="0"/>
          <w:numId w:val="47"/>
        </w:numPr>
        <w:spacing w:line="360" w:lineRule="auto"/>
        <w:jc w:val="both"/>
        <w:rPr>
          <w:rFonts w:ascii="Arial" w:hAnsi="Arial" w:cs="Arial"/>
        </w:rPr>
      </w:pPr>
      <w:r w:rsidRPr="00D93B11">
        <w:rPr>
          <w:rFonts w:ascii="Arial" w:hAnsi="Arial" w:cs="Arial"/>
        </w:rPr>
        <w:t>wykonanie prac wykończeniowych ścian i posadzek w pomieszcze</w:t>
      </w:r>
      <w:r>
        <w:rPr>
          <w:rFonts w:ascii="Arial" w:hAnsi="Arial" w:cs="Arial"/>
        </w:rPr>
        <w:t>niach,</w:t>
      </w:r>
    </w:p>
    <w:p w:rsidR="00D93B11" w:rsidRDefault="00D93B11" w:rsidP="00DF74E0">
      <w:pPr>
        <w:numPr>
          <w:ilvl w:val="0"/>
          <w:numId w:val="47"/>
        </w:numPr>
        <w:spacing w:line="360" w:lineRule="auto"/>
        <w:jc w:val="both"/>
        <w:rPr>
          <w:rFonts w:ascii="Arial" w:hAnsi="Arial" w:cs="Arial"/>
        </w:rPr>
      </w:pPr>
      <w:r>
        <w:rPr>
          <w:rFonts w:ascii="Arial" w:hAnsi="Arial" w:cs="Arial"/>
        </w:rPr>
        <w:t>montaż osprzętu.</w:t>
      </w:r>
    </w:p>
    <w:p w:rsidR="00B7672D" w:rsidRPr="00B7672D" w:rsidRDefault="00B7672D" w:rsidP="0003498C">
      <w:pPr>
        <w:spacing w:line="360" w:lineRule="auto"/>
      </w:pPr>
    </w:p>
    <w:p w:rsidR="00802EAC" w:rsidRDefault="0003498C" w:rsidP="0003498C">
      <w:pPr>
        <w:pStyle w:val="Nagwek4"/>
        <w:tabs>
          <w:tab w:val="clear" w:pos="5967"/>
          <w:tab w:val="num" w:pos="993"/>
        </w:tabs>
        <w:spacing w:before="0" w:after="0"/>
        <w:ind w:hanging="5967"/>
        <w:jc w:val="both"/>
        <w:rPr>
          <w:rFonts w:ascii="Arial" w:hAnsi="Arial" w:cs="Arial"/>
          <w:sz w:val="20"/>
        </w:rPr>
      </w:pPr>
      <w:r>
        <w:rPr>
          <w:rFonts w:ascii="Arial" w:hAnsi="Arial" w:cs="Arial"/>
          <w:sz w:val="20"/>
        </w:rPr>
        <w:t>Instalacje</w:t>
      </w:r>
    </w:p>
    <w:p w:rsidR="003A04A7" w:rsidRDefault="003A04A7" w:rsidP="003A04A7">
      <w:pPr>
        <w:spacing w:line="360" w:lineRule="auto"/>
        <w:ind w:firstLine="708"/>
        <w:rPr>
          <w:rFonts w:ascii="Arial" w:hAnsi="Arial" w:cs="Arial"/>
        </w:rPr>
      </w:pPr>
      <w:r>
        <w:rPr>
          <w:rFonts w:ascii="Arial" w:hAnsi="Arial" w:cs="Arial"/>
        </w:rPr>
        <w:t>Zakres prac do wykonania:</w:t>
      </w:r>
    </w:p>
    <w:p w:rsidR="00A32103" w:rsidRDefault="003A04A7" w:rsidP="003A04A7">
      <w:pPr>
        <w:numPr>
          <w:ilvl w:val="0"/>
          <w:numId w:val="47"/>
        </w:numPr>
        <w:spacing w:line="360" w:lineRule="auto"/>
        <w:jc w:val="both"/>
        <w:rPr>
          <w:rFonts w:ascii="Arial" w:hAnsi="Arial" w:cs="Arial"/>
        </w:rPr>
      </w:pPr>
      <w:r w:rsidRPr="00EC7FB5">
        <w:rPr>
          <w:rFonts w:ascii="Arial" w:hAnsi="Arial" w:cs="Arial"/>
          <w:b/>
        </w:rPr>
        <w:t>instalacj</w:t>
      </w:r>
      <w:r w:rsidR="00A32103" w:rsidRPr="00EC7FB5">
        <w:rPr>
          <w:rFonts w:ascii="Arial" w:hAnsi="Arial" w:cs="Arial"/>
          <w:b/>
        </w:rPr>
        <w:t>e</w:t>
      </w:r>
      <w:r w:rsidRPr="00EC7FB5">
        <w:rPr>
          <w:rFonts w:ascii="Arial" w:hAnsi="Arial" w:cs="Arial"/>
          <w:b/>
        </w:rPr>
        <w:t xml:space="preserve"> elektryczn</w:t>
      </w:r>
      <w:r w:rsidR="00A32103" w:rsidRPr="00EC7FB5">
        <w:rPr>
          <w:rFonts w:ascii="Arial" w:hAnsi="Arial" w:cs="Arial"/>
          <w:b/>
        </w:rPr>
        <w:t>e</w:t>
      </w:r>
      <w:r>
        <w:rPr>
          <w:rFonts w:ascii="Arial" w:hAnsi="Arial" w:cs="Arial"/>
        </w:rPr>
        <w:t xml:space="preserve"> (w tym instalacji gniazd, oświetlenia podstawowego, awaryjnego </w:t>
      </w:r>
      <w:r w:rsidR="00D7556E">
        <w:rPr>
          <w:rFonts w:ascii="Arial" w:hAnsi="Arial" w:cs="Arial"/>
        </w:rPr>
        <w:br/>
      </w:r>
      <w:r>
        <w:rPr>
          <w:rFonts w:ascii="Arial" w:hAnsi="Arial" w:cs="Arial"/>
        </w:rPr>
        <w:t>i ewakuacyjnego</w:t>
      </w:r>
      <w:r w:rsidR="00D715C7">
        <w:rPr>
          <w:rFonts w:ascii="Arial" w:hAnsi="Arial" w:cs="Arial"/>
        </w:rPr>
        <w:t xml:space="preserve"> oraz instalacji nisko prądowych</w:t>
      </w:r>
      <w:r>
        <w:rPr>
          <w:rFonts w:ascii="Arial" w:hAnsi="Arial" w:cs="Arial"/>
        </w:rPr>
        <w:t>)</w:t>
      </w:r>
      <w:r w:rsidRPr="003A04A7">
        <w:rPr>
          <w:rFonts w:ascii="Arial" w:hAnsi="Arial" w:cs="Arial"/>
        </w:rPr>
        <w:t xml:space="preserve"> </w:t>
      </w:r>
      <w:r w:rsidR="00A32103">
        <w:rPr>
          <w:rFonts w:ascii="Arial" w:hAnsi="Arial" w:cs="Arial"/>
        </w:rPr>
        <w:t xml:space="preserve">– należy zaprojektować i wykonać rozbudowę istniejących instalacji elektrycznych w następującym zakresie: </w:t>
      </w:r>
    </w:p>
    <w:p w:rsidR="00A32103" w:rsidRDefault="00A32103" w:rsidP="00A32103">
      <w:pPr>
        <w:numPr>
          <w:ilvl w:val="0"/>
          <w:numId w:val="50"/>
        </w:numPr>
        <w:spacing w:line="360" w:lineRule="auto"/>
        <w:jc w:val="both"/>
        <w:rPr>
          <w:rFonts w:ascii="Arial" w:hAnsi="Arial" w:cs="Arial"/>
        </w:rPr>
      </w:pPr>
      <w:r>
        <w:rPr>
          <w:rFonts w:ascii="Arial" w:hAnsi="Arial" w:cs="Arial"/>
        </w:rPr>
        <w:t>w każdym gabinecie</w:t>
      </w:r>
      <w:r w:rsidR="002E2148">
        <w:rPr>
          <w:rFonts w:ascii="Arial" w:hAnsi="Arial" w:cs="Arial"/>
        </w:rPr>
        <w:t xml:space="preserve"> należy zapewnić minimum cztery gniazda wtykowe</w:t>
      </w:r>
      <w:r w:rsidR="00D7556E">
        <w:rPr>
          <w:rFonts w:ascii="Arial" w:hAnsi="Arial" w:cs="Arial"/>
        </w:rPr>
        <w:t>,</w:t>
      </w:r>
    </w:p>
    <w:p w:rsidR="002E2148" w:rsidRDefault="002E2148" w:rsidP="00A32103">
      <w:pPr>
        <w:numPr>
          <w:ilvl w:val="0"/>
          <w:numId w:val="50"/>
        </w:numPr>
        <w:spacing w:line="360" w:lineRule="auto"/>
        <w:jc w:val="both"/>
        <w:rPr>
          <w:rFonts w:ascii="Arial" w:hAnsi="Arial" w:cs="Arial"/>
        </w:rPr>
      </w:pPr>
      <w:r>
        <w:rPr>
          <w:rFonts w:ascii="Arial" w:hAnsi="Arial" w:cs="Arial"/>
        </w:rPr>
        <w:t>w każdym gabinecie należy zapewnić oświetlenie o natężeniu 500 lx</w:t>
      </w:r>
      <w:r w:rsidR="00D7556E">
        <w:rPr>
          <w:rFonts w:ascii="Arial" w:hAnsi="Arial" w:cs="Arial"/>
        </w:rPr>
        <w:t>,</w:t>
      </w:r>
    </w:p>
    <w:p w:rsidR="002E2148" w:rsidRDefault="002E2148" w:rsidP="00A32103">
      <w:pPr>
        <w:numPr>
          <w:ilvl w:val="0"/>
          <w:numId w:val="50"/>
        </w:numPr>
        <w:spacing w:line="360" w:lineRule="auto"/>
        <w:jc w:val="both"/>
        <w:rPr>
          <w:rFonts w:ascii="Arial" w:hAnsi="Arial" w:cs="Arial"/>
        </w:rPr>
      </w:pPr>
      <w:r>
        <w:rPr>
          <w:rFonts w:ascii="Arial" w:hAnsi="Arial" w:cs="Arial"/>
        </w:rPr>
        <w:t>w pozostałych pomieszczeniach należy zapewnić oświetlenie o natężeniu 200 lx</w:t>
      </w:r>
      <w:r w:rsidR="00D7556E">
        <w:rPr>
          <w:rFonts w:ascii="Arial" w:hAnsi="Arial" w:cs="Arial"/>
        </w:rPr>
        <w:t>,</w:t>
      </w:r>
    </w:p>
    <w:p w:rsidR="00D7556E" w:rsidRDefault="00D7556E" w:rsidP="00A32103">
      <w:pPr>
        <w:numPr>
          <w:ilvl w:val="0"/>
          <w:numId w:val="50"/>
        </w:numPr>
        <w:spacing w:line="360" w:lineRule="auto"/>
        <w:jc w:val="both"/>
        <w:rPr>
          <w:rFonts w:ascii="Arial" w:hAnsi="Arial" w:cs="Arial"/>
        </w:rPr>
      </w:pPr>
      <w:r>
        <w:rPr>
          <w:rFonts w:ascii="Arial" w:hAnsi="Arial" w:cs="Arial"/>
        </w:rPr>
        <w:t xml:space="preserve">w całym segmencie C należy zapewnić oświetlenie awaryjne i ewakuacyjne zgodnie </w:t>
      </w:r>
      <w:r>
        <w:rPr>
          <w:rFonts w:ascii="Arial" w:hAnsi="Arial" w:cs="Arial"/>
        </w:rPr>
        <w:br/>
        <w:t>z obowiązującymi przepisami,</w:t>
      </w:r>
    </w:p>
    <w:p w:rsidR="00D7556E" w:rsidRDefault="00D7556E" w:rsidP="00A32103">
      <w:pPr>
        <w:numPr>
          <w:ilvl w:val="0"/>
          <w:numId w:val="50"/>
        </w:numPr>
        <w:spacing w:line="360" w:lineRule="auto"/>
        <w:jc w:val="both"/>
        <w:rPr>
          <w:rFonts w:ascii="Arial" w:hAnsi="Arial" w:cs="Arial"/>
        </w:rPr>
      </w:pPr>
      <w:r>
        <w:rPr>
          <w:rFonts w:ascii="Arial" w:hAnsi="Arial" w:cs="Arial"/>
        </w:rPr>
        <w:t xml:space="preserve">w każdym gabinecie należy zapewnić min. jedno gniazdo internetowe RJ45, ponadto w całym segmencie należy zapewnić dostęp do sieci </w:t>
      </w:r>
      <w:proofErr w:type="spellStart"/>
      <w:r>
        <w:rPr>
          <w:rFonts w:ascii="Arial" w:hAnsi="Arial" w:cs="Arial"/>
        </w:rPr>
        <w:t>WiFi</w:t>
      </w:r>
      <w:proofErr w:type="spellEnd"/>
      <w:r>
        <w:rPr>
          <w:rFonts w:ascii="Arial" w:hAnsi="Arial" w:cs="Arial"/>
        </w:rPr>
        <w:t xml:space="preserve"> poprzez urządzenia Access Point,</w:t>
      </w:r>
    </w:p>
    <w:p w:rsidR="00D715C7" w:rsidRDefault="00D7556E" w:rsidP="00A32103">
      <w:pPr>
        <w:numPr>
          <w:ilvl w:val="0"/>
          <w:numId w:val="50"/>
        </w:numPr>
        <w:spacing w:line="360" w:lineRule="auto"/>
        <w:jc w:val="both"/>
        <w:rPr>
          <w:rFonts w:ascii="Arial" w:hAnsi="Arial" w:cs="Arial"/>
        </w:rPr>
      </w:pPr>
      <w:r>
        <w:rPr>
          <w:rFonts w:ascii="Arial" w:hAnsi="Arial" w:cs="Arial"/>
        </w:rPr>
        <w:t>w całym segmencie C należy wykonać nową instalację alarmową z szyfratorem zlokalizowanym przy głównym wejściu do budynku</w:t>
      </w:r>
      <w:r w:rsidR="00D715C7">
        <w:rPr>
          <w:rFonts w:ascii="Arial" w:hAnsi="Arial" w:cs="Arial"/>
        </w:rPr>
        <w:t>,</w:t>
      </w:r>
    </w:p>
    <w:p w:rsidR="00D7556E" w:rsidRDefault="00D715C7" w:rsidP="00A32103">
      <w:pPr>
        <w:numPr>
          <w:ilvl w:val="0"/>
          <w:numId w:val="50"/>
        </w:numPr>
        <w:spacing w:line="360" w:lineRule="auto"/>
        <w:jc w:val="both"/>
        <w:rPr>
          <w:rFonts w:ascii="Arial" w:hAnsi="Arial" w:cs="Arial"/>
        </w:rPr>
      </w:pPr>
      <w:r>
        <w:rPr>
          <w:rFonts w:ascii="Arial" w:hAnsi="Arial" w:cs="Arial"/>
        </w:rPr>
        <w:t>należy zaprojektować i wykonać instalację odgromową jeżeli będzie konieczna</w:t>
      </w:r>
      <w:r w:rsidR="00D7556E">
        <w:rPr>
          <w:rFonts w:ascii="Arial" w:hAnsi="Arial" w:cs="Arial"/>
        </w:rPr>
        <w:t xml:space="preserve">. </w:t>
      </w:r>
    </w:p>
    <w:p w:rsidR="00D715C7" w:rsidRDefault="00D715C7" w:rsidP="003A04A7">
      <w:pPr>
        <w:numPr>
          <w:ilvl w:val="0"/>
          <w:numId w:val="47"/>
        </w:numPr>
        <w:spacing w:line="360" w:lineRule="auto"/>
        <w:jc w:val="both"/>
        <w:rPr>
          <w:rFonts w:ascii="Arial" w:hAnsi="Arial" w:cs="Arial"/>
        </w:rPr>
      </w:pPr>
      <w:r w:rsidRPr="00EC7FB5">
        <w:rPr>
          <w:rFonts w:ascii="Arial" w:hAnsi="Arial" w:cs="Arial"/>
          <w:b/>
        </w:rPr>
        <w:t>instalacje sanitarne</w:t>
      </w:r>
      <w:r>
        <w:rPr>
          <w:rFonts w:ascii="Arial" w:hAnsi="Arial" w:cs="Arial"/>
        </w:rPr>
        <w:t xml:space="preserve"> (w tym instalacje C.O., C.W.U., kanalizacji sanitarnej i wentylacji)</w:t>
      </w:r>
    </w:p>
    <w:p w:rsidR="003A04A7" w:rsidRDefault="00A7280D" w:rsidP="00D715C7">
      <w:pPr>
        <w:numPr>
          <w:ilvl w:val="0"/>
          <w:numId w:val="51"/>
        </w:numPr>
        <w:spacing w:line="360" w:lineRule="auto"/>
        <w:jc w:val="both"/>
        <w:rPr>
          <w:rFonts w:ascii="Arial" w:hAnsi="Arial" w:cs="Arial"/>
        </w:rPr>
      </w:pPr>
      <w:r>
        <w:rPr>
          <w:rFonts w:ascii="Arial" w:hAnsi="Arial" w:cs="Arial"/>
        </w:rPr>
        <w:t xml:space="preserve">w całym segmencie należy zaprojektować i wykonać instalację C.O. w oparciu </w:t>
      </w:r>
      <w:r>
        <w:rPr>
          <w:rFonts w:ascii="Arial" w:hAnsi="Arial" w:cs="Arial"/>
        </w:rPr>
        <w:br/>
        <w:t xml:space="preserve">o grzejniki płytowe (dopuszcza się wykorzystanie istniejących grzejników) wraz </w:t>
      </w:r>
      <w:r>
        <w:rPr>
          <w:rFonts w:ascii="Arial" w:hAnsi="Arial" w:cs="Arial"/>
        </w:rPr>
        <w:br/>
        <w:t>z wymianą kotł</w:t>
      </w:r>
      <w:r w:rsidR="00954196">
        <w:rPr>
          <w:rFonts w:ascii="Arial" w:hAnsi="Arial" w:cs="Arial"/>
        </w:rPr>
        <w:t>a gazowego kondensacyjnego,</w:t>
      </w:r>
    </w:p>
    <w:p w:rsidR="00A7280D" w:rsidRDefault="00A7280D" w:rsidP="00D715C7">
      <w:pPr>
        <w:numPr>
          <w:ilvl w:val="0"/>
          <w:numId w:val="51"/>
        </w:numPr>
        <w:spacing w:line="360" w:lineRule="auto"/>
        <w:jc w:val="both"/>
        <w:rPr>
          <w:rFonts w:ascii="Arial" w:hAnsi="Arial" w:cs="Arial"/>
        </w:rPr>
      </w:pPr>
      <w:r>
        <w:rPr>
          <w:rFonts w:ascii="Arial" w:hAnsi="Arial" w:cs="Arial"/>
        </w:rPr>
        <w:t>zapewnienie ciepłej wody użytkowej należy zrealizować poprzez zastosowanie przepływowych podgrzewaczy elektrycznych</w:t>
      </w:r>
      <w:r w:rsidR="00075530">
        <w:rPr>
          <w:rFonts w:ascii="Arial" w:hAnsi="Arial" w:cs="Arial"/>
        </w:rPr>
        <w:t>,</w:t>
      </w:r>
    </w:p>
    <w:p w:rsidR="00075530" w:rsidRDefault="00075530" w:rsidP="00D715C7">
      <w:pPr>
        <w:numPr>
          <w:ilvl w:val="0"/>
          <w:numId w:val="51"/>
        </w:numPr>
        <w:spacing w:line="360" w:lineRule="auto"/>
        <w:jc w:val="both"/>
        <w:rPr>
          <w:rFonts w:ascii="Arial" w:hAnsi="Arial" w:cs="Arial"/>
        </w:rPr>
      </w:pPr>
      <w:r>
        <w:rPr>
          <w:rFonts w:ascii="Arial" w:hAnsi="Arial" w:cs="Arial"/>
        </w:rPr>
        <w:t>jeżeli będzie to konieczne należy wykonać remont istniejącej kanalizacji sanitarnej,</w:t>
      </w:r>
    </w:p>
    <w:p w:rsidR="00075530" w:rsidRDefault="00075530" w:rsidP="00D715C7">
      <w:pPr>
        <w:numPr>
          <w:ilvl w:val="0"/>
          <w:numId w:val="51"/>
        </w:numPr>
        <w:spacing w:line="360" w:lineRule="auto"/>
        <w:jc w:val="both"/>
        <w:rPr>
          <w:rFonts w:ascii="Arial" w:hAnsi="Arial" w:cs="Arial"/>
        </w:rPr>
      </w:pPr>
      <w:r>
        <w:rPr>
          <w:rFonts w:ascii="Arial" w:hAnsi="Arial" w:cs="Arial"/>
        </w:rPr>
        <w:t>w całym segmencie należy zaprojektować i wykonać instalację wentylacji mechanicznej z odzyskiem ciepła przy zastosowaniu centrali wentylacyjnej o min. sprawności odzysku ciepła wynoszącej 90%.</w:t>
      </w:r>
    </w:p>
    <w:p w:rsidR="00C32608" w:rsidRDefault="00C32608" w:rsidP="00C32608">
      <w:pPr>
        <w:spacing w:line="360" w:lineRule="auto"/>
        <w:jc w:val="both"/>
        <w:rPr>
          <w:rFonts w:ascii="Arial" w:hAnsi="Arial" w:cs="Arial"/>
        </w:rPr>
      </w:pPr>
    </w:p>
    <w:p w:rsidR="00C32608" w:rsidRDefault="00C32608" w:rsidP="00C32608">
      <w:pPr>
        <w:spacing w:line="360" w:lineRule="auto"/>
        <w:jc w:val="both"/>
        <w:rPr>
          <w:rFonts w:ascii="Arial" w:hAnsi="Arial" w:cs="Arial"/>
        </w:rPr>
      </w:pPr>
    </w:p>
    <w:p w:rsidR="00C32608" w:rsidRDefault="00C32608" w:rsidP="00C32608">
      <w:pPr>
        <w:spacing w:line="360" w:lineRule="auto"/>
        <w:jc w:val="both"/>
        <w:rPr>
          <w:rFonts w:ascii="Arial" w:hAnsi="Arial" w:cs="Arial"/>
        </w:rPr>
      </w:pPr>
    </w:p>
    <w:p w:rsidR="0081194A" w:rsidRPr="00C32608" w:rsidRDefault="0081194A" w:rsidP="0081194A">
      <w:pPr>
        <w:pStyle w:val="Nagwek4"/>
        <w:tabs>
          <w:tab w:val="clear" w:pos="5967"/>
          <w:tab w:val="num" w:pos="993"/>
        </w:tabs>
        <w:spacing w:before="0" w:after="0"/>
        <w:ind w:hanging="5967"/>
        <w:jc w:val="both"/>
        <w:rPr>
          <w:rFonts w:ascii="Arial" w:hAnsi="Arial" w:cs="Arial"/>
          <w:sz w:val="20"/>
        </w:rPr>
      </w:pPr>
      <w:r w:rsidRPr="00C32608">
        <w:rPr>
          <w:rFonts w:ascii="Arial" w:hAnsi="Arial" w:cs="Arial"/>
          <w:sz w:val="20"/>
        </w:rPr>
        <w:lastRenderedPageBreak/>
        <w:t>Roboty wykończeniowe</w:t>
      </w:r>
    </w:p>
    <w:p w:rsidR="00C32608" w:rsidRPr="00A57600" w:rsidRDefault="00C32608" w:rsidP="00C32608">
      <w:pPr>
        <w:spacing w:line="360" w:lineRule="auto"/>
        <w:jc w:val="both"/>
        <w:rPr>
          <w:rFonts w:ascii="Arial" w:hAnsi="Arial" w:cs="Arial"/>
          <w:b/>
        </w:rPr>
      </w:pPr>
      <w:r w:rsidRPr="00A57600">
        <w:rPr>
          <w:rFonts w:ascii="Arial" w:hAnsi="Arial" w:cs="Arial"/>
          <w:b/>
        </w:rPr>
        <w:t>Sufity</w:t>
      </w:r>
    </w:p>
    <w:p w:rsidR="00C32608" w:rsidRPr="00A57600" w:rsidRDefault="00C32608" w:rsidP="00C32608">
      <w:pPr>
        <w:spacing w:line="360" w:lineRule="auto"/>
        <w:jc w:val="both"/>
        <w:rPr>
          <w:rFonts w:ascii="Arial" w:hAnsi="Arial" w:cs="Arial"/>
        </w:rPr>
      </w:pPr>
      <w:r w:rsidRPr="00A57600">
        <w:rPr>
          <w:rFonts w:ascii="Arial" w:hAnsi="Arial" w:cs="Arial"/>
        </w:rPr>
        <w:t>Należy zaprojektować i wykonać sufit podwieszany kasetonowy (stelaż stalowy lakierowany w kolorze białym wypełniony płytami z wełny mineralnej grubości 13 mm i wymiarach 60 x 60 cm w kolorze białym o drobnej fakturze).</w:t>
      </w:r>
    </w:p>
    <w:p w:rsidR="00C32608" w:rsidRPr="00A57600" w:rsidRDefault="00C32608" w:rsidP="00C32608">
      <w:pPr>
        <w:spacing w:line="360" w:lineRule="auto"/>
        <w:jc w:val="both"/>
        <w:rPr>
          <w:rFonts w:ascii="Arial" w:hAnsi="Arial" w:cs="Arial"/>
          <w:b/>
        </w:rPr>
      </w:pPr>
      <w:r w:rsidRPr="00A57600">
        <w:rPr>
          <w:rFonts w:ascii="Arial" w:hAnsi="Arial" w:cs="Arial"/>
          <w:b/>
        </w:rPr>
        <w:t>Ściany</w:t>
      </w:r>
    </w:p>
    <w:p w:rsidR="00C32608" w:rsidRPr="00A57600" w:rsidRDefault="00C32608" w:rsidP="00C32608">
      <w:pPr>
        <w:spacing w:line="360" w:lineRule="auto"/>
        <w:jc w:val="both"/>
        <w:rPr>
          <w:rFonts w:ascii="Arial" w:hAnsi="Arial" w:cs="Arial"/>
          <w:b/>
        </w:rPr>
      </w:pPr>
      <w:r w:rsidRPr="00A57600">
        <w:rPr>
          <w:rFonts w:ascii="Arial" w:hAnsi="Arial" w:cs="Arial"/>
        </w:rPr>
        <w:t>Ściany wewnątrz budynku wykończyć gładzią szpachlową oraz malować farbami dyspersyjnymi.</w:t>
      </w:r>
      <w:r>
        <w:rPr>
          <w:rFonts w:ascii="Arial" w:hAnsi="Arial" w:cs="Arial"/>
        </w:rPr>
        <w:t xml:space="preserve"> </w:t>
      </w:r>
      <w:r>
        <w:rPr>
          <w:rFonts w:ascii="Arial" w:hAnsi="Arial" w:cs="Arial"/>
        </w:rPr>
        <w:br/>
      </w:r>
      <w:r w:rsidRPr="00A57600">
        <w:rPr>
          <w:rFonts w:ascii="Arial" w:hAnsi="Arial" w:cs="Arial"/>
          <w:b/>
        </w:rPr>
        <w:t>Podłogi</w:t>
      </w:r>
    </w:p>
    <w:p w:rsidR="00C32608" w:rsidRPr="00A57600" w:rsidRDefault="00C32608" w:rsidP="00C32608">
      <w:pPr>
        <w:spacing w:line="360" w:lineRule="auto"/>
        <w:jc w:val="both"/>
        <w:rPr>
          <w:rFonts w:ascii="Arial" w:hAnsi="Arial" w:cs="Arial"/>
        </w:rPr>
      </w:pPr>
      <w:r w:rsidRPr="00A57600">
        <w:rPr>
          <w:rFonts w:ascii="Arial" w:hAnsi="Arial" w:cs="Arial"/>
        </w:rPr>
        <w:t>Należy zaprojektować i wykonać dwa rodzaje wykończenia posadzek (podział przedstawiono na rysunkach)</w:t>
      </w:r>
    </w:p>
    <w:p w:rsidR="00C32608" w:rsidRPr="00A57600" w:rsidRDefault="00C32608" w:rsidP="00C32608">
      <w:pPr>
        <w:pStyle w:val="Akapitzlist"/>
        <w:numPr>
          <w:ilvl w:val="0"/>
          <w:numId w:val="54"/>
        </w:numPr>
        <w:spacing w:line="360" w:lineRule="auto"/>
        <w:jc w:val="both"/>
        <w:rPr>
          <w:rFonts w:ascii="Arial" w:hAnsi="Arial" w:cs="Arial"/>
          <w:sz w:val="20"/>
          <w:szCs w:val="20"/>
        </w:rPr>
      </w:pPr>
      <w:r w:rsidRPr="00A57600">
        <w:rPr>
          <w:rFonts w:ascii="Arial" w:hAnsi="Arial" w:cs="Arial"/>
          <w:sz w:val="20"/>
          <w:szCs w:val="20"/>
        </w:rPr>
        <w:t xml:space="preserve">płytka </w:t>
      </w:r>
      <w:proofErr w:type="spellStart"/>
      <w:r w:rsidRPr="00A57600">
        <w:rPr>
          <w:rFonts w:ascii="Arial" w:hAnsi="Arial" w:cs="Arial"/>
          <w:sz w:val="20"/>
          <w:szCs w:val="20"/>
        </w:rPr>
        <w:t>gresowa</w:t>
      </w:r>
      <w:proofErr w:type="spellEnd"/>
      <w:r w:rsidRPr="00A57600">
        <w:rPr>
          <w:rFonts w:ascii="Arial" w:hAnsi="Arial" w:cs="Arial"/>
          <w:sz w:val="20"/>
          <w:szCs w:val="20"/>
        </w:rPr>
        <w:t xml:space="preserve"> układana na zaprawie klejowej, cokoliki na ścianach o wysokości 10 cm,</w:t>
      </w:r>
    </w:p>
    <w:p w:rsidR="00C32608" w:rsidRPr="00A57600" w:rsidRDefault="00C32608" w:rsidP="00C32608">
      <w:pPr>
        <w:pStyle w:val="Akapitzlist"/>
        <w:numPr>
          <w:ilvl w:val="0"/>
          <w:numId w:val="54"/>
        </w:numPr>
        <w:spacing w:line="360" w:lineRule="auto"/>
        <w:jc w:val="both"/>
        <w:rPr>
          <w:rFonts w:ascii="Arial" w:hAnsi="Arial" w:cs="Arial"/>
          <w:sz w:val="20"/>
          <w:szCs w:val="20"/>
        </w:rPr>
      </w:pPr>
      <w:r w:rsidRPr="00A57600">
        <w:rPr>
          <w:rFonts w:ascii="Arial" w:hAnsi="Arial" w:cs="Arial"/>
          <w:sz w:val="20"/>
          <w:szCs w:val="20"/>
        </w:rPr>
        <w:t>panel podłogowy układany na podkładach systemowych.</w:t>
      </w:r>
    </w:p>
    <w:p w:rsidR="00C32608" w:rsidRDefault="00C32608" w:rsidP="0081194A">
      <w:pPr>
        <w:spacing w:line="360" w:lineRule="auto"/>
        <w:jc w:val="both"/>
        <w:rPr>
          <w:rFonts w:ascii="Arial" w:hAnsi="Arial" w:cs="Arial"/>
        </w:rPr>
      </w:pPr>
    </w:p>
    <w:p w:rsidR="0081194A" w:rsidRPr="00D24C9F" w:rsidRDefault="0081194A" w:rsidP="0081194A">
      <w:pPr>
        <w:spacing w:line="360" w:lineRule="auto"/>
        <w:jc w:val="both"/>
        <w:rPr>
          <w:rFonts w:ascii="Arial" w:hAnsi="Arial" w:cs="Arial"/>
        </w:rPr>
      </w:pPr>
      <w:r w:rsidRPr="00D24C9F">
        <w:rPr>
          <w:rFonts w:ascii="Arial" w:hAnsi="Arial" w:cs="Arial"/>
        </w:rPr>
        <w:t>Roboty wykończeniowe związane z każdym z występujący</w:t>
      </w:r>
      <w:r w:rsidR="008509CA">
        <w:rPr>
          <w:rFonts w:ascii="Arial" w:hAnsi="Arial" w:cs="Arial"/>
        </w:rPr>
        <w:t xml:space="preserve">ch w przedmiotowym zamierzeniu </w:t>
      </w:r>
      <w:r w:rsidRPr="00D24C9F">
        <w:rPr>
          <w:rFonts w:ascii="Arial" w:hAnsi="Arial" w:cs="Arial"/>
        </w:rPr>
        <w:t>inwestycyjnym typów robót budowlanych winny wynikać w sposób jednoznaczny:</w:t>
      </w:r>
    </w:p>
    <w:p w:rsidR="0081194A" w:rsidRPr="00D24C9F" w:rsidRDefault="0081194A" w:rsidP="0081194A">
      <w:pPr>
        <w:numPr>
          <w:ilvl w:val="0"/>
          <w:numId w:val="52"/>
        </w:numPr>
        <w:spacing w:line="360" w:lineRule="auto"/>
        <w:jc w:val="both"/>
        <w:rPr>
          <w:rFonts w:ascii="Arial" w:hAnsi="Arial" w:cs="Arial"/>
        </w:rPr>
      </w:pPr>
      <w:r w:rsidRPr="00D24C9F">
        <w:rPr>
          <w:rFonts w:ascii="Arial" w:hAnsi="Arial" w:cs="Arial"/>
        </w:rPr>
        <w:t xml:space="preserve">z uzyskanych opinii, uzgodnień i decyzji administracyjnych w szczególności prawomocnej decyzji lokalizacji inwestycji celu publicznego, decyzji pozwolenia na budowę, decyzji konserwatora zabytków (jeżeli dotyczy), </w:t>
      </w:r>
    </w:p>
    <w:p w:rsidR="0081194A" w:rsidRPr="00D24C9F" w:rsidRDefault="0081194A" w:rsidP="0081194A">
      <w:pPr>
        <w:numPr>
          <w:ilvl w:val="0"/>
          <w:numId w:val="52"/>
        </w:numPr>
        <w:spacing w:line="360" w:lineRule="auto"/>
        <w:jc w:val="both"/>
        <w:rPr>
          <w:rFonts w:ascii="Arial" w:hAnsi="Arial" w:cs="Arial"/>
        </w:rPr>
      </w:pPr>
      <w:r w:rsidRPr="00D24C9F">
        <w:rPr>
          <w:rFonts w:ascii="Arial" w:hAnsi="Arial" w:cs="Arial"/>
        </w:rPr>
        <w:t xml:space="preserve">ze sporządzonych i uzgodnionych projektów wykonawczych, aranżacyjnych,  warsztatowych </w:t>
      </w:r>
      <w:r w:rsidR="00E42B8E">
        <w:rPr>
          <w:rFonts w:ascii="Arial" w:hAnsi="Arial" w:cs="Arial"/>
        </w:rPr>
        <w:br/>
      </w:r>
      <w:r w:rsidRPr="00D24C9F">
        <w:rPr>
          <w:rFonts w:ascii="Arial" w:hAnsi="Arial" w:cs="Arial"/>
        </w:rPr>
        <w:t>i technologicznych,</w:t>
      </w:r>
    </w:p>
    <w:p w:rsidR="0081194A" w:rsidRPr="00D24C9F" w:rsidRDefault="0081194A" w:rsidP="0081194A">
      <w:pPr>
        <w:numPr>
          <w:ilvl w:val="0"/>
          <w:numId w:val="52"/>
        </w:numPr>
        <w:spacing w:line="360" w:lineRule="auto"/>
        <w:jc w:val="both"/>
        <w:rPr>
          <w:rFonts w:ascii="Arial" w:hAnsi="Arial" w:cs="Arial"/>
        </w:rPr>
      </w:pPr>
      <w:r w:rsidRPr="00D24C9F">
        <w:rPr>
          <w:rFonts w:ascii="Arial" w:hAnsi="Arial" w:cs="Arial"/>
        </w:rPr>
        <w:t xml:space="preserve">z wytycznych i przesądzeń materiałowo-technologicznych określonych na etapie ww. projektów, wynikających z przedstawionych w ramach ww. projektów tzw. albumu materiałów wzorcowych określających wymogi Zamawiającego w zakresie oczekiwanych efektów: estetycznych, użytkowych i standardów technicznych, </w:t>
      </w:r>
    </w:p>
    <w:p w:rsidR="0081194A" w:rsidRPr="00D24C9F" w:rsidRDefault="0081194A" w:rsidP="0081194A">
      <w:pPr>
        <w:numPr>
          <w:ilvl w:val="0"/>
          <w:numId w:val="52"/>
        </w:numPr>
        <w:spacing w:line="360" w:lineRule="auto"/>
        <w:jc w:val="both"/>
        <w:rPr>
          <w:rFonts w:ascii="Arial" w:hAnsi="Arial" w:cs="Arial"/>
        </w:rPr>
      </w:pPr>
      <w:r w:rsidRPr="00D24C9F">
        <w:rPr>
          <w:rFonts w:ascii="Arial" w:hAnsi="Arial" w:cs="Arial"/>
        </w:rPr>
        <w:t>ze specyfikacji technicznych wykonania i odbioru robót budowlanych,</w:t>
      </w:r>
    </w:p>
    <w:p w:rsidR="0081194A" w:rsidRDefault="0081194A" w:rsidP="0081194A">
      <w:pPr>
        <w:numPr>
          <w:ilvl w:val="0"/>
          <w:numId w:val="52"/>
        </w:numPr>
        <w:spacing w:line="360" w:lineRule="auto"/>
        <w:jc w:val="both"/>
        <w:rPr>
          <w:rFonts w:ascii="Arial" w:hAnsi="Arial" w:cs="Arial"/>
        </w:rPr>
      </w:pPr>
      <w:r w:rsidRPr="00D24C9F">
        <w:rPr>
          <w:rFonts w:ascii="Arial" w:hAnsi="Arial" w:cs="Arial"/>
        </w:rPr>
        <w:t>z opisów detali szczegółów, samodzielnych obiektów budowlanych, elementów małej architektury oraz wyposażenia sezonowego,</w:t>
      </w:r>
    </w:p>
    <w:p w:rsidR="0081194A" w:rsidRPr="00D24C9F" w:rsidRDefault="0081194A" w:rsidP="0081194A">
      <w:pPr>
        <w:numPr>
          <w:ilvl w:val="0"/>
          <w:numId w:val="52"/>
        </w:numPr>
        <w:spacing w:line="360" w:lineRule="auto"/>
        <w:jc w:val="both"/>
        <w:rPr>
          <w:rFonts w:ascii="Arial" w:hAnsi="Arial" w:cs="Arial"/>
        </w:rPr>
      </w:pPr>
      <w:r w:rsidRPr="00D24C9F">
        <w:rPr>
          <w:rFonts w:ascii="Arial" w:hAnsi="Arial" w:cs="Arial"/>
        </w:rPr>
        <w:t>ustaleń wynikających z bieżących nadzorów inwestorskich i nadzorów autorskich.</w:t>
      </w:r>
    </w:p>
    <w:p w:rsidR="006B55C7" w:rsidRDefault="006B55C7" w:rsidP="006B55C7">
      <w:pPr>
        <w:pStyle w:val="Nagwek4"/>
        <w:tabs>
          <w:tab w:val="clear" w:pos="5967"/>
          <w:tab w:val="num" w:pos="993"/>
        </w:tabs>
        <w:spacing w:before="0" w:after="0"/>
        <w:ind w:hanging="5967"/>
        <w:jc w:val="both"/>
        <w:rPr>
          <w:rFonts w:ascii="Arial" w:hAnsi="Arial" w:cs="Arial"/>
          <w:sz w:val="20"/>
        </w:rPr>
      </w:pPr>
      <w:r>
        <w:rPr>
          <w:rFonts w:ascii="Arial" w:hAnsi="Arial" w:cs="Arial"/>
          <w:sz w:val="20"/>
        </w:rPr>
        <w:t>Wyposażenie pomieszczeń</w:t>
      </w:r>
    </w:p>
    <w:p w:rsidR="006B55C7" w:rsidRPr="00186E46" w:rsidRDefault="006B55C7" w:rsidP="006B55C7">
      <w:pPr>
        <w:spacing w:line="360" w:lineRule="auto"/>
        <w:rPr>
          <w:rFonts w:ascii="Arial" w:hAnsi="Arial" w:cs="Arial"/>
          <w:b/>
        </w:rPr>
      </w:pPr>
      <w:r w:rsidRPr="00186E46">
        <w:rPr>
          <w:rFonts w:ascii="Arial" w:hAnsi="Arial" w:cs="Arial"/>
          <w:b/>
        </w:rPr>
        <w:t>Gabinety</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biurko </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ab/>
        <w:t>-</w:t>
      </w:r>
      <w:r w:rsidRPr="00186E46">
        <w:rPr>
          <w:rFonts w:ascii="Arial" w:hAnsi="Arial" w:cs="Arial"/>
          <w:sz w:val="20"/>
          <w:szCs w:val="20"/>
        </w:rPr>
        <w:tab/>
        <w:t>1 szt.</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fotel</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szafa zamykana na klucz</w:t>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regał otwarty</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regulowany stolik </w:t>
      </w:r>
      <w:r w:rsidRPr="00186E46">
        <w:rPr>
          <w:rFonts w:ascii="Arial" w:hAnsi="Arial" w:cs="Arial"/>
          <w:sz w:val="20"/>
          <w:szCs w:val="20"/>
        </w:rPr>
        <w:br/>
        <w:t>z krzesłem dla dziecka</w:t>
      </w:r>
      <w:r w:rsidRPr="00186E46">
        <w:rPr>
          <w:rFonts w:ascii="Arial" w:hAnsi="Arial" w:cs="Arial"/>
          <w:sz w:val="20"/>
          <w:szCs w:val="20"/>
        </w:rPr>
        <w:tab/>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krzesło</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6B55C7" w:rsidRPr="00186E46" w:rsidRDefault="006B55C7" w:rsidP="006B55C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korkowa okładzina na ścianę</w:t>
      </w:r>
      <w:r w:rsidRPr="00186E46">
        <w:rPr>
          <w:rFonts w:ascii="Arial" w:hAnsi="Arial" w:cs="Arial"/>
          <w:sz w:val="20"/>
          <w:szCs w:val="20"/>
        </w:rPr>
        <w:tab/>
      </w:r>
      <w:r>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81194A" w:rsidRPr="003A04A7" w:rsidRDefault="0081194A" w:rsidP="0081194A">
      <w:pPr>
        <w:spacing w:line="360" w:lineRule="auto"/>
        <w:jc w:val="both"/>
        <w:rPr>
          <w:rFonts w:ascii="Arial" w:hAnsi="Arial" w:cs="Arial"/>
        </w:rPr>
      </w:pPr>
    </w:p>
    <w:p w:rsidR="005F52F7" w:rsidRDefault="0003498C" w:rsidP="000956E5">
      <w:pPr>
        <w:pStyle w:val="Nagwek4"/>
        <w:tabs>
          <w:tab w:val="clear" w:pos="5967"/>
          <w:tab w:val="num" w:pos="993"/>
        </w:tabs>
        <w:spacing w:before="0" w:after="0"/>
        <w:ind w:hanging="5967"/>
        <w:jc w:val="both"/>
        <w:rPr>
          <w:rFonts w:ascii="Arial" w:hAnsi="Arial" w:cs="Arial"/>
          <w:sz w:val="20"/>
        </w:rPr>
      </w:pPr>
      <w:r>
        <w:rPr>
          <w:rFonts w:ascii="Arial" w:hAnsi="Arial" w:cs="Arial"/>
          <w:sz w:val="20"/>
        </w:rPr>
        <w:lastRenderedPageBreak/>
        <w:t>Zagospodarowanie terenu</w:t>
      </w:r>
    </w:p>
    <w:p w:rsidR="000956E5" w:rsidRDefault="000956E5" w:rsidP="000956E5">
      <w:pPr>
        <w:spacing w:line="360" w:lineRule="auto"/>
        <w:ind w:left="708"/>
        <w:rPr>
          <w:rFonts w:ascii="Arial" w:hAnsi="Arial" w:cs="Arial"/>
        </w:rPr>
      </w:pPr>
      <w:r w:rsidRPr="000956E5">
        <w:rPr>
          <w:rFonts w:ascii="Arial" w:hAnsi="Arial" w:cs="Arial"/>
        </w:rPr>
        <w:t>Zagospodarowanie terenu zostało ujęte w przebudowie segmentu A i B.</w:t>
      </w:r>
    </w:p>
    <w:p w:rsidR="00BC2957" w:rsidRPr="000956E5" w:rsidRDefault="00BC2957" w:rsidP="000956E5">
      <w:pPr>
        <w:spacing w:line="360" w:lineRule="auto"/>
        <w:ind w:left="708"/>
        <w:rPr>
          <w:rFonts w:ascii="Arial" w:hAnsi="Arial" w:cs="Arial"/>
        </w:rPr>
      </w:pPr>
    </w:p>
    <w:p w:rsidR="00562719" w:rsidRPr="00BC2957" w:rsidRDefault="00F720F9" w:rsidP="000956E5">
      <w:pPr>
        <w:pStyle w:val="Nagwek3"/>
        <w:spacing w:before="0" w:after="0" w:line="360" w:lineRule="auto"/>
        <w:jc w:val="both"/>
        <w:rPr>
          <w:sz w:val="20"/>
          <w:szCs w:val="20"/>
        </w:rPr>
      </w:pPr>
      <w:r w:rsidRPr="00BC2957">
        <w:rPr>
          <w:sz w:val="20"/>
          <w:szCs w:val="20"/>
        </w:rPr>
        <w:t>Cechy obiektu dotyczące rozwiązań budowlano-konstrukcyjnych i wskaźników ekonomicznych</w:t>
      </w:r>
      <w:r w:rsidR="002133C1" w:rsidRPr="00BC2957">
        <w:rPr>
          <w:sz w:val="20"/>
          <w:szCs w:val="20"/>
        </w:rPr>
        <w:t>.</w:t>
      </w:r>
      <w:r w:rsidRPr="00BC2957">
        <w:rPr>
          <w:sz w:val="20"/>
          <w:szCs w:val="20"/>
        </w:rPr>
        <w:t xml:space="preserve"> </w:t>
      </w:r>
    </w:p>
    <w:p w:rsidR="00015F58" w:rsidRPr="00FD3EC0" w:rsidRDefault="000956E5" w:rsidP="0050326C">
      <w:pPr>
        <w:pStyle w:val="Nagwek4"/>
        <w:numPr>
          <w:ilvl w:val="3"/>
          <w:numId w:val="22"/>
        </w:numPr>
        <w:tabs>
          <w:tab w:val="clear" w:pos="5967"/>
        </w:tabs>
        <w:spacing w:before="0" w:after="0"/>
        <w:ind w:left="709" w:hanging="709"/>
        <w:rPr>
          <w:rFonts w:ascii="Arial" w:hAnsi="Arial" w:cs="Arial"/>
          <w:b/>
          <w:color w:val="000000"/>
          <w:sz w:val="20"/>
        </w:rPr>
      </w:pPr>
      <w:r>
        <w:rPr>
          <w:rFonts w:ascii="Arial" w:hAnsi="Arial" w:cs="Arial"/>
          <w:b/>
          <w:color w:val="000000"/>
          <w:sz w:val="20"/>
        </w:rPr>
        <w:t>P</w:t>
      </w:r>
      <w:r w:rsidR="00401CA5" w:rsidRPr="00FD3EC0">
        <w:rPr>
          <w:rFonts w:ascii="Arial" w:hAnsi="Arial" w:cs="Arial"/>
          <w:b/>
          <w:color w:val="000000"/>
          <w:sz w:val="20"/>
        </w:rPr>
        <w:t xml:space="preserve">ionowa hydroizolacja </w:t>
      </w:r>
      <w:r w:rsidR="00355DA3">
        <w:rPr>
          <w:rFonts w:ascii="Arial" w:hAnsi="Arial" w:cs="Arial"/>
          <w:b/>
          <w:color w:val="000000"/>
          <w:sz w:val="20"/>
        </w:rPr>
        <w:t xml:space="preserve">ścian </w:t>
      </w:r>
      <w:r w:rsidR="00401CA5" w:rsidRPr="00FD3EC0">
        <w:rPr>
          <w:rFonts w:ascii="Arial" w:hAnsi="Arial" w:cs="Arial"/>
          <w:b/>
          <w:color w:val="000000"/>
          <w:sz w:val="20"/>
        </w:rPr>
        <w:t>fundament</w:t>
      </w:r>
      <w:r w:rsidR="00355DA3">
        <w:rPr>
          <w:rFonts w:ascii="Arial" w:hAnsi="Arial" w:cs="Arial"/>
          <w:b/>
          <w:color w:val="000000"/>
          <w:sz w:val="20"/>
        </w:rPr>
        <w:t>o</w:t>
      </w:r>
      <w:r w:rsidR="00401CA5" w:rsidRPr="00FD3EC0">
        <w:rPr>
          <w:rFonts w:ascii="Arial" w:hAnsi="Arial" w:cs="Arial"/>
          <w:b/>
          <w:color w:val="000000"/>
          <w:sz w:val="20"/>
        </w:rPr>
        <w:t>w</w:t>
      </w:r>
      <w:r w:rsidR="00355DA3">
        <w:rPr>
          <w:rFonts w:ascii="Arial" w:hAnsi="Arial" w:cs="Arial"/>
          <w:b/>
          <w:color w:val="000000"/>
          <w:sz w:val="20"/>
        </w:rPr>
        <w:t>ych</w:t>
      </w:r>
    </w:p>
    <w:p w:rsidR="00401CA5" w:rsidRPr="00C235BE" w:rsidRDefault="0050326C" w:rsidP="0050326C">
      <w:pPr>
        <w:spacing w:line="360" w:lineRule="auto"/>
        <w:jc w:val="both"/>
        <w:rPr>
          <w:rFonts w:ascii="Arial" w:hAnsi="Arial" w:cs="Arial"/>
          <w:color w:val="000000"/>
        </w:rPr>
      </w:pPr>
      <w:r>
        <w:rPr>
          <w:rFonts w:ascii="Arial" w:hAnsi="Arial" w:cs="Arial"/>
          <w:color w:val="000000"/>
        </w:rPr>
        <w:tab/>
      </w:r>
      <w:r w:rsidR="00FD3EC0" w:rsidRPr="00C76BC6">
        <w:rPr>
          <w:rFonts w:ascii="Arial" w:hAnsi="Arial" w:cs="Arial"/>
          <w:color w:val="000000"/>
        </w:rPr>
        <w:t>Prace należy rozpocząć od odkopania ścian</w:t>
      </w:r>
      <w:r w:rsidR="0078280F" w:rsidRPr="00C76BC6">
        <w:rPr>
          <w:rFonts w:ascii="Arial" w:hAnsi="Arial" w:cs="Arial"/>
          <w:color w:val="000000"/>
        </w:rPr>
        <w:t xml:space="preserve"> fundamentowych</w:t>
      </w:r>
      <w:r w:rsidR="00FD3EC0" w:rsidRPr="00C76BC6">
        <w:rPr>
          <w:rFonts w:ascii="Arial" w:hAnsi="Arial" w:cs="Arial"/>
          <w:color w:val="000000"/>
        </w:rPr>
        <w:t xml:space="preserve"> </w:t>
      </w:r>
      <w:r w:rsidR="0078280F" w:rsidRPr="00C76BC6">
        <w:rPr>
          <w:rFonts w:ascii="Arial" w:hAnsi="Arial" w:cs="Arial"/>
          <w:color w:val="000000"/>
        </w:rPr>
        <w:t>do</w:t>
      </w:r>
      <w:r w:rsidR="00FD3EC0" w:rsidRPr="00C76BC6">
        <w:rPr>
          <w:rFonts w:ascii="Arial" w:hAnsi="Arial" w:cs="Arial"/>
          <w:color w:val="000000"/>
        </w:rPr>
        <w:t xml:space="preserve"> głębokość</w:t>
      </w:r>
      <w:r w:rsidR="00C76BC6">
        <w:rPr>
          <w:rFonts w:ascii="Arial" w:hAnsi="Arial" w:cs="Arial"/>
          <w:color w:val="000000"/>
        </w:rPr>
        <w:t xml:space="preserve"> </w:t>
      </w:r>
      <w:r w:rsidR="00FD3EC0" w:rsidRPr="00C76BC6">
        <w:rPr>
          <w:rFonts w:ascii="Arial" w:hAnsi="Arial" w:cs="Arial"/>
          <w:color w:val="000000"/>
        </w:rPr>
        <w:t xml:space="preserve">wierzchu ław. </w:t>
      </w:r>
      <w:r w:rsidR="00C76BC6">
        <w:rPr>
          <w:rFonts w:ascii="Arial" w:hAnsi="Arial" w:cs="Arial"/>
          <w:color w:val="000000"/>
        </w:rPr>
        <w:t>Wykopy</w:t>
      </w:r>
      <w:r w:rsidR="00FD3EC0" w:rsidRPr="00C76BC6">
        <w:rPr>
          <w:rFonts w:ascii="Arial" w:hAnsi="Arial" w:cs="Arial"/>
          <w:color w:val="000000"/>
        </w:rPr>
        <w:t xml:space="preserve"> należy wykonywać odcinkami nie dłuższymi niż 5 m bieżących</w:t>
      </w:r>
      <w:r w:rsidR="00C76BC6">
        <w:rPr>
          <w:rFonts w:ascii="Arial" w:hAnsi="Arial" w:cs="Arial"/>
          <w:color w:val="000000"/>
        </w:rPr>
        <w:t>,</w:t>
      </w:r>
      <w:r w:rsidR="00FD3EC0" w:rsidRPr="00C76BC6">
        <w:rPr>
          <w:rFonts w:ascii="Arial" w:hAnsi="Arial" w:cs="Arial"/>
          <w:color w:val="000000"/>
        </w:rPr>
        <w:t xml:space="preserve"> na całej długości </w:t>
      </w:r>
      <w:r w:rsidR="00C76BC6">
        <w:rPr>
          <w:rFonts w:ascii="Arial" w:hAnsi="Arial" w:cs="Arial"/>
          <w:color w:val="000000"/>
        </w:rPr>
        <w:t>budynku</w:t>
      </w:r>
      <w:r w:rsidR="00FD3EC0" w:rsidRPr="00C76BC6">
        <w:rPr>
          <w:rFonts w:ascii="Arial" w:hAnsi="Arial" w:cs="Arial"/>
          <w:color w:val="000000"/>
        </w:rPr>
        <w:t xml:space="preserve">. Nie dopuszcza się odkrycia ścian fundamentowych na całej ich długości. Wykopy należy </w:t>
      </w:r>
      <w:r w:rsidR="0078280F" w:rsidRPr="00C76BC6">
        <w:rPr>
          <w:rFonts w:ascii="Arial" w:hAnsi="Arial" w:cs="Arial"/>
          <w:color w:val="000000"/>
        </w:rPr>
        <w:t>zabezpieczyć przed możliwością osuwania się ziemi</w:t>
      </w:r>
      <w:r w:rsidR="00FD3EC0" w:rsidRPr="00C76BC6">
        <w:rPr>
          <w:rFonts w:ascii="Arial" w:hAnsi="Arial" w:cs="Arial"/>
          <w:color w:val="000000"/>
        </w:rPr>
        <w:t xml:space="preserve">. Po wykonaniu wykopu </w:t>
      </w:r>
      <w:r w:rsidR="0078280F" w:rsidRPr="00C76BC6">
        <w:rPr>
          <w:rFonts w:ascii="Arial" w:hAnsi="Arial" w:cs="Arial"/>
          <w:color w:val="000000"/>
        </w:rPr>
        <w:t>ze ścian należy usunąć zmurszałe tynki</w:t>
      </w:r>
      <w:r w:rsidR="00FD3EC0" w:rsidRPr="00C76BC6">
        <w:rPr>
          <w:rFonts w:ascii="Arial" w:hAnsi="Arial" w:cs="Arial"/>
          <w:color w:val="000000"/>
        </w:rPr>
        <w:t>,</w:t>
      </w:r>
      <w:r w:rsidR="0078280F" w:rsidRPr="00C76BC6">
        <w:rPr>
          <w:rFonts w:ascii="Arial" w:hAnsi="Arial" w:cs="Arial"/>
          <w:color w:val="000000"/>
        </w:rPr>
        <w:t xml:space="preserve"> stare powłoki, luźne spoiny. Po osuszeniu ściany, należy oczyścić powierzchnię przy pomocy stalowych szczotek. Ubytki i nierówności</w:t>
      </w:r>
      <w:r w:rsidR="00FD3EC0" w:rsidRPr="00C76BC6">
        <w:rPr>
          <w:rFonts w:ascii="Arial" w:hAnsi="Arial" w:cs="Arial"/>
          <w:color w:val="000000"/>
        </w:rPr>
        <w:t xml:space="preserve"> </w:t>
      </w:r>
      <w:r w:rsidR="00124000" w:rsidRPr="00C76BC6">
        <w:rPr>
          <w:rFonts w:ascii="Arial" w:hAnsi="Arial" w:cs="Arial"/>
          <w:color w:val="000000"/>
        </w:rPr>
        <w:t>wyrównać zaprawą</w:t>
      </w:r>
      <w:r w:rsidR="00314098">
        <w:rPr>
          <w:rFonts w:ascii="Arial" w:hAnsi="Arial" w:cs="Arial"/>
          <w:color w:val="000000"/>
        </w:rPr>
        <w:t xml:space="preserve"> przeznaczoną do napraw i </w:t>
      </w:r>
      <w:proofErr w:type="spellStart"/>
      <w:r w:rsidR="00314098">
        <w:rPr>
          <w:rFonts w:ascii="Arial" w:hAnsi="Arial" w:cs="Arial"/>
          <w:color w:val="000000"/>
        </w:rPr>
        <w:t>reprofilacji</w:t>
      </w:r>
      <w:proofErr w:type="spellEnd"/>
      <w:r w:rsidR="00314098">
        <w:rPr>
          <w:rFonts w:ascii="Arial" w:hAnsi="Arial" w:cs="Arial"/>
          <w:color w:val="000000"/>
        </w:rPr>
        <w:t xml:space="preserve"> podłoży na bazie mineralnej mieszanki modyfikowanej polimerami</w:t>
      </w:r>
      <w:r w:rsidR="00FE669F">
        <w:rPr>
          <w:rFonts w:ascii="Arial" w:hAnsi="Arial" w:cs="Arial"/>
          <w:color w:val="000000"/>
        </w:rPr>
        <w:t>, na styku ławy i ściany wykonać fasetę (wyoblenie)</w:t>
      </w:r>
      <w:r w:rsidR="00124000" w:rsidRPr="00C76BC6">
        <w:rPr>
          <w:rFonts w:ascii="Arial" w:hAnsi="Arial" w:cs="Arial"/>
          <w:color w:val="000000"/>
        </w:rPr>
        <w:t xml:space="preserve">. Przygotowane podłoże zagruntować wodnym roztworem gruntującym nanosząc preparat ręcznie. </w:t>
      </w:r>
      <w:r w:rsidR="00FE669F">
        <w:rPr>
          <w:rFonts w:ascii="Arial" w:hAnsi="Arial" w:cs="Arial"/>
          <w:color w:val="000000"/>
        </w:rPr>
        <w:t>Na zagruntowanej powierzchni wykonać</w:t>
      </w:r>
      <w:r w:rsidR="00314098">
        <w:rPr>
          <w:rFonts w:ascii="Arial" w:hAnsi="Arial" w:cs="Arial"/>
          <w:color w:val="000000"/>
        </w:rPr>
        <w:t xml:space="preserve"> hydroizolację z hydraulicznie wiążących </w:t>
      </w:r>
      <w:proofErr w:type="spellStart"/>
      <w:r w:rsidR="00314098">
        <w:rPr>
          <w:rFonts w:ascii="Arial" w:hAnsi="Arial" w:cs="Arial"/>
          <w:color w:val="000000"/>
        </w:rPr>
        <w:t>mikrozapraw</w:t>
      </w:r>
      <w:proofErr w:type="spellEnd"/>
      <w:r w:rsidR="00314098">
        <w:rPr>
          <w:rFonts w:ascii="Arial" w:hAnsi="Arial" w:cs="Arial"/>
          <w:color w:val="000000"/>
        </w:rPr>
        <w:t xml:space="preserve"> uszczelniających na bazie cementu, kruszywa oraz specjalnych dodatków i modyfikatorów.</w:t>
      </w:r>
    </w:p>
    <w:p w:rsidR="00401CA5" w:rsidRPr="00E872F4" w:rsidRDefault="00FD0F81" w:rsidP="008C3B6F">
      <w:pPr>
        <w:pStyle w:val="Nagwek4"/>
        <w:numPr>
          <w:ilvl w:val="3"/>
          <w:numId w:val="22"/>
        </w:numPr>
        <w:tabs>
          <w:tab w:val="clear" w:pos="5967"/>
        </w:tabs>
        <w:spacing w:before="0" w:after="0"/>
        <w:ind w:left="851" w:hanging="851"/>
        <w:rPr>
          <w:rFonts w:ascii="Arial" w:hAnsi="Arial" w:cs="Arial"/>
          <w:color w:val="000000"/>
          <w:sz w:val="20"/>
        </w:rPr>
      </w:pPr>
      <w:r w:rsidRPr="00E872F4">
        <w:rPr>
          <w:rFonts w:ascii="Arial" w:hAnsi="Arial" w:cs="Arial"/>
          <w:b/>
          <w:color w:val="000000"/>
          <w:sz w:val="20"/>
        </w:rPr>
        <w:t>Termoizolacja ścian fundamentowych</w:t>
      </w:r>
    </w:p>
    <w:p w:rsidR="004914DE" w:rsidRPr="00202C96" w:rsidRDefault="00355DA3" w:rsidP="004914DE">
      <w:pPr>
        <w:pStyle w:val="Akapitzlist"/>
        <w:numPr>
          <w:ilvl w:val="0"/>
          <w:numId w:val="24"/>
        </w:numPr>
        <w:shd w:val="clear" w:color="auto" w:fill="FFFFFF"/>
        <w:suppressAutoHyphens/>
        <w:spacing w:after="0" w:line="360" w:lineRule="auto"/>
        <w:ind w:left="0" w:firstLine="0"/>
        <w:jc w:val="both"/>
        <w:rPr>
          <w:rFonts w:ascii="Arial" w:hAnsi="Arial" w:cs="Arial"/>
          <w:b/>
          <w:sz w:val="20"/>
          <w:szCs w:val="20"/>
          <w:lang w:val="pl-PL"/>
        </w:rPr>
      </w:pPr>
      <w:r w:rsidRPr="00EB034F">
        <w:rPr>
          <w:rFonts w:ascii="Arial" w:hAnsi="Arial" w:cs="Arial"/>
          <w:color w:val="000000"/>
          <w:sz w:val="20"/>
          <w:szCs w:val="20"/>
        </w:rPr>
        <w:t xml:space="preserve">Izolację termiczną </w:t>
      </w:r>
      <w:r w:rsidR="00FD0F81" w:rsidRPr="00EB034F">
        <w:rPr>
          <w:rFonts w:ascii="Arial" w:hAnsi="Arial" w:cs="Arial"/>
          <w:color w:val="000000"/>
          <w:sz w:val="20"/>
          <w:szCs w:val="20"/>
        </w:rPr>
        <w:t>zaleca się wykonać z płyt</w:t>
      </w:r>
      <w:r w:rsidRPr="00EB034F">
        <w:rPr>
          <w:rFonts w:ascii="Arial" w:hAnsi="Arial" w:cs="Arial"/>
          <w:color w:val="000000"/>
          <w:sz w:val="20"/>
          <w:szCs w:val="20"/>
        </w:rPr>
        <w:t xml:space="preserve"> XPS </w:t>
      </w:r>
      <w:r w:rsidR="00FD0F81" w:rsidRPr="00EB034F">
        <w:rPr>
          <w:rFonts w:ascii="Arial" w:hAnsi="Arial" w:cs="Arial"/>
          <w:color w:val="000000"/>
          <w:sz w:val="20"/>
          <w:szCs w:val="20"/>
        </w:rPr>
        <w:t xml:space="preserve">(polistyren ekstrudowany) </w:t>
      </w:r>
      <w:r w:rsidRPr="00EB034F">
        <w:rPr>
          <w:rFonts w:ascii="Arial" w:hAnsi="Arial" w:cs="Arial"/>
          <w:color w:val="000000"/>
          <w:sz w:val="20"/>
          <w:szCs w:val="20"/>
        </w:rPr>
        <w:t xml:space="preserve">grubości </w:t>
      </w:r>
      <w:r w:rsidR="00636F34" w:rsidRPr="00EB034F">
        <w:rPr>
          <w:rFonts w:ascii="Arial" w:hAnsi="Arial" w:cs="Arial"/>
          <w:color w:val="000000"/>
          <w:sz w:val="20"/>
          <w:szCs w:val="20"/>
        </w:rPr>
        <w:t>8</w:t>
      </w:r>
      <w:r w:rsidRPr="00EB034F">
        <w:rPr>
          <w:rFonts w:ascii="Arial" w:hAnsi="Arial" w:cs="Arial"/>
          <w:color w:val="000000"/>
          <w:sz w:val="20"/>
          <w:szCs w:val="20"/>
        </w:rPr>
        <w:t xml:space="preserve"> cm, </w:t>
      </w:r>
      <w:r w:rsidR="008509CA">
        <w:rPr>
          <w:rFonts w:ascii="Arial" w:hAnsi="Arial" w:cs="Arial"/>
          <w:color w:val="000000"/>
          <w:sz w:val="20"/>
          <w:szCs w:val="20"/>
        </w:rPr>
        <w:br/>
      </w:r>
      <w:r w:rsidRPr="00EB034F">
        <w:rPr>
          <w:rFonts w:ascii="Arial" w:hAnsi="Arial" w:cs="Arial"/>
          <w:color w:val="000000"/>
          <w:sz w:val="20"/>
          <w:szCs w:val="20"/>
        </w:rPr>
        <w:t>o obliczeniowym współczynniku</w:t>
      </w:r>
      <w:r w:rsidR="00636F34" w:rsidRPr="00EB034F">
        <w:rPr>
          <w:rFonts w:ascii="Arial" w:hAnsi="Arial" w:cs="Arial"/>
          <w:color w:val="000000"/>
          <w:sz w:val="20"/>
          <w:szCs w:val="20"/>
        </w:rPr>
        <w:t xml:space="preserve"> przewodzenia ciepła</w:t>
      </w:r>
      <w:r w:rsidRPr="00EB034F">
        <w:rPr>
          <w:rFonts w:ascii="Arial" w:hAnsi="Arial" w:cs="Arial"/>
          <w:color w:val="000000"/>
          <w:sz w:val="20"/>
          <w:szCs w:val="20"/>
        </w:rPr>
        <w:t xml:space="preserve"> λ≤0,035 </w:t>
      </w:r>
      <w:r w:rsidR="00FD0F81" w:rsidRPr="00EB034F">
        <w:rPr>
          <w:rFonts w:ascii="Arial" w:hAnsi="Arial" w:cs="Arial"/>
          <w:color w:val="000000"/>
          <w:sz w:val="20"/>
          <w:szCs w:val="20"/>
        </w:rPr>
        <w:t>W/m*K</w:t>
      </w:r>
      <w:r w:rsidR="00636F34" w:rsidRPr="00EB034F">
        <w:rPr>
          <w:rFonts w:ascii="Arial" w:hAnsi="Arial" w:cs="Arial"/>
          <w:color w:val="000000"/>
          <w:sz w:val="20"/>
          <w:szCs w:val="20"/>
        </w:rPr>
        <w:t xml:space="preserve"> do wysokości 0,3 m p.p.t. oraz grubości 8+8 cm, o obliczeniowym współczynniku przewodzenia ciepła λ≤0,035 W/m*K od wysokości 0,3 m p.p.t. do 0,3 m n.p.t</w:t>
      </w:r>
      <w:r w:rsidR="00FD0F81" w:rsidRPr="00EB034F">
        <w:rPr>
          <w:rFonts w:ascii="Arial" w:hAnsi="Arial" w:cs="Arial"/>
          <w:color w:val="000000"/>
          <w:sz w:val="20"/>
          <w:szCs w:val="20"/>
        </w:rPr>
        <w:t>.</w:t>
      </w:r>
      <w:r w:rsidRPr="00EB034F">
        <w:rPr>
          <w:rFonts w:ascii="Arial" w:hAnsi="Arial" w:cs="Arial"/>
          <w:color w:val="000000"/>
          <w:sz w:val="20"/>
          <w:szCs w:val="20"/>
        </w:rPr>
        <w:t xml:space="preserve"> </w:t>
      </w:r>
      <w:r w:rsidR="00FD0F81" w:rsidRPr="00EB034F">
        <w:rPr>
          <w:rFonts w:ascii="Arial" w:hAnsi="Arial" w:cs="Arial"/>
          <w:color w:val="000000"/>
          <w:sz w:val="20"/>
          <w:szCs w:val="20"/>
        </w:rPr>
        <w:t>Płyty</w:t>
      </w:r>
      <w:r w:rsidRPr="00EB034F">
        <w:rPr>
          <w:rFonts w:ascii="Arial" w:hAnsi="Arial" w:cs="Arial"/>
          <w:color w:val="000000"/>
          <w:sz w:val="20"/>
          <w:szCs w:val="20"/>
        </w:rPr>
        <w:t xml:space="preserve"> należy </w:t>
      </w:r>
      <w:r w:rsidR="00FD0F81" w:rsidRPr="00EB034F">
        <w:rPr>
          <w:rFonts w:ascii="Arial" w:hAnsi="Arial" w:cs="Arial"/>
          <w:color w:val="000000"/>
          <w:sz w:val="20"/>
          <w:szCs w:val="20"/>
        </w:rPr>
        <w:t xml:space="preserve">mocować </w:t>
      </w:r>
      <w:r w:rsidRPr="00EB034F">
        <w:rPr>
          <w:rFonts w:ascii="Arial" w:hAnsi="Arial" w:cs="Arial"/>
          <w:color w:val="000000"/>
          <w:sz w:val="20"/>
          <w:szCs w:val="20"/>
        </w:rPr>
        <w:t xml:space="preserve">do </w:t>
      </w:r>
      <w:r w:rsidR="00FD0F81" w:rsidRPr="00EB034F">
        <w:rPr>
          <w:rFonts w:ascii="Arial" w:hAnsi="Arial" w:cs="Arial"/>
          <w:color w:val="000000"/>
          <w:sz w:val="20"/>
          <w:szCs w:val="20"/>
        </w:rPr>
        <w:t>ściany</w:t>
      </w:r>
      <w:r w:rsidR="009062E7" w:rsidRPr="00EB034F">
        <w:rPr>
          <w:rFonts w:ascii="Arial" w:hAnsi="Arial" w:cs="Arial"/>
          <w:color w:val="000000"/>
          <w:sz w:val="20"/>
          <w:szCs w:val="20"/>
        </w:rPr>
        <w:t xml:space="preserve"> z wykonaną wcześniej hydroizolacją</w:t>
      </w:r>
      <w:r w:rsidR="00FD0F81" w:rsidRPr="00EB034F">
        <w:rPr>
          <w:rFonts w:ascii="Arial" w:hAnsi="Arial" w:cs="Arial"/>
          <w:color w:val="000000"/>
          <w:sz w:val="20"/>
          <w:szCs w:val="20"/>
        </w:rPr>
        <w:t xml:space="preserve"> za pomocą kleju poliuretanowego aplikowanego pistoletem</w:t>
      </w:r>
      <w:r w:rsidRPr="00EB034F">
        <w:rPr>
          <w:rFonts w:ascii="Arial" w:hAnsi="Arial" w:cs="Arial"/>
          <w:color w:val="000000"/>
          <w:sz w:val="20"/>
          <w:szCs w:val="20"/>
        </w:rPr>
        <w:t>.</w:t>
      </w:r>
      <w:r w:rsidR="00B50BB2" w:rsidRPr="00EB034F">
        <w:rPr>
          <w:rFonts w:ascii="Arial" w:hAnsi="Arial" w:cs="Arial"/>
          <w:color w:val="000000"/>
          <w:sz w:val="20"/>
          <w:szCs w:val="20"/>
        </w:rPr>
        <w:t xml:space="preserve"> </w:t>
      </w:r>
      <w:r w:rsidR="00B50BB2" w:rsidRPr="00EB034F">
        <w:rPr>
          <w:rFonts w:ascii="Arial" w:hAnsi="Arial" w:cs="Arial"/>
          <w:color w:val="000000"/>
          <w:sz w:val="20"/>
          <w:szCs w:val="20"/>
          <w:u w:val="single"/>
        </w:rPr>
        <w:t>Nie dopuszcza się kołkowania.</w:t>
      </w:r>
      <w:r w:rsidRPr="00EB034F">
        <w:rPr>
          <w:rFonts w:ascii="Arial" w:hAnsi="Arial" w:cs="Arial"/>
          <w:color w:val="000000"/>
          <w:sz w:val="20"/>
          <w:szCs w:val="20"/>
        </w:rPr>
        <w:t xml:space="preserve"> </w:t>
      </w:r>
      <w:r w:rsidR="00E872F4" w:rsidRPr="00EB034F">
        <w:rPr>
          <w:rFonts w:ascii="Arial" w:hAnsi="Arial" w:cs="Arial"/>
          <w:color w:val="000000"/>
          <w:sz w:val="20"/>
          <w:szCs w:val="20"/>
        </w:rPr>
        <w:t>Wykonaną termoizolację</w:t>
      </w:r>
      <w:r w:rsidRPr="00EB034F">
        <w:rPr>
          <w:rFonts w:ascii="Arial" w:hAnsi="Arial" w:cs="Arial"/>
          <w:color w:val="000000"/>
          <w:sz w:val="20"/>
          <w:szCs w:val="20"/>
        </w:rPr>
        <w:t xml:space="preserve"> należy </w:t>
      </w:r>
      <w:r w:rsidR="00E872F4" w:rsidRPr="00EB034F">
        <w:rPr>
          <w:rFonts w:ascii="Arial" w:hAnsi="Arial" w:cs="Arial"/>
          <w:color w:val="000000"/>
          <w:sz w:val="20"/>
          <w:szCs w:val="20"/>
        </w:rPr>
        <w:t xml:space="preserve">zabezpieczyć przed zasypaniem </w:t>
      </w:r>
      <w:r w:rsidRPr="00EB034F">
        <w:rPr>
          <w:rFonts w:ascii="Arial" w:hAnsi="Arial" w:cs="Arial"/>
          <w:color w:val="000000"/>
          <w:sz w:val="20"/>
          <w:szCs w:val="20"/>
        </w:rPr>
        <w:t>folią kubełkową</w:t>
      </w:r>
      <w:r w:rsidR="00636F34" w:rsidRPr="00EB034F">
        <w:rPr>
          <w:rFonts w:ascii="Arial" w:hAnsi="Arial" w:cs="Arial"/>
          <w:color w:val="000000"/>
          <w:sz w:val="20"/>
          <w:szCs w:val="20"/>
        </w:rPr>
        <w:t xml:space="preserve"> zakończoną listwą systemową </w:t>
      </w:r>
      <w:r w:rsidR="008509CA">
        <w:rPr>
          <w:rFonts w:ascii="Arial" w:hAnsi="Arial" w:cs="Arial"/>
          <w:color w:val="000000"/>
          <w:sz w:val="20"/>
          <w:szCs w:val="20"/>
        </w:rPr>
        <w:br/>
      </w:r>
      <w:r w:rsidR="007F186E" w:rsidRPr="00EB034F">
        <w:rPr>
          <w:rFonts w:ascii="Arial" w:hAnsi="Arial" w:cs="Arial"/>
          <w:color w:val="000000"/>
          <w:sz w:val="20"/>
          <w:szCs w:val="20"/>
        </w:rPr>
        <w:t>z tworzywa sztucznego</w:t>
      </w:r>
      <w:r w:rsidRPr="00EB034F">
        <w:rPr>
          <w:rFonts w:ascii="Arial" w:hAnsi="Arial" w:cs="Arial"/>
          <w:color w:val="000000"/>
          <w:sz w:val="20"/>
          <w:szCs w:val="20"/>
        </w:rPr>
        <w:t>.</w:t>
      </w:r>
      <w:r w:rsidR="009062E7" w:rsidRPr="00EB034F">
        <w:rPr>
          <w:rFonts w:ascii="Arial" w:hAnsi="Arial" w:cs="Arial"/>
          <w:color w:val="000000"/>
          <w:sz w:val="20"/>
          <w:szCs w:val="20"/>
        </w:rPr>
        <w:t xml:space="preserve"> W strefie cokołowej płyty XPS wykończyć klejową masą szpachlową </w:t>
      </w:r>
      <w:r w:rsidR="008509CA">
        <w:rPr>
          <w:rFonts w:ascii="Arial" w:hAnsi="Arial" w:cs="Arial"/>
          <w:color w:val="000000"/>
          <w:sz w:val="20"/>
          <w:szCs w:val="20"/>
        </w:rPr>
        <w:br/>
      </w:r>
      <w:r w:rsidR="009062E7" w:rsidRPr="00EB034F">
        <w:rPr>
          <w:rFonts w:ascii="Arial" w:hAnsi="Arial" w:cs="Arial"/>
          <w:color w:val="000000"/>
          <w:sz w:val="20"/>
          <w:szCs w:val="20"/>
        </w:rPr>
        <w:t xml:space="preserve">z zatopieniem siatki z włókna szklanego </w:t>
      </w:r>
      <w:r w:rsidR="00DE6EDC" w:rsidRPr="00EB034F">
        <w:rPr>
          <w:rFonts w:ascii="Arial" w:hAnsi="Arial" w:cs="Arial"/>
          <w:color w:val="000000"/>
          <w:sz w:val="20"/>
          <w:szCs w:val="20"/>
        </w:rPr>
        <w:t>≥</w:t>
      </w:r>
      <w:r w:rsidR="009062E7" w:rsidRPr="00EB034F">
        <w:rPr>
          <w:rFonts w:ascii="Arial" w:hAnsi="Arial" w:cs="Arial"/>
          <w:color w:val="000000"/>
          <w:sz w:val="20"/>
          <w:szCs w:val="20"/>
        </w:rPr>
        <w:t>160 gr/m2</w:t>
      </w:r>
      <w:r w:rsidR="00DE6EDC" w:rsidRPr="00EB034F">
        <w:rPr>
          <w:rFonts w:ascii="Arial" w:hAnsi="Arial" w:cs="Arial"/>
          <w:color w:val="000000"/>
          <w:sz w:val="20"/>
          <w:szCs w:val="20"/>
        </w:rPr>
        <w:t xml:space="preserve">. Warstwę wykończenia strefy cokołowej stanowić będzie </w:t>
      </w:r>
      <w:r w:rsidR="004914DE" w:rsidRPr="00EB034F">
        <w:rPr>
          <w:rFonts w:ascii="Arial" w:hAnsi="Arial" w:cs="Arial"/>
          <w:sz w:val="20"/>
          <w:szCs w:val="20"/>
          <w:lang w:val="pl-PL"/>
        </w:rPr>
        <w:t xml:space="preserve">szpachlówka z dodatkiem </w:t>
      </w:r>
      <w:proofErr w:type="spellStart"/>
      <w:r w:rsidR="004914DE" w:rsidRPr="00EB034F">
        <w:rPr>
          <w:rFonts w:ascii="Arial" w:hAnsi="Arial" w:cs="Arial"/>
          <w:sz w:val="20"/>
          <w:szCs w:val="20"/>
          <w:lang w:val="pl-PL"/>
        </w:rPr>
        <w:t>mikrowłókien</w:t>
      </w:r>
      <w:proofErr w:type="spellEnd"/>
      <w:r w:rsidR="004914DE" w:rsidRPr="00EB034F">
        <w:rPr>
          <w:rFonts w:ascii="Arial" w:hAnsi="Arial" w:cs="Arial"/>
          <w:sz w:val="20"/>
          <w:szCs w:val="20"/>
        </w:rPr>
        <w:t xml:space="preserve">. </w:t>
      </w:r>
      <w:r w:rsidR="004914DE" w:rsidRPr="00EB034F">
        <w:rPr>
          <w:rFonts w:ascii="Arial" w:hAnsi="Arial" w:cs="Arial"/>
          <w:sz w:val="20"/>
          <w:szCs w:val="20"/>
          <w:lang w:val="pl-PL"/>
        </w:rPr>
        <w:t xml:space="preserve">Szpachlówkę </w:t>
      </w:r>
      <w:r w:rsidR="004914DE" w:rsidRPr="00EB034F">
        <w:rPr>
          <w:rFonts w:ascii="Arial" w:hAnsi="Arial" w:cs="Arial"/>
          <w:sz w:val="20"/>
          <w:szCs w:val="20"/>
        </w:rPr>
        <w:t>należy wykonywać nie wcześniej jak po 3 dniach</w:t>
      </w:r>
      <w:r w:rsidR="004914DE" w:rsidRPr="00202C96">
        <w:rPr>
          <w:rFonts w:ascii="Arial" w:hAnsi="Arial" w:cs="Arial"/>
          <w:sz w:val="20"/>
          <w:szCs w:val="20"/>
        </w:rPr>
        <w:t xml:space="preserve"> od wykonania warstwy zbroj</w:t>
      </w:r>
      <w:r w:rsidR="004914DE" w:rsidRPr="00202C96">
        <w:rPr>
          <w:rFonts w:ascii="Arial" w:hAnsi="Arial" w:cs="Arial"/>
          <w:sz w:val="20"/>
          <w:szCs w:val="20"/>
          <w:lang w:val="pl-PL"/>
        </w:rPr>
        <w:t>ącej</w:t>
      </w:r>
      <w:r w:rsidR="004914DE" w:rsidRPr="00202C96">
        <w:rPr>
          <w:rFonts w:ascii="Arial" w:hAnsi="Arial" w:cs="Arial"/>
          <w:sz w:val="20"/>
          <w:szCs w:val="20"/>
        </w:rPr>
        <w:t xml:space="preserve"> i nie </w:t>
      </w:r>
      <w:r w:rsidR="004914DE" w:rsidRPr="00202C96">
        <w:rPr>
          <w:rFonts w:ascii="Arial" w:hAnsi="Arial" w:cs="Arial"/>
          <w:spacing w:val="-1"/>
          <w:sz w:val="20"/>
          <w:szCs w:val="20"/>
        </w:rPr>
        <w:t xml:space="preserve">później jak 3 miesiące od wykonania tej warstwy. </w:t>
      </w:r>
      <w:r w:rsidR="004914DE" w:rsidRPr="00202C96">
        <w:rPr>
          <w:rFonts w:ascii="Arial" w:hAnsi="Arial" w:cs="Arial"/>
          <w:sz w:val="20"/>
          <w:szCs w:val="20"/>
        </w:rPr>
        <w:t xml:space="preserve">Sposób przygotowania </w:t>
      </w:r>
      <w:r w:rsidR="004914DE" w:rsidRPr="00202C96">
        <w:rPr>
          <w:rFonts w:ascii="Arial" w:hAnsi="Arial" w:cs="Arial"/>
          <w:sz w:val="20"/>
          <w:szCs w:val="20"/>
          <w:lang w:val="pl-PL"/>
        </w:rPr>
        <w:t>szpachlówki</w:t>
      </w:r>
      <w:r w:rsidR="004914DE" w:rsidRPr="00202C96">
        <w:rPr>
          <w:rFonts w:ascii="Arial" w:hAnsi="Arial" w:cs="Arial"/>
          <w:sz w:val="20"/>
          <w:szCs w:val="20"/>
        </w:rPr>
        <w:t xml:space="preserve">: </w:t>
      </w:r>
      <w:r w:rsidR="004914DE" w:rsidRPr="00202C96">
        <w:rPr>
          <w:rFonts w:ascii="Arial" w:hAnsi="Arial" w:cs="Arial"/>
          <w:sz w:val="20"/>
          <w:szCs w:val="20"/>
          <w:lang w:val="pl-PL"/>
        </w:rPr>
        <w:t>zawartość worka rozmieszać z 5-6 litrów wody, do</w:t>
      </w:r>
      <w:r w:rsidR="00EB1FEB" w:rsidRPr="00202C96">
        <w:rPr>
          <w:rFonts w:ascii="Arial" w:hAnsi="Arial" w:cs="Arial"/>
          <w:sz w:val="20"/>
          <w:szCs w:val="20"/>
          <w:lang w:val="pl-PL"/>
        </w:rPr>
        <w:t>k</w:t>
      </w:r>
      <w:r w:rsidR="004914DE" w:rsidRPr="00202C96">
        <w:rPr>
          <w:rFonts w:ascii="Arial" w:hAnsi="Arial" w:cs="Arial"/>
          <w:sz w:val="20"/>
          <w:szCs w:val="20"/>
          <w:lang w:val="pl-PL"/>
        </w:rPr>
        <w:t>ładnie wymieszać likwidując grudki i pozostawić na 5 min. Czas przydatności do obróbki ok 1,5 godz. w temp + 20</w:t>
      </w:r>
      <w:r w:rsidR="004914DE" w:rsidRPr="00202C96">
        <w:rPr>
          <w:rFonts w:ascii="Arial" w:hAnsi="Arial" w:cs="Arial"/>
          <w:sz w:val="20"/>
          <w:szCs w:val="20"/>
          <w:vertAlign w:val="superscript"/>
          <w:lang w:val="pl-PL"/>
        </w:rPr>
        <w:t>0</w:t>
      </w:r>
      <w:r w:rsidR="004914DE" w:rsidRPr="00202C96">
        <w:rPr>
          <w:rFonts w:ascii="Arial" w:hAnsi="Arial" w:cs="Arial"/>
          <w:sz w:val="20"/>
          <w:szCs w:val="20"/>
          <w:lang w:val="pl-PL"/>
        </w:rPr>
        <w:t xml:space="preserve">C i 65 % względnej wilgotności powietrza. Sposób nakładania: szpachlówkę nakładać pacą stalową gładką. Po wyrównaniu i lekkim związaniu materiał filcować pacą z gąbką. Optymalna grubość nakładanej warstwy wynosi 5-10 mm. Dalsza obróbka: w normalnych warunkach pogodowych szpachlówka jest sucha i nadająca się do malowania po ok. 7 dniach. Całkowite stwardnienie następuje po ok. 28 dniach. </w:t>
      </w:r>
    </w:p>
    <w:p w:rsidR="00E221D3" w:rsidRPr="00AD12DD" w:rsidRDefault="00260C37" w:rsidP="0071206D">
      <w:pPr>
        <w:pStyle w:val="Nagwek4"/>
        <w:numPr>
          <w:ilvl w:val="3"/>
          <w:numId w:val="22"/>
        </w:numPr>
        <w:tabs>
          <w:tab w:val="clear" w:pos="5967"/>
          <w:tab w:val="num" w:pos="0"/>
        </w:tabs>
        <w:spacing w:before="0" w:after="0"/>
        <w:ind w:left="993" w:hanging="993"/>
        <w:rPr>
          <w:rFonts w:ascii="Arial" w:hAnsi="Arial" w:cs="Arial"/>
          <w:b/>
          <w:color w:val="000000"/>
          <w:sz w:val="20"/>
        </w:rPr>
      </w:pPr>
      <w:r w:rsidRPr="00AD12DD">
        <w:rPr>
          <w:rFonts w:ascii="Arial" w:hAnsi="Arial" w:cs="Arial"/>
          <w:b/>
          <w:color w:val="000000"/>
          <w:sz w:val="20"/>
        </w:rPr>
        <w:t>Termoizolacja</w:t>
      </w:r>
      <w:r w:rsidR="00AD12DD">
        <w:rPr>
          <w:rFonts w:ascii="Arial" w:hAnsi="Arial" w:cs="Arial"/>
          <w:b/>
          <w:color w:val="000000"/>
          <w:sz w:val="20"/>
        </w:rPr>
        <w:t xml:space="preserve"> ścian zewnętrznych</w:t>
      </w:r>
    </w:p>
    <w:p w:rsidR="00AD12DD" w:rsidRPr="002D3796" w:rsidRDefault="000956E5" w:rsidP="0050326C">
      <w:pPr>
        <w:pStyle w:val="Akapitzlist"/>
        <w:spacing w:after="0" w:line="360" w:lineRule="auto"/>
        <w:ind w:left="0"/>
        <w:jc w:val="both"/>
        <w:rPr>
          <w:rFonts w:ascii="Arial" w:hAnsi="Arial" w:cs="Arial"/>
          <w:color w:val="000000"/>
          <w:sz w:val="20"/>
          <w:szCs w:val="20"/>
          <w:lang w:val="pl-PL"/>
        </w:rPr>
      </w:pPr>
      <w:r>
        <w:rPr>
          <w:rFonts w:ascii="Arial" w:hAnsi="Arial" w:cs="Arial"/>
          <w:color w:val="000000"/>
          <w:sz w:val="20"/>
          <w:szCs w:val="20"/>
          <w:lang w:val="pl-PL"/>
        </w:rPr>
        <w:t>Istniejące ściany zewnętrzne segmentu</w:t>
      </w:r>
      <w:r w:rsidR="00195E8E">
        <w:rPr>
          <w:rFonts w:ascii="Arial" w:hAnsi="Arial" w:cs="Arial"/>
          <w:color w:val="000000"/>
          <w:sz w:val="20"/>
          <w:szCs w:val="20"/>
          <w:lang w:val="pl-PL"/>
        </w:rPr>
        <w:t xml:space="preserve"> </w:t>
      </w:r>
      <w:r>
        <w:rPr>
          <w:rFonts w:ascii="Arial" w:hAnsi="Arial" w:cs="Arial"/>
          <w:b/>
          <w:color w:val="000000"/>
          <w:sz w:val="20"/>
          <w:szCs w:val="20"/>
          <w:lang w:val="pl-PL"/>
        </w:rPr>
        <w:t>C</w:t>
      </w:r>
      <w:r w:rsidR="00195E8E">
        <w:rPr>
          <w:rFonts w:ascii="Arial" w:hAnsi="Arial" w:cs="Arial"/>
          <w:b/>
          <w:color w:val="000000"/>
          <w:sz w:val="20"/>
          <w:szCs w:val="20"/>
          <w:lang w:val="pl-PL"/>
        </w:rPr>
        <w:t xml:space="preserve"> </w:t>
      </w:r>
      <w:r w:rsidR="00195E8E">
        <w:rPr>
          <w:rFonts w:ascii="Arial" w:hAnsi="Arial" w:cs="Arial"/>
          <w:color w:val="000000"/>
          <w:sz w:val="20"/>
          <w:szCs w:val="20"/>
          <w:lang w:val="pl-PL"/>
        </w:rPr>
        <w:t xml:space="preserve">należy </w:t>
      </w:r>
      <w:proofErr w:type="spellStart"/>
      <w:r w:rsidR="00195E8E">
        <w:rPr>
          <w:rFonts w:ascii="Arial" w:hAnsi="Arial" w:cs="Arial"/>
          <w:color w:val="000000"/>
          <w:sz w:val="20"/>
          <w:szCs w:val="20"/>
          <w:lang w:val="pl-PL"/>
        </w:rPr>
        <w:t>docieplić</w:t>
      </w:r>
      <w:proofErr w:type="spellEnd"/>
      <w:r w:rsidR="00195E8E">
        <w:rPr>
          <w:rFonts w:ascii="Arial" w:hAnsi="Arial" w:cs="Arial"/>
          <w:color w:val="000000"/>
          <w:sz w:val="20"/>
          <w:szCs w:val="20"/>
          <w:lang w:val="pl-PL"/>
        </w:rPr>
        <w:t xml:space="preserve"> płytami styropianowymi gr. </w:t>
      </w:r>
      <w:r>
        <w:rPr>
          <w:rFonts w:ascii="Arial" w:hAnsi="Arial" w:cs="Arial"/>
          <w:color w:val="000000"/>
          <w:sz w:val="20"/>
          <w:szCs w:val="20"/>
          <w:lang w:val="pl-PL"/>
        </w:rPr>
        <w:t>1</w:t>
      </w:r>
      <w:r w:rsidR="00195E8E">
        <w:rPr>
          <w:rFonts w:ascii="Arial" w:hAnsi="Arial" w:cs="Arial"/>
          <w:color w:val="000000"/>
          <w:sz w:val="20"/>
          <w:szCs w:val="20"/>
          <w:lang w:val="pl-PL"/>
        </w:rPr>
        <w:t xml:space="preserve">0 cm, </w:t>
      </w:r>
      <w:r w:rsidR="00195E8E" w:rsidRPr="00F46FB1">
        <w:rPr>
          <w:rFonts w:ascii="Arial" w:hAnsi="Arial" w:cs="Arial"/>
          <w:color w:val="000000"/>
          <w:sz w:val="20"/>
          <w:szCs w:val="20"/>
        </w:rPr>
        <w:t>λ≤0,03</w:t>
      </w:r>
      <w:r w:rsidR="00195E8E" w:rsidRPr="00F46FB1">
        <w:rPr>
          <w:rFonts w:ascii="Arial" w:hAnsi="Arial" w:cs="Arial"/>
          <w:color w:val="000000"/>
          <w:sz w:val="20"/>
          <w:szCs w:val="20"/>
          <w:lang w:val="pl-PL"/>
        </w:rPr>
        <w:t>1</w:t>
      </w:r>
      <w:r w:rsidR="00195E8E" w:rsidRPr="00F46FB1">
        <w:rPr>
          <w:rFonts w:ascii="Arial" w:hAnsi="Arial" w:cs="Arial"/>
          <w:color w:val="000000"/>
          <w:sz w:val="20"/>
          <w:szCs w:val="20"/>
        </w:rPr>
        <w:t xml:space="preserve"> W/m*K</w:t>
      </w:r>
      <w:r w:rsidRPr="000956E5">
        <w:rPr>
          <w:rFonts w:ascii="Arial" w:hAnsi="Arial" w:cs="Arial"/>
          <w:color w:val="000000"/>
          <w:sz w:val="20"/>
          <w:szCs w:val="20"/>
          <w:lang w:val="pl-PL"/>
        </w:rPr>
        <w:t xml:space="preserve"> </w:t>
      </w:r>
      <w:r>
        <w:rPr>
          <w:rFonts w:ascii="Arial" w:hAnsi="Arial" w:cs="Arial"/>
          <w:color w:val="000000"/>
          <w:sz w:val="20"/>
          <w:szCs w:val="20"/>
          <w:lang w:val="pl-PL"/>
        </w:rPr>
        <w:t>na istniejące docieplenie</w:t>
      </w:r>
      <w:r w:rsidR="00195E8E">
        <w:rPr>
          <w:rFonts w:ascii="Arial" w:hAnsi="Arial" w:cs="Arial"/>
          <w:color w:val="000000"/>
          <w:sz w:val="20"/>
          <w:szCs w:val="20"/>
          <w:lang w:val="pl-PL"/>
        </w:rPr>
        <w:t xml:space="preserve">, natomiast </w:t>
      </w:r>
      <w:r w:rsidRPr="000956E5">
        <w:rPr>
          <w:rFonts w:ascii="Arial" w:hAnsi="Arial" w:cs="Arial"/>
          <w:color w:val="000000"/>
          <w:sz w:val="20"/>
          <w:szCs w:val="20"/>
          <w:lang w:val="pl-PL"/>
        </w:rPr>
        <w:t>ściany zewnętrzne części rozbudowywanej</w:t>
      </w:r>
      <w:r w:rsidR="00195E8E">
        <w:rPr>
          <w:rFonts w:ascii="Arial" w:hAnsi="Arial" w:cs="Arial"/>
          <w:color w:val="000000"/>
          <w:sz w:val="20"/>
          <w:szCs w:val="20"/>
          <w:lang w:val="pl-PL"/>
        </w:rPr>
        <w:t xml:space="preserve"> płytami styropianowymi gr. </w:t>
      </w:r>
      <w:r>
        <w:rPr>
          <w:rFonts w:ascii="Arial" w:hAnsi="Arial" w:cs="Arial"/>
          <w:color w:val="000000"/>
          <w:sz w:val="20"/>
          <w:szCs w:val="20"/>
          <w:lang w:val="pl-PL"/>
        </w:rPr>
        <w:t>2</w:t>
      </w:r>
      <w:r w:rsidR="00195E8E">
        <w:rPr>
          <w:rFonts w:ascii="Arial" w:hAnsi="Arial" w:cs="Arial"/>
          <w:color w:val="000000"/>
          <w:sz w:val="20"/>
          <w:szCs w:val="20"/>
          <w:lang w:val="pl-PL"/>
        </w:rPr>
        <w:t xml:space="preserve">0 cm, </w:t>
      </w:r>
      <w:r w:rsidR="00195E8E" w:rsidRPr="00F46FB1">
        <w:rPr>
          <w:rFonts w:ascii="Arial" w:hAnsi="Arial" w:cs="Arial"/>
          <w:color w:val="000000"/>
          <w:sz w:val="20"/>
          <w:szCs w:val="20"/>
        </w:rPr>
        <w:t>λ≤0,03</w:t>
      </w:r>
      <w:r w:rsidR="00195E8E" w:rsidRPr="00F46FB1">
        <w:rPr>
          <w:rFonts w:ascii="Arial" w:hAnsi="Arial" w:cs="Arial"/>
          <w:color w:val="000000"/>
          <w:sz w:val="20"/>
          <w:szCs w:val="20"/>
          <w:lang w:val="pl-PL"/>
        </w:rPr>
        <w:t>1</w:t>
      </w:r>
      <w:r w:rsidR="00195E8E" w:rsidRPr="00F46FB1">
        <w:rPr>
          <w:rFonts w:ascii="Arial" w:hAnsi="Arial" w:cs="Arial"/>
          <w:color w:val="000000"/>
          <w:sz w:val="20"/>
          <w:szCs w:val="20"/>
        </w:rPr>
        <w:t xml:space="preserve"> W/m*K</w:t>
      </w:r>
      <w:r w:rsidR="00195E8E">
        <w:rPr>
          <w:rFonts w:ascii="Arial" w:hAnsi="Arial" w:cs="Arial"/>
          <w:color w:val="000000"/>
          <w:sz w:val="20"/>
          <w:szCs w:val="20"/>
          <w:lang w:val="pl-PL"/>
        </w:rPr>
        <w:t>.</w:t>
      </w:r>
      <w:r w:rsidR="003B7939">
        <w:rPr>
          <w:rFonts w:ascii="Arial" w:hAnsi="Arial" w:cs="Arial"/>
          <w:color w:val="000000"/>
          <w:sz w:val="20"/>
          <w:szCs w:val="20"/>
          <w:lang w:val="pl-PL"/>
        </w:rPr>
        <w:t xml:space="preserve"> </w:t>
      </w:r>
      <w:r>
        <w:rPr>
          <w:rFonts w:ascii="Arial" w:hAnsi="Arial" w:cs="Arial"/>
          <w:color w:val="000000"/>
          <w:sz w:val="20"/>
          <w:szCs w:val="20"/>
          <w:lang w:val="pl-PL"/>
        </w:rPr>
        <w:t>Ś</w:t>
      </w:r>
      <w:r w:rsidR="003B7939">
        <w:rPr>
          <w:rFonts w:ascii="Arial" w:hAnsi="Arial" w:cs="Arial"/>
          <w:color w:val="000000"/>
          <w:sz w:val="20"/>
          <w:szCs w:val="20"/>
          <w:lang w:val="pl-PL"/>
        </w:rPr>
        <w:t xml:space="preserve">ciany attyk obustronnie ocieplić płytami z wełny skalnej gr. 20 cm, </w:t>
      </w:r>
      <w:r w:rsidR="003B7939" w:rsidRPr="00F46FB1">
        <w:rPr>
          <w:rFonts w:ascii="Arial" w:hAnsi="Arial" w:cs="Arial"/>
          <w:color w:val="000000"/>
          <w:sz w:val="20"/>
          <w:szCs w:val="20"/>
        </w:rPr>
        <w:t>λ≤0,03</w:t>
      </w:r>
      <w:r w:rsidR="003B7939">
        <w:rPr>
          <w:rFonts w:ascii="Arial" w:hAnsi="Arial" w:cs="Arial"/>
          <w:color w:val="000000"/>
          <w:sz w:val="20"/>
          <w:szCs w:val="20"/>
          <w:lang w:val="pl-PL"/>
        </w:rPr>
        <w:t>6</w:t>
      </w:r>
      <w:r w:rsidR="003B7939" w:rsidRPr="00F46FB1">
        <w:rPr>
          <w:rFonts w:ascii="Arial" w:hAnsi="Arial" w:cs="Arial"/>
          <w:color w:val="000000"/>
          <w:sz w:val="20"/>
          <w:szCs w:val="20"/>
        </w:rPr>
        <w:t xml:space="preserve"> W/m*K</w:t>
      </w:r>
      <w:r w:rsidR="003B7939">
        <w:rPr>
          <w:rFonts w:ascii="Arial" w:hAnsi="Arial" w:cs="Arial"/>
          <w:color w:val="000000"/>
          <w:sz w:val="20"/>
          <w:szCs w:val="20"/>
          <w:lang w:val="pl-PL"/>
        </w:rPr>
        <w:t xml:space="preserve">. </w:t>
      </w:r>
      <w:r w:rsidR="00195E8E">
        <w:rPr>
          <w:rFonts w:ascii="Arial" w:hAnsi="Arial" w:cs="Arial"/>
          <w:color w:val="000000"/>
          <w:sz w:val="20"/>
          <w:szCs w:val="20"/>
          <w:lang w:val="pl-PL"/>
        </w:rPr>
        <w:t xml:space="preserve"> </w:t>
      </w:r>
      <w:r w:rsidR="00260C37" w:rsidRPr="00AD12DD">
        <w:rPr>
          <w:rFonts w:ascii="Arial" w:hAnsi="Arial" w:cs="Arial"/>
          <w:color w:val="000000"/>
          <w:sz w:val="20"/>
          <w:szCs w:val="20"/>
          <w:lang w:val="pl-PL"/>
        </w:rPr>
        <w:t>Termoizolację zaleca się wykonać metodą "lekką mokrą" (BSO/ETICS)</w:t>
      </w:r>
      <w:r w:rsidR="00AD12DD" w:rsidRPr="00AD12DD">
        <w:rPr>
          <w:rFonts w:ascii="Arial" w:hAnsi="Arial" w:cs="Arial"/>
          <w:color w:val="000000"/>
          <w:sz w:val="20"/>
          <w:szCs w:val="20"/>
          <w:lang w:val="pl-PL"/>
        </w:rPr>
        <w:t xml:space="preserve">, </w:t>
      </w:r>
      <w:r w:rsidR="00260C37" w:rsidRPr="00AD12DD">
        <w:rPr>
          <w:rFonts w:ascii="Arial" w:hAnsi="Arial" w:cs="Arial"/>
          <w:color w:val="000000"/>
          <w:sz w:val="20"/>
          <w:szCs w:val="20"/>
          <w:lang w:val="pl-PL"/>
        </w:rPr>
        <w:t xml:space="preserve">która </w:t>
      </w:r>
      <w:r w:rsidR="00E221D3" w:rsidRPr="00AD12DD">
        <w:rPr>
          <w:rFonts w:ascii="Arial" w:hAnsi="Arial" w:cs="Arial"/>
          <w:color w:val="000000"/>
          <w:sz w:val="20"/>
          <w:szCs w:val="20"/>
        </w:rPr>
        <w:t>polega na przymocowaniu za pomocą kleju do powierzchni zewnętrznej ściany warstwy izolacji termicznej</w:t>
      </w:r>
      <w:r w:rsidR="002D3796">
        <w:rPr>
          <w:rFonts w:ascii="Arial" w:hAnsi="Arial" w:cs="Arial"/>
          <w:color w:val="000000"/>
          <w:sz w:val="20"/>
          <w:szCs w:val="20"/>
          <w:lang w:val="pl-PL"/>
        </w:rPr>
        <w:t xml:space="preserve"> (płyty styropianowe </w:t>
      </w:r>
      <w:r w:rsidR="00C40535">
        <w:rPr>
          <w:rFonts w:ascii="Arial" w:hAnsi="Arial" w:cs="Arial"/>
          <w:color w:val="000000"/>
          <w:sz w:val="20"/>
          <w:szCs w:val="20"/>
          <w:lang w:val="pl-PL"/>
        </w:rPr>
        <w:t>BS</w:t>
      </w:r>
      <w:r w:rsidR="002D3796">
        <w:rPr>
          <w:rFonts w:ascii="Arial" w:hAnsi="Arial" w:cs="Arial"/>
          <w:color w:val="000000"/>
          <w:sz w:val="20"/>
          <w:szCs w:val="20"/>
          <w:lang w:val="pl-PL"/>
        </w:rPr>
        <w:t xml:space="preserve"> </w:t>
      </w:r>
      <w:r w:rsidR="002D3796" w:rsidRPr="002D3796">
        <w:rPr>
          <w:rFonts w:ascii="Arial" w:hAnsi="Arial" w:cs="Arial"/>
          <w:color w:val="000000"/>
          <w:sz w:val="20"/>
        </w:rPr>
        <w:t>≥</w:t>
      </w:r>
      <w:r w:rsidR="00C40535">
        <w:rPr>
          <w:rFonts w:ascii="Arial" w:hAnsi="Arial" w:cs="Arial"/>
          <w:color w:val="000000"/>
          <w:sz w:val="20"/>
          <w:lang w:val="pl-PL"/>
        </w:rPr>
        <w:t>10</w:t>
      </w:r>
      <w:r w:rsidR="002D3796" w:rsidRPr="002D3796">
        <w:rPr>
          <w:rFonts w:ascii="Arial" w:hAnsi="Arial" w:cs="Arial"/>
          <w:color w:val="000000"/>
          <w:sz w:val="20"/>
        </w:rPr>
        <w:t>0</w:t>
      </w:r>
      <w:r w:rsidR="00F46FB1">
        <w:rPr>
          <w:rFonts w:ascii="Arial" w:hAnsi="Arial" w:cs="Arial"/>
          <w:color w:val="000000"/>
          <w:sz w:val="20"/>
          <w:lang w:val="pl-PL"/>
        </w:rPr>
        <w:t xml:space="preserve"> </w:t>
      </w:r>
      <w:proofErr w:type="spellStart"/>
      <w:r w:rsidR="00F46FB1">
        <w:rPr>
          <w:rFonts w:ascii="Arial" w:hAnsi="Arial" w:cs="Arial"/>
          <w:color w:val="000000"/>
          <w:sz w:val="20"/>
          <w:lang w:val="pl-PL"/>
        </w:rPr>
        <w:t>kPa</w:t>
      </w:r>
      <w:proofErr w:type="spellEnd"/>
      <w:r w:rsidR="00F46FB1">
        <w:rPr>
          <w:rFonts w:ascii="Arial" w:hAnsi="Arial" w:cs="Arial"/>
          <w:color w:val="000000"/>
          <w:sz w:val="20"/>
          <w:lang w:val="pl-PL"/>
        </w:rPr>
        <w:t xml:space="preserve">, </w:t>
      </w:r>
      <w:r w:rsidR="00F46FB1" w:rsidRPr="00F46FB1">
        <w:rPr>
          <w:rFonts w:ascii="Arial" w:hAnsi="Arial" w:cs="Arial"/>
          <w:color w:val="000000"/>
          <w:sz w:val="20"/>
          <w:szCs w:val="20"/>
        </w:rPr>
        <w:t>λ≤0,03</w:t>
      </w:r>
      <w:r w:rsidR="00F46FB1" w:rsidRPr="00F46FB1">
        <w:rPr>
          <w:rFonts w:ascii="Arial" w:hAnsi="Arial" w:cs="Arial"/>
          <w:color w:val="000000"/>
          <w:sz w:val="20"/>
          <w:szCs w:val="20"/>
          <w:lang w:val="pl-PL"/>
        </w:rPr>
        <w:t>1</w:t>
      </w:r>
      <w:r w:rsidR="00F46FB1" w:rsidRPr="00F46FB1">
        <w:rPr>
          <w:rFonts w:ascii="Arial" w:hAnsi="Arial" w:cs="Arial"/>
          <w:color w:val="000000"/>
          <w:sz w:val="20"/>
          <w:szCs w:val="20"/>
        </w:rPr>
        <w:t xml:space="preserve"> W/m*K</w:t>
      </w:r>
      <w:r w:rsidR="00F46FB1" w:rsidRPr="00F46FB1">
        <w:rPr>
          <w:rFonts w:ascii="Arial" w:hAnsi="Arial" w:cs="Arial"/>
          <w:color w:val="000000"/>
          <w:sz w:val="20"/>
          <w:szCs w:val="20"/>
          <w:lang w:val="pl-PL"/>
        </w:rPr>
        <w:t>)</w:t>
      </w:r>
      <w:r w:rsidR="00E221D3" w:rsidRPr="00F46FB1">
        <w:rPr>
          <w:rFonts w:ascii="Arial" w:hAnsi="Arial" w:cs="Arial"/>
          <w:color w:val="000000"/>
          <w:sz w:val="20"/>
          <w:szCs w:val="20"/>
        </w:rPr>
        <w:t>,</w:t>
      </w:r>
      <w:r w:rsidR="00AD12DD" w:rsidRPr="00AD12DD">
        <w:rPr>
          <w:rFonts w:ascii="Arial" w:hAnsi="Arial" w:cs="Arial"/>
          <w:color w:val="000000"/>
          <w:sz w:val="20"/>
          <w:szCs w:val="20"/>
          <w:lang w:val="pl-PL"/>
        </w:rPr>
        <w:t xml:space="preserve"> zakołkowaniu i</w:t>
      </w:r>
      <w:r w:rsidR="00E221D3" w:rsidRPr="00AD12DD">
        <w:rPr>
          <w:rFonts w:ascii="Arial" w:hAnsi="Arial" w:cs="Arial"/>
          <w:color w:val="000000"/>
          <w:sz w:val="20"/>
          <w:szCs w:val="20"/>
        </w:rPr>
        <w:t xml:space="preserve"> zabezpieczeniu jej </w:t>
      </w:r>
      <w:r w:rsidR="00E221D3" w:rsidRPr="00AD12DD">
        <w:rPr>
          <w:rFonts w:ascii="Arial" w:hAnsi="Arial" w:cs="Arial"/>
          <w:color w:val="000000"/>
          <w:sz w:val="20"/>
          <w:szCs w:val="20"/>
        </w:rPr>
        <w:lastRenderedPageBreak/>
        <w:t xml:space="preserve">warstwą klejową z </w:t>
      </w:r>
      <w:r w:rsidR="00AD12DD" w:rsidRPr="00AD12DD">
        <w:rPr>
          <w:rFonts w:ascii="Arial" w:hAnsi="Arial" w:cs="Arial"/>
          <w:color w:val="000000"/>
          <w:sz w:val="20"/>
          <w:szCs w:val="20"/>
          <w:lang w:val="pl-PL"/>
        </w:rPr>
        <w:t xml:space="preserve">zatopioną </w:t>
      </w:r>
      <w:r w:rsidR="00E221D3" w:rsidRPr="00AD12DD">
        <w:rPr>
          <w:rFonts w:ascii="Arial" w:hAnsi="Arial" w:cs="Arial"/>
          <w:color w:val="000000"/>
          <w:sz w:val="20"/>
          <w:szCs w:val="20"/>
        </w:rPr>
        <w:t>siatką</w:t>
      </w:r>
      <w:r w:rsidR="00AD12DD" w:rsidRPr="00AD12DD">
        <w:rPr>
          <w:rFonts w:ascii="Arial" w:hAnsi="Arial" w:cs="Arial"/>
          <w:color w:val="000000"/>
          <w:sz w:val="20"/>
          <w:szCs w:val="20"/>
          <w:lang w:val="pl-PL"/>
        </w:rPr>
        <w:t xml:space="preserve"> z włókna</w:t>
      </w:r>
      <w:r w:rsidR="00E221D3" w:rsidRPr="00AD12DD">
        <w:rPr>
          <w:rFonts w:ascii="Arial" w:hAnsi="Arial" w:cs="Arial"/>
          <w:color w:val="000000"/>
          <w:sz w:val="20"/>
          <w:szCs w:val="20"/>
        </w:rPr>
        <w:t xml:space="preserve"> szklan</w:t>
      </w:r>
      <w:r w:rsidR="00AD12DD" w:rsidRPr="00AD12DD">
        <w:rPr>
          <w:rFonts w:ascii="Arial" w:hAnsi="Arial" w:cs="Arial"/>
          <w:color w:val="000000"/>
          <w:sz w:val="20"/>
          <w:szCs w:val="20"/>
          <w:lang w:val="pl-PL"/>
        </w:rPr>
        <w:t>ego</w:t>
      </w:r>
      <w:r w:rsidR="00202C96">
        <w:rPr>
          <w:rFonts w:ascii="Arial" w:hAnsi="Arial" w:cs="Arial"/>
          <w:color w:val="000000"/>
          <w:sz w:val="20"/>
          <w:szCs w:val="20"/>
          <w:lang w:val="pl-PL"/>
        </w:rPr>
        <w:t xml:space="preserve"> </w:t>
      </w:r>
      <w:r w:rsidR="00202C96" w:rsidRPr="00502D4A">
        <w:rPr>
          <w:rFonts w:ascii="Arial" w:hAnsi="Arial" w:cs="Arial"/>
          <w:color w:val="000000"/>
        </w:rPr>
        <w:t>≥160 gr/m2</w:t>
      </w:r>
      <w:r w:rsidR="00E221D3" w:rsidRPr="00AD12DD">
        <w:rPr>
          <w:rFonts w:ascii="Arial" w:hAnsi="Arial" w:cs="Arial"/>
          <w:color w:val="000000"/>
          <w:sz w:val="20"/>
          <w:szCs w:val="20"/>
        </w:rPr>
        <w:t xml:space="preserve"> i wykończeniu powierzchni zewnętrznej </w:t>
      </w:r>
      <w:r w:rsidR="00E343A8">
        <w:rPr>
          <w:rFonts w:ascii="Arial" w:hAnsi="Arial" w:cs="Arial"/>
          <w:color w:val="000000"/>
          <w:sz w:val="20"/>
          <w:szCs w:val="20"/>
          <w:lang w:val="pl-PL"/>
        </w:rPr>
        <w:t xml:space="preserve">szpachlówką z dodatkiem </w:t>
      </w:r>
      <w:proofErr w:type="spellStart"/>
      <w:r w:rsidR="00E343A8">
        <w:rPr>
          <w:rFonts w:ascii="Arial" w:hAnsi="Arial" w:cs="Arial"/>
          <w:color w:val="000000"/>
          <w:sz w:val="20"/>
          <w:szCs w:val="20"/>
          <w:lang w:val="pl-PL"/>
        </w:rPr>
        <w:t>mikrowłókien</w:t>
      </w:r>
      <w:proofErr w:type="spellEnd"/>
      <w:r w:rsidR="00E343A8">
        <w:rPr>
          <w:rFonts w:ascii="Arial" w:hAnsi="Arial" w:cs="Arial"/>
          <w:color w:val="000000"/>
          <w:sz w:val="20"/>
          <w:szCs w:val="20"/>
          <w:lang w:val="pl-PL"/>
        </w:rPr>
        <w:t xml:space="preserve"> a następnie pokrycie jej powłoką malarską</w:t>
      </w:r>
      <w:r w:rsidR="00E221D3" w:rsidRPr="00AD12DD">
        <w:rPr>
          <w:rFonts w:ascii="Arial" w:hAnsi="Arial" w:cs="Arial"/>
          <w:color w:val="000000"/>
          <w:sz w:val="20"/>
          <w:szCs w:val="20"/>
        </w:rPr>
        <w:t xml:space="preserve">. </w:t>
      </w:r>
    </w:p>
    <w:p w:rsidR="00E221D3" w:rsidRDefault="00E221D3" w:rsidP="0050326C">
      <w:pPr>
        <w:pStyle w:val="Akapitzlist"/>
        <w:spacing w:after="0" w:line="360" w:lineRule="auto"/>
        <w:ind w:left="0"/>
        <w:jc w:val="both"/>
        <w:rPr>
          <w:rFonts w:ascii="Arial" w:hAnsi="Arial" w:cs="Arial"/>
          <w:color w:val="000000"/>
          <w:sz w:val="20"/>
          <w:szCs w:val="20"/>
          <w:lang w:val="pl-PL"/>
        </w:rPr>
      </w:pPr>
      <w:r w:rsidRPr="008F1221">
        <w:rPr>
          <w:rFonts w:ascii="Arial" w:hAnsi="Arial" w:cs="Arial"/>
          <w:color w:val="000000"/>
          <w:sz w:val="20"/>
          <w:szCs w:val="20"/>
        </w:rPr>
        <w:t>Wyprawę elewacyjną należy wykonać w jednym kompletnym systemie</w:t>
      </w:r>
      <w:r w:rsidR="008F1221" w:rsidRPr="008F1221">
        <w:rPr>
          <w:rFonts w:ascii="Arial" w:hAnsi="Arial" w:cs="Arial"/>
          <w:color w:val="000000"/>
          <w:sz w:val="20"/>
          <w:szCs w:val="20"/>
          <w:lang w:val="pl-PL"/>
        </w:rPr>
        <w:t xml:space="preserve"> w</w:t>
      </w:r>
      <w:r w:rsidRPr="008F1221">
        <w:rPr>
          <w:rFonts w:ascii="Arial" w:hAnsi="Arial" w:cs="Arial"/>
          <w:color w:val="000000"/>
          <w:sz w:val="20"/>
          <w:szCs w:val="20"/>
        </w:rPr>
        <w:t xml:space="preserve"> któr</w:t>
      </w:r>
      <w:r w:rsidR="008F1221" w:rsidRPr="008F1221">
        <w:rPr>
          <w:rFonts w:ascii="Arial" w:hAnsi="Arial" w:cs="Arial"/>
          <w:color w:val="000000"/>
          <w:sz w:val="20"/>
          <w:szCs w:val="20"/>
          <w:lang w:val="pl-PL"/>
        </w:rPr>
        <w:t>ego</w:t>
      </w:r>
      <w:r w:rsidR="008F1221" w:rsidRPr="008F1221">
        <w:rPr>
          <w:rFonts w:ascii="Arial" w:hAnsi="Arial" w:cs="Arial"/>
          <w:color w:val="000000"/>
          <w:sz w:val="20"/>
          <w:szCs w:val="20"/>
        </w:rPr>
        <w:t xml:space="preserve"> skład</w:t>
      </w:r>
      <w:r w:rsidR="008F1221" w:rsidRPr="008F1221">
        <w:rPr>
          <w:rFonts w:ascii="Arial" w:hAnsi="Arial" w:cs="Arial"/>
          <w:color w:val="000000"/>
          <w:sz w:val="20"/>
          <w:szCs w:val="20"/>
          <w:lang w:val="pl-PL"/>
        </w:rPr>
        <w:t xml:space="preserve"> powinny wchodzić</w:t>
      </w:r>
      <w:r w:rsidRPr="008F1221">
        <w:rPr>
          <w:rFonts w:ascii="Arial" w:hAnsi="Arial" w:cs="Arial"/>
          <w:color w:val="000000"/>
          <w:sz w:val="20"/>
          <w:szCs w:val="20"/>
        </w:rPr>
        <w:t xml:space="preserve">: </w:t>
      </w:r>
    </w:p>
    <w:p w:rsidR="00FC456C" w:rsidRPr="00682E5B" w:rsidRDefault="00FC456C" w:rsidP="00C4525F">
      <w:pPr>
        <w:pStyle w:val="Akapitzlist"/>
        <w:numPr>
          <w:ilvl w:val="0"/>
          <w:numId w:val="33"/>
        </w:numPr>
        <w:spacing w:after="0" w:line="360" w:lineRule="auto"/>
        <w:ind w:left="0" w:firstLine="0"/>
        <w:jc w:val="both"/>
        <w:rPr>
          <w:rFonts w:ascii="Arial" w:hAnsi="Arial" w:cs="Arial"/>
          <w:color w:val="000000"/>
          <w:sz w:val="20"/>
          <w:szCs w:val="20"/>
          <w:lang w:val="pl-PL"/>
        </w:rPr>
      </w:pPr>
      <w:r w:rsidRPr="00682E5B">
        <w:rPr>
          <w:rFonts w:ascii="Arial" w:hAnsi="Arial" w:cs="Arial"/>
          <w:color w:val="000000"/>
          <w:sz w:val="20"/>
          <w:szCs w:val="20"/>
          <w:lang w:val="pl-PL"/>
        </w:rPr>
        <w:t>emulsja gruntująca</w:t>
      </w:r>
    </w:p>
    <w:p w:rsidR="00FC456C" w:rsidRDefault="00FC456C" w:rsidP="00C4525F">
      <w:pPr>
        <w:pStyle w:val="Akapitzlist"/>
        <w:numPr>
          <w:ilvl w:val="0"/>
          <w:numId w:val="35"/>
        </w:numPr>
        <w:spacing w:after="0" w:line="360" w:lineRule="auto"/>
        <w:ind w:left="0" w:hanging="11"/>
        <w:jc w:val="both"/>
        <w:rPr>
          <w:rFonts w:ascii="Arial" w:hAnsi="Arial" w:cs="Arial"/>
          <w:color w:val="000000"/>
          <w:sz w:val="20"/>
          <w:szCs w:val="20"/>
          <w:lang w:val="pl-PL"/>
        </w:rPr>
      </w:pPr>
      <w:r>
        <w:rPr>
          <w:rFonts w:ascii="Arial" w:hAnsi="Arial" w:cs="Arial"/>
          <w:color w:val="000000"/>
          <w:sz w:val="20"/>
          <w:szCs w:val="20"/>
          <w:lang w:val="pl-PL"/>
        </w:rPr>
        <w:t>dla powierzchni chłonnych - preparat głęboko penetrujący</w:t>
      </w:r>
      <w:r w:rsidR="00755064">
        <w:rPr>
          <w:rFonts w:ascii="Arial" w:hAnsi="Arial" w:cs="Arial"/>
          <w:color w:val="000000"/>
          <w:sz w:val="20"/>
          <w:szCs w:val="20"/>
          <w:lang w:val="pl-PL"/>
        </w:rPr>
        <w:t>,</w:t>
      </w:r>
    </w:p>
    <w:p w:rsidR="00FC456C" w:rsidRDefault="00FC456C" w:rsidP="00C4525F">
      <w:pPr>
        <w:pStyle w:val="Akapitzlist"/>
        <w:numPr>
          <w:ilvl w:val="0"/>
          <w:numId w:val="35"/>
        </w:numPr>
        <w:spacing w:after="0" w:line="360" w:lineRule="auto"/>
        <w:ind w:left="0" w:hanging="11"/>
        <w:jc w:val="both"/>
        <w:rPr>
          <w:rFonts w:ascii="Arial" w:hAnsi="Arial" w:cs="Arial"/>
          <w:color w:val="000000"/>
          <w:sz w:val="20"/>
          <w:szCs w:val="20"/>
          <w:lang w:val="pl-PL"/>
        </w:rPr>
      </w:pPr>
      <w:r>
        <w:rPr>
          <w:rFonts w:ascii="Arial" w:hAnsi="Arial" w:cs="Arial"/>
          <w:color w:val="000000"/>
          <w:sz w:val="20"/>
          <w:szCs w:val="20"/>
          <w:lang w:val="pl-PL"/>
        </w:rPr>
        <w:t>dla powierzchni słabo chłonnych, gładkich - preparat z piaskiem kwarcowym</w:t>
      </w:r>
      <w:r w:rsidR="00755064">
        <w:rPr>
          <w:rFonts w:ascii="Arial" w:hAnsi="Arial" w:cs="Arial"/>
          <w:color w:val="000000"/>
          <w:sz w:val="20"/>
          <w:szCs w:val="20"/>
          <w:lang w:val="pl-PL"/>
        </w:rPr>
        <w:t>,</w:t>
      </w:r>
    </w:p>
    <w:p w:rsidR="00FC456C" w:rsidRDefault="00FC456C" w:rsidP="00C4525F">
      <w:pPr>
        <w:pStyle w:val="Akapitzlist"/>
        <w:numPr>
          <w:ilvl w:val="0"/>
          <w:numId w:val="35"/>
        </w:numPr>
        <w:spacing w:after="0" w:line="360" w:lineRule="auto"/>
        <w:ind w:left="0" w:hanging="11"/>
        <w:jc w:val="both"/>
        <w:rPr>
          <w:rFonts w:ascii="Arial" w:hAnsi="Arial" w:cs="Arial"/>
          <w:color w:val="000000"/>
          <w:sz w:val="20"/>
          <w:szCs w:val="20"/>
          <w:lang w:val="pl-PL"/>
        </w:rPr>
      </w:pPr>
      <w:r>
        <w:rPr>
          <w:rFonts w:ascii="Arial" w:hAnsi="Arial" w:cs="Arial"/>
          <w:color w:val="000000"/>
          <w:sz w:val="20"/>
          <w:szCs w:val="20"/>
          <w:lang w:val="pl-PL"/>
        </w:rPr>
        <w:t>zmniejszając</w:t>
      </w:r>
      <w:r w:rsidR="00755064">
        <w:rPr>
          <w:rFonts w:ascii="Arial" w:hAnsi="Arial" w:cs="Arial"/>
          <w:color w:val="000000"/>
          <w:sz w:val="20"/>
          <w:szCs w:val="20"/>
          <w:lang w:val="pl-PL"/>
        </w:rPr>
        <w:t>a</w:t>
      </w:r>
      <w:r>
        <w:rPr>
          <w:rFonts w:ascii="Arial" w:hAnsi="Arial" w:cs="Arial"/>
          <w:color w:val="000000"/>
          <w:sz w:val="20"/>
          <w:szCs w:val="20"/>
          <w:lang w:val="pl-PL"/>
        </w:rPr>
        <w:t xml:space="preserve"> i wyrównując</w:t>
      </w:r>
      <w:r w:rsidR="00755064">
        <w:rPr>
          <w:rFonts w:ascii="Arial" w:hAnsi="Arial" w:cs="Arial"/>
          <w:color w:val="000000"/>
          <w:sz w:val="20"/>
          <w:szCs w:val="20"/>
          <w:lang w:val="pl-PL"/>
        </w:rPr>
        <w:t>a</w:t>
      </w:r>
      <w:r>
        <w:rPr>
          <w:rFonts w:ascii="Arial" w:hAnsi="Arial" w:cs="Arial"/>
          <w:color w:val="000000"/>
          <w:sz w:val="20"/>
          <w:szCs w:val="20"/>
          <w:lang w:val="pl-PL"/>
        </w:rPr>
        <w:t xml:space="preserve"> chłonność podłoża</w:t>
      </w:r>
      <w:r w:rsidR="00755064">
        <w:rPr>
          <w:rFonts w:ascii="Arial" w:hAnsi="Arial" w:cs="Arial"/>
          <w:color w:val="000000"/>
          <w:sz w:val="20"/>
          <w:szCs w:val="20"/>
          <w:lang w:val="pl-PL"/>
        </w:rPr>
        <w:t>,</w:t>
      </w:r>
    </w:p>
    <w:p w:rsidR="00755064" w:rsidRDefault="00755064" w:rsidP="00C4525F">
      <w:pPr>
        <w:pStyle w:val="Akapitzlist"/>
        <w:numPr>
          <w:ilvl w:val="0"/>
          <w:numId w:val="35"/>
        </w:numPr>
        <w:spacing w:after="0" w:line="360" w:lineRule="auto"/>
        <w:ind w:left="0" w:hanging="11"/>
        <w:jc w:val="both"/>
        <w:rPr>
          <w:rFonts w:ascii="Arial" w:hAnsi="Arial" w:cs="Arial"/>
          <w:color w:val="000000"/>
          <w:sz w:val="20"/>
          <w:szCs w:val="20"/>
          <w:lang w:val="pl-PL"/>
        </w:rPr>
      </w:pPr>
      <w:r>
        <w:rPr>
          <w:rFonts w:ascii="Arial" w:hAnsi="Arial" w:cs="Arial"/>
          <w:color w:val="000000"/>
          <w:sz w:val="20"/>
          <w:szCs w:val="20"/>
          <w:lang w:val="pl-PL"/>
        </w:rPr>
        <w:t>szybkoschnąca, paroprzepuszczalna,</w:t>
      </w:r>
    </w:p>
    <w:p w:rsidR="00755064" w:rsidRPr="00FC456C" w:rsidRDefault="00755064" w:rsidP="00C4525F">
      <w:pPr>
        <w:pStyle w:val="Akapitzlist"/>
        <w:numPr>
          <w:ilvl w:val="0"/>
          <w:numId w:val="35"/>
        </w:numPr>
        <w:spacing w:after="0" w:line="360" w:lineRule="auto"/>
        <w:ind w:left="0" w:hanging="11"/>
        <w:jc w:val="both"/>
        <w:rPr>
          <w:rFonts w:ascii="Arial" w:hAnsi="Arial" w:cs="Arial"/>
          <w:color w:val="000000"/>
          <w:sz w:val="20"/>
          <w:szCs w:val="20"/>
          <w:lang w:val="pl-PL"/>
        </w:rPr>
      </w:pPr>
      <w:r>
        <w:rPr>
          <w:rFonts w:ascii="Arial" w:hAnsi="Arial" w:cs="Arial"/>
          <w:color w:val="000000"/>
          <w:sz w:val="20"/>
          <w:szCs w:val="20"/>
          <w:lang w:val="pl-PL"/>
        </w:rPr>
        <w:t>zwiększająca przyczepność.</w:t>
      </w:r>
    </w:p>
    <w:p w:rsidR="00E221D3" w:rsidRPr="00682E5B" w:rsidRDefault="00666253" w:rsidP="00C4525F">
      <w:pPr>
        <w:pStyle w:val="Akapitzlist"/>
        <w:numPr>
          <w:ilvl w:val="0"/>
          <w:numId w:val="33"/>
        </w:numPr>
        <w:suppressAutoHyphens/>
        <w:spacing w:after="0" w:line="360" w:lineRule="auto"/>
        <w:ind w:left="0" w:hanging="11"/>
        <w:jc w:val="both"/>
        <w:rPr>
          <w:rFonts w:ascii="Arial" w:hAnsi="Arial" w:cs="Arial"/>
          <w:color w:val="000000"/>
          <w:sz w:val="20"/>
          <w:szCs w:val="20"/>
        </w:rPr>
      </w:pPr>
      <w:r w:rsidRPr="00682E5B">
        <w:rPr>
          <w:rFonts w:ascii="Arial" w:hAnsi="Arial" w:cs="Arial"/>
          <w:color w:val="000000"/>
          <w:sz w:val="20"/>
          <w:szCs w:val="20"/>
          <w:lang w:val="pl-PL"/>
        </w:rPr>
        <w:t>z</w:t>
      </w:r>
      <w:proofErr w:type="spellStart"/>
      <w:r w:rsidR="00E221D3" w:rsidRPr="00682E5B">
        <w:rPr>
          <w:rFonts w:ascii="Arial" w:hAnsi="Arial" w:cs="Arial"/>
          <w:color w:val="000000"/>
          <w:sz w:val="20"/>
          <w:szCs w:val="20"/>
        </w:rPr>
        <w:t>apr</w:t>
      </w:r>
      <w:r w:rsidRPr="00682E5B">
        <w:rPr>
          <w:rFonts w:ascii="Arial" w:hAnsi="Arial" w:cs="Arial"/>
          <w:color w:val="000000"/>
          <w:sz w:val="20"/>
          <w:szCs w:val="20"/>
        </w:rPr>
        <w:t>awa</w:t>
      </w:r>
      <w:proofErr w:type="spellEnd"/>
      <w:r w:rsidRPr="00682E5B">
        <w:rPr>
          <w:rFonts w:ascii="Arial" w:hAnsi="Arial" w:cs="Arial"/>
          <w:color w:val="000000"/>
          <w:sz w:val="20"/>
          <w:szCs w:val="20"/>
        </w:rPr>
        <w:t xml:space="preserve"> klejąca</w:t>
      </w:r>
      <w:r w:rsidR="001F76C8" w:rsidRPr="00682E5B">
        <w:rPr>
          <w:rFonts w:ascii="Arial" w:hAnsi="Arial" w:cs="Arial"/>
          <w:color w:val="000000"/>
          <w:sz w:val="20"/>
          <w:szCs w:val="20"/>
          <w:lang w:val="pl-PL"/>
        </w:rPr>
        <w:t xml:space="preserve"> do płyt styropianowych</w:t>
      </w:r>
    </w:p>
    <w:p w:rsidR="00E221D3" w:rsidRPr="00A23F46" w:rsidRDefault="00E221D3" w:rsidP="00C4525F">
      <w:pPr>
        <w:pStyle w:val="Akapitzlist"/>
        <w:numPr>
          <w:ilvl w:val="0"/>
          <w:numId w:val="36"/>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rPr>
        <w:t>wysoka wytrzymałość na odrywanie,</w:t>
      </w:r>
    </w:p>
    <w:p w:rsidR="001F76C8" w:rsidRPr="00A23F46" w:rsidRDefault="001F76C8" w:rsidP="00C4525F">
      <w:pPr>
        <w:pStyle w:val="Akapitzlist"/>
        <w:numPr>
          <w:ilvl w:val="0"/>
          <w:numId w:val="36"/>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lang w:val="pl-PL"/>
        </w:rPr>
        <w:t>bardzo dobra przyczepność do podłoża</w:t>
      </w:r>
      <w:r w:rsidR="00A23F46" w:rsidRPr="00A23F46">
        <w:rPr>
          <w:rFonts w:ascii="Arial" w:hAnsi="Arial" w:cs="Arial"/>
          <w:color w:val="000000"/>
          <w:sz w:val="20"/>
          <w:szCs w:val="20"/>
          <w:lang w:val="pl-PL"/>
        </w:rPr>
        <w:t>,</w:t>
      </w:r>
    </w:p>
    <w:p w:rsidR="00E221D3" w:rsidRPr="00A23F46" w:rsidRDefault="00E221D3" w:rsidP="00C4525F">
      <w:pPr>
        <w:pStyle w:val="Akapitzlist"/>
        <w:numPr>
          <w:ilvl w:val="0"/>
          <w:numId w:val="36"/>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rPr>
        <w:t>odporna na naprężenia w wysokich i niskich temperaturach,</w:t>
      </w:r>
    </w:p>
    <w:p w:rsidR="00E221D3" w:rsidRPr="00A23F46" w:rsidRDefault="00A23F46" w:rsidP="00C4525F">
      <w:pPr>
        <w:pStyle w:val="Akapitzlist"/>
        <w:numPr>
          <w:ilvl w:val="0"/>
          <w:numId w:val="36"/>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lang w:val="pl-PL"/>
        </w:rPr>
        <w:t xml:space="preserve">plastyczna i </w:t>
      </w:r>
      <w:r w:rsidR="00E221D3" w:rsidRPr="00A23F46">
        <w:rPr>
          <w:rFonts w:ascii="Arial" w:hAnsi="Arial" w:cs="Arial"/>
          <w:color w:val="000000"/>
          <w:sz w:val="20"/>
          <w:szCs w:val="20"/>
        </w:rPr>
        <w:t>zapewnia</w:t>
      </w:r>
      <w:r w:rsidR="00666253" w:rsidRPr="00A23F46">
        <w:rPr>
          <w:rFonts w:ascii="Arial" w:hAnsi="Arial" w:cs="Arial"/>
          <w:color w:val="000000"/>
          <w:sz w:val="20"/>
          <w:szCs w:val="20"/>
          <w:lang w:val="pl-PL"/>
        </w:rPr>
        <w:t>jąca</w:t>
      </w:r>
      <w:r w:rsidR="00E221D3" w:rsidRPr="00A23F46">
        <w:rPr>
          <w:rFonts w:ascii="Arial" w:hAnsi="Arial" w:cs="Arial"/>
          <w:color w:val="000000"/>
          <w:sz w:val="20"/>
          <w:szCs w:val="20"/>
        </w:rPr>
        <w:t xml:space="preserve"> optymalny czas pracy na elewacji.</w:t>
      </w:r>
    </w:p>
    <w:p w:rsidR="0076484E" w:rsidRPr="00682E5B" w:rsidRDefault="0076484E" w:rsidP="00C4525F">
      <w:pPr>
        <w:pStyle w:val="Akapitzlist"/>
        <w:numPr>
          <w:ilvl w:val="0"/>
          <w:numId w:val="33"/>
        </w:numPr>
        <w:spacing w:after="0" w:line="360" w:lineRule="auto"/>
        <w:ind w:left="0" w:hanging="11"/>
        <w:jc w:val="both"/>
        <w:rPr>
          <w:rFonts w:ascii="Arial" w:hAnsi="Arial" w:cs="Arial"/>
          <w:color w:val="000000"/>
          <w:sz w:val="20"/>
          <w:szCs w:val="20"/>
        </w:rPr>
      </w:pPr>
      <w:r w:rsidRPr="00682E5B">
        <w:rPr>
          <w:rFonts w:ascii="Arial" w:hAnsi="Arial" w:cs="Arial"/>
          <w:color w:val="000000"/>
          <w:sz w:val="20"/>
          <w:szCs w:val="20"/>
          <w:lang w:val="pl-PL"/>
        </w:rPr>
        <w:t>łączniki mechaniczne</w:t>
      </w:r>
      <w:r w:rsidR="00E221D3" w:rsidRPr="00682E5B">
        <w:rPr>
          <w:rFonts w:ascii="Arial" w:hAnsi="Arial" w:cs="Arial"/>
          <w:color w:val="000000"/>
          <w:sz w:val="20"/>
          <w:szCs w:val="20"/>
        </w:rPr>
        <w:t xml:space="preserve"> </w:t>
      </w:r>
      <w:r w:rsidR="000C1AC3" w:rsidRPr="00682E5B">
        <w:rPr>
          <w:rFonts w:ascii="Arial" w:hAnsi="Arial" w:cs="Arial"/>
          <w:color w:val="000000"/>
          <w:sz w:val="20"/>
          <w:szCs w:val="20"/>
          <w:lang w:val="pl-PL"/>
        </w:rPr>
        <w:t>do mocowania płyt</w:t>
      </w:r>
      <w:r w:rsidR="007222ED">
        <w:rPr>
          <w:rFonts w:ascii="Arial" w:hAnsi="Arial" w:cs="Arial"/>
          <w:color w:val="000000"/>
          <w:sz w:val="20"/>
          <w:szCs w:val="20"/>
          <w:lang w:val="pl-PL"/>
        </w:rPr>
        <w:t>,</w:t>
      </w:r>
    </w:p>
    <w:p w:rsidR="00E221D3" w:rsidRPr="00682E5B" w:rsidRDefault="00AE7F9D" w:rsidP="00C4525F">
      <w:pPr>
        <w:pStyle w:val="Akapitzlist"/>
        <w:numPr>
          <w:ilvl w:val="0"/>
          <w:numId w:val="26"/>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lang w:val="pl-PL"/>
        </w:rPr>
        <w:t>narożniki</w:t>
      </w:r>
      <w:r w:rsidR="00315A07">
        <w:rPr>
          <w:rFonts w:ascii="Arial" w:hAnsi="Arial" w:cs="Arial"/>
          <w:color w:val="000000"/>
          <w:sz w:val="20"/>
          <w:szCs w:val="20"/>
          <w:lang w:val="pl-PL"/>
        </w:rPr>
        <w:t>, kapinosy i listwy dylatacyjne przyokienne</w:t>
      </w:r>
      <w:r w:rsidRPr="00682E5B">
        <w:rPr>
          <w:rFonts w:ascii="Arial" w:hAnsi="Arial" w:cs="Arial"/>
          <w:color w:val="000000"/>
          <w:sz w:val="20"/>
          <w:szCs w:val="20"/>
          <w:lang w:val="pl-PL"/>
        </w:rPr>
        <w:t xml:space="preserve"> z siatką z włókna szklanego,</w:t>
      </w:r>
    </w:p>
    <w:p w:rsidR="00E221D3" w:rsidRPr="00682E5B" w:rsidRDefault="00AE7F9D" w:rsidP="00C4525F">
      <w:pPr>
        <w:pStyle w:val="Akapitzlist"/>
        <w:numPr>
          <w:ilvl w:val="0"/>
          <w:numId w:val="26"/>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lang w:val="pl-PL"/>
        </w:rPr>
        <w:t>zatyczki styropianowe</w:t>
      </w:r>
      <w:r w:rsidR="007222ED">
        <w:rPr>
          <w:rFonts w:ascii="Arial" w:hAnsi="Arial" w:cs="Arial"/>
          <w:color w:val="000000"/>
          <w:sz w:val="20"/>
          <w:szCs w:val="20"/>
          <w:lang w:val="pl-PL"/>
        </w:rPr>
        <w:t>,</w:t>
      </w:r>
    </w:p>
    <w:p w:rsidR="00E221D3" w:rsidRPr="00B15221" w:rsidRDefault="00AE7F9D" w:rsidP="00C4525F">
      <w:pPr>
        <w:pStyle w:val="Akapitzlist"/>
        <w:numPr>
          <w:ilvl w:val="0"/>
          <w:numId w:val="26"/>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lang w:val="pl-PL"/>
        </w:rPr>
        <w:t xml:space="preserve">siatka z włókna szklanego </w:t>
      </w:r>
      <w:r w:rsidRPr="00682E5B">
        <w:rPr>
          <w:rFonts w:ascii="Arial" w:hAnsi="Arial" w:cs="Arial"/>
          <w:color w:val="000000"/>
          <w:sz w:val="20"/>
        </w:rPr>
        <w:t>≥160 gr/m2</w:t>
      </w:r>
      <w:r w:rsidR="00E221D3" w:rsidRPr="00682E5B">
        <w:rPr>
          <w:rFonts w:ascii="Arial" w:hAnsi="Arial" w:cs="Arial"/>
          <w:color w:val="000000"/>
          <w:sz w:val="20"/>
          <w:szCs w:val="20"/>
        </w:rPr>
        <w:t>,</w:t>
      </w:r>
    </w:p>
    <w:p w:rsidR="00B15221" w:rsidRPr="00B15221" w:rsidRDefault="00B15221" w:rsidP="00C4525F">
      <w:pPr>
        <w:pStyle w:val="Akapitzlist"/>
        <w:numPr>
          <w:ilvl w:val="0"/>
          <w:numId w:val="42"/>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wysoka wytrzymałość na rozciąganie i zrywanie</w:t>
      </w:r>
      <w:r w:rsidRPr="00B15221">
        <w:rPr>
          <w:rFonts w:ascii="Arial" w:hAnsi="Arial" w:cs="Arial"/>
          <w:color w:val="000000"/>
          <w:sz w:val="20"/>
          <w:szCs w:val="20"/>
          <w:lang w:val="pl-PL"/>
        </w:rPr>
        <w:t>,</w:t>
      </w:r>
    </w:p>
    <w:p w:rsidR="00B15221" w:rsidRPr="00B15221" w:rsidRDefault="00B15221" w:rsidP="00C4525F">
      <w:pPr>
        <w:pStyle w:val="Akapitzlist"/>
        <w:numPr>
          <w:ilvl w:val="0"/>
          <w:numId w:val="42"/>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odporna na środowisko alkaliczne, niepalna</w:t>
      </w:r>
      <w:r w:rsidRPr="00B15221">
        <w:rPr>
          <w:rFonts w:ascii="Arial" w:hAnsi="Arial" w:cs="Arial"/>
          <w:color w:val="000000"/>
          <w:sz w:val="20"/>
          <w:szCs w:val="20"/>
          <w:lang w:val="pl-PL"/>
        </w:rPr>
        <w:t>.</w:t>
      </w:r>
    </w:p>
    <w:p w:rsidR="00E221D3" w:rsidRPr="00682E5B" w:rsidRDefault="00AE7F9D" w:rsidP="00C4525F">
      <w:pPr>
        <w:pStyle w:val="Akapitzlist"/>
        <w:numPr>
          <w:ilvl w:val="0"/>
          <w:numId w:val="26"/>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lang w:val="pl-PL"/>
        </w:rPr>
        <w:t>zaprawa szpachlowa biała do wtapiania siatki</w:t>
      </w:r>
    </w:p>
    <w:p w:rsidR="00E221D3" w:rsidRPr="00AE7F9D" w:rsidRDefault="00AE7F9D" w:rsidP="00C4525F">
      <w:pPr>
        <w:pStyle w:val="Akapitzlist"/>
        <w:numPr>
          <w:ilvl w:val="0"/>
          <w:numId w:val="37"/>
        </w:numPr>
        <w:spacing w:after="0" w:line="360" w:lineRule="auto"/>
        <w:ind w:left="0" w:firstLine="0"/>
        <w:jc w:val="both"/>
        <w:rPr>
          <w:rFonts w:ascii="Arial" w:hAnsi="Arial" w:cs="Arial"/>
          <w:color w:val="000000"/>
          <w:sz w:val="20"/>
          <w:szCs w:val="20"/>
        </w:rPr>
      </w:pPr>
      <w:r w:rsidRPr="00AE7F9D">
        <w:rPr>
          <w:rFonts w:ascii="Arial" w:hAnsi="Arial" w:cs="Arial"/>
          <w:color w:val="000000"/>
          <w:sz w:val="20"/>
          <w:szCs w:val="20"/>
          <w:lang w:val="pl-PL"/>
        </w:rPr>
        <w:t>nie wymagająca gruntowania pod tynki cienkowarstwowe,</w:t>
      </w:r>
    </w:p>
    <w:p w:rsidR="00AE7F9D" w:rsidRPr="00934B9A" w:rsidRDefault="00AE7F9D" w:rsidP="00C4525F">
      <w:pPr>
        <w:pStyle w:val="Akapitzlist"/>
        <w:numPr>
          <w:ilvl w:val="0"/>
          <w:numId w:val="37"/>
        </w:numPr>
        <w:spacing w:after="0" w:line="360" w:lineRule="auto"/>
        <w:ind w:left="0" w:firstLine="0"/>
        <w:jc w:val="both"/>
        <w:rPr>
          <w:rFonts w:ascii="Arial" w:hAnsi="Arial" w:cs="Arial"/>
          <w:color w:val="000000"/>
          <w:sz w:val="20"/>
          <w:szCs w:val="20"/>
        </w:rPr>
      </w:pPr>
      <w:r w:rsidRPr="00AE7F9D">
        <w:rPr>
          <w:rFonts w:ascii="Arial" w:hAnsi="Arial" w:cs="Arial"/>
          <w:color w:val="000000"/>
          <w:sz w:val="20"/>
          <w:szCs w:val="20"/>
          <w:lang w:val="pl-PL"/>
        </w:rPr>
        <w:t>wysok</w:t>
      </w:r>
      <w:r w:rsidR="00934B9A">
        <w:rPr>
          <w:rFonts w:ascii="Arial" w:hAnsi="Arial" w:cs="Arial"/>
          <w:color w:val="000000"/>
          <w:sz w:val="20"/>
          <w:szCs w:val="20"/>
          <w:lang w:val="pl-PL"/>
        </w:rPr>
        <w:t>a</w:t>
      </w:r>
      <w:r w:rsidRPr="00AE7F9D">
        <w:rPr>
          <w:rFonts w:ascii="Arial" w:hAnsi="Arial" w:cs="Arial"/>
          <w:color w:val="000000"/>
          <w:sz w:val="20"/>
          <w:szCs w:val="20"/>
          <w:lang w:val="pl-PL"/>
        </w:rPr>
        <w:t xml:space="preserve"> plastycznoś</w:t>
      </w:r>
      <w:r w:rsidR="00934B9A">
        <w:rPr>
          <w:rFonts w:ascii="Arial" w:hAnsi="Arial" w:cs="Arial"/>
          <w:color w:val="000000"/>
          <w:sz w:val="20"/>
          <w:szCs w:val="20"/>
          <w:lang w:val="pl-PL"/>
        </w:rPr>
        <w:t>ć</w:t>
      </w:r>
      <w:r w:rsidRPr="00AE7F9D">
        <w:rPr>
          <w:rFonts w:ascii="Arial" w:hAnsi="Arial" w:cs="Arial"/>
          <w:color w:val="000000"/>
          <w:sz w:val="20"/>
          <w:szCs w:val="20"/>
          <w:lang w:val="pl-PL"/>
        </w:rPr>
        <w:t xml:space="preserve"> oraz mrozoodpornoś</w:t>
      </w:r>
      <w:r w:rsidR="00934B9A">
        <w:rPr>
          <w:rFonts w:ascii="Arial" w:hAnsi="Arial" w:cs="Arial"/>
          <w:color w:val="000000"/>
          <w:sz w:val="20"/>
          <w:szCs w:val="20"/>
          <w:lang w:val="pl-PL"/>
        </w:rPr>
        <w:t>ć</w:t>
      </w:r>
      <w:r w:rsidRPr="00AE7F9D">
        <w:rPr>
          <w:rFonts w:ascii="Arial" w:hAnsi="Arial" w:cs="Arial"/>
          <w:color w:val="000000"/>
          <w:sz w:val="20"/>
          <w:szCs w:val="20"/>
          <w:lang w:val="pl-PL"/>
        </w:rPr>
        <w:t xml:space="preserve"> po związaniu.</w:t>
      </w:r>
    </w:p>
    <w:p w:rsidR="00934B9A" w:rsidRPr="00682E5B" w:rsidRDefault="00CC1306" w:rsidP="00C4525F">
      <w:pPr>
        <w:pStyle w:val="Akapitzlist"/>
        <w:numPr>
          <w:ilvl w:val="0"/>
          <w:numId w:val="38"/>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 xml:space="preserve">szpachlówka z dodatkiem </w:t>
      </w:r>
      <w:proofErr w:type="spellStart"/>
      <w:r>
        <w:rPr>
          <w:rFonts w:ascii="Arial" w:hAnsi="Arial" w:cs="Arial"/>
          <w:color w:val="000000"/>
          <w:sz w:val="20"/>
          <w:szCs w:val="20"/>
          <w:lang w:val="pl-PL"/>
        </w:rPr>
        <w:t>mikrowłókien</w:t>
      </w:r>
      <w:proofErr w:type="spellEnd"/>
    </w:p>
    <w:p w:rsidR="00934B9A" w:rsidRPr="00934B9A" w:rsidRDefault="00CC1306" w:rsidP="00C4525F">
      <w:pPr>
        <w:pStyle w:val="Akapitzlist"/>
        <w:numPr>
          <w:ilvl w:val="0"/>
          <w:numId w:val="39"/>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na spoiwie mineralnym uszlachetnionym żywicą syntetyczną</w:t>
      </w:r>
      <w:r w:rsidR="00934B9A">
        <w:rPr>
          <w:rFonts w:ascii="Arial" w:hAnsi="Arial" w:cs="Arial"/>
          <w:color w:val="000000"/>
          <w:sz w:val="20"/>
          <w:szCs w:val="20"/>
          <w:lang w:val="pl-PL"/>
        </w:rPr>
        <w:t>,</w:t>
      </w:r>
    </w:p>
    <w:p w:rsidR="00934B9A" w:rsidRPr="00CC1306" w:rsidRDefault="00CC1306" w:rsidP="00C4525F">
      <w:pPr>
        <w:pStyle w:val="Akapitzlist"/>
        <w:numPr>
          <w:ilvl w:val="0"/>
          <w:numId w:val="39"/>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odporna na warunki atmosferyczne</w:t>
      </w:r>
      <w:r w:rsidR="00934B9A">
        <w:rPr>
          <w:rFonts w:ascii="Arial" w:hAnsi="Arial" w:cs="Arial"/>
          <w:color w:val="000000"/>
          <w:sz w:val="20"/>
          <w:szCs w:val="20"/>
          <w:lang w:val="pl-PL"/>
        </w:rPr>
        <w:t>,</w:t>
      </w:r>
    </w:p>
    <w:p w:rsidR="00CC1306" w:rsidRPr="00934B9A" w:rsidRDefault="00CC1306" w:rsidP="00C4525F">
      <w:pPr>
        <w:pStyle w:val="Akapitzlist"/>
        <w:numPr>
          <w:ilvl w:val="0"/>
          <w:numId w:val="39"/>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nie osiadająca,</w:t>
      </w:r>
    </w:p>
    <w:p w:rsidR="00934B9A" w:rsidRPr="00511E12" w:rsidRDefault="00A1128C" w:rsidP="00C4525F">
      <w:pPr>
        <w:pStyle w:val="Akapitzlist"/>
        <w:numPr>
          <w:ilvl w:val="0"/>
          <w:numId w:val="39"/>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możliwa do filcowania na mokro</w:t>
      </w:r>
      <w:r w:rsidR="00934B9A">
        <w:rPr>
          <w:rFonts w:ascii="Arial" w:hAnsi="Arial" w:cs="Arial"/>
          <w:color w:val="000000"/>
          <w:sz w:val="20"/>
          <w:szCs w:val="20"/>
          <w:lang w:val="pl-PL"/>
        </w:rPr>
        <w:t>.</w:t>
      </w:r>
    </w:p>
    <w:p w:rsidR="00511E12" w:rsidRPr="00682E5B" w:rsidRDefault="00511E12" w:rsidP="00C4525F">
      <w:pPr>
        <w:pStyle w:val="Akapitzlist"/>
        <w:numPr>
          <w:ilvl w:val="0"/>
          <w:numId w:val="38"/>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lang w:val="pl-PL"/>
        </w:rPr>
        <w:t>farba elewacyjna</w:t>
      </w:r>
      <w:r w:rsidR="00E26D3E" w:rsidRPr="00682E5B">
        <w:rPr>
          <w:rFonts w:ascii="Arial" w:hAnsi="Arial" w:cs="Arial"/>
          <w:color w:val="000000"/>
          <w:sz w:val="20"/>
          <w:szCs w:val="20"/>
          <w:lang w:val="pl-PL"/>
        </w:rPr>
        <w:t xml:space="preserve"> sylikonowa</w:t>
      </w:r>
    </w:p>
    <w:p w:rsidR="00E26D3E" w:rsidRPr="00E26D3E" w:rsidRDefault="00E26D3E" w:rsidP="00C4525F">
      <w:pPr>
        <w:pStyle w:val="Akapitzlist"/>
        <w:numPr>
          <w:ilvl w:val="0"/>
          <w:numId w:val="40"/>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wodorozcieńczalna, o słabym naturalnym zapachu,</w:t>
      </w:r>
    </w:p>
    <w:p w:rsidR="00E26D3E" w:rsidRPr="00E26D3E" w:rsidRDefault="00E26D3E" w:rsidP="00C4525F">
      <w:pPr>
        <w:pStyle w:val="Akapitzlist"/>
        <w:numPr>
          <w:ilvl w:val="0"/>
          <w:numId w:val="40"/>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odporna na warunki atmosferyczne,</w:t>
      </w:r>
    </w:p>
    <w:p w:rsidR="00E26D3E" w:rsidRPr="00E26D3E" w:rsidRDefault="00E26D3E" w:rsidP="00C4525F">
      <w:pPr>
        <w:pStyle w:val="Akapitzlist"/>
        <w:numPr>
          <w:ilvl w:val="0"/>
          <w:numId w:val="40"/>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hydrofobowa,</w:t>
      </w:r>
    </w:p>
    <w:p w:rsidR="00E26D3E" w:rsidRPr="00DB7E85" w:rsidRDefault="00E26D3E" w:rsidP="00C4525F">
      <w:pPr>
        <w:pStyle w:val="Akapitzlist"/>
        <w:numPr>
          <w:ilvl w:val="0"/>
          <w:numId w:val="40"/>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zawierająca dodatki przeciw rozwojowi alg, pleśni i grzybów</w:t>
      </w:r>
      <w:r w:rsidR="00DB7E85">
        <w:rPr>
          <w:rFonts w:ascii="Arial" w:hAnsi="Arial" w:cs="Arial"/>
          <w:color w:val="000000"/>
          <w:sz w:val="20"/>
          <w:szCs w:val="20"/>
          <w:lang w:val="pl-PL"/>
        </w:rPr>
        <w:t>.</w:t>
      </w:r>
    </w:p>
    <w:p w:rsidR="00DB7E85" w:rsidRPr="00AE7F9D" w:rsidRDefault="00DB7E85" w:rsidP="00C4525F">
      <w:pPr>
        <w:pStyle w:val="Akapitzlist"/>
        <w:numPr>
          <w:ilvl w:val="0"/>
          <w:numId w:val="38"/>
        </w:numPr>
        <w:spacing w:after="0" w:line="360" w:lineRule="auto"/>
        <w:ind w:left="0" w:firstLine="0"/>
        <w:jc w:val="both"/>
        <w:rPr>
          <w:rFonts w:ascii="Arial" w:hAnsi="Arial" w:cs="Arial"/>
          <w:color w:val="000000"/>
          <w:sz w:val="20"/>
          <w:szCs w:val="20"/>
        </w:rPr>
      </w:pPr>
      <w:r>
        <w:rPr>
          <w:rFonts w:ascii="Arial" w:hAnsi="Arial" w:cs="Arial"/>
          <w:color w:val="000000"/>
          <w:sz w:val="20"/>
          <w:szCs w:val="20"/>
          <w:lang w:val="pl-PL"/>
        </w:rPr>
        <w:t>płyty styropianowe</w:t>
      </w:r>
    </w:p>
    <w:p w:rsidR="00605043" w:rsidRPr="00B15221" w:rsidRDefault="008D2B90" w:rsidP="00C4525F">
      <w:pPr>
        <w:pStyle w:val="Akapitzlist"/>
        <w:numPr>
          <w:ilvl w:val="0"/>
          <w:numId w:val="41"/>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w</w:t>
      </w:r>
      <w:r w:rsidR="00605043" w:rsidRPr="00B15221">
        <w:rPr>
          <w:rFonts w:ascii="Arial" w:hAnsi="Arial" w:cs="Arial"/>
          <w:color w:val="000000"/>
          <w:sz w:val="20"/>
          <w:szCs w:val="20"/>
        </w:rPr>
        <w:t xml:space="preserve">ytrzymałość na rozciąganie </w:t>
      </w:r>
      <w:r w:rsidRPr="00B15221">
        <w:rPr>
          <w:rFonts w:ascii="Arial" w:hAnsi="Arial" w:cs="Arial"/>
          <w:color w:val="000000"/>
          <w:sz w:val="20"/>
          <w:szCs w:val="20"/>
        </w:rPr>
        <w:t xml:space="preserve">siłą prostopadłą do powierzchni czołowych </w:t>
      </w:r>
      <w:r w:rsidR="00315A07">
        <w:rPr>
          <w:rFonts w:ascii="Arial" w:hAnsi="Arial" w:cs="Arial"/>
          <w:color w:val="000000"/>
          <w:sz w:val="20"/>
          <w:szCs w:val="20"/>
          <w:lang w:val="pl-PL"/>
        </w:rPr>
        <w:t xml:space="preserve">TR </w:t>
      </w:r>
      <w:r w:rsidRPr="00B15221">
        <w:rPr>
          <w:rFonts w:ascii="Arial" w:hAnsi="Arial" w:cs="Arial"/>
          <w:color w:val="000000"/>
          <w:sz w:val="20"/>
          <w:szCs w:val="20"/>
        </w:rPr>
        <w:t>≥</w:t>
      </w:r>
      <w:r w:rsidR="00DB7E85" w:rsidRPr="00B15221">
        <w:rPr>
          <w:rFonts w:ascii="Arial" w:hAnsi="Arial" w:cs="Arial"/>
          <w:color w:val="000000"/>
          <w:sz w:val="20"/>
          <w:szCs w:val="20"/>
          <w:lang w:val="pl-PL"/>
        </w:rPr>
        <w:t xml:space="preserve"> </w:t>
      </w:r>
      <w:r w:rsidR="00315A07">
        <w:rPr>
          <w:rFonts w:ascii="Arial" w:hAnsi="Arial" w:cs="Arial"/>
          <w:color w:val="000000"/>
          <w:sz w:val="20"/>
          <w:szCs w:val="20"/>
        </w:rPr>
        <w:t>100</w:t>
      </w:r>
      <w:r w:rsidR="00DB7E85" w:rsidRPr="00B15221">
        <w:rPr>
          <w:rFonts w:ascii="Arial" w:hAnsi="Arial" w:cs="Arial"/>
          <w:color w:val="000000"/>
          <w:sz w:val="20"/>
          <w:szCs w:val="20"/>
        </w:rPr>
        <w:t>kPa</w:t>
      </w:r>
      <w:r w:rsidR="00DB7E85" w:rsidRPr="00B15221">
        <w:rPr>
          <w:rFonts w:ascii="Arial" w:hAnsi="Arial" w:cs="Arial"/>
          <w:color w:val="000000"/>
          <w:sz w:val="20"/>
          <w:szCs w:val="20"/>
          <w:lang w:val="pl-PL"/>
        </w:rPr>
        <w:t>,</w:t>
      </w:r>
    </w:p>
    <w:p w:rsidR="00E221D3" w:rsidRPr="00B15221" w:rsidRDefault="00DB7E85" w:rsidP="00C4525F">
      <w:pPr>
        <w:pStyle w:val="Akapitzlist"/>
        <w:numPr>
          <w:ilvl w:val="0"/>
          <w:numId w:val="41"/>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w:t>
      </w:r>
      <w:r w:rsidRPr="00B15221">
        <w:rPr>
          <w:rFonts w:ascii="Arial" w:hAnsi="Arial" w:cs="Arial"/>
          <w:color w:val="000000"/>
          <w:sz w:val="20"/>
          <w:szCs w:val="20"/>
          <w:lang w:val="pl-PL"/>
        </w:rPr>
        <w:t xml:space="preserve"> </w:t>
      </w:r>
      <w:r w:rsidRPr="00B15221">
        <w:rPr>
          <w:rFonts w:ascii="Arial" w:hAnsi="Arial" w:cs="Arial"/>
          <w:color w:val="000000"/>
          <w:sz w:val="20"/>
          <w:szCs w:val="20"/>
        </w:rPr>
        <w:t>λ=0,031 W/</w:t>
      </w:r>
      <w:r w:rsidRPr="00B15221">
        <w:rPr>
          <w:rFonts w:ascii="Arial" w:hAnsi="Arial" w:cs="Arial"/>
          <w:color w:val="000000"/>
          <w:sz w:val="20"/>
          <w:szCs w:val="20"/>
          <w:lang w:val="pl-PL"/>
        </w:rPr>
        <w:t>(</w:t>
      </w:r>
      <w:r w:rsidRPr="00B15221">
        <w:rPr>
          <w:rFonts w:ascii="Arial" w:hAnsi="Arial" w:cs="Arial"/>
          <w:color w:val="000000"/>
          <w:sz w:val="20"/>
          <w:szCs w:val="20"/>
        </w:rPr>
        <w:t>m</w:t>
      </w:r>
      <w:r w:rsidRPr="00B15221">
        <w:rPr>
          <w:rFonts w:ascii="Arial" w:hAnsi="Arial" w:cs="Arial"/>
          <w:color w:val="000000"/>
          <w:sz w:val="20"/>
          <w:szCs w:val="20"/>
          <w:vertAlign w:val="superscript"/>
          <w:lang w:val="pl-PL"/>
        </w:rPr>
        <w:t>*</w:t>
      </w:r>
      <w:r w:rsidRPr="00B15221">
        <w:rPr>
          <w:rFonts w:ascii="Arial" w:hAnsi="Arial" w:cs="Arial"/>
          <w:color w:val="000000"/>
          <w:sz w:val="20"/>
          <w:szCs w:val="20"/>
        </w:rPr>
        <w:t>K</w:t>
      </w:r>
      <w:r w:rsidRPr="00B15221">
        <w:rPr>
          <w:rFonts w:ascii="Arial" w:hAnsi="Arial" w:cs="Arial"/>
          <w:color w:val="000000"/>
          <w:sz w:val="20"/>
          <w:szCs w:val="20"/>
          <w:lang w:val="pl-PL"/>
        </w:rPr>
        <w:t>).</w:t>
      </w:r>
    </w:p>
    <w:p w:rsidR="00E221D3" w:rsidRPr="00CC2928" w:rsidRDefault="00E221D3" w:rsidP="00CC2928">
      <w:pPr>
        <w:pStyle w:val="Akapitzlist"/>
        <w:tabs>
          <w:tab w:val="left" w:pos="142"/>
        </w:tabs>
        <w:spacing w:after="0" w:line="360" w:lineRule="auto"/>
        <w:ind w:left="0"/>
        <w:jc w:val="both"/>
        <w:rPr>
          <w:rFonts w:ascii="Arial" w:hAnsi="Arial" w:cs="Arial"/>
          <w:color w:val="000000"/>
          <w:sz w:val="20"/>
          <w:szCs w:val="20"/>
        </w:rPr>
      </w:pPr>
      <w:r w:rsidRPr="00CC2928">
        <w:rPr>
          <w:rFonts w:ascii="Arial" w:hAnsi="Arial" w:cs="Arial"/>
          <w:color w:val="000000"/>
          <w:spacing w:val="-1"/>
          <w:sz w:val="20"/>
          <w:szCs w:val="20"/>
        </w:rPr>
        <w:t xml:space="preserve">Do </w:t>
      </w:r>
      <w:r w:rsidR="007222ED">
        <w:rPr>
          <w:rFonts w:ascii="Arial" w:hAnsi="Arial" w:cs="Arial"/>
          <w:color w:val="000000"/>
          <w:spacing w:val="-1"/>
          <w:sz w:val="20"/>
          <w:szCs w:val="20"/>
          <w:lang w:val="pl-PL"/>
        </w:rPr>
        <w:t>wysokości 2 m</w:t>
      </w:r>
      <w:r w:rsidRPr="00CC2928">
        <w:rPr>
          <w:rFonts w:ascii="Arial" w:hAnsi="Arial" w:cs="Arial"/>
          <w:color w:val="000000"/>
          <w:spacing w:val="-1"/>
          <w:sz w:val="20"/>
          <w:szCs w:val="20"/>
        </w:rPr>
        <w:t xml:space="preserve"> pierwszej kondygnacji należy zastosować dodatkową warstwę siatki. </w:t>
      </w:r>
      <w:r w:rsidRPr="00CC2928">
        <w:rPr>
          <w:rFonts w:ascii="Arial" w:hAnsi="Arial" w:cs="Arial"/>
          <w:color w:val="000000"/>
          <w:sz w:val="20"/>
          <w:szCs w:val="20"/>
        </w:rPr>
        <w:t xml:space="preserve">Nie dopuszcza się mieszania producentów poszczególnych komponentów. Dopuszcza się jedynie zastosowanie </w:t>
      </w:r>
      <w:r w:rsidRPr="00CC2928">
        <w:rPr>
          <w:rFonts w:ascii="Arial" w:hAnsi="Arial" w:cs="Arial"/>
          <w:color w:val="000000"/>
          <w:sz w:val="20"/>
          <w:szCs w:val="20"/>
        </w:rPr>
        <w:lastRenderedPageBreak/>
        <w:t xml:space="preserve">innego producenta dla płyt styropianowych. Ocieplenie ścian metodą systemową należy wykonywać zgodnie ze świadectwami, decyzjami lub aprobatami technicznymi, wybranymi dla wybranego systemu. </w:t>
      </w:r>
    </w:p>
    <w:p w:rsidR="00E221D3" w:rsidRPr="00C47B71" w:rsidRDefault="00E221D3" w:rsidP="00BC56A2">
      <w:pPr>
        <w:pStyle w:val="Akapitzlist"/>
        <w:spacing w:after="0" w:line="360" w:lineRule="auto"/>
        <w:ind w:left="1080" w:hanging="1080"/>
        <w:jc w:val="both"/>
        <w:rPr>
          <w:rFonts w:ascii="Arial" w:hAnsi="Arial" w:cs="Arial"/>
          <w:color w:val="000000"/>
          <w:sz w:val="20"/>
          <w:szCs w:val="20"/>
        </w:rPr>
      </w:pPr>
      <w:r w:rsidRPr="00C47B71">
        <w:rPr>
          <w:rFonts w:ascii="Arial" w:hAnsi="Arial" w:cs="Arial"/>
          <w:color w:val="000000"/>
          <w:sz w:val="20"/>
          <w:szCs w:val="20"/>
        </w:rPr>
        <w:t>Etapy wykonania docieplenia:</w:t>
      </w:r>
    </w:p>
    <w:p w:rsidR="003B2579" w:rsidRPr="00D94897" w:rsidRDefault="00D94897" w:rsidP="00F954F4">
      <w:pPr>
        <w:pStyle w:val="Akapitzlist"/>
        <w:numPr>
          <w:ilvl w:val="0"/>
          <w:numId w:val="49"/>
        </w:numPr>
        <w:suppressAutoHyphens/>
        <w:spacing w:after="0" w:line="360" w:lineRule="auto"/>
        <w:ind w:left="0" w:firstLine="0"/>
        <w:jc w:val="both"/>
        <w:rPr>
          <w:rFonts w:ascii="Arial" w:hAnsi="Arial" w:cs="Arial"/>
          <w:color w:val="000000"/>
          <w:sz w:val="20"/>
          <w:szCs w:val="20"/>
        </w:rPr>
      </w:pPr>
      <w:r>
        <w:rPr>
          <w:rFonts w:ascii="Arial" w:hAnsi="Arial" w:cs="Arial"/>
          <w:b/>
          <w:color w:val="000000"/>
          <w:spacing w:val="-1"/>
          <w:sz w:val="20"/>
          <w:szCs w:val="20"/>
          <w:lang w:val="pl-PL"/>
        </w:rPr>
        <w:t>p</w:t>
      </w:r>
      <w:r w:rsidR="00CC2928" w:rsidRPr="00BC56A2">
        <w:rPr>
          <w:rFonts w:ascii="Arial" w:hAnsi="Arial" w:cs="Arial"/>
          <w:b/>
          <w:color w:val="000000"/>
          <w:spacing w:val="-1"/>
          <w:sz w:val="20"/>
          <w:szCs w:val="20"/>
        </w:rPr>
        <w:t>race przygotowawcze</w:t>
      </w:r>
      <w:r w:rsidR="00E221D3" w:rsidRPr="00BC56A2">
        <w:rPr>
          <w:rFonts w:ascii="Arial" w:hAnsi="Arial" w:cs="Arial"/>
          <w:color w:val="000000"/>
          <w:spacing w:val="-1"/>
          <w:sz w:val="20"/>
          <w:szCs w:val="20"/>
        </w:rPr>
        <w:t xml:space="preserve"> </w:t>
      </w:r>
      <w:r>
        <w:rPr>
          <w:rFonts w:ascii="Arial" w:hAnsi="Arial" w:cs="Arial"/>
          <w:color w:val="000000"/>
          <w:spacing w:val="-1"/>
          <w:sz w:val="20"/>
          <w:szCs w:val="20"/>
          <w:lang w:val="pl-PL"/>
        </w:rPr>
        <w:t xml:space="preserve">- </w:t>
      </w:r>
      <w:r w:rsidR="00E221D3" w:rsidRPr="00BC56A2">
        <w:rPr>
          <w:rFonts w:ascii="Arial" w:hAnsi="Arial" w:cs="Arial"/>
          <w:color w:val="000000"/>
          <w:spacing w:val="-1"/>
          <w:sz w:val="20"/>
          <w:szCs w:val="20"/>
        </w:rPr>
        <w:t xml:space="preserve">zapoznanie się z projektem technicznym, skompletowanie materiałów i </w:t>
      </w:r>
      <w:r w:rsidR="00E221D3" w:rsidRPr="00BC56A2">
        <w:rPr>
          <w:rFonts w:ascii="Arial" w:hAnsi="Arial" w:cs="Arial"/>
          <w:color w:val="000000"/>
          <w:sz w:val="20"/>
          <w:szCs w:val="20"/>
        </w:rPr>
        <w:t>sprzętu, doprowadzenie mediów.</w:t>
      </w:r>
    </w:p>
    <w:p w:rsidR="00187276" w:rsidRPr="007B4712" w:rsidRDefault="00D94897" w:rsidP="00F954F4">
      <w:pPr>
        <w:pStyle w:val="Akapitzlist"/>
        <w:numPr>
          <w:ilvl w:val="0"/>
          <w:numId w:val="49"/>
        </w:numPr>
        <w:suppressAutoHyphens/>
        <w:spacing w:after="0" w:line="360" w:lineRule="auto"/>
        <w:ind w:left="0" w:firstLine="0"/>
        <w:jc w:val="both"/>
        <w:rPr>
          <w:rFonts w:ascii="Arial" w:hAnsi="Arial" w:cs="Arial"/>
          <w:b/>
          <w:bCs/>
          <w:color w:val="000000"/>
          <w:sz w:val="20"/>
          <w:szCs w:val="20"/>
          <w:lang w:val="pl-PL"/>
        </w:rPr>
      </w:pPr>
      <w:r>
        <w:rPr>
          <w:rFonts w:ascii="Arial" w:hAnsi="Arial" w:cs="Arial"/>
          <w:b/>
          <w:color w:val="000000"/>
          <w:sz w:val="20"/>
          <w:szCs w:val="20"/>
          <w:lang w:val="pl-PL"/>
        </w:rPr>
        <w:t>p</w:t>
      </w:r>
      <w:r w:rsidR="007B4712" w:rsidRPr="007B4712">
        <w:rPr>
          <w:rFonts w:ascii="Arial" w:hAnsi="Arial" w:cs="Arial"/>
          <w:b/>
          <w:color w:val="000000"/>
          <w:sz w:val="20"/>
          <w:szCs w:val="20"/>
          <w:lang w:val="pl-PL"/>
        </w:rPr>
        <w:t>rzygotowanie podłoża</w:t>
      </w:r>
      <w:r w:rsidR="00E221D3" w:rsidRPr="007B4712">
        <w:rPr>
          <w:rFonts w:ascii="Arial" w:hAnsi="Arial" w:cs="Arial"/>
          <w:color w:val="000000"/>
          <w:sz w:val="20"/>
          <w:szCs w:val="20"/>
        </w:rPr>
        <w:t xml:space="preserve"> </w:t>
      </w:r>
      <w:r>
        <w:rPr>
          <w:rFonts w:ascii="Arial" w:hAnsi="Arial" w:cs="Arial"/>
          <w:color w:val="000000"/>
          <w:sz w:val="20"/>
          <w:szCs w:val="20"/>
          <w:lang w:val="pl-PL"/>
        </w:rPr>
        <w:t xml:space="preserve">- </w:t>
      </w:r>
      <w:r w:rsidR="007B4712" w:rsidRPr="007B4712">
        <w:rPr>
          <w:rFonts w:ascii="Arial" w:hAnsi="Arial" w:cs="Arial"/>
          <w:color w:val="000000"/>
          <w:sz w:val="20"/>
          <w:szCs w:val="20"/>
          <w:lang w:val="pl-PL"/>
        </w:rPr>
        <w:t>podłoże</w:t>
      </w:r>
      <w:r w:rsidR="00E221D3" w:rsidRPr="007B4712">
        <w:rPr>
          <w:rFonts w:ascii="Arial" w:hAnsi="Arial" w:cs="Arial"/>
          <w:color w:val="000000"/>
          <w:sz w:val="20"/>
          <w:szCs w:val="20"/>
        </w:rPr>
        <w:t xml:space="preserve"> powinno być stabilne, nośne, suche, czyste i pozbawione elementów zmniejszających przyczepność materiałów mocujących warstwę izolacji termicznej</w:t>
      </w:r>
      <w:r w:rsidR="007B4712" w:rsidRPr="007B4712">
        <w:rPr>
          <w:rFonts w:ascii="Arial" w:hAnsi="Arial" w:cs="Arial"/>
          <w:color w:val="000000"/>
          <w:sz w:val="20"/>
          <w:szCs w:val="20"/>
          <w:lang w:val="pl-PL"/>
        </w:rPr>
        <w:t xml:space="preserve">, wolne od wykwitów solnych i luźnych części. </w:t>
      </w:r>
      <w:r w:rsidR="00E221D3" w:rsidRPr="007B4712">
        <w:rPr>
          <w:rFonts w:ascii="Arial" w:hAnsi="Arial" w:cs="Arial"/>
          <w:color w:val="000000"/>
          <w:sz w:val="20"/>
          <w:szCs w:val="20"/>
        </w:rPr>
        <w:t xml:space="preserve">Uszkodzone, odchodzące płatami warstwy malarskie i tynki należy w miarę możliwości całkowicie usunąć. </w:t>
      </w:r>
      <w:r w:rsidR="007B4712" w:rsidRPr="007B4712">
        <w:rPr>
          <w:rFonts w:ascii="Arial" w:hAnsi="Arial" w:cs="Arial"/>
          <w:color w:val="000000"/>
          <w:sz w:val="20"/>
          <w:szCs w:val="20"/>
          <w:lang w:val="pl-PL"/>
        </w:rPr>
        <w:t xml:space="preserve">Całą powierzchnie należy zmyć wodą pod ciśnieniem. </w:t>
      </w:r>
      <w:r w:rsidR="001B2EEC">
        <w:rPr>
          <w:rFonts w:ascii="Arial" w:hAnsi="Arial" w:cs="Arial"/>
          <w:color w:val="000000"/>
          <w:sz w:val="20"/>
          <w:szCs w:val="20"/>
        </w:rPr>
        <w:t>Podłoż</w:t>
      </w:r>
      <w:r w:rsidR="001B2EEC">
        <w:rPr>
          <w:rFonts w:ascii="Arial" w:hAnsi="Arial" w:cs="Arial"/>
          <w:color w:val="000000"/>
          <w:sz w:val="20"/>
          <w:szCs w:val="20"/>
          <w:lang w:val="pl-PL"/>
        </w:rPr>
        <w:t>e</w:t>
      </w:r>
      <w:r w:rsidR="007B4712" w:rsidRPr="007B4712">
        <w:rPr>
          <w:rFonts w:ascii="Arial" w:hAnsi="Arial" w:cs="Arial"/>
          <w:color w:val="000000"/>
          <w:sz w:val="20"/>
          <w:szCs w:val="20"/>
        </w:rPr>
        <w:t xml:space="preserve"> należy dokładnie </w:t>
      </w:r>
      <w:r w:rsidR="001B2EEC">
        <w:rPr>
          <w:rFonts w:ascii="Arial" w:hAnsi="Arial" w:cs="Arial"/>
          <w:color w:val="000000"/>
          <w:sz w:val="20"/>
          <w:szCs w:val="20"/>
        </w:rPr>
        <w:t>zagruntować</w:t>
      </w:r>
      <w:r w:rsidR="007B4712" w:rsidRPr="007B4712">
        <w:rPr>
          <w:rFonts w:ascii="Arial" w:hAnsi="Arial" w:cs="Arial"/>
          <w:color w:val="000000"/>
          <w:sz w:val="20"/>
          <w:szCs w:val="20"/>
        </w:rPr>
        <w:t>.</w:t>
      </w:r>
    </w:p>
    <w:p w:rsidR="00744306" w:rsidRPr="00744306" w:rsidRDefault="00D94897" w:rsidP="00F954F4">
      <w:pPr>
        <w:pStyle w:val="Akapitzlist"/>
        <w:numPr>
          <w:ilvl w:val="0"/>
          <w:numId w:val="49"/>
        </w:numPr>
        <w:suppressAutoHyphens/>
        <w:spacing w:after="0" w:line="360" w:lineRule="auto"/>
        <w:ind w:left="0" w:firstLine="0"/>
        <w:jc w:val="both"/>
        <w:rPr>
          <w:rFonts w:ascii="Arial" w:hAnsi="Arial" w:cs="Arial"/>
          <w:b/>
          <w:color w:val="000000"/>
          <w:sz w:val="20"/>
          <w:szCs w:val="20"/>
        </w:rPr>
      </w:pPr>
      <w:r w:rsidRPr="00744306">
        <w:rPr>
          <w:rFonts w:ascii="Arial" w:hAnsi="Arial" w:cs="Arial"/>
          <w:b/>
          <w:color w:val="000000"/>
          <w:sz w:val="20"/>
          <w:szCs w:val="20"/>
          <w:lang w:val="pl-PL"/>
        </w:rPr>
        <w:t>p</w:t>
      </w:r>
      <w:proofErr w:type="spellStart"/>
      <w:r w:rsidRPr="00744306">
        <w:rPr>
          <w:rFonts w:ascii="Arial" w:hAnsi="Arial" w:cs="Arial"/>
          <w:b/>
          <w:color w:val="000000"/>
          <w:sz w:val="20"/>
          <w:szCs w:val="20"/>
        </w:rPr>
        <w:t>rzyklejenie</w:t>
      </w:r>
      <w:proofErr w:type="spellEnd"/>
      <w:r w:rsidRPr="00744306">
        <w:rPr>
          <w:rFonts w:ascii="Arial" w:hAnsi="Arial" w:cs="Arial"/>
          <w:b/>
          <w:color w:val="000000"/>
          <w:sz w:val="20"/>
          <w:szCs w:val="20"/>
        </w:rPr>
        <w:t xml:space="preserve"> płyt styropian</w:t>
      </w:r>
      <w:r w:rsidRPr="00744306">
        <w:rPr>
          <w:rFonts w:ascii="Arial" w:hAnsi="Arial" w:cs="Arial"/>
          <w:b/>
          <w:color w:val="000000"/>
          <w:sz w:val="20"/>
          <w:szCs w:val="20"/>
          <w:lang w:val="pl-PL"/>
        </w:rPr>
        <w:t xml:space="preserve">owych </w:t>
      </w:r>
      <w:r w:rsidRPr="00744306">
        <w:rPr>
          <w:rFonts w:ascii="Arial" w:hAnsi="Arial" w:cs="Arial"/>
          <w:color w:val="000000"/>
          <w:sz w:val="20"/>
          <w:szCs w:val="20"/>
          <w:lang w:val="pl-PL"/>
        </w:rPr>
        <w:t>-</w:t>
      </w:r>
      <w:r w:rsidRPr="00744306">
        <w:rPr>
          <w:rFonts w:ascii="Arial" w:hAnsi="Arial" w:cs="Arial"/>
          <w:b/>
          <w:color w:val="000000"/>
          <w:sz w:val="20"/>
          <w:szCs w:val="20"/>
          <w:lang w:val="pl-PL"/>
        </w:rPr>
        <w:t xml:space="preserve"> </w:t>
      </w:r>
      <w:r w:rsidRPr="00744306">
        <w:rPr>
          <w:rFonts w:ascii="Arial" w:hAnsi="Arial" w:cs="Arial"/>
          <w:color w:val="000000"/>
          <w:sz w:val="20"/>
          <w:szCs w:val="20"/>
          <w:lang w:val="pl-PL"/>
        </w:rPr>
        <w:t>zaprawę</w:t>
      </w:r>
      <w:r w:rsidR="00E221D3" w:rsidRPr="00744306">
        <w:rPr>
          <w:rFonts w:ascii="Arial" w:hAnsi="Arial" w:cs="Arial"/>
          <w:color w:val="000000"/>
          <w:sz w:val="20"/>
          <w:szCs w:val="20"/>
        </w:rPr>
        <w:t xml:space="preserve"> klejową należy nałożyć na płyty metodą obwodowo-punktową (wzdłuż brzegów płyty nałożyć wałek masy klejowej o szerokości ok. 5 cm, a na środku płyty 3 lub 6 owalnych placków masy klejowej wielkości dłoni). Powierzchnia kontaktu z masą oraz grubość warstwy zależy od tolerancji podłoża – materiał należy nanosić tak, aby powierzchnia kontaktu z klejem wynosiła min. 40%. </w:t>
      </w:r>
      <w:r w:rsidRPr="00744306">
        <w:rPr>
          <w:rFonts w:ascii="Arial" w:hAnsi="Arial" w:cs="Arial"/>
          <w:color w:val="000000"/>
          <w:sz w:val="20"/>
          <w:szCs w:val="20"/>
          <w:lang w:val="pl-PL"/>
        </w:rPr>
        <w:t>Zaprawa</w:t>
      </w:r>
      <w:r w:rsidR="00E221D3" w:rsidRPr="00744306">
        <w:rPr>
          <w:rFonts w:ascii="Arial" w:hAnsi="Arial" w:cs="Arial"/>
          <w:color w:val="000000"/>
          <w:sz w:val="20"/>
          <w:szCs w:val="20"/>
        </w:rPr>
        <w:t xml:space="preserve"> klejowa umożliwia wyrównanie nierówności podłoża do wielkości ± 1 cm. Płyty termoizolacyjne układać na wiązanie mijankowo</w:t>
      </w:r>
      <w:r w:rsidRPr="00744306">
        <w:rPr>
          <w:rFonts w:ascii="Arial" w:hAnsi="Arial" w:cs="Arial"/>
          <w:color w:val="000000"/>
          <w:sz w:val="20"/>
          <w:szCs w:val="20"/>
          <w:lang w:val="pl-PL"/>
        </w:rPr>
        <w:t>,</w:t>
      </w:r>
      <w:r w:rsidR="00E221D3" w:rsidRPr="00744306">
        <w:rPr>
          <w:rFonts w:ascii="Arial" w:hAnsi="Arial" w:cs="Arial"/>
          <w:color w:val="000000"/>
          <w:sz w:val="20"/>
          <w:szCs w:val="20"/>
        </w:rPr>
        <w:t xml:space="preserve"> pasami, przykładając </w:t>
      </w:r>
      <w:r w:rsidR="008509CA">
        <w:rPr>
          <w:rFonts w:ascii="Arial" w:hAnsi="Arial" w:cs="Arial"/>
          <w:color w:val="000000"/>
          <w:sz w:val="20"/>
          <w:szCs w:val="20"/>
        </w:rPr>
        <w:br/>
      </w:r>
      <w:r w:rsidR="00E221D3" w:rsidRPr="00744306">
        <w:rPr>
          <w:rFonts w:ascii="Arial" w:hAnsi="Arial" w:cs="Arial"/>
          <w:color w:val="000000"/>
          <w:sz w:val="20"/>
          <w:szCs w:val="20"/>
        </w:rPr>
        <w:t xml:space="preserve">i przyciskając do powierzchni z dołu do góry - dobrze docisnąć. Zapobiegać obsuwaniu się płyt </w:t>
      </w:r>
      <w:r w:rsidR="008509CA">
        <w:rPr>
          <w:rFonts w:ascii="Arial" w:hAnsi="Arial" w:cs="Arial"/>
          <w:color w:val="000000"/>
          <w:sz w:val="20"/>
          <w:szCs w:val="20"/>
        </w:rPr>
        <w:br/>
      </w:r>
      <w:r w:rsidR="00E221D3" w:rsidRPr="00744306">
        <w:rPr>
          <w:rFonts w:ascii="Arial" w:hAnsi="Arial" w:cs="Arial"/>
          <w:color w:val="000000"/>
          <w:sz w:val="20"/>
          <w:szCs w:val="20"/>
        </w:rPr>
        <w:t>i odchyleniom od pionu.</w:t>
      </w:r>
      <w:r w:rsidR="007B4712" w:rsidRPr="00744306">
        <w:rPr>
          <w:rFonts w:ascii="Arial" w:hAnsi="Arial" w:cs="Arial"/>
          <w:b/>
          <w:bCs/>
          <w:color w:val="000000"/>
          <w:sz w:val="20"/>
          <w:szCs w:val="20"/>
        </w:rPr>
        <w:t xml:space="preserve"> </w:t>
      </w:r>
    </w:p>
    <w:p w:rsidR="00744306" w:rsidRPr="00744306" w:rsidRDefault="00744306" w:rsidP="00744306">
      <w:pPr>
        <w:pStyle w:val="Akapitzlist"/>
        <w:suppressAutoHyphens/>
        <w:spacing w:after="0" w:line="360" w:lineRule="auto"/>
        <w:ind w:left="0"/>
        <w:jc w:val="center"/>
        <w:rPr>
          <w:rFonts w:ascii="Arial" w:hAnsi="Arial" w:cs="Arial"/>
          <w:color w:val="000000"/>
          <w:sz w:val="20"/>
          <w:szCs w:val="20"/>
          <w:lang w:val="pl-PL"/>
        </w:rPr>
      </w:pPr>
      <w:r w:rsidRPr="00744306">
        <w:rPr>
          <w:rFonts w:ascii="Arial" w:hAnsi="Arial" w:cs="Arial"/>
          <w:color w:val="000000"/>
          <w:sz w:val="20"/>
          <w:szCs w:val="20"/>
          <w:u w:val="single"/>
        </w:rPr>
        <w:t>Nie nakładać kleju w miejscach styku płyt</w:t>
      </w:r>
      <w:r w:rsidRPr="00744306">
        <w:rPr>
          <w:rFonts w:ascii="Arial" w:hAnsi="Arial" w:cs="Arial"/>
          <w:color w:val="000000"/>
          <w:sz w:val="20"/>
          <w:szCs w:val="20"/>
          <w:lang w:val="pl-PL"/>
        </w:rPr>
        <w:t xml:space="preserve"> !!!</w:t>
      </w:r>
    </w:p>
    <w:p w:rsidR="00E221D3" w:rsidRPr="00744306" w:rsidRDefault="007B4712" w:rsidP="00744306">
      <w:pPr>
        <w:pStyle w:val="Akapitzlist"/>
        <w:suppressAutoHyphens/>
        <w:spacing w:after="0" w:line="360" w:lineRule="auto"/>
        <w:ind w:left="0"/>
        <w:jc w:val="center"/>
        <w:rPr>
          <w:rFonts w:ascii="Arial" w:hAnsi="Arial" w:cs="Arial"/>
          <w:bCs/>
          <w:color w:val="000000"/>
          <w:sz w:val="20"/>
          <w:szCs w:val="20"/>
          <w:lang w:val="pl-PL"/>
        </w:rPr>
      </w:pPr>
      <w:r w:rsidRPr="00744306">
        <w:rPr>
          <w:rFonts w:ascii="Arial" w:hAnsi="Arial" w:cs="Arial"/>
          <w:bCs/>
          <w:color w:val="000000"/>
          <w:sz w:val="20"/>
          <w:szCs w:val="20"/>
          <w:u w:val="single"/>
        </w:rPr>
        <w:t>Nie wyrównywać podłoża poprzez stosowanie lokalnych „podklejek" z płyt termoizolacyjnych</w:t>
      </w:r>
      <w:r w:rsidR="00744306" w:rsidRPr="00744306">
        <w:rPr>
          <w:rFonts w:ascii="Arial" w:hAnsi="Arial" w:cs="Arial"/>
          <w:bCs/>
          <w:color w:val="000000"/>
          <w:sz w:val="20"/>
          <w:szCs w:val="20"/>
          <w:lang w:val="pl-PL"/>
        </w:rPr>
        <w:t xml:space="preserve"> !!!</w:t>
      </w:r>
    </w:p>
    <w:p w:rsidR="00744306" w:rsidRPr="00744306" w:rsidRDefault="00744306" w:rsidP="00744306">
      <w:pPr>
        <w:pStyle w:val="Akapitzlist"/>
        <w:suppressAutoHyphens/>
        <w:spacing w:after="0" w:line="360" w:lineRule="auto"/>
        <w:ind w:left="0"/>
        <w:jc w:val="center"/>
        <w:rPr>
          <w:rFonts w:ascii="Arial" w:hAnsi="Arial" w:cs="Arial"/>
          <w:b/>
          <w:color w:val="FF0000"/>
          <w:sz w:val="20"/>
          <w:szCs w:val="20"/>
          <w:lang w:val="pl-PL"/>
        </w:rPr>
      </w:pPr>
    </w:p>
    <w:p w:rsidR="00E221D3" w:rsidRPr="00886DED" w:rsidRDefault="00E221D3" w:rsidP="00760194">
      <w:pPr>
        <w:pStyle w:val="Akapitzlist"/>
        <w:shd w:val="clear" w:color="auto" w:fill="FFFFFF"/>
        <w:spacing w:after="0" w:line="360" w:lineRule="auto"/>
        <w:ind w:left="0" w:right="5"/>
        <w:jc w:val="both"/>
        <w:rPr>
          <w:rFonts w:ascii="Arial" w:hAnsi="Arial" w:cs="Arial"/>
          <w:color w:val="000000"/>
          <w:sz w:val="20"/>
          <w:szCs w:val="20"/>
        </w:rPr>
      </w:pPr>
      <w:r w:rsidRPr="00886DED">
        <w:rPr>
          <w:rFonts w:ascii="Arial" w:hAnsi="Arial" w:cs="Arial"/>
          <w:color w:val="000000"/>
          <w:sz w:val="20"/>
          <w:szCs w:val="20"/>
        </w:rPr>
        <w:t xml:space="preserve">Wszystkie płyty należy wklejać ruchem lekko przesuwnym, aby powierzchnia kontaktu płyt ze ścianą była jak najlepsza. Płyty należy zawsze układać mijankowo w „cegiełkę”, z </w:t>
      </w:r>
      <w:r w:rsidRPr="00886DED">
        <w:rPr>
          <w:rFonts w:ascii="Arial" w:hAnsi="Arial" w:cs="Arial"/>
          <w:color w:val="000000"/>
          <w:spacing w:val="-1"/>
          <w:sz w:val="20"/>
          <w:szCs w:val="20"/>
        </w:rPr>
        <w:t xml:space="preserve">przesuniętymi pionowo spoinami. W miejscach przycinania płyty </w:t>
      </w:r>
      <w:r w:rsidRPr="00886DED">
        <w:rPr>
          <w:rFonts w:ascii="Arial" w:hAnsi="Arial" w:cs="Arial"/>
          <w:color w:val="000000"/>
          <w:sz w:val="20"/>
          <w:szCs w:val="20"/>
        </w:rPr>
        <w:t xml:space="preserve">należy odpowiednio dopasować. Niedopuszczalne jest krzyżowanie się spoin. </w:t>
      </w:r>
      <w:r w:rsidRPr="00886DED">
        <w:rPr>
          <w:rFonts w:ascii="Arial" w:hAnsi="Arial" w:cs="Arial"/>
          <w:color w:val="000000"/>
          <w:spacing w:val="-1"/>
          <w:sz w:val="20"/>
          <w:szCs w:val="20"/>
        </w:rPr>
        <w:t xml:space="preserve">Powstające ewentualnie szczeliny należy wypełnić klinami z materiału izolacyjnego lub pianką z przyjętego rozwiązania systemowego. </w:t>
      </w:r>
      <w:r w:rsidRPr="00886DED">
        <w:rPr>
          <w:rFonts w:ascii="Arial" w:hAnsi="Arial" w:cs="Arial"/>
          <w:color w:val="000000"/>
          <w:sz w:val="20"/>
          <w:szCs w:val="20"/>
        </w:rPr>
        <w:t xml:space="preserve">Należy unikać połączeń płyt na przedłużeniach </w:t>
      </w:r>
      <w:r w:rsidRPr="00886DED">
        <w:rPr>
          <w:rFonts w:ascii="Arial" w:hAnsi="Arial" w:cs="Arial"/>
          <w:color w:val="000000"/>
          <w:spacing w:val="-1"/>
          <w:sz w:val="20"/>
          <w:szCs w:val="20"/>
        </w:rPr>
        <w:t xml:space="preserve">narożników otworów (np. okien), aby zapobiec powstawaniu w </w:t>
      </w:r>
      <w:r w:rsidRPr="00886DED">
        <w:rPr>
          <w:rFonts w:ascii="Arial" w:hAnsi="Arial" w:cs="Arial"/>
          <w:color w:val="000000"/>
          <w:sz w:val="20"/>
          <w:szCs w:val="20"/>
        </w:rPr>
        <w:t xml:space="preserve">tych miejscach koncentracji naprężeń. Aby uzyskać precyzyjne naroża zewnętrzne należy najpierw przykleić płytę termoizolacyjną z odpowiednim występem i </w:t>
      </w:r>
      <w:r w:rsidRPr="00886DED">
        <w:rPr>
          <w:rFonts w:ascii="Arial" w:hAnsi="Arial" w:cs="Arial"/>
          <w:color w:val="000000"/>
          <w:spacing w:val="-1"/>
          <w:sz w:val="20"/>
          <w:szCs w:val="20"/>
        </w:rPr>
        <w:t xml:space="preserve">docisnąć do niej drugą płytę przypadającą pod kątem prostym. </w:t>
      </w:r>
      <w:r w:rsidRPr="00886DED">
        <w:rPr>
          <w:rFonts w:ascii="Arial" w:hAnsi="Arial" w:cs="Arial"/>
          <w:color w:val="000000"/>
          <w:sz w:val="20"/>
          <w:szCs w:val="20"/>
        </w:rPr>
        <w:t>Wystający pas należy precyzyjnie odciąć.</w:t>
      </w:r>
      <w:r w:rsidR="00760194" w:rsidRPr="00886DED">
        <w:rPr>
          <w:rFonts w:ascii="Arial" w:hAnsi="Arial" w:cs="Arial"/>
          <w:color w:val="000000"/>
          <w:sz w:val="20"/>
          <w:szCs w:val="20"/>
          <w:lang w:val="pl-PL"/>
        </w:rPr>
        <w:t xml:space="preserve"> </w:t>
      </w:r>
      <w:r w:rsidRPr="00886DED">
        <w:rPr>
          <w:rFonts w:ascii="Arial" w:hAnsi="Arial" w:cs="Arial"/>
          <w:color w:val="000000"/>
          <w:sz w:val="20"/>
          <w:szCs w:val="20"/>
        </w:rPr>
        <w:t>Wykonując ocieplenie ościeży drzwi i okien, należy tak dobrać grubość płyty, by z dwóch stron była widoczna taka sama szerokość ramy okna i by krawędzie połączonych ze sobą otworów, położone były w pionie. Podczas przyklejania płyt termo</w:t>
      </w:r>
      <w:r w:rsidR="00760194" w:rsidRPr="00886DED">
        <w:rPr>
          <w:rFonts w:ascii="Arial" w:hAnsi="Arial" w:cs="Arial"/>
          <w:color w:val="000000"/>
          <w:sz w:val="20"/>
          <w:szCs w:val="20"/>
          <w:lang w:val="pl-PL"/>
        </w:rPr>
        <w:t>izolacyjnych</w:t>
      </w:r>
      <w:r w:rsidRPr="00886DED">
        <w:rPr>
          <w:rFonts w:ascii="Arial" w:hAnsi="Arial" w:cs="Arial"/>
          <w:color w:val="000000"/>
          <w:sz w:val="20"/>
          <w:szCs w:val="20"/>
        </w:rPr>
        <w:t xml:space="preserve"> na nadprożach okien, zaleca się stosowanie podparć, klamer itp. lub natychmiastowe kołkowanie, aby zapobiec obsuwaniu się płyt na jeszcze mokrej </w:t>
      </w:r>
      <w:r w:rsidR="00760194" w:rsidRPr="00886DED">
        <w:rPr>
          <w:rFonts w:ascii="Arial" w:hAnsi="Arial" w:cs="Arial"/>
          <w:color w:val="000000"/>
          <w:sz w:val="20"/>
          <w:szCs w:val="20"/>
          <w:lang w:val="pl-PL"/>
        </w:rPr>
        <w:t>zaprawie</w:t>
      </w:r>
      <w:r w:rsidRPr="00886DED">
        <w:rPr>
          <w:rFonts w:ascii="Arial" w:hAnsi="Arial" w:cs="Arial"/>
          <w:color w:val="000000"/>
          <w:sz w:val="20"/>
          <w:szCs w:val="20"/>
        </w:rPr>
        <w:t xml:space="preserve"> klejowej. Należy zwracać uwagę na dokładne i równe układanie płyt termoizolacyjnych. Należy unikać występów w formie uskoków na stykach płyt. Występujące ewentualne nierówności płyt styropianowych należy zniwelować pacą do szlifowania styropianu. Kurz powstający w czasie szlifowania należy dokładnie usunąć. Położenie kabli ułożonych na ścianie, należy oznakować na płytach, aby ich nie uszkodzić podczas kołkowania. </w:t>
      </w:r>
    </w:p>
    <w:p w:rsidR="00E221D3" w:rsidRPr="000928E6" w:rsidRDefault="00886DED" w:rsidP="00F954F4">
      <w:pPr>
        <w:pStyle w:val="Akapitzlist"/>
        <w:numPr>
          <w:ilvl w:val="0"/>
          <w:numId w:val="49"/>
        </w:numPr>
        <w:shd w:val="clear" w:color="auto" w:fill="FFFFFF"/>
        <w:suppressAutoHyphens/>
        <w:spacing w:after="0" w:line="360" w:lineRule="auto"/>
        <w:ind w:left="0" w:right="5" w:firstLine="0"/>
        <w:jc w:val="both"/>
        <w:rPr>
          <w:rFonts w:ascii="Arial" w:hAnsi="Arial" w:cs="Arial"/>
          <w:color w:val="000000"/>
          <w:sz w:val="20"/>
          <w:szCs w:val="20"/>
        </w:rPr>
      </w:pPr>
      <w:r w:rsidRPr="000928E6">
        <w:rPr>
          <w:rFonts w:ascii="Arial" w:hAnsi="Arial" w:cs="Arial"/>
          <w:b/>
          <w:color w:val="000000"/>
          <w:spacing w:val="-1"/>
          <w:sz w:val="20"/>
          <w:szCs w:val="20"/>
          <w:lang w:val="pl-PL"/>
        </w:rPr>
        <w:t>d</w:t>
      </w:r>
      <w:proofErr w:type="spellStart"/>
      <w:r w:rsidR="00E221D3" w:rsidRPr="000928E6">
        <w:rPr>
          <w:rFonts w:ascii="Arial" w:hAnsi="Arial" w:cs="Arial"/>
          <w:b/>
          <w:color w:val="000000"/>
          <w:spacing w:val="-1"/>
          <w:sz w:val="20"/>
          <w:szCs w:val="20"/>
        </w:rPr>
        <w:t>odatkowe</w:t>
      </w:r>
      <w:proofErr w:type="spellEnd"/>
      <w:r w:rsidR="00E221D3" w:rsidRPr="000928E6">
        <w:rPr>
          <w:rFonts w:ascii="Arial" w:hAnsi="Arial" w:cs="Arial"/>
          <w:b/>
          <w:color w:val="000000"/>
          <w:spacing w:val="-1"/>
          <w:sz w:val="20"/>
          <w:szCs w:val="20"/>
        </w:rPr>
        <w:t xml:space="preserve"> zamocowanie płyt kołkami</w:t>
      </w:r>
      <w:r w:rsidRPr="000928E6">
        <w:rPr>
          <w:rFonts w:ascii="Arial" w:hAnsi="Arial" w:cs="Arial"/>
          <w:color w:val="000000"/>
          <w:spacing w:val="-1"/>
          <w:sz w:val="20"/>
          <w:szCs w:val="20"/>
          <w:lang w:val="pl-PL"/>
        </w:rPr>
        <w:t xml:space="preserve"> - p</w:t>
      </w:r>
      <w:proofErr w:type="spellStart"/>
      <w:r w:rsidR="00E221D3" w:rsidRPr="000928E6">
        <w:rPr>
          <w:rFonts w:ascii="Arial" w:hAnsi="Arial" w:cs="Arial"/>
          <w:color w:val="000000"/>
          <w:sz w:val="20"/>
          <w:szCs w:val="20"/>
        </w:rPr>
        <w:t>rzy</w:t>
      </w:r>
      <w:proofErr w:type="spellEnd"/>
      <w:r w:rsidR="00E221D3" w:rsidRPr="000928E6">
        <w:rPr>
          <w:rFonts w:ascii="Arial" w:hAnsi="Arial" w:cs="Arial"/>
          <w:color w:val="000000"/>
          <w:sz w:val="20"/>
          <w:szCs w:val="20"/>
        </w:rPr>
        <w:t xml:space="preserve"> grubości styropianu </w:t>
      </w:r>
      <w:r w:rsidRPr="000928E6">
        <w:rPr>
          <w:rFonts w:ascii="Arial" w:hAnsi="Arial" w:cs="Arial"/>
          <w:color w:val="000000"/>
          <w:sz w:val="20"/>
          <w:szCs w:val="20"/>
        </w:rPr>
        <w:t>≥</w:t>
      </w:r>
      <w:r w:rsidRPr="000928E6">
        <w:rPr>
          <w:rFonts w:ascii="Arial" w:hAnsi="Arial" w:cs="Arial"/>
          <w:color w:val="000000"/>
          <w:sz w:val="20"/>
          <w:szCs w:val="20"/>
          <w:lang w:val="pl-PL"/>
        </w:rPr>
        <w:t xml:space="preserve"> </w:t>
      </w:r>
      <w:r w:rsidR="00E724EA" w:rsidRPr="000928E6">
        <w:rPr>
          <w:rFonts w:ascii="Arial" w:hAnsi="Arial" w:cs="Arial"/>
          <w:color w:val="000000"/>
          <w:sz w:val="20"/>
          <w:szCs w:val="20"/>
        </w:rPr>
        <w:t>20</w:t>
      </w:r>
      <w:r w:rsidR="00E221D3" w:rsidRPr="000928E6">
        <w:rPr>
          <w:rFonts w:ascii="Arial" w:hAnsi="Arial" w:cs="Arial"/>
          <w:color w:val="000000"/>
          <w:sz w:val="20"/>
          <w:szCs w:val="20"/>
        </w:rPr>
        <w:t xml:space="preserve"> cm, należy  zastosować dodatkowe mocowanie za pomocą łączników z metalowym trzpieniem. Należy zastosować min. 5 </w:t>
      </w:r>
      <w:r w:rsidR="00E221D3" w:rsidRPr="000928E6">
        <w:rPr>
          <w:rFonts w:ascii="Arial" w:hAnsi="Arial" w:cs="Arial"/>
          <w:color w:val="000000"/>
          <w:sz w:val="20"/>
          <w:szCs w:val="20"/>
        </w:rPr>
        <w:lastRenderedPageBreak/>
        <w:t>łączników na 1 m</w:t>
      </w:r>
      <w:r w:rsidR="00E221D3" w:rsidRPr="000928E6">
        <w:rPr>
          <w:rFonts w:ascii="Arial" w:hAnsi="Arial" w:cs="Arial"/>
          <w:color w:val="000000"/>
          <w:sz w:val="20"/>
          <w:szCs w:val="20"/>
          <w:vertAlign w:val="superscript"/>
        </w:rPr>
        <w:t>2</w:t>
      </w:r>
      <w:r w:rsidR="00E221D3" w:rsidRPr="000928E6">
        <w:rPr>
          <w:rFonts w:ascii="Arial" w:hAnsi="Arial" w:cs="Arial"/>
          <w:color w:val="000000"/>
          <w:sz w:val="20"/>
          <w:szCs w:val="20"/>
        </w:rPr>
        <w:t xml:space="preserve">.  Zastosowanie łączników nie może spowodować wichrowania się i lokalnego podnoszenia płyt styropianowych. W pierwszej kolejności łączniki mechaniczne należy osadzać </w:t>
      </w:r>
      <w:r w:rsidR="008509CA">
        <w:rPr>
          <w:rFonts w:ascii="Arial" w:hAnsi="Arial" w:cs="Arial"/>
          <w:color w:val="000000"/>
          <w:sz w:val="20"/>
          <w:szCs w:val="20"/>
        </w:rPr>
        <w:br/>
      </w:r>
      <w:r w:rsidR="00E221D3" w:rsidRPr="000928E6">
        <w:rPr>
          <w:rFonts w:ascii="Arial" w:hAnsi="Arial" w:cs="Arial"/>
          <w:color w:val="000000"/>
          <w:sz w:val="20"/>
          <w:szCs w:val="20"/>
        </w:rPr>
        <w:t xml:space="preserve">w narożach płyt. Odległość pomiędzy skrajnymi łącznikami a krawędzią budynku powinna wynosić </w:t>
      </w:r>
      <w:r w:rsidR="008509CA">
        <w:rPr>
          <w:rFonts w:ascii="Arial" w:hAnsi="Arial" w:cs="Arial"/>
          <w:color w:val="000000"/>
          <w:sz w:val="20"/>
          <w:szCs w:val="20"/>
        </w:rPr>
        <w:br/>
      </w:r>
      <w:r w:rsidR="00E221D3" w:rsidRPr="000928E6">
        <w:rPr>
          <w:rFonts w:ascii="Arial" w:hAnsi="Arial" w:cs="Arial"/>
          <w:color w:val="000000"/>
          <w:sz w:val="20"/>
          <w:szCs w:val="20"/>
        </w:rPr>
        <w:t xml:space="preserve">w przypadku ściany murowanej co najmniej 10 cm. Do mocowania mechanicznego należy przystąpić nie wcześniej niż po upływie 24 h od przyklejenia płyt. </w:t>
      </w:r>
      <w:r w:rsidR="000928E6" w:rsidRPr="000928E6">
        <w:rPr>
          <w:rFonts w:ascii="Arial" w:hAnsi="Arial" w:cs="Arial"/>
          <w:color w:val="000000"/>
          <w:sz w:val="20"/>
          <w:szCs w:val="20"/>
        </w:rPr>
        <w:t xml:space="preserve">Miejsce każdego kołka należy wyfrezować tworzywowym frezem o średnicy dostosowanej zarówno do kołka jak i krążka styropianowego. </w:t>
      </w:r>
      <w:r w:rsidR="00E221D3" w:rsidRPr="000928E6">
        <w:rPr>
          <w:rFonts w:ascii="Arial" w:hAnsi="Arial" w:cs="Arial"/>
          <w:color w:val="000000"/>
          <w:sz w:val="20"/>
          <w:szCs w:val="20"/>
          <w:u w:val="single"/>
        </w:rPr>
        <w:t>Głębokość zagłębienia kołka w płycie styropianowej min. 20 mm, zaślepienie krążkiem styropianowym o grubości 20 mm i średnicy odpowiedniej do zastosowanego kołka.</w:t>
      </w:r>
      <w:r w:rsidR="00E221D3" w:rsidRPr="000928E6">
        <w:rPr>
          <w:rFonts w:ascii="Arial" w:hAnsi="Arial" w:cs="Arial"/>
          <w:b/>
          <w:color w:val="000000"/>
          <w:sz w:val="20"/>
          <w:szCs w:val="20"/>
        </w:rPr>
        <w:t xml:space="preserve"> </w:t>
      </w:r>
    </w:p>
    <w:p w:rsidR="00E221D3" w:rsidRPr="00200B2A" w:rsidRDefault="00200B2A" w:rsidP="00F954F4">
      <w:pPr>
        <w:pStyle w:val="Akapitzlist"/>
        <w:numPr>
          <w:ilvl w:val="0"/>
          <w:numId w:val="49"/>
        </w:numPr>
        <w:suppressAutoHyphens/>
        <w:spacing w:after="0" w:line="360" w:lineRule="auto"/>
        <w:ind w:left="0" w:firstLine="0"/>
        <w:jc w:val="both"/>
        <w:rPr>
          <w:rFonts w:ascii="Arial" w:hAnsi="Arial" w:cs="Arial"/>
          <w:color w:val="000000"/>
          <w:sz w:val="20"/>
          <w:szCs w:val="20"/>
        </w:rPr>
      </w:pPr>
      <w:r w:rsidRPr="00200B2A">
        <w:rPr>
          <w:rFonts w:ascii="Arial" w:hAnsi="Arial" w:cs="Arial"/>
          <w:b/>
          <w:color w:val="000000"/>
          <w:sz w:val="20"/>
          <w:szCs w:val="20"/>
          <w:lang w:val="pl-PL"/>
        </w:rPr>
        <w:t>o</w:t>
      </w:r>
      <w:proofErr w:type="spellStart"/>
      <w:r w:rsidR="00E221D3" w:rsidRPr="00200B2A">
        <w:rPr>
          <w:rFonts w:ascii="Arial" w:hAnsi="Arial" w:cs="Arial"/>
          <w:b/>
          <w:color w:val="000000"/>
          <w:sz w:val="20"/>
          <w:szCs w:val="20"/>
        </w:rPr>
        <w:t>chrona</w:t>
      </w:r>
      <w:proofErr w:type="spellEnd"/>
      <w:r w:rsidR="00E221D3" w:rsidRPr="00200B2A">
        <w:rPr>
          <w:rFonts w:ascii="Arial" w:hAnsi="Arial" w:cs="Arial"/>
          <w:b/>
          <w:color w:val="000000"/>
          <w:sz w:val="20"/>
          <w:szCs w:val="20"/>
        </w:rPr>
        <w:t xml:space="preserve"> naroży</w:t>
      </w:r>
      <w:r w:rsidR="00E221D3" w:rsidRPr="00200B2A">
        <w:rPr>
          <w:rFonts w:ascii="Arial" w:hAnsi="Arial" w:cs="Arial"/>
          <w:color w:val="000000"/>
          <w:sz w:val="20"/>
          <w:szCs w:val="20"/>
        </w:rPr>
        <w:t xml:space="preserve"> </w:t>
      </w:r>
      <w:r w:rsidRPr="00200B2A">
        <w:rPr>
          <w:rFonts w:ascii="Arial" w:hAnsi="Arial" w:cs="Arial"/>
          <w:color w:val="000000"/>
          <w:sz w:val="20"/>
          <w:szCs w:val="20"/>
          <w:lang w:val="pl-PL"/>
        </w:rPr>
        <w:t>- n</w:t>
      </w:r>
      <w:proofErr w:type="spellStart"/>
      <w:r w:rsidR="00E221D3" w:rsidRPr="00200B2A">
        <w:rPr>
          <w:rFonts w:ascii="Arial" w:hAnsi="Arial" w:cs="Arial"/>
          <w:color w:val="000000"/>
          <w:sz w:val="20"/>
          <w:szCs w:val="20"/>
        </w:rPr>
        <w:t>aroża</w:t>
      </w:r>
      <w:proofErr w:type="spellEnd"/>
      <w:r w:rsidR="00E221D3" w:rsidRPr="00200B2A">
        <w:rPr>
          <w:rFonts w:ascii="Arial" w:hAnsi="Arial" w:cs="Arial"/>
          <w:color w:val="000000"/>
          <w:sz w:val="20"/>
          <w:szCs w:val="20"/>
        </w:rPr>
        <w:t xml:space="preserve"> należy chronić przed uszkodzeniami mechanicznymi. Profile narożnikowe </w:t>
      </w:r>
      <w:r w:rsidRPr="00200B2A">
        <w:rPr>
          <w:rFonts w:ascii="Arial" w:hAnsi="Arial" w:cs="Arial"/>
          <w:color w:val="000000"/>
          <w:sz w:val="20"/>
          <w:szCs w:val="20"/>
          <w:lang w:val="pl-PL"/>
        </w:rPr>
        <w:t>n</w:t>
      </w:r>
      <w:proofErr w:type="spellStart"/>
      <w:r w:rsidR="00E221D3" w:rsidRPr="00200B2A">
        <w:rPr>
          <w:rFonts w:ascii="Arial" w:hAnsi="Arial" w:cs="Arial"/>
          <w:color w:val="000000"/>
          <w:sz w:val="20"/>
          <w:szCs w:val="20"/>
        </w:rPr>
        <w:t>ależy</w:t>
      </w:r>
      <w:proofErr w:type="spellEnd"/>
      <w:r w:rsidR="00E221D3" w:rsidRPr="00200B2A">
        <w:rPr>
          <w:rFonts w:ascii="Arial" w:hAnsi="Arial" w:cs="Arial"/>
          <w:color w:val="000000"/>
          <w:sz w:val="20"/>
          <w:szCs w:val="20"/>
        </w:rPr>
        <w:t xml:space="preserve"> wtopić na całej szerokości pasów siatki w masę </w:t>
      </w:r>
      <w:r w:rsidR="00E221D3" w:rsidRPr="00200B2A">
        <w:rPr>
          <w:rFonts w:ascii="Arial" w:hAnsi="Arial" w:cs="Arial"/>
          <w:color w:val="000000"/>
          <w:spacing w:val="-4"/>
          <w:sz w:val="20"/>
          <w:szCs w:val="20"/>
        </w:rPr>
        <w:t xml:space="preserve">klejowo-szpachlową. </w:t>
      </w:r>
      <w:r w:rsidR="00E221D3" w:rsidRPr="00200B2A">
        <w:rPr>
          <w:rFonts w:ascii="Arial" w:hAnsi="Arial" w:cs="Arial"/>
          <w:color w:val="000000"/>
          <w:sz w:val="20"/>
          <w:szCs w:val="20"/>
        </w:rPr>
        <w:t xml:space="preserve">W miejscach styku elementów wykonać 10 cm zakład. </w:t>
      </w:r>
      <w:r w:rsidR="00E221D3" w:rsidRPr="00200B2A">
        <w:rPr>
          <w:rFonts w:ascii="Arial" w:hAnsi="Arial" w:cs="Arial"/>
          <w:color w:val="000000"/>
          <w:spacing w:val="-3"/>
          <w:sz w:val="20"/>
          <w:szCs w:val="20"/>
        </w:rPr>
        <w:t xml:space="preserve">W tym celu należy odpowiednio odciąć wzmocnienie wewnętrzne. W ten sposób można zabezpieczyć zarówno naroża ościeży </w:t>
      </w:r>
      <w:r w:rsidR="00E221D3" w:rsidRPr="00200B2A">
        <w:rPr>
          <w:rFonts w:ascii="Arial" w:hAnsi="Arial" w:cs="Arial"/>
          <w:color w:val="000000"/>
          <w:spacing w:val="-4"/>
          <w:sz w:val="20"/>
          <w:szCs w:val="20"/>
        </w:rPr>
        <w:t xml:space="preserve">otworów jak i naroża budynku. Siatkę zbrojącą z przyległych powierzchni należy doprowadzić na </w:t>
      </w:r>
      <w:r w:rsidR="00E221D3" w:rsidRPr="00200B2A">
        <w:rPr>
          <w:rFonts w:ascii="Arial" w:hAnsi="Arial" w:cs="Arial"/>
          <w:color w:val="000000"/>
          <w:sz w:val="20"/>
          <w:szCs w:val="20"/>
        </w:rPr>
        <w:t xml:space="preserve">zakład min. 10 cm. </w:t>
      </w:r>
      <w:r w:rsidR="00E221D3" w:rsidRPr="00200B2A">
        <w:rPr>
          <w:rFonts w:ascii="Arial" w:hAnsi="Arial" w:cs="Arial"/>
          <w:color w:val="000000"/>
          <w:spacing w:val="-3"/>
          <w:sz w:val="20"/>
          <w:szCs w:val="20"/>
        </w:rPr>
        <w:t xml:space="preserve">Alternatywnie można zastosować ochronną listwę narożną z </w:t>
      </w:r>
      <w:r w:rsidR="00E221D3" w:rsidRPr="00200B2A">
        <w:rPr>
          <w:rFonts w:ascii="Arial" w:hAnsi="Arial" w:cs="Arial"/>
          <w:color w:val="000000"/>
          <w:sz w:val="20"/>
          <w:szCs w:val="20"/>
        </w:rPr>
        <w:t xml:space="preserve">lekkiego metalu, którą zatapia się na całej długości </w:t>
      </w:r>
      <w:r w:rsidR="00BC2957">
        <w:rPr>
          <w:rFonts w:ascii="Arial" w:hAnsi="Arial" w:cs="Arial"/>
          <w:color w:val="000000"/>
          <w:sz w:val="20"/>
          <w:szCs w:val="20"/>
        </w:rPr>
        <w:br/>
      </w:r>
      <w:r w:rsidR="00E221D3" w:rsidRPr="00200B2A">
        <w:rPr>
          <w:rFonts w:ascii="Arial" w:hAnsi="Arial" w:cs="Arial"/>
          <w:color w:val="000000"/>
          <w:sz w:val="20"/>
          <w:szCs w:val="20"/>
        </w:rPr>
        <w:t xml:space="preserve">w masie klejowo-szpachlowej. Podczas wykonywania warstwy zbrojonej, siatkę należy z jednej strony </w:t>
      </w:r>
      <w:r w:rsidR="00E221D3" w:rsidRPr="00200B2A">
        <w:rPr>
          <w:rFonts w:ascii="Arial" w:hAnsi="Arial" w:cs="Arial"/>
          <w:color w:val="000000"/>
          <w:spacing w:val="-1"/>
          <w:sz w:val="20"/>
          <w:szCs w:val="20"/>
        </w:rPr>
        <w:t>poprowadzić za narożnik, tworząc ok. 10 cm zakład.</w:t>
      </w:r>
      <w:r w:rsidRPr="00200B2A">
        <w:rPr>
          <w:rFonts w:ascii="Arial" w:hAnsi="Arial" w:cs="Arial"/>
          <w:color w:val="000000"/>
          <w:spacing w:val="-1"/>
          <w:sz w:val="20"/>
          <w:szCs w:val="20"/>
          <w:lang w:val="pl-PL"/>
        </w:rPr>
        <w:t xml:space="preserve"> </w:t>
      </w:r>
      <w:r w:rsidR="00E221D3" w:rsidRPr="00200B2A">
        <w:rPr>
          <w:rFonts w:ascii="Arial" w:hAnsi="Arial" w:cs="Arial"/>
          <w:color w:val="000000"/>
          <w:sz w:val="20"/>
          <w:szCs w:val="20"/>
        </w:rPr>
        <w:t xml:space="preserve">W celu wykończenia narożników zewnętrznych </w:t>
      </w:r>
      <w:r w:rsidR="00BC2957">
        <w:rPr>
          <w:rFonts w:ascii="Arial" w:hAnsi="Arial" w:cs="Arial"/>
          <w:color w:val="000000"/>
          <w:sz w:val="20"/>
          <w:szCs w:val="20"/>
        </w:rPr>
        <w:br/>
      </w:r>
      <w:r w:rsidR="00E221D3" w:rsidRPr="00200B2A">
        <w:rPr>
          <w:rFonts w:ascii="Arial" w:hAnsi="Arial" w:cs="Arial"/>
          <w:color w:val="000000"/>
          <w:sz w:val="20"/>
          <w:szCs w:val="20"/>
        </w:rPr>
        <w:t>o kątach ostrych lub rozwartych, należy zastosować profil uniwersalny. Profil t</w:t>
      </w:r>
      <w:r w:rsidRPr="00200B2A">
        <w:rPr>
          <w:rFonts w:ascii="Arial" w:hAnsi="Arial" w:cs="Arial"/>
          <w:color w:val="000000"/>
          <w:sz w:val="20"/>
          <w:szCs w:val="20"/>
        </w:rPr>
        <w:t xml:space="preserve">en może być </w:t>
      </w:r>
      <w:r w:rsidR="00E221D3" w:rsidRPr="00200B2A">
        <w:rPr>
          <w:rFonts w:ascii="Arial" w:hAnsi="Arial" w:cs="Arial"/>
          <w:color w:val="000000"/>
          <w:sz w:val="20"/>
          <w:szCs w:val="20"/>
        </w:rPr>
        <w:t xml:space="preserve">w dowolny sposób dopasowany do wymaganych kątów rozwarcia. Na przejściach od pionowej powierzchni elewacji do powierzchni poziomych np. dolne powierzchnie wykuszy, zaleca się </w:t>
      </w:r>
      <w:r w:rsidRPr="00200B2A">
        <w:rPr>
          <w:rFonts w:ascii="Arial" w:hAnsi="Arial" w:cs="Arial"/>
          <w:color w:val="000000"/>
          <w:sz w:val="20"/>
          <w:szCs w:val="20"/>
        </w:rPr>
        <w:t xml:space="preserve">stosowanie specjalnego profilu </w:t>
      </w:r>
      <w:r w:rsidR="00E221D3" w:rsidRPr="00200B2A">
        <w:rPr>
          <w:rFonts w:ascii="Arial" w:hAnsi="Arial" w:cs="Arial"/>
          <w:color w:val="000000"/>
          <w:sz w:val="20"/>
          <w:szCs w:val="20"/>
        </w:rPr>
        <w:t>z kapinosem. Na krawędzi i na szerokości pasm siatki profilu nałożyć na płyty termomodernizacyjne masę szpachlową i wcisnąć profil dokładnie go ustawiając, następnie ściągnąć masę szpachlową po siatce. Podczas wykonywania właściwej warstwy zbroj</w:t>
      </w:r>
      <w:r w:rsidRPr="00200B2A">
        <w:rPr>
          <w:rFonts w:ascii="Arial" w:hAnsi="Arial" w:cs="Arial"/>
          <w:color w:val="000000"/>
          <w:sz w:val="20"/>
          <w:szCs w:val="20"/>
          <w:lang w:val="pl-PL"/>
        </w:rPr>
        <w:t>ącej</w:t>
      </w:r>
      <w:r w:rsidR="00E221D3" w:rsidRPr="00200B2A">
        <w:rPr>
          <w:rFonts w:ascii="Arial" w:hAnsi="Arial" w:cs="Arial"/>
          <w:color w:val="000000"/>
          <w:sz w:val="20"/>
          <w:szCs w:val="20"/>
        </w:rPr>
        <w:t xml:space="preserve">, należy zwrócić uwagę na odpowiedni zakład siatki na pasmach siatki profilu (min. 10 cm). </w:t>
      </w:r>
    </w:p>
    <w:p w:rsidR="00E221D3" w:rsidRPr="00A740BC" w:rsidRDefault="006E0F45" w:rsidP="00F954F4">
      <w:pPr>
        <w:pStyle w:val="Akapitzlist"/>
        <w:numPr>
          <w:ilvl w:val="0"/>
          <w:numId w:val="49"/>
        </w:numPr>
        <w:suppressAutoHyphens/>
        <w:spacing w:after="0" w:line="360" w:lineRule="auto"/>
        <w:ind w:left="0" w:firstLine="0"/>
        <w:jc w:val="both"/>
        <w:rPr>
          <w:rFonts w:ascii="Arial" w:hAnsi="Arial" w:cs="Arial"/>
          <w:color w:val="000000"/>
          <w:sz w:val="20"/>
          <w:szCs w:val="20"/>
        </w:rPr>
      </w:pPr>
      <w:r w:rsidRPr="00A740BC">
        <w:rPr>
          <w:rFonts w:ascii="Arial" w:hAnsi="Arial" w:cs="Arial"/>
          <w:b/>
          <w:color w:val="000000"/>
          <w:sz w:val="20"/>
          <w:szCs w:val="20"/>
          <w:lang w:val="pl-PL"/>
        </w:rPr>
        <w:t>w</w:t>
      </w:r>
      <w:proofErr w:type="spellStart"/>
      <w:r w:rsidR="00E221D3" w:rsidRPr="00A740BC">
        <w:rPr>
          <w:rFonts w:ascii="Arial" w:hAnsi="Arial" w:cs="Arial"/>
          <w:b/>
          <w:color w:val="000000"/>
          <w:sz w:val="20"/>
          <w:szCs w:val="20"/>
        </w:rPr>
        <w:t>ykonanie</w:t>
      </w:r>
      <w:proofErr w:type="spellEnd"/>
      <w:r w:rsidR="00E221D3" w:rsidRPr="00A740BC">
        <w:rPr>
          <w:rFonts w:ascii="Arial" w:hAnsi="Arial" w:cs="Arial"/>
          <w:b/>
          <w:color w:val="000000"/>
          <w:sz w:val="20"/>
          <w:szCs w:val="20"/>
        </w:rPr>
        <w:t xml:space="preserve"> warstwy zbroj</w:t>
      </w:r>
      <w:r w:rsidRPr="00A740BC">
        <w:rPr>
          <w:rFonts w:ascii="Arial" w:hAnsi="Arial" w:cs="Arial"/>
          <w:b/>
          <w:color w:val="000000"/>
          <w:sz w:val="20"/>
          <w:szCs w:val="20"/>
          <w:lang w:val="pl-PL"/>
        </w:rPr>
        <w:t>ącej</w:t>
      </w:r>
      <w:r w:rsidR="00E221D3" w:rsidRPr="00A740BC">
        <w:rPr>
          <w:rFonts w:ascii="Arial" w:hAnsi="Arial" w:cs="Arial"/>
          <w:b/>
          <w:color w:val="000000"/>
          <w:sz w:val="20"/>
          <w:szCs w:val="20"/>
        </w:rPr>
        <w:t xml:space="preserve"> z zatopieniem siatki</w:t>
      </w:r>
      <w:r w:rsidRPr="00A740BC">
        <w:rPr>
          <w:rFonts w:ascii="Arial" w:hAnsi="Arial" w:cs="Arial"/>
          <w:color w:val="000000"/>
          <w:sz w:val="20"/>
          <w:szCs w:val="20"/>
          <w:lang w:val="pl-PL"/>
        </w:rPr>
        <w:t xml:space="preserve"> - p</w:t>
      </w:r>
      <w:proofErr w:type="spellStart"/>
      <w:r w:rsidR="00E221D3" w:rsidRPr="00A740BC">
        <w:rPr>
          <w:rFonts w:ascii="Arial" w:hAnsi="Arial" w:cs="Arial"/>
          <w:color w:val="000000"/>
          <w:sz w:val="20"/>
          <w:szCs w:val="20"/>
        </w:rPr>
        <w:t>rzygotowanie</w:t>
      </w:r>
      <w:proofErr w:type="spellEnd"/>
      <w:r w:rsidR="00E221D3" w:rsidRPr="00A740BC">
        <w:rPr>
          <w:rFonts w:ascii="Arial" w:hAnsi="Arial" w:cs="Arial"/>
          <w:color w:val="000000"/>
          <w:sz w:val="20"/>
          <w:szCs w:val="20"/>
        </w:rPr>
        <w:t xml:space="preserve"> zaprawy: </w:t>
      </w:r>
      <w:r w:rsidR="00E221D3" w:rsidRPr="00A740BC">
        <w:rPr>
          <w:rFonts w:ascii="Arial" w:hAnsi="Arial" w:cs="Arial"/>
          <w:color w:val="000000"/>
          <w:spacing w:val="-1"/>
          <w:sz w:val="20"/>
          <w:szCs w:val="20"/>
        </w:rPr>
        <w:t xml:space="preserve">odpowiednią ilość czystej, zimnej wody (5 – 6 litrów na worek 25 kg) wlać do pojemnika przeznaczonego na </w:t>
      </w:r>
      <w:r w:rsidR="00E221D3" w:rsidRPr="00A740BC">
        <w:rPr>
          <w:rFonts w:ascii="Arial" w:hAnsi="Arial" w:cs="Arial"/>
          <w:color w:val="000000"/>
          <w:sz w:val="20"/>
          <w:szCs w:val="20"/>
        </w:rPr>
        <w:t xml:space="preserve">zaprawę, następnie powoli wsypywać suchą mieszankę. Dokładnie rozmieszać mieszadłem </w:t>
      </w:r>
      <w:r w:rsidR="00E221D3" w:rsidRPr="00A740BC">
        <w:rPr>
          <w:rFonts w:ascii="Arial" w:hAnsi="Arial" w:cs="Arial"/>
          <w:color w:val="000000"/>
          <w:spacing w:val="-1"/>
          <w:sz w:val="20"/>
          <w:szCs w:val="20"/>
        </w:rPr>
        <w:t xml:space="preserve">elektrycznym nisko obrotowym, aż do uzyskania jednorodnej, pozbawionej grudek masy. Pozostawić na ok. </w:t>
      </w:r>
      <w:r w:rsidR="00E221D3" w:rsidRPr="00A740BC">
        <w:rPr>
          <w:rFonts w:ascii="Arial" w:hAnsi="Arial" w:cs="Arial"/>
          <w:color w:val="000000"/>
          <w:sz w:val="20"/>
          <w:szCs w:val="20"/>
        </w:rPr>
        <w:t>10 min. do dojrzenia i ponownie krótko wymieszać. W zależności od warunków atmosferycznych czas gotowości materiału do obróbki wynosi ok. 2–2,5 godz. Zaschniętej masy nie wolno ponownie rozrabiać wodą. Minimalna temperatura obróbki otoczenia, podłoża oraz materiału podczas obróbki i fazy schnięcia nie może być niższa niż +5 ºC.</w:t>
      </w:r>
      <w:r w:rsidRPr="00A740BC">
        <w:rPr>
          <w:rFonts w:ascii="Arial" w:hAnsi="Arial" w:cs="Arial"/>
          <w:color w:val="000000"/>
          <w:sz w:val="20"/>
          <w:szCs w:val="20"/>
          <w:lang w:val="pl-PL"/>
        </w:rPr>
        <w:t xml:space="preserve"> </w:t>
      </w:r>
      <w:r w:rsidR="00E221D3" w:rsidRPr="00A740BC">
        <w:rPr>
          <w:rFonts w:ascii="Arial" w:hAnsi="Arial" w:cs="Arial"/>
          <w:color w:val="000000"/>
          <w:sz w:val="20"/>
          <w:szCs w:val="20"/>
        </w:rPr>
        <w:t>Nakładanie masy szpachlowej pod siatkę zbrojącą: Ewentualne nierówności na stykach płyt styropianowych zeszlifować i usunąć powstały pył. Po założeniu narożników na ościeża okienne i inne krawędzie oraz wzmocnieniach diagonalnych w narożnikach otworów fasadowych nanieść masę klejowo</w:t>
      </w:r>
      <w:r w:rsidR="00A740BC" w:rsidRPr="00A740BC">
        <w:rPr>
          <w:rFonts w:ascii="Arial" w:hAnsi="Arial" w:cs="Arial"/>
          <w:color w:val="000000"/>
          <w:sz w:val="20"/>
          <w:szCs w:val="20"/>
        </w:rPr>
        <w:t xml:space="preserve">-szpachlową na płyty </w:t>
      </w:r>
      <w:r w:rsidR="00A740BC" w:rsidRPr="00A740BC">
        <w:rPr>
          <w:rFonts w:ascii="Arial" w:hAnsi="Arial" w:cs="Arial"/>
          <w:color w:val="000000"/>
          <w:sz w:val="20"/>
          <w:szCs w:val="20"/>
          <w:lang w:val="pl-PL"/>
        </w:rPr>
        <w:t>styropianowe</w:t>
      </w:r>
      <w:r w:rsidR="00E221D3" w:rsidRPr="00A740BC">
        <w:rPr>
          <w:rFonts w:ascii="Arial" w:hAnsi="Arial" w:cs="Arial"/>
          <w:color w:val="000000"/>
          <w:sz w:val="20"/>
          <w:szCs w:val="20"/>
        </w:rPr>
        <w:t xml:space="preserve"> pasem o szerokości odpowiadającej szerokości siatki, a następnie wcisnąć w nią siatkę z włókna szklanego, pozostawiając ok. 10 cm zakładkę. Całość zaszpachlować metodą „mokrym w mokre” uzyskując w ten sposób całkowite pokrycie siatki </w:t>
      </w:r>
      <w:r w:rsidR="00E221D3" w:rsidRPr="00A740BC">
        <w:rPr>
          <w:rFonts w:ascii="Arial" w:hAnsi="Arial" w:cs="Arial"/>
          <w:color w:val="000000"/>
          <w:spacing w:val="-1"/>
          <w:sz w:val="20"/>
          <w:szCs w:val="20"/>
        </w:rPr>
        <w:t xml:space="preserve">wzmacniającej na całej powierzchni. Całkowita grubość warstwy zbrojącej powinna wynosić 3 - 4 mm. Naroża </w:t>
      </w:r>
      <w:r w:rsidR="00E221D3" w:rsidRPr="00A740BC">
        <w:rPr>
          <w:rFonts w:ascii="Arial" w:hAnsi="Arial" w:cs="Arial"/>
          <w:color w:val="000000"/>
          <w:sz w:val="20"/>
          <w:szCs w:val="20"/>
        </w:rPr>
        <w:t xml:space="preserve">budynku: W przypadku stosowania narożników ochronnych bez siatki, siatkę wzmacniającą należy układać </w:t>
      </w:r>
      <w:r w:rsidR="00E221D3" w:rsidRPr="00A740BC">
        <w:rPr>
          <w:rFonts w:ascii="Arial" w:hAnsi="Arial" w:cs="Arial"/>
          <w:color w:val="000000"/>
          <w:spacing w:val="-1"/>
          <w:sz w:val="20"/>
          <w:szCs w:val="20"/>
        </w:rPr>
        <w:t xml:space="preserve">pozostawiając zakładkę 10 cm wokół krawędzi. W przypadku </w:t>
      </w:r>
      <w:r w:rsidR="00A740BC" w:rsidRPr="00A740BC">
        <w:rPr>
          <w:rFonts w:ascii="Arial" w:hAnsi="Arial" w:cs="Arial"/>
          <w:color w:val="000000"/>
          <w:spacing w:val="-1"/>
          <w:sz w:val="20"/>
          <w:szCs w:val="20"/>
          <w:lang w:val="pl-PL"/>
        </w:rPr>
        <w:t>u</w:t>
      </w:r>
      <w:r w:rsidR="00E221D3" w:rsidRPr="00A740BC">
        <w:rPr>
          <w:rFonts w:ascii="Arial" w:hAnsi="Arial" w:cs="Arial"/>
          <w:color w:val="000000"/>
          <w:spacing w:val="-1"/>
          <w:sz w:val="20"/>
          <w:szCs w:val="20"/>
        </w:rPr>
        <w:t xml:space="preserve">życia narożników z siatką ochronną, pas siatki </w:t>
      </w:r>
      <w:r w:rsidR="00E221D3" w:rsidRPr="00A740BC">
        <w:rPr>
          <w:rFonts w:ascii="Arial" w:hAnsi="Arial" w:cs="Arial"/>
          <w:color w:val="000000"/>
          <w:sz w:val="20"/>
          <w:szCs w:val="20"/>
        </w:rPr>
        <w:t xml:space="preserve">należy doprowadzić tylko do danej krawędzi. </w:t>
      </w:r>
      <w:r w:rsidR="00E221D3" w:rsidRPr="00A740BC">
        <w:rPr>
          <w:rFonts w:ascii="Arial" w:hAnsi="Arial" w:cs="Arial"/>
          <w:color w:val="000000"/>
          <w:spacing w:val="-2"/>
          <w:sz w:val="20"/>
          <w:szCs w:val="20"/>
        </w:rPr>
        <w:t>Zużycie: min. 4,0 kg /m</w:t>
      </w:r>
      <w:r w:rsidR="00E221D3" w:rsidRPr="00A740BC">
        <w:rPr>
          <w:rFonts w:ascii="Arial" w:hAnsi="Arial" w:cs="Arial"/>
          <w:color w:val="000000"/>
          <w:spacing w:val="-2"/>
          <w:sz w:val="20"/>
          <w:szCs w:val="20"/>
          <w:vertAlign w:val="superscript"/>
        </w:rPr>
        <w:t>2</w:t>
      </w:r>
      <w:r w:rsidR="00E221D3" w:rsidRPr="00A740BC">
        <w:rPr>
          <w:rFonts w:ascii="Arial" w:hAnsi="Arial" w:cs="Arial"/>
          <w:color w:val="000000"/>
          <w:spacing w:val="-2"/>
          <w:sz w:val="20"/>
          <w:szCs w:val="20"/>
        </w:rPr>
        <w:t>.</w:t>
      </w:r>
      <w:r w:rsidR="00A740BC" w:rsidRPr="00A740BC">
        <w:rPr>
          <w:rFonts w:ascii="Arial" w:hAnsi="Arial" w:cs="Arial"/>
          <w:color w:val="000000"/>
          <w:spacing w:val="-2"/>
          <w:sz w:val="20"/>
          <w:szCs w:val="20"/>
          <w:lang w:val="pl-PL"/>
        </w:rPr>
        <w:t xml:space="preserve"> </w:t>
      </w:r>
      <w:r w:rsidR="00E221D3" w:rsidRPr="00A740BC">
        <w:rPr>
          <w:rFonts w:ascii="Arial" w:hAnsi="Arial" w:cs="Arial"/>
          <w:color w:val="000000"/>
          <w:sz w:val="20"/>
          <w:szCs w:val="20"/>
        </w:rPr>
        <w:t>Pr</w:t>
      </w:r>
      <w:r w:rsidR="00A740BC" w:rsidRPr="00A740BC">
        <w:rPr>
          <w:rFonts w:ascii="Arial" w:hAnsi="Arial" w:cs="Arial"/>
          <w:color w:val="000000"/>
          <w:sz w:val="20"/>
          <w:szCs w:val="20"/>
        </w:rPr>
        <w:t>zed wykonaniem warstwy zbro</w:t>
      </w:r>
      <w:r w:rsidR="00A740BC" w:rsidRPr="00A740BC">
        <w:rPr>
          <w:rFonts w:ascii="Arial" w:hAnsi="Arial" w:cs="Arial"/>
          <w:color w:val="000000"/>
          <w:sz w:val="20"/>
          <w:szCs w:val="20"/>
          <w:lang w:val="pl-PL"/>
        </w:rPr>
        <w:t>jącej</w:t>
      </w:r>
      <w:r w:rsidR="00E221D3" w:rsidRPr="00A740BC">
        <w:rPr>
          <w:rFonts w:ascii="Arial" w:hAnsi="Arial" w:cs="Arial"/>
          <w:color w:val="000000"/>
          <w:sz w:val="20"/>
          <w:szCs w:val="20"/>
        </w:rPr>
        <w:t xml:space="preserve"> na całej powierzchni w narożach otworów (okna, drzwi) w masie </w:t>
      </w:r>
      <w:r w:rsidR="00E221D3" w:rsidRPr="00A740BC">
        <w:rPr>
          <w:rFonts w:ascii="Arial" w:hAnsi="Arial" w:cs="Arial"/>
          <w:color w:val="000000"/>
          <w:sz w:val="20"/>
          <w:szCs w:val="20"/>
        </w:rPr>
        <w:lastRenderedPageBreak/>
        <w:t xml:space="preserve">szpachlowej należy </w:t>
      </w:r>
      <w:r w:rsidR="00E221D3" w:rsidRPr="00A740BC">
        <w:rPr>
          <w:rFonts w:ascii="Arial" w:hAnsi="Arial" w:cs="Arial"/>
          <w:color w:val="000000"/>
          <w:spacing w:val="-1"/>
          <w:sz w:val="20"/>
          <w:szCs w:val="20"/>
        </w:rPr>
        <w:t xml:space="preserve">zatopić wzmocnienie diagonalne. Odpowiednio docięte pasma siatki zbrojonej, należy również </w:t>
      </w:r>
      <w:r w:rsidR="00E221D3" w:rsidRPr="00A740BC">
        <w:rPr>
          <w:rFonts w:ascii="Arial" w:hAnsi="Arial" w:cs="Arial"/>
          <w:color w:val="000000"/>
          <w:sz w:val="20"/>
          <w:szCs w:val="20"/>
        </w:rPr>
        <w:t xml:space="preserve">wcześniej zatopić w wewnętrznych narożach otworów i we </w:t>
      </w:r>
      <w:r w:rsidR="00E221D3" w:rsidRPr="00A740BC">
        <w:rPr>
          <w:rFonts w:ascii="Arial" w:hAnsi="Arial" w:cs="Arial"/>
          <w:color w:val="000000"/>
          <w:spacing w:val="-1"/>
          <w:sz w:val="20"/>
          <w:szCs w:val="20"/>
        </w:rPr>
        <w:t xml:space="preserve">wszystkich miejscach, </w:t>
      </w:r>
      <w:r w:rsidR="0071206D">
        <w:rPr>
          <w:rFonts w:ascii="Arial" w:hAnsi="Arial" w:cs="Arial"/>
          <w:color w:val="000000"/>
          <w:spacing w:val="-1"/>
          <w:sz w:val="20"/>
          <w:szCs w:val="20"/>
        </w:rPr>
        <w:br/>
      </w:r>
      <w:r w:rsidR="00E221D3" w:rsidRPr="00A740BC">
        <w:rPr>
          <w:rFonts w:ascii="Arial" w:hAnsi="Arial" w:cs="Arial"/>
          <w:color w:val="000000"/>
          <w:spacing w:val="-1"/>
          <w:sz w:val="20"/>
          <w:szCs w:val="20"/>
        </w:rPr>
        <w:t xml:space="preserve">w których rozcina się właściwą siatkę </w:t>
      </w:r>
      <w:r w:rsidR="00E221D3" w:rsidRPr="00A740BC">
        <w:rPr>
          <w:rFonts w:ascii="Arial" w:hAnsi="Arial" w:cs="Arial"/>
          <w:color w:val="000000"/>
          <w:sz w:val="20"/>
          <w:szCs w:val="20"/>
        </w:rPr>
        <w:t xml:space="preserve">zbrojącą, np. przejścia kotew rusztowań, zamocowania elementów, przebicia przez system ocieplający itp. Następnie należy zaszpachlować siatkę metodą „mokre w </w:t>
      </w:r>
      <w:r w:rsidR="00E221D3" w:rsidRPr="00A740BC">
        <w:rPr>
          <w:rFonts w:ascii="Arial" w:hAnsi="Arial" w:cs="Arial"/>
          <w:color w:val="000000"/>
          <w:spacing w:val="-1"/>
          <w:sz w:val="20"/>
          <w:szCs w:val="20"/>
        </w:rPr>
        <w:t xml:space="preserve">mokre”, dokładając niewielką ilość zaprawy, aż do całkowitego </w:t>
      </w:r>
      <w:r w:rsidR="00E221D3" w:rsidRPr="00A740BC">
        <w:rPr>
          <w:rFonts w:ascii="Arial" w:hAnsi="Arial" w:cs="Arial"/>
          <w:color w:val="000000"/>
          <w:sz w:val="20"/>
          <w:szCs w:val="20"/>
        </w:rPr>
        <w:t xml:space="preserve">zakrycia siatki. </w:t>
      </w:r>
      <w:r w:rsidR="00E221D3" w:rsidRPr="00A740BC">
        <w:rPr>
          <w:rFonts w:ascii="Arial" w:hAnsi="Arial" w:cs="Arial"/>
          <w:color w:val="000000"/>
          <w:spacing w:val="-1"/>
          <w:sz w:val="20"/>
          <w:szCs w:val="20"/>
        </w:rPr>
        <w:t xml:space="preserve">Nie należy nadmiernie wygładzać warstwy zbrojonej, aby </w:t>
      </w:r>
      <w:r w:rsidR="00E221D3" w:rsidRPr="00A740BC">
        <w:rPr>
          <w:rFonts w:ascii="Arial" w:hAnsi="Arial" w:cs="Arial"/>
          <w:color w:val="000000"/>
          <w:sz w:val="20"/>
          <w:szCs w:val="20"/>
        </w:rPr>
        <w:t xml:space="preserve">uniknąć nagromadzenia na powierzchni drobnych cząsteczek </w:t>
      </w:r>
      <w:r w:rsidR="00E221D3" w:rsidRPr="00A740BC">
        <w:rPr>
          <w:rFonts w:ascii="Arial" w:hAnsi="Arial" w:cs="Arial"/>
          <w:color w:val="000000"/>
          <w:spacing w:val="-1"/>
          <w:sz w:val="20"/>
          <w:szCs w:val="20"/>
        </w:rPr>
        <w:t xml:space="preserve">lub tworzenia się szklistych powierzchni. Jeśli pozostaną </w:t>
      </w:r>
      <w:r w:rsidR="00E221D3" w:rsidRPr="00A740BC">
        <w:rPr>
          <w:rFonts w:ascii="Arial" w:hAnsi="Arial" w:cs="Arial"/>
          <w:color w:val="000000"/>
          <w:sz w:val="20"/>
          <w:szCs w:val="20"/>
        </w:rPr>
        <w:t xml:space="preserve">ewentualnie grzbiety z niedokładnie </w:t>
      </w:r>
      <w:r w:rsidR="00A740BC" w:rsidRPr="00A740BC">
        <w:rPr>
          <w:rFonts w:ascii="Arial" w:hAnsi="Arial" w:cs="Arial"/>
          <w:color w:val="000000"/>
          <w:sz w:val="20"/>
          <w:szCs w:val="20"/>
        </w:rPr>
        <w:t>ściągniętej masy szpach</w:t>
      </w:r>
      <w:r w:rsidR="00A740BC" w:rsidRPr="00A740BC">
        <w:rPr>
          <w:rFonts w:ascii="Arial" w:hAnsi="Arial" w:cs="Arial"/>
          <w:color w:val="000000"/>
          <w:sz w:val="20"/>
          <w:szCs w:val="20"/>
        </w:rPr>
        <w:softHyphen/>
        <w:t xml:space="preserve">lowej, </w:t>
      </w:r>
      <w:r w:rsidR="00E221D3" w:rsidRPr="00A740BC">
        <w:rPr>
          <w:rFonts w:ascii="Arial" w:hAnsi="Arial" w:cs="Arial"/>
          <w:color w:val="000000"/>
          <w:sz w:val="20"/>
          <w:szCs w:val="20"/>
        </w:rPr>
        <w:t xml:space="preserve">należy je po wyschnięciu ściąć szpachelką. We wszystkich przypadkach należy stosować siatkę szklaną. W szczególnych wypadkach, np. w strefie cokołu, można dodatkowo zastosować siatkę pancerną. W miejscach połączeń z sąsiadującymi elementami budynku i przejść lub przebić przez system, należy warstwę zbrojoną oddzielić cięciem, aby w ten sposób zapobiec jej niekontrolowanemu pękaniu. Siatkę pancerną mocuje się przed nałożeniem narożnika ochronnego oraz przed wykonaniem właściwej warstwy zbrojącej. Należącą do systemu masę szpachlową nanieść na grubość ok. 2 mm i zatapiać poszczególne pasy siatki na styk (bez zakładu). Masę szpachlową mocno ściągnąć po siatce, a następnie wykonać właściwą warstwę zbrojoną. </w:t>
      </w:r>
    </w:p>
    <w:p w:rsidR="00E221D3" w:rsidRPr="00202C96" w:rsidRDefault="00C56878" w:rsidP="00F954F4">
      <w:pPr>
        <w:pStyle w:val="Akapitzlist"/>
        <w:numPr>
          <w:ilvl w:val="0"/>
          <w:numId w:val="49"/>
        </w:numPr>
        <w:shd w:val="clear" w:color="auto" w:fill="FFFFFF"/>
        <w:suppressAutoHyphens/>
        <w:spacing w:after="0" w:line="360" w:lineRule="auto"/>
        <w:ind w:left="0" w:firstLine="0"/>
        <w:jc w:val="both"/>
        <w:rPr>
          <w:rFonts w:ascii="Arial" w:hAnsi="Arial" w:cs="Arial"/>
          <w:b/>
          <w:sz w:val="20"/>
          <w:szCs w:val="20"/>
          <w:lang w:val="pl-PL"/>
        </w:rPr>
      </w:pPr>
      <w:r w:rsidRPr="00202C96">
        <w:rPr>
          <w:rFonts w:ascii="Arial" w:hAnsi="Arial" w:cs="Arial"/>
          <w:b/>
          <w:sz w:val="20"/>
          <w:szCs w:val="20"/>
          <w:lang w:val="pl-PL"/>
        </w:rPr>
        <w:t>n</w:t>
      </w:r>
      <w:proofErr w:type="spellStart"/>
      <w:r w:rsidR="00E221D3" w:rsidRPr="00202C96">
        <w:rPr>
          <w:rFonts w:ascii="Arial" w:hAnsi="Arial" w:cs="Arial"/>
          <w:b/>
          <w:sz w:val="20"/>
          <w:szCs w:val="20"/>
        </w:rPr>
        <w:t>aniesienie</w:t>
      </w:r>
      <w:proofErr w:type="spellEnd"/>
      <w:r w:rsidR="00E221D3" w:rsidRPr="00202C96">
        <w:rPr>
          <w:rFonts w:ascii="Arial" w:hAnsi="Arial" w:cs="Arial"/>
          <w:b/>
          <w:sz w:val="20"/>
          <w:szCs w:val="20"/>
        </w:rPr>
        <w:t xml:space="preserve"> </w:t>
      </w:r>
      <w:r w:rsidR="00D46B6B" w:rsidRPr="00202C96">
        <w:rPr>
          <w:rFonts w:ascii="Arial" w:hAnsi="Arial" w:cs="Arial"/>
          <w:b/>
          <w:sz w:val="20"/>
          <w:szCs w:val="20"/>
          <w:lang w:val="pl-PL"/>
        </w:rPr>
        <w:t xml:space="preserve">mineralnej szpachlówki </w:t>
      </w:r>
      <w:r w:rsidRPr="00202C96">
        <w:rPr>
          <w:rFonts w:ascii="Arial" w:hAnsi="Arial" w:cs="Arial"/>
          <w:sz w:val="20"/>
          <w:szCs w:val="20"/>
          <w:lang w:val="pl-PL"/>
        </w:rPr>
        <w:t xml:space="preserve">- </w:t>
      </w:r>
      <w:r w:rsidR="00407E86" w:rsidRPr="00202C96">
        <w:rPr>
          <w:rFonts w:ascii="Arial" w:hAnsi="Arial" w:cs="Arial"/>
          <w:sz w:val="20"/>
          <w:szCs w:val="20"/>
          <w:lang w:val="pl-PL"/>
        </w:rPr>
        <w:t xml:space="preserve">szpachlówka z dodatkiem </w:t>
      </w:r>
      <w:proofErr w:type="spellStart"/>
      <w:r w:rsidR="00407E86" w:rsidRPr="00202C96">
        <w:rPr>
          <w:rFonts w:ascii="Arial" w:hAnsi="Arial" w:cs="Arial"/>
          <w:sz w:val="20"/>
          <w:szCs w:val="20"/>
          <w:lang w:val="pl-PL"/>
        </w:rPr>
        <w:t>mikrowłókien</w:t>
      </w:r>
      <w:proofErr w:type="spellEnd"/>
      <w:r w:rsidR="00407E86" w:rsidRPr="00202C96">
        <w:rPr>
          <w:rFonts w:ascii="Arial" w:hAnsi="Arial" w:cs="Arial"/>
          <w:sz w:val="20"/>
          <w:szCs w:val="20"/>
          <w:lang w:val="pl-PL"/>
        </w:rPr>
        <w:t xml:space="preserve"> </w:t>
      </w:r>
      <w:r w:rsidRPr="00202C96">
        <w:rPr>
          <w:rFonts w:ascii="Arial" w:hAnsi="Arial" w:cs="Arial"/>
          <w:sz w:val="20"/>
          <w:szCs w:val="20"/>
          <w:lang w:val="pl-PL"/>
        </w:rPr>
        <w:t>s</w:t>
      </w:r>
      <w:r w:rsidR="00E221D3" w:rsidRPr="00202C96">
        <w:rPr>
          <w:rFonts w:ascii="Arial" w:hAnsi="Arial" w:cs="Arial"/>
          <w:sz w:val="20"/>
          <w:szCs w:val="20"/>
        </w:rPr>
        <w:t xml:space="preserve">tanowi wykończenie elewacji i ochronę przed warunkami atmosferycznymi. </w:t>
      </w:r>
      <w:r w:rsidR="00D46B6B" w:rsidRPr="00202C96">
        <w:rPr>
          <w:rFonts w:ascii="Arial" w:hAnsi="Arial" w:cs="Arial"/>
          <w:sz w:val="20"/>
          <w:szCs w:val="20"/>
          <w:lang w:val="pl-PL"/>
        </w:rPr>
        <w:t xml:space="preserve">Szpachlówkę </w:t>
      </w:r>
      <w:r w:rsidR="00E221D3" w:rsidRPr="00202C96">
        <w:rPr>
          <w:rFonts w:ascii="Arial" w:hAnsi="Arial" w:cs="Arial"/>
          <w:sz w:val="20"/>
          <w:szCs w:val="20"/>
        </w:rPr>
        <w:t>należy wykonywać nie wcześniej jak po 3 dniach od wykonania warstwy zbroj</w:t>
      </w:r>
      <w:r w:rsidR="000D198F" w:rsidRPr="00202C96">
        <w:rPr>
          <w:rFonts w:ascii="Arial" w:hAnsi="Arial" w:cs="Arial"/>
          <w:sz w:val="20"/>
          <w:szCs w:val="20"/>
          <w:lang w:val="pl-PL"/>
        </w:rPr>
        <w:t>ącej</w:t>
      </w:r>
      <w:r w:rsidR="00E221D3" w:rsidRPr="00202C96">
        <w:rPr>
          <w:rFonts w:ascii="Arial" w:hAnsi="Arial" w:cs="Arial"/>
          <w:sz w:val="20"/>
          <w:szCs w:val="20"/>
        </w:rPr>
        <w:t xml:space="preserve"> i nie </w:t>
      </w:r>
      <w:r w:rsidR="00E221D3" w:rsidRPr="00202C96">
        <w:rPr>
          <w:rFonts w:ascii="Arial" w:hAnsi="Arial" w:cs="Arial"/>
          <w:spacing w:val="-1"/>
          <w:sz w:val="20"/>
          <w:szCs w:val="20"/>
        </w:rPr>
        <w:t xml:space="preserve">później jak 3 miesiące od wykonania tej warstwy. </w:t>
      </w:r>
      <w:r w:rsidR="00E221D3" w:rsidRPr="00202C96">
        <w:rPr>
          <w:rFonts w:ascii="Arial" w:hAnsi="Arial" w:cs="Arial"/>
          <w:sz w:val="20"/>
          <w:szCs w:val="20"/>
        </w:rPr>
        <w:t xml:space="preserve">Sposób przygotowania </w:t>
      </w:r>
      <w:r w:rsidR="00D46B6B" w:rsidRPr="00202C96">
        <w:rPr>
          <w:rFonts w:ascii="Arial" w:hAnsi="Arial" w:cs="Arial"/>
          <w:sz w:val="20"/>
          <w:szCs w:val="20"/>
          <w:lang w:val="pl-PL"/>
        </w:rPr>
        <w:t>szpachlówki</w:t>
      </w:r>
      <w:r w:rsidR="00E221D3" w:rsidRPr="00202C96">
        <w:rPr>
          <w:rFonts w:ascii="Arial" w:hAnsi="Arial" w:cs="Arial"/>
          <w:sz w:val="20"/>
          <w:szCs w:val="20"/>
        </w:rPr>
        <w:t xml:space="preserve">: </w:t>
      </w:r>
      <w:r w:rsidR="00D46B6B" w:rsidRPr="00202C96">
        <w:rPr>
          <w:rFonts w:ascii="Arial" w:hAnsi="Arial" w:cs="Arial"/>
          <w:sz w:val="20"/>
          <w:szCs w:val="20"/>
          <w:lang w:val="pl-PL"/>
        </w:rPr>
        <w:t>zawartość worka rozmieszać z 5-6 litrów wody, do</w:t>
      </w:r>
      <w:r w:rsidR="00202C96">
        <w:rPr>
          <w:rFonts w:ascii="Arial" w:hAnsi="Arial" w:cs="Arial"/>
          <w:sz w:val="20"/>
          <w:szCs w:val="20"/>
          <w:lang w:val="pl-PL"/>
        </w:rPr>
        <w:t>k</w:t>
      </w:r>
      <w:r w:rsidR="00D46B6B" w:rsidRPr="00202C96">
        <w:rPr>
          <w:rFonts w:ascii="Arial" w:hAnsi="Arial" w:cs="Arial"/>
          <w:sz w:val="20"/>
          <w:szCs w:val="20"/>
          <w:lang w:val="pl-PL"/>
        </w:rPr>
        <w:t>ładnie wymieszać likwidując grudki i pozostawić na 5 min. Czas przydatności do obróbki ok 1,5 godz. w temp + 20</w:t>
      </w:r>
      <w:r w:rsidR="00D46B6B" w:rsidRPr="00202C96">
        <w:rPr>
          <w:rFonts w:ascii="Arial" w:hAnsi="Arial" w:cs="Arial"/>
          <w:sz w:val="20"/>
          <w:szCs w:val="20"/>
          <w:vertAlign w:val="superscript"/>
          <w:lang w:val="pl-PL"/>
        </w:rPr>
        <w:t>0</w:t>
      </w:r>
      <w:r w:rsidR="00D46B6B" w:rsidRPr="00202C96">
        <w:rPr>
          <w:rFonts w:ascii="Arial" w:hAnsi="Arial" w:cs="Arial"/>
          <w:sz w:val="20"/>
          <w:szCs w:val="20"/>
          <w:lang w:val="pl-PL"/>
        </w:rPr>
        <w:t>C</w:t>
      </w:r>
      <w:r w:rsidR="00AB2317" w:rsidRPr="00202C96">
        <w:rPr>
          <w:rFonts w:ascii="Arial" w:hAnsi="Arial" w:cs="Arial"/>
          <w:sz w:val="20"/>
          <w:szCs w:val="20"/>
          <w:lang w:val="pl-PL"/>
        </w:rPr>
        <w:t xml:space="preserve"> i 65 % względnej wilgotności powietrza. Sposób nakładania: szpachlówkę nakładać pacą stalową gładką. Po wyrównaniu i lekkim związaniu materiał filcować pacą z gąbką</w:t>
      </w:r>
      <w:r w:rsidR="00407E86" w:rsidRPr="00202C96">
        <w:rPr>
          <w:rFonts w:ascii="Arial" w:hAnsi="Arial" w:cs="Arial"/>
          <w:sz w:val="20"/>
          <w:szCs w:val="20"/>
          <w:lang w:val="pl-PL"/>
        </w:rPr>
        <w:t xml:space="preserve">. Optymalna grubość nakładanej warstwy wynosi 5-10 mm. Dalsza obróbka: w normalnych warunkach pogodowych szpachlówka jest sucha i nadająca się do malowania po ok. 7 dniach. Całkowite stwardnienie następuje po ok. 28 dniach. </w:t>
      </w:r>
    </w:p>
    <w:p w:rsidR="00E221D3" w:rsidRPr="00A66A0A" w:rsidRDefault="00A66A0A" w:rsidP="00F954F4">
      <w:pPr>
        <w:pStyle w:val="Akapitzlist"/>
        <w:numPr>
          <w:ilvl w:val="0"/>
          <w:numId w:val="49"/>
        </w:numPr>
        <w:shd w:val="clear" w:color="auto" w:fill="FFFFFF"/>
        <w:suppressAutoHyphens/>
        <w:spacing w:after="0" w:line="360" w:lineRule="auto"/>
        <w:ind w:left="0" w:firstLine="0"/>
        <w:jc w:val="both"/>
        <w:rPr>
          <w:rFonts w:ascii="Arial" w:hAnsi="Arial" w:cs="Arial"/>
          <w:color w:val="000000"/>
          <w:sz w:val="20"/>
          <w:szCs w:val="20"/>
        </w:rPr>
      </w:pPr>
      <w:r w:rsidRPr="00D46B6B">
        <w:rPr>
          <w:rFonts w:ascii="Arial" w:hAnsi="Arial" w:cs="Arial"/>
          <w:b/>
          <w:color w:val="000000"/>
          <w:sz w:val="20"/>
          <w:szCs w:val="20"/>
          <w:lang w:val="pl-PL"/>
        </w:rPr>
        <w:t>w</w:t>
      </w:r>
      <w:proofErr w:type="spellStart"/>
      <w:r w:rsidRPr="00D46B6B">
        <w:rPr>
          <w:rFonts w:ascii="Arial" w:hAnsi="Arial" w:cs="Arial"/>
          <w:b/>
          <w:color w:val="000000"/>
          <w:sz w:val="20"/>
          <w:szCs w:val="20"/>
        </w:rPr>
        <w:t>ykonanie</w:t>
      </w:r>
      <w:proofErr w:type="spellEnd"/>
      <w:r w:rsidRPr="00D46B6B">
        <w:rPr>
          <w:rFonts w:ascii="Arial" w:hAnsi="Arial" w:cs="Arial"/>
          <w:b/>
          <w:color w:val="000000"/>
          <w:sz w:val="20"/>
          <w:szCs w:val="20"/>
        </w:rPr>
        <w:t xml:space="preserve"> powłoki malarskie</w:t>
      </w:r>
      <w:r w:rsidRPr="00D46B6B">
        <w:rPr>
          <w:rFonts w:ascii="Arial" w:hAnsi="Arial" w:cs="Arial"/>
          <w:b/>
          <w:color w:val="000000"/>
          <w:sz w:val="20"/>
          <w:szCs w:val="20"/>
          <w:lang w:val="pl-PL"/>
        </w:rPr>
        <w:t>j</w:t>
      </w:r>
      <w:r w:rsidRPr="00D46B6B">
        <w:rPr>
          <w:rFonts w:ascii="Arial" w:hAnsi="Arial" w:cs="Arial"/>
          <w:color w:val="000000"/>
          <w:sz w:val="20"/>
          <w:szCs w:val="20"/>
          <w:lang w:val="pl-PL"/>
        </w:rPr>
        <w:t xml:space="preserve"> - d</w:t>
      </w:r>
      <w:r w:rsidR="00E221D3" w:rsidRPr="00D46B6B">
        <w:rPr>
          <w:rFonts w:ascii="Arial" w:hAnsi="Arial" w:cs="Arial"/>
          <w:color w:val="000000"/>
          <w:sz w:val="20"/>
          <w:szCs w:val="20"/>
        </w:rPr>
        <w:t xml:space="preserve">o malowania </w:t>
      </w:r>
      <w:r w:rsidR="00E12FD7">
        <w:rPr>
          <w:rFonts w:ascii="Arial" w:hAnsi="Arial" w:cs="Arial"/>
          <w:color w:val="000000"/>
          <w:sz w:val="20"/>
          <w:szCs w:val="20"/>
          <w:lang w:val="pl-PL"/>
        </w:rPr>
        <w:t>szpachlówki</w:t>
      </w:r>
      <w:r w:rsidR="00E221D3" w:rsidRPr="00D46B6B">
        <w:rPr>
          <w:rFonts w:ascii="Arial" w:hAnsi="Arial" w:cs="Arial"/>
          <w:color w:val="000000"/>
          <w:sz w:val="20"/>
          <w:szCs w:val="20"/>
        </w:rPr>
        <w:t xml:space="preserve"> można przystąpić najwcześniej po 7 dniach od </w:t>
      </w:r>
      <w:r w:rsidR="00C501D6">
        <w:rPr>
          <w:rFonts w:ascii="Arial" w:hAnsi="Arial" w:cs="Arial"/>
          <w:color w:val="000000"/>
          <w:sz w:val="20"/>
          <w:szCs w:val="20"/>
          <w:lang w:val="pl-PL"/>
        </w:rPr>
        <w:t>jej</w:t>
      </w:r>
      <w:r w:rsidR="00E221D3" w:rsidRPr="00D46B6B">
        <w:rPr>
          <w:rFonts w:ascii="Arial" w:hAnsi="Arial" w:cs="Arial"/>
          <w:color w:val="000000"/>
          <w:sz w:val="20"/>
          <w:szCs w:val="20"/>
        </w:rPr>
        <w:t xml:space="preserve"> wykonania, jeżeli wysychały w</w:t>
      </w:r>
      <w:r w:rsidR="00E221D3" w:rsidRPr="00D46B6B">
        <w:rPr>
          <w:rFonts w:ascii="Arial" w:hAnsi="Arial" w:cs="Arial"/>
          <w:color w:val="000000"/>
          <w:spacing w:val="-1"/>
          <w:sz w:val="20"/>
          <w:szCs w:val="20"/>
        </w:rPr>
        <w:t xml:space="preserve"> odpowiednich warunkach atmosferycznych (+20ºC </w:t>
      </w:r>
      <w:r w:rsidR="00BC2957">
        <w:rPr>
          <w:rFonts w:ascii="Arial" w:hAnsi="Arial" w:cs="Arial"/>
          <w:color w:val="000000"/>
          <w:spacing w:val="-1"/>
          <w:sz w:val="20"/>
          <w:szCs w:val="20"/>
        </w:rPr>
        <w:br/>
      </w:r>
      <w:r w:rsidR="00E221D3" w:rsidRPr="00D46B6B">
        <w:rPr>
          <w:rFonts w:ascii="Arial" w:hAnsi="Arial" w:cs="Arial"/>
          <w:color w:val="000000"/>
          <w:spacing w:val="-1"/>
          <w:sz w:val="20"/>
          <w:szCs w:val="20"/>
        </w:rPr>
        <w:t xml:space="preserve">i przy względnej wilgotności powietrza wynoszącej 65%). </w:t>
      </w:r>
      <w:r w:rsidR="00E221D3" w:rsidRPr="00D46B6B">
        <w:rPr>
          <w:rFonts w:ascii="Arial" w:hAnsi="Arial" w:cs="Arial"/>
          <w:color w:val="000000"/>
          <w:sz w:val="20"/>
          <w:szCs w:val="20"/>
        </w:rPr>
        <w:t xml:space="preserve">Ponieważ </w:t>
      </w:r>
      <w:r w:rsidR="00144DB0">
        <w:rPr>
          <w:rFonts w:ascii="Arial" w:hAnsi="Arial" w:cs="Arial"/>
          <w:color w:val="000000"/>
          <w:sz w:val="20"/>
          <w:szCs w:val="20"/>
          <w:lang w:val="pl-PL"/>
        </w:rPr>
        <w:t>szpachlówka</w:t>
      </w:r>
      <w:r w:rsidR="00144DB0">
        <w:rPr>
          <w:rFonts w:ascii="Arial" w:hAnsi="Arial" w:cs="Arial"/>
          <w:color w:val="000000"/>
          <w:sz w:val="20"/>
          <w:szCs w:val="20"/>
        </w:rPr>
        <w:t xml:space="preserve"> wy</w:t>
      </w:r>
      <w:r w:rsidR="00E221D3" w:rsidRPr="00D46B6B">
        <w:rPr>
          <w:rFonts w:ascii="Arial" w:hAnsi="Arial" w:cs="Arial"/>
          <w:color w:val="000000"/>
          <w:sz w:val="20"/>
          <w:szCs w:val="20"/>
        </w:rPr>
        <w:t>sycha przy udziale procesu hydratacji (uwodnienia) oraz w sposób fizyczny, tzn. przez odparowywanie wody</w:t>
      </w:r>
      <w:r w:rsidRPr="00D46B6B">
        <w:rPr>
          <w:rFonts w:ascii="Arial" w:hAnsi="Arial" w:cs="Arial"/>
          <w:color w:val="000000"/>
          <w:sz w:val="20"/>
          <w:szCs w:val="20"/>
        </w:rPr>
        <w:t xml:space="preserve"> zarobowej </w:t>
      </w:r>
      <w:r w:rsidR="00BC2957">
        <w:rPr>
          <w:rFonts w:ascii="Arial" w:hAnsi="Arial" w:cs="Arial"/>
          <w:color w:val="000000"/>
          <w:sz w:val="20"/>
          <w:szCs w:val="20"/>
        </w:rPr>
        <w:br/>
      </w:r>
      <w:r w:rsidRPr="00D46B6B">
        <w:rPr>
          <w:rFonts w:ascii="Arial" w:hAnsi="Arial" w:cs="Arial"/>
          <w:color w:val="000000"/>
          <w:sz w:val="20"/>
          <w:szCs w:val="20"/>
        </w:rPr>
        <w:t xml:space="preserve">z zapraw, w związku </w:t>
      </w:r>
      <w:r w:rsidR="00E221D3" w:rsidRPr="00D46B6B">
        <w:rPr>
          <w:rFonts w:ascii="Arial" w:hAnsi="Arial" w:cs="Arial"/>
          <w:color w:val="000000"/>
          <w:sz w:val="20"/>
          <w:szCs w:val="20"/>
        </w:rPr>
        <w:t>z tym w chłodnych okresach roku oraz przy wysokiej wilgotności powietrza czas schnięcia ulega wydłużeniu</w:t>
      </w:r>
      <w:r w:rsidR="00E221D3" w:rsidRPr="00D46B6B">
        <w:rPr>
          <w:rFonts w:ascii="Arial" w:hAnsi="Arial" w:cs="Arial"/>
          <w:color w:val="000000"/>
          <w:sz w:val="20"/>
          <w:szCs w:val="20"/>
          <w:lang w:val="pl-PL"/>
        </w:rPr>
        <w:t>.</w:t>
      </w:r>
      <w:r w:rsidRPr="00D46B6B">
        <w:rPr>
          <w:rFonts w:ascii="Arial" w:hAnsi="Arial" w:cs="Arial"/>
          <w:color w:val="000000"/>
          <w:sz w:val="20"/>
          <w:szCs w:val="20"/>
          <w:lang w:val="pl-PL"/>
        </w:rPr>
        <w:t xml:space="preserve"> </w:t>
      </w:r>
      <w:r w:rsidR="00E221D3" w:rsidRPr="00D46B6B">
        <w:rPr>
          <w:rFonts w:ascii="Arial" w:hAnsi="Arial" w:cs="Arial"/>
          <w:color w:val="000000"/>
          <w:sz w:val="20"/>
          <w:szCs w:val="20"/>
        </w:rPr>
        <w:t xml:space="preserve">Należy zastosować farbę fasadową </w:t>
      </w:r>
      <w:r w:rsidR="000956E5" w:rsidRPr="00D46B6B">
        <w:rPr>
          <w:rFonts w:ascii="Arial" w:hAnsi="Arial" w:cs="Arial"/>
          <w:color w:val="000000"/>
          <w:sz w:val="20"/>
          <w:szCs w:val="20"/>
          <w:lang w:val="pl-PL"/>
        </w:rPr>
        <w:t>w kolorze</w:t>
      </w:r>
      <w:r w:rsidR="000956E5" w:rsidRPr="00D46B6B">
        <w:rPr>
          <w:rFonts w:ascii="Arial" w:hAnsi="Arial" w:cs="Arial"/>
          <w:b/>
          <w:color w:val="000000"/>
          <w:sz w:val="20"/>
          <w:szCs w:val="20"/>
          <w:lang w:val="pl-PL"/>
        </w:rPr>
        <w:t xml:space="preserve"> RAL 1001</w:t>
      </w:r>
      <w:r w:rsidR="000956E5" w:rsidRPr="00D46B6B">
        <w:rPr>
          <w:rFonts w:ascii="Arial" w:hAnsi="Arial" w:cs="Arial"/>
          <w:color w:val="000000"/>
          <w:sz w:val="20"/>
          <w:szCs w:val="20"/>
          <w:lang w:val="pl-PL"/>
        </w:rPr>
        <w:t xml:space="preserve"> dla ścian parteru i</w:t>
      </w:r>
      <w:r w:rsidR="000956E5" w:rsidRPr="00D46B6B">
        <w:rPr>
          <w:rFonts w:ascii="Arial" w:hAnsi="Arial" w:cs="Arial"/>
          <w:b/>
          <w:color w:val="000000"/>
          <w:sz w:val="20"/>
          <w:szCs w:val="20"/>
          <w:lang w:val="pl-PL"/>
        </w:rPr>
        <w:t xml:space="preserve"> RAL 1024</w:t>
      </w:r>
      <w:r w:rsidR="000956E5" w:rsidRPr="00D46B6B">
        <w:rPr>
          <w:rFonts w:ascii="Arial" w:hAnsi="Arial" w:cs="Arial"/>
          <w:color w:val="000000"/>
          <w:sz w:val="20"/>
          <w:szCs w:val="20"/>
          <w:lang w:val="pl-PL"/>
        </w:rPr>
        <w:t xml:space="preserve"> dla cokołu</w:t>
      </w:r>
      <w:r w:rsidR="00E221D3" w:rsidRPr="00D46B6B">
        <w:rPr>
          <w:rFonts w:ascii="Arial" w:hAnsi="Arial" w:cs="Arial"/>
          <w:color w:val="000000"/>
          <w:sz w:val="20"/>
          <w:szCs w:val="20"/>
        </w:rPr>
        <w:t>.</w:t>
      </w:r>
      <w:r w:rsidR="00E221D3" w:rsidRPr="00D46B6B">
        <w:rPr>
          <w:rFonts w:ascii="Arial" w:hAnsi="Arial" w:cs="Arial"/>
          <w:bCs/>
          <w:color w:val="000000"/>
          <w:sz w:val="20"/>
          <w:szCs w:val="20"/>
        </w:rPr>
        <w:t xml:space="preserve"> Nakładanie farby</w:t>
      </w:r>
      <w:r w:rsidR="002C328D">
        <w:rPr>
          <w:rFonts w:ascii="Arial" w:hAnsi="Arial" w:cs="Arial"/>
          <w:bCs/>
          <w:color w:val="000000"/>
          <w:sz w:val="20"/>
          <w:szCs w:val="20"/>
          <w:lang w:val="pl-PL"/>
        </w:rPr>
        <w:t xml:space="preserve"> </w:t>
      </w:r>
      <w:r w:rsidR="00E221D3" w:rsidRPr="00D46B6B">
        <w:rPr>
          <w:rFonts w:ascii="Arial" w:hAnsi="Arial" w:cs="Arial"/>
          <w:bCs/>
          <w:color w:val="000000"/>
          <w:sz w:val="20"/>
          <w:szCs w:val="20"/>
        </w:rPr>
        <w:t xml:space="preserve">- </w:t>
      </w:r>
      <w:r w:rsidR="00E221D3" w:rsidRPr="00D46B6B">
        <w:rPr>
          <w:rFonts w:ascii="Arial" w:hAnsi="Arial" w:cs="Arial"/>
          <w:color w:val="000000"/>
          <w:sz w:val="20"/>
          <w:szCs w:val="20"/>
        </w:rPr>
        <w:t>warstwę gruntującą lub pośrednią: farba rozcieńczona maks. 10% wody.</w:t>
      </w:r>
      <w:r w:rsidR="00E221D3" w:rsidRPr="00D46B6B">
        <w:rPr>
          <w:rFonts w:ascii="Arial" w:hAnsi="Arial" w:cs="Arial"/>
          <w:bCs/>
          <w:color w:val="000000"/>
          <w:sz w:val="20"/>
          <w:szCs w:val="20"/>
        </w:rPr>
        <w:t xml:space="preserve"> Warstwa końcowa: </w:t>
      </w:r>
      <w:r w:rsidR="00E221D3" w:rsidRPr="00D46B6B">
        <w:rPr>
          <w:rFonts w:ascii="Arial" w:hAnsi="Arial" w:cs="Arial"/>
          <w:color w:val="000000"/>
          <w:sz w:val="20"/>
          <w:szCs w:val="20"/>
        </w:rPr>
        <w:t>Farba rozcieńczona maks. 5% wody</w:t>
      </w:r>
      <w:r w:rsidR="00E221D3" w:rsidRPr="00D46B6B">
        <w:rPr>
          <w:rFonts w:ascii="Arial" w:hAnsi="Arial" w:cs="Arial"/>
          <w:color w:val="000000"/>
          <w:sz w:val="20"/>
          <w:szCs w:val="20"/>
          <w:lang w:val="pl-PL"/>
        </w:rPr>
        <w:t>.</w:t>
      </w:r>
      <w:r w:rsidRPr="00D46B6B">
        <w:rPr>
          <w:rFonts w:ascii="Arial" w:hAnsi="Arial" w:cs="Arial"/>
          <w:bCs/>
          <w:color w:val="000000"/>
          <w:sz w:val="20"/>
          <w:szCs w:val="20"/>
          <w:lang w:val="pl-PL"/>
        </w:rPr>
        <w:t xml:space="preserve"> </w:t>
      </w:r>
      <w:r w:rsidRPr="00D46B6B">
        <w:rPr>
          <w:rFonts w:ascii="Arial" w:hAnsi="Arial" w:cs="Arial"/>
          <w:bCs/>
          <w:color w:val="000000"/>
          <w:sz w:val="20"/>
          <w:szCs w:val="20"/>
        </w:rPr>
        <w:t>Sposób nakładani</w:t>
      </w:r>
      <w:r w:rsidRPr="00D46B6B">
        <w:rPr>
          <w:rFonts w:ascii="Arial" w:hAnsi="Arial" w:cs="Arial"/>
          <w:bCs/>
          <w:color w:val="000000"/>
          <w:sz w:val="20"/>
          <w:szCs w:val="20"/>
          <w:lang w:val="pl-PL"/>
        </w:rPr>
        <w:t>a -</w:t>
      </w:r>
      <w:r w:rsidR="00E221D3" w:rsidRPr="00D46B6B">
        <w:rPr>
          <w:rFonts w:ascii="Arial" w:hAnsi="Arial" w:cs="Arial"/>
          <w:bCs/>
          <w:color w:val="000000"/>
          <w:sz w:val="20"/>
          <w:szCs w:val="20"/>
        </w:rPr>
        <w:t xml:space="preserve"> </w:t>
      </w:r>
      <w:r w:rsidR="000956E5" w:rsidRPr="00D46B6B">
        <w:rPr>
          <w:rFonts w:ascii="Arial" w:hAnsi="Arial" w:cs="Arial"/>
          <w:color w:val="000000"/>
          <w:sz w:val="20"/>
          <w:szCs w:val="20"/>
        </w:rPr>
        <w:t>malować</w:t>
      </w:r>
      <w:r w:rsidR="00E221D3" w:rsidRPr="00D46B6B">
        <w:rPr>
          <w:rFonts w:ascii="Arial" w:hAnsi="Arial" w:cs="Arial"/>
          <w:color w:val="000000"/>
          <w:sz w:val="20"/>
          <w:szCs w:val="20"/>
        </w:rPr>
        <w:t xml:space="preserve"> pędzlem lub wałkiem</w:t>
      </w:r>
      <w:r w:rsidR="00E221D3" w:rsidRPr="00D46B6B">
        <w:rPr>
          <w:rFonts w:ascii="Arial" w:hAnsi="Arial" w:cs="Arial"/>
          <w:color w:val="000000"/>
          <w:sz w:val="20"/>
          <w:szCs w:val="20"/>
          <w:lang w:val="pl-PL"/>
        </w:rPr>
        <w:t>.</w:t>
      </w:r>
      <w:r w:rsidRPr="00D46B6B">
        <w:rPr>
          <w:rFonts w:ascii="Arial" w:hAnsi="Arial" w:cs="Arial"/>
          <w:bCs/>
          <w:color w:val="000000"/>
          <w:sz w:val="20"/>
          <w:szCs w:val="20"/>
          <w:lang w:val="pl-PL"/>
        </w:rPr>
        <w:t xml:space="preserve"> </w:t>
      </w:r>
      <w:r w:rsidR="00E221D3" w:rsidRPr="00D46B6B">
        <w:rPr>
          <w:rFonts w:ascii="Arial" w:hAnsi="Arial" w:cs="Arial"/>
          <w:bCs/>
          <w:color w:val="000000"/>
          <w:sz w:val="20"/>
          <w:szCs w:val="20"/>
        </w:rPr>
        <w:t xml:space="preserve">Minimalna temperatura użycia: </w:t>
      </w:r>
      <w:r w:rsidR="00E221D3" w:rsidRPr="00D46B6B">
        <w:rPr>
          <w:rFonts w:ascii="Arial" w:hAnsi="Arial" w:cs="Arial"/>
          <w:color w:val="000000"/>
          <w:sz w:val="20"/>
          <w:szCs w:val="20"/>
        </w:rPr>
        <w:t>+5°C dla (otoczenia, podłoża i materiału)</w:t>
      </w:r>
      <w:r w:rsidR="00E221D3" w:rsidRPr="00D46B6B">
        <w:rPr>
          <w:rFonts w:ascii="Arial" w:hAnsi="Arial" w:cs="Arial"/>
          <w:color w:val="000000"/>
          <w:sz w:val="20"/>
          <w:szCs w:val="20"/>
          <w:lang w:val="pl-PL"/>
        </w:rPr>
        <w:t>.</w:t>
      </w:r>
      <w:r w:rsidRPr="00D46B6B">
        <w:rPr>
          <w:rFonts w:ascii="Arial" w:hAnsi="Arial" w:cs="Arial"/>
          <w:bCs/>
          <w:color w:val="000000"/>
          <w:spacing w:val="-1"/>
          <w:sz w:val="20"/>
          <w:szCs w:val="20"/>
          <w:lang w:val="pl-PL"/>
        </w:rPr>
        <w:t xml:space="preserve"> </w:t>
      </w:r>
      <w:r w:rsidR="00E221D3" w:rsidRPr="00D46B6B">
        <w:rPr>
          <w:rFonts w:ascii="Arial" w:hAnsi="Arial" w:cs="Arial"/>
          <w:bCs/>
          <w:color w:val="000000"/>
          <w:spacing w:val="-1"/>
          <w:sz w:val="20"/>
          <w:szCs w:val="20"/>
        </w:rPr>
        <w:t xml:space="preserve">Czas schnięcia: </w:t>
      </w:r>
      <w:r w:rsidR="00E221D3" w:rsidRPr="00D46B6B">
        <w:rPr>
          <w:rFonts w:ascii="Arial" w:hAnsi="Arial" w:cs="Arial"/>
          <w:color w:val="000000"/>
          <w:spacing w:val="-1"/>
          <w:sz w:val="20"/>
          <w:szCs w:val="20"/>
        </w:rPr>
        <w:t xml:space="preserve">w temp. +20°C i względnej wilgotności powietrza 65% warstwa jest powierzchniowo sucha </w:t>
      </w:r>
      <w:r w:rsidR="00EE2E62">
        <w:rPr>
          <w:rFonts w:ascii="Arial" w:hAnsi="Arial" w:cs="Arial"/>
          <w:color w:val="000000"/>
          <w:spacing w:val="-1"/>
          <w:sz w:val="20"/>
          <w:szCs w:val="20"/>
        </w:rPr>
        <w:br/>
      </w:r>
      <w:r w:rsidR="00E221D3" w:rsidRPr="00D46B6B">
        <w:rPr>
          <w:rFonts w:ascii="Arial" w:hAnsi="Arial" w:cs="Arial"/>
          <w:color w:val="000000"/>
          <w:spacing w:val="-1"/>
          <w:sz w:val="20"/>
          <w:szCs w:val="20"/>
        </w:rPr>
        <w:t xml:space="preserve">i nadaje się do powtórnego malowania po </w:t>
      </w:r>
      <w:r w:rsidR="00C501D6">
        <w:rPr>
          <w:rFonts w:ascii="Arial" w:hAnsi="Arial" w:cs="Arial"/>
          <w:color w:val="000000"/>
          <w:spacing w:val="-1"/>
          <w:sz w:val="20"/>
          <w:szCs w:val="20"/>
          <w:lang w:val="pl-PL"/>
        </w:rPr>
        <w:t>12</w:t>
      </w:r>
      <w:r w:rsidR="00E221D3" w:rsidRPr="00D46B6B">
        <w:rPr>
          <w:rFonts w:ascii="Arial" w:hAnsi="Arial" w:cs="Arial"/>
          <w:color w:val="000000"/>
          <w:spacing w:val="-1"/>
          <w:sz w:val="20"/>
          <w:szCs w:val="20"/>
        </w:rPr>
        <w:t xml:space="preserve"> godz. Powłoka jest całkowicie sucha i w pełn</w:t>
      </w:r>
      <w:r w:rsidR="00E221D3" w:rsidRPr="00D46B6B">
        <w:rPr>
          <w:rFonts w:ascii="Arial" w:hAnsi="Arial" w:cs="Arial"/>
          <w:color w:val="000000"/>
          <w:spacing w:val="-1"/>
          <w:sz w:val="20"/>
          <w:szCs w:val="20"/>
          <w:lang w:val="pl-PL"/>
        </w:rPr>
        <w:t>i</w:t>
      </w:r>
      <w:r w:rsidRPr="00D46B6B">
        <w:rPr>
          <w:rFonts w:ascii="Arial" w:hAnsi="Arial" w:cs="Arial"/>
          <w:color w:val="000000"/>
          <w:spacing w:val="-1"/>
          <w:sz w:val="20"/>
          <w:szCs w:val="20"/>
          <w:lang w:val="pl-PL"/>
        </w:rPr>
        <w:t xml:space="preserve"> </w:t>
      </w:r>
      <w:r w:rsidR="00E221D3" w:rsidRPr="00D46B6B">
        <w:rPr>
          <w:rFonts w:ascii="Arial" w:hAnsi="Arial" w:cs="Arial"/>
          <w:color w:val="000000"/>
          <w:spacing w:val="-1"/>
          <w:sz w:val="20"/>
          <w:szCs w:val="20"/>
        </w:rPr>
        <w:t xml:space="preserve">wytrzymała po ok. </w:t>
      </w:r>
      <w:r w:rsidR="00434938" w:rsidRPr="00D46B6B">
        <w:rPr>
          <w:rFonts w:ascii="Arial" w:hAnsi="Arial" w:cs="Arial"/>
          <w:color w:val="000000"/>
          <w:sz w:val="20"/>
          <w:szCs w:val="20"/>
        </w:rPr>
        <w:t xml:space="preserve">3 dniach. </w:t>
      </w:r>
      <w:r w:rsidR="00E221D3" w:rsidRPr="00D46B6B">
        <w:rPr>
          <w:rFonts w:ascii="Arial" w:hAnsi="Arial" w:cs="Arial"/>
          <w:color w:val="000000"/>
          <w:sz w:val="20"/>
          <w:szCs w:val="20"/>
        </w:rPr>
        <w:t>W niższych temperaturach i przy wyższej wilgotności powietr</w:t>
      </w:r>
      <w:r w:rsidR="003C099A" w:rsidRPr="00D46B6B">
        <w:rPr>
          <w:rFonts w:ascii="Arial" w:hAnsi="Arial" w:cs="Arial"/>
          <w:color w:val="000000"/>
          <w:sz w:val="20"/>
          <w:szCs w:val="20"/>
        </w:rPr>
        <w:t>za czasy te ulegają wydłużeniu.</w:t>
      </w:r>
    </w:p>
    <w:p w:rsidR="00E221D3" w:rsidRPr="00A66A0A" w:rsidRDefault="00E221D3" w:rsidP="00A66A0A">
      <w:pPr>
        <w:pStyle w:val="Akapitzlist"/>
        <w:shd w:val="clear" w:color="auto" w:fill="FFFFFF"/>
        <w:spacing w:after="0" w:line="360" w:lineRule="auto"/>
        <w:ind w:left="0"/>
        <w:jc w:val="both"/>
        <w:rPr>
          <w:rFonts w:ascii="Arial" w:hAnsi="Arial" w:cs="Arial"/>
          <w:color w:val="000000"/>
          <w:sz w:val="20"/>
          <w:szCs w:val="20"/>
        </w:rPr>
      </w:pPr>
      <w:r w:rsidRPr="00A66A0A">
        <w:rPr>
          <w:rFonts w:ascii="Arial" w:hAnsi="Arial" w:cs="Arial"/>
          <w:color w:val="000000"/>
          <w:sz w:val="20"/>
          <w:szCs w:val="20"/>
        </w:rPr>
        <w:t xml:space="preserve">Przy wykonywaniu prac </w:t>
      </w:r>
      <w:r w:rsidR="003C099A" w:rsidRPr="00A66A0A">
        <w:rPr>
          <w:rFonts w:ascii="Arial" w:hAnsi="Arial" w:cs="Arial"/>
          <w:color w:val="000000"/>
          <w:sz w:val="20"/>
          <w:szCs w:val="20"/>
        </w:rPr>
        <w:t>dociepleniowych</w:t>
      </w:r>
      <w:r w:rsidRPr="00A66A0A">
        <w:rPr>
          <w:rFonts w:ascii="Arial" w:hAnsi="Arial" w:cs="Arial"/>
          <w:color w:val="000000"/>
          <w:sz w:val="20"/>
          <w:szCs w:val="20"/>
        </w:rPr>
        <w:t xml:space="preserve"> należy bezwzględnie przestrzegać:</w:t>
      </w:r>
    </w:p>
    <w:p w:rsidR="00E221D3" w:rsidRPr="00A66A0A" w:rsidRDefault="00E221D3" w:rsidP="00C4525F">
      <w:pPr>
        <w:pStyle w:val="Akapitzlist"/>
        <w:numPr>
          <w:ilvl w:val="0"/>
          <w:numId w:val="25"/>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 xml:space="preserve">wszelkie materiały wchodzące w skład systemu </w:t>
      </w:r>
      <w:proofErr w:type="spellStart"/>
      <w:r w:rsidRPr="00A66A0A">
        <w:rPr>
          <w:rFonts w:ascii="Arial" w:hAnsi="Arial" w:cs="Arial"/>
          <w:color w:val="000000"/>
          <w:sz w:val="20"/>
          <w:szCs w:val="20"/>
        </w:rPr>
        <w:t>ociepleniowego</w:t>
      </w:r>
      <w:proofErr w:type="spellEnd"/>
      <w:r w:rsidRPr="00A66A0A">
        <w:rPr>
          <w:rFonts w:ascii="Arial" w:hAnsi="Arial" w:cs="Arial"/>
          <w:color w:val="000000"/>
          <w:sz w:val="20"/>
          <w:szCs w:val="20"/>
        </w:rPr>
        <w:t xml:space="preserve"> muszą być stosowane zgodnie z przeznaczeniem i inst</w:t>
      </w:r>
      <w:r w:rsidR="00A66A0A" w:rsidRPr="00A66A0A">
        <w:rPr>
          <w:rFonts w:ascii="Arial" w:hAnsi="Arial" w:cs="Arial"/>
          <w:color w:val="000000"/>
          <w:sz w:val="20"/>
          <w:szCs w:val="20"/>
        </w:rPr>
        <w:t>rukcjami technicznymi produktów</w:t>
      </w:r>
      <w:r w:rsidR="00A66A0A" w:rsidRPr="00A66A0A">
        <w:rPr>
          <w:rFonts w:ascii="Arial" w:hAnsi="Arial" w:cs="Arial"/>
          <w:color w:val="000000"/>
          <w:sz w:val="20"/>
          <w:szCs w:val="20"/>
          <w:lang w:val="pl-PL"/>
        </w:rPr>
        <w:t>,</w:t>
      </w:r>
    </w:p>
    <w:p w:rsidR="00E221D3" w:rsidRPr="00A66A0A" w:rsidRDefault="00E221D3" w:rsidP="00C4525F">
      <w:pPr>
        <w:pStyle w:val="Akapitzlist"/>
        <w:numPr>
          <w:ilvl w:val="0"/>
          <w:numId w:val="25"/>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lastRenderedPageBreak/>
        <w:t>w czasie wykonywania robót i w fazie wysychania temperatura otoczenia i podłoża nie powinna być niższa niż +5°C, a w przypadku wyboru farby krzemianowych (silikatowych) nie powinna być niższa niż +8°C; zapewnia to odpowiedn</w:t>
      </w:r>
      <w:r w:rsidR="00A66A0A" w:rsidRPr="00A66A0A">
        <w:rPr>
          <w:rFonts w:ascii="Arial" w:hAnsi="Arial" w:cs="Arial"/>
          <w:color w:val="000000"/>
          <w:sz w:val="20"/>
          <w:szCs w:val="20"/>
        </w:rPr>
        <w:t>ie warunki wiązania</w:t>
      </w:r>
      <w:r w:rsidR="00A66A0A" w:rsidRPr="00A66A0A">
        <w:rPr>
          <w:rFonts w:ascii="Arial" w:hAnsi="Arial" w:cs="Arial"/>
          <w:color w:val="000000"/>
          <w:sz w:val="20"/>
          <w:szCs w:val="20"/>
          <w:lang w:val="pl-PL"/>
        </w:rPr>
        <w:t>,</w:t>
      </w:r>
    </w:p>
    <w:p w:rsidR="00E221D3" w:rsidRPr="00A66A0A" w:rsidRDefault="00E221D3" w:rsidP="00C4525F">
      <w:pPr>
        <w:pStyle w:val="Akapitzlist"/>
        <w:numPr>
          <w:ilvl w:val="0"/>
          <w:numId w:val="25"/>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podczas wykonywania robót i w fazie wiązania materiały należy chronić przed niekorzystnymi warunkami atmosferycznymi (deszcz, silne nasłonecznienie, silny wiatr); zagrożone płaszczyzny odpowiednio zabez</w:t>
      </w:r>
      <w:r w:rsidR="00A66A0A" w:rsidRPr="00A66A0A">
        <w:rPr>
          <w:rFonts w:ascii="Arial" w:hAnsi="Arial" w:cs="Arial"/>
          <w:color w:val="000000"/>
          <w:sz w:val="20"/>
          <w:szCs w:val="20"/>
        </w:rPr>
        <w:t>pieczyć np. siatkami ochronnymi</w:t>
      </w:r>
      <w:r w:rsidR="00A66A0A" w:rsidRPr="00A66A0A">
        <w:rPr>
          <w:rFonts w:ascii="Arial" w:hAnsi="Arial" w:cs="Arial"/>
          <w:color w:val="000000"/>
          <w:sz w:val="20"/>
          <w:szCs w:val="20"/>
          <w:lang w:val="pl-PL"/>
        </w:rPr>
        <w:t>,</w:t>
      </w:r>
    </w:p>
    <w:p w:rsidR="00D14F51" w:rsidRPr="00036EF5" w:rsidRDefault="00E221D3" w:rsidP="00C4525F">
      <w:pPr>
        <w:pStyle w:val="Akapitzlist"/>
        <w:numPr>
          <w:ilvl w:val="0"/>
          <w:numId w:val="25"/>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rusztowania ustawiać z wystarczająco dużym odstępem od powierzchni ścian dla zapewnienia od</w:t>
      </w:r>
      <w:r w:rsidR="003C099A" w:rsidRPr="00A66A0A">
        <w:rPr>
          <w:rFonts w:ascii="Arial" w:hAnsi="Arial" w:cs="Arial"/>
          <w:color w:val="000000"/>
          <w:sz w:val="20"/>
          <w:szCs w:val="20"/>
        </w:rPr>
        <w:t xml:space="preserve">powiedniej przestrzeni roboczej. </w:t>
      </w:r>
    </w:p>
    <w:p w:rsidR="00036EF5" w:rsidRPr="00A66A0A" w:rsidRDefault="00036EF5" w:rsidP="00036EF5">
      <w:pPr>
        <w:pStyle w:val="Akapitzlist"/>
        <w:shd w:val="clear" w:color="auto" w:fill="FFFFFF"/>
        <w:suppressAutoHyphens/>
        <w:spacing w:after="0" w:line="360" w:lineRule="auto"/>
        <w:ind w:left="0"/>
        <w:jc w:val="both"/>
        <w:rPr>
          <w:rFonts w:ascii="Arial" w:hAnsi="Arial" w:cs="Arial"/>
          <w:color w:val="000000"/>
          <w:sz w:val="20"/>
          <w:szCs w:val="20"/>
        </w:rPr>
      </w:pPr>
    </w:p>
    <w:p w:rsidR="00672EA4" w:rsidRPr="004D4085" w:rsidRDefault="00672EA4" w:rsidP="00036EF5">
      <w:pPr>
        <w:pStyle w:val="Nagwek4"/>
        <w:tabs>
          <w:tab w:val="clear" w:pos="5967"/>
          <w:tab w:val="num" w:pos="709"/>
        </w:tabs>
        <w:spacing w:before="0" w:after="0"/>
        <w:ind w:left="0" w:firstLine="0"/>
        <w:rPr>
          <w:rFonts w:ascii="Arial" w:hAnsi="Arial" w:cs="Arial"/>
          <w:b/>
          <w:color w:val="000000"/>
          <w:sz w:val="20"/>
        </w:rPr>
      </w:pPr>
      <w:r w:rsidRPr="004D4085">
        <w:rPr>
          <w:rFonts w:ascii="Arial" w:hAnsi="Arial" w:cs="Arial"/>
          <w:b/>
          <w:color w:val="000000"/>
          <w:sz w:val="20"/>
        </w:rPr>
        <w:t xml:space="preserve">Docieplenie </w:t>
      </w:r>
      <w:r w:rsidR="00C41A6E" w:rsidRPr="004D4085">
        <w:rPr>
          <w:rFonts w:ascii="Arial" w:hAnsi="Arial" w:cs="Arial"/>
          <w:b/>
          <w:color w:val="000000"/>
          <w:sz w:val="20"/>
        </w:rPr>
        <w:t>i krycie</w:t>
      </w:r>
      <w:r w:rsidRPr="004D4085">
        <w:rPr>
          <w:rFonts w:ascii="Arial" w:hAnsi="Arial" w:cs="Arial"/>
          <w:b/>
          <w:color w:val="000000"/>
          <w:sz w:val="20"/>
        </w:rPr>
        <w:t xml:space="preserve"> dach</w:t>
      </w:r>
      <w:r w:rsidR="00D6154E" w:rsidRPr="004D4085">
        <w:rPr>
          <w:rFonts w:ascii="Arial" w:hAnsi="Arial" w:cs="Arial"/>
          <w:b/>
          <w:color w:val="000000"/>
          <w:sz w:val="20"/>
        </w:rPr>
        <w:t>ów</w:t>
      </w:r>
      <w:r w:rsidR="00036EF5" w:rsidRPr="004D4085">
        <w:rPr>
          <w:rFonts w:ascii="Arial" w:hAnsi="Arial" w:cs="Arial"/>
          <w:b/>
          <w:color w:val="000000"/>
          <w:sz w:val="20"/>
        </w:rPr>
        <w:t xml:space="preserve"> i stropodachów wraz z modernizacją</w:t>
      </w:r>
    </w:p>
    <w:p w:rsidR="006E5205" w:rsidRDefault="006E5205" w:rsidP="00036EF5">
      <w:pPr>
        <w:tabs>
          <w:tab w:val="num" w:pos="709"/>
        </w:tabs>
        <w:spacing w:line="360" w:lineRule="auto"/>
        <w:jc w:val="both"/>
        <w:rPr>
          <w:rFonts w:ascii="Arial" w:hAnsi="Arial" w:cs="Arial"/>
          <w:color w:val="FF0000"/>
        </w:rPr>
      </w:pPr>
    </w:p>
    <w:p w:rsidR="00900E60" w:rsidRPr="004D4085" w:rsidRDefault="00900E60" w:rsidP="00D11129">
      <w:pPr>
        <w:tabs>
          <w:tab w:val="num" w:pos="709"/>
        </w:tabs>
        <w:spacing w:line="360" w:lineRule="auto"/>
        <w:jc w:val="both"/>
        <w:rPr>
          <w:rFonts w:ascii="Arial" w:hAnsi="Arial" w:cs="Arial"/>
          <w:color w:val="000000"/>
        </w:rPr>
      </w:pPr>
      <w:r w:rsidRPr="004D4085">
        <w:rPr>
          <w:rFonts w:ascii="Arial" w:hAnsi="Arial" w:cs="Arial"/>
          <w:b/>
          <w:color w:val="000000"/>
        </w:rPr>
        <w:t xml:space="preserve">Segment </w:t>
      </w:r>
      <w:r>
        <w:rPr>
          <w:rFonts w:ascii="Arial" w:hAnsi="Arial" w:cs="Arial"/>
          <w:b/>
          <w:color w:val="000000"/>
        </w:rPr>
        <w:t>C</w:t>
      </w:r>
      <w:r w:rsidRPr="004D4085">
        <w:rPr>
          <w:rFonts w:ascii="Arial" w:hAnsi="Arial" w:cs="Arial"/>
          <w:color w:val="000000"/>
        </w:rPr>
        <w:t xml:space="preserve"> - istniejące pokrycie </w:t>
      </w:r>
      <w:r w:rsidR="00D11129">
        <w:rPr>
          <w:rFonts w:ascii="Arial" w:hAnsi="Arial" w:cs="Arial"/>
          <w:color w:val="000000"/>
        </w:rPr>
        <w:t>z papy</w:t>
      </w:r>
      <w:r w:rsidRPr="004D4085">
        <w:rPr>
          <w:rFonts w:ascii="Arial" w:hAnsi="Arial" w:cs="Arial"/>
          <w:color w:val="000000"/>
        </w:rPr>
        <w:t xml:space="preserve"> </w:t>
      </w:r>
      <w:r w:rsidRPr="00D11129">
        <w:rPr>
          <w:rFonts w:ascii="Arial" w:hAnsi="Arial" w:cs="Arial"/>
          <w:color w:val="000000"/>
        </w:rPr>
        <w:t xml:space="preserve">należy </w:t>
      </w:r>
      <w:r w:rsidR="00D11129">
        <w:rPr>
          <w:rFonts w:ascii="Arial" w:hAnsi="Arial" w:cs="Arial"/>
          <w:color w:val="000000"/>
        </w:rPr>
        <w:t>oczyścić</w:t>
      </w:r>
      <w:r w:rsidRPr="004D4085">
        <w:rPr>
          <w:rFonts w:ascii="Arial" w:hAnsi="Arial" w:cs="Arial"/>
          <w:color w:val="000000"/>
        </w:rPr>
        <w:t xml:space="preserve">, następnie usunąć obróbki blacharskie </w:t>
      </w:r>
      <w:r w:rsidR="00BC2957">
        <w:rPr>
          <w:rFonts w:ascii="Arial" w:hAnsi="Arial" w:cs="Arial"/>
          <w:color w:val="000000"/>
        </w:rPr>
        <w:br/>
      </w:r>
      <w:r w:rsidRPr="004D4085">
        <w:rPr>
          <w:rFonts w:ascii="Arial" w:hAnsi="Arial" w:cs="Arial"/>
          <w:color w:val="000000"/>
        </w:rPr>
        <w:t xml:space="preserve">i orynnowanie. </w:t>
      </w:r>
      <w:r w:rsidR="00D11129">
        <w:rPr>
          <w:rFonts w:ascii="Arial" w:hAnsi="Arial" w:cs="Arial"/>
          <w:color w:val="000000"/>
        </w:rPr>
        <w:t xml:space="preserve">W miejscach wykonanie termoizolacji ścian attyk należy rozebrać część pokrycia wraz </w:t>
      </w:r>
      <w:r w:rsidR="00474111">
        <w:rPr>
          <w:rFonts w:ascii="Arial" w:hAnsi="Arial" w:cs="Arial"/>
          <w:color w:val="000000"/>
        </w:rPr>
        <w:br/>
      </w:r>
      <w:r w:rsidR="00D11129">
        <w:rPr>
          <w:rFonts w:ascii="Arial" w:hAnsi="Arial" w:cs="Arial"/>
          <w:color w:val="000000"/>
        </w:rPr>
        <w:t>z deskowaniem. Po wykonaniu robót zwią</w:t>
      </w:r>
      <w:r w:rsidR="00DD3838">
        <w:rPr>
          <w:rFonts w:ascii="Arial" w:hAnsi="Arial" w:cs="Arial"/>
          <w:color w:val="000000"/>
        </w:rPr>
        <w:t>zanych</w:t>
      </w:r>
      <w:r w:rsidR="00D11129">
        <w:rPr>
          <w:rFonts w:ascii="Arial" w:hAnsi="Arial" w:cs="Arial"/>
          <w:color w:val="000000"/>
        </w:rPr>
        <w:t xml:space="preserve"> z docieplenie</w:t>
      </w:r>
      <w:r w:rsidR="007C7CB5">
        <w:rPr>
          <w:rFonts w:ascii="Arial" w:hAnsi="Arial" w:cs="Arial"/>
          <w:color w:val="000000"/>
        </w:rPr>
        <w:t>m</w:t>
      </w:r>
      <w:r w:rsidR="00D11129">
        <w:rPr>
          <w:rFonts w:ascii="Arial" w:hAnsi="Arial" w:cs="Arial"/>
          <w:color w:val="000000"/>
        </w:rPr>
        <w:t xml:space="preserve"> ścian należy odtworzyć deskowanie </w:t>
      </w:r>
      <w:r w:rsidR="00BC2957">
        <w:rPr>
          <w:rFonts w:ascii="Arial" w:hAnsi="Arial" w:cs="Arial"/>
          <w:color w:val="000000"/>
        </w:rPr>
        <w:br/>
      </w:r>
      <w:r w:rsidR="00D11129">
        <w:rPr>
          <w:rFonts w:ascii="Arial" w:hAnsi="Arial" w:cs="Arial"/>
          <w:color w:val="000000"/>
        </w:rPr>
        <w:t>i warstwy pokrycia z papy. Należy zaprojektować i wykonać kliny</w:t>
      </w:r>
      <w:r w:rsidR="00CC466C">
        <w:rPr>
          <w:rFonts w:ascii="Arial" w:hAnsi="Arial" w:cs="Arial"/>
          <w:color w:val="000000"/>
        </w:rPr>
        <w:t xml:space="preserve"> styropianowe laminowane papą na połączeniu połaci dachu i ścian attykowych wg poniższego schematu. </w:t>
      </w:r>
    </w:p>
    <w:p w:rsidR="006E5205" w:rsidRDefault="000317E6" w:rsidP="00E11B5D">
      <w:pPr>
        <w:tabs>
          <w:tab w:val="num" w:pos="709"/>
        </w:tabs>
        <w:spacing w:line="360" w:lineRule="auto"/>
        <w:jc w:val="center"/>
        <w:rPr>
          <w:rFonts w:ascii="Arial" w:hAnsi="Arial" w:cs="Arial"/>
          <w:color w:val="FF0000"/>
        </w:rPr>
      </w:pPr>
      <w:r>
        <w:rPr>
          <w:noProof/>
        </w:rPr>
        <w:drawing>
          <wp:inline distT="0" distB="0" distL="0" distR="0">
            <wp:extent cx="3617595" cy="2417445"/>
            <wp:effectExtent l="0" t="0" r="1905" b="1905"/>
            <wp:docPr id="41" name="imi" descr="Instrukcja układania pap zgrzewalnych i mocowanych mechanicznie - PDF  Darmowe pobier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i" descr="Instrukcja układania pap zgrzewalnych i mocowanych mechanicznie - PDF  Darmowe pobieranie"/>
                    <pic:cNvPicPr>
                      <a:picLocks noChangeAspect="1" noChangeArrowheads="1"/>
                    </pic:cNvPicPr>
                  </pic:nvPicPr>
                  <pic:blipFill>
                    <a:blip r:embed="rId48">
                      <a:extLst>
                        <a:ext uri="{28A0092B-C50C-407E-A947-70E740481C1C}">
                          <a14:useLocalDpi xmlns:a14="http://schemas.microsoft.com/office/drawing/2010/main" val="0"/>
                        </a:ext>
                      </a:extLst>
                    </a:blip>
                    <a:srcRect r="18863" b="42357"/>
                    <a:stretch>
                      <a:fillRect/>
                    </a:stretch>
                  </pic:blipFill>
                  <pic:spPr bwMode="auto">
                    <a:xfrm>
                      <a:off x="0" y="0"/>
                      <a:ext cx="3617595" cy="2417445"/>
                    </a:xfrm>
                    <a:prstGeom prst="rect">
                      <a:avLst/>
                    </a:prstGeom>
                    <a:noFill/>
                    <a:ln>
                      <a:noFill/>
                    </a:ln>
                  </pic:spPr>
                </pic:pic>
              </a:graphicData>
            </a:graphic>
          </wp:inline>
        </w:drawing>
      </w:r>
    </w:p>
    <w:p w:rsidR="006E5205" w:rsidRDefault="006E5205" w:rsidP="00036EF5">
      <w:pPr>
        <w:tabs>
          <w:tab w:val="num" w:pos="709"/>
        </w:tabs>
        <w:spacing w:line="360" w:lineRule="auto"/>
        <w:jc w:val="both"/>
        <w:rPr>
          <w:rFonts w:ascii="Arial" w:hAnsi="Arial" w:cs="Arial"/>
          <w:color w:val="FF0000"/>
        </w:rPr>
      </w:pPr>
    </w:p>
    <w:p w:rsidR="003119F5" w:rsidRPr="00CC466C" w:rsidRDefault="00CC466C" w:rsidP="00036EF5">
      <w:pPr>
        <w:tabs>
          <w:tab w:val="num" w:pos="709"/>
        </w:tabs>
        <w:spacing w:line="360" w:lineRule="auto"/>
        <w:jc w:val="both"/>
        <w:rPr>
          <w:rStyle w:val="hgkelc"/>
          <w:rFonts w:ascii="Arial" w:hAnsi="Arial" w:cs="Arial"/>
        </w:rPr>
      </w:pPr>
      <w:r>
        <w:rPr>
          <w:rFonts w:ascii="Arial" w:hAnsi="Arial" w:cs="Arial"/>
          <w:color w:val="000000"/>
        </w:rPr>
        <w:t xml:space="preserve">Warstwę wierzchniego krycia należy wykonać z papy SBS pokrytej </w:t>
      </w:r>
      <w:proofErr w:type="spellStart"/>
      <w:r>
        <w:rPr>
          <w:rFonts w:ascii="Arial" w:hAnsi="Arial" w:cs="Arial"/>
          <w:color w:val="000000"/>
        </w:rPr>
        <w:t>wysokoelastyczną</w:t>
      </w:r>
      <w:proofErr w:type="spellEnd"/>
      <w:r>
        <w:rPr>
          <w:rFonts w:ascii="Arial" w:hAnsi="Arial" w:cs="Arial"/>
          <w:color w:val="000000"/>
        </w:rPr>
        <w:t xml:space="preserve"> membraną poliuretanową.</w:t>
      </w:r>
      <w:r w:rsidR="00E11B5D">
        <w:rPr>
          <w:rFonts w:ascii="Arial" w:hAnsi="Arial" w:cs="Arial"/>
          <w:color w:val="000000"/>
        </w:rPr>
        <w:t xml:space="preserve"> </w:t>
      </w:r>
      <w:r w:rsidR="003119F5" w:rsidRPr="00CC466C">
        <w:rPr>
          <w:rStyle w:val="hgkelc"/>
          <w:rFonts w:ascii="Arial" w:hAnsi="Arial" w:cs="Arial"/>
        </w:rPr>
        <w:t>Zaprojektowany system to wysokiej klasy, trwale elastyczna jednoskładnikowa powłoka poliuretanowa, nanoszona w postaci płynnej, która twardnieje, tworząc bezszwową, wysoce elastyczną membranę hydro izolacyjną. Jest ona stosowana do wykonywania trwałej hydroizolacji.</w:t>
      </w:r>
    </w:p>
    <w:p w:rsidR="003119F5" w:rsidRPr="00CC466C" w:rsidRDefault="003119F5" w:rsidP="00036EF5">
      <w:pPr>
        <w:tabs>
          <w:tab w:val="num" w:pos="709"/>
        </w:tabs>
        <w:spacing w:line="360" w:lineRule="auto"/>
        <w:jc w:val="both"/>
        <w:rPr>
          <w:rStyle w:val="hgkelc"/>
          <w:rFonts w:ascii="Arial" w:hAnsi="Arial" w:cs="Arial"/>
        </w:rPr>
      </w:pPr>
      <w:r w:rsidRPr="00CC466C">
        <w:rPr>
          <w:rStyle w:val="hgkelc"/>
          <w:rFonts w:ascii="Arial" w:hAnsi="Arial" w:cs="Arial"/>
        </w:rPr>
        <w:t>Podstawowe parametry izolacyjne membrany hydro izolacyjnej na bazie poliuretanu:</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 xml:space="preserve">wydłużenie przy zerwaniu &gt;900%; </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wytrzymałość na rozciąganie &gt;4 N/mm</w:t>
      </w:r>
      <w:r w:rsidRPr="00CC466C">
        <w:rPr>
          <w:rFonts w:ascii="Arial" w:hAnsi="Arial" w:cs="Arial"/>
          <w:bCs/>
          <w:vertAlign w:val="superscript"/>
        </w:rPr>
        <w:t>2</w:t>
      </w:r>
      <w:r w:rsidRPr="00CC466C">
        <w:rPr>
          <w:rFonts w:ascii="Arial" w:hAnsi="Arial" w:cs="Arial"/>
          <w:bCs/>
        </w:rPr>
        <w:t xml:space="preserve">; </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proofErr w:type="spellStart"/>
      <w:r w:rsidRPr="00CC466C">
        <w:rPr>
          <w:rFonts w:ascii="Arial" w:hAnsi="Arial" w:cs="Arial"/>
          <w:bCs/>
        </w:rPr>
        <w:t>paroprzepuszczalność</w:t>
      </w:r>
      <w:proofErr w:type="spellEnd"/>
      <w:r w:rsidRPr="00CC466C">
        <w:rPr>
          <w:rFonts w:ascii="Arial" w:hAnsi="Arial" w:cs="Arial"/>
          <w:bCs/>
        </w:rPr>
        <w:t>: &gt;25 g/m</w:t>
      </w:r>
      <w:r w:rsidRPr="00CC466C">
        <w:rPr>
          <w:rFonts w:ascii="Arial" w:hAnsi="Arial" w:cs="Arial"/>
          <w:bCs/>
          <w:vertAlign w:val="superscript"/>
        </w:rPr>
        <w:t>2</w:t>
      </w:r>
      <w:r w:rsidRPr="00CC466C">
        <w:rPr>
          <w:rFonts w:ascii="Arial" w:hAnsi="Arial" w:cs="Arial"/>
          <w:bCs/>
        </w:rPr>
        <w:t>/dzień;</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wodoszczelność: bez śladu przecieku;</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przyczepność do betonu &gt;2 N/mm</w:t>
      </w:r>
      <w:r w:rsidRPr="00CC466C">
        <w:rPr>
          <w:rFonts w:ascii="Arial" w:hAnsi="Arial" w:cs="Arial"/>
          <w:bCs/>
          <w:vertAlign w:val="superscript"/>
        </w:rPr>
        <w:t>2</w:t>
      </w:r>
      <w:r w:rsidRPr="00CC466C">
        <w:rPr>
          <w:rFonts w:ascii="Arial" w:hAnsi="Arial" w:cs="Arial"/>
          <w:bCs/>
        </w:rPr>
        <w:t xml:space="preserve"> (zniszczenie betonu); </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proofErr w:type="spellStart"/>
      <w:r w:rsidRPr="00CC466C">
        <w:rPr>
          <w:rFonts w:ascii="Arial" w:hAnsi="Arial" w:cs="Arial"/>
          <w:bCs/>
        </w:rPr>
        <w:t>przeprężanie</w:t>
      </w:r>
      <w:proofErr w:type="spellEnd"/>
      <w:r w:rsidRPr="00CC466C">
        <w:rPr>
          <w:rFonts w:ascii="Arial" w:hAnsi="Arial" w:cs="Arial"/>
          <w:bCs/>
        </w:rPr>
        <w:t xml:space="preserve"> rys: do 2 mm; </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 xml:space="preserve">twardość (skala </w:t>
      </w:r>
      <w:proofErr w:type="spellStart"/>
      <w:r w:rsidRPr="00CC466C">
        <w:rPr>
          <w:rFonts w:ascii="Arial" w:hAnsi="Arial" w:cs="Arial"/>
          <w:bCs/>
        </w:rPr>
        <w:t>Shore’a</w:t>
      </w:r>
      <w:proofErr w:type="spellEnd"/>
      <w:r w:rsidRPr="00CC466C">
        <w:rPr>
          <w:rFonts w:ascii="Arial" w:hAnsi="Arial" w:cs="Arial"/>
          <w:bCs/>
        </w:rPr>
        <w:t xml:space="preserve"> A) 65-70; </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lastRenderedPageBreak/>
        <w:t xml:space="preserve">klasa odporności ogniowej: B2; </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temperatura pracy: -30°C do +90°C;</w:t>
      </w:r>
    </w:p>
    <w:p w:rsidR="003119F5" w:rsidRPr="00CC466C" w:rsidRDefault="003119F5" w:rsidP="00C4525F">
      <w:pPr>
        <w:numPr>
          <w:ilvl w:val="0"/>
          <w:numId w:val="27"/>
        </w:numPr>
        <w:tabs>
          <w:tab w:val="num" w:pos="709"/>
        </w:tabs>
        <w:spacing w:line="360" w:lineRule="auto"/>
        <w:ind w:left="0" w:firstLine="0"/>
        <w:jc w:val="both"/>
        <w:rPr>
          <w:rFonts w:ascii="Arial" w:hAnsi="Arial" w:cs="Arial"/>
          <w:bCs/>
        </w:rPr>
      </w:pPr>
      <w:r w:rsidRPr="00CC466C">
        <w:rPr>
          <w:rFonts w:ascii="Arial" w:hAnsi="Arial" w:cs="Arial"/>
          <w:bCs/>
        </w:rPr>
        <w:t xml:space="preserve">odporność termiczna krótkookresowa (20 min): 200°C. </w:t>
      </w:r>
    </w:p>
    <w:p w:rsidR="003119F5" w:rsidRPr="00CC466C"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ab/>
      </w:r>
      <w:r w:rsidRPr="00CC466C">
        <w:rPr>
          <w:rFonts w:ascii="Arial" w:hAnsi="Arial" w:cs="Arial"/>
          <w:bCs/>
        </w:rPr>
        <w:tab/>
        <w:t>Zasady aplikacji:</w:t>
      </w:r>
    </w:p>
    <w:p w:rsidR="003119F5" w:rsidRPr="00CC466C" w:rsidRDefault="003119F5" w:rsidP="00C4525F">
      <w:pPr>
        <w:numPr>
          <w:ilvl w:val="0"/>
          <w:numId w:val="28"/>
        </w:numPr>
        <w:tabs>
          <w:tab w:val="num" w:pos="709"/>
          <w:tab w:val="left" w:pos="1134"/>
        </w:tabs>
        <w:spacing w:line="360" w:lineRule="auto"/>
        <w:ind w:left="0" w:firstLine="0"/>
        <w:jc w:val="both"/>
        <w:rPr>
          <w:rFonts w:ascii="Arial" w:hAnsi="Arial" w:cs="Arial"/>
          <w:bCs/>
        </w:rPr>
      </w:pPr>
      <w:r w:rsidRPr="00CC466C">
        <w:rPr>
          <w:rFonts w:ascii="Arial" w:hAnsi="Arial" w:cs="Arial"/>
          <w:bCs/>
        </w:rPr>
        <w:t>Przygotowanie podłoża.</w:t>
      </w:r>
    </w:p>
    <w:p w:rsidR="003119F5" w:rsidRPr="00CC466C"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 xml:space="preserve">Staranne przygotowanie podłoża ma istotne znaczenie dla osiągnięcia optymalnych właściwości powłoki. Powierzchnia musi być sucha, stabilna i wolna od zanieczyszczeń, które mogą mieć negatywny wpływ na przyczepność. Wilgotność podłoża nie powinna przekraczać 5%. Powierzchnia musi spełniać warunki odporności na ściskanie co najmniej 25 </w:t>
      </w:r>
      <w:proofErr w:type="spellStart"/>
      <w:r w:rsidRPr="00CC466C">
        <w:rPr>
          <w:rFonts w:ascii="Arial" w:hAnsi="Arial" w:cs="Arial"/>
          <w:bCs/>
        </w:rPr>
        <w:t>MPa</w:t>
      </w:r>
      <w:proofErr w:type="spellEnd"/>
      <w:r w:rsidRPr="00CC466C">
        <w:rPr>
          <w:rFonts w:ascii="Arial" w:hAnsi="Arial" w:cs="Arial"/>
          <w:bCs/>
        </w:rPr>
        <w:t xml:space="preserve"> oraz odporności na odrywanie co najmniej 1,5 </w:t>
      </w:r>
      <w:proofErr w:type="spellStart"/>
      <w:r w:rsidRPr="00CC466C">
        <w:rPr>
          <w:rFonts w:ascii="Arial" w:hAnsi="Arial" w:cs="Arial"/>
          <w:bCs/>
        </w:rPr>
        <w:t>MPa</w:t>
      </w:r>
      <w:proofErr w:type="spellEnd"/>
      <w:r w:rsidRPr="00CC466C">
        <w:rPr>
          <w:rFonts w:ascii="Arial" w:hAnsi="Arial" w:cs="Arial"/>
          <w:bCs/>
        </w:rPr>
        <w:t xml:space="preserve">. Aplikacja na nowe podłoże betonowe jest możliwa po 28-dniowym okresie dojrzewania. Stare, zabrudzone, zatłuszczone, zaolejone lub luźne powierzchnie muszą zostać zeszlifowane lub usunięte inną metodą. Nierówności powierzchni należy wyrównać. Luźne elementy podłoża i pozostałości po szlifowaniu muszą zostać dokładnie usunięte. Zakazuje się przemywania powierzchni wodą bezpośrednio przed aplikacją membrany. </w:t>
      </w:r>
    </w:p>
    <w:p w:rsidR="003119F5" w:rsidRPr="00CC466C" w:rsidRDefault="00CC466C" w:rsidP="00C4525F">
      <w:pPr>
        <w:numPr>
          <w:ilvl w:val="0"/>
          <w:numId w:val="28"/>
        </w:numPr>
        <w:tabs>
          <w:tab w:val="num" w:pos="709"/>
          <w:tab w:val="left" w:pos="1134"/>
        </w:tabs>
        <w:spacing w:line="360" w:lineRule="auto"/>
        <w:ind w:left="0" w:firstLine="0"/>
        <w:jc w:val="both"/>
        <w:rPr>
          <w:rFonts w:ascii="Arial" w:hAnsi="Arial" w:cs="Arial"/>
          <w:bCs/>
        </w:rPr>
      </w:pPr>
      <w:r w:rsidRPr="00CC466C">
        <w:rPr>
          <w:rFonts w:ascii="Arial" w:hAnsi="Arial" w:cs="Arial"/>
          <w:bCs/>
        </w:rPr>
        <w:t xml:space="preserve">Naprawa pęknięć </w:t>
      </w:r>
      <w:r w:rsidR="003119F5" w:rsidRPr="00CC466C">
        <w:rPr>
          <w:rFonts w:ascii="Arial" w:hAnsi="Arial" w:cs="Arial"/>
          <w:bCs/>
        </w:rPr>
        <w:t xml:space="preserve">i ubytków. </w:t>
      </w:r>
    </w:p>
    <w:p w:rsidR="003119F5" w:rsidRPr="00CC466C"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 xml:space="preserve">Dokładne uszczelnienie istniejących pęknięć i połączeń jest szczególnie istotne dla uzyskania długiej żywotności powłoki hydro </w:t>
      </w:r>
      <w:r w:rsidR="00CC466C" w:rsidRPr="00CC466C">
        <w:rPr>
          <w:rFonts w:ascii="Arial" w:hAnsi="Arial" w:cs="Arial"/>
          <w:bCs/>
        </w:rPr>
        <w:t>izolującej. Wszystkie pęknięcia</w:t>
      </w:r>
      <w:r w:rsidRPr="00CC466C">
        <w:rPr>
          <w:rFonts w:ascii="Arial" w:hAnsi="Arial" w:cs="Arial"/>
          <w:bCs/>
        </w:rPr>
        <w:t xml:space="preserve"> i szczeliny należy uszczelnić zgodnie </w:t>
      </w:r>
      <w:r w:rsidR="00BC2957">
        <w:rPr>
          <w:rFonts w:ascii="Arial" w:hAnsi="Arial" w:cs="Arial"/>
          <w:bCs/>
        </w:rPr>
        <w:br/>
      </w:r>
      <w:r w:rsidRPr="00CC466C">
        <w:rPr>
          <w:rFonts w:ascii="Arial" w:hAnsi="Arial" w:cs="Arial"/>
          <w:bCs/>
        </w:rPr>
        <w:t xml:space="preserve">z instrukcją producenta wybranego systemu. </w:t>
      </w:r>
    </w:p>
    <w:p w:rsidR="003119F5" w:rsidRPr="00CC466C" w:rsidRDefault="003119F5" w:rsidP="00C4525F">
      <w:pPr>
        <w:numPr>
          <w:ilvl w:val="0"/>
          <w:numId w:val="28"/>
        </w:numPr>
        <w:tabs>
          <w:tab w:val="num" w:pos="709"/>
          <w:tab w:val="left" w:pos="1134"/>
        </w:tabs>
        <w:spacing w:line="360" w:lineRule="auto"/>
        <w:ind w:left="0" w:firstLine="0"/>
        <w:jc w:val="both"/>
        <w:rPr>
          <w:rFonts w:ascii="Arial" w:hAnsi="Arial" w:cs="Arial"/>
          <w:bCs/>
        </w:rPr>
      </w:pPr>
      <w:r w:rsidRPr="00CC466C">
        <w:rPr>
          <w:rFonts w:ascii="Arial" w:hAnsi="Arial" w:cs="Arial"/>
          <w:bCs/>
        </w:rPr>
        <w:t xml:space="preserve">Gruntowanie. </w:t>
      </w:r>
    </w:p>
    <w:p w:rsidR="003119F5" w:rsidRPr="00CC466C"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 xml:space="preserve">Powierzchnię przed nałożeniem membrany należy bezwzględnie zagruntować epoksydowym środkiem gruntującym, wodnym. Jest to przezroczysty, sztywny, dwuskładnikowy grunt epoksydowy, na bazie wody. Utwardza się przez reakcję dwóch składników. </w:t>
      </w:r>
    </w:p>
    <w:p w:rsidR="003119F5" w:rsidRPr="00CC466C"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 xml:space="preserve">Podstawowe parametry środka gruntującego: </w:t>
      </w:r>
    </w:p>
    <w:p w:rsidR="003119F5" w:rsidRPr="00CC466C" w:rsidRDefault="003119F5" w:rsidP="00C4525F">
      <w:pPr>
        <w:numPr>
          <w:ilvl w:val="0"/>
          <w:numId w:val="29"/>
        </w:numPr>
        <w:tabs>
          <w:tab w:val="num" w:pos="709"/>
          <w:tab w:val="left" w:pos="1134"/>
        </w:tabs>
        <w:spacing w:line="360" w:lineRule="auto"/>
        <w:ind w:left="0" w:firstLine="0"/>
        <w:jc w:val="both"/>
        <w:rPr>
          <w:rFonts w:ascii="Arial" w:hAnsi="Arial" w:cs="Arial"/>
          <w:bCs/>
        </w:rPr>
      </w:pPr>
      <w:r w:rsidRPr="00CC466C">
        <w:rPr>
          <w:rFonts w:ascii="Arial" w:hAnsi="Arial" w:cs="Arial"/>
          <w:bCs/>
        </w:rPr>
        <w:t xml:space="preserve">kolor mleczno-żółty; </w:t>
      </w:r>
    </w:p>
    <w:p w:rsidR="003119F5" w:rsidRPr="00CC466C" w:rsidRDefault="003119F5" w:rsidP="00C4525F">
      <w:pPr>
        <w:numPr>
          <w:ilvl w:val="0"/>
          <w:numId w:val="29"/>
        </w:numPr>
        <w:tabs>
          <w:tab w:val="num" w:pos="709"/>
          <w:tab w:val="left" w:pos="1134"/>
        </w:tabs>
        <w:spacing w:line="360" w:lineRule="auto"/>
        <w:ind w:left="0" w:firstLine="0"/>
        <w:jc w:val="both"/>
        <w:rPr>
          <w:rFonts w:ascii="Arial" w:hAnsi="Arial" w:cs="Arial"/>
          <w:bCs/>
        </w:rPr>
      </w:pPr>
      <w:r w:rsidRPr="00CC466C">
        <w:rPr>
          <w:rFonts w:ascii="Arial" w:hAnsi="Arial" w:cs="Arial"/>
          <w:bCs/>
        </w:rPr>
        <w:t xml:space="preserve">skład: żywica epoksydowa + utwardzacz. Na bazie wody; </w:t>
      </w:r>
    </w:p>
    <w:p w:rsidR="003119F5" w:rsidRPr="00CC466C" w:rsidRDefault="003119F5" w:rsidP="00C4525F">
      <w:pPr>
        <w:numPr>
          <w:ilvl w:val="0"/>
          <w:numId w:val="29"/>
        </w:numPr>
        <w:tabs>
          <w:tab w:val="num" w:pos="709"/>
          <w:tab w:val="left" w:pos="1134"/>
        </w:tabs>
        <w:spacing w:line="360" w:lineRule="auto"/>
        <w:ind w:left="0" w:firstLine="0"/>
        <w:jc w:val="both"/>
        <w:rPr>
          <w:rFonts w:ascii="Arial" w:hAnsi="Arial" w:cs="Arial"/>
          <w:bCs/>
        </w:rPr>
      </w:pPr>
      <w:r w:rsidRPr="00CC466C">
        <w:rPr>
          <w:rFonts w:ascii="Arial" w:hAnsi="Arial" w:cs="Arial"/>
          <w:bCs/>
        </w:rPr>
        <w:t>proporcje składników w roztworze roboczym: A:B=3:1;</w:t>
      </w:r>
    </w:p>
    <w:p w:rsidR="003119F5" w:rsidRPr="00CC466C" w:rsidRDefault="003119F5" w:rsidP="00C4525F">
      <w:pPr>
        <w:numPr>
          <w:ilvl w:val="0"/>
          <w:numId w:val="29"/>
        </w:numPr>
        <w:tabs>
          <w:tab w:val="num" w:pos="709"/>
          <w:tab w:val="left" w:pos="1134"/>
        </w:tabs>
        <w:spacing w:line="360" w:lineRule="auto"/>
        <w:ind w:left="0" w:firstLine="0"/>
        <w:jc w:val="both"/>
        <w:rPr>
          <w:rFonts w:ascii="Arial" w:hAnsi="Arial" w:cs="Arial"/>
          <w:bCs/>
        </w:rPr>
      </w:pPr>
      <w:r w:rsidRPr="00CC466C">
        <w:rPr>
          <w:rFonts w:ascii="Arial" w:hAnsi="Arial" w:cs="Arial"/>
          <w:bCs/>
        </w:rPr>
        <w:t>przyczepność do aluminium &gt;2 N/mm</w:t>
      </w:r>
      <w:r w:rsidRPr="00CC466C">
        <w:rPr>
          <w:rFonts w:ascii="Arial" w:hAnsi="Arial" w:cs="Arial"/>
          <w:bCs/>
          <w:vertAlign w:val="superscript"/>
        </w:rPr>
        <w:t>2</w:t>
      </w:r>
      <w:r w:rsidRPr="00CC466C">
        <w:rPr>
          <w:rFonts w:ascii="Arial" w:hAnsi="Arial" w:cs="Arial"/>
          <w:bCs/>
        </w:rPr>
        <w:t>;</w:t>
      </w:r>
    </w:p>
    <w:p w:rsidR="003119F5" w:rsidRPr="00CC466C" w:rsidRDefault="003119F5" w:rsidP="00C4525F">
      <w:pPr>
        <w:numPr>
          <w:ilvl w:val="0"/>
          <w:numId w:val="29"/>
        </w:numPr>
        <w:tabs>
          <w:tab w:val="num" w:pos="709"/>
          <w:tab w:val="left" w:pos="1134"/>
        </w:tabs>
        <w:spacing w:line="360" w:lineRule="auto"/>
        <w:ind w:left="0" w:firstLine="0"/>
        <w:jc w:val="both"/>
        <w:rPr>
          <w:rFonts w:ascii="Arial" w:hAnsi="Arial" w:cs="Arial"/>
          <w:bCs/>
        </w:rPr>
      </w:pPr>
      <w:r w:rsidRPr="00CC466C">
        <w:rPr>
          <w:rFonts w:ascii="Arial" w:hAnsi="Arial" w:cs="Arial"/>
          <w:bCs/>
        </w:rPr>
        <w:t>przyczepność do betonu &gt;1,8 N/mm</w:t>
      </w:r>
      <w:r w:rsidRPr="00CC466C">
        <w:rPr>
          <w:rFonts w:ascii="Arial" w:hAnsi="Arial" w:cs="Arial"/>
          <w:bCs/>
          <w:vertAlign w:val="superscript"/>
        </w:rPr>
        <w:t>2</w:t>
      </w:r>
      <w:r w:rsidRPr="00CC466C">
        <w:rPr>
          <w:rFonts w:ascii="Arial" w:hAnsi="Arial" w:cs="Arial"/>
          <w:bCs/>
        </w:rPr>
        <w:t>;</w:t>
      </w:r>
    </w:p>
    <w:p w:rsidR="003119F5" w:rsidRPr="00CC466C" w:rsidRDefault="003119F5" w:rsidP="00C4525F">
      <w:pPr>
        <w:numPr>
          <w:ilvl w:val="0"/>
          <w:numId w:val="29"/>
        </w:numPr>
        <w:tabs>
          <w:tab w:val="num" w:pos="709"/>
        </w:tabs>
        <w:spacing w:line="360" w:lineRule="auto"/>
        <w:ind w:left="0" w:firstLine="0"/>
        <w:jc w:val="both"/>
        <w:rPr>
          <w:rFonts w:ascii="Arial" w:hAnsi="Arial" w:cs="Arial"/>
          <w:bCs/>
        </w:rPr>
      </w:pPr>
      <w:r w:rsidRPr="00CC466C">
        <w:rPr>
          <w:rFonts w:ascii="Arial" w:hAnsi="Arial" w:cs="Arial"/>
          <w:bCs/>
        </w:rPr>
        <w:t xml:space="preserve">twardość (skala </w:t>
      </w:r>
      <w:proofErr w:type="spellStart"/>
      <w:r w:rsidRPr="00CC466C">
        <w:rPr>
          <w:rFonts w:ascii="Arial" w:hAnsi="Arial" w:cs="Arial"/>
          <w:bCs/>
        </w:rPr>
        <w:t>Shore’a</w:t>
      </w:r>
      <w:proofErr w:type="spellEnd"/>
      <w:r w:rsidRPr="00CC466C">
        <w:rPr>
          <w:rFonts w:ascii="Arial" w:hAnsi="Arial" w:cs="Arial"/>
          <w:bCs/>
        </w:rPr>
        <w:t xml:space="preserve"> A) &gt;95; </w:t>
      </w:r>
    </w:p>
    <w:p w:rsidR="003119F5" w:rsidRPr="00CC466C" w:rsidRDefault="003119F5" w:rsidP="00C4525F">
      <w:pPr>
        <w:numPr>
          <w:ilvl w:val="0"/>
          <w:numId w:val="29"/>
        </w:numPr>
        <w:tabs>
          <w:tab w:val="num" w:pos="709"/>
        </w:tabs>
        <w:spacing w:line="360" w:lineRule="auto"/>
        <w:ind w:left="0" w:firstLine="0"/>
        <w:jc w:val="both"/>
        <w:rPr>
          <w:rFonts w:ascii="Arial" w:hAnsi="Arial" w:cs="Arial"/>
          <w:bCs/>
        </w:rPr>
      </w:pPr>
      <w:r w:rsidRPr="00CC466C">
        <w:rPr>
          <w:rFonts w:ascii="Arial" w:hAnsi="Arial" w:cs="Arial"/>
          <w:bCs/>
        </w:rPr>
        <w:t xml:space="preserve">wodoszczelność: bez śladu przecieku; </w:t>
      </w:r>
    </w:p>
    <w:p w:rsidR="003119F5" w:rsidRPr="00CC466C" w:rsidRDefault="003119F5" w:rsidP="00C4525F">
      <w:pPr>
        <w:numPr>
          <w:ilvl w:val="0"/>
          <w:numId w:val="29"/>
        </w:numPr>
        <w:tabs>
          <w:tab w:val="num" w:pos="709"/>
        </w:tabs>
        <w:spacing w:line="360" w:lineRule="auto"/>
        <w:ind w:left="0" w:firstLine="0"/>
        <w:jc w:val="both"/>
        <w:rPr>
          <w:rFonts w:ascii="Arial" w:hAnsi="Arial" w:cs="Arial"/>
          <w:bCs/>
        </w:rPr>
      </w:pPr>
      <w:r w:rsidRPr="00CC466C">
        <w:rPr>
          <w:rFonts w:ascii="Arial" w:hAnsi="Arial" w:cs="Arial"/>
          <w:bCs/>
        </w:rPr>
        <w:t>temperatura pracy: -30°C do +90°C;</w:t>
      </w:r>
    </w:p>
    <w:p w:rsidR="003119F5" w:rsidRPr="00CC466C" w:rsidRDefault="003119F5" w:rsidP="00C4525F">
      <w:pPr>
        <w:numPr>
          <w:ilvl w:val="0"/>
          <w:numId w:val="29"/>
        </w:numPr>
        <w:tabs>
          <w:tab w:val="num" w:pos="709"/>
        </w:tabs>
        <w:spacing w:line="360" w:lineRule="auto"/>
        <w:ind w:left="0" w:firstLine="0"/>
        <w:jc w:val="both"/>
        <w:rPr>
          <w:rFonts w:ascii="Arial" w:hAnsi="Arial" w:cs="Arial"/>
          <w:bCs/>
        </w:rPr>
      </w:pPr>
      <w:r w:rsidRPr="00CC466C">
        <w:rPr>
          <w:rFonts w:ascii="Arial" w:hAnsi="Arial" w:cs="Arial"/>
          <w:bCs/>
        </w:rPr>
        <w:t>temperatura aplikacji: 10°C do +35°C;</w:t>
      </w:r>
    </w:p>
    <w:p w:rsidR="003119F5" w:rsidRPr="00CC466C" w:rsidRDefault="003119F5" w:rsidP="00C4525F">
      <w:pPr>
        <w:numPr>
          <w:ilvl w:val="0"/>
          <w:numId w:val="29"/>
        </w:numPr>
        <w:tabs>
          <w:tab w:val="num" w:pos="709"/>
        </w:tabs>
        <w:spacing w:line="360" w:lineRule="auto"/>
        <w:ind w:left="0" w:firstLine="0"/>
        <w:jc w:val="both"/>
        <w:rPr>
          <w:rFonts w:ascii="Arial" w:hAnsi="Arial" w:cs="Arial"/>
          <w:bCs/>
        </w:rPr>
      </w:pPr>
      <w:r w:rsidRPr="00CC466C">
        <w:rPr>
          <w:rFonts w:ascii="Arial" w:hAnsi="Arial" w:cs="Arial"/>
          <w:bCs/>
        </w:rPr>
        <w:t xml:space="preserve">żywotność mieszanki: 45-50 min. </w:t>
      </w:r>
    </w:p>
    <w:p w:rsidR="003119F5" w:rsidRPr="00CC466C" w:rsidRDefault="003119F5" w:rsidP="00036EF5">
      <w:pPr>
        <w:tabs>
          <w:tab w:val="num" w:pos="709"/>
          <w:tab w:val="left" w:pos="1134"/>
          <w:tab w:val="left" w:pos="1418"/>
        </w:tabs>
        <w:spacing w:line="360" w:lineRule="auto"/>
        <w:jc w:val="both"/>
        <w:rPr>
          <w:rFonts w:ascii="Arial" w:hAnsi="Arial" w:cs="Arial"/>
          <w:bCs/>
        </w:rPr>
      </w:pPr>
      <w:r w:rsidRPr="00CC466C">
        <w:rPr>
          <w:rFonts w:ascii="Arial" w:hAnsi="Arial" w:cs="Arial"/>
          <w:bCs/>
        </w:rPr>
        <w:tab/>
        <w:t xml:space="preserve">Starannie przygotowanie podłoża pod środek gruntujący ma istotne znaczenie dla osiągnięcia optymalnych właściwości powłoki. Powierzchnia musi być sucha, stabilna i wolna od zanieczyszczeń, które mogą mieć negatywny wpływ na przyczepność. Wilgotność podłoża nie powinna przekraczać 7%. Powierzchnia musi spełniać warunki odporności na ściskanie co najmniej 25 </w:t>
      </w:r>
      <w:proofErr w:type="spellStart"/>
      <w:r w:rsidRPr="00CC466C">
        <w:rPr>
          <w:rFonts w:ascii="Arial" w:hAnsi="Arial" w:cs="Arial"/>
          <w:bCs/>
        </w:rPr>
        <w:t>MPa</w:t>
      </w:r>
      <w:proofErr w:type="spellEnd"/>
      <w:r w:rsidRPr="00CC466C">
        <w:rPr>
          <w:rFonts w:ascii="Arial" w:hAnsi="Arial" w:cs="Arial"/>
          <w:bCs/>
        </w:rPr>
        <w:t xml:space="preserve"> oraz odporności na odrywanie co najmniej 1,5 </w:t>
      </w:r>
      <w:proofErr w:type="spellStart"/>
      <w:r w:rsidRPr="00CC466C">
        <w:rPr>
          <w:rFonts w:ascii="Arial" w:hAnsi="Arial" w:cs="Arial"/>
          <w:bCs/>
        </w:rPr>
        <w:t>MPa</w:t>
      </w:r>
      <w:proofErr w:type="spellEnd"/>
      <w:r w:rsidRPr="00CC466C">
        <w:rPr>
          <w:rFonts w:ascii="Arial" w:hAnsi="Arial" w:cs="Arial"/>
          <w:bCs/>
        </w:rPr>
        <w:t xml:space="preserve">. Stare, zabrudzone, zatłuszczone, zaolejone lub luźne powierzchnie muszą zostać zeszlifowane lub usunięte inną metodą. Nierówności powierzchni należy wyrównać. Luźne elementy podłoża i pozostałości po szlifowaniu muszą zostać dokładnie usunięte. </w:t>
      </w:r>
    </w:p>
    <w:p w:rsidR="003119F5" w:rsidRPr="00CC466C" w:rsidRDefault="00BC2957" w:rsidP="00036EF5">
      <w:pPr>
        <w:tabs>
          <w:tab w:val="num" w:pos="709"/>
          <w:tab w:val="left" w:pos="1134"/>
          <w:tab w:val="left" w:pos="1418"/>
        </w:tabs>
        <w:spacing w:line="360" w:lineRule="auto"/>
        <w:jc w:val="both"/>
        <w:rPr>
          <w:rFonts w:ascii="Arial" w:hAnsi="Arial" w:cs="Arial"/>
          <w:bCs/>
        </w:rPr>
      </w:pPr>
      <w:r>
        <w:rPr>
          <w:rFonts w:ascii="Arial" w:hAnsi="Arial" w:cs="Arial"/>
          <w:bCs/>
        </w:rPr>
        <w:lastRenderedPageBreak/>
        <w:tab/>
      </w:r>
      <w:r w:rsidR="003119F5" w:rsidRPr="00CC466C">
        <w:rPr>
          <w:rFonts w:ascii="Arial" w:hAnsi="Arial" w:cs="Arial"/>
          <w:bCs/>
        </w:rPr>
        <w:t xml:space="preserve">Sporządzenie mieszanki gruntującej polega na połączeniu dwóch komponentów i dokładnym ich wymieszaniu przez 3-5 minut wolnoobrotowym mieszadłem mechanicznym. Mieszanie składników musi odbywać się bardzo dokładnie, zwłaszcza na ścianach i dnie wiadra, aż mieszanina stanie się </w:t>
      </w:r>
      <w:r>
        <w:rPr>
          <w:rFonts w:ascii="Arial" w:hAnsi="Arial" w:cs="Arial"/>
          <w:bCs/>
        </w:rPr>
        <w:br/>
      </w:r>
      <w:r w:rsidR="003119F5" w:rsidRPr="00CC466C">
        <w:rPr>
          <w:rFonts w:ascii="Arial" w:hAnsi="Arial" w:cs="Arial"/>
          <w:bCs/>
        </w:rPr>
        <w:t xml:space="preserve">w pełni jednorodna.  Rozcieńczać mieszaninę należy 15-25% czystej wody, aby regulować lepkość. Aby uzyskać najlepsze wyniki, temperatura podczas nakładania i utwardzania powinna wynosić od 10°C do +35°C. Niska temperatura opóźnia utwardzenie, a wysoka przyspiesza. Wysoka wilgotność może wpłynąć ostatecznie na wykończenie.  Przygotowaną mieszankę należy nanieść (rozcieńczony czystą wodą) wałkiem lub pędzlem, aż powierzchnia pokryje się. Po około 6-12 godzin (nie później niż 24 h) </w:t>
      </w:r>
      <w:r w:rsidR="009B4E30">
        <w:rPr>
          <w:rFonts w:ascii="Arial" w:hAnsi="Arial" w:cs="Arial"/>
          <w:bCs/>
        </w:rPr>
        <w:br/>
      </w:r>
      <w:r w:rsidR="003119F5" w:rsidRPr="00CC466C">
        <w:rPr>
          <w:rFonts w:ascii="Arial" w:hAnsi="Arial" w:cs="Arial"/>
          <w:bCs/>
        </w:rPr>
        <w:t xml:space="preserve">i gdy podkład jeszcze nieco lepki, należy nałożyć powłokę poliuretanową lub poliuretanowy uszczelniacz spoin. Jeżeli powierzchnia jest bardzo krucha, należy nałożyć dwie warstwy mieszanki gruntującej. Mieszankę należy zużyć po 45-50 min. </w:t>
      </w:r>
    </w:p>
    <w:p w:rsidR="003119F5" w:rsidRPr="00CC466C" w:rsidRDefault="003119F5" w:rsidP="00C4525F">
      <w:pPr>
        <w:numPr>
          <w:ilvl w:val="0"/>
          <w:numId w:val="28"/>
        </w:numPr>
        <w:tabs>
          <w:tab w:val="num" w:pos="709"/>
          <w:tab w:val="left" w:pos="1134"/>
        </w:tabs>
        <w:spacing w:line="360" w:lineRule="auto"/>
        <w:ind w:left="0" w:firstLine="0"/>
        <w:jc w:val="both"/>
        <w:rPr>
          <w:rFonts w:ascii="Arial" w:hAnsi="Arial" w:cs="Arial"/>
          <w:bCs/>
        </w:rPr>
      </w:pPr>
      <w:r w:rsidRPr="00CC466C">
        <w:rPr>
          <w:rFonts w:ascii="Arial" w:hAnsi="Arial" w:cs="Arial"/>
          <w:bCs/>
        </w:rPr>
        <w:t xml:space="preserve">Aplikacja membrany. </w:t>
      </w:r>
    </w:p>
    <w:p w:rsidR="003119F5"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ab/>
        <w:t>Należy dokładnie wymieszać materiał uszczelniający przed użyciem. Należy nanieść membranę na przygotowaną i zagruntowaną powierzchnię i rozprowadzić wałkiem, pędzlem lub ściągaczką. Można użyć natrysku bezpowietrznego, co pozwoli znacznie zaoszczędzić czas. Należy zawsze wzmacniać materiał w obszarach problematycznych, takich jak stare pokrycia papowe, połączenia ścienno-podłogowe</w:t>
      </w:r>
      <w:r w:rsidR="00202C96">
        <w:rPr>
          <w:rFonts w:ascii="Arial" w:hAnsi="Arial" w:cs="Arial"/>
          <w:bCs/>
        </w:rPr>
        <w:t>, kąty 90°, kominy, rury, rzygac</w:t>
      </w:r>
      <w:r w:rsidRPr="00CC466C">
        <w:rPr>
          <w:rFonts w:ascii="Arial" w:hAnsi="Arial" w:cs="Arial"/>
          <w:bCs/>
        </w:rPr>
        <w:t xml:space="preserve">ze rynnowe, syfony itp. Należy stosować systemowe wzmocnienia w tych miejscach. Na budynku zaplecza zaprojektowano na całości powierzchni zastosowanie wzmocnienia membrany poprzez użycie systemowej włókniny. W takim przypadku należy nałożyć włókninę na jeszcze mokrą pierwszą warstwę membrany, wcisnąć go aby nasiąkł i nasycić go wystarczająca ilością membrany. Włókninę należy układać na 5-10 cm zakładkę. Po 12-18 godzinach i nie później niż 48 godzin należy nałożyć rozprowadzić drugą warstwę membrany hydro izolacyjnej na bazie poliuretanu. Przy wymagających sytuacjach należy nałożyć trzecią warstwę membrany. Zabrania się rozprowadzania membrany na grubość większą niż 0,6 mm suchej powłoki na warstwę. Aplikować membranę należy w temperaturze 5-35°C. Niskie temperatury wydłużają, a wyższe przyspieszają proces schnięcia. Zbyt wysoki poziom wilgotności powietrza w trakcie aplikacji może mieć negatywny wpływ na osiągnięte rezultaty. </w:t>
      </w:r>
    </w:p>
    <w:p w:rsidR="003119F5" w:rsidRPr="00CC466C" w:rsidRDefault="003119F5" w:rsidP="00C4525F">
      <w:pPr>
        <w:numPr>
          <w:ilvl w:val="0"/>
          <w:numId w:val="28"/>
        </w:numPr>
        <w:tabs>
          <w:tab w:val="num" w:pos="709"/>
          <w:tab w:val="left" w:pos="1134"/>
        </w:tabs>
        <w:spacing w:line="360" w:lineRule="auto"/>
        <w:ind w:left="0" w:firstLine="0"/>
        <w:jc w:val="both"/>
        <w:rPr>
          <w:rFonts w:ascii="Arial" w:hAnsi="Arial" w:cs="Arial"/>
          <w:bCs/>
        </w:rPr>
      </w:pPr>
      <w:bookmarkStart w:id="15" w:name="_GoBack"/>
      <w:bookmarkEnd w:id="15"/>
      <w:r w:rsidRPr="00CC466C">
        <w:rPr>
          <w:rFonts w:ascii="Arial" w:hAnsi="Arial" w:cs="Arial"/>
          <w:bCs/>
        </w:rPr>
        <w:t xml:space="preserve">Warstwa wierzchnia. </w:t>
      </w:r>
    </w:p>
    <w:p w:rsidR="003119F5" w:rsidRDefault="003119F5" w:rsidP="00036EF5">
      <w:pPr>
        <w:tabs>
          <w:tab w:val="num" w:pos="709"/>
          <w:tab w:val="left" w:pos="1134"/>
        </w:tabs>
        <w:spacing w:line="360" w:lineRule="auto"/>
        <w:jc w:val="both"/>
        <w:rPr>
          <w:rFonts w:ascii="Arial" w:hAnsi="Arial" w:cs="Arial"/>
          <w:bCs/>
        </w:rPr>
      </w:pPr>
      <w:r w:rsidRPr="00CC466C">
        <w:rPr>
          <w:rFonts w:ascii="Arial" w:hAnsi="Arial" w:cs="Arial"/>
          <w:bCs/>
        </w:rPr>
        <w:tab/>
        <w:t>Aby zapewnić stabilność kolorystyczną warstwy i w celu uniknięcia efektu kredowania zaleca się nałożenie jednej - dwóch warstw systemowego la</w:t>
      </w:r>
      <w:r w:rsidR="00AF49F0">
        <w:rPr>
          <w:rFonts w:ascii="Arial" w:hAnsi="Arial" w:cs="Arial"/>
          <w:bCs/>
        </w:rPr>
        <w:t>kieru bezpośrednio na membranę.</w:t>
      </w:r>
      <w:r w:rsidRPr="00CC466C">
        <w:rPr>
          <w:rFonts w:ascii="Arial" w:hAnsi="Arial" w:cs="Arial"/>
          <w:bCs/>
        </w:rPr>
        <w:t xml:space="preserve"> Jest to szczególnie istotne w przypadku ciemnych, intensywnych kolorów (np. czerwonego, szarego </w:t>
      </w:r>
      <w:r w:rsidR="00BC2957">
        <w:rPr>
          <w:rFonts w:ascii="Arial" w:hAnsi="Arial" w:cs="Arial"/>
          <w:bCs/>
        </w:rPr>
        <w:br/>
      </w:r>
      <w:r w:rsidRPr="00CC466C">
        <w:rPr>
          <w:rFonts w:ascii="Arial" w:hAnsi="Arial" w:cs="Arial"/>
          <w:bCs/>
        </w:rPr>
        <w:t xml:space="preserve">i zielonego). Aby dodatkowo zapewnić wysoką odporność na ścieranie (np. w hydroizolacjach ciągów ruchu pieszego, parkingów itp.) zaleca się nałożenie jednej - dwóch lakieru bezpośrednio na membranę. </w:t>
      </w:r>
    </w:p>
    <w:p w:rsidR="00CC466C" w:rsidRDefault="00CC466C" w:rsidP="00CC466C">
      <w:pPr>
        <w:tabs>
          <w:tab w:val="num" w:pos="709"/>
        </w:tabs>
        <w:spacing w:line="360" w:lineRule="auto"/>
        <w:jc w:val="both"/>
        <w:rPr>
          <w:rFonts w:ascii="Arial" w:hAnsi="Arial" w:cs="Arial"/>
          <w:color w:val="000000"/>
        </w:rPr>
      </w:pPr>
      <w:r>
        <w:rPr>
          <w:rFonts w:ascii="Arial" w:hAnsi="Arial" w:cs="Arial"/>
          <w:color w:val="000000"/>
        </w:rPr>
        <w:t xml:space="preserve">Dach segmentu C </w:t>
      </w:r>
      <w:proofErr w:type="spellStart"/>
      <w:r>
        <w:rPr>
          <w:rFonts w:ascii="Arial" w:hAnsi="Arial" w:cs="Arial"/>
          <w:color w:val="000000"/>
        </w:rPr>
        <w:t>docieplić</w:t>
      </w:r>
      <w:proofErr w:type="spellEnd"/>
      <w:r>
        <w:rPr>
          <w:rFonts w:ascii="Arial" w:hAnsi="Arial" w:cs="Arial"/>
          <w:color w:val="000000"/>
        </w:rPr>
        <w:t xml:space="preserve"> matami z wełny skalnej gr. 30 cm o </w:t>
      </w:r>
      <w:r w:rsidRPr="00E872F4">
        <w:rPr>
          <w:rFonts w:ascii="Arial" w:hAnsi="Arial" w:cs="Arial"/>
          <w:color w:val="000000"/>
        </w:rPr>
        <w:t>współczynniku</w:t>
      </w:r>
      <w:r>
        <w:rPr>
          <w:rFonts w:ascii="Arial" w:hAnsi="Arial" w:cs="Arial"/>
          <w:color w:val="000000"/>
        </w:rPr>
        <w:t xml:space="preserve"> przewodzenia ciepła</w:t>
      </w:r>
      <w:r w:rsidRPr="00E872F4">
        <w:rPr>
          <w:rFonts w:ascii="Arial" w:hAnsi="Arial" w:cs="Arial"/>
          <w:color w:val="000000"/>
        </w:rPr>
        <w:t xml:space="preserve"> λ≤0,03</w:t>
      </w:r>
      <w:r>
        <w:rPr>
          <w:rFonts w:ascii="Arial" w:hAnsi="Arial" w:cs="Arial"/>
          <w:color w:val="000000"/>
        </w:rPr>
        <w:t>7</w:t>
      </w:r>
      <w:r w:rsidRPr="00E872F4">
        <w:rPr>
          <w:rFonts w:ascii="Arial" w:hAnsi="Arial" w:cs="Arial"/>
          <w:color w:val="000000"/>
        </w:rPr>
        <w:t xml:space="preserve"> W/m*K</w:t>
      </w:r>
      <w:r>
        <w:rPr>
          <w:rFonts w:ascii="Arial" w:hAnsi="Arial" w:cs="Arial"/>
          <w:color w:val="000000"/>
        </w:rPr>
        <w:t>. Na wykonanym dociepleniu zamontować folię paroizolacyjną od wewnętrznej strony.</w:t>
      </w:r>
    </w:p>
    <w:p w:rsidR="00CC466C" w:rsidRDefault="00CC466C" w:rsidP="00CC466C">
      <w:pPr>
        <w:tabs>
          <w:tab w:val="num" w:pos="709"/>
        </w:tabs>
        <w:spacing w:line="360" w:lineRule="auto"/>
        <w:jc w:val="both"/>
        <w:rPr>
          <w:rFonts w:ascii="Arial" w:hAnsi="Arial" w:cs="Arial"/>
          <w:color w:val="000000"/>
        </w:rPr>
      </w:pPr>
      <w:r>
        <w:rPr>
          <w:rFonts w:ascii="Arial" w:hAnsi="Arial" w:cs="Arial"/>
          <w:color w:val="000000"/>
        </w:rPr>
        <w:t>Parametry techniczne wełny:</w:t>
      </w:r>
    </w:p>
    <w:p w:rsidR="00CC466C" w:rsidRDefault="00CC466C" w:rsidP="00C4525F">
      <w:pPr>
        <w:numPr>
          <w:ilvl w:val="0"/>
          <w:numId w:val="44"/>
        </w:numPr>
        <w:spacing w:line="360" w:lineRule="auto"/>
        <w:jc w:val="both"/>
        <w:rPr>
          <w:rFonts w:ascii="Arial" w:hAnsi="Arial" w:cs="Arial"/>
          <w:color w:val="000000"/>
        </w:rPr>
      </w:pPr>
      <w:r>
        <w:rPr>
          <w:rFonts w:ascii="Arial" w:hAnsi="Arial" w:cs="Arial"/>
          <w:color w:val="000000"/>
        </w:rPr>
        <w:t>klasa reakcji na ogień - A1</w:t>
      </w:r>
    </w:p>
    <w:p w:rsidR="00CC466C" w:rsidRDefault="00CC466C" w:rsidP="00C4525F">
      <w:pPr>
        <w:numPr>
          <w:ilvl w:val="0"/>
          <w:numId w:val="44"/>
        </w:numPr>
        <w:spacing w:line="360" w:lineRule="auto"/>
        <w:jc w:val="both"/>
        <w:rPr>
          <w:rFonts w:ascii="Arial" w:hAnsi="Arial" w:cs="Arial"/>
          <w:color w:val="000000"/>
        </w:rPr>
      </w:pPr>
      <w:r w:rsidRPr="00E872F4">
        <w:rPr>
          <w:rFonts w:ascii="Arial" w:hAnsi="Arial" w:cs="Arial"/>
          <w:color w:val="000000"/>
        </w:rPr>
        <w:t>współczynniku</w:t>
      </w:r>
      <w:r>
        <w:rPr>
          <w:rFonts w:ascii="Arial" w:hAnsi="Arial" w:cs="Arial"/>
          <w:color w:val="000000"/>
        </w:rPr>
        <w:t xml:space="preserve"> przewodzenia ciepła -</w:t>
      </w:r>
      <w:r w:rsidRPr="00E872F4">
        <w:rPr>
          <w:rFonts w:ascii="Arial" w:hAnsi="Arial" w:cs="Arial"/>
          <w:color w:val="000000"/>
        </w:rPr>
        <w:t xml:space="preserve"> λ≤0,03</w:t>
      </w:r>
      <w:r>
        <w:rPr>
          <w:rFonts w:ascii="Arial" w:hAnsi="Arial" w:cs="Arial"/>
          <w:color w:val="000000"/>
        </w:rPr>
        <w:t>7</w:t>
      </w:r>
      <w:r w:rsidRPr="00E872F4">
        <w:rPr>
          <w:rFonts w:ascii="Arial" w:hAnsi="Arial" w:cs="Arial"/>
          <w:color w:val="000000"/>
        </w:rPr>
        <w:t xml:space="preserve"> W/m*K</w:t>
      </w:r>
    </w:p>
    <w:p w:rsidR="00CC466C" w:rsidRDefault="00CC466C" w:rsidP="00C4525F">
      <w:pPr>
        <w:numPr>
          <w:ilvl w:val="0"/>
          <w:numId w:val="44"/>
        </w:numPr>
        <w:spacing w:line="360" w:lineRule="auto"/>
        <w:jc w:val="both"/>
        <w:rPr>
          <w:rFonts w:ascii="Arial" w:hAnsi="Arial" w:cs="Arial"/>
          <w:color w:val="000000"/>
        </w:rPr>
      </w:pPr>
      <w:r>
        <w:rPr>
          <w:rFonts w:ascii="Arial" w:hAnsi="Arial" w:cs="Arial"/>
          <w:color w:val="000000"/>
        </w:rPr>
        <w:t>krótkotrwała nasiąkliwość wodą - WS (≤1kg/m</w:t>
      </w:r>
      <w:r w:rsidRPr="00D543C6">
        <w:rPr>
          <w:rFonts w:ascii="Arial" w:hAnsi="Arial" w:cs="Arial"/>
          <w:color w:val="000000"/>
          <w:vertAlign w:val="superscript"/>
        </w:rPr>
        <w:t>2</w:t>
      </w:r>
      <w:r>
        <w:rPr>
          <w:rFonts w:ascii="Arial" w:hAnsi="Arial" w:cs="Arial"/>
          <w:color w:val="000000"/>
        </w:rPr>
        <w:t>)</w:t>
      </w:r>
    </w:p>
    <w:p w:rsidR="00CC466C" w:rsidRDefault="00CC466C" w:rsidP="00C4525F">
      <w:pPr>
        <w:numPr>
          <w:ilvl w:val="0"/>
          <w:numId w:val="44"/>
        </w:numPr>
        <w:spacing w:line="360" w:lineRule="auto"/>
        <w:jc w:val="both"/>
        <w:rPr>
          <w:rFonts w:ascii="Arial" w:hAnsi="Arial" w:cs="Arial"/>
          <w:color w:val="000000"/>
        </w:rPr>
      </w:pPr>
      <w:r>
        <w:rPr>
          <w:rFonts w:ascii="Arial" w:hAnsi="Arial" w:cs="Arial"/>
          <w:color w:val="000000"/>
        </w:rPr>
        <w:t>długotrwała nasiąkliwość wodą - WL(P) (≤3kg/m</w:t>
      </w:r>
      <w:r w:rsidRPr="00D543C6">
        <w:rPr>
          <w:rFonts w:ascii="Arial" w:hAnsi="Arial" w:cs="Arial"/>
          <w:color w:val="000000"/>
          <w:vertAlign w:val="superscript"/>
        </w:rPr>
        <w:t>2</w:t>
      </w:r>
      <w:r>
        <w:rPr>
          <w:rFonts w:ascii="Arial" w:hAnsi="Arial" w:cs="Arial"/>
          <w:color w:val="000000"/>
        </w:rPr>
        <w:t>)</w:t>
      </w:r>
    </w:p>
    <w:p w:rsidR="00CC466C" w:rsidRDefault="00CC466C" w:rsidP="00C4525F">
      <w:pPr>
        <w:numPr>
          <w:ilvl w:val="0"/>
          <w:numId w:val="44"/>
        </w:numPr>
        <w:spacing w:line="360" w:lineRule="auto"/>
        <w:jc w:val="both"/>
        <w:rPr>
          <w:rFonts w:ascii="Arial" w:hAnsi="Arial" w:cs="Arial"/>
          <w:color w:val="000000"/>
        </w:rPr>
      </w:pPr>
      <w:r>
        <w:rPr>
          <w:rFonts w:ascii="Arial" w:hAnsi="Arial" w:cs="Arial"/>
          <w:color w:val="000000"/>
        </w:rPr>
        <w:t>współczynnik oporu dyfuzyjnego pary wodnej MU1</w:t>
      </w:r>
    </w:p>
    <w:p w:rsidR="00CC466C" w:rsidRPr="00CC466C" w:rsidRDefault="00CC466C" w:rsidP="00CC466C">
      <w:pPr>
        <w:tabs>
          <w:tab w:val="num" w:pos="709"/>
          <w:tab w:val="left" w:pos="1134"/>
        </w:tabs>
        <w:spacing w:line="360" w:lineRule="auto"/>
        <w:jc w:val="both"/>
        <w:rPr>
          <w:rFonts w:ascii="Arial" w:hAnsi="Arial" w:cs="Arial"/>
          <w:bCs/>
        </w:rPr>
      </w:pPr>
      <w:r>
        <w:rPr>
          <w:rFonts w:ascii="Arial" w:hAnsi="Arial" w:cs="Arial"/>
          <w:color w:val="000000"/>
        </w:rPr>
        <w:lastRenderedPageBreak/>
        <w:t>trwałość reakcji na ogień w funkcji ciepła, warunków atmosferycznych, starzenia - A1</w:t>
      </w:r>
    </w:p>
    <w:p w:rsidR="00AA352F" w:rsidRPr="00955D77" w:rsidRDefault="00AA352F" w:rsidP="001047FC">
      <w:pPr>
        <w:pStyle w:val="Nagwek4"/>
        <w:tabs>
          <w:tab w:val="clear" w:pos="5967"/>
          <w:tab w:val="num" w:pos="851"/>
        </w:tabs>
        <w:spacing w:before="0" w:after="0"/>
        <w:ind w:left="5965" w:hanging="5965"/>
        <w:rPr>
          <w:rFonts w:ascii="Arial" w:hAnsi="Arial" w:cs="Arial"/>
          <w:sz w:val="20"/>
        </w:rPr>
      </w:pPr>
      <w:r w:rsidRPr="00955D77">
        <w:rPr>
          <w:rFonts w:ascii="Arial" w:hAnsi="Arial" w:cs="Arial"/>
          <w:sz w:val="20"/>
        </w:rPr>
        <w:t xml:space="preserve">Obróbki blacharskie, rynny i rury spustowe. </w:t>
      </w:r>
    </w:p>
    <w:p w:rsidR="00AA352F" w:rsidRPr="00955D77" w:rsidRDefault="00AA352F" w:rsidP="001047FC">
      <w:pPr>
        <w:spacing w:line="360" w:lineRule="auto"/>
        <w:ind w:firstLine="708"/>
        <w:rPr>
          <w:rFonts w:ascii="Arial" w:hAnsi="Arial" w:cs="Arial"/>
        </w:rPr>
      </w:pPr>
      <w:r w:rsidRPr="00955D77">
        <w:rPr>
          <w:rFonts w:ascii="Arial" w:hAnsi="Arial" w:cs="Arial"/>
        </w:rPr>
        <w:t xml:space="preserve">Obróbki blacharskie, rynny i rury spustowe należy wykonać z blachy tytan – cynk. </w:t>
      </w:r>
    </w:p>
    <w:p w:rsidR="00AA352F" w:rsidRPr="00955D77" w:rsidRDefault="00AA352F" w:rsidP="001047FC">
      <w:pPr>
        <w:pStyle w:val="Nagwek4"/>
        <w:tabs>
          <w:tab w:val="clear" w:pos="5967"/>
          <w:tab w:val="num" w:pos="851"/>
        </w:tabs>
        <w:spacing w:before="0" w:after="0"/>
        <w:ind w:left="5965" w:hanging="5965"/>
        <w:rPr>
          <w:rFonts w:ascii="Arial" w:hAnsi="Arial" w:cs="Arial"/>
          <w:sz w:val="20"/>
        </w:rPr>
      </w:pPr>
      <w:r w:rsidRPr="00955D77">
        <w:rPr>
          <w:rFonts w:ascii="Arial" w:hAnsi="Arial" w:cs="Arial"/>
          <w:sz w:val="20"/>
        </w:rPr>
        <w:t xml:space="preserve">Instalacja odgromowa. </w:t>
      </w:r>
    </w:p>
    <w:p w:rsidR="00F36782" w:rsidRPr="00955D77" w:rsidRDefault="00F36782" w:rsidP="001047FC">
      <w:pPr>
        <w:spacing w:line="360" w:lineRule="auto"/>
        <w:ind w:firstLine="708"/>
        <w:jc w:val="both"/>
        <w:rPr>
          <w:rFonts w:ascii="Arial" w:hAnsi="Arial" w:cs="Arial"/>
        </w:rPr>
      </w:pPr>
      <w:r w:rsidRPr="00955D77">
        <w:rPr>
          <w:rFonts w:ascii="Arial" w:hAnsi="Arial" w:cs="Arial"/>
        </w:rPr>
        <w:t>Należy zaprojektować a następnie wykonać nowe i</w:t>
      </w:r>
      <w:r w:rsidR="00955D77" w:rsidRPr="00955D77">
        <w:rPr>
          <w:rFonts w:ascii="Arial" w:hAnsi="Arial" w:cs="Arial"/>
        </w:rPr>
        <w:t>nstalacje odgromowe na budynku</w:t>
      </w:r>
      <w:r w:rsidRPr="00955D77">
        <w:rPr>
          <w:rFonts w:ascii="Arial" w:hAnsi="Arial" w:cs="Arial"/>
        </w:rPr>
        <w:t xml:space="preserve"> wraz </w:t>
      </w:r>
      <w:r w:rsidR="001047FC">
        <w:rPr>
          <w:rFonts w:ascii="Arial" w:hAnsi="Arial" w:cs="Arial"/>
        </w:rPr>
        <w:br/>
      </w:r>
      <w:r w:rsidRPr="00955D77">
        <w:rPr>
          <w:rFonts w:ascii="Arial" w:hAnsi="Arial" w:cs="Arial"/>
        </w:rPr>
        <w:t xml:space="preserve">z pomiarami. </w:t>
      </w:r>
    </w:p>
    <w:p w:rsidR="007D2895" w:rsidRPr="007E5DDA" w:rsidRDefault="007D2895" w:rsidP="001047FC">
      <w:pPr>
        <w:pStyle w:val="Nagwek4"/>
        <w:tabs>
          <w:tab w:val="clear" w:pos="5967"/>
          <w:tab w:val="num" w:pos="851"/>
        </w:tabs>
        <w:spacing w:before="0" w:after="0"/>
        <w:ind w:left="5965" w:hanging="5965"/>
        <w:rPr>
          <w:rFonts w:ascii="Arial" w:hAnsi="Arial" w:cs="Arial"/>
          <w:sz w:val="20"/>
        </w:rPr>
      </w:pPr>
      <w:r w:rsidRPr="007E5DDA">
        <w:rPr>
          <w:rFonts w:ascii="Arial" w:hAnsi="Arial" w:cs="Arial"/>
          <w:sz w:val="20"/>
        </w:rPr>
        <w:t>Wymiana k</w:t>
      </w:r>
      <w:r w:rsidR="00AA352F" w:rsidRPr="007E5DDA">
        <w:rPr>
          <w:rFonts w:ascii="Arial" w:hAnsi="Arial" w:cs="Arial"/>
          <w:sz w:val="20"/>
        </w:rPr>
        <w:t>ratek wentylacyjnych stropodachów</w:t>
      </w:r>
      <w:r w:rsidRPr="007E5DDA">
        <w:rPr>
          <w:rFonts w:ascii="Arial" w:hAnsi="Arial" w:cs="Arial"/>
          <w:sz w:val="20"/>
        </w:rPr>
        <w:t xml:space="preserve">. </w:t>
      </w:r>
    </w:p>
    <w:p w:rsidR="007050E4" w:rsidRPr="007E5DDA" w:rsidRDefault="007D2895" w:rsidP="001047FC">
      <w:pPr>
        <w:spacing w:line="360" w:lineRule="auto"/>
        <w:ind w:firstLine="708"/>
        <w:jc w:val="both"/>
        <w:rPr>
          <w:rFonts w:ascii="Arial" w:hAnsi="Arial" w:cs="Arial"/>
        </w:rPr>
      </w:pPr>
      <w:r w:rsidRPr="007E5DDA">
        <w:rPr>
          <w:rFonts w:ascii="Arial" w:hAnsi="Arial" w:cs="Arial"/>
        </w:rPr>
        <w:t xml:space="preserve">Należy zaprojektować a następnie </w:t>
      </w:r>
      <w:r w:rsidR="00955D77" w:rsidRPr="007E5DDA">
        <w:rPr>
          <w:rFonts w:ascii="Arial" w:hAnsi="Arial" w:cs="Arial"/>
        </w:rPr>
        <w:t>wykonać</w:t>
      </w:r>
      <w:r w:rsidRPr="007E5DDA">
        <w:rPr>
          <w:rFonts w:ascii="Arial" w:hAnsi="Arial" w:cs="Arial"/>
        </w:rPr>
        <w:t xml:space="preserve"> kratki wentylacyjne </w:t>
      </w:r>
      <w:r w:rsidR="00AA352F" w:rsidRPr="007E5DDA">
        <w:rPr>
          <w:rFonts w:ascii="Arial" w:hAnsi="Arial" w:cs="Arial"/>
        </w:rPr>
        <w:t>stropodachów</w:t>
      </w:r>
      <w:r w:rsidRPr="007E5DDA">
        <w:rPr>
          <w:rFonts w:ascii="Arial" w:hAnsi="Arial" w:cs="Arial"/>
        </w:rPr>
        <w:t xml:space="preserve"> </w:t>
      </w:r>
      <w:r w:rsidR="00955D77" w:rsidRPr="007E5DDA">
        <w:rPr>
          <w:rFonts w:ascii="Arial" w:hAnsi="Arial" w:cs="Arial"/>
        </w:rPr>
        <w:t>jako</w:t>
      </w:r>
      <w:r w:rsidRPr="007E5DDA">
        <w:rPr>
          <w:rFonts w:ascii="Arial" w:hAnsi="Arial" w:cs="Arial"/>
        </w:rPr>
        <w:t xml:space="preserve"> kratki stalowe malowane proszkowo</w:t>
      </w:r>
      <w:r w:rsidR="00955D77" w:rsidRPr="007E5DDA">
        <w:rPr>
          <w:rFonts w:ascii="Arial" w:hAnsi="Arial" w:cs="Arial"/>
        </w:rPr>
        <w:t xml:space="preserve"> lub zastosować inny system wentylacji przestrzeni między </w:t>
      </w:r>
      <w:r w:rsidR="007E5DDA" w:rsidRPr="007E5DDA">
        <w:rPr>
          <w:rFonts w:ascii="Arial" w:hAnsi="Arial" w:cs="Arial"/>
        </w:rPr>
        <w:t>izolacją termiczną poziomą, a pokryciem dachu</w:t>
      </w:r>
      <w:r w:rsidRPr="007E5DDA">
        <w:rPr>
          <w:rFonts w:ascii="Arial" w:hAnsi="Arial" w:cs="Arial"/>
        </w:rPr>
        <w:t xml:space="preserve">. </w:t>
      </w:r>
      <w:r w:rsidR="007E5DDA" w:rsidRPr="007E5DDA">
        <w:rPr>
          <w:rFonts w:ascii="Arial" w:hAnsi="Arial" w:cs="Arial"/>
        </w:rPr>
        <w:t>Powyższą przestrzeń należy zaprojektować i wykonać jako warstwę dobrze wentylowaną.</w:t>
      </w:r>
    </w:p>
    <w:p w:rsidR="006A1182" w:rsidRPr="007E5DDA" w:rsidRDefault="006A1182" w:rsidP="001047FC">
      <w:pPr>
        <w:pStyle w:val="Nagwek4"/>
        <w:tabs>
          <w:tab w:val="clear" w:pos="5967"/>
          <w:tab w:val="num" w:pos="851"/>
        </w:tabs>
        <w:spacing w:before="0" w:after="0"/>
        <w:ind w:left="1701" w:hanging="1701"/>
        <w:rPr>
          <w:rFonts w:ascii="Arial" w:hAnsi="Arial" w:cs="Arial"/>
          <w:sz w:val="20"/>
        </w:rPr>
      </w:pPr>
      <w:r w:rsidRPr="007E5DDA">
        <w:rPr>
          <w:rFonts w:ascii="Arial" w:hAnsi="Arial" w:cs="Arial"/>
          <w:sz w:val="20"/>
        </w:rPr>
        <w:t xml:space="preserve">Stolarka okienna; </w:t>
      </w:r>
    </w:p>
    <w:p w:rsidR="002100EB" w:rsidRPr="007E5DDA" w:rsidRDefault="006A1182" w:rsidP="001047FC">
      <w:pPr>
        <w:pStyle w:val="Nagwek4"/>
        <w:numPr>
          <w:ilvl w:val="0"/>
          <w:numId w:val="0"/>
        </w:numPr>
        <w:spacing w:before="0" w:after="0"/>
        <w:ind w:firstLine="708"/>
        <w:jc w:val="both"/>
        <w:rPr>
          <w:rFonts w:ascii="Arial" w:hAnsi="Arial" w:cs="Arial"/>
          <w:bCs/>
          <w:sz w:val="20"/>
          <w:u w:val="none"/>
        </w:rPr>
      </w:pPr>
      <w:r w:rsidRPr="007E5DDA">
        <w:rPr>
          <w:rFonts w:ascii="Arial" w:hAnsi="Arial" w:cs="Arial"/>
          <w:bCs/>
          <w:sz w:val="20"/>
          <w:u w:val="none"/>
        </w:rPr>
        <w:t>Zaprojektowano okna PVC o współczynniku przenikania ciepła dla całego okna i drzwi balkonowych nie większym niż 0,9 W/m</w:t>
      </w:r>
      <w:r w:rsidRPr="007E5DDA">
        <w:rPr>
          <w:rFonts w:ascii="Arial" w:hAnsi="Arial" w:cs="Arial"/>
          <w:bCs/>
          <w:sz w:val="20"/>
          <w:u w:val="none"/>
          <w:vertAlign w:val="superscript"/>
        </w:rPr>
        <w:t>2</w:t>
      </w:r>
      <w:r w:rsidRPr="007E5DDA">
        <w:rPr>
          <w:rFonts w:ascii="Arial" w:hAnsi="Arial" w:cs="Arial"/>
          <w:bCs/>
          <w:sz w:val="20"/>
          <w:u w:val="none"/>
        </w:rPr>
        <w:t xml:space="preserve">K. </w:t>
      </w:r>
      <w:r w:rsidR="002100EB" w:rsidRPr="007E5DDA">
        <w:rPr>
          <w:rFonts w:ascii="Arial" w:hAnsi="Arial" w:cs="Arial"/>
          <w:bCs/>
          <w:sz w:val="20"/>
          <w:u w:val="none"/>
        </w:rPr>
        <w:t xml:space="preserve">UWAGA. Wykonanie stolarki poprzedzić obmiarem powykonawczym w zakresie ścian budynków. Okna montować zgodnie z Warunkami technicznymi wykonania i odbioru robót budowlanych część B roboty wykończeniowe Zeszyt 6 Montaż okien i drzwi balkonowych Instrukcja ITB. </w:t>
      </w:r>
    </w:p>
    <w:p w:rsidR="002100EB" w:rsidRPr="0097155B" w:rsidRDefault="002100EB" w:rsidP="001047FC">
      <w:pPr>
        <w:pStyle w:val="Nagwek4"/>
        <w:tabs>
          <w:tab w:val="clear" w:pos="5967"/>
          <w:tab w:val="num" w:pos="851"/>
        </w:tabs>
        <w:spacing w:before="0" w:after="0"/>
        <w:ind w:left="1701" w:hanging="1701"/>
        <w:rPr>
          <w:rFonts w:ascii="Arial" w:hAnsi="Arial" w:cs="Arial"/>
          <w:sz w:val="20"/>
        </w:rPr>
      </w:pPr>
      <w:r w:rsidRPr="0097155B">
        <w:rPr>
          <w:rFonts w:ascii="Arial" w:hAnsi="Arial" w:cs="Arial"/>
          <w:sz w:val="20"/>
        </w:rPr>
        <w:t>Stolarka drzwiowa zewnętrzna</w:t>
      </w:r>
      <w:r w:rsidR="00F56E0E" w:rsidRPr="0097155B">
        <w:rPr>
          <w:rFonts w:ascii="Arial" w:hAnsi="Arial" w:cs="Arial"/>
          <w:sz w:val="20"/>
        </w:rPr>
        <w:t xml:space="preserve"> i wewnętrzna</w:t>
      </w:r>
      <w:r w:rsidRPr="0097155B">
        <w:rPr>
          <w:rFonts w:ascii="Arial" w:hAnsi="Arial" w:cs="Arial"/>
          <w:sz w:val="20"/>
        </w:rPr>
        <w:t xml:space="preserve">. </w:t>
      </w:r>
    </w:p>
    <w:p w:rsidR="0097155B" w:rsidRPr="00A4058E" w:rsidRDefault="0097155B" w:rsidP="0097155B">
      <w:pPr>
        <w:pStyle w:val="Akapitzlist"/>
        <w:numPr>
          <w:ilvl w:val="0"/>
          <w:numId w:val="53"/>
        </w:numPr>
        <w:spacing w:line="360" w:lineRule="auto"/>
        <w:jc w:val="both"/>
        <w:rPr>
          <w:rFonts w:ascii="Arial" w:hAnsi="Arial" w:cs="Arial"/>
          <w:bCs/>
          <w:sz w:val="20"/>
          <w:szCs w:val="20"/>
        </w:rPr>
      </w:pPr>
      <w:r w:rsidRPr="00A4058E">
        <w:rPr>
          <w:rFonts w:ascii="Arial" w:hAnsi="Arial" w:cs="Arial"/>
          <w:sz w:val="20"/>
          <w:szCs w:val="20"/>
        </w:rPr>
        <w:t xml:space="preserve">stolarka zewnętrzne aluminiowe o współczynniku przenikania ciepła dla całych drzwi nie większym niż </w:t>
      </w:r>
      <w:r w:rsidRPr="00A4058E">
        <w:rPr>
          <w:rFonts w:ascii="Arial" w:hAnsi="Arial" w:cs="Arial"/>
          <w:bCs/>
          <w:sz w:val="20"/>
          <w:szCs w:val="20"/>
        </w:rPr>
        <w:t>1,30 W/m</w:t>
      </w:r>
      <w:r w:rsidRPr="00A4058E">
        <w:rPr>
          <w:rFonts w:ascii="Arial" w:hAnsi="Arial" w:cs="Arial"/>
          <w:bCs/>
          <w:sz w:val="20"/>
          <w:szCs w:val="20"/>
          <w:vertAlign w:val="superscript"/>
        </w:rPr>
        <w:t>2</w:t>
      </w:r>
      <w:r w:rsidRPr="00A4058E">
        <w:rPr>
          <w:rFonts w:ascii="Arial" w:hAnsi="Arial" w:cs="Arial"/>
          <w:bCs/>
          <w:sz w:val="20"/>
          <w:szCs w:val="20"/>
        </w:rPr>
        <w:t xml:space="preserve">K </w:t>
      </w:r>
      <w:r w:rsidRPr="00A4058E">
        <w:rPr>
          <w:rFonts w:ascii="Arial" w:hAnsi="Arial" w:cs="Arial"/>
          <w:sz w:val="20"/>
          <w:szCs w:val="20"/>
        </w:rPr>
        <w:t xml:space="preserve">z przeszkleniem bezpiecznym VSG, wyposażony </w:t>
      </w:r>
      <w:r w:rsidRPr="00A4058E">
        <w:rPr>
          <w:rFonts w:ascii="Arial" w:hAnsi="Arial" w:cs="Arial"/>
          <w:sz w:val="20"/>
          <w:szCs w:val="20"/>
        </w:rPr>
        <w:br/>
        <w:t xml:space="preserve">w samozamykacz, klamki oraz zamek. </w:t>
      </w:r>
      <w:r w:rsidRPr="00A4058E">
        <w:rPr>
          <w:rFonts w:ascii="Arial" w:hAnsi="Arial" w:cs="Arial"/>
          <w:bCs/>
          <w:sz w:val="20"/>
          <w:szCs w:val="20"/>
        </w:rPr>
        <w:t xml:space="preserve">Typy i ilość zamków uzgodnić z Inwestorem przed ich zamówieniem. </w:t>
      </w:r>
    </w:p>
    <w:p w:rsidR="0097155B" w:rsidRPr="00A4058E" w:rsidRDefault="0097155B" w:rsidP="0097155B">
      <w:pPr>
        <w:pStyle w:val="Akapitzlist"/>
        <w:numPr>
          <w:ilvl w:val="0"/>
          <w:numId w:val="53"/>
        </w:numPr>
        <w:spacing w:line="360" w:lineRule="auto"/>
        <w:jc w:val="both"/>
        <w:rPr>
          <w:rFonts w:ascii="Arial" w:hAnsi="Arial" w:cs="Arial"/>
          <w:sz w:val="20"/>
          <w:szCs w:val="20"/>
        </w:rPr>
      </w:pPr>
      <w:r w:rsidRPr="00A4058E">
        <w:rPr>
          <w:rFonts w:ascii="Arial" w:hAnsi="Arial" w:cs="Arial"/>
          <w:bCs/>
          <w:sz w:val="20"/>
          <w:szCs w:val="20"/>
        </w:rPr>
        <w:t xml:space="preserve">stolarka wewnętrzna na drodze ewakuacyjnej </w:t>
      </w:r>
      <w:r w:rsidRPr="00A4058E">
        <w:rPr>
          <w:rFonts w:ascii="Arial" w:hAnsi="Arial" w:cs="Arial"/>
          <w:sz w:val="20"/>
          <w:szCs w:val="20"/>
        </w:rPr>
        <w:t>aluminiowa z przeszkleniem bezpiecznym</w:t>
      </w:r>
    </w:p>
    <w:p w:rsidR="0097155B" w:rsidRPr="00A4058E" w:rsidRDefault="0097155B" w:rsidP="0097155B">
      <w:pPr>
        <w:pStyle w:val="Akapitzlist"/>
        <w:numPr>
          <w:ilvl w:val="0"/>
          <w:numId w:val="53"/>
        </w:numPr>
        <w:spacing w:line="360" w:lineRule="auto"/>
        <w:jc w:val="both"/>
        <w:rPr>
          <w:rFonts w:ascii="Arial" w:hAnsi="Arial" w:cs="Arial"/>
          <w:sz w:val="20"/>
          <w:szCs w:val="20"/>
        </w:rPr>
      </w:pPr>
      <w:r w:rsidRPr="00A4058E">
        <w:rPr>
          <w:rFonts w:ascii="Arial" w:hAnsi="Arial" w:cs="Arial"/>
          <w:sz w:val="20"/>
          <w:szCs w:val="20"/>
        </w:rPr>
        <w:t xml:space="preserve">stolarka wewnętrzna do gabinetów o podwyższonej izolacyjności akustycznej min </w:t>
      </w:r>
      <w:proofErr w:type="spellStart"/>
      <w:r w:rsidRPr="00A4058E">
        <w:rPr>
          <w:rFonts w:ascii="Arial" w:hAnsi="Arial" w:cs="Arial"/>
          <w:sz w:val="20"/>
          <w:szCs w:val="20"/>
        </w:rPr>
        <w:t>Rw</w:t>
      </w:r>
      <w:proofErr w:type="spellEnd"/>
      <w:r w:rsidRPr="00A4058E">
        <w:rPr>
          <w:rFonts w:ascii="Arial" w:hAnsi="Arial" w:cs="Arial"/>
          <w:sz w:val="20"/>
          <w:szCs w:val="20"/>
        </w:rPr>
        <w:t xml:space="preserve"> 32 </w:t>
      </w:r>
      <w:proofErr w:type="spellStart"/>
      <w:r w:rsidRPr="00A4058E">
        <w:rPr>
          <w:rFonts w:ascii="Arial" w:hAnsi="Arial" w:cs="Arial"/>
          <w:sz w:val="20"/>
          <w:szCs w:val="20"/>
        </w:rPr>
        <w:t>dB</w:t>
      </w:r>
      <w:proofErr w:type="spellEnd"/>
      <w:r w:rsidRPr="00A4058E">
        <w:rPr>
          <w:rFonts w:ascii="Arial" w:hAnsi="Arial" w:cs="Arial"/>
          <w:sz w:val="20"/>
          <w:szCs w:val="20"/>
        </w:rPr>
        <w:t>, pełne, z zamkiem patentowym, trzy zawiasowe, ościeżnica regulowana</w:t>
      </w:r>
    </w:p>
    <w:p w:rsidR="002100EB" w:rsidRPr="002E3235" w:rsidRDefault="002100EB" w:rsidP="001047FC">
      <w:pPr>
        <w:pStyle w:val="Nagwek4"/>
        <w:tabs>
          <w:tab w:val="clear" w:pos="5967"/>
        </w:tabs>
        <w:spacing w:before="0" w:after="0"/>
        <w:ind w:left="851" w:hanging="851"/>
        <w:rPr>
          <w:rFonts w:ascii="Arial" w:hAnsi="Arial" w:cs="Arial"/>
          <w:sz w:val="20"/>
        </w:rPr>
      </w:pPr>
      <w:r w:rsidRPr="002E3235">
        <w:rPr>
          <w:rFonts w:ascii="Arial" w:hAnsi="Arial" w:cs="Arial"/>
          <w:sz w:val="20"/>
        </w:rPr>
        <w:t xml:space="preserve">Podokienniki zewnętrzne i wewnętrzne. </w:t>
      </w:r>
    </w:p>
    <w:p w:rsidR="002100EB" w:rsidRPr="009F47E2" w:rsidRDefault="00F56E0E" w:rsidP="001047FC">
      <w:pPr>
        <w:spacing w:line="360" w:lineRule="auto"/>
        <w:ind w:firstLine="708"/>
        <w:jc w:val="both"/>
        <w:rPr>
          <w:rFonts w:ascii="Arial" w:hAnsi="Arial" w:cs="Arial"/>
        </w:rPr>
      </w:pPr>
      <w:r w:rsidRPr="009F47E2">
        <w:rPr>
          <w:rFonts w:ascii="Arial" w:hAnsi="Arial" w:cs="Arial"/>
        </w:rPr>
        <w:t xml:space="preserve">Podokienniki z blachy stalowej </w:t>
      </w:r>
      <w:proofErr w:type="spellStart"/>
      <w:r w:rsidR="002E3235">
        <w:rPr>
          <w:rFonts w:ascii="Arial" w:hAnsi="Arial" w:cs="Arial"/>
        </w:rPr>
        <w:t>tytancynk</w:t>
      </w:r>
      <w:proofErr w:type="spellEnd"/>
      <w:r w:rsidRPr="009F47E2">
        <w:rPr>
          <w:rFonts w:ascii="Arial" w:hAnsi="Arial" w:cs="Arial"/>
        </w:rPr>
        <w:t xml:space="preserve"> w </w:t>
      </w:r>
      <w:r w:rsidRPr="002E3235">
        <w:rPr>
          <w:rFonts w:ascii="Arial" w:hAnsi="Arial" w:cs="Arial"/>
        </w:rPr>
        <w:t xml:space="preserve">kolorze </w:t>
      </w:r>
      <w:r w:rsidR="002E3235">
        <w:rPr>
          <w:rFonts w:ascii="Arial" w:hAnsi="Arial" w:cs="Arial"/>
        </w:rPr>
        <w:t>naturalnej blachy</w:t>
      </w:r>
      <w:r w:rsidRPr="002E3235">
        <w:rPr>
          <w:rFonts w:ascii="Arial" w:hAnsi="Arial" w:cs="Arial"/>
        </w:rPr>
        <w:t>.</w:t>
      </w:r>
      <w:r w:rsidR="001047FC">
        <w:rPr>
          <w:rFonts w:ascii="Arial" w:hAnsi="Arial" w:cs="Arial"/>
        </w:rPr>
        <w:t xml:space="preserve"> Podokienniki </w:t>
      </w:r>
      <w:r w:rsidRPr="009F47E2">
        <w:rPr>
          <w:rFonts w:ascii="Arial" w:hAnsi="Arial" w:cs="Arial"/>
        </w:rPr>
        <w:t xml:space="preserve">wewnętrzne np. z konglomeratu lub płyt granitowych. </w:t>
      </w:r>
    </w:p>
    <w:p w:rsidR="00EB0411" w:rsidRPr="00EC5E51" w:rsidRDefault="002E3235" w:rsidP="001047FC">
      <w:pPr>
        <w:pStyle w:val="Nagwek4"/>
        <w:tabs>
          <w:tab w:val="clear" w:pos="5967"/>
          <w:tab w:val="num" w:pos="851"/>
        </w:tabs>
        <w:spacing w:before="0" w:after="0"/>
        <w:ind w:left="1701" w:hanging="1701"/>
        <w:rPr>
          <w:rFonts w:ascii="Arial" w:hAnsi="Arial" w:cs="Arial"/>
          <w:color w:val="000000"/>
          <w:sz w:val="20"/>
        </w:rPr>
      </w:pPr>
      <w:r>
        <w:rPr>
          <w:rFonts w:ascii="Arial" w:hAnsi="Arial" w:cs="Arial"/>
          <w:color w:val="000000"/>
          <w:sz w:val="20"/>
        </w:rPr>
        <w:t xml:space="preserve">Opaska wokół segmentu </w:t>
      </w:r>
      <w:r w:rsidRPr="002E3235">
        <w:rPr>
          <w:rFonts w:ascii="Arial" w:hAnsi="Arial" w:cs="Arial"/>
          <w:b/>
          <w:color w:val="000000"/>
          <w:sz w:val="20"/>
        </w:rPr>
        <w:t>C</w:t>
      </w:r>
      <w:r>
        <w:rPr>
          <w:rFonts w:ascii="Arial" w:hAnsi="Arial" w:cs="Arial"/>
          <w:color w:val="000000"/>
          <w:sz w:val="20"/>
        </w:rPr>
        <w:t xml:space="preserve"> budynku</w:t>
      </w:r>
      <w:r w:rsidR="00EB0411" w:rsidRPr="00EC5E51">
        <w:rPr>
          <w:rFonts w:ascii="Arial" w:hAnsi="Arial" w:cs="Arial"/>
          <w:color w:val="000000"/>
          <w:sz w:val="20"/>
        </w:rPr>
        <w:t xml:space="preserve">. </w:t>
      </w:r>
    </w:p>
    <w:p w:rsidR="00EB0411" w:rsidRPr="00EC5E51" w:rsidRDefault="00EB0411" w:rsidP="001047FC">
      <w:pPr>
        <w:spacing w:line="360" w:lineRule="auto"/>
        <w:ind w:firstLine="708"/>
        <w:rPr>
          <w:rFonts w:ascii="Arial" w:hAnsi="Arial" w:cs="Arial"/>
          <w:color w:val="000000"/>
        </w:rPr>
      </w:pPr>
      <w:r w:rsidRPr="00EC5E51">
        <w:rPr>
          <w:rFonts w:ascii="Arial" w:hAnsi="Arial" w:cs="Arial"/>
          <w:color w:val="000000"/>
        </w:rPr>
        <w:t xml:space="preserve">Opaska o następującej konstrukcji: </w:t>
      </w:r>
    </w:p>
    <w:p w:rsidR="00EB0411" w:rsidRPr="00EC5E51" w:rsidRDefault="00964BA5" w:rsidP="002F5632">
      <w:pPr>
        <w:numPr>
          <w:ilvl w:val="0"/>
          <w:numId w:val="31"/>
        </w:numPr>
        <w:spacing w:line="360" w:lineRule="auto"/>
        <w:ind w:left="709" w:hanging="709"/>
        <w:rPr>
          <w:rFonts w:ascii="Arial" w:hAnsi="Arial" w:cs="Arial"/>
          <w:color w:val="000000"/>
        </w:rPr>
      </w:pPr>
      <w:r w:rsidRPr="00EC5E51">
        <w:rPr>
          <w:rFonts w:ascii="Arial" w:hAnsi="Arial" w:cs="Arial"/>
          <w:color w:val="000000"/>
        </w:rPr>
        <w:t xml:space="preserve">obrzeże betonowe </w:t>
      </w:r>
      <w:r w:rsidR="002E3235">
        <w:rPr>
          <w:rFonts w:ascii="Arial" w:hAnsi="Arial" w:cs="Arial"/>
          <w:color w:val="000000"/>
        </w:rPr>
        <w:t>8x3</w:t>
      </w:r>
      <w:r w:rsidRPr="00EC5E51">
        <w:rPr>
          <w:rFonts w:ascii="Arial" w:hAnsi="Arial" w:cs="Arial"/>
          <w:color w:val="000000"/>
        </w:rPr>
        <w:t xml:space="preserve">0x100 </w:t>
      </w:r>
      <w:r w:rsidR="00EB0411" w:rsidRPr="00EC5E51">
        <w:rPr>
          <w:rFonts w:ascii="Arial" w:hAnsi="Arial" w:cs="Arial"/>
          <w:color w:val="000000"/>
        </w:rPr>
        <w:t>cm</w:t>
      </w:r>
      <w:r w:rsidRPr="00EC5E51">
        <w:rPr>
          <w:rFonts w:ascii="Arial" w:hAnsi="Arial" w:cs="Arial"/>
          <w:color w:val="000000"/>
        </w:rPr>
        <w:t xml:space="preserve"> szare</w:t>
      </w:r>
    </w:p>
    <w:p w:rsidR="00EB0411" w:rsidRPr="00EC5E51" w:rsidRDefault="00964BA5" w:rsidP="002F5632">
      <w:pPr>
        <w:numPr>
          <w:ilvl w:val="0"/>
          <w:numId w:val="31"/>
        </w:numPr>
        <w:spacing w:line="360" w:lineRule="auto"/>
        <w:ind w:left="709" w:hanging="709"/>
        <w:rPr>
          <w:rFonts w:ascii="Arial" w:hAnsi="Arial" w:cs="Arial"/>
          <w:color w:val="000000"/>
        </w:rPr>
      </w:pPr>
      <w:proofErr w:type="spellStart"/>
      <w:r w:rsidRPr="00EC5E51">
        <w:rPr>
          <w:rFonts w:ascii="Arial" w:hAnsi="Arial" w:cs="Arial"/>
          <w:color w:val="000000"/>
        </w:rPr>
        <w:t>agrotkanina</w:t>
      </w:r>
      <w:proofErr w:type="spellEnd"/>
      <w:r w:rsidRPr="00EC5E51">
        <w:rPr>
          <w:rFonts w:ascii="Arial" w:hAnsi="Arial" w:cs="Arial"/>
          <w:color w:val="000000"/>
        </w:rPr>
        <w:t xml:space="preserve"> szer. 50 cm</w:t>
      </w:r>
    </w:p>
    <w:p w:rsidR="00EB0411" w:rsidRDefault="00964BA5" w:rsidP="002F5632">
      <w:pPr>
        <w:numPr>
          <w:ilvl w:val="0"/>
          <w:numId w:val="31"/>
        </w:numPr>
        <w:spacing w:line="360" w:lineRule="auto"/>
        <w:ind w:left="709" w:hanging="709"/>
        <w:jc w:val="both"/>
        <w:rPr>
          <w:rFonts w:ascii="Arial" w:hAnsi="Arial" w:cs="Arial"/>
          <w:color w:val="000000"/>
        </w:rPr>
      </w:pPr>
      <w:r w:rsidRPr="00EC5E51">
        <w:rPr>
          <w:rFonts w:ascii="Arial" w:hAnsi="Arial" w:cs="Arial"/>
          <w:color w:val="000000"/>
        </w:rPr>
        <w:t xml:space="preserve">żwir płukany 16-32 mm </w:t>
      </w:r>
      <w:r w:rsidR="0081194A">
        <w:rPr>
          <w:rFonts w:ascii="Arial" w:hAnsi="Arial" w:cs="Arial"/>
          <w:color w:val="000000"/>
        </w:rPr>
        <w:t>gr. 10 cm</w:t>
      </w:r>
    </w:p>
    <w:p w:rsidR="00E95778" w:rsidRPr="007E106D" w:rsidRDefault="00E95778" w:rsidP="001743DD">
      <w:pPr>
        <w:pStyle w:val="Nagwek2"/>
        <w:numPr>
          <w:ilvl w:val="1"/>
          <w:numId w:val="48"/>
        </w:numPr>
        <w:spacing w:before="0" w:after="0"/>
        <w:ind w:hanging="792"/>
        <w:jc w:val="both"/>
        <w:rPr>
          <w:rFonts w:ascii="Arial" w:hAnsi="Arial" w:cs="Arial"/>
          <w:i w:val="0"/>
          <w:color w:val="000000"/>
          <w:sz w:val="20"/>
          <w:szCs w:val="20"/>
        </w:rPr>
      </w:pPr>
      <w:bookmarkStart w:id="16" w:name="_Toc248726164"/>
      <w:r w:rsidRPr="007E106D">
        <w:rPr>
          <w:rFonts w:ascii="Arial" w:hAnsi="Arial" w:cs="Arial"/>
          <w:i w:val="0"/>
          <w:color w:val="000000"/>
          <w:sz w:val="20"/>
          <w:szCs w:val="20"/>
        </w:rPr>
        <w:t xml:space="preserve">Przepisy prawne i normy związane z projektowaniem </w:t>
      </w:r>
      <w:r w:rsidR="004E025D" w:rsidRPr="007E106D">
        <w:rPr>
          <w:rFonts w:ascii="Arial" w:hAnsi="Arial" w:cs="Arial"/>
          <w:i w:val="0"/>
          <w:color w:val="000000"/>
          <w:sz w:val="20"/>
          <w:szCs w:val="20"/>
        </w:rPr>
        <w:t xml:space="preserve">i wykonaniem </w:t>
      </w:r>
      <w:r w:rsidRPr="007E106D">
        <w:rPr>
          <w:rFonts w:ascii="Arial" w:hAnsi="Arial" w:cs="Arial"/>
          <w:i w:val="0"/>
          <w:color w:val="000000"/>
          <w:sz w:val="20"/>
          <w:szCs w:val="20"/>
        </w:rPr>
        <w:t>zamierzenia budowlanego.</w:t>
      </w:r>
      <w:bookmarkEnd w:id="16"/>
    </w:p>
    <w:p w:rsidR="00E95778" w:rsidRPr="007E106D" w:rsidRDefault="00E95778" w:rsidP="007E106D">
      <w:pPr>
        <w:pStyle w:val="Tekstpodstawowy"/>
        <w:tabs>
          <w:tab w:val="num" w:pos="0"/>
        </w:tabs>
        <w:ind w:firstLine="0"/>
        <w:rPr>
          <w:rFonts w:cs="Arial"/>
          <w:color w:val="000000"/>
          <w:sz w:val="20"/>
          <w:szCs w:val="20"/>
          <w:u w:val="single"/>
        </w:rPr>
      </w:pPr>
      <w:r w:rsidRPr="007E106D">
        <w:rPr>
          <w:rFonts w:cs="Arial"/>
          <w:color w:val="000000"/>
          <w:sz w:val="20"/>
          <w:szCs w:val="20"/>
          <w:u w:val="single"/>
        </w:rPr>
        <w:t>Akty prawne:</w:t>
      </w:r>
    </w:p>
    <w:p w:rsidR="004E025D" w:rsidRPr="007E106D" w:rsidRDefault="004E025D"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07 lipca 1994 r. Prawo Budowlane (Dz.U. z 2021 r. poz. 2351 ze zm.); </w:t>
      </w:r>
    </w:p>
    <w:p w:rsidR="00D62355" w:rsidRPr="007E106D" w:rsidRDefault="004E025D"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w:t>
      </w:r>
      <w:r w:rsidR="00D62355" w:rsidRPr="007E106D">
        <w:rPr>
          <w:rFonts w:cs="Arial"/>
          <w:color w:val="000000"/>
          <w:sz w:val="20"/>
          <w:szCs w:val="20"/>
        </w:rPr>
        <w:t>Infrastruktury z dnia 12 kwietnia 2002 r. w sprawie warunków technicznych, jakim powinny odpowiadać budynki i ich usytuowanie (Dz.U. z 2019 r. poz. 1065 ze zm.);</w:t>
      </w:r>
    </w:p>
    <w:p w:rsidR="00D62355" w:rsidRPr="007E106D" w:rsidRDefault="004E025D"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lastRenderedPageBreak/>
        <w:t xml:space="preserve"> </w:t>
      </w:r>
      <w:r w:rsidR="00D62355" w:rsidRPr="007E106D">
        <w:rPr>
          <w:rFonts w:cs="Arial"/>
          <w:color w:val="000000"/>
          <w:sz w:val="20"/>
          <w:szCs w:val="20"/>
        </w:rPr>
        <w:t>Rozporządzenie Ministra Rozwoju z dnia 11 września 2020 r. w sprawie szczegółowego zakresu i formy projektu budowlanego (Dz.U. z 2020 r. poz. 1609);</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Rozporządzenia Ministra Rozwoju i Technologii w sprawie szczegółowego zakresu i formy dokumentacji projektowej, specyfikacji technicznych wykonania i odbioru robót budowlanych oraz programu funkcjonalno-użytkowego (Dz.U. z 2021 r. poz. 2454);</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17 maja 1989 r. Prawo geodezyjne i kartograficzne (Dz.U. z 2021 poz. 1990); </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Rozwoju, Pracy i Technologii z dnia 25 czerwca 2021 r. w sprawie wzoru oświadczenia o posiadanym prawie do dysponowania nieruchomością na cele budowlane (Dz.U. z 2021 r. poz. 1170); </w:t>
      </w:r>
    </w:p>
    <w:p w:rsidR="00B07D64" w:rsidRPr="007E106D" w:rsidRDefault="00D56782"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11 września 2019 r. Prawo Zamówień Publicznych (Dz.U. z 2021 r. poz. 1129 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 (Dz. U. z 2021 r. poz. 2458);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27 kwietnia 2001 r. Prawo ochrony środowiska (Dz.U. z 2021 r. poz. 1973 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20 lipca 2017 r. Prawo wodne (Dz.U. z 2021 r. poz. 2233 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9 czerwca 2011 r. Prawo geologiczne i górnicze (Dz.U. z 2021 r. poz. 1420 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Gospodarki Morskiej i Żeglugi Śródlądowej z dnia 12 lipca 2019 r. </w:t>
      </w:r>
      <w:r w:rsidR="001743DD">
        <w:rPr>
          <w:rFonts w:cs="Arial"/>
          <w:color w:val="000000"/>
          <w:sz w:val="20"/>
          <w:szCs w:val="20"/>
        </w:rPr>
        <w:br/>
      </w:r>
      <w:r w:rsidRPr="007E106D">
        <w:rPr>
          <w:rFonts w:cs="Arial"/>
          <w:color w:val="000000"/>
          <w:sz w:val="20"/>
          <w:szCs w:val="20"/>
        </w:rPr>
        <w:t xml:space="preserve">w sprawie substancji szczególnie szkodliwych dla środowiska wodnego oraz warunków, jakie należy spełnić przy wprowadzaniu do wód lub do ziemi ścieków, a także przy odprowadzaniu wód opadowych lub roztopowych do wód lub do urządzeń wodnych (Dz. U. z 2019 r. poz. 1311);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03 października 2008 r. </w:t>
      </w:r>
      <w:r w:rsidR="00E95778" w:rsidRPr="007E106D">
        <w:rPr>
          <w:rFonts w:cs="Arial"/>
          <w:color w:val="000000"/>
          <w:sz w:val="20"/>
          <w:szCs w:val="20"/>
        </w:rPr>
        <w:t>o udostępnianiu informacji o środowisku i jego ochronie, udziale społeczeństwa w ochronie środowiska oraz o ocenach oddziaływania na środo</w:t>
      </w:r>
      <w:r w:rsidRPr="007E106D">
        <w:rPr>
          <w:rFonts w:cs="Arial"/>
          <w:color w:val="000000"/>
          <w:sz w:val="20"/>
          <w:szCs w:val="20"/>
        </w:rPr>
        <w:t>wisko (Dz. U. z 2021 r. poz. 2373 ze zm.</w:t>
      </w:r>
      <w:r w:rsidR="009F1147" w:rsidRPr="007E106D">
        <w:rPr>
          <w:rFonts w:cs="Arial"/>
          <w:color w:val="000000"/>
          <w:sz w:val="20"/>
          <w:szCs w:val="20"/>
        </w:rPr>
        <w:t xml:space="preserve">); </w:t>
      </w:r>
    </w:p>
    <w:p w:rsidR="008A3D8A"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Spraw Wewnętrznych i Administracji z dnia 17 września 2021 r. </w:t>
      </w:r>
      <w:r w:rsidR="001743DD">
        <w:rPr>
          <w:rFonts w:cs="Arial"/>
          <w:color w:val="000000"/>
          <w:sz w:val="20"/>
          <w:szCs w:val="20"/>
        </w:rPr>
        <w:br/>
      </w:r>
      <w:r w:rsidRPr="007E106D">
        <w:rPr>
          <w:rFonts w:cs="Arial"/>
          <w:color w:val="000000"/>
          <w:sz w:val="20"/>
          <w:szCs w:val="20"/>
        </w:rPr>
        <w:t>w sprawie uzgadniania projektu zagospodarowania działki lub terenu, projektu architektoniczno-budowlanego, projektu technicznego oraz projektu urządzenia przeciwpożarowego pod względem zgodności z wymaganiami ochrony przeciwpożarowej (Dz.</w:t>
      </w:r>
      <w:r w:rsidR="008A3D8A" w:rsidRPr="007E106D">
        <w:rPr>
          <w:rFonts w:cs="Arial"/>
          <w:color w:val="000000"/>
          <w:sz w:val="20"/>
          <w:szCs w:val="20"/>
        </w:rPr>
        <w:t>U. z 2021 r. poz. 1722 ze zm.);</w:t>
      </w:r>
    </w:p>
    <w:p w:rsidR="008A3D8A" w:rsidRPr="007E106D" w:rsidRDefault="008A3D8A"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Infrastruktury z dnia 6 lutego 2003 r. w sprawie bezpieczeństwa </w:t>
      </w:r>
      <w:r w:rsidR="001743DD">
        <w:rPr>
          <w:rFonts w:cs="Arial"/>
          <w:color w:val="000000"/>
          <w:sz w:val="20"/>
          <w:szCs w:val="20"/>
        </w:rPr>
        <w:br/>
      </w:r>
      <w:r w:rsidRPr="007E106D">
        <w:rPr>
          <w:rFonts w:cs="Arial"/>
          <w:color w:val="000000"/>
          <w:sz w:val="20"/>
          <w:szCs w:val="20"/>
        </w:rPr>
        <w:t xml:space="preserve">i higieny pracy podczas wykonywania robót budowlanych (Dz.U. z 2003 r. nr 47 poz. 401 ze zm.); </w:t>
      </w:r>
    </w:p>
    <w:p w:rsidR="00FA7D5D" w:rsidRPr="007E106D" w:rsidRDefault="00FA7D5D" w:rsidP="007E106D">
      <w:pPr>
        <w:pStyle w:val="Akapitzlist"/>
        <w:numPr>
          <w:ilvl w:val="0"/>
          <w:numId w:val="19"/>
        </w:numPr>
        <w:tabs>
          <w:tab w:val="num" w:pos="0"/>
        </w:tabs>
        <w:suppressAutoHyphens/>
        <w:autoSpaceDN w:val="0"/>
        <w:spacing w:after="0" w:line="360" w:lineRule="auto"/>
        <w:ind w:left="0" w:firstLine="0"/>
        <w:contextualSpacing w:val="0"/>
        <w:jc w:val="both"/>
        <w:textAlignment w:val="baseline"/>
        <w:rPr>
          <w:rFonts w:ascii="Arial" w:hAnsi="Arial" w:cs="Arial"/>
          <w:color w:val="000000"/>
          <w:sz w:val="20"/>
          <w:szCs w:val="20"/>
        </w:rPr>
      </w:pPr>
      <w:r w:rsidRPr="007E106D">
        <w:rPr>
          <w:rFonts w:ascii="Arial" w:hAnsi="Arial" w:cs="Arial"/>
          <w:color w:val="000000"/>
          <w:sz w:val="20"/>
          <w:szCs w:val="20"/>
        </w:rPr>
        <w:t xml:space="preserve">Rozporządzenie Ministra Spraw Wewnętrznych i Administracji z dnia 7 czerwca 2010 r. </w:t>
      </w:r>
      <w:r w:rsidR="001743DD">
        <w:rPr>
          <w:rFonts w:ascii="Arial" w:hAnsi="Arial" w:cs="Arial"/>
          <w:color w:val="000000"/>
          <w:sz w:val="20"/>
          <w:szCs w:val="20"/>
        </w:rPr>
        <w:br/>
      </w:r>
      <w:r w:rsidRPr="007E106D">
        <w:rPr>
          <w:rFonts w:ascii="Arial" w:hAnsi="Arial" w:cs="Arial"/>
          <w:color w:val="000000"/>
          <w:sz w:val="20"/>
          <w:szCs w:val="20"/>
        </w:rPr>
        <w:t xml:space="preserve">w sprawie ochrony przeciwpożarowej budynków, innych obiektów budowlanych i terenów (Dz.U. 2010 </w:t>
      </w:r>
      <w:r w:rsidRPr="007E106D">
        <w:rPr>
          <w:rStyle w:val="h1"/>
          <w:rFonts w:ascii="Arial" w:hAnsi="Arial" w:cs="Arial"/>
          <w:color w:val="000000"/>
          <w:sz w:val="20"/>
          <w:szCs w:val="20"/>
        </w:rPr>
        <w:t>nr 109 poz. 719);</w:t>
      </w:r>
    </w:p>
    <w:p w:rsidR="00FA7D5D" w:rsidRPr="007E106D" w:rsidRDefault="00FA7D5D" w:rsidP="007E106D">
      <w:pPr>
        <w:pStyle w:val="Default"/>
        <w:numPr>
          <w:ilvl w:val="0"/>
          <w:numId w:val="19"/>
        </w:numPr>
        <w:tabs>
          <w:tab w:val="num" w:pos="0"/>
        </w:tabs>
        <w:spacing w:line="360" w:lineRule="auto"/>
        <w:ind w:left="0" w:firstLine="0"/>
        <w:jc w:val="both"/>
        <w:rPr>
          <w:sz w:val="20"/>
          <w:szCs w:val="20"/>
        </w:rPr>
      </w:pPr>
      <w:r w:rsidRPr="007E106D">
        <w:rPr>
          <w:sz w:val="20"/>
          <w:szCs w:val="20"/>
        </w:rPr>
        <w:t>Rozporządzenie Ministra Pracy i Polityki Socjalnej z dnia 26 września 1997 r. w sprawie ogólnych przepisów bezpieczeństwa i higieny pracy (Dz. U. z 2003 nr 169 poz. 1650);</w:t>
      </w:r>
    </w:p>
    <w:p w:rsidR="00FA7D5D" w:rsidRPr="007E106D" w:rsidRDefault="00FA7D5D"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Normy i pozostałe przepisy prawne związane z planowanym zamierzeniem inwestycyjnym.  </w:t>
      </w:r>
    </w:p>
    <w:p w:rsidR="00FA7D5D" w:rsidRPr="007E106D" w:rsidRDefault="00FA7D5D" w:rsidP="007E106D">
      <w:pPr>
        <w:tabs>
          <w:tab w:val="num" w:pos="0"/>
        </w:tabs>
        <w:suppressAutoHyphens/>
        <w:autoSpaceDN w:val="0"/>
        <w:spacing w:line="360" w:lineRule="auto"/>
        <w:jc w:val="both"/>
        <w:textAlignment w:val="baseline"/>
        <w:rPr>
          <w:rFonts w:ascii="Arial" w:hAnsi="Arial" w:cs="Arial"/>
          <w:color w:val="000000"/>
        </w:rPr>
      </w:pPr>
      <w:r w:rsidRPr="007E106D">
        <w:rPr>
          <w:rFonts w:ascii="Arial" w:hAnsi="Arial" w:cs="Arial"/>
          <w:color w:val="000000"/>
        </w:rPr>
        <w:lastRenderedPageBreak/>
        <w:t>Nie wyszczególnienie w niniejszych wymaganiach Zamawiającego jakichkolwiek obowiązujących aktów prawnych nie zwalnia Wykonawcy od ich stosowania.</w:t>
      </w:r>
    </w:p>
    <w:p w:rsidR="0038414F" w:rsidRPr="007E106D" w:rsidRDefault="0038414F" w:rsidP="007E106D">
      <w:pPr>
        <w:pStyle w:val="StylTekstpodstawowyPierwszywiersz0cm"/>
        <w:tabs>
          <w:tab w:val="num" w:pos="0"/>
        </w:tabs>
        <w:rPr>
          <w:rFonts w:cs="Arial"/>
          <w:color w:val="000000"/>
          <w:sz w:val="20"/>
        </w:rPr>
      </w:pPr>
    </w:p>
    <w:p w:rsidR="00BC0EFF" w:rsidRPr="007E106D" w:rsidRDefault="00BC0EFF" w:rsidP="002E3235">
      <w:pPr>
        <w:pStyle w:val="StylTekstpodstawowyPierwszywiersz0cm"/>
        <w:ind w:left="6804"/>
        <w:rPr>
          <w:rFonts w:cs="Arial"/>
          <w:color w:val="000000"/>
          <w:sz w:val="20"/>
        </w:rPr>
      </w:pPr>
      <w:r w:rsidRPr="007E106D">
        <w:rPr>
          <w:rFonts w:cs="Arial"/>
          <w:color w:val="000000"/>
          <w:sz w:val="20"/>
        </w:rPr>
        <w:t>Opracował:</w:t>
      </w:r>
    </w:p>
    <w:p w:rsidR="00BC0EFF" w:rsidRPr="007E106D" w:rsidRDefault="00BC0EFF" w:rsidP="007E106D">
      <w:pPr>
        <w:pStyle w:val="StylTekstpodstawowyPierwszywiersz0cm"/>
        <w:tabs>
          <w:tab w:val="num" w:pos="0"/>
        </w:tabs>
        <w:rPr>
          <w:rFonts w:cs="Arial"/>
          <w:color w:val="000000"/>
          <w:sz w:val="20"/>
        </w:rPr>
      </w:pPr>
    </w:p>
    <w:p w:rsidR="00BC0EFF" w:rsidRPr="007E106D" w:rsidRDefault="00BC0EFF" w:rsidP="007E106D">
      <w:pPr>
        <w:pStyle w:val="StylTekstpodstawowyPierwszywiersz0cm"/>
        <w:tabs>
          <w:tab w:val="num" w:pos="0"/>
        </w:tabs>
        <w:rPr>
          <w:rFonts w:cs="Arial"/>
          <w:color w:val="000000"/>
          <w:sz w:val="20"/>
        </w:rPr>
      </w:pPr>
    </w:p>
    <w:sectPr w:rsidR="00BC0EFF" w:rsidRPr="007E106D" w:rsidSect="00050D03">
      <w:headerReference w:type="default" r:id="rId49"/>
      <w:footerReference w:type="default" r:id="rId50"/>
      <w:headerReference w:type="first" r:id="rId51"/>
      <w:footerReference w:type="first" r:id="rId52"/>
      <w:pgSz w:w="11906" w:h="16838" w:code="9"/>
      <w:pgMar w:top="1418" w:right="1418" w:bottom="993" w:left="1418" w:header="708" w:footer="708" w:gutter="0"/>
      <w:pgBorders w:display="notFirstPage" w:offsetFrom="page">
        <w:top w:val="single" w:sz="4" w:space="24" w:color="auto"/>
        <w:left w:val="single" w:sz="4" w:space="24" w:color="auto"/>
        <w:bottom w:val="single" w:sz="4" w:space="24" w:color="auto"/>
        <w:right w:val="single" w:sz="4" w:space="24" w:color="auto"/>
      </w:pgBorders>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2B90" w:rsidRDefault="00B02B90">
      <w:r>
        <w:separator/>
      </w:r>
    </w:p>
  </w:endnote>
  <w:endnote w:type="continuationSeparator" w:id="0">
    <w:p w:rsidR="00B02B90" w:rsidRDefault="00B02B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astro">
    <w:panose1 w:val="00000400000000000000"/>
    <w:charset w:val="EE"/>
    <w:family w:val="auto"/>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F">
    <w:altName w:val="Times New Roman"/>
    <w:charset w:val="00"/>
    <w:family w:val="auto"/>
    <w:pitch w:val="variable"/>
  </w:font>
  <w:font w:name="Lucida Sans">
    <w:panose1 w:val="020B0602040502020204"/>
    <w:charset w:val="EE"/>
    <w:family w:val="swiss"/>
    <w:pitch w:val="variable"/>
    <w:sig w:usb0="8100AAF7" w:usb1="0000807B" w:usb2="00000008" w:usb3="00000000" w:csb0="0000009F" w:csb1="00000000"/>
  </w:font>
  <w:font w:name="Source Sans Pro ExtraLight">
    <w:altName w:val="Cambria Math"/>
    <w:charset w:val="EE"/>
    <w:family w:val="swiss"/>
    <w:pitch w:val="variable"/>
    <w:sig w:usb0="00000001" w:usb1="02000001"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3685" w:rsidRPr="009C7F86" w:rsidRDefault="00033685">
    <w:pPr>
      <w:pStyle w:val="Stopka"/>
      <w:jc w:val="center"/>
      <w:rPr>
        <w:color w:val="FFFFFF"/>
      </w:rPr>
    </w:pPr>
    <w:r w:rsidRPr="009C7F86">
      <w:rPr>
        <w:color w:val="FFFFFF"/>
      </w:rPr>
      <w:fldChar w:fldCharType="begin"/>
    </w:r>
    <w:r w:rsidRPr="009C7F86">
      <w:rPr>
        <w:color w:val="FFFFFF"/>
      </w:rPr>
      <w:instrText>PAGE   \* MERGEFORMAT</w:instrText>
    </w:r>
    <w:r w:rsidRPr="009C7F86">
      <w:rPr>
        <w:color w:val="FFFFFF"/>
      </w:rPr>
      <w:fldChar w:fldCharType="separate"/>
    </w:r>
    <w:r w:rsidR="003C1047">
      <w:rPr>
        <w:noProof/>
        <w:color w:val="FFFFFF"/>
      </w:rPr>
      <w:t>36</w:t>
    </w:r>
    <w:r w:rsidRPr="009C7F86">
      <w:rPr>
        <w:color w:val="FFFFFF"/>
      </w:rPr>
      <w:fldChar w:fldCharType="end"/>
    </w:r>
  </w:p>
  <w:p w:rsidR="00033685" w:rsidRDefault="00033685">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3685" w:rsidRPr="009C7F86" w:rsidRDefault="00033685">
    <w:pPr>
      <w:pStyle w:val="Stopka"/>
      <w:jc w:val="center"/>
      <w:rPr>
        <w:color w:val="FFFFFF"/>
      </w:rPr>
    </w:pPr>
    <w:r w:rsidRPr="009C7F86">
      <w:rPr>
        <w:color w:val="FFFFFF"/>
      </w:rPr>
      <w:fldChar w:fldCharType="begin"/>
    </w:r>
    <w:r w:rsidRPr="009C7F86">
      <w:rPr>
        <w:color w:val="FFFFFF"/>
      </w:rPr>
      <w:instrText>PAGE   \* MERGEFORMAT</w:instrText>
    </w:r>
    <w:r w:rsidRPr="009C7F86">
      <w:rPr>
        <w:color w:val="FFFFFF"/>
      </w:rPr>
      <w:fldChar w:fldCharType="separate"/>
    </w:r>
    <w:r w:rsidR="003C1047">
      <w:rPr>
        <w:noProof/>
        <w:color w:val="FFFFFF"/>
      </w:rPr>
      <w:t>2</w:t>
    </w:r>
    <w:r w:rsidRPr="009C7F86">
      <w:rPr>
        <w:color w:val="FFFFFF"/>
      </w:rPr>
      <w:fldChar w:fldCharType="end"/>
    </w:r>
  </w:p>
  <w:p w:rsidR="00033685" w:rsidRDefault="00033685">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2B90" w:rsidRDefault="00B02B90">
      <w:r>
        <w:separator/>
      </w:r>
    </w:p>
  </w:footnote>
  <w:footnote w:type="continuationSeparator" w:id="0">
    <w:p w:rsidR="00B02B90" w:rsidRDefault="00B02B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3685" w:rsidRDefault="00033685">
    <w:pPr>
      <w:pStyle w:val="Nagwek"/>
      <w:framePr w:wrap="auto" w:vAnchor="text" w:hAnchor="page" w:x="10059" w:y="-3"/>
      <w:jc w:val="center"/>
      <w:rPr>
        <w:rStyle w:val="Numerstrony"/>
      </w:rPr>
    </w:pPr>
  </w:p>
  <w:p w:rsidR="00033685" w:rsidRDefault="00033685">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3685" w:rsidRDefault="000317E6" w:rsidP="009E5608">
    <w:pPr>
      <w:pStyle w:val="Nagwek"/>
      <w:tabs>
        <w:tab w:val="clear" w:pos="4536"/>
        <w:tab w:val="clear" w:pos="9072"/>
        <w:tab w:val="left" w:pos="8265"/>
      </w:tabs>
    </w:pPr>
    <w:r>
      <w:rPr>
        <w:noProof/>
      </w:rPr>
      <mc:AlternateContent>
        <mc:Choice Requires="wps">
          <w:drawing>
            <wp:anchor distT="0" distB="0" distL="114300" distR="114300" simplePos="0" relativeHeight="251657728" behindDoc="0" locked="0" layoutInCell="0" allowOverlap="1">
              <wp:simplePos x="0" y="0"/>
              <wp:positionH relativeFrom="column">
                <wp:posOffset>0</wp:posOffset>
              </wp:positionH>
              <wp:positionV relativeFrom="paragraph">
                <wp:posOffset>120650</wp:posOffset>
              </wp:positionV>
              <wp:extent cx="5715000" cy="0"/>
              <wp:effectExtent l="0" t="0" r="0" b="0"/>
              <wp:wrapNone/>
              <wp:docPr id="1"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1903E5" id="Line 1"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5pt" to="450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" o:allowincell="f" strokeweight="6pt">
              <v:stroke linestyle="thickBetweenThin"/>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7EED7B2"/>
    <w:lvl w:ilvl="0">
      <w:start w:val="1"/>
      <w:numFmt w:val="bullet"/>
      <w:pStyle w:val="Styl2"/>
      <w:lvlText w:val=""/>
      <w:lvlJc w:val="left"/>
      <w:pPr>
        <w:tabs>
          <w:tab w:val="num" w:pos="360"/>
        </w:tabs>
        <w:ind w:left="360" w:hanging="360"/>
      </w:pPr>
      <w:rPr>
        <w:rFonts w:ascii="Symbol" w:hAnsi="Symbol" w:cs="Symbol" w:hint="default"/>
      </w:rPr>
    </w:lvl>
  </w:abstractNum>
  <w:abstractNum w:abstractNumId="1" w15:restartNumberingAfterBreak="0">
    <w:nsid w:val="00000011"/>
    <w:multiLevelType w:val="singleLevel"/>
    <w:tmpl w:val="00000011"/>
    <w:name w:val="WW8Num40"/>
    <w:lvl w:ilvl="0">
      <w:start w:val="1"/>
      <w:numFmt w:val="bullet"/>
      <w:suff w:val="nothing"/>
      <w:lvlText w:val="­"/>
      <w:lvlJc w:val="left"/>
      <w:rPr>
        <w:rFonts w:ascii="Times New Roman" w:hAnsi="Times New Roman" w:cs="Times New Roman"/>
      </w:rPr>
    </w:lvl>
  </w:abstractNum>
  <w:abstractNum w:abstractNumId="2" w15:restartNumberingAfterBreak="0">
    <w:nsid w:val="05134D50"/>
    <w:multiLevelType w:val="hybridMultilevel"/>
    <w:tmpl w:val="0F2C490C"/>
    <w:lvl w:ilvl="0" w:tplc="98F800E0">
      <w:start w:val="1"/>
      <w:numFmt w:val="bullet"/>
      <w:lvlText w:val="-"/>
      <w:lvlJc w:val="left"/>
      <w:pPr>
        <w:ind w:left="2563" w:hanging="360"/>
      </w:pPr>
      <w:rPr>
        <w:rFonts w:ascii="Syastro" w:hAnsi="Syastro" w:hint="default"/>
      </w:rPr>
    </w:lvl>
    <w:lvl w:ilvl="1" w:tplc="04150003" w:tentative="1">
      <w:start w:val="1"/>
      <w:numFmt w:val="bullet"/>
      <w:lvlText w:val="o"/>
      <w:lvlJc w:val="left"/>
      <w:pPr>
        <w:ind w:left="3283" w:hanging="360"/>
      </w:pPr>
      <w:rPr>
        <w:rFonts w:ascii="Courier New" w:hAnsi="Courier New" w:cs="Courier New" w:hint="default"/>
      </w:rPr>
    </w:lvl>
    <w:lvl w:ilvl="2" w:tplc="04150005" w:tentative="1">
      <w:start w:val="1"/>
      <w:numFmt w:val="bullet"/>
      <w:lvlText w:val=""/>
      <w:lvlJc w:val="left"/>
      <w:pPr>
        <w:ind w:left="4003" w:hanging="360"/>
      </w:pPr>
      <w:rPr>
        <w:rFonts w:ascii="Wingdings" w:hAnsi="Wingdings" w:hint="default"/>
      </w:rPr>
    </w:lvl>
    <w:lvl w:ilvl="3" w:tplc="04150001" w:tentative="1">
      <w:start w:val="1"/>
      <w:numFmt w:val="bullet"/>
      <w:lvlText w:val=""/>
      <w:lvlJc w:val="left"/>
      <w:pPr>
        <w:ind w:left="4723" w:hanging="360"/>
      </w:pPr>
      <w:rPr>
        <w:rFonts w:ascii="Symbol" w:hAnsi="Symbol" w:hint="default"/>
      </w:rPr>
    </w:lvl>
    <w:lvl w:ilvl="4" w:tplc="04150003" w:tentative="1">
      <w:start w:val="1"/>
      <w:numFmt w:val="bullet"/>
      <w:lvlText w:val="o"/>
      <w:lvlJc w:val="left"/>
      <w:pPr>
        <w:ind w:left="5443" w:hanging="360"/>
      </w:pPr>
      <w:rPr>
        <w:rFonts w:ascii="Courier New" w:hAnsi="Courier New" w:cs="Courier New" w:hint="default"/>
      </w:rPr>
    </w:lvl>
    <w:lvl w:ilvl="5" w:tplc="04150005" w:tentative="1">
      <w:start w:val="1"/>
      <w:numFmt w:val="bullet"/>
      <w:lvlText w:val=""/>
      <w:lvlJc w:val="left"/>
      <w:pPr>
        <w:ind w:left="6163" w:hanging="360"/>
      </w:pPr>
      <w:rPr>
        <w:rFonts w:ascii="Wingdings" w:hAnsi="Wingdings" w:hint="default"/>
      </w:rPr>
    </w:lvl>
    <w:lvl w:ilvl="6" w:tplc="04150001" w:tentative="1">
      <w:start w:val="1"/>
      <w:numFmt w:val="bullet"/>
      <w:lvlText w:val=""/>
      <w:lvlJc w:val="left"/>
      <w:pPr>
        <w:ind w:left="6883" w:hanging="360"/>
      </w:pPr>
      <w:rPr>
        <w:rFonts w:ascii="Symbol" w:hAnsi="Symbol" w:hint="default"/>
      </w:rPr>
    </w:lvl>
    <w:lvl w:ilvl="7" w:tplc="04150003" w:tentative="1">
      <w:start w:val="1"/>
      <w:numFmt w:val="bullet"/>
      <w:lvlText w:val="o"/>
      <w:lvlJc w:val="left"/>
      <w:pPr>
        <w:ind w:left="7603" w:hanging="360"/>
      </w:pPr>
      <w:rPr>
        <w:rFonts w:ascii="Courier New" w:hAnsi="Courier New" w:cs="Courier New" w:hint="default"/>
      </w:rPr>
    </w:lvl>
    <w:lvl w:ilvl="8" w:tplc="04150005" w:tentative="1">
      <w:start w:val="1"/>
      <w:numFmt w:val="bullet"/>
      <w:lvlText w:val=""/>
      <w:lvlJc w:val="left"/>
      <w:pPr>
        <w:ind w:left="8323" w:hanging="360"/>
      </w:pPr>
      <w:rPr>
        <w:rFonts w:ascii="Wingdings" w:hAnsi="Wingdings" w:hint="default"/>
      </w:rPr>
    </w:lvl>
  </w:abstractNum>
  <w:abstractNum w:abstractNumId="3" w15:restartNumberingAfterBreak="0">
    <w:nsid w:val="055D6AD2"/>
    <w:multiLevelType w:val="hybridMultilevel"/>
    <w:tmpl w:val="E626BCDA"/>
    <w:lvl w:ilvl="0" w:tplc="9012A3CA">
      <w:start w:val="1"/>
      <w:numFmt w:val="decimal"/>
      <w:lvlText w:val="%1)"/>
      <w:lvlJc w:val="left"/>
      <w:pPr>
        <w:ind w:left="1504" w:hanging="360"/>
      </w:pPr>
      <w:rPr>
        <w:rFonts w:hint="default"/>
      </w:rPr>
    </w:lvl>
    <w:lvl w:ilvl="1" w:tplc="04150019" w:tentative="1">
      <w:start w:val="1"/>
      <w:numFmt w:val="lowerLetter"/>
      <w:lvlText w:val="%2."/>
      <w:lvlJc w:val="left"/>
      <w:pPr>
        <w:ind w:left="2224" w:hanging="360"/>
      </w:pPr>
    </w:lvl>
    <w:lvl w:ilvl="2" w:tplc="0415001B" w:tentative="1">
      <w:start w:val="1"/>
      <w:numFmt w:val="lowerRoman"/>
      <w:lvlText w:val="%3."/>
      <w:lvlJc w:val="right"/>
      <w:pPr>
        <w:ind w:left="2944" w:hanging="180"/>
      </w:pPr>
    </w:lvl>
    <w:lvl w:ilvl="3" w:tplc="0415000F" w:tentative="1">
      <w:start w:val="1"/>
      <w:numFmt w:val="decimal"/>
      <w:lvlText w:val="%4."/>
      <w:lvlJc w:val="left"/>
      <w:pPr>
        <w:ind w:left="3664" w:hanging="360"/>
      </w:pPr>
    </w:lvl>
    <w:lvl w:ilvl="4" w:tplc="04150019" w:tentative="1">
      <w:start w:val="1"/>
      <w:numFmt w:val="lowerLetter"/>
      <w:lvlText w:val="%5."/>
      <w:lvlJc w:val="left"/>
      <w:pPr>
        <w:ind w:left="4384" w:hanging="360"/>
      </w:pPr>
    </w:lvl>
    <w:lvl w:ilvl="5" w:tplc="0415001B" w:tentative="1">
      <w:start w:val="1"/>
      <w:numFmt w:val="lowerRoman"/>
      <w:lvlText w:val="%6."/>
      <w:lvlJc w:val="right"/>
      <w:pPr>
        <w:ind w:left="5104" w:hanging="180"/>
      </w:pPr>
    </w:lvl>
    <w:lvl w:ilvl="6" w:tplc="0415000F" w:tentative="1">
      <w:start w:val="1"/>
      <w:numFmt w:val="decimal"/>
      <w:lvlText w:val="%7."/>
      <w:lvlJc w:val="left"/>
      <w:pPr>
        <w:ind w:left="5824" w:hanging="360"/>
      </w:pPr>
    </w:lvl>
    <w:lvl w:ilvl="7" w:tplc="04150019" w:tentative="1">
      <w:start w:val="1"/>
      <w:numFmt w:val="lowerLetter"/>
      <w:lvlText w:val="%8."/>
      <w:lvlJc w:val="left"/>
      <w:pPr>
        <w:ind w:left="6544" w:hanging="360"/>
      </w:pPr>
    </w:lvl>
    <w:lvl w:ilvl="8" w:tplc="0415001B" w:tentative="1">
      <w:start w:val="1"/>
      <w:numFmt w:val="lowerRoman"/>
      <w:lvlText w:val="%9."/>
      <w:lvlJc w:val="right"/>
      <w:pPr>
        <w:ind w:left="7264" w:hanging="180"/>
      </w:pPr>
    </w:lvl>
  </w:abstractNum>
  <w:abstractNum w:abstractNumId="4" w15:restartNumberingAfterBreak="0">
    <w:nsid w:val="0A24282C"/>
    <w:multiLevelType w:val="hybridMultilevel"/>
    <w:tmpl w:val="B0CE7264"/>
    <w:lvl w:ilvl="0" w:tplc="A01CD502">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 w15:restartNumberingAfterBreak="0">
    <w:nsid w:val="13282BD7"/>
    <w:multiLevelType w:val="hybridMultilevel"/>
    <w:tmpl w:val="5F302D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A60E63"/>
    <w:multiLevelType w:val="hybridMultilevel"/>
    <w:tmpl w:val="59AC9418"/>
    <w:lvl w:ilvl="0" w:tplc="04150001">
      <w:start w:val="1"/>
      <w:numFmt w:val="bullet"/>
      <w:lvlText w:val=""/>
      <w:lvlJc w:val="left"/>
      <w:pPr>
        <w:ind w:left="1498" w:hanging="360"/>
      </w:pPr>
      <w:rPr>
        <w:rFonts w:ascii="Symbol" w:hAnsi="Symbol" w:hint="default"/>
      </w:rPr>
    </w:lvl>
    <w:lvl w:ilvl="1" w:tplc="04150003" w:tentative="1">
      <w:start w:val="1"/>
      <w:numFmt w:val="bullet"/>
      <w:lvlText w:val="o"/>
      <w:lvlJc w:val="left"/>
      <w:pPr>
        <w:ind w:left="2218" w:hanging="360"/>
      </w:pPr>
      <w:rPr>
        <w:rFonts w:ascii="Courier New" w:hAnsi="Courier New" w:cs="Courier New" w:hint="default"/>
      </w:rPr>
    </w:lvl>
    <w:lvl w:ilvl="2" w:tplc="04150005" w:tentative="1">
      <w:start w:val="1"/>
      <w:numFmt w:val="bullet"/>
      <w:lvlText w:val=""/>
      <w:lvlJc w:val="left"/>
      <w:pPr>
        <w:ind w:left="2938" w:hanging="360"/>
      </w:pPr>
      <w:rPr>
        <w:rFonts w:ascii="Wingdings" w:hAnsi="Wingdings" w:hint="default"/>
      </w:rPr>
    </w:lvl>
    <w:lvl w:ilvl="3" w:tplc="04150001" w:tentative="1">
      <w:start w:val="1"/>
      <w:numFmt w:val="bullet"/>
      <w:lvlText w:val=""/>
      <w:lvlJc w:val="left"/>
      <w:pPr>
        <w:ind w:left="3658" w:hanging="360"/>
      </w:pPr>
      <w:rPr>
        <w:rFonts w:ascii="Symbol" w:hAnsi="Symbol" w:hint="default"/>
      </w:rPr>
    </w:lvl>
    <w:lvl w:ilvl="4" w:tplc="04150003" w:tentative="1">
      <w:start w:val="1"/>
      <w:numFmt w:val="bullet"/>
      <w:lvlText w:val="o"/>
      <w:lvlJc w:val="left"/>
      <w:pPr>
        <w:ind w:left="4378" w:hanging="360"/>
      </w:pPr>
      <w:rPr>
        <w:rFonts w:ascii="Courier New" w:hAnsi="Courier New" w:cs="Courier New" w:hint="default"/>
      </w:rPr>
    </w:lvl>
    <w:lvl w:ilvl="5" w:tplc="04150005" w:tentative="1">
      <w:start w:val="1"/>
      <w:numFmt w:val="bullet"/>
      <w:lvlText w:val=""/>
      <w:lvlJc w:val="left"/>
      <w:pPr>
        <w:ind w:left="5098" w:hanging="360"/>
      </w:pPr>
      <w:rPr>
        <w:rFonts w:ascii="Wingdings" w:hAnsi="Wingdings" w:hint="default"/>
      </w:rPr>
    </w:lvl>
    <w:lvl w:ilvl="6" w:tplc="04150001" w:tentative="1">
      <w:start w:val="1"/>
      <w:numFmt w:val="bullet"/>
      <w:lvlText w:val=""/>
      <w:lvlJc w:val="left"/>
      <w:pPr>
        <w:ind w:left="5818" w:hanging="360"/>
      </w:pPr>
      <w:rPr>
        <w:rFonts w:ascii="Symbol" w:hAnsi="Symbol" w:hint="default"/>
      </w:rPr>
    </w:lvl>
    <w:lvl w:ilvl="7" w:tplc="04150003" w:tentative="1">
      <w:start w:val="1"/>
      <w:numFmt w:val="bullet"/>
      <w:lvlText w:val="o"/>
      <w:lvlJc w:val="left"/>
      <w:pPr>
        <w:ind w:left="6538" w:hanging="360"/>
      </w:pPr>
      <w:rPr>
        <w:rFonts w:ascii="Courier New" w:hAnsi="Courier New" w:cs="Courier New" w:hint="default"/>
      </w:rPr>
    </w:lvl>
    <w:lvl w:ilvl="8" w:tplc="04150005" w:tentative="1">
      <w:start w:val="1"/>
      <w:numFmt w:val="bullet"/>
      <w:lvlText w:val=""/>
      <w:lvlJc w:val="left"/>
      <w:pPr>
        <w:ind w:left="7258" w:hanging="360"/>
      </w:pPr>
      <w:rPr>
        <w:rFonts w:ascii="Wingdings" w:hAnsi="Wingdings" w:hint="default"/>
      </w:rPr>
    </w:lvl>
  </w:abstractNum>
  <w:abstractNum w:abstractNumId="7" w15:restartNumberingAfterBreak="0">
    <w:nsid w:val="15115612"/>
    <w:multiLevelType w:val="multilevel"/>
    <w:tmpl w:val="FCCE0A4A"/>
    <w:lvl w:ilvl="0">
      <w:start w:val="1"/>
      <w:numFmt w:val="decimal"/>
      <w:lvlText w:val="%1."/>
      <w:lvlJc w:val="left"/>
      <w:pPr>
        <w:tabs>
          <w:tab w:val="num" w:pos="360"/>
        </w:tabs>
        <w:ind w:left="360" w:hanging="360"/>
      </w:pPr>
      <w:rPr>
        <w:rFonts w:hint="default"/>
        <w:sz w:val="20"/>
      </w:rPr>
    </w:lvl>
    <w:lvl w:ilvl="1">
      <w:start w:val="3"/>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174A2AD1"/>
    <w:multiLevelType w:val="hybridMultilevel"/>
    <w:tmpl w:val="BB1E0608"/>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9" w15:restartNumberingAfterBreak="0">
    <w:nsid w:val="18867DD5"/>
    <w:multiLevelType w:val="hybridMultilevel"/>
    <w:tmpl w:val="3DAA16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E782772"/>
    <w:multiLevelType w:val="hybridMultilevel"/>
    <w:tmpl w:val="EF2AD068"/>
    <w:lvl w:ilvl="0" w:tplc="98F800E0">
      <w:start w:val="1"/>
      <w:numFmt w:val="bullet"/>
      <w:lvlText w:val="-"/>
      <w:lvlJc w:val="left"/>
      <w:pPr>
        <w:ind w:left="2563" w:hanging="360"/>
      </w:pPr>
      <w:rPr>
        <w:rFonts w:ascii="Syastro" w:hAnsi="Syastro" w:hint="default"/>
      </w:rPr>
    </w:lvl>
    <w:lvl w:ilvl="1" w:tplc="04150003" w:tentative="1">
      <w:start w:val="1"/>
      <w:numFmt w:val="bullet"/>
      <w:lvlText w:val="o"/>
      <w:lvlJc w:val="left"/>
      <w:pPr>
        <w:ind w:left="3283" w:hanging="360"/>
      </w:pPr>
      <w:rPr>
        <w:rFonts w:ascii="Courier New" w:hAnsi="Courier New" w:cs="Courier New" w:hint="default"/>
      </w:rPr>
    </w:lvl>
    <w:lvl w:ilvl="2" w:tplc="04150005" w:tentative="1">
      <w:start w:val="1"/>
      <w:numFmt w:val="bullet"/>
      <w:lvlText w:val=""/>
      <w:lvlJc w:val="left"/>
      <w:pPr>
        <w:ind w:left="4003" w:hanging="360"/>
      </w:pPr>
      <w:rPr>
        <w:rFonts w:ascii="Wingdings" w:hAnsi="Wingdings" w:hint="default"/>
      </w:rPr>
    </w:lvl>
    <w:lvl w:ilvl="3" w:tplc="04150001" w:tentative="1">
      <w:start w:val="1"/>
      <w:numFmt w:val="bullet"/>
      <w:lvlText w:val=""/>
      <w:lvlJc w:val="left"/>
      <w:pPr>
        <w:ind w:left="4723" w:hanging="360"/>
      </w:pPr>
      <w:rPr>
        <w:rFonts w:ascii="Symbol" w:hAnsi="Symbol" w:hint="default"/>
      </w:rPr>
    </w:lvl>
    <w:lvl w:ilvl="4" w:tplc="04150003" w:tentative="1">
      <w:start w:val="1"/>
      <w:numFmt w:val="bullet"/>
      <w:lvlText w:val="o"/>
      <w:lvlJc w:val="left"/>
      <w:pPr>
        <w:ind w:left="5443" w:hanging="360"/>
      </w:pPr>
      <w:rPr>
        <w:rFonts w:ascii="Courier New" w:hAnsi="Courier New" w:cs="Courier New" w:hint="default"/>
      </w:rPr>
    </w:lvl>
    <w:lvl w:ilvl="5" w:tplc="04150005" w:tentative="1">
      <w:start w:val="1"/>
      <w:numFmt w:val="bullet"/>
      <w:lvlText w:val=""/>
      <w:lvlJc w:val="left"/>
      <w:pPr>
        <w:ind w:left="6163" w:hanging="360"/>
      </w:pPr>
      <w:rPr>
        <w:rFonts w:ascii="Wingdings" w:hAnsi="Wingdings" w:hint="default"/>
      </w:rPr>
    </w:lvl>
    <w:lvl w:ilvl="6" w:tplc="04150001" w:tentative="1">
      <w:start w:val="1"/>
      <w:numFmt w:val="bullet"/>
      <w:lvlText w:val=""/>
      <w:lvlJc w:val="left"/>
      <w:pPr>
        <w:ind w:left="6883" w:hanging="360"/>
      </w:pPr>
      <w:rPr>
        <w:rFonts w:ascii="Symbol" w:hAnsi="Symbol" w:hint="default"/>
      </w:rPr>
    </w:lvl>
    <w:lvl w:ilvl="7" w:tplc="04150003" w:tentative="1">
      <w:start w:val="1"/>
      <w:numFmt w:val="bullet"/>
      <w:lvlText w:val="o"/>
      <w:lvlJc w:val="left"/>
      <w:pPr>
        <w:ind w:left="7603" w:hanging="360"/>
      </w:pPr>
      <w:rPr>
        <w:rFonts w:ascii="Courier New" w:hAnsi="Courier New" w:cs="Courier New" w:hint="default"/>
      </w:rPr>
    </w:lvl>
    <w:lvl w:ilvl="8" w:tplc="04150005" w:tentative="1">
      <w:start w:val="1"/>
      <w:numFmt w:val="bullet"/>
      <w:lvlText w:val=""/>
      <w:lvlJc w:val="left"/>
      <w:pPr>
        <w:ind w:left="8323" w:hanging="360"/>
      </w:pPr>
      <w:rPr>
        <w:rFonts w:ascii="Wingdings" w:hAnsi="Wingdings" w:hint="default"/>
      </w:rPr>
    </w:lvl>
  </w:abstractNum>
  <w:abstractNum w:abstractNumId="11" w15:restartNumberingAfterBreak="0">
    <w:nsid w:val="22C04795"/>
    <w:multiLevelType w:val="hybridMultilevel"/>
    <w:tmpl w:val="C916F096"/>
    <w:lvl w:ilvl="0" w:tplc="6102DF46">
      <w:start w:val="1"/>
      <w:numFmt w:val="bullet"/>
      <w:lvlText w:val="-"/>
      <w:lvlJc w:val="left"/>
      <w:pPr>
        <w:ind w:left="2421" w:hanging="360"/>
      </w:pPr>
      <w:rPr>
        <w:rFonts w:ascii="Courier New" w:hAnsi="Courier New"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12" w15:restartNumberingAfterBreak="0">
    <w:nsid w:val="28EA572C"/>
    <w:multiLevelType w:val="hybridMultilevel"/>
    <w:tmpl w:val="FDBA770A"/>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3" w15:restartNumberingAfterBreak="0">
    <w:nsid w:val="29D17A37"/>
    <w:multiLevelType w:val="hybridMultilevel"/>
    <w:tmpl w:val="B4E67B4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2A912D67"/>
    <w:multiLevelType w:val="hybridMultilevel"/>
    <w:tmpl w:val="073E4760"/>
    <w:lvl w:ilvl="0" w:tplc="A530AD96">
      <w:start w:val="1"/>
      <w:numFmt w:val="decimal"/>
      <w:lvlText w:val="%1)"/>
      <w:lvlJc w:val="left"/>
      <w:pPr>
        <w:ind w:left="502" w:hanging="360"/>
      </w:pPr>
      <w:rPr>
        <w:rFont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 w15:restartNumberingAfterBreak="0">
    <w:nsid w:val="2ADA39D8"/>
    <w:multiLevelType w:val="multilevel"/>
    <w:tmpl w:val="B1F6D2C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30015ED6"/>
    <w:multiLevelType w:val="multilevel"/>
    <w:tmpl w:val="0112538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308939AF"/>
    <w:multiLevelType w:val="hybridMultilevel"/>
    <w:tmpl w:val="073E4760"/>
    <w:lvl w:ilvl="0" w:tplc="A530AD96">
      <w:start w:val="1"/>
      <w:numFmt w:val="decimal"/>
      <w:lvlText w:val="%1)"/>
      <w:lvlJc w:val="left"/>
      <w:pPr>
        <w:ind w:left="502" w:hanging="360"/>
      </w:pPr>
      <w:rPr>
        <w:rFont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0">
    <w:nsid w:val="34E20A94"/>
    <w:multiLevelType w:val="hybridMultilevel"/>
    <w:tmpl w:val="E4CA963C"/>
    <w:lvl w:ilvl="0" w:tplc="98F800E0">
      <w:start w:val="1"/>
      <w:numFmt w:val="bullet"/>
      <w:lvlText w:val="-"/>
      <w:lvlJc w:val="left"/>
      <w:pPr>
        <w:ind w:left="778" w:hanging="360"/>
      </w:pPr>
      <w:rPr>
        <w:rFonts w:ascii="Syastro" w:hAnsi="Syastro"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19" w15:restartNumberingAfterBreak="0">
    <w:nsid w:val="36481B0A"/>
    <w:multiLevelType w:val="multilevel"/>
    <w:tmpl w:val="AF6AE4E2"/>
    <w:lvl w:ilvl="0">
      <w:start w:val="1"/>
      <w:numFmt w:val="decimal"/>
      <w:lvlText w:val="%1."/>
      <w:lvlJc w:val="left"/>
      <w:pPr>
        <w:ind w:left="1080" w:hanging="720"/>
      </w:pPr>
      <w:rPr>
        <w:rFonts w:hint="default"/>
        <w:b/>
        <w:sz w:val="24"/>
      </w:rPr>
    </w:lvl>
    <w:lvl w:ilvl="1">
      <w:start w:val="1"/>
      <w:numFmt w:val="decimal"/>
      <w:isLgl/>
      <w:lvlText w:val="%1.%2"/>
      <w:lvlJc w:val="left"/>
      <w:pPr>
        <w:ind w:left="720" w:hanging="36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7880941"/>
    <w:multiLevelType w:val="hybridMultilevel"/>
    <w:tmpl w:val="868AE1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BF85CBD"/>
    <w:multiLevelType w:val="multilevel"/>
    <w:tmpl w:val="D84ED252"/>
    <w:lvl w:ilvl="0">
      <w:start w:val="1"/>
      <w:numFmt w:val="decimal"/>
      <w:lvlText w:val="%1."/>
      <w:lvlJc w:val="left"/>
      <w:pPr>
        <w:tabs>
          <w:tab w:val="num" w:pos="360"/>
        </w:tabs>
        <w:ind w:left="360" w:hanging="360"/>
      </w:pPr>
      <w:rPr>
        <w:rFonts w:hint="default"/>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15:restartNumberingAfterBreak="0">
    <w:nsid w:val="432E712D"/>
    <w:multiLevelType w:val="hybridMultilevel"/>
    <w:tmpl w:val="3A5C5BC4"/>
    <w:lvl w:ilvl="0" w:tplc="04150001">
      <w:start w:val="1"/>
      <w:numFmt w:val="bullet"/>
      <w:lvlText w:val=""/>
      <w:lvlJc w:val="left"/>
      <w:pPr>
        <w:ind w:left="1498" w:hanging="360"/>
      </w:pPr>
      <w:rPr>
        <w:rFonts w:ascii="Symbol" w:hAnsi="Symbol" w:hint="default"/>
      </w:rPr>
    </w:lvl>
    <w:lvl w:ilvl="1" w:tplc="04150003" w:tentative="1">
      <w:start w:val="1"/>
      <w:numFmt w:val="bullet"/>
      <w:lvlText w:val="o"/>
      <w:lvlJc w:val="left"/>
      <w:pPr>
        <w:ind w:left="2218" w:hanging="360"/>
      </w:pPr>
      <w:rPr>
        <w:rFonts w:ascii="Courier New" w:hAnsi="Courier New" w:cs="Courier New" w:hint="default"/>
      </w:rPr>
    </w:lvl>
    <w:lvl w:ilvl="2" w:tplc="04150005" w:tentative="1">
      <w:start w:val="1"/>
      <w:numFmt w:val="bullet"/>
      <w:lvlText w:val=""/>
      <w:lvlJc w:val="left"/>
      <w:pPr>
        <w:ind w:left="2938" w:hanging="360"/>
      </w:pPr>
      <w:rPr>
        <w:rFonts w:ascii="Wingdings" w:hAnsi="Wingdings" w:hint="default"/>
      </w:rPr>
    </w:lvl>
    <w:lvl w:ilvl="3" w:tplc="04150001" w:tentative="1">
      <w:start w:val="1"/>
      <w:numFmt w:val="bullet"/>
      <w:lvlText w:val=""/>
      <w:lvlJc w:val="left"/>
      <w:pPr>
        <w:ind w:left="3658" w:hanging="360"/>
      </w:pPr>
      <w:rPr>
        <w:rFonts w:ascii="Symbol" w:hAnsi="Symbol" w:hint="default"/>
      </w:rPr>
    </w:lvl>
    <w:lvl w:ilvl="4" w:tplc="04150003" w:tentative="1">
      <w:start w:val="1"/>
      <w:numFmt w:val="bullet"/>
      <w:lvlText w:val="o"/>
      <w:lvlJc w:val="left"/>
      <w:pPr>
        <w:ind w:left="4378" w:hanging="360"/>
      </w:pPr>
      <w:rPr>
        <w:rFonts w:ascii="Courier New" w:hAnsi="Courier New" w:cs="Courier New" w:hint="default"/>
      </w:rPr>
    </w:lvl>
    <w:lvl w:ilvl="5" w:tplc="04150005" w:tentative="1">
      <w:start w:val="1"/>
      <w:numFmt w:val="bullet"/>
      <w:lvlText w:val=""/>
      <w:lvlJc w:val="left"/>
      <w:pPr>
        <w:ind w:left="5098" w:hanging="360"/>
      </w:pPr>
      <w:rPr>
        <w:rFonts w:ascii="Wingdings" w:hAnsi="Wingdings" w:hint="default"/>
      </w:rPr>
    </w:lvl>
    <w:lvl w:ilvl="6" w:tplc="04150001" w:tentative="1">
      <w:start w:val="1"/>
      <w:numFmt w:val="bullet"/>
      <w:lvlText w:val=""/>
      <w:lvlJc w:val="left"/>
      <w:pPr>
        <w:ind w:left="5818" w:hanging="360"/>
      </w:pPr>
      <w:rPr>
        <w:rFonts w:ascii="Symbol" w:hAnsi="Symbol" w:hint="default"/>
      </w:rPr>
    </w:lvl>
    <w:lvl w:ilvl="7" w:tplc="04150003" w:tentative="1">
      <w:start w:val="1"/>
      <w:numFmt w:val="bullet"/>
      <w:lvlText w:val="o"/>
      <w:lvlJc w:val="left"/>
      <w:pPr>
        <w:ind w:left="6538" w:hanging="360"/>
      </w:pPr>
      <w:rPr>
        <w:rFonts w:ascii="Courier New" w:hAnsi="Courier New" w:cs="Courier New" w:hint="default"/>
      </w:rPr>
    </w:lvl>
    <w:lvl w:ilvl="8" w:tplc="04150005" w:tentative="1">
      <w:start w:val="1"/>
      <w:numFmt w:val="bullet"/>
      <w:lvlText w:val=""/>
      <w:lvlJc w:val="left"/>
      <w:pPr>
        <w:ind w:left="7258" w:hanging="360"/>
      </w:pPr>
      <w:rPr>
        <w:rFonts w:ascii="Wingdings" w:hAnsi="Wingdings" w:hint="default"/>
      </w:rPr>
    </w:lvl>
  </w:abstractNum>
  <w:abstractNum w:abstractNumId="23" w15:restartNumberingAfterBreak="0">
    <w:nsid w:val="48302048"/>
    <w:multiLevelType w:val="hybridMultilevel"/>
    <w:tmpl w:val="36EC69B0"/>
    <w:lvl w:ilvl="0" w:tplc="8EBA0D74">
      <w:start w:val="1"/>
      <w:numFmt w:val="bullet"/>
      <w:lvlText w:val=""/>
      <w:lvlJc w:val="left"/>
      <w:pPr>
        <w:ind w:left="2224" w:hanging="360"/>
      </w:pPr>
      <w:rPr>
        <w:rFonts w:ascii="Symbol" w:hAnsi="Symbol" w:hint="default"/>
      </w:rPr>
    </w:lvl>
    <w:lvl w:ilvl="1" w:tplc="04150003" w:tentative="1">
      <w:start w:val="1"/>
      <w:numFmt w:val="bullet"/>
      <w:lvlText w:val="o"/>
      <w:lvlJc w:val="left"/>
      <w:pPr>
        <w:ind w:left="2944" w:hanging="360"/>
      </w:pPr>
      <w:rPr>
        <w:rFonts w:ascii="Courier New" w:hAnsi="Courier New" w:cs="Courier New" w:hint="default"/>
      </w:rPr>
    </w:lvl>
    <w:lvl w:ilvl="2" w:tplc="04150005" w:tentative="1">
      <w:start w:val="1"/>
      <w:numFmt w:val="bullet"/>
      <w:lvlText w:val=""/>
      <w:lvlJc w:val="left"/>
      <w:pPr>
        <w:ind w:left="3664" w:hanging="360"/>
      </w:pPr>
      <w:rPr>
        <w:rFonts w:ascii="Wingdings" w:hAnsi="Wingdings" w:hint="default"/>
      </w:rPr>
    </w:lvl>
    <w:lvl w:ilvl="3" w:tplc="04150001" w:tentative="1">
      <w:start w:val="1"/>
      <w:numFmt w:val="bullet"/>
      <w:lvlText w:val=""/>
      <w:lvlJc w:val="left"/>
      <w:pPr>
        <w:ind w:left="4384" w:hanging="360"/>
      </w:pPr>
      <w:rPr>
        <w:rFonts w:ascii="Symbol" w:hAnsi="Symbol" w:hint="default"/>
      </w:rPr>
    </w:lvl>
    <w:lvl w:ilvl="4" w:tplc="04150003" w:tentative="1">
      <w:start w:val="1"/>
      <w:numFmt w:val="bullet"/>
      <w:lvlText w:val="o"/>
      <w:lvlJc w:val="left"/>
      <w:pPr>
        <w:ind w:left="5104" w:hanging="360"/>
      </w:pPr>
      <w:rPr>
        <w:rFonts w:ascii="Courier New" w:hAnsi="Courier New" w:cs="Courier New" w:hint="default"/>
      </w:rPr>
    </w:lvl>
    <w:lvl w:ilvl="5" w:tplc="04150005" w:tentative="1">
      <w:start w:val="1"/>
      <w:numFmt w:val="bullet"/>
      <w:lvlText w:val=""/>
      <w:lvlJc w:val="left"/>
      <w:pPr>
        <w:ind w:left="5824" w:hanging="360"/>
      </w:pPr>
      <w:rPr>
        <w:rFonts w:ascii="Wingdings" w:hAnsi="Wingdings" w:hint="default"/>
      </w:rPr>
    </w:lvl>
    <w:lvl w:ilvl="6" w:tplc="04150001" w:tentative="1">
      <w:start w:val="1"/>
      <w:numFmt w:val="bullet"/>
      <w:lvlText w:val=""/>
      <w:lvlJc w:val="left"/>
      <w:pPr>
        <w:ind w:left="6544" w:hanging="360"/>
      </w:pPr>
      <w:rPr>
        <w:rFonts w:ascii="Symbol" w:hAnsi="Symbol" w:hint="default"/>
      </w:rPr>
    </w:lvl>
    <w:lvl w:ilvl="7" w:tplc="04150003" w:tentative="1">
      <w:start w:val="1"/>
      <w:numFmt w:val="bullet"/>
      <w:lvlText w:val="o"/>
      <w:lvlJc w:val="left"/>
      <w:pPr>
        <w:ind w:left="7264" w:hanging="360"/>
      </w:pPr>
      <w:rPr>
        <w:rFonts w:ascii="Courier New" w:hAnsi="Courier New" w:cs="Courier New" w:hint="default"/>
      </w:rPr>
    </w:lvl>
    <w:lvl w:ilvl="8" w:tplc="04150005" w:tentative="1">
      <w:start w:val="1"/>
      <w:numFmt w:val="bullet"/>
      <w:lvlText w:val=""/>
      <w:lvlJc w:val="left"/>
      <w:pPr>
        <w:ind w:left="7984" w:hanging="360"/>
      </w:pPr>
      <w:rPr>
        <w:rFonts w:ascii="Wingdings" w:hAnsi="Wingdings" w:hint="default"/>
      </w:rPr>
    </w:lvl>
  </w:abstractNum>
  <w:abstractNum w:abstractNumId="24" w15:restartNumberingAfterBreak="0">
    <w:nsid w:val="48FF333F"/>
    <w:multiLevelType w:val="multilevel"/>
    <w:tmpl w:val="967A5588"/>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4AB309A9"/>
    <w:multiLevelType w:val="hybridMultilevel"/>
    <w:tmpl w:val="704480AA"/>
    <w:lvl w:ilvl="0" w:tplc="98F800E0">
      <w:start w:val="1"/>
      <w:numFmt w:val="bullet"/>
      <w:lvlText w:val="-"/>
      <w:lvlJc w:val="left"/>
      <w:pPr>
        <w:ind w:left="2461" w:hanging="360"/>
      </w:pPr>
      <w:rPr>
        <w:rFonts w:ascii="Syastro" w:hAnsi="Syastro" w:hint="default"/>
      </w:rPr>
    </w:lvl>
    <w:lvl w:ilvl="1" w:tplc="04150003" w:tentative="1">
      <w:start w:val="1"/>
      <w:numFmt w:val="bullet"/>
      <w:lvlText w:val="o"/>
      <w:lvlJc w:val="left"/>
      <w:pPr>
        <w:ind w:left="3181" w:hanging="360"/>
      </w:pPr>
      <w:rPr>
        <w:rFonts w:ascii="Courier New" w:hAnsi="Courier New" w:cs="Courier New" w:hint="default"/>
      </w:rPr>
    </w:lvl>
    <w:lvl w:ilvl="2" w:tplc="04150005" w:tentative="1">
      <w:start w:val="1"/>
      <w:numFmt w:val="bullet"/>
      <w:lvlText w:val=""/>
      <w:lvlJc w:val="left"/>
      <w:pPr>
        <w:ind w:left="3901" w:hanging="360"/>
      </w:pPr>
      <w:rPr>
        <w:rFonts w:ascii="Wingdings" w:hAnsi="Wingdings" w:hint="default"/>
      </w:rPr>
    </w:lvl>
    <w:lvl w:ilvl="3" w:tplc="04150001" w:tentative="1">
      <w:start w:val="1"/>
      <w:numFmt w:val="bullet"/>
      <w:lvlText w:val=""/>
      <w:lvlJc w:val="left"/>
      <w:pPr>
        <w:ind w:left="4621" w:hanging="360"/>
      </w:pPr>
      <w:rPr>
        <w:rFonts w:ascii="Symbol" w:hAnsi="Symbol" w:hint="default"/>
      </w:rPr>
    </w:lvl>
    <w:lvl w:ilvl="4" w:tplc="04150003" w:tentative="1">
      <w:start w:val="1"/>
      <w:numFmt w:val="bullet"/>
      <w:lvlText w:val="o"/>
      <w:lvlJc w:val="left"/>
      <w:pPr>
        <w:ind w:left="5341" w:hanging="360"/>
      </w:pPr>
      <w:rPr>
        <w:rFonts w:ascii="Courier New" w:hAnsi="Courier New" w:cs="Courier New" w:hint="default"/>
      </w:rPr>
    </w:lvl>
    <w:lvl w:ilvl="5" w:tplc="04150005" w:tentative="1">
      <w:start w:val="1"/>
      <w:numFmt w:val="bullet"/>
      <w:lvlText w:val=""/>
      <w:lvlJc w:val="left"/>
      <w:pPr>
        <w:ind w:left="6061" w:hanging="360"/>
      </w:pPr>
      <w:rPr>
        <w:rFonts w:ascii="Wingdings" w:hAnsi="Wingdings" w:hint="default"/>
      </w:rPr>
    </w:lvl>
    <w:lvl w:ilvl="6" w:tplc="04150001" w:tentative="1">
      <w:start w:val="1"/>
      <w:numFmt w:val="bullet"/>
      <w:lvlText w:val=""/>
      <w:lvlJc w:val="left"/>
      <w:pPr>
        <w:ind w:left="6781" w:hanging="360"/>
      </w:pPr>
      <w:rPr>
        <w:rFonts w:ascii="Symbol" w:hAnsi="Symbol" w:hint="default"/>
      </w:rPr>
    </w:lvl>
    <w:lvl w:ilvl="7" w:tplc="04150003" w:tentative="1">
      <w:start w:val="1"/>
      <w:numFmt w:val="bullet"/>
      <w:lvlText w:val="o"/>
      <w:lvlJc w:val="left"/>
      <w:pPr>
        <w:ind w:left="7501" w:hanging="360"/>
      </w:pPr>
      <w:rPr>
        <w:rFonts w:ascii="Courier New" w:hAnsi="Courier New" w:cs="Courier New" w:hint="default"/>
      </w:rPr>
    </w:lvl>
    <w:lvl w:ilvl="8" w:tplc="04150005" w:tentative="1">
      <w:start w:val="1"/>
      <w:numFmt w:val="bullet"/>
      <w:lvlText w:val=""/>
      <w:lvlJc w:val="left"/>
      <w:pPr>
        <w:ind w:left="8221" w:hanging="360"/>
      </w:pPr>
      <w:rPr>
        <w:rFonts w:ascii="Wingdings" w:hAnsi="Wingdings" w:hint="default"/>
      </w:rPr>
    </w:lvl>
  </w:abstractNum>
  <w:abstractNum w:abstractNumId="26" w15:restartNumberingAfterBreak="0">
    <w:nsid w:val="4BA82B02"/>
    <w:multiLevelType w:val="hybridMultilevel"/>
    <w:tmpl w:val="3634CC98"/>
    <w:lvl w:ilvl="0" w:tplc="98F800E0">
      <w:start w:val="1"/>
      <w:numFmt w:val="bullet"/>
      <w:lvlText w:val="-"/>
      <w:lvlJc w:val="left"/>
      <w:pPr>
        <w:ind w:left="2421" w:hanging="360"/>
      </w:pPr>
      <w:rPr>
        <w:rFonts w:ascii="Syastro" w:hAnsi="Syastro"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27" w15:restartNumberingAfterBreak="0">
    <w:nsid w:val="4D9E5F09"/>
    <w:multiLevelType w:val="hybridMultilevel"/>
    <w:tmpl w:val="645C766C"/>
    <w:lvl w:ilvl="0" w:tplc="6102DF4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2610999"/>
    <w:multiLevelType w:val="hybridMultilevel"/>
    <w:tmpl w:val="C28C0E60"/>
    <w:lvl w:ilvl="0" w:tplc="98F800E0">
      <w:start w:val="1"/>
      <w:numFmt w:val="bullet"/>
      <w:lvlText w:val="-"/>
      <w:lvlJc w:val="left"/>
      <w:pPr>
        <w:ind w:left="4003" w:hanging="360"/>
      </w:pPr>
      <w:rPr>
        <w:rFonts w:ascii="Syastro" w:hAnsi="Syastro" w:hint="default"/>
      </w:rPr>
    </w:lvl>
    <w:lvl w:ilvl="1" w:tplc="04150003" w:tentative="1">
      <w:start w:val="1"/>
      <w:numFmt w:val="bullet"/>
      <w:lvlText w:val="o"/>
      <w:lvlJc w:val="left"/>
      <w:pPr>
        <w:ind w:left="4723" w:hanging="360"/>
      </w:pPr>
      <w:rPr>
        <w:rFonts w:ascii="Courier New" w:hAnsi="Courier New" w:cs="Courier New" w:hint="default"/>
      </w:rPr>
    </w:lvl>
    <w:lvl w:ilvl="2" w:tplc="04150005" w:tentative="1">
      <w:start w:val="1"/>
      <w:numFmt w:val="bullet"/>
      <w:lvlText w:val=""/>
      <w:lvlJc w:val="left"/>
      <w:pPr>
        <w:ind w:left="5443" w:hanging="360"/>
      </w:pPr>
      <w:rPr>
        <w:rFonts w:ascii="Wingdings" w:hAnsi="Wingdings" w:hint="default"/>
      </w:rPr>
    </w:lvl>
    <w:lvl w:ilvl="3" w:tplc="04150001" w:tentative="1">
      <w:start w:val="1"/>
      <w:numFmt w:val="bullet"/>
      <w:lvlText w:val=""/>
      <w:lvlJc w:val="left"/>
      <w:pPr>
        <w:ind w:left="6163" w:hanging="360"/>
      </w:pPr>
      <w:rPr>
        <w:rFonts w:ascii="Symbol" w:hAnsi="Symbol" w:hint="default"/>
      </w:rPr>
    </w:lvl>
    <w:lvl w:ilvl="4" w:tplc="04150003" w:tentative="1">
      <w:start w:val="1"/>
      <w:numFmt w:val="bullet"/>
      <w:lvlText w:val="o"/>
      <w:lvlJc w:val="left"/>
      <w:pPr>
        <w:ind w:left="6883" w:hanging="360"/>
      </w:pPr>
      <w:rPr>
        <w:rFonts w:ascii="Courier New" w:hAnsi="Courier New" w:cs="Courier New" w:hint="default"/>
      </w:rPr>
    </w:lvl>
    <w:lvl w:ilvl="5" w:tplc="04150005" w:tentative="1">
      <w:start w:val="1"/>
      <w:numFmt w:val="bullet"/>
      <w:lvlText w:val=""/>
      <w:lvlJc w:val="left"/>
      <w:pPr>
        <w:ind w:left="7603" w:hanging="360"/>
      </w:pPr>
      <w:rPr>
        <w:rFonts w:ascii="Wingdings" w:hAnsi="Wingdings" w:hint="default"/>
      </w:rPr>
    </w:lvl>
    <w:lvl w:ilvl="6" w:tplc="04150001" w:tentative="1">
      <w:start w:val="1"/>
      <w:numFmt w:val="bullet"/>
      <w:lvlText w:val=""/>
      <w:lvlJc w:val="left"/>
      <w:pPr>
        <w:ind w:left="8323" w:hanging="360"/>
      </w:pPr>
      <w:rPr>
        <w:rFonts w:ascii="Symbol" w:hAnsi="Symbol" w:hint="default"/>
      </w:rPr>
    </w:lvl>
    <w:lvl w:ilvl="7" w:tplc="04150003" w:tentative="1">
      <w:start w:val="1"/>
      <w:numFmt w:val="bullet"/>
      <w:lvlText w:val="o"/>
      <w:lvlJc w:val="left"/>
      <w:pPr>
        <w:ind w:left="9043" w:hanging="360"/>
      </w:pPr>
      <w:rPr>
        <w:rFonts w:ascii="Courier New" w:hAnsi="Courier New" w:cs="Courier New" w:hint="default"/>
      </w:rPr>
    </w:lvl>
    <w:lvl w:ilvl="8" w:tplc="04150005" w:tentative="1">
      <w:start w:val="1"/>
      <w:numFmt w:val="bullet"/>
      <w:lvlText w:val=""/>
      <w:lvlJc w:val="left"/>
      <w:pPr>
        <w:ind w:left="9763" w:hanging="360"/>
      </w:pPr>
      <w:rPr>
        <w:rFonts w:ascii="Wingdings" w:hAnsi="Wingdings" w:hint="default"/>
      </w:rPr>
    </w:lvl>
  </w:abstractNum>
  <w:abstractNum w:abstractNumId="29" w15:restartNumberingAfterBreak="0">
    <w:nsid w:val="53192104"/>
    <w:multiLevelType w:val="multilevel"/>
    <w:tmpl w:val="F10CE7D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5B96C18"/>
    <w:multiLevelType w:val="hybridMultilevel"/>
    <w:tmpl w:val="3A427306"/>
    <w:lvl w:ilvl="0" w:tplc="98F800E0">
      <w:start w:val="1"/>
      <w:numFmt w:val="bullet"/>
      <w:lvlText w:val="-"/>
      <w:lvlJc w:val="left"/>
      <w:pPr>
        <w:ind w:left="2421" w:hanging="360"/>
      </w:pPr>
      <w:rPr>
        <w:rFonts w:ascii="Syastro" w:hAnsi="Syastro"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1" w15:restartNumberingAfterBreak="0">
    <w:nsid w:val="58BD1EB2"/>
    <w:multiLevelType w:val="multilevel"/>
    <w:tmpl w:val="A1687E28"/>
    <w:lvl w:ilvl="0">
      <w:start w:val="1"/>
      <w:numFmt w:val="bullet"/>
      <w:lvlText w:val=""/>
      <w:lvlJc w:val="left"/>
      <w:pPr>
        <w:tabs>
          <w:tab w:val="num" w:pos="719"/>
        </w:tabs>
        <w:ind w:left="719" w:hanging="360"/>
      </w:pPr>
      <w:rPr>
        <w:rFonts w:ascii="Symbol" w:hAnsi="Symbol" w:cs="Symbol" w:hint="default"/>
      </w:rPr>
    </w:lvl>
    <w:lvl w:ilvl="1">
      <w:start w:val="1"/>
      <w:numFmt w:val="bullet"/>
      <w:lvlText w:val="o"/>
      <w:lvlJc w:val="left"/>
      <w:pPr>
        <w:tabs>
          <w:tab w:val="num" w:pos="1439"/>
        </w:tabs>
        <w:ind w:left="1439" w:hanging="360"/>
      </w:pPr>
      <w:rPr>
        <w:rFonts w:ascii="Courier New" w:hAnsi="Courier New" w:cs="Courier New" w:hint="default"/>
      </w:rPr>
    </w:lvl>
    <w:lvl w:ilvl="2">
      <w:start w:val="1"/>
      <w:numFmt w:val="bullet"/>
      <w:lvlText w:val=""/>
      <w:lvlJc w:val="left"/>
      <w:pPr>
        <w:tabs>
          <w:tab w:val="num" w:pos="2159"/>
        </w:tabs>
        <w:ind w:left="2159" w:hanging="360"/>
      </w:pPr>
      <w:rPr>
        <w:rFonts w:ascii="Wingdings" w:hAnsi="Wingdings" w:cs="Wingdings" w:hint="default"/>
      </w:rPr>
    </w:lvl>
    <w:lvl w:ilvl="3">
      <w:start w:val="1"/>
      <w:numFmt w:val="bullet"/>
      <w:lvlText w:val=""/>
      <w:lvlJc w:val="left"/>
      <w:pPr>
        <w:tabs>
          <w:tab w:val="num" w:pos="2879"/>
        </w:tabs>
        <w:ind w:left="2879" w:hanging="360"/>
      </w:pPr>
      <w:rPr>
        <w:rFonts w:ascii="Symbol" w:hAnsi="Symbol" w:cs="Symbol" w:hint="default"/>
      </w:rPr>
    </w:lvl>
    <w:lvl w:ilvl="4">
      <w:start w:val="1"/>
      <w:numFmt w:val="bullet"/>
      <w:lvlText w:val="o"/>
      <w:lvlJc w:val="left"/>
      <w:pPr>
        <w:tabs>
          <w:tab w:val="num" w:pos="3599"/>
        </w:tabs>
        <w:ind w:left="3599" w:hanging="360"/>
      </w:pPr>
      <w:rPr>
        <w:rFonts w:ascii="Courier New" w:hAnsi="Courier New" w:cs="Courier New" w:hint="default"/>
      </w:rPr>
    </w:lvl>
    <w:lvl w:ilvl="5">
      <w:start w:val="1"/>
      <w:numFmt w:val="bullet"/>
      <w:lvlText w:val=""/>
      <w:lvlJc w:val="left"/>
      <w:pPr>
        <w:tabs>
          <w:tab w:val="num" w:pos="4319"/>
        </w:tabs>
        <w:ind w:left="4319" w:hanging="360"/>
      </w:pPr>
      <w:rPr>
        <w:rFonts w:ascii="Wingdings" w:hAnsi="Wingdings" w:cs="Wingdings" w:hint="default"/>
      </w:rPr>
    </w:lvl>
    <w:lvl w:ilvl="6">
      <w:start w:val="1"/>
      <w:numFmt w:val="bullet"/>
      <w:lvlText w:val=""/>
      <w:lvlJc w:val="left"/>
      <w:pPr>
        <w:tabs>
          <w:tab w:val="num" w:pos="5039"/>
        </w:tabs>
        <w:ind w:left="5039" w:hanging="360"/>
      </w:pPr>
      <w:rPr>
        <w:rFonts w:ascii="Symbol" w:hAnsi="Symbol" w:cs="Symbol" w:hint="default"/>
      </w:rPr>
    </w:lvl>
    <w:lvl w:ilvl="7">
      <w:start w:val="1"/>
      <w:numFmt w:val="bullet"/>
      <w:lvlText w:val="o"/>
      <w:lvlJc w:val="left"/>
      <w:pPr>
        <w:tabs>
          <w:tab w:val="num" w:pos="5759"/>
        </w:tabs>
        <w:ind w:left="5759" w:hanging="360"/>
      </w:pPr>
      <w:rPr>
        <w:rFonts w:ascii="Courier New" w:hAnsi="Courier New" w:cs="Courier New" w:hint="default"/>
      </w:rPr>
    </w:lvl>
    <w:lvl w:ilvl="8">
      <w:start w:val="1"/>
      <w:numFmt w:val="bullet"/>
      <w:lvlText w:val=""/>
      <w:lvlJc w:val="left"/>
      <w:pPr>
        <w:tabs>
          <w:tab w:val="num" w:pos="6479"/>
        </w:tabs>
        <w:ind w:left="6479" w:hanging="360"/>
      </w:pPr>
      <w:rPr>
        <w:rFonts w:ascii="Wingdings" w:hAnsi="Wingdings" w:cs="Wingdings" w:hint="default"/>
      </w:rPr>
    </w:lvl>
  </w:abstractNum>
  <w:abstractNum w:abstractNumId="32" w15:restartNumberingAfterBreak="0">
    <w:nsid w:val="5C5E3EBF"/>
    <w:multiLevelType w:val="hybridMultilevel"/>
    <w:tmpl w:val="A982878E"/>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33" w15:restartNumberingAfterBreak="0">
    <w:nsid w:val="65151D9C"/>
    <w:multiLevelType w:val="multilevel"/>
    <w:tmpl w:val="49E898A8"/>
    <w:lvl w:ilvl="0">
      <w:start w:val="1"/>
      <w:numFmt w:val="decimal"/>
      <w:pStyle w:val="Nagwek1"/>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hint="default"/>
        <w:b/>
        <w:i w:val="0"/>
        <w:sz w:val="20"/>
        <w:szCs w:val="20"/>
      </w:rPr>
    </w:lvl>
    <w:lvl w:ilvl="2">
      <w:start w:val="5"/>
      <w:numFmt w:val="decimal"/>
      <w:pStyle w:val="Nagwek3"/>
      <w:lvlText w:val="%1.%2.%3"/>
      <w:lvlJc w:val="left"/>
      <w:pPr>
        <w:tabs>
          <w:tab w:val="num" w:pos="720"/>
        </w:tabs>
        <w:ind w:left="720" w:hanging="720"/>
      </w:pPr>
      <w:rPr>
        <w:rFonts w:ascii="Arial" w:hAnsi="Arial" w:cs="Arial" w:hint="default"/>
        <w:b/>
        <w:sz w:val="20"/>
        <w:szCs w:val="20"/>
      </w:rPr>
    </w:lvl>
    <w:lvl w:ilvl="3">
      <w:start w:val="15"/>
      <w:numFmt w:val="decimal"/>
      <w:pStyle w:val="Nagwek4"/>
      <w:lvlText w:val="%1.%2.%3.%4"/>
      <w:lvlJc w:val="left"/>
      <w:pPr>
        <w:tabs>
          <w:tab w:val="num" w:pos="5967"/>
        </w:tabs>
        <w:ind w:left="5967" w:hanging="864"/>
      </w:pPr>
      <w:rPr>
        <w:rFonts w:ascii="Arial" w:hAnsi="Arial" w:cs="Arial" w:hint="default"/>
        <w:b/>
        <w:color w:val="auto"/>
        <w:sz w:val="20"/>
      </w:rPr>
    </w:lvl>
    <w:lvl w:ilvl="4">
      <w:start w:val="5"/>
      <w:numFmt w:val="decimal"/>
      <w:pStyle w:val="Nagwek5"/>
      <w:lvlText w:val="%1.%2.%3.%4.%5"/>
      <w:lvlJc w:val="left"/>
      <w:pPr>
        <w:tabs>
          <w:tab w:val="num" w:pos="1008"/>
        </w:tabs>
        <w:ind w:left="1008" w:hanging="1008"/>
      </w:pPr>
      <w:rPr>
        <w:rFonts w:hint="default"/>
        <w:b w:val="0"/>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34" w15:restartNumberingAfterBreak="0">
    <w:nsid w:val="65193DE5"/>
    <w:multiLevelType w:val="hybridMultilevel"/>
    <w:tmpl w:val="626083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59256EB"/>
    <w:multiLevelType w:val="hybridMultilevel"/>
    <w:tmpl w:val="68D65F48"/>
    <w:lvl w:ilvl="0" w:tplc="98F800E0">
      <w:start w:val="1"/>
      <w:numFmt w:val="bullet"/>
      <w:lvlText w:val="-"/>
      <w:lvlJc w:val="left"/>
      <w:pPr>
        <w:ind w:left="4003" w:hanging="360"/>
      </w:pPr>
      <w:rPr>
        <w:rFonts w:ascii="Syastro" w:hAnsi="Syastro" w:hint="default"/>
      </w:rPr>
    </w:lvl>
    <w:lvl w:ilvl="1" w:tplc="04150003" w:tentative="1">
      <w:start w:val="1"/>
      <w:numFmt w:val="bullet"/>
      <w:lvlText w:val="o"/>
      <w:lvlJc w:val="left"/>
      <w:pPr>
        <w:ind w:left="4723" w:hanging="360"/>
      </w:pPr>
      <w:rPr>
        <w:rFonts w:ascii="Courier New" w:hAnsi="Courier New" w:cs="Courier New" w:hint="default"/>
      </w:rPr>
    </w:lvl>
    <w:lvl w:ilvl="2" w:tplc="04150005" w:tentative="1">
      <w:start w:val="1"/>
      <w:numFmt w:val="bullet"/>
      <w:lvlText w:val=""/>
      <w:lvlJc w:val="left"/>
      <w:pPr>
        <w:ind w:left="5443" w:hanging="360"/>
      </w:pPr>
      <w:rPr>
        <w:rFonts w:ascii="Wingdings" w:hAnsi="Wingdings" w:hint="default"/>
      </w:rPr>
    </w:lvl>
    <w:lvl w:ilvl="3" w:tplc="04150001" w:tentative="1">
      <w:start w:val="1"/>
      <w:numFmt w:val="bullet"/>
      <w:lvlText w:val=""/>
      <w:lvlJc w:val="left"/>
      <w:pPr>
        <w:ind w:left="6163" w:hanging="360"/>
      </w:pPr>
      <w:rPr>
        <w:rFonts w:ascii="Symbol" w:hAnsi="Symbol" w:hint="default"/>
      </w:rPr>
    </w:lvl>
    <w:lvl w:ilvl="4" w:tplc="04150003" w:tentative="1">
      <w:start w:val="1"/>
      <w:numFmt w:val="bullet"/>
      <w:lvlText w:val="o"/>
      <w:lvlJc w:val="left"/>
      <w:pPr>
        <w:ind w:left="6883" w:hanging="360"/>
      </w:pPr>
      <w:rPr>
        <w:rFonts w:ascii="Courier New" w:hAnsi="Courier New" w:cs="Courier New" w:hint="default"/>
      </w:rPr>
    </w:lvl>
    <w:lvl w:ilvl="5" w:tplc="04150005" w:tentative="1">
      <w:start w:val="1"/>
      <w:numFmt w:val="bullet"/>
      <w:lvlText w:val=""/>
      <w:lvlJc w:val="left"/>
      <w:pPr>
        <w:ind w:left="7603" w:hanging="360"/>
      </w:pPr>
      <w:rPr>
        <w:rFonts w:ascii="Wingdings" w:hAnsi="Wingdings" w:hint="default"/>
      </w:rPr>
    </w:lvl>
    <w:lvl w:ilvl="6" w:tplc="04150001" w:tentative="1">
      <w:start w:val="1"/>
      <w:numFmt w:val="bullet"/>
      <w:lvlText w:val=""/>
      <w:lvlJc w:val="left"/>
      <w:pPr>
        <w:ind w:left="8323" w:hanging="360"/>
      </w:pPr>
      <w:rPr>
        <w:rFonts w:ascii="Symbol" w:hAnsi="Symbol" w:hint="default"/>
      </w:rPr>
    </w:lvl>
    <w:lvl w:ilvl="7" w:tplc="04150003" w:tentative="1">
      <w:start w:val="1"/>
      <w:numFmt w:val="bullet"/>
      <w:lvlText w:val="o"/>
      <w:lvlJc w:val="left"/>
      <w:pPr>
        <w:ind w:left="9043" w:hanging="360"/>
      </w:pPr>
      <w:rPr>
        <w:rFonts w:ascii="Courier New" w:hAnsi="Courier New" w:cs="Courier New" w:hint="default"/>
      </w:rPr>
    </w:lvl>
    <w:lvl w:ilvl="8" w:tplc="04150005" w:tentative="1">
      <w:start w:val="1"/>
      <w:numFmt w:val="bullet"/>
      <w:lvlText w:val=""/>
      <w:lvlJc w:val="left"/>
      <w:pPr>
        <w:ind w:left="9763" w:hanging="360"/>
      </w:pPr>
      <w:rPr>
        <w:rFonts w:ascii="Wingdings" w:hAnsi="Wingdings" w:hint="default"/>
      </w:rPr>
    </w:lvl>
  </w:abstractNum>
  <w:abstractNum w:abstractNumId="36" w15:restartNumberingAfterBreak="0">
    <w:nsid w:val="66C15392"/>
    <w:multiLevelType w:val="hybridMultilevel"/>
    <w:tmpl w:val="20C8F14E"/>
    <w:lvl w:ilvl="0" w:tplc="98F800E0">
      <w:start w:val="1"/>
      <w:numFmt w:val="bullet"/>
      <w:lvlText w:val="-"/>
      <w:lvlJc w:val="left"/>
      <w:pPr>
        <w:ind w:left="2421" w:hanging="360"/>
      </w:pPr>
      <w:rPr>
        <w:rFonts w:ascii="Syastro" w:hAnsi="Syastro"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7" w15:restartNumberingAfterBreak="0">
    <w:nsid w:val="693E49FE"/>
    <w:multiLevelType w:val="hybridMultilevel"/>
    <w:tmpl w:val="61520128"/>
    <w:lvl w:ilvl="0" w:tplc="04150001">
      <w:start w:val="1"/>
      <w:numFmt w:val="bullet"/>
      <w:lvlText w:val=""/>
      <w:lvlJc w:val="left"/>
      <w:pPr>
        <w:ind w:left="3283" w:hanging="360"/>
      </w:pPr>
      <w:rPr>
        <w:rFonts w:ascii="Symbol" w:hAnsi="Symbol" w:hint="default"/>
      </w:rPr>
    </w:lvl>
    <w:lvl w:ilvl="1" w:tplc="04150003" w:tentative="1">
      <w:start w:val="1"/>
      <w:numFmt w:val="bullet"/>
      <w:lvlText w:val="o"/>
      <w:lvlJc w:val="left"/>
      <w:pPr>
        <w:ind w:left="4003" w:hanging="360"/>
      </w:pPr>
      <w:rPr>
        <w:rFonts w:ascii="Courier New" w:hAnsi="Courier New" w:cs="Courier New" w:hint="default"/>
      </w:rPr>
    </w:lvl>
    <w:lvl w:ilvl="2" w:tplc="04150005" w:tentative="1">
      <w:start w:val="1"/>
      <w:numFmt w:val="bullet"/>
      <w:lvlText w:val=""/>
      <w:lvlJc w:val="left"/>
      <w:pPr>
        <w:ind w:left="4723" w:hanging="360"/>
      </w:pPr>
      <w:rPr>
        <w:rFonts w:ascii="Wingdings" w:hAnsi="Wingdings" w:hint="default"/>
      </w:rPr>
    </w:lvl>
    <w:lvl w:ilvl="3" w:tplc="04150001" w:tentative="1">
      <w:start w:val="1"/>
      <w:numFmt w:val="bullet"/>
      <w:lvlText w:val=""/>
      <w:lvlJc w:val="left"/>
      <w:pPr>
        <w:ind w:left="5443" w:hanging="360"/>
      </w:pPr>
      <w:rPr>
        <w:rFonts w:ascii="Symbol" w:hAnsi="Symbol" w:hint="default"/>
      </w:rPr>
    </w:lvl>
    <w:lvl w:ilvl="4" w:tplc="04150003" w:tentative="1">
      <w:start w:val="1"/>
      <w:numFmt w:val="bullet"/>
      <w:lvlText w:val="o"/>
      <w:lvlJc w:val="left"/>
      <w:pPr>
        <w:ind w:left="6163" w:hanging="360"/>
      </w:pPr>
      <w:rPr>
        <w:rFonts w:ascii="Courier New" w:hAnsi="Courier New" w:cs="Courier New" w:hint="default"/>
      </w:rPr>
    </w:lvl>
    <w:lvl w:ilvl="5" w:tplc="04150005" w:tentative="1">
      <w:start w:val="1"/>
      <w:numFmt w:val="bullet"/>
      <w:lvlText w:val=""/>
      <w:lvlJc w:val="left"/>
      <w:pPr>
        <w:ind w:left="6883" w:hanging="360"/>
      </w:pPr>
      <w:rPr>
        <w:rFonts w:ascii="Wingdings" w:hAnsi="Wingdings" w:hint="default"/>
      </w:rPr>
    </w:lvl>
    <w:lvl w:ilvl="6" w:tplc="04150001" w:tentative="1">
      <w:start w:val="1"/>
      <w:numFmt w:val="bullet"/>
      <w:lvlText w:val=""/>
      <w:lvlJc w:val="left"/>
      <w:pPr>
        <w:ind w:left="7603" w:hanging="360"/>
      </w:pPr>
      <w:rPr>
        <w:rFonts w:ascii="Symbol" w:hAnsi="Symbol" w:hint="default"/>
      </w:rPr>
    </w:lvl>
    <w:lvl w:ilvl="7" w:tplc="04150003" w:tentative="1">
      <w:start w:val="1"/>
      <w:numFmt w:val="bullet"/>
      <w:lvlText w:val="o"/>
      <w:lvlJc w:val="left"/>
      <w:pPr>
        <w:ind w:left="8323" w:hanging="360"/>
      </w:pPr>
      <w:rPr>
        <w:rFonts w:ascii="Courier New" w:hAnsi="Courier New" w:cs="Courier New" w:hint="default"/>
      </w:rPr>
    </w:lvl>
    <w:lvl w:ilvl="8" w:tplc="04150005" w:tentative="1">
      <w:start w:val="1"/>
      <w:numFmt w:val="bullet"/>
      <w:lvlText w:val=""/>
      <w:lvlJc w:val="left"/>
      <w:pPr>
        <w:ind w:left="9043" w:hanging="360"/>
      </w:pPr>
      <w:rPr>
        <w:rFonts w:ascii="Wingdings" w:hAnsi="Wingdings" w:hint="default"/>
      </w:rPr>
    </w:lvl>
  </w:abstractNum>
  <w:abstractNum w:abstractNumId="38" w15:restartNumberingAfterBreak="0">
    <w:nsid w:val="6F81681C"/>
    <w:multiLevelType w:val="hybridMultilevel"/>
    <w:tmpl w:val="8228CBA6"/>
    <w:lvl w:ilvl="0" w:tplc="8EBA0D74">
      <w:start w:val="1"/>
      <w:numFmt w:val="bullet"/>
      <w:lvlText w:val=""/>
      <w:lvlJc w:val="left"/>
      <w:pPr>
        <w:ind w:left="1789" w:hanging="360"/>
      </w:pPr>
      <w:rPr>
        <w:rFonts w:ascii="Symbol" w:hAnsi="Symbol" w:hint="default"/>
      </w:rPr>
    </w:lvl>
    <w:lvl w:ilvl="1" w:tplc="04150003" w:tentative="1">
      <w:start w:val="1"/>
      <w:numFmt w:val="bullet"/>
      <w:lvlText w:val="o"/>
      <w:lvlJc w:val="left"/>
      <w:pPr>
        <w:ind w:left="2509" w:hanging="360"/>
      </w:pPr>
      <w:rPr>
        <w:rFonts w:ascii="Courier New" w:hAnsi="Courier New" w:cs="Courier New" w:hint="default"/>
      </w:rPr>
    </w:lvl>
    <w:lvl w:ilvl="2" w:tplc="04150005" w:tentative="1">
      <w:start w:val="1"/>
      <w:numFmt w:val="bullet"/>
      <w:lvlText w:val=""/>
      <w:lvlJc w:val="left"/>
      <w:pPr>
        <w:ind w:left="3229" w:hanging="360"/>
      </w:pPr>
      <w:rPr>
        <w:rFonts w:ascii="Wingdings" w:hAnsi="Wingdings" w:hint="default"/>
      </w:rPr>
    </w:lvl>
    <w:lvl w:ilvl="3" w:tplc="04150001" w:tentative="1">
      <w:start w:val="1"/>
      <w:numFmt w:val="bullet"/>
      <w:lvlText w:val=""/>
      <w:lvlJc w:val="left"/>
      <w:pPr>
        <w:ind w:left="3949" w:hanging="360"/>
      </w:pPr>
      <w:rPr>
        <w:rFonts w:ascii="Symbol" w:hAnsi="Symbol" w:hint="default"/>
      </w:rPr>
    </w:lvl>
    <w:lvl w:ilvl="4" w:tplc="04150003" w:tentative="1">
      <w:start w:val="1"/>
      <w:numFmt w:val="bullet"/>
      <w:lvlText w:val="o"/>
      <w:lvlJc w:val="left"/>
      <w:pPr>
        <w:ind w:left="4669" w:hanging="360"/>
      </w:pPr>
      <w:rPr>
        <w:rFonts w:ascii="Courier New" w:hAnsi="Courier New" w:cs="Courier New" w:hint="default"/>
      </w:rPr>
    </w:lvl>
    <w:lvl w:ilvl="5" w:tplc="04150005" w:tentative="1">
      <w:start w:val="1"/>
      <w:numFmt w:val="bullet"/>
      <w:lvlText w:val=""/>
      <w:lvlJc w:val="left"/>
      <w:pPr>
        <w:ind w:left="5389" w:hanging="360"/>
      </w:pPr>
      <w:rPr>
        <w:rFonts w:ascii="Wingdings" w:hAnsi="Wingdings" w:hint="default"/>
      </w:rPr>
    </w:lvl>
    <w:lvl w:ilvl="6" w:tplc="04150001" w:tentative="1">
      <w:start w:val="1"/>
      <w:numFmt w:val="bullet"/>
      <w:lvlText w:val=""/>
      <w:lvlJc w:val="left"/>
      <w:pPr>
        <w:ind w:left="6109" w:hanging="360"/>
      </w:pPr>
      <w:rPr>
        <w:rFonts w:ascii="Symbol" w:hAnsi="Symbol" w:hint="default"/>
      </w:rPr>
    </w:lvl>
    <w:lvl w:ilvl="7" w:tplc="04150003" w:tentative="1">
      <w:start w:val="1"/>
      <w:numFmt w:val="bullet"/>
      <w:lvlText w:val="o"/>
      <w:lvlJc w:val="left"/>
      <w:pPr>
        <w:ind w:left="6829" w:hanging="360"/>
      </w:pPr>
      <w:rPr>
        <w:rFonts w:ascii="Courier New" w:hAnsi="Courier New" w:cs="Courier New" w:hint="default"/>
      </w:rPr>
    </w:lvl>
    <w:lvl w:ilvl="8" w:tplc="04150005" w:tentative="1">
      <w:start w:val="1"/>
      <w:numFmt w:val="bullet"/>
      <w:lvlText w:val=""/>
      <w:lvlJc w:val="left"/>
      <w:pPr>
        <w:ind w:left="7549" w:hanging="360"/>
      </w:pPr>
      <w:rPr>
        <w:rFonts w:ascii="Wingdings" w:hAnsi="Wingdings" w:hint="default"/>
      </w:rPr>
    </w:lvl>
  </w:abstractNum>
  <w:abstractNum w:abstractNumId="39" w15:restartNumberingAfterBreak="0">
    <w:nsid w:val="721433EB"/>
    <w:multiLevelType w:val="hybridMultilevel"/>
    <w:tmpl w:val="E8468626"/>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5CF4BC8"/>
    <w:multiLevelType w:val="hybridMultilevel"/>
    <w:tmpl w:val="D2F82324"/>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6992C7E"/>
    <w:multiLevelType w:val="multilevel"/>
    <w:tmpl w:val="425A00F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2" w15:restartNumberingAfterBreak="0">
    <w:nsid w:val="769A47F3"/>
    <w:multiLevelType w:val="multilevel"/>
    <w:tmpl w:val="803627F4"/>
    <w:lvl w:ilvl="0">
      <w:start w:val="1"/>
      <w:numFmt w:val="decimal"/>
      <w:lvlText w:val="%1."/>
      <w:lvlJc w:val="left"/>
      <w:pPr>
        <w:tabs>
          <w:tab w:val="num" w:pos="720"/>
        </w:tabs>
        <w:ind w:left="720" w:hanging="360"/>
      </w:pPr>
      <w:rPr>
        <w:color w:val="auto"/>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76E04121"/>
    <w:multiLevelType w:val="hybridMultilevel"/>
    <w:tmpl w:val="A4D03F32"/>
    <w:lvl w:ilvl="0" w:tplc="A01CD502">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4" w15:restartNumberingAfterBreak="0">
    <w:nsid w:val="78397C3A"/>
    <w:multiLevelType w:val="hybridMultilevel"/>
    <w:tmpl w:val="2B082D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8A63C36"/>
    <w:multiLevelType w:val="hybridMultilevel"/>
    <w:tmpl w:val="2C54DB76"/>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6" w15:restartNumberingAfterBreak="0">
    <w:nsid w:val="7E817539"/>
    <w:multiLevelType w:val="hybridMultilevel"/>
    <w:tmpl w:val="D4FEB326"/>
    <w:lvl w:ilvl="0" w:tplc="98F800E0">
      <w:start w:val="1"/>
      <w:numFmt w:val="bullet"/>
      <w:lvlText w:val="-"/>
      <w:lvlJc w:val="left"/>
      <w:pPr>
        <w:ind w:left="720" w:hanging="360"/>
      </w:pPr>
      <w:rPr>
        <w:rFonts w:ascii="Syastro" w:hAnsi="Syastro"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31"/>
  </w:num>
  <w:num w:numId="3">
    <w:abstractNumId w:val="42"/>
  </w:num>
  <w:num w:numId="4">
    <w:abstractNumId w:val="41"/>
  </w:num>
  <w:num w:numId="5">
    <w:abstractNumId w:val="24"/>
  </w:num>
  <w:num w:numId="6">
    <w:abstractNumId w:val="16"/>
  </w:num>
  <w:num w:numId="7">
    <w:abstractNumId w:val="29"/>
  </w:num>
  <w:num w:numId="8">
    <w:abstractNumId w:val="15"/>
  </w:num>
  <w:num w:numId="9">
    <w:abstractNumId w:val="21"/>
  </w:num>
  <w:num w:numId="10">
    <w:abstractNumId w:val="19"/>
  </w:num>
  <w:num w:numId="11">
    <w:abstractNumId w:val="33"/>
    <w:lvlOverride w:ilvl="0">
      <w:startOverride w:val="1"/>
    </w:lvlOverride>
    <w:lvlOverride w:ilvl="1">
      <w:startOverride w:val="2"/>
    </w:lvlOverride>
    <w:lvlOverride w:ilvl="2">
      <w:startOverride w:val="5"/>
    </w:lvlOverride>
    <w:lvlOverride w:ilvl="3">
      <w:startOverride w:val="15"/>
    </w:lvlOverride>
    <w:lvlOverride w:ilvl="4">
      <w:startOverride w:val="6"/>
    </w:lvlOverride>
    <w:lvlOverride w:ilvl="5">
      <w:startOverride w:val="1"/>
    </w:lvlOverride>
    <w:lvlOverride w:ilvl="6">
      <w:startOverride w:val="1"/>
    </w:lvlOverride>
    <w:lvlOverride w:ilvl="7">
      <w:startOverride w:val="1"/>
    </w:lvlOverride>
    <w:lvlOverride w:ilvl="8">
      <w:startOverride w:val="1"/>
    </w:lvlOverride>
  </w:num>
  <w:num w:numId="12">
    <w:abstractNumId w:val="33"/>
    <w:lvlOverride w:ilvl="0">
      <w:startOverride w:val="1"/>
    </w:lvlOverride>
    <w:lvlOverride w:ilvl="1">
      <w:startOverride w:val="2"/>
    </w:lvlOverride>
    <w:lvlOverride w:ilvl="2">
      <w:startOverride w:val="6"/>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3">
    <w:abstractNumId w:val="33"/>
    <w:lvlOverride w:ilvl="0">
      <w:startOverride w:val="1"/>
    </w:lvlOverride>
    <w:lvlOverride w:ilvl="1">
      <w:startOverride w:val="2"/>
    </w:lvlOverride>
    <w:lvlOverride w:ilvl="2">
      <w:startOverride w:val="1"/>
    </w:lvlOverride>
    <w:lvlOverride w:ilvl="3">
      <w:startOverride w:val="15"/>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4">
    <w:abstractNumId w:val="33"/>
    <w:lvlOverride w:ilvl="0">
      <w:startOverride w:val="1"/>
    </w:lvlOverride>
    <w:lvlOverride w:ilvl="1">
      <w:startOverride w:val="3"/>
    </w:lvlOverride>
    <w:lvlOverride w:ilvl="2">
      <w:startOverride w:val="1"/>
    </w:lvlOverride>
    <w:lvlOverride w:ilvl="3">
      <w:startOverride w:val="15"/>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5">
    <w:abstractNumId w:val="33"/>
    <w:lvlOverride w:ilvl="0">
      <w:startOverride w:val="1"/>
    </w:lvlOverride>
    <w:lvlOverride w:ilvl="1">
      <w:startOverride w:val="3"/>
    </w:lvlOverride>
    <w:lvlOverride w:ilvl="2">
      <w:startOverride w:val="1"/>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6">
    <w:abstractNumId w:val="33"/>
    <w:lvlOverride w:ilvl="0">
      <w:startOverride w:val="1"/>
    </w:lvlOverride>
    <w:lvlOverride w:ilvl="1">
      <w:startOverride w:val="3"/>
    </w:lvlOverride>
    <w:lvlOverride w:ilvl="2">
      <w:startOverride w:val="5"/>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7">
    <w:abstractNumId w:val="33"/>
    <w:lvlOverride w:ilvl="0">
      <w:startOverride w:val="1"/>
    </w:lvlOverride>
    <w:lvlOverride w:ilvl="1">
      <w:startOverride w:val="2"/>
    </w:lvlOverride>
    <w:lvlOverride w:ilvl="2">
      <w:startOverride w:val="6"/>
    </w:lvlOverride>
    <w:lvlOverride w:ilvl="3">
      <w:startOverride w:val="1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lvlOverride w:ilvl="0">
      <w:startOverride w:val="1"/>
    </w:lvlOverride>
    <w:lvlOverride w:ilvl="1">
      <w:startOverride w:val="2"/>
    </w:lvlOverride>
    <w:lvlOverride w:ilvl="2">
      <w:startOverride w:val="6"/>
    </w:lvlOverride>
    <w:lvlOverride w:ilvl="3">
      <w:startOverride w:val="10"/>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num>
  <w:num w:numId="20">
    <w:abstractNumId w:val="4"/>
  </w:num>
  <w:num w:numId="21">
    <w:abstractNumId w:val="33"/>
  </w:num>
  <w:num w:numId="22">
    <w:abstractNumId w:val="33"/>
    <w:lvlOverride w:ilvl="0">
      <w:startOverride w:val="1"/>
    </w:lvlOverride>
    <w:lvlOverride w:ilvl="1">
      <w:startOverride w:val="2"/>
    </w:lvlOverride>
    <w:lvlOverride w:ilvl="2">
      <w:startOverride w:val="2"/>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23">
    <w:abstractNumId w:val="45"/>
  </w:num>
  <w:num w:numId="24">
    <w:abstractNumId w:val="14"/>
  </w:num>
  <w:num w:numId="25">
    <w:abstractNumId w:val="12"/>
  </w:num>
  <w:num w:numId="26">
    <w:abstractNumId w:val="13"/>
  </w:num>
  <w:num w:numId="27">
    <w:abstractNumId w:val="38"/>
  </w:num>
  <w:num w:numId="28">
    <w:abstractNumId w:val="3"/>
  </w:num>
  <w:num w:numId="29">
    <w:abstractNumId w:val="23"/>
  </w:num>
  <w:num w:numId="30">
    <w:abstractNumId w:val="32"/>
  </w:num>
  <w:num w:numId="31">
    <w:abstractNumId w:val="11"/>
  </w:num>
  <w:num w:numId="32">
    <w:abstractNumId w:val="9"/>
  </w:num>
  <w:num w:numId="33">
    <w:abstractNumId w:val="5"/>
  </w:num>
  <w:num w:numId="34">
    <w:abstractNumId w:val="25"/>
  </w:num>
  <w:num w:numId="35">
    <w:abstractNumId w:val="30"/>
  </w:num>
  <w:num w:numId="36">
    <w:abstractNumId w:val="36"/>
  </w:num>
  <w:num w:numId="37">
    <w:abstractNumId w:val="10"/>
  </w:num>
  <w:num w:numId="38">
    <w:abstractNumId w:val="37"/>
  </w:num>
  <w:num w:numId="39">
    <w:abstractNumId w:val="28"/>
  </w:num>
  <w:num w:numId="40">
    <w:abstractNumId w:val="35"/>
  </w:num>
  <w:num w:numId="41">
    <w:abstractNumId w:val="2"/>
  </w:num>
  <w:num w:numId="42">
    <w:abstractNumId w:val="26"/>
  </w:num>
  <w:num w:numId="43">
    <w:abstractNumId w:val="8"/>
  </w:num>
  <w:num w:numId="44">
    <w:abstractNumId w:val="34"/>
  </w:num>
  <w:num w:numId="45">
    <w:abstractNumId w:val="44"/>
  </w:num>
  <w:num w:numId="46">
    <w:abstractNumId w:val="46"/>
  </w:num>
  <w:num w:numId="47">
    <w:abstractNumId w:val="18"/>
  </w:num>
  <w:num w:numId="48">
    <w:abstractNumId w:val="7"/>
  </w:num>
  <w:num w:numId="49">
    <w:abstractNumId w:val="17"/>
  </w:num>
  <w:num w:numId="50">
    <w:abstractNumId w:val="22"/>
  </w:num>
  <w:num w:numId="51">
    <w:abstractNumId w:val="6"/>
  </w:num>
  <w:num w:numId="52">
    <w:abstractNumId w:val="20"/>
  </w:num>
  <w:num w:numId="53">
    <w:abstractNumId w:val="27"/>
  </w:num>
  <w:num w:numId="54">
    <w:abstractNumId w:val="40"/>
  </w:num>
  <w:num w:numId="55">
    <w:abstractNumId w:val="3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68"/>
    <w:rsid w:val="0000205E"/>
    <w:rsid w:val="00004238"/>
    <w:rsid w:val="000051A3"/>
    <w:rsid w:val="00010091"/>
    <w:rsid w:val="00013122"/>
    <w:rsid w:val="000145AE"/>
    <w:rsid w:val="00015F58"/>
    <w:rsid w:val="00021C80"/>
    <w:rsid w:val="00021F2C"/>
    <w:rsid w:val="00023E19"/>
    <w:rsid w:val="00024F16"/>
    <w:rsid w:val="000276EA"/>
    <w:rsid w:val="00030AD1"/>
    <w:rsid w:val="000317E6"/>
    <w:rsid w:val="000322E1"/>
    <w:rsid w:val="00033451"/>
    <w:rsid w:val="00033685"/>
    <w:rsid w:val="00033831"/>
    <w:rsid w:val="00033A4C"/>
    <w:rsid w:val="000344FD"/>
    <w:rsid w:val="0003498C"/>
    <w:rsid w:val="00035131"/>
    <w:rsid w:val="000352A5"/>
    <w:rsid w:val="000368C0"/>
    <w:rsid w:val="00036EF5"/>
    <w:rsid w:val="00042468"/>
    <w:rsid w:val="000439B2"/>
    <w:rsid w:val="00050D03"/>
    <w:rsid w:val="00056438"/>
    <w:rsid w:val="00056B87"/>
    <w:rsid w:val="00057A79"/>
    <w:rsid w:val="00057E18"/>
    <w:rsid w:val="00061172"/>
    <w:rsid w:val="0006633A"/>
    <w:rsid w:val="000667CA"/>
    <w:rsid w:val="00071234"/>
    <w:rsid w:val="00072506"/>
    <w:rsid w:val="000735E0"/>
    <w:rsid w:val="00075530"/>
    <w:rsid w:val="00081A1E"/>
    <w:rsid w:val="00081E25"/>
    <w:rsid w:val="0009024D"/>
    <w:rsid w:val="000902EC"/>
    <w:rsid w:val="00090301"/>
    <w:rsid w:val="000928E6"/>
    <w:rsid w:val="000946E1"/>
    <w:rsid w:val="000956BD"/>
    <w:rsid w:val="000956E5"/>
    <w:rsid w:val="000961D8"/>
    <w:rsid w:val="000969B8"/>
    <w:rsid w:val="000970A6"/>
    <w:rsid w:val="000A1695"/>
    <w:rsid w:val="000A4A36"/>
    <w:rsid w:val="000A5801"/>
    <w:rsid w:val="000A5EAB"/>
    <w:rsid w:val="000C1AC3"/>
    <w:rsid w:val="000C27CC"/>
    <w:rsid w:val="000C292F"/>
    <w:rsid w:val="000C33F8"/>
    <w:rsid w:val="000D198F"/>
    <w:rsid w:val="000D39C1"/>
    <w:rsid w:val="000D5C79"/>
    <w:rsid w:val="000D6BE7"/>
    <w:rsid w:val="000D6D82"/>
    <w:rsid w:val="000D7401"/>
    <w:rsid w:val="000D7680"/>
    <w:rsid w:val="000E0C8F"/>
    <w:rsid w:val="000E5EFF"/>
    <w:rsid w:val="000F3A29"/>
    <w:rsid w:val="00100F6C"/>
    <w:rsid w:val="00103722"/>
    <w:rsid w:val="0010377C"/>
    <w:rsid w:val="0010456C"/>
    <w:rsid w:val="001047FC"/>
    <w:rsid w:val="001108AB"/>
    <w:rsid w:val="00110B84"/>
    <w:rsid w:val="001120F1"/>
    <w:rsid w:val="00113E84"/>
    <w:rsid w:val="00115016"/>
    <w:rsid w:val="00120838"/>
    <w:rsid w:val="00121AE1"/>
    <w:rsid w:val="001239AA"/>
    <w:rsid w:val="00124000"/>
    <w:rsid w:val="00125E1C"/>
    <w:rsid w:val="00131AFC"/>
    <w:rsid w:val="00131C03"/>
    <w:rsid w:val="00133788"/>
    <w:rsid w:val="001340D6"/>
    <w:rsid w:val="001376FB"/>
    <w:rsid w:val="00137AC5"/>
    <w:rsid w:val="001428F9"/>
    <w:rsid w:val="00144DB0"/>
    <w:rsid w:val="00145464"/>
    <w:rsid w:val="00146CBD"/>
    <w:rsid w:val="001515D2"/>
    <w:rsid w:val="00153D73"/>
    <w:rsid w:val="00154193"/>
    <w:rsid w:val="001543A5"/>
    <w:rsid w:val="001550E9"/>
    <w:rsid w:val="0015557B"/>
    <w:rsid w:val="00157505"/>
    <w:rsid w:val="0016059C"/>
    <w:rsid w:val="0016073F"/>
    <w:rsid w:val="00162AB9"/>
    <w:rsid w:val="00163B56"/>
    <w:rsid w:val="001650D3"/>
    <w:rsid w:val="00172080"/>
    <w:rsid w:val="0017350E"/>
    <w:rsid w:val="001743DD"/>
    <w:rsid w:val="00176AD6"/>
    <w:rsid w:val="001821FA"/>
    <w:rsid w:val="00182600"/>
    <w:rsid w:val="00182943"/>
    <w:rsid w:val="001834A4"/>
    <w:rsid w:val="00187276"/>
    <w:rsid w:val="00191DCB"/>
    <w:rsid w:val="00193B5C"/>
    <w:rsid w:val="00195E8E"/>
    <w:rsid w:val="001A1410"/>
    <w:rsid w:val="001A329C"/>
    <w:rsid w:val="001B16A0"/>
    <w:rsid w:val="001B2EEC"/>
    <w:rsid w:val="001B43EB"/>
    <w:rsid w:val="001B50BA"/>
    <w:rsid w:val="001B66B7"/>
    <w:rsid w:val="001C149D"/>
    <w:rsid w:val="001C26BC"/>
    <w:rsid w:val="001C425C"/>
    <w:rsid w:val="001C4CFA"/>
    <w:rsid w:val="001C5060"/>
    <w:rsid w:val="001C5C9F"/>
    <w:rsid w:val="001C6F02"/>
    <w:rsid w:val="001D0630"/>
    <w:rsid w:val="001D32E7"/>
    <w:rsid w:val="001D5780"/>
    <w:rsid w:val="001E2E55"/>
    <w:rsid w:val="001E44ED"/>
    <w:rsid w:val="001E57D6"/>
    <w:rsid w:val="001E7F89"/>
    <w:rsid w:val="001F2435"/>
    <w:rsid w:val="001F6F56"/>
    <w:rsid w:val="001F76C8"/>
    <w:rsid w:val="002006DD"/>
    <w:rsid w:val="00200B2A"/>
    <w:rsid w:val="00202117"/>
    <w:rsid w:val="00202C96"/>
    <w:rsid w:val="002100EB"/>
    <w:rsid w:val="002133C1"/>
    <w:rsid w:val="002153C2"/>
    <w:rsid w:val="00217E1D"/>
    <w:rsid w:val="002205AD"/>
    <w:rsid w:val="002215D9"/>
    <w:rsid w:val="002217C9"/>
    <w:rsid w:val="00221EA3"/>
    <w:rsid w:val="0022231D"/>
    <w:rsid w:val="00233E20"/>
    <w:rsid w:val="00235230"/>
    <w:rsid w:val="002367DC"/>
    <w:rsid w:val="00237D81"/>
    <w:rsid w:val="00240B28"/>
    <w:rsid w:val="0024134D"/>
    <w:rsid w:val="00241D0C"/>
    <w:rsid w:val="00245736"/>
    <w:rsid w:val="002477DE"/>
    <w:rsid w:val="00251C72"/>
    <w:rsid w:val="00254053"/>
    <w:rsid w:val="00254EF7"/>
    <w:rsid w:val="0025797C"/>
    <w:rsid w:val="00260A16"/>
    <w:rsid w:val="00260C37"/>
    <w:rsid w:val="002634E8"/>
    <w:rsid w:val="0026535C"/>
    <w:rsid w:val="00265B0D"/>
    <w:rsid w:val="002663EC"/>
    <w:rsid w:val="002677EE"/>
    <w:rsid w:val="002705C1"/>
    <w:rsid w:val="00270DF8"/>
    <w:rsid w:val="00270F27"/>
    <w:rsid w:val="00271711"/>
    <w:rsid w:val="0027619C"/>
    <w:rsid w:val="00276288"/>
    <w:rsid w:val="0027691C"/>
    <w:rsid w:val="0027712C"/>
    <w:rsid w:val="00277D55"/>
    <w:rsid w:val="00280C2B"/>
    <w:rsid w:val="00282642"/>
    <w:rsid w:val="00286034"/>
    <w:rsid w:val="0029094C"/>
    <w:rsid w:val="00292165"/>
    <w:rsid w:val="002923DC"/>
    <w:rsid w:val="002959B3"/>
    <w:rsid w:val="00295B36"/>
    <w:rsid w:val="002A1B5E"/>
    <w:rsid w:val="002A4705"/>
    <w:rsid w:val="002A6A9A"/>
    <w:rsid w:val="002A7CAF"/>
    <w:rsid w:val="002B2F38"/>
    <w:rsid w:val="002C328D"/>
    <w:rsid w:val="002C4B08"/>
    <w:rsid w:val="002C5156"/>
    <w:rsid w:val="002C5AF3"/>
    <w:rsid w:val="002C5E80"/>
    <w:rsid w:val="002D1B36"/>
    <w:rsid w:val="002D3796"/>
    <w:rsid w:val="002D7E5A"/>
    <w:rsid w:val="002E04C2"/>
    <w:rsid w:val="002E2148"/>
    <w:rsid w:val="002E26B4"/>
    <w:rsid w:val="002E3235"/>
    <w:rsid w:val="002E4756"/>
    <w:rsid w:val="002E4DF8"/>
    <w:rsid w:val="002F29D8"/>
    <w:rsid w:val="002F2AAF"/>
    <w:rsid w:val="002F5632"/>
    <w:rsid w:val="002F5A63"/>
    <w:rsid w:val="0030265F"/>
    <w:rsid w:val="00305453"/>
    <w:rsid w:val="003119F5"/>
    <w:rsid w:val="00313297"/>
    <w:rsid w:val="00313381"/>
    <w:rsid w:val="00314098"/>
    <w:rsid w:val="00315A07"/>
    <w:rsid w:val="0031606C"/>
    <w:rsid w:val="00321C84"/>
    <w:rsid w:val="00321E75"/>
    <w:rsid w:val="00324C8B"/>
    <w:rsid w:val="0033046E"/>
    <w:rsid w:val="003307B1"/>
    <w:rsid w:val="00332764"/>
    <w:rsid w:val="00335D5F"/>
    <w:rsid w:val="00337170"/>
    <w:rsid w:val="00341117"/>
    <w:rsid w:val="00344308"/>
    <w:rsid w:val="00344329"/>
    <w:rsid w:val="00344C5A"/>
    <w:rsid w:val="00344C85"/>
    <w:rsid w:val="00347561"/>
    <w:rsid w:val="003539C1"/>
    <w:rsid w:val="00354800"/>
    <w:rsid w:val="00355DA3"/>
    <w:rsid w:val="00355EDB"/>
    <w:rsid w:val="00356B81"/>
    <w:rsid w:val="00362B30"/>
    <w:rsid w:val="003718CC"/>
    <w:rsid w:val="003728E6"/>
    <w:rsid w:val="00372D77"/>
    <w:rsid w:val="00374FF9"/>
    <w:rsid w:val="0037596D"/>
    <w:rsid w:val="00377C53"/>
    <w:rsid w:val="00381726"/>
    <w:rsid w:val="0038414F"/>
    <w:rsid w:val="00385169"/>
    <w:rsid w:val="00387B16"/>
    <w:rsid w:val="00392CEB"/>
    <w:rsid w:val="003945D7"/>
    <w:rsid w:val="003A04A7"/>
    <w:rsid w:val="003A242F"/>
    <w:rsid w:val="003A25CE"/>
    <w:rsid w:val="003A5C13"/>
    <w:rsid w:val="003B178F"/>
    <w:rsid w:val="003B2579"/>
    <w:rsid w:val="003B333E"/>
    <w:rsid w:val="003B418E"/>
    <w:rsid w:val="003B7939"/>
    <w:rsid w:val="003B7FF2"/>
    <w:rsid w:val="003C071E"/>
    <w:rsid w:val="003C099A"/>
    <w:rsid w:val="003C1047"/>
    <w:rsid w:val="003C3707"/>
    <w:rsid w:val="003C513F"/>
    <w:rsid w:val="003C578A"/>
    <w:rsid w:val="003C6729"/>
    <w:rsid w:val="003C6E7E"/>
    <w:rsid w:val="003D0066"/>
    <w:rsid w:val="003D116C"/>
    <w:rsid w:val="003D3A37"/>
    <w:rsid w:val="003D4790"/>
    <w:rsid w:val="003D5DF6"/>
    <w:rsid w:val="003D672F"/>
    <w:rsid w:val="003E26D2"/>
    <w:rsid w:val="003F5620"/>
    <w:rsid w:val="00401992"/>
    <w:rsid w:val="00401CA5"/>
    <w:rsid w:val="004032EF"/>
    <w:rsid w:val="00403ACD"/>
    <w:rsid w:val="00407673"/>
    <w:rsid w:val="00407E86"/>
    <w:rsid w:val="00410D9A"/>
    <w:rsid w:val="00415127"/>
    <w:rsid w:val="004171FA"/>
    <w:rsid w:val="00424632"/>
    <w:rsid w:val="00424BA5"/>
    <w:rsid w:val="0042765F"/>
    <w:rsid w:val="00430091"/>
    <w:rsid w:val="00431DA6"/>
    <w:rsid w:val="00432129"/>
    <w:rsid w:val="004325B7"/>
    <w:rsid w:val="0043321F"/>
    <w:rsid w:val="004333E0"/>
    <w:rsid w:val="00434938"/>
    <w:rsid w:val="0044494E"/>
    <w:rsid w:val="004513C0"/>
    <w:rsid w:val="004522F8"/>
    <w:rsid w:val="00454EA1"/>
    <w:rsid w:val="00456BCD"/>
    <w:rsid w:val="0045717B"/>
    <w:rsid w:val="00457EC6"/>
    <w:rsid w:val="00460280"/>
    <w:rsid w:val="00470A5B"/>
    <w:rsid w:val="00474111"/>
    <w:rsid w:val="004759F4"/>
    <w:rsid w:val="00477060"/>
    <w:rsid w:val="00481169"/>
    <w:rsid w:val="00481A73"/>
    <w:rsid w:val="00481DC8"/>
    <w:rsid w:val="00482AA3"/>
    <w:rsid w:val="004852A8"/>
    <w:rsid w:val="00485B1C"/>
    <w:rsid w:val="00490672"/>
    <w:rsid w:val="004914DE"/>
    <w:rsid w:val="00491513"/>
    <w:rsid w:val="0049208E"/>
    <w:rsid w:val="00492DCF"/>
    <w:rsid w:val="0049419A"/>
    <w:rsid w:val="00494B1F"/>
    <w:rsid w:val="00494F4F"/>
    <w:rsid w:val="00495DC3"/>
    <w:rsid w:val="004A4E93"/>
    <w:rsid w:val="004B284F"/>
    <w:rsid w:val="004B2C5C"/>
    <w:rsid w:val="004B4B5F"/>
    <w:rsid w:val="004C0377"/>
    <w:rsid w:val="004C14B4"/>
    <w:rsid w:val="004C53C4"/>
    <w:rsid w:val="004C6F8D"/>
    <w:rsid w:val="004D0659"/>
    <w:rsid w:val="004D3EDD"/>
    <w:rsid w:val="004D4085"/>
    <w:rsid w:val="004D5249"/>
    <w:rsid w:val="004D5DD6"/>
    <w:rsid w:val="004E025D"/>
    <w:rsid w:val="004E11DC"/>
    <w:rsid w:val="004E1848"/>
    <w:rsid w:val="004F12C5"/>
    <w:rsid w:val="004F29AB"/>
    <w:rsid w:val="004F55A3"/>
    <w:rsid w:val="004F6D04"/>
    <w:rsid w:val="00501F87"/>
    <w:rsid w:val="00502D4A"/>
    <w:rsid w:val="0050326C"/>
    <w:rsid w:val="00503625"/>
    <w:rsid w:val="00506278"/>
    <w:rsid w:val="00510630"/>
    <w:rsid w:val="00510768"/>
    <w:rsid w:val="00511E12"/>
    <w:rsid w:val="00512069"/>
    <w:rsid w:val="0051218E"/>
    <w:rsid w:val="005128AC"/>
    <w:rsid w:val="005143AF"/>
    <w:rsid w:val="00514DBB"/>
    <w:rsid w:val="00514F58"/>
    <w:rsid w:val="00515975"/>
    <w:rsid w:val="00515A15"/>
    <w:rsid w:val="00515CC8"/>
    <w:rsid w:val="00520AA5"/>
    <w:rsid w:val="00520D64"/>
    <w:rsid w:val="00522823"/>
    <w:rsid w:val="00522BAC"/>
    <w:rsid w:val="00524CF5"/>
    <w:rsid w:val="00526894"/>
    <w:rsid w:val="00531362"/>
    <w:rsid w:val="00531FD9"/>
    <w:rsid w:val="00532743"/>
    <w:rsid w:val="00540752"/>
    <w:rsid w:val="005422BA"/>
    <w:rsid w:val="0054252C"/>
    <w:rsid w:val="00550078"/>
    <w:rsid w:val="00550C02"/>
    <w:rsid w:val="005521A2"/>
    <w:rsid w:val="00552315"/>
    <w:rsid w:val="00557F47"/>
    <w:rsid w:val="00561EA7"/>
    <w:rsid w:val="00562719"/>
    <w:rsid w:val="00564D22"/>
    <w:rsid w:val="00566CC1"/>
    <w:rsid w:val="00570039"/>
    <w:rsid w:val="00571C96"/>
    <w:rsid w:val="00572D72"/>
    <w:rsid w:val="00574863"/>
    <w:rsid w:val="005752FE"/>
    <w:rsid w:val="00575B2A"/>
    <w:rsid w:val="005771E1"/>
    <w:rsid w:val="00584BFE"/>
    <w:rsid w:val="00590AFB"/>
    <w:rsid w:val="00592715"/>
    <w:rsid w:val="00593858"/>
    <w:rsid w:val="00594437"/>
    <w:rsid w:val="005A1F5C"/>
    <w:rsid w:val="005A589E"/>
    <w:rsid w:val="005A7691"/>
    <w:rsid w:val="005A7C29"/>
    <w:rsid w:val="005A7C6A"/>
    <w:rsid w:val="005B202B"/>
    <w:rsid w:val="005B54AB"/>
    <w:rsid w:val="005B5F74"/>
    <w:rsid w:val="005B6418"/>
    <w:rsid w:val="005C5BEB"/>
    <w:rsid w:val="005D5BF2"/>
    <w:rsid w:val="005D5D56"/>
    <w:rsid w:val="005D78A7"/>
    <w:rsid w:val="005E0418"/>
    <w:rsid w:val="005E3E44"/>
    <w:rsid w:val="005F0C42"/>
    <w:rsid w:val="005F2CB2"/>
    <w:rsid w:val="005F3A67"/>
    <w:rsid w:val="005F3AE6"/>
    <w:rsid w:val="005F52F7"/>
    <w:rsid w:val="005F67D8"/>
    <w:rsid w:val="005F6887"/>
    <w:rsid w:val="00602C0A"/>
    <w:rsid w:val="00605043"/>
    <w:rsid w:val="00605F05"/>
    <w:rsid w:val="006161CA"/>
    <w:rsid w:val="006169C2"/>
    <w:rsid w:val="00621FFA"/>
    <w:rsid w:val="00627EFA"/>
    <w:rsid w:val="00635810"/>
    <w:rsid w:val="00636F34"/>
    <w:rsid w:val="0063787A"/>
    <w:rsid w:val="00641519"/>
    <w:rsid w:val="00642B67"/>
    <w:rsid w:val="00644C18"/>
    <w:rsid w:val="00647271"/>
    <w:rsid w:val="00650BA2"/>
    <w:rsid w:val="00656394"/>
    <w:rsid w:val="00656F8D"/>
    <w:rsid w:val="006609C0"/>
    <w:rsid w:val="00660E29"/>
    <w:rsid w:val="0066376F"/>
    <w:rsid w:val="00664826"/>
    <w:rsid w:val="00666253"/>
    <w:rsid w:val="00670112"/>
    <w:rsid w:val="0067090C"/>
    <w:rsid w:val="00671E33"/>
    <w:rsid w:val="00672EA4"/>
    <w:rsid w:val="006738D9"/>
    <w:rsid w:val="00673DAF"/>
    <w:rsid w:val="006748D0"/>
    <w:rsid w:val="00680B23"/>
    <w:rsid w:val="00682E5B"/>
    <w:rsid w:val="006843B5"/>
    <w:rsid w:val="006907FB"/>
    <w:rsid w:val="00692E9C"/>
    <w:rsid w:val="00694465"/>
    <w:rsid w:val="0069745D"/>
    <w:rsid w:val="006A0858"/>
    <w:rsid w:val="006A08AB"/>
    <w:rsid w:val="006A0E02"/>
    <w:rsid w:val="006A1182"/>
    <w:rsid w:val="006A206F"/>
    <w:rsid w:val="006A4B77"/>
    <w:rsid w:val="006A6068"/>
    <w:rsid w:val="006B15F0"/>
    <w:rsid w:val="006B239D"/>
    <w:rsid w:val="006B55C7"/>
    <w:rsid w:val="006B55DE"/>
    <w:rsid w:val="006B5C18"/>
    <w:rsid w:val="006B76B8"/>
    <w:rsid w:val="006C0AC6"/>
    <w:rsid w:val="006C15A6"/>
    <w:rsid w:val="006C1EDD"/>
    <w:rsid w:val="006C5B28"/>
    <w:rsid w:val="006C7240"/>
    <w:rsid w:val="006C72E7"/>
    <w:rsid w:val="006D0302"/>
    <w:rsid w:val="006D218C"/>
    <w:rsid w:val="006D756E"/>
    <w:rsid w:val="006E0F45"/>
    <w:rsid w:val="006E1401"/>
    <w:rsid w:val="006E3E5E"/>
    <w:rsid w:val="006E5205"/>
    <w:rsid w:val="006E6F7D"/>
    <w:rsid w:val="006F41F6"/>
    <w:rsid w:val="006F6B0F"/>
    <w:rsid w:val="007015A0"/>
    <w:rsid w:val="007050E4"/>
    <w:rsid w:val="007057C4"/>
    <w:rsid w:val="00711121"/>
    <w:rsid w:val="0071179A"/>
    <w:rsid w:val="0071206D"/>
    <w:rsid w:val="0071226E"/>
    <w:rsid w:val="0071498C"/>
    <w:rsid w:val="007208A4"/>
    <w:rsid w:val="00721F85"/>
    <w:rsid w:val="007222ED"/>
    <w:rsid w:val="00722B82"/>
    <w:rsid w:val="00723602"/>
    <w:rsid w:val="00727890"/>
    <w:rsid w:val="00730435"/>
    <w:rsid w:val="00730603"/>
    <w:rsid w:val="00732F25"/>
    <w:rsid w:val="00735A29"/>
    <w:rsid w:val="007367C1"/>
    <w:rsid w:val="00744259"/>
    <w:rsid w:val="00744306"/>
    <w:rsid w:val="0074544E"/>
    <w:rsid w:val="00745A2E"/>
    <w:rsid w:val="00746CD7"/>
    <w:rsid w:val="007511E4"/>
    <w:rsid w:val="007540E4"/>
    <w:rsid w:val="00755064"/>
    <w:rsid w:val="00757363"/>
    <w:rsid w:val="00760194"/>
    <w:rsid w:val="00762C08"/>
    <w:rsid w:val="00763688"/>
    <w:rsid w:val="00763D60"/>
    <w:rsid w:val="00763E5B"/>
    <w:rsid w:val="0076484E"/>
    <w:rsid w:val="00764A7F"/>
    <w:rsid w:val="00766BE5"/>
    <w:rsid w:val="00767563"/>
    <w:rsid w:val="00775D99"/>
    <w:rsid w:val="007762E3"/>
    <w:rsid w:val="0077676C"/>
    <w:rsid w:val="00777FFC"/>
    <w:rsid w:val="007808CF"/>
    <w:rsid w:val="0078280F"/>
    <w:rsid w:val="00783C24"/>
    <w:rsid w:val="00785EAE"/>
    <w:rsid w:val="00791DE3"/>
    <w:rsid w:val="007925F4"/>
    <w:rsid w:val="007945C4"/>
    <w:rsid w:val="007B38E2"/>
    <w:rsid w:val="007B4712"/>
    <w:rsid w:val="007B4BF0"/>
    <w:rsid w:val="007B5680"/>
    <w:rsid w:val="007B6ED1"/>
    <w:rsid w:val="007B7EFB"/>
    <w:rsid w:val="007C0F18"/>
    <w:rsid w:val="007C1769"/>
    <w:rsid w:val="007C4E64"/>
    <w:rsid w:val="007C6AC5"/>
    <w:rsid w:val="007C7CB5"/>
    <w:rsid w:val="007D1AEE"/>
    <w:rsid w:val="007D1FB8"/>
    <w:rsid w:val="007D26E5"/>
    <w:rsid w:val="007D2895"/>
    <w:rsid w:val="007D5AFB"/>
    <w:rsid w:val="007E03F9"/>
    <w:rsid w:val="007E0E69"/>
    <w:rsid w:val="007E106D"/>
    <w:rsid w:val="007E1AAF"/>
    <w:rsid w:val="007E4145"/>
    <w:rsid w:val="007E44F5"/>
    <w:rsid w:val="007E497F"/>
    <w:rsid w:val="007E56A2"/>
    <w:rsid w:val="007E5DDA"/>
    <w:rsid w:val="007F186E"/>
    <w:rsid w:val="007F2C7B"/>
    <w:rsid w:val="007F2D14"/>
    <w:rsid w:val="007F2D9B"/>
    <w:rsid w:val="007F3231"/>
    <w:rsid w:val="007F4634"/>
    <w:rsid w:val="00801D5D"/>
    <w:rsid w:val="00802EAC"/>
    <w:rsid w:val="00803B21"/>
    <w:rsid w:val="00807FC1"/>
    <w:rsid w:val="00807FDD"/>
    <w:rsid w:val="0081194A"/>
    <w:rsid w:val="008119D5"/>
    <w:rsid w:val="00812204"/>
    <w:rsid w:val="00814B93"/>
    <w:rsid w:val="0081748E"/>
    <w:rsid w:val="00817EF9"/>
    <w:rsid w:val="00822168"/>
    <w:rsid w:val="008225A5"/>
    <w:rsid w:val="00825C2F"/>
    <w:rsid w:val="00825D1A"/>
    <w:rsid w:val="00826AAD"/>
    <w:rsid w:val="00834BA2"/>
    <w:rsid w:val="0083664C"/>
    <w:rsid w:val="00837D5C"/>
    <w:rsid w:val="00841BD1"/>
    <w:rsid w:val="00842F5C"/>
    <w:rsid w:val="00844DD2"/>
    <w:rsid w:val="008454B7"/>
    <w:rsid w:val="00847BFC"/>
    <w:rsid w:val="008509CA"/>
    <w:rsid w:val="00856E06"/>
    <w:rsid w:val="00860AC9"/>
    <w:rsid w:val="008634B8"/>
    <w:rsid w:val="008726C9"/>
    <w:rsid w:val="00873B66"/>
    <w:rsid w:val="00873CE3"/>
    <w:rsid w:val="00874356"/>
    <w:rsid w:val="0087559F"/>
    <w:rsid w:val="00875E35"/>
    <w:rsid w:val="008774C6"/>
    <w:rsid w:val="00877B77"/>
    <w:rsid w:val="0088085A"/>
    <w:rsid w:val="00882A0D"/>
    <w:rsid w:val="00885BDB"/>
    <w:rsid w:val="0088631A"/>
    <w:rsid w:val="00886DED"/>
    <w:rsid w:val="00892602"/>
    <w:rsid w:val="00892747"/>
    <w:rsid w:val="008933AD"/>
    <w:rsid w:val="00893C27"/>
    <w:rsid w:val="008A10BB"/>
    <w:rsid w:val="008A3D8A"/>
    <w:rsid w:val="008A4905"/>
    <w:rsid w:val="008C05E1"/>
    <w:rsid w:val="008C17F8"/>
    <w:rsid w:val="008C2535"/>
    <w:rsid w:val="008C3B6F"/>
    <w:rsid w:val="008C5207"/>
    <w:rsid w:val="008C5286"/>
    <w:rsid w:val="008D10EA"/>
    <w:rsid w:val="008D2B90"/>
    <w:rsid w:val="008D2E2B"/>
    <w:rsid w:val="008D2E47"/>
    <w:rsid w:val="008D38D0"/>
    <w:rsid w:val="008D4C05"/>
    <w:rsid w:val="008D5E02"/>
    <w:rsid w:val="008E0089"/>
    <w:rsid w:val="008E0482"/>
    <w:rsid w:val="008E43FC"/>
    <w:rsid w:val="008E4836"/>
    <w:rsid w:val="008E7243"/>
    <w:rsid w:val="008E7961"/>
    <w:rsid w:val="008F1221"/>
    <w:rsid w:val="008F33E3"/>
    <w:rsid w:val="008F3F19"/>
    <w:rsid w:val="008F5ABB"/>
    <w:rsid w:val="00900E60"/>
    <w:rsid w:val="00902270"/>
    <w:rsid w:val="0090253D"/>
    <w:rsid w:val="00902A68"/>
    <w:rsid w:val="00902A85"/>
    <w:rsid w:val="009062E7"/>
    <w:rsid w:val="0090649C"/>
    <w:rsid w:val="009117AA"/>
    <w:rsid w:val="009130F9"/>
    <w:rsid w:val="0091629E"/>
    <w:rsid w:val="00916DFA"/>
    <w:rsid w:val="00916E8E"/>
    <w:rsid w:val="0092264C"/>
    <w:rsid w:val="00923FB7"/>
    <w:rsid w:val="009240A4"/>
    <w:rsid w:val="00925113"/>
    <w:rsid w:val="00925242"/>
    <w:rsid w:val="009263C2"/>
    <w:rsid w:val="009321C3"/>
    <w:rsid w:val="00934B9A"/>
    <w:rsid w:val="009357C0"/>
    <w:rsid w:val="00935D2C"/>
    <w:rsid w:val="00942757"/>
    <w:rsid w:val="00943239"/>
    <w:rsid w:val="009437BD"/>
    <w:rsid w:val="009450AB"/>
    <w:rsid w:val="00954196"/>
    <w:rsid w:val="00955D77"/>
    <w:rsid w:val="00956ADF"/>
    <w:rsid w:val="0095700D"/>
    <w:rsid w:val="00957591"/>
    <w:rsid w:val="00961019"/>
    <w:rsid w:val="00964BA5"/>
    <w:rsid w:val="00970EA5"/>
    <w:rsid w:val="0097155B"/>
    <w:rsid w:val="00973717"/>
    <w:rsid w:val="00974CAE"/>
    <w:rsid w:val="009752E4"/>
    <w:rsid w:val="00975DD8"/>
    <w:rsid w:val="00976E67"/>
    <w:rsid w:val="00981C85"/>
    <w:rsid w:val="009826FA"/>
    <w:rsid w:val="009844AA"/>
    <w:rsid w:val="00984BCB"/>
    <w:rsid w:val="00992D97"/>
    <w:rsid w:val="009969FD"/>
    <w:rsid w:val="009974DF"/>
    <w:rsid w:val="00997F47"/>
    <w:rsid w:val="009A07B0"/>
    <w:rsid w:val="009A363D"/>
    <w:rsid w:val="009A6741"/>
    <w:rsid w:val="009B09A9"/>
    <w:rsid w:val="009B4E30"/>
    <w:rsid w:val="009B7140"/>
    <w:rsid w:val="009C5BAB"/>
    <w:rsid w:val="009C6F55"/>
    <w:rsid w:val="009C78C1"/>
    <w:rsid w:val="009C7F86"/>
    <w:rsid w:val="009D10A9"/>
    <w:rsid w:val="009D21F5"/>
    <w:rsid w:val="009D2828"/>
    <w:rsid w:val="009D40E1"/>
    <w:rsid w:val="009D5272"/>
    <w:rsid w:val="009D652C"/>
    <w:rsid w:val="009E00CA"/>
    <w:rsid w:val="009E2FE5"/>
    <w:rsid w:val="009E3253"/>
    <w:rsid w:val="009E3780"/>
    <w:rsid w:val="009E4543"/>
    <w:rsid w:val="009E5608"/>
    <w:rsid w:val="009E5700"/>
    <w:rsid w:val="009E5A84"/>
    <w:rsid w:val="009E7CEC"/>
    <w:rsid w:val="009F0F20"/>
    <w:rsid w:val="009F1070"/>
    <w:rsid w:val="009F1147"/>
    <w:rsid w:val="009F13D2"/>
    <w:rsid w:val="009F47E2"/>
    <w:rsid w:val="009F773B"/>
    <w:rsid w:val="00A0028D"/>
    <w:rsid w:val="00A0042C"/>
    <w:rsid w:val="00A00536"/>
    <w:rsid w:val="00A00726"/>
    <w:rsid w:val="00A05FF4"/>
    <w:rsid w:val="00A06C6B"/>
    <w:rsid w:val="00A076A1"/>
    <w:rsid w:val="00A07DC0"/>
    <w:rsid w:val="00A1128C"/>
    <w:rsid w:val="00A1172E"/>
    <w:rsid w:val="00A1296F"/>
    <w:rsid w:val="00A12A07"/>
    <w:rsid w:val="00A13C77"/>
    <w:rsid w:val="00A14C1F"/>
    <w:rsid w:val="00A15108"/>
    <w:rsid w:val="00A163B2"/>
    <w:rsid w:val="00A1664D"/>
    <w:rsid w:val="00A17D18"/>
    <w:rsid w:val="00A214BD"/>
    <w:rsid w:val="00A2229F"/>
    <w:rsid w:val="00A23F46"/>
    <w:rsid w:val="00A24EB7"/>
    <w:rsid w:val="00A25C37"/>
    <w:rsid w:val="00A32103"/>
    <w:rsid w:val="00A33B5C"/>
    <w:rsid w:val="00A342C0"/>
    <w:rsid w:val="00A3445C"/>
    <w:rsid w:val="00A36460"/>
    <w:rsid w:val="00A37C8B"/>
    <w:rsid w:val="00A4158B"/>
    <w:rsid w:val="00A42F7B"/>
    <w:rsid w:val="00A448F1"/>
    <w:rsid w:val="00A4653A"/>
    <w:rsid w:val="00A531CA"/>
    <w:rsid w:val="00A53353"/>
    <w:rsid w:val="00A53B99"/>
    <w:rsid w:val="00A5744E"/>
    <w:rsid w:val="00A61C07"/>
    <w:rsid w:val="00A661A7"/>
    <w:rsid w:val="00A66A0A"/>
    <w:rsid w:val="00A67F3E"/>
    <w:rsid w:val="00A724A4"/>
    <w:rsid w:val="00A7280D"/>
    <w:rsid w:val="00A72E3E"/>
    <w:rsid w:val="00A740BC"/>
    <w:rsid w:val="00A779EF"/>
    <w:rsid w:val="00A81781"/>
    <w:rsid w:val="00A81913"/>
    <w:rsid w:val="00A81931"/>
    <w:rsid w:val="00A841FF"/>
    <w:rsid w:val="00A8489D"/>
    <w:rsid w:val="00A84D83"/>
    <w:rsid w:val="00A87C26"/>
    <w:rsid w:val="00A97892"/>
    <w:rsid w:val="00AA352F"/>
    <w:rsid w:val="00AA435F"/>
    <w:rsid w:val="00AA6B81"/>
    <w:rsid w:val="00AA73E6"/>
    <w:rsid w:val="00AB2267"/>
    <w:rsid w:val="00AB2317"/>
    <w:rsid w:val="00AB2C94"/>
    <w:rsid w:val="00AB3585"/>
    <w:rsid w:val="00AB451D"/>
    <w:rsid w:val="00AB6046"/>
    <w:rsid w:val="00AC2DB4"/>
    <w:rsid w:val="00AC3435"/>
    <w:rsid w:val="00AC53AC"/>
    <w:rsid w:val="00AC699E"/>
    <w:rsid w:val="00AC69D0"/>
    <w:rsid w:val="00AC794F"/>
    <w:rsid w:val="00AD12DD"/>
    <w:rsid w:val="00AD53BD"/>
    <w:rsid w:val="00AD7EE7"/>
    <w:rsid w:val="00AE22CE"/>
    <w:rsid w:val="00AE4CB4"/>
    <w:rsid w:val="00AE519E"/>
    <w:rsid w:val="00AE7F9D"/>
    <w:rsid w:val="00AF22E1"/>
    <w:rsid w:val="00AF4202"/>
    <w:rsid w:val="00AF49F0"/>
    <w:rsid w:val="00AF55BC"/>
    <w:rsid w:val="00B02254"/>
    <w:rsid w:val="00B02697"/>
    <w:rsid w:val="00B028D8"/>
    <w:rsid w:val="00B02B90"/>
    <w:rsid w:val="00B03F4E"/>
    <w:rsid w:val="00B04927"/>
    <w:rsid w:val="00B04E11"/>
    <w:rsid w:val="00B07D00"/>
    <w:rsid w:val="00B07D64"/>
    <w:rsid w:val="00B10EA2"/>
    <w:rsid w:val="00B11212"/>
    <w:rsid w:val="00B1160C"/>
    <w:rsid w:val="00B1165E"/>
    <w:rsid w:val="00B14583"/>
    <w:rsid w:val="00B15221"/>
    <w:rsid w:val="00B17E4D"/>
    <w:rsid w:val="00B20D44"/>
    <w:rsid w:val="00B2575B"/>
    <w:rsid w:val="00B30C9F"/>
    <w:rsid w:val="00B30D0E"/>
    <w:rsid w:val="00B30EE8"/>
    <w:rsid w:val="00B32350"/>
    <w:rsid w:val="00B34F1B"/>
    <w:rsid w:val="00B36D6C"/>
    <w:rsid w:val="00B40842"/>
    <w:rsid w:val="00B4222F"/>
    <w:rsid w:val="00B435A6"/>
    <w:rsid w:val="00B43D58"/>
    <w:rsid w:val="00B47423"/>
    <w:rsid w:val="00B47462"/>
    <w:rsid w:val="00B50BB2"/>
    <w:rsid w:val="00B53752"/>
    <w:rsid w:val="00B55118"/>
    <w:rsid w:val="00B5602E"/>
    <w:rsid w:val="00B56865"/>
    <w:rsid w:val="00B62704"/>
    <w:rsid w:val="00B6516E"/>
    <w:rsid w:val="00B75E91"/>
    <w:rsid w:val="00B760B7"/>
    <w:rsid w:val="00B766FA"/>
    <w:rsid w:val="00B7672D"/>
    <w:rsid w:val="00B8033B"/>
    <w:rsid w:val="00B857C3"/>
    <w:rsid w:val="00B876D7"/>
    <w:rsid w:val="00B87B63"/>
    <w:rsid w:val="00B9160C"/>
    <w:rsid w:val="00B94D29"/>
    <w:rsid w:val="00B95B59"/>
    <w:rsid w:val="00B964D7"/>
    <w:rsid w:val="00B9665F"/>
    <w:rsid w:val="00B96A72"/>
    <w:rsid w:val="00B97668"/>
    <w:rsid w:val="00BA08E7"/>
    <w:rsid w:val="00BA407D"/>
    <w:rsid w:val="00BA473C"/>
    <w:rsid w:val="00BB0E3E"/>
    <w:rsid w:val="00BB2972"/>
    <w:rsid w:val="00BC0EFF"/>
    <w:rsid w:val="00BC18F6"/>
    <w:rsid w:val="00BC1A78"/>
    <w:rsid w:val="00BC28A3"/>
    <w:rsid w:val="00BC2957"/>
    <w:rsid w:val="00BC3DEA"/>
    <w:rsid w:val="00BC56A2"/>
    <w:rsid w:val="00BD0616"/>
    <w:rsid w:val="00BD1989"/>
    <w:rsid w:val="00BD3373"/>
    <w:rsid w:val="00BD3E91"/>
    <w:rsid w:val="00BD46E8"/>
    <w:rsid w:val="00BD47DD"/>
    <w:rsid w:val="00BD5059"/>
    <w:rsid w:val="00BD52AE"/>
    <w:rsid w:val="00BD60D0"/>
    <w:rsid w:val="00BD7894"/>
    <w:rsid w:val="00BD7E4F"/>
    <w:rsid w:val="00BE1364"/>
    <w:rsid w:val="00BE1CF6"/>
    <w:rsid w:val="00BE2392"/>
    <w:rsid w:val="00BE50FF"/>
    <w:rsid w:val="00BE5A2F"/>
    <w:rsid w:val="00BE7635"/>
    <w:rsid w:val="00BF67EA"/>
    <w:rsid w:val="00C01EE1"/>
    <w:rsid w:val="00C036EB"/>
    <w:rsid w:val="00C04110"/>
    <w:rsid w:val="00C0480E"/>
    <w:rsid w:val="00C04C59"/>
    <w:rsid w:val="00C057BC"/>
    <w:rsid w:val="00C06F1C"/>
    <w:rsid w:val="00C07D6B"/>
    <w:rsid w:val="00C13289"/>
    <w:rsid w:val="00C2276B"/>
    <w:rsid w:val="00C235BE"/>
    <w:rsid w:val="00C259D2"/>
    <w:rsid w:val="00C27DC7"/>
    <w:rsid w:val="00C32608"/>
    <w:rsid w:val="00C341EE"/>
    <w:rsid w:val="00C35600"/>
    <w:rsid w:val="00C3607C"/>
    <w:rsid w:val="00C36A03"/>
    <w:rsid w:val="00C36E03"/>
    <w:rsid w:val="00C40535"/>
    <w:rsid w:val="00C41A6E"/>
    <w:rsid w:val="00C41CF6"/>
    <w:rsid w:val="00C43E72"/>
    <w:rsid w:val="00C4525F"/>
    <w:rsid w:val="00C47B71"/>
    <w:rsid w:val="00C47C08"/>
    <w:rsid w:val="00C501D6"/>
    <w:rsid w:val="00C540D2"/>
    <w:rsid w:val="00C55C13"/>
    <w:rsid w:val="00C56878"/>
    <w:rsid w:val="00C56E80"/>
    <w:rsid w:val="00C57865"/>
    <w:rsid w:val="00C62A48"/>
    <w:rsid w:val="00C62E7C"/>
    <w:rsid w:val="00C63417"/>
    <w:rsid w:val="00C643C1"/>
    <w:rsid w:val="00C6595D"/>
    <w:rsid w:val="00C70FC8"/>
    <w:rsid w:val="00C73C37"/>
    <w:rsid w:val="00C75B57"/>
    <w:rsid w:val="00C76993"/>
    <w:rsid w:val="00C76BC6"/>
    <w:rsid w:val="00C82513"/>
    <w:rsid w:val="00C84907"/>
    <w:rsid w:val="00C90540"/>
    <w:rsid w:val="00C9229F"/>
    <w:rsid w:val="00C93C63"/>
    <w:rsid w:val="00C93CFF"/>
    <w:rsid w:val="00C9460A"/>
    <w:rsid w:val="00C9524C"/>
    <w:rsid w:val="00C95741"/>
    <w:rsid w:val="00C972E2"/>
    <w:rsid w:val="00CA0268"/>
    <w:rsid w:val="00CA0E3B"/>
    <w:rsid w:val="00CA568E"/>
    <w:rsid w:val="00CB3A5B"/>
    <w:rsid w:val="00CB7331"/>
    <w:rsid w:val="00CC067D"/>
    <w:rsid w:val="00CC0762"/>
    <w:rsid w:val="00CC1306"/>
    <w:rsid w:val="00CC2928"/>
    <w:rsid w:val="00CC2A19"/>
    <w:rsid w:val="00CC2C45"/>
    <w:rsid w:val="00CC34EC"/>
    <w:rsid w:val="00CC466C"/>
    <w:rsid w:val="00CC6508"/>
    <w:rsid w:val="00CD1016"/>
    <w:rsid w:val="00CD3FFD"/>
    <w:rsid w:val="00CD5E4F"/>
    <w:rsid w:val="00CD7C32"/>
    <w:rsid w:val="00CE35B2"/>
    <w:rsid w:val="00CE49AB"/>
    <w:rsid w:val="00CF03F2"/>
    <w:rsid w:val="00CF2220"/>
    <w:rsid w:val="00CF22D5"/>
    <w:rsid w:val="00CF2354"/>
    <w:rsid w:val="00CF5E84"/>
    <w:rsid w:val="00D0109C"/>
    <w:rsid w:val="00D016F0"/>
    <w:rsid w:val="00D03B0C"/>
    <w:rsid w:val="00D068BA"/>
    <w:rsid w:val="00D11129"/>
    <w:rsid w:val="00D11666"/>
    <w:rsid w:val="00D1193C"/>
    <w:rsid w:val="00D1375A"/>
    <w:rsid w:val="00D143F1"/>
    <w:rsid w:val="00D14F51"/>
    <w:rsid w:val="00D1530B"/>
    <w:rsid w:val="00D179A0"/>
    <w:rsid w:val="00D20947"/>
    <w:rsid w:val="00D23038"/>
    <w:rsid w:val="00D233D5"/>
    <w:rsid w:val="00D23BE5"/>
    <w:rsid w:val="00D247E9"/>
    <w:rsid w:val="00D31FDC"/>
    <w:rsid w:val="00D32E58"/>
    <w:rsid w:val="00D3346D"/>
    <w:rsid w:val="00D3418A"/>
    <w:rsid w:val="00D36E40"/>
    <w:rsid w:val="00D405D7"/>
    <w:rsid w:val="00D41459"/>
    <w:rsid w:val="00D43C81"/>
    <w:rsid w:val="00D46B6B"/>
    <w:rsid w:val="00D46D9B"/>
    <w:rsid w:val="00D504FB"/>
    <w:rsid w:val="00D543C6"/>
    <w:rsid w:val="00D56782"/>
    <w:rsid w:val="00D60605"/>
    <w:rsid w:val="00D6154E"/>
    <w:rsid w:val="00D62323"/>
    <w:rsid w:val="00D62355"/>
    <w:rsid w:val="00D62A45"/>
    <w:rsid w:val="00D64987"/>
    <w:rsid w:val="00D64AF7"/>
    <w:rsid w:val="00D652F0"/>
    <w:rsid w:val="00D66BDF"/>
    <w:rsid w:val="00D67DD9"/>
    <w:rsid w:val="00D7063D"/>
    <w:rsid w:val="00D70B78"/>
    <w:rsid w:val="00D715C7"/>
    <w:rsid w:val="00D7556E"/>
    <w:rsid w:val="00D80A60"/>
    <w:rsid w:val="00D82A5B"/>
    <w:rsid w:val="00D82F12"/>
    <w:rsid w:val="00D83158"/>
    <w:rsid w:val="00D8593E"/>
    <w:rsid w:val="00D85B22"/>
    <w:rsid w:val="00D86340"/>
    <w:rsid w:val="00D91004"/>
    <w:rsid w:val="00D9103E"/>
    <w:rsid w:val="00D91541"/>
    <w:rsid w:val="00D93B11"/>
    <w:rsid w:val="00D93CFB"/>
    <w:rsid w:val="00D94897"/>
    <w:rsid w:val="00D95A8A"/>
    <w:rsid w:val="00D95AE7"/>
    <w:rsid w:val="00D96B0C"/>
    <w:rsid w:val="00D975EF"/>
    <w:rsid w:val="00DA3979"/>
    <w:rsid w:val="00DA4755"/>
    <w:rsid w:val="00DA4AE6"/>
    <w:rsid w:val="00DB0EFC"/>
    <w:rsid w:val="00DB155F"/>
    <w:rsid w:val="00DB496F"/>
    <w:rsid w:val="00DB7E85"/>
    <w:rsid w:val="00DC0565"/>
    <w:rsid w:val="00DC0600"/>
    <w:rsid w:val="00DC3082"/>
    <w:rsid w:val="00DC3430"/>
    <w:rsid w:val="00DC3647"/>
    <w:rsid w:val="00DC38E6"/>
    <w:rsid w:val="00DD2B49"/>
    <w:rsid w:val="00DD3838"/>
    <w:rsid w:val="00DD7CEC"/>
    <w:rsid w:val="00DE0452"/>
    <w:rsid w:val="00DE6E21"/>
    <w:rsid w:val="00DE6EDC"/>
    <w:rsid w:val="00DF152A"/>
    <w:rsid w:val="00DF1704"/>
    <w:rsid w:val="00DF3E7D"/>
    <w:rsid w:val="00DF41EC"/>
    <w:rsid w:val="00DF5937"/>
    <w:rsid w:val="00DF6F79"/>
    <w:rsid w:val="00DF74E0"/>
    <w:rsid w:val="00E008A4"/>
    <w:rsid w:val="00E0341E"/>
    <w:rsid w:val="00E03711"/>
    <w:rsid w:val="00E05BD9"/>
    <w:rsid w:val="00E11B5D"/>
    <w:rsid w:val="00E12FD7"/>
    <w:rsid w:val="00E14F30"/>
    <w:rsid w:val="00E16A51"/>
    <w:rsid w:val="00E20008"/>
    <w:rsid w:val="00E221D3"/>
    <w:rsid w:val="00E22B08"/>
    <w:rsid w:val="00E2431B"/>
    <w:rsid w:val="00E26D3E"/>
    <w:rsid w:val="00E26E4A"/>
    <w:rsid w:val="00E32B51"/>
    <w:rsid w:val="00E33DCB"/>
    <w:rsid w:val="00E343A8"/>
    <w:rsid w:val="00E41A42"/>
    <w:rsid w:val="00E429F8"/>
    <w:rsid w:val="00E42B8E"/>
    <w:rsid w:val="00E43D96"/>
    <w:rsid w:val="00E44884"/>
    <w:rsid w:val="00E450B6"/>
    <w:rsid w:val="00E45E2D"/>
    <w:rsid w:val="00E46357"/>
    <w:rsid w:val="00E475EC"/>
    <w:rsid w:val="00E51DA9"/>
    <w:rsid w:val="00E53167"/>
    <w:rsid w:val="00E5378F"/>
    <w:rsid w:val="00E553EB"/>
    <w:rsid w:val="00E55CD1"/>
    <w:rsid w:val="00E562E2"/>
    <w:rsid w:val="00E56E8A"/>
    <w:rsid w:val="00E623D2"/>
    <w:rsid w:val="00E63150"/>
    <w:rsid w:val="00E63C9E"/>
    <w:rsid w:val="00E640E7"/>
    <w:rsid w:val="00E646B9"/>
    <w:rsid w:val="00E65BAA"/>
    <w:rsid w:val="00E65D90"/>
    <w:rsid w:val="00E66328"/>
    <w:rsid w:val="00E66B37"/>
    <w:rsid w:val="00E674D5"/>
    <w:rsid w:val="00E724EA"/>
    <w:rsid w:val="00E73C96"/>
    <w:rsid w:val="00E7751B"/>
    <w:rsid w:val="00E81082"/>
    <w:rsid w:val="00E8121B"/>
    <w:rsid w:val="00E824F9"/>
    <w:rsid w:val="00E828D3"/>
    <w:rsid w:val="00E84344"/>
    <w:rsid w:val="00E8485F"/>
    <w:rsid w:val="00E872F4"/>
    <w:rsid w:val="00E9013D"/>
    <w:rsid w:val="00E90AAB"/>
    <w:rsid w:val="00E916F7"/>
    <w:rsid w:val="00E95187"/>
    <w:rsid w:val="00E95778"/>
    <w:rsid w:val="00E95A24"/>
    <w:rsid w:val="00EA0029"/>
    <w:rsid w:val="00EA0EBD"/>
    <w:rsid w:val="00EA3B24"/>
    <w:rsid w:val="00EB034F"/>
    <w:rsid w:val="00EB0411"/>
    <w:rsid w:val="00EB1FEB"/>
    <w:rsid w:val="00EB49CE"/>
    <w:rsid w:val="00EB4DDE"/>
    <w:rsid w:val="00EB52F2"/>
    <w:rsid w:val="00EB5749"/>
    <w:rsid w:val="00EC2237"/>
    <w:rsid w:val="00EC2B0D"/>
    <w:rsid w:val="00EC5E51"/>
    <w:rsid w:val="00EC6AF9"/>
    <w:rsid w:val="00EC7376"/>
    <w:rsid w:val="00EC7541"/>
    <w:rsid w:val="00EC7FB5"/>
    <w:rsid w:val="00ED29CC"/>
    <w:rsid w:val="00ED6F47"/>
    <w:rsid w:val="00EE1E90"/>
    <w:rsid w:val="00EE2E62"/>
    <w:rsid w:val="00EE51FD"/>
    <w:rsid w:val="00EE5787"/>
    <w:rsid w:val="00EF12A6"/>
    <w:rsid w:val="00EF149A"/>
    <w:rsid w:val="00EF20AC"/>
    <w:rsid w:val="00EF3065"/>
    <w:rsid w:val="00EF3174"/>
    <w:rsid w:val="00EF34B9"/>
    <w:rsid w:val="00EF4637"/>
    <w:rsid w:val="00EF61A8"/>
    <w:rsid w:val="00EF6B7B"/>
    <w:rsid w:val="00F0042D"/>
    <w:rsid w:val="00F01C2B"/>
    <w:rsid w:val="00F022ED"/>
    <w:rsid w:val="00F02D4E"/>
    <w:rsid w:val="00F03B9A"/>
    <w:rsid w:val="00F04A03"/>
    <w:rsid w:val="00F1042A"/>
    <w:rsid w:val="00F110CE"/>
    <w:rsid w:val="00F14570"/>
    <w:rsid w:val="00F1485C"/>
    <w:rsid w:val="00F14FCB"/>
    <w:rsid w:val="00F14FDA"/>
    <w:rsid w:val="00F20F5B"/>
    <w:rsid w:val="00F23857"/>
    <w:rsid w:val="00F24776"/>
    <w:rsid w:val="00F25015"/>
    <w:rsid w:val="00F255CB"/>
    <w:rsid w:val="00F257F3"/>
    <w:rsid w:val="00F260DE"/>
    <w:rsid w:val="00F26F0B"/>
    <w:rsid w:val="00F27BCF"/>
    <w:rsid w:val="00F27C1B"/>
    <w:rsid w:val="00F27C31"/>
    <w:rsid w:val="00F33420"/>
    <w:rsid w:val="00F358BA"/>
    <w:rsid w:val="00F35972"/>
    <w:rsid w:val="00F36782"/>
    <w:rsid w:val="00F37A57"/>
    <w:rsid w:val="00F42CAA"/>
    <w:rsid w:val="00F42CAC"/>
    <w:rsid w:val="00F45E35"/>
    <w:rsid w:val="00F46FB1"/>
    <w:rsid w:val="00F5106E"/>
    <w:rsid w:val="00F52A7E"/>
    <w:rsid w:val="00F54F7B"/>
    <w:rsid w:val="00F56264"/>
    <w:rsid w:val="00F56B3F"/>
    <w:rsid w:val="00F56E0E"/>
    <w:rsid w:val="00F57D14"/>
    <w:rsid w:val="00F60ED9"/>
    <w:rsid w:val="00F60F4A"/>
    <w:rsid w:val="00F62FB6"/>
    <w:rsid w:val="00F6470C"/>
    <w:rsid w:val="00F67598"/>
    <w:rsid w:val="00F71A41"/>
    <w:rsid w:val="00F720F9"/>
    <w:rsid w:val="00F73164"/>
    <w:rsid w:val="00F7373D"/>
    <w:rsid w:val="00F74CFA"/>
    <w:rsid w:val="00F75585"/>
    <w:rsid w:val="00F76783"/>
    <w:rsid w:val="00F7749D"/>
    <w:rsid w:val="00F80EE3"/>
    <w:rsid w:val="00F81589"/>
    <w:rsid w:val="00F82122"/>
    <w:rsid w:val="00F824D7"/>
    <w:rsid w:val="00F83092"/>
    <w:rsid w:val="00F8577F"/>
    <w:rsid w:val="00F85CEE"/>
    <w:rsid w:val="00F94AFB"/>
    <w:rsid w:val="00F954F4"/>
    <w:rsid w:val="00F9565E"/>
    <w:rsid w:val="00FA278C"/>
    <w:rsid w:val="00FA4AE6"/>
    <w:rsid w:val="00FA744D"/>
    <w:rsid w:val="00FA7D5D"/>
    <w:rsid w:val="00FB0350"/>
    <w:rsid w:val="00FB3A80"/>
    <w:rsid w:val="00FB53E3"/>
    <w:rsid w:val="00FB6BB9"/>
    <w:rsid w:val="00FC039B"/>
    <w:rsid w:val="00FC079A"/>
    <w:rsid w:val="00FC28E4"/>
    <w:rsid w:val="00FC38F4"/>
    <w:rsid w:val="00FC4427"/>
    <w:rsid w:val="00FC456C"/>
    <w:rsid w:val="00FC7770"/>
    <w:rsid w:val="00FD0F81"/>
    <w:rsid w:val="00FD1B41"/>
    <w:rsid w:val="00FD1FA3"/>
    <w:rsid w:val="00FD3EC0"/>
    <w:rsid w:val="00FD6B97"/>
    <w:rsid w:val="00FE0B5E"/>
    <w:rsid w:val="00FE1B81"/>
    <w:rsid w:val="00FE1F3B"/>
    <w:rsid w:val="00FE3D9E"/>
    <w:rsid w:val="00FE4182"/>
    <w:rsid w:val="00FE4629"/>
    <w:rsid w:val="00FE5070"/>
    <w:rsid w:val="00FE669F"/>
    <w:rsid w:val="00FE68FE"/>
    <w:rsid w:val="00FF17E2"/>
    <w:rsid w:val="00FF4ACC"/>
    <w:rsid w:val="00FF6F1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00E115D-8C3A-47B3-9B01-C6577687A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link w:val="Nagwek1Znak"/>
    <w:uiPriority w:val="9"/>
    <w:qFormat/>
    <w:pPr>
      <w:numPr>
        <w:numId w:val="21"/>
      </w:numPr>
      <w:spacing w:before="100" w:after="100" w:line="360" w:lineRule="auto"/>
      <w:outlineLvl w:val="0"/>
    </w:pPr>
    <w:rPr>
      <w:rFonts w:ascii="Verdana" w:hAnsi="Verdana"/>
      <w:b/>
      <w:bCs/>
      <w:smallCaps/>
      <w:color w:val="000000"/>
      <w:kern w:val="36"/>
      <w:sz w:val="28"/>
      <w:szCs w:val="28"/>
      <w:lang w:val="x-none" w:eastAsia="x-none"/>
    </w:rPr>
  </w:style>
  <w:style w:type="paragraph" w:styleId="Nagwek2">
    <w:name w:val="heading 2"/>
    <w:basedOn w:val="Normalny"/>
    <w:next w:val="Normalny"/>
    <w:link w:val="Nagwek2Znak"/>
    <w:uiPriority w:val="9"/>
    <w:qFormat/>
    <w:pPr>
      <w:keepNext/>
      <w:numPr>
        <w:ilvl w:val="1"/>
        <w:numId w:val="21"/>
      </w:numPr>
      <w:spacing w:before="240" w:after="60" w:line="360" w:lineRule="auto"/>
      <w:outlineLvl w:val="1"/>
    </w:pPr>
    <w:rPr>
      <w:rFonts w:ascii="Verdana" w:hAnsi="Verdana"/>
      <w:b/>
      <w:bCs/>
      <w:i/>
      <w:iCs/>
      <w:sz w:val="24"/>
      <w:szCs w:val="24"/>
      <w:lang w:val="x-none" w:eastAsia="x-none"/>
    </w:rPr>
  </w:style>
  <w:style w:type="paragraph" w:styleId="Nagwek3">
    <w:name w:val="heading 3"/>
    <w:basedOn w:val="Normalny"/>
    <w:next w:val="Normalny"/>
    <w:qFormat/>
    <w:pPr>
      <w:keepNext/>
      <w:numPr>
        <w:ilvl w:val="2"/>
        <w:numId w:val="21"/>
      </w:numPr>
      <w:spacing w:before="240" w:after="60"/>
      <w:outlineLvl w:val="2"/>
    </w:pPr>
    <w:rPr>
      <w:rFonts w:ascii="Arial" w:hAnsi="Arial" w:cs="Arial"/>
      <w:b/>
      <w:bCs/>
      <w:sz w:val="26"/>
      <w:szCs w:val="26"/>
    </w:rPr>
  </w:style>
  <w:style w:type="paragraph" w:styleId="Nagwek4">
    <w:name w:val="heading 4"/>
    <w:basedOn w:val="Normalny"/>
    <w:next w:val="Normalny"/>
    <w:qFormat/>
    <w:pPr>
      <w:keepNext/>
      <w:numPr>
        <w:ilvl w:val="3"/>
        <w:numId w:val="21"/>
      </w:numPr>
      <w:spacing w:before="240" w:after="60" w:line="360" w:lineRule="auto"/>
      <w:outlineLvl w:val="3"/>
    </w:pPr>
    <w:rPr>
      <w:rFonts w:ascii="Verdana" w:hAnsi="Verdana"/>
      <w:sz w:val="22"/>
      <w:u w:val="single"/>
    </w:rPr>
  </w:style>
  <w:style w:type="paragraph" w:styleId="Nagwek5">
    <w:name w:val="heading 5"/>
    <w:basedOn w:val="Normalny"/>
    <w:next w:val="Normalny"/>
    <w:qFormat/>
    <w:pPr>
      <w:keepNext/>
      <w:numPr>
        <w:ilvl w:val="4"/>
        <w:numId w:val="21"/>
      </w:numPr>
      <w:spacing w:line="360" w:lineRule="auto"/>
      <w:outlineLvl w:val="4"/>
    </w:pPr>
    <w:rPr>
      <w:rFonts w:ascii="Verdana" w:hAnsi="Verdana" w:cs="Verdana"/>
      <w:b/>
      <w:bCs/>
      <w:sz w:val="22"/>
      <w:szCs w:val="22"/>
      <w:u w:val="single"/>
    </w:rPr>
  </w:style>
  <w:style w:type="paragraph" w:styleId="Nagwek6">
    <w:name w:val="heading 6"/>
    <w:basedOn w:val="Normalny"/>
    <w:next w:val="Normalny"/>
    <w:qFormat/>
    <w:pPr>
      <w:keepNext/>
      <w:numPr>
        <w:ilvl w:val="5"/>
        <w:numId w:val="21"/>
      </w:numPr>
      <w:spacing w:line="360" w:lineRule="auto"/>
      <w:outlineLvl w:val="5"/>
    </w:pPr>
    <w:rPr>
      <w:rFonts w:ascii="Verdana" w:hAnsi="Verdana" w:cs="Verdana"/>
      <w:b/>
      <w:bCs/>
      <w:sz w:val="18"/>
      <w:szCs w:val="18"/>
    </w:rPr>
  </w:style>
  <w:style w:type="paragraph" w:styleId="Nagwek7">
    <w:name w:val="heading 7"/>
    <w:basedOn w:val="Normalny"/>
    <w:next w:val="Normalny"/>
    <w:qFormat/>
    <w:pPr>
      <w:keepNext/>
      <w:numPr>
        <w:ilvl w:val="6"/>
        <w:numId w:val="21"/>
      </w:numPr>
      <w:spacing w:line="360" w:lineRule="auto"/>
      <w:outlineLvl w:val="6"/>
    </w:pPr>
    <w:rPr>
      <w:rFonts w:ascii="Verdana" w:hAnsi="Verdana" w:cs="Verdana"/>
      <w:b/>
      <w:bCs/>
      <w:sz w:val="16"/>
      <w:szCs w:val="16"/>
    </w:rPr>
  </w:style>
  <w:style w:type="paragraph" w:styleId="Nagwek8">
    <w:name w:val="heading 8"/>
    <w:basedOn w:val="Normalny"/>
    <w:next w:val="Normalny"/>
    <w:qFormat/>
    <w:pPr>
      <w:numPr>
        <w:ilvl w:val="7"/>
        <w:numId w:val="21"/>
      </w:numPr>
      <w:spacing w:before="240" w:after="60"/>
      <w:outlineLvl w:val="7"/>
    </w:pPr>
    <w:rPr>
      <w:i/>
      <w:iCs/>
      <w:sz w:val="24"/>
      <w:szCs w:val="24"/>
    </w:rPr>
  </w:style>
  <w:style w:type="paragraph" w:styleId="Nagwek9">
    <w:name w:val="heading 9"/>
    <w:basedOn w:val="Normalny"/>
    <w:next w:val="Normalny"/>
    <w:qFormat/>
    <w:pPr>
      <w:numPr>
        <w:ilvl w:val="8"/>
        <w:numId w:val="21"/>
      </w:num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1">
    <w:name w:val="Styl1"/>
    <w:basedOn w:val="Nagwek1"/>
    <w:pPr>
      <w:numPr>
        <w:numId w:val="0"/>
      </w:numPr>
      <w:tabs>
        <w:tab w:val="num" w:pos="360"/>
      </w:tabs>
      <w:ind w:left="360" w:hanging="360"/>
    </w:pPr>
    <w:rPr>
      <w:b w:val="0"/>
      <w:bCs w:val="0"/>
      <w:i/>
      <w:iCs/>
      <w:u w:val="single"/>
    </w:rPr>
  </w:style>
  <w:style w:type="paragraph" w:customStyle="1" w:styleId="Styl2">
    <w:name w:val="Styl2"/>
    <w:basedOn w:val="Normalny"/>
    <w:next w:val="Nagwek2"/>
    <w:pPr>
      <w:numPr>
        <w:ilvl w:val="1"/>
        <w:numId w:val="1"/>
      </w:numPr>
      <w:tabs>
        <w:tab w:val="clear" w:pos="360"/>
        <w:tab w:val="num" w:pos="420"/>
      </w:tabs>
      <w:spacing w:line="360" w:lineRule="auto"/>
      <w:ind w:left="420" w:hanging="420"/>
    </w:pPr>
    <w:rPr>
      <w:rFonts w:ascii="Verdana" w:hAnsi="Verdana" w:cs="Verdana"/>
      <w:b/>
      <w:bCs/>
      <w:i/>
      <w:iCs/>
      <w:sz w:val="24"/>
      <w:szCs w:val="24"/>
      <w:u w:val="single"/>
    </w:rPr>
  </w:style>
  <w:style w:type="paragraph" w:styleId="NormalnyWeb">
    <w:name w:val="Normal (Web)"/>
    <w:basedOn w:val="Normalny"/>
    <w:uiPriority w:val="99"/>
    <w:semiHidden/>
    <w:pPr>
      <w:spacing w:before="100" w:after="100"/>
    </w:pPr>
    <w:rPr>
      <w:color w:val="000000"/>
      <w:sz w:val="24"/>
      <w:szCs w:val="24"/>
    </w:rPr>
  </w:style>
  <w:style w:type="paragraph" w:styleId="Tekstprzypisukocowego">
    <w:name w:val="endnote text"/>
    <w:basedOn w:val="Normalny"/>
    <w:semiHidden/>
  </w:style>
  <w:style w:type="character" w:styleId="Hipercze">
    <w:name w:val="Hyperlink"/>
    <w:semiHidden/>
    <w:rPr>
      <w:color w:val="0000FF"/>
      <w:u w:val="single"/>
    </w:rPr>
  </w:style>
  <w:style w:type="paragraph" w:styleId="Spistreci1">
    <w:name w:val="toc 1"/>
    <w:basedOn w:val="Normalny"/>
    <w:next w:val="Normalny"/>
    <w:autoRedefine/>
    <w:semiHidden/>
    <w:pPr>
      <w:tabs>
        <w:tab w:val="left" w:pos="720"/>
        <w:tab w:val="right" w:pos="9060"/>
      </w:tabs>
      <w:spacing w:before="360"/>
    </w:pPr>
    <w:rPr>
      <w:rFonts w:ascii="Arial" w:hAnsi="Arial" w:cs="Arial"/>
      <w:b/>
      <w:bCs/>
      <w:caps/>
      <w:noProof/>
      <w:sz w:val="22"/>
      <w:szCs w:val="22"/>
    </w:rPr>
  </w:style>
  <w:style w:type="paragraph" w:styleId="Spistreci2">
    <w:name w:val="toc 2"/>
    <w:basedOn w:val="Normalny"/>
    <w:next w:val="Normalny"/>
    <w:autoRedefine/>
    <w:semiHidden/>
    <w:pPr>
      <w:spacing w:before="240"/>
    </w:pPr>
    <w:rPr>
      <w:b/>
      <w:bCs/>
    </w:rPr>
  </w:style>
  <w:style w:type="paragraph" w:styleId="Spistreci3">
    <w:name w:val="toc 3"/>
    <w:basedOn w:val="Normalny"/>
    <w:next w:val="Normalny"/>
    <w:autoRedefine/>
    <w:semiHidden/>
    <w:pPr>
      <w:ind w:left="240"/>
    </w:pPr>
  </w:style>
  <w:style w:type="paragraph" w:styleId="Nagwek">
    <w:name w:val="header"/>
    <w:basedOn w:val="Normalny"/>
    <w:qFormat/>
    <w:pPr>
      <w:tabs>
        <w:tab w:val="center" w:pos="4536"/>
        <w:tab w:val="right" w:pos="9072"/>
      </w:tabs>
    </w:pPr>
    <w:rPr>
      <w:sz w:val="24"/>
      <w:szCs w:val="24"/>
    </w:rPr>
  </w:style>
  <w:style w:type="paragraph" w:styleId="Tekstpodstawowy">
    <w:name w:val="Body Text"/>
    <w:basedOn w:val="Normalny"/>
    <w:link w:val="TekstpodstawowyZnak"/>
    <w:semiHidden/>
    <w:pPr>
      <w:spacing w:line="360" w:lineRule="auto"/>
      <w:ind w:hanging="1"/>
      <w:jc w:val="both"/>
    </w:pPr>
    <w:rPr>
      <w:rFonts w:ascii="Arial" w:hAnsi="Arial"/>
      <w:sz w:val="22"/>
      <w:szCs w:val="22"/>
      <w:lang w:val="x-none" w:eastAsia="x-none"/>
    </w:rPr>
  </w:style>
  <w:style w:type="character" w:styleId="Numerstrony">
    <w:name w:val="page number"/>
    <w:basedOn w:val="Domylnaczcionkaakapitu"/>
    <w:semiHidden/>
  </w:style>
  <w:style w:type="paragraph" w:styleId="Stopka">
    <w:name w:val="footer"/>
    <w:basedOn w:val="Normalny"/>
    <w:link w:val="StopkaZnak"/>
    <w:uiPriority w:val="99"/>
    <w:pPr>
      <w:tabs>
        <w:tab w:val="center" w:pos="4536"/>
        <w:tab w:val="right" w:pos="9072"/>
      </w:tabs>
    </w:pPr>
    <w:rPr>
      <w:sz w:val="24"/>
      <w:szCs w:val="24"/>
      <w:lang w:val="x-none" w:eastAsia="x-none"/>
    </w:rPr>
  </w:style>
  <w:style w:type="character" w:styleId="UyteHipercze">
    <w:name w:val="FollowedHyperlink"/>
    <w:semiHidden/>
    <w:rPr>
      <w:color w:val="800080"/>
      <w:u w:val="single"/>
    </w:rPr>
  </w:style>
  <w:style w:type="paragraph" w:styleId="Spistreci7">
    <w:name w:val="toc 7"/>
    <w:basedOn w:val="Normalny"/>
    <w:next w:val="Normalny"/>
    <w:autoRedefine/>
    <w:semiHidden/>
    <w:pPr>
      <w:ind w:left="1440"/>
    </w:pPr>
    <w:rPr>
      <w:sz w:val="24"/>
      <w:szCs w:val="24"/>
    </w:rPr>
  </w:style>
  <w:style w:type="character" w:styleId="Pogrubienie">
    <w:name w:val="Strong"/>
    <w:uiPriority w:val="22"/>
    <w:qFormat/>
    <w:rPr>
      <w:b/>
      <w:bCs/>
    </w:rPr>
  </w:style>
  <w:style w:type="paragraph" w:styleId="Tekstpodstawowy2">
    <w:name w:val="Body Text 2"/>
    <w:basedOn w:val="Normalny"/>
    <w:semiHidden/>
    <w:pPr>
      <w:spacing w:line="360" w:lineRule="auto"/>
      <w:jc w:val="both"/>
    </w:pPr>
    <w:rPr>
      <w:rFonts w:ascii="Verdana" w:hAnsi="Verdana" w:cs="Verdana"/>
      <w:kern w:val="1"/>
      <w:sz w:val="22"/>
      <w:szCs w:val="22"/>
    </w:rPr>
  </w:style>
  <w:style w:type="character" w:styleId="Odwoaniedokomentarza">
    <w:name w:val="annotation reference"/>
    <w:semiHidden/>
    <w:rPr>
      <w:sz w:val="16"/>
      <w:szCs w:val="16"/>
    </w:rPr>
  </w:style>
  <w:style w:type="paragraph" w:styleId="Tekstkomentarza">
    <w:name w:val="annotation text"/>
    <w:basedOn w:val="Normalny"/>
    <w:semiHidden/>
  </w:style>
  <w:style w:type="paragraph" w:styleId="Wcicienormalne">
    <w:name w:val="Normal Indent"/>
    <w:basedOn w:val="Normalny"/>
    <w:semiHidden/>
    <w:pPr>
      <w:widowControl w:val="0"/>
      <w:spacing w:line="360" w:lineRule="auto"/>
      <w:ind w:left="708"/>
      <w:jc w:val="both"/>
    </w:pPr>
    <w:rPr>
      <w:sz w:val="24"/>
      <w:szCs w:val="24"/>
    </w:rPr>
  </w:style>
  <w:style w:type="paragraph" w:styleId="Listapunktowana">
    <w:name w:val="List Bullet"/>
    <w:basedOn w:val="Normalny"/>
    <w:autoRedefine/>
    <w:semiHidden/>
    <w:pPr>
      <w:spacing w:after="60" w:line="280" w:lineRule="exact"/>
      <w:ind w:left="851"/>
      <w:jc w:val="both"/>
    </w:pPr>
    <w:rPr>
      <w:sz w:val="22"/>
      <w:szCs w:val="22"/>
    </w:rPr>
  </w:style>
  <w:style w:type="paragraph" w:styleId="Tekstdymka">
    <w:name w:val="Balloon Text"/>
    <w:basedOn w:val="Normalny"/>
    <w:link w:val="TekstdymkaZnak"/>
    <w:uiPriority w:val="99"/>
    <w:semiHidden/>
    <w:qFormat/>
    <w:rPr>
      <w:rFonts w:ascii="Tahoma" w:hAnsi="Tahoma"/>
      <w:sz w:val="16"/>
      <w:szCs w:val="16"/>
      <w:lang w:val="x-none" w:eastAsia="x-none"/>
    </w:rPr>
  </w:style>
  <w:style w:type="paragraph" w:customStyle="1" w:styleId="StylTekstpodstawowy">
    <w:name w:val="Styl Tekst podstawowy +"/>
    <w:basedOn w:val="Tekstpodstawowy"/>
    <w:pPr>
      <w:spacing w:line="240" w:lineRule="auto"/>
      <w:ind w:firstLine="0"/>
    </w:pPr>
    <w:rPr>
      <w:kern w:val="1"/>
    </w:rPr>
  </w:style>
  <w:style w:type="paragraph" w:customStyle="1" w:styleId="StylTekstpodstawowyPierwszywiersz063cm">
    <w:name w:val="Styl Tekst podstawowy + Pierwszy wiersz:  063 cm"/>
    <w:basedOn w:val="Tekstpodstawowy"/>
    <w:pPr>
      <w:ind w:firstLine="360"/>
    </w:pPr>
  </w:style>
  <w:style w:type="paragraph" w:customStyle="1" w:styleId="StylTekstpodstawowyPierwszywiersz0cm">
    <w:name w:val="Styl Tekst podstawowy + Pierwszy wiersz:  0 cm"/>
    <w:basedOn w:val="Tekstpodstawowy"/>
    <w:pPr>
      <w:ind w:firstLine="0"/>
    </w:pPr>
    <w:rPr>
      <w:szCs w:val="20"/>
    </w:rPr>
  </w:style>
  <w:style w:type="character" w:styleId="Odwoanieprzypisukocowego">
    <w:name w:val="endnote reference"/>
    <w:semiHidden/>
    <w:rPr>
      <w:vertAlign w:val="superscript"/>
    </w:rPr>
  </w:style>
  <w:style w:type="paragraph" w:styleId="Akapitzlist">
    <w:name w:val="List Paragraph"/>
    <w:aliases w:val="Numerowanie,List Paragraph,Akapit z listą BS,Kolorowa lista — akcent 11,Wypunktowanie"/>
    <w:basedOn w:val="Normalny"/>
    <w:link w:val="AkapitzlistZnak"/>
    <w:uiPriority w:val="34"/>
    <w:qFormat/>
    <w:rsid w:val="0006633A"/>
    <w:pPr>
      <w:spacing w:after="200" w:line="276" w:lineRule="auto"/>
      <w:ind w:left="720"/>
      <w:contextualSpacing/>
    </w:pPr>
    <w:rPr>
      <w:rFonts w:ascii="Calibri" w:hAnsi="Calibri"/>
      <w:sz w:val="22"/>
      <w:szCs w:val="22"/>
      <w:lang w:val="x-none" w:eastAsia="x-none"/>
    </w:rPr>
  </w:style>
  <w:style w:type="paragraph" w:customStyle="1" w:styleId="celp">
    <w:name w:val="cel_p"/>
    <w:basedOn w:val="Normalny"/>
    <w:rsid w:val="00061172"/>
    <w:pPr>
      <w:spacing w:before="100" w:beforeAutospacing="1" w:after="100" w:afterAutospacing="1"/>
    </w:pPr>
    <w:rPr>
      <w:sz w:val="24"/>
      <w:szCs w:val="24"/>
    </w:rPr>
  </w:style>
  <w:style w:type="character" w:customStyle="1" w:styleId="h2">
    <w:name w:val="h2"/>
    <w:rsid w:val="009F1147"/>
  </w:style>
  <w:style w:type="paragraph" w:styleId="Bezodstpw">
    <w:name w:val="No Spacing"/>
    <w:uiPriority w:val="1"/>
    <w:qFormat/>
    <w:rsid w:val="007E44F5"/>
    <w:rPr>
      <w:rFonts w:ascii="Calibri" w:hAnsi="Calibri"/>
      <w:sz w:val="22"/>
      <w:szCs w:val="22"/>
    </w:rPr>
  </w:style>
  <w:style w:type="table" w:styleId="Tabela-Siatka">
    <w:name w:val="Table Grid"/>
    <w:basedOn w:val="Standardowy"/>
    <w:uiPriority w:val="59"/>
    <w:rsid w:val="007E44F5"/>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link w:val="Stopka"/>
    <w:uiPriority w:val="99"/>
    <w:rsid w:val="007E44F5"/>
    <w:rPr>
      <w:sz w:val="24"/>
      <w:szCs w:val="24"/>
    </w:rPr>
  </w:style>
  <w:style w:type="character" w:customStyle="1" w:styleId="AkapitzlistZnak">
    <w:name w:val="Akapit z listą Znak"/>
    <w:aliases w:val="Numerowanie Znak,List Paragraph Znak,Akapit z listą BS Znak,Kolorowa lista — akcent 11 Znak,Wypunktowanie Znak"/>
    <w:link w:val="Akapitzlist"/>
    <w:uiPriority w:val="34"/>
    <w:locked/>
    <w:rsid w:val="003C3707"/>
    <w:rPr>
      <w:rFonts w:ascii="Calibri" w:hAnsi="Calibri"/>
      <w:sz w:val="22"/>
      <w:szCs w:val="22"/>
    </w:rPr>
  </w:style>
  <w:style w:type="paragraph" w:customStyle="1" w:styleId="Standard">
    <w:name w:val="Standard"/>
    <w:rsid w:val="00D80A60"/>
    <w:pPr>
      <w:suppressAutoHyphens/>
      <w:autoSpaceDN w:val="0"/>
      <w:spacing w:after="200" w:line="276" w:lineRule="auto"/>
    </w:pPr>
    <w:rPr>
      <w:rFonts w:ascii="Calibri" w:eastAsia="Calibri" w:hAnsi="Calibri" w:cs="F"/>
      <w:color w:val="00000A"/>
      <w:kern w:val="3"/>
      <w:sz w:val="22"/>
      <w:szCs w:val="22"/>
      <w:lang w:eastAsia="en-US"/>
    </w:rPr>
  </w:style>
  <w:style w:type="character" w:customStyle="1" w:styleId="markedcontent">
    <w:name w:val="markedcontent"/>
    <w:rsid w:val="00E0341E"/>
  </w:style>
  <w:style w:type="character" w:customStyle="1" w:styleId="TekstpodstawowyZnak">
    <w:name w:val="Tekst podstawowy Znak"/>
    <w:link w:val="Tekstpodstawowy"/>
    <w:semiHidden/>
    <w:rsid w:val="00807FC1"/>
    <w:rPr>
      <w:rFonts w:ascii="Arial" w:hAnsi="Arial" w:cs="Verdana"/>
      <w:sz w:val="22"/>
      <w:szCs w:val="22"/>
    </w:rPr>
  </w:style>
  <w:style w:type="character" w:customStyle="1" w:styleId="TekstdymkaZnak">
    <w:name w:val="Tekst dymka Znak"/>
    <w:link w:val="Tekstdymka"/>
    <w:uiPriority w:val="99"/>
    <w:semiHidden/>
    <w:qFormat/>
    <w:rsid w:val="00E221D3"/>
    <w:rPr>
      <w:rFonts w:ascii="Tahoma" w:hAnsi="Tahoma" w:cs="Tahoma"/>
      <w:sz w:val="16"/>
      <w:szCs w:val="16"/>
    </w:rPr>
  </w:style>
  <w:style w:type="character" w:customStyle="1" w:styleId="Nagwek1Znak">
    <w:name w:val="Nagłówek 1 Znak"/>
    <w:link w:val="Nagwek1"/>
    <w:uiPriority w:val="9"/>
    <w:qFormat/>
    <w:rsid w:val="00E221D3"/>
    <w:rPr>
      <w:rFonts w:ascii="Verdana" w:hAnsi="Verdana"/>
      <w:b/>
      <w:bCs/>
      <w:smallCaps/>
      <w:color w:val="000000"/>
      <w:kern w:val="36"/>
      <w:sz w:val="28"/>
      <w:szCs w:val="28"/>
      <w:lang w:val="x-none" w:eastAsia="x-none"/>
    </w:rPr>
  </w:style>
  <w:style w:type="character" w:customStyle="1" w:styleId="Nagwek2Znak">
    <w:name w:val="Nagłówek 2 Znak"/>
    <w:link w:val="Nagwek2"/>
    <w:uiPriority w:val="9"/>
    <w:qFormat/>
    <w:rsid w:val="00E221D3"/>
    <w:rPr>
      <w:rFonts w:ascii="Verdana" w:hAnsi="Verdana"/>
      <w:b/>
      <w:bCs/>
      <w:i/>
      <w:iCs/>
      <w:sz w:val="24"/>
      <w:szCs w:val="24"/>
      <w:lang w:val="x-none" w:eastAsia="x-none"/>
    </w:rPr>
  </w:style>
  <w:style w:type="character" w:customStyle="1" w:styleId="ListLabel1">
    <w:name w:val="ListLabel 1"/>
    <w:qFormat/>
    <w:rsid w:val="00E221D3"/>
    <w:rPr>
      <w:rFonts w:cs="Courier New"/>
    </w:rPr>
  </w:style>
  <w:style w:type="character" w:customStyle="1" w:styleId="ListLabel2">
    <w:name w:val="ListLabel 2"/>
    <w:qFormat/>
    <w:rsid w:val="00E221D3"/>
    <w:rPr>
      <w:b/>
      <w:sz w:val="24"/>
    </w:rPr>
  </w:style>
  <w:style w:type="character" w:customStyle="1" w:styleId="ListLabel3">
    <w:name w:val="ListLabel 3"/>
    <w:qFormat/>
    <w:rsid w:val="00E221D3"/>
    <w:rPr>
      <w:b/>
      <w:color w:val="00000A"/>
      <w:sz w:val="24"/>
    </w:rPr>
  </w:style>
  <w:style w:type="character" w:customStyle="1" w:styleId="ListLabel4">
    <w:name w:val="ListLabel 4"/>
    <w:qFormat/>
    <w:rsid w:val="00E221D3"/>
    <w:rPr>
      <w:sz w:val="20"/>
    </w:rPr>
  </w:style>
  <w:style w:type="paragraph" w:customStyle="1" w:styleId="Tretekstu">
    <w:name w:val="Treść tekstu"/>
    <w:basedOn w:val="Normalny"/>
    <w:rsid w:val="00E221D3"/>
    <w:pPr>
      <w:suppressAutoHyphens/>
      <w:spacing w:after="140" w:line="288" w:lineRule="auto"/>
    </w:pPr>
    <w:rPr>
      <w:rFonts w:ascii="Calibri" w:eastAsia="Calibri" w:hAnsi="Calibri" w:cs="Calibri"/>
      <w:sz w:val="22"/>
      <w:szCs w:val="22"/>
    </w:rPr>
  </w:style>
  <w:style w:type="paragraph" w:styleId="Lista">
    <w:name w:val="List"/>
    <w:basedOn w:val="Tretekstu"/>
    <w:rsid w:val="00E221D3"/>
    <w:rPr>
      <w:rFonts w:cs="Lucida Sans"/>
    </w:rPr>
  </w:style>
  <w:style w:type="paragraph" w:styleId="Podpis">
    <w:name w:val="Signature"/>
    <w:basedOn w:val="Normalny"/>
    <w:link w:val="PodpisZnak"/>
    <w:rsid w:val="00E221D3"/>
    <w:pPr>
      <w:suppressLineNumbers/>
      <w:suppressAutoHyphens/>
      <w:spacing w:before="120" w:after="120" w:line="276" w:lineRule="auto"/>
    </w:pPr>
    <w:rPr>
      <w:rFonts w:ascii="Calibri" w:eastAsia="Calibri" w:hAnsi="Calibri"/>
      <w:i/>
      <w:iCs/>
      <w:sz w:val="24"/>
      <w:szCs w:val="24"/>
      <w:lang w:val="x-none" w:eastAsia="x-none"/>
    </w:rPr>
  </w:style>
  <w:style w:type="character" w:customStyle="1" w:styleId="PodpisZnak">
    <w:name w:val="Podpis Znak"/>
    <w:link w:val="Podpis"/>
    <w:rsid w:val="00E221D3"/>
    <w:rPr>
      <w:rFonts w:ascii="Calibri" w:eastAsia="Calibri" w:hAnsi="Calibri" w:cs="Lucida Sans"/>
      <w:i/>
      <w:iCs/>
      <w:sz w:val="24"/>
      <w:szCs w:val="24"/>
    </w:rPr>
  </w:style>
  <w:style w:type="paragraph" w:customStyle="1" w:styleId="Indeks">
    <w:name w:val="Indeks"/>
    <w:basedOn w:val="Normalny"/>
    <w:qFormat/>
    <w:rsid w:val="00E221D3"/>
    <w:pPr>
      <w:suppressLineNumbers/>
      <w:suppressAutoHyphens/>
      <w:spacing w:after="200" w:line="276" w:lineRule="auto"/>
    </w:pPr>
    <w:rPr>
      <w:rFonts w:ascii="Calibri" w:eastAsia="Calibri" w:hAnsi="Calibri" w:cs="Lucida Sans"/>
      <w:sz w:val="22"/>
      <w:szCs w:val="22"/>
    </w:rPr>
  </w:style>
  <w:style w:type="paragraph" w:customStyle="1" w:styleId="Default">
    <w:name w:val="Default"/>
    <w:rsid w:val="00E221D3"/>
    <w:pPr>
      <w:autoSpaceDE w:val="0"/>
      <w:autoSpaceDN w:val="0"/>
      <w:adjustRightInd w:val="0"/>
    </w:pPr>
    <w:rPr>
      <w:rFonts w:ascii="Arial" w:eastAsia="Calibri" w:hAnsi="Arial" w:cs="Arial"/>
      <w:color w:val="000000"/>
      <w:sz w:val="24"/>
      <w:szCs w:val="24"/>
    </w:rPr>
  </w:style>
  <w:style w:type="character" w:customStyle="1" w:styleId="hgkelc">
    <w:name w:val="hgkelc"/>
    <w:rsid w:val="003119F5"/>
  </w:style>
  <w:style w:type="character" w:customStyle="1" w:styleId="h1">
    <w:name w:val="h1"/>
    <w:rsid w:val="00FA7D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320597">
      <w:bodyDiv w:val="1"/>
      <w:marLeft w:val="0"/>
      <w:marRight w:val="0"/>
      <w:marTop w:val="0"/>
      <w:marBottom w:val="0"/>
      <w:divBdr>
        <w:top w:val="none" w:sz="0" w:space="0" w:color="auto"/>
        <w:left w:val="none" w:sz="0" w:space="0" w:color="auto"/>
        <w:bottom w:val="none" w:sz="0" w:space="0" w:color="auto"/>
        <w:right w:val="none" w:sz="0" w:space="0" w:color="auto"/>
      </w:divBdr>
    </w:div>
    <w:div w:id="40178034">
      <w:bodyDiv w:val="1"/>
      <w:marLeft w:val="0"/>
      <w:marRight w:val="0"/>
      <w:marTop w:val="0"/>
      <w:marBottom w:val="0"/>
      <w:divBdr>
        <w:top w:val="none" w:sz="0" w:space="0" w:color="auto"/>
        <w:left w:val="none" w:sz="0" w:space="0" w:color="auto"/>
        <w:bottom w:val="none" w:sz="0" w:space="0" w:color="auto"/>
        <w:right w:val="none" w:sz="0" w:space="0" w:color="auto"/>
      </w:divBdr>
      <w:divsChild>
        <w:div w:id="53437117">
          <w:marLeft w:val="0"/>
          <w:marRight w:val="0"/>
          <w:marTop w:val="0"/>
          <w:marBottom w:val="0"/>
          <w:divBdr>
            <w:top w:val="none" w:sz="0" w:space="0" w:color="auto"/>
            <w:left w:val="none" w:sz="0" w:space="0" w:color="auto"/>
            <w:bottom w:val="none" w:sz="0" w:space="0" w:color="auto"/>
            <w:right w:val="none" w:sz="0" w:space="0" w:color="auto"/>
          </w:divBdr>
        </w:div>
        <w:div w:id="125008488">
          <w:marLeft w:val="0"/>
          <w:marRight w:val="0"/>
          <w:marTop w:val="0"/>
          <w:marBottom w:val="0"/>
          <w:divBdr>
            <w:top w:val="none" w:sz="0" w:space="0" w:color="auto"/>
            <w:left w:val="none" w:sz="0" w:space="0" w:color="auto"/>
            <w:bottom w:val="none" w:sz="0" w:space="0" w:color="auto"/>
            <w:right w:val="none" w:sz="0" w:space="0" w:color="auto"/>
          </w:divBdr>
        </w:div>
      </w:divsChild>
    </w:div>
    <w:div w:id="42102123">
      <w:bodyDiv w:val="1"/>
      <w:marLeft w:val="0"/>
      <w:marRight w:val="0"/>
      <w:marTop w:val="0"/>
      <w:marBottom w:val="0"/>
      <w:divBdr>
        <w:top w:val="none" w:sz="0" w:space="0" w:color="auto"/>
        <w:left w:val="none" w:sz="0" w:space="0" w:color="auto"/>
        <w:bottom w:val="none" w:sz="0" w:space="0" w:color="auto"/>
        <w:right w:val="none" w:sz="0" w:space="0" w:color="auto"/>
      </w:divBdr>
    </w:div>
    <w:div w:id="51931553">
      <w:bodyDiv w:val="1"/>
      <w:marLeft w:val="0"/>
      <w:marRight w:val="0"/>
      <w:marTop w:val="0"/>
      <w:marBottom w:val="0"/>
      <w:divBdr>
        <w:top w:val="none" w:sz="0" w:space="0" w:color="auto"/>
        <w:left w:val="none" w:sz="0" w:space="0" w:color="auto"/>
        <w:bottom w:val="none" w:sz="0" w:space="0" w:color="auto"/>
        <w:right w:val="none" w:sz="0" w:space="0" w:color="auto"/>
      </w:divBdr>
    </w:div>
    <w:div w:id="53086145">
      <w:bodyDiv w:val="1"/>
      <w:marLeft w:val="0"/>
      <w:marRight w:val="0"/>
      <w:marTop w:val="0"/>
      <w:marBottom w:val="0"/>
      <w:divBdr>
        <w:top w:val="none" w:sz="0" w:space="0" w:color="auto"/>
        <w:left w:val="none" w:sz="0" w:space="0" w:color="auto"/>
        <w:bottom w:val="none" w:sz="0" w:space="0" w:color="auto"/>
        <w:right w:val="none" w:sz="0" w:space="0" w:color="auto"/>
      </w:divBdr>
      <w:divsChild>
        <w:div w:id="877551117">
          <w:marLeft w:val="0"/>
          <w:marRight w:val="0"/>
          <w:marTop w:val="0"/>
          <w:marBottom w:val="0"/>
          <w:divBdr>
            <w:top w:val="none" w:sz="0" w:space="0" w:color="auto"/>
            <w:left w:val="none" w:sz="0" w:space="0" w:color="auto"/>
            <w:bottom w:val="none" w:sz="0" w:space="0" w:color="auto"/>
            <w:right w:val="none" w:sz="0" w:space="0" w:color="auto"/>
          </w:divBdr>
        </w:div>
        <w:div w:id="1327054282">
          <w:marLeft w:val="0"/>
          <w:marRight w:val="0"/>
          <w:marTop w:val="0"/>
          <w:marBottom w:val="0"/>
          <w:divBdr>
            <w:top w:val="none" w:sz="0" w:space="0" w:color="auto"/>
            <w:left w:val="none" w:sz="0" w:space="0" w:color="auto"/>
            <w:bottom w:val="none" w:sz="0" w:space="0" w:color="auto"/>
            <w:right w:val="none" w:sz="0" w:space="0" w:color="auto"/>
          </w:divBdr>
        </w:div>
        <w:div w:id="1550650937">
          <w:marLeft w:val="0"/>
          <w:marRight w:val="0"/>
          <w:marTop w:val="0"/>
          <w:marBottom w:val="0"/>
          <w:divBdr>
            <w:top w:val="none" w:sz="0" w:space="0" w:color="auto"/>
            <w:left w:val="none" w:sz="0" w:space="0" w:color="auto"/>
            <w:bottom w:val="none" w:sz="0" w:space="0" w:color="auto"/>
            <w:right w:val="none" w:sz="0" w:space="0" w:color="auto"/>
          </w:divBdr>
        </w:div>
        <w:div w:id="1794714523">
          <w:marLeft w:val="0"/>
          <w:marRight w:val="0"/>
          <w:marTop w:val="0"/>
          <w:marBottom w:val="0"/>
          <w:divBdr>
            <w:top w:val="none" w:sz="0" w:space="0" w:color="auto"/>
            <w:left w:val="none" w:sz="0" w:space="0" w:color="auto"/>
            <w:bottom w:val="none" w:sz="0" w:space="0" w:color="auto"/>
            <w:right w:val="none" w:sz="0" w:space="0" w:color="auto"/>
          </w:divBdr>
        </w:div>
      </w:divsChild>
    </w:div>
    <w:div w:id="90856692">
      <w:bodyDiv w:val="1"/>
      <w:marLeft w:val="0"/>
      <w:marRight w:val="0"/>
      <w:marTop w:val="0"/>
      <w:marBottom w:val="0"/>
      <w:divBdr>
        <w:top w:val="none" w:sz="0" w:space="0" w:color="auto"/>
        <w:left w:val="none" w:sz="0" w:space="0" w:color="auto"/>
        <w:bottom w:val="none" w:sz="0" w:space="0" w:color="auto"/>
        <w:right w:val="none" w:sz="0" w:space="0" w:color="auto"/>
      </w:divBdr>
    </w:div>
    <w:div w:id="101459540">
      <w:bodyDiv w:val="1"/>
      <w:marLeft w:val="0"/>
      <w:marRight w:val="0"/>
      <w:marTop w:val="0"/>
      <w:marBottom w:val="0"/>
      <w:divBdr>
        <w:top w:val="none" w:sz="0" w:space="0" w:color="auto"/>
        <w:left w:val="none" w:sz="0" w:space="0" w:color="auto"/>
        <w:bottom w:val="none" w:sz="0" w:space="0" w:color="auto"/>
        <w:right w:val="none" w:sz="0" w:space="0" w:color="auto"/>
      </w:divBdr>
      <w:divsChild>
        <w:div w:id="11222141">
          <w:marLeft w:val="0"/>
          <w:marRight w:val="0"/>
          <w:marTop w:val="0"/>
          <w:marBottom w:val="0"/>
          <w:divBdr>
            <w:top w:val="none" w:sz="0" w:space="0" w:color="auto"/>
            <w:left w:val="none" w:sz="0" w:space="0" w:color="auto"/>
            <w:bottom w:val="none" w:sz="0" w:space="0" w:color="auto"/>
            <w:right w:val="none" w:sz="0" w:space="0" w:color="auto"/>
          </w:divBdr>
        </w:div>
        <w:div w:id="22176124">
          <w:marLeft w:val="0"/>
          <w:marRight w:val="0"/>
          <w:marTop w:val="0"/>
          <w:marBottom w:val="0"/>
          <w:divBdr>
            <w:top w:val="none" w:sz="0" w:space="0" w:color="auto"/>
            <w:left w:val="none" w:sz="0" w:space="0" w:color="auto"/>
            <w:bottom w:val="none" w:sz="0" w:space="0" w:color="auto"/>
            <w:right w:val="none" w:sz="0" w:space="0" w:color="auto"/>
          </w:divBdr>
        </w:div>
        <w:div w:id="116725905">
          <w:marLeft w:val="0"/>
          <w:marRight w:val="0"/>
          <w:marTop w:val="0"/>
          <w:marBottom w:val="0"/>
          <w:divBdr>
            <w:top w:val="none" w:sz="0" w:space="0" w:color="auto"/>
            <w:left w:val="none" w:sz="0" w:space="0" w:color="auto"/>
            <w:bottom w:val="none" w:sz="0" w:space="0" w:color="auto"/>
            <w:right w:val="none" w:sz="0" w:space="0" w:color="auto"/>
          </w:divBdr>
        </w:div>
        <w:div w:id="118501715">
          <w:marLeft w:val="0"/>
          <w:marRight w:val="0"/>
          <w:marTop w:val="0"/>
          <w:marBottom w:val="0"/>
          <w:divBdr>
            <w:top w:val="none" w:sz="0" w:space="0" w:color="auto"/>
            <w:left w:val="none" w:sz="0" w:space="0" w:color="auto"/>
            <w:bottom w:val="none" w:sz="0" w:space="0" w:color="auto"/>
            <w:right w:val="none" w:sz="0" w:space="0" w:color="auto"/>
          </w:divBdr>
        </w:div>
        <w:div w:id="132138447">
          <w:marLeft w:val="0"/>
          <w:marRight w:val="0"/>
          <w:marTop w:val="0"/>
          <w:marBottom w:val="0"/>
          <w:divBdr>
            <w:top w:val="none" w:sz="0" w:space="0" w:color="auto"/>
            <w:left w:val="none" w:sz="0" w:space="0" w:color="auto"/>
            <w:bottom w:val="none" w:sz="0" w:space="0" w:color="auto"/>
            <w:right w:val="none" w:sz="0" w:space="0" w:color="auto"/>
          </w:divBdr>
        </w:div>
        <w:div w:id="148517875">
          <w:marLeft w:val="0"/>
          <w:marRight w:val="0"/>
          <w:marTop w:val="0"/>
          <w:marBottom w:val="0"/>
          <w:divBdr>
            <w:top w:val="none" w:sz="0" w:space="0" w:color="auto"/>
            <w:left w:val="none" w:sz="0" w:space="0" w:color="auto"/>
            <w:bottom w:val="none" w:sz="0" w:space="0" w:color="auto"/>
            <w:right w:val="none" w:sz="0" w:space="0" w:color="auto"/>
          </w:divBdr>
        </w:div>
        <w:div w:id="232666426">
          <w:marLeft w:val="0"/>
          <w:marRight w:val="0"/>
          <w:marTop w:val="0"/>
          <w:marBottom w:val="0"/>
          <w:divBdr>
            <w:top w:val="none" w:sz="0" w:space="0" w:color="auto"/>
            <w:left w:val="none" w:sz="0" w:space="0" w:color="auto"/>
            <w:bottom w:val="none" w:sz="0" w:space="0" w:color="auto"/>
            <w:right w:val="none" w:sz="0" w:space="0" w:color="auto"/>
          </w:divBdr>
        </w:div>
        <w:div w:id="259879081">
          <w:marLeft w:val="0"/>
          <w:marRight w:val="0"/>
          <w:marTop w:val="0"/>
          <w:marBottom w:val="0"/>
          <w:divBdr>
            <w:top w:val="none" w:sz="0" w:space="0" w:color="auto"/>
            <w:left w:val="none" w:sz="0" w:space="0" w:color="auto"/>
            <w:bottom w:val="none" w:sz="0" w:space="0" w:color="auto"/>
            <w:right w:val="none" w:sz="0" w:space="0" w:color="auto"/>
          </w:divBdr>
        </w:div>
        <w:div w:id="272858511">
          <w:marLeft w:val="0"/>
          <w:marRight w:val="0"/>
          <w:marTop w:val="0"/>
          <w:marBottom w:val="0"/>
          <w:divBdr>
            <w:top w:val="none" w:sz="0" w:space="0" w:color="auto"/>
            <w:left w:val="none" w:sz="0" w:space="0" w:color="auto"/>
            <w:bottom w:val="none" w:sz="0" w:space="0" w:color="auto"/>
            <w:right w:val="none" w:sz="0" w:space="0" w:color="auto"/>
          </w:divBdr>
        </w:div>
        <w:div w:id="292757621">
          <w:marLeft w:val="0"/>
          <w:marRight w:val="0"/>
          <w:marTop w:val="0"/>
          <w:marBottom w:val="0"/>
          <w:divBdr>
            <w:top w:val="none" w:sz="0" w:space="0" w:color="auto"/>
            <w:left w:val="none" w:sz="0" w:space="0" w:color="auto"/>
            <w:bottom w:val="none" w:sz="0" w:space="0" w:color="auto"/>
            <w:right w:val="none" w:sz="0" w:space="0" w:color="auto"/>
          </w:divBdr>
        </w:div>
        <w:div w:id="340085961">
          <w:marLeft w:val="0"/>
          <w:marRight w:val="0"/>
          <w:marTop w:val="0"/>
          <w:marBottom w:val="0"/>
          <w:divBdr>
            <w:top w:val="none" w:sz="0" w:space="0" w:color="auto"/>
            <w:left w:val="none" w:sz="0" w:space="0" w:color="auto"/>
            <w:bottom w:val="none" w:sz="0" w:space="0" w:color="auto"/>
            <w:right w:val="none" w:sz="0" w:space="0" w:color="auto"/>
          </w:divBdr>
        </w:div>
        <w:div w:id="586304594">
          <w:marLeft w:val="0"/>
          <w:marRight w:val="0"/>
          <w:marTop w:val="0"/>
          <w:marBottom w:val="0"/>
          <w:divBdr>
            <w:top w:val="none" w:sz="0" w:space="0" w:color="auto"/>
            <w:left w:val="none" w:sz="0" w:space="0" w:color="auto"/>
            <w:bottom w:val="none" w:sz="0" w:space="0" w:color="auto"/>
            <w:right w:val="none" w:sz="0" w:space="0" w:color="auto"/>
          </w:divBdr>
        </w:div>
        <w:div w:id="616759928">
          <w:marLeft w:val="0"/>
          <w:marRight w:val="0"/>
          <w:marTop w:val="0"/>
          <w:marBottom w:val="0"/>
          <w:divBdr>
            <w:top w:val="none" w:sz="0" w:space="0" w:color="auto"/>
            <w:left w:val="none" w:sz="0" w:space="0" w:color="auto"/>
            <w:bottom w:val="none" w:sz="0" w:space="0" w:color="auto"/>
            <w:right w:val="none" w:sz="0" w:space="0" w:color="auto"/>
          </w:divBdr>
        </w:div>
        <w:div w:id="619457240">
          <w:marLeft w:val="0"/>
          <w:marRight w:val="0"/>
          <w:marTop w:val="0"/>
          <w:marBottom w:val="0"/>
          <w:divBdr>
            <w:top w:val="none" w:sz="0" w:space="0" w:color="auto"/>
            <w:left w:val="none" w:sz="0" w:space="0" w:color="auto"/>
            <w:bottom w:val="none" w:sz="0" w:space="0" w:color="auto"/>
            <w:right w:val="none" w:sz="0" w:space="0" w:color="auto"/>
          </w:divBdr>
        </w:div>
        <w:div w:id="627004866">
          <w:marLeft w:val="0"/>
          <w:marRight w:val="0"/>
          <w:marTop w:val="0"/>
          <w:marBottom w:val="0"/>
          <w:divBdr>
            <w:top w:val="none" w:sz="0" w:space="0" w:color="auto"/>
            <w:left w:val="none" w:sz="0" w:space="0" w:color="auto"/>
            <w:bottom w:val="none" w:sz="0" w:space="0" w:color="auto"/>
            <w:right w:val="none" w:sz="0" w:space="0" w:color="auto"/>
          </w:divBdr>
        </w:div>
        <w:div w:id="627130855">
          <w:marLeft w:val="0"/>
          <w:marRight w:val="0"/>
          <w:marTop w:val="0"/>
          <w:marBottom w:val="0"/>
          <w:divBdr>
            <w:top w:val="none" w:sz="0" w:space="0" w:color="auto"/>
            <w:left w:val="none" w:sz="0" w:space="0" w:color="auto"/>
            <w:bottom w:val="none" w:sz="0" w:space="0" w:color="auto"/>
            <w:right w:val="none" w:sz="0" w:space="0" w:color="auto"/>
          </w:divBdr>
        </w:div>
        <w:div w:id="633490348">
          <w:marLeft w:val="0"/>
          <w:marRight w:val="0"/>
          <w:marTop w:val="0"/>
          <w:marBottom w:val="0"/>
          <w:divBdr>
            <w:top w:val="none" w:sz="0" w:space="0" w:color="auto"/>
            <w:left w:val="none" w:sz="0" w:space="0" w:color="auto"/>
            <w:bottom w:val="none" w:sz="0" w:space="0" w:color="auto"/>
            <w:right w:val="none" w:sz="0" w:space="0" w:color="auto"/>
          </w:divBdr>
        </w:div>
        <w:div w:id="634792875">
          <w:marLeft w:val="0"/>
          <w:marRight w:val="0"/>
          <w:marTop w:val="0"/>
          <w:marBottom w:val="0"/>
          <w:divBdr>
            <w:top w:val="none" w:sz="0" w:space="0" w:color="auto"/>
            <w:left w:val="none" w:sz="0" w:space="0" w:color="auto"/>
            <w:bottom w:val="none" w:sz="0" w:space="0" w:color="auto"/>
            <w:right w:val="none" w:sz="0" w:space="0" w:color="auto"/>
          </w:divBdr>
        </w:div>
        <w:div w:id="645552106">
          <w:marLeft w:val="0"/>
          <w:marRight w:val="0"/>
          <w:marTop w:val="0"/>
          <w:marBottom w:val="0"/>
          <w:divBdr>
            <w:top w:val="none" w:sz="0" w:space="0" w:color="auto"/>
            <w:left w:val="none" w:sz="0" w:space="0" w:color="auto"/>
            <w:bottom w:val="none" w:sz="0" w:space="0" w:color="auto"/>
            <w:right w:val="none" w:sz="0" w:space="0" w:color="auto"/>
          </w:divBdr>
        </w:div>
        <w:div w:id="679311066">
          <w:marLeft w:val="0"/>
          <w:marRight w:val="0"/>
          <w:marTop w:val="0"/>
          <w:marBottom w:val="0"/>
          <w:divBdr>
            <w:top w:val="none" w:sz="0" w:space="0" w:color="auto"/>
            <w:left w:val="none" w:sz="0" w:space="0" w:color="auto"/>
            <w:bottom w:val="none" w:sz="0" w:space="0" w:color="auto"/>
            <w:right w:val="none" w:sz="0" w:space="0" w:color="auto"/>
          </w:divBdr>
        </w:div>
        <w:div w:id="684131722">
          <w:marLeft w:val="0"/>
          <w:marRight w:val="0"/>
          <w:marTop w:val="0"/>
          <w:marBottom w:val="0"/>
          <w:divBdr>
            <w:top w:val="none" w:sz="0" w:space="0" w:color="auto"/>
            <w:left w:val="none" w:sz="0" w:space="0" w:color="auto"/>
            <w:bottom w:val="none" w:sz="0" w:space="0" w:color="auto"/>
            <w:right w:val="none" w:sz="0" w:space="0" w:color="auto"/>
          </w:divBdr>
        </w:div>
        <w:div w:id="720251216">
          <w:marLeft w:val="0"/>
          <w:marRight w:val="0"/>
          <w:marTop w:val="0"/>
          <w:marBottom w:val="0"/>
          <w:divBdr>
            <w:top w:val="none" w:sz="0" w:space="0" w:color="auto"/>
            <w:left w:val="none" w:sz="0" w:space="0" w:color="auto"/>
            <w:bottom w:val="none" w:sz="0" w:space="0" w:color="auto"/>
            <w:right w:val="none" w:sz="0" w:space="0" w:color="auto"/>
          </w:divBdr>
        </w:div>
        <w:div w:id="756900803">
          <w:marLeft w:val="0"/>
          <w:marRight w:val="0"/>
          <w:marTop w:val="0"/>
          <w:marBottom w:val="0"/>
          <w:divBdr>
            <w:top w:val="none" w:sz="0" w:space="0" w:color="auto"/>
            <w:left w:val="none" w:sz="0" w:space="0" w:color="auto"/>
            <w:bottom w:val="none" w:sz="0" w:space="0" w:color="auto"/>
            <w:right w:val="none" w:sz="0" w:space="0" w:color="auto"/>
          </w:divBdr>
        </w:div>
        <w:div w:id="804351121">
          <w:marLeft w:val="0"/>
          <w:marRight w:val="0"/>
          <w:marTop w:val="0"/>
          <w:marBottom w:val="0"/>
          <w:divBdr>
            <w:top w:val="none" w:sz="0" w:space="0" w:color="auto"/>
            <w:left w:val="none" w:sz="0" w:space="0" w:color="auto"/>
            <w:bottom w:val="none" w:sz="0" w:space="0" w:color="auto"/>
            <w:right w:val="none" w:sz="0" w:space="0" w:color="auto"/>
          </w:divBdr>
        </w:div>
        <w:div w:id="808866252">
          <w:marLeft w:val="0"/>
          <w:marRight w:val="0"/>
          <w:marTop w:val="0"/>
          <w:marBottom w:val="0"/>
          <w:divBdr>
            <w:top w:val="none" w:sz="0" w:space="0" w:color="auto"/>
            <w:left w:val="none" w:sz="0" w:space="0" w:color="auto"/>
            <w:bottom w:val="none" w:sz="0" w:space="0" w:color="auto"/>
            <w:right w:val="none" w:sz="0" w:space="0" w:color="auto"/>
          </w:divBdr>
        </w:div>
        <w:div w:id="843545276">
          <w:marLeft w:val="0"/>
          <w:marRight w:val="0"/>
          <w:marTop w:val="0"/>
          <w:marBottom w:val="0"/>
          <w:divBdr>
            <w:top w:val="none" w:sz="0" w:space="0" w:color="auto"/>
            <w:left w:val="none" w:sz="0" w:space="0" w:color="auto"/>
            <w:bottom w:val="none" w:sz="0" w:space="0" w:color="auto"/>
            <w:right w:val="none" w:sz="0" w:space="0" w:color="auto"/>
          </w:divBdr>
        </w:div>
        <w:div w:id="877622318">
          <w:marLeft w:val="0"/>
          <w:marRight w:val="0"/>
          <w:marTop w:val="0"/>
          <w:marBottom w:val="0"/>
          <w:divBdr>
            <w:top w:val="none" w:sz="0" w:space="0" w:color="auto"/>
            <w:left w:val="none" w:sz="0" w:space="0" w:color="auto"/>
            <w:bottom w:val="none" w:sz="0" w:space="0" w:color="auto"/>
            <w:right w:val="none" w:sz="0" w:space="0" w:color="auto"/>
          </w:divBdr>
        </w:div>
        <w:div w:id="901528425">
          <w:marLeft w:val="0"/>
          <w:marRight w:val="0"/>
          <w:marTop w:val="0"/>
          <w:marBottom w:val="0"/>
          <w:divBdr>
            <w:top w:val="none" w:sz="0" w:space="0" w:color="auto"/>
            <w:left w:val="none" w:sz="0" w:space="0" w:color="auto"/>
            <w:bottom w:val="none" w:sz="0" w:space="0" w:color="auto"/>
            <w:right w:val="none" w:sz="0" w:space="0" w:color="auto"/>
          </w:divBdr>
        </w:div>
        <w:div w:id="923954838">
          <w:marLeft w:val="0"/>
          <w:marRight w:val="0"/>
          <w:marTop w:val="0"/>
          <w:marBottom w:val="0"/>
          <w:divBdr>
            <w:top w:val="none" w:sz="0" w:space="0" w:color="auto"/>
            <w:left w:val="none" w:sz="0" w:space="0" w:color="auto"/>
            <w:bottom w:val="none" w:sz="0" w:space="0" w:color="auto"/>
            <w:right w:val="none" w:sz="0" w:space="0" w:color="auto"/>
          </w:divBdr>
        </w:div>
        <w:div w:id="995762082">
          <w:marLeft w:val="0"/>
          <w:marRight w:val="0"/>
          <w:marTop w:val="0"/>
          <w:marBottom w:val="0"/>
          <w:divBdr>
            <w:top w:val="none" w:sz="0" w:space="0" w:color="auto"/>
            <w:left w:val="none" w:sz="0" w:space="0" w:color="auto"/>
            <w:bottom w:val="none" w:sz="0" w:space="0" w:color="auto"/>
            <w:right w:val="none" w:sz="0" w:space="0" w:color="auto"/>
          </w:divBdr>
        </w:div>
        <w:div w:id="1007757129">
          <w:marLeft w:val="0"/>
          <w:marRight w:val="0"/>
          <w:marTop w:val="0"/>
          <w:marBottom w:val="0"/>
          <w:divBdr>
            <w:top w:val="none" w:sz="0" w:space="0" w:color="auto"/>
            <w:left w:val="none" w:sz="0" w:space="0" w:color="auto"/>
            <w:bottom w:val="none" w:sz="0" w:space="0" w:color="auto"/>
            <w:right w:val="none" w:sz="0" w:space="0" w:color="auto"/>
          </w:divBdr>
        </w:div>
        <w:div w:id="1042360293">
          <w:marLeft w:val="0"/>
          <w:marRight w:val="0"/>
          <w:marTop w:val="0"/>
          <w:marBottom w:val="0"/>
          <w:divBdr>
            <w:top w:val="none" w:sz="0" w:space="0" w:color="auto"/>
            <w:left w:val="none" w:sz="0" w:space="0" w:color="auto"/>
            <w:bottom w:val="none" w:sz="0" w:space="0" w:color="auto"/>
            <w:right w:val="none" w:sz="0" w:space="0" w:color="auto"/>
          </w:divBdr>
        </w:div>
        <w:div w:id="1050224898">
          <w:marLeft w:val="0"/>
          <w:marRight w:val="0"/>
          <w:marTop w:val="0"/>
          <w:marBottom w:val="0"/>
          <w:divBdr>
            <w:top w:val="none" w:sz="0" w:space="0" w:color="auto"/>
            <w:left w:val="none" w:sz="0" w:space="0" w:color="auto"/>
            <w:bottom w:val="none" w:sz="0" w:space="0" w:color="auto"/>
            <w:right w:val="none" w:sz="0" w:space="0" w:color="auto"/>
          </w:divBdr>
        </w:div>
        <w:div w:id="1068574227">
          <w:marLeft w:val="0"/>
          <w:marRight w:val="0"/>
          <w:marTop w:val="0"/>
          <w:marBottom w:val="0"/>
          <w:divBdr>
            <w:top w:val="none" w:sz="0" w:space="0" w:color="auto"/>
            <w:left w:val="none" w:sz="0" w:space="0" w:color="auto"/>
            <w:bottom w:val="none" w:sz="0" w:space="0" w:color="auto"/>
            <w:right w:val="none" w:sz="0" w:space="0" w:color="auto"/>
          </w:divBdr>
        </w:div>
        <w:div w:id="1116214405">
          <w:marLeft w:val="0"/>
          <w:marRight w:val="0"/>
          <w:marTop w:val="0"/>
          <w:marBottom w:val="0"/>
          <w:divBdr>
            <w:top w:val="none" w:sz="0" w:space="0" w:color="auto"/>
            <w:left w:val="none" w:sz="0" w:space="0" w:color="auto"/>
            <w:bottom w:val="none" w:sz="0" w:space="0" w:color="auto"/>
            <w:right w:val="none" w:sz="0" w:space="0" w:color="auto"/>
          </w:divBdr>
        </w:div>
        <w:div w:id="1154417366">
          <w:marLeft w:val="0"/>
          <w:marRight w:val="0"/>
          <w:marTop w:val="0"/>
          <w:marBottom w:val="0"/>
          <w:divBdr>
            <w:top w:val="none" w:sz="0" w:space="0" w:color="auto"/>
            <w:left w:val="none" w:sz="0" w:space="0" w:color="auto"/>
            <w:bottom w:val="none" w:sz="0" w:space="0" w:color="auto"/>
            <w:right w:val="none" w:sz="0" w:space="0" w:color="auto"/>
          </w:divBdr>
        </w:div>
        <w:div w:id="1203245891">
          <w:marLeft w:val="0"/>
          <w:marRight w:val="0"/>
          <w:marTop w:val="0"/>
          <w:marBottom w:val="0"/>
          <w:divBdr>
            <w:top w:val="none" w:sz="0" w:space="0" w:color="auto"/>
            <w:left w:val="none" w:sz="0" w:space="0" w:color="auto"/>
            <w:bottom w:val="none" w:sz="0" w:space="0" w:color="auto"/>
            <w:right w:val="none" w:sz="0" w:space="0" w:color="auto"/>
          </w:divBdr>
        </w:div>
        <w:div w:id="1317756300">
          <w:marLeft w:val="0"/>
          <w:marRight w:val="0"/>
          <w:marTop w:val="0"/>
          <w:marBottom w:val="0"/>
          <w:divBdr>
            <w:top w:val="none" w:sz="0" w:space="0" w:color="auto"/>
            <w:left w:val="none" w:sz="0" w:space="0" w:color="auto"/>
            <w:bottom w:val="none" w:sz="0" w:space="0" w:color="auto"/>
            <w:right w:val="none" w:sz="0" w:space="0" w:color="auto"/>
          </w:divBdr>
        </w:div>
        <w:div w:id="1326081422">
          <w:marLeft w:val="0"/>
          <w:marRight w:val="0"/>
          <w:marTop w:val="0"/>
          <w:marBottom w:val="0"/>
          <w:divBdr>
            <w:top w:val="none" w:sz="0" w:space="0" w:color="auto"/>
            <w:left w:val="none" w:sz="0" w:space="0" w:color="auto"/>
            <w:bottom w:val="none" w:sz="0" w:space="0" w:color="auto"/>
            <w:right w:val="none" w:sz="0" w:space="0" w:color="auto"/>
          </w:divBdr>
        </w:div>
        <w:div w:id="1373503550">
          <w:marLeft w:val="0"/>
          <w:marRight w:val="0"/>
          <w:marTop w:val="0"/>
          <w:marBottom w:val="0"/>
          <w:divBdr>
            <w:top w:val="none" w:sz="0" w:space="0" w:color="auto"/>
            <w:left w:val="none" w:sz="0" w:space="0" w:color="auto"/>
            <w:bottom w:val="none" w:sz="0" w:space="0" w:color="auto"/>
            <w:right w:val="none" w:sz="0" w:space="0" w:color="auto"/>
          </w:divBdr>
        </w:div>
        <w:div w:id="1388259905">
          <w:marLeft w:val="0"/>
          <w:marRight w:val="0"/>
          <w:marTop w:val="0"/>
          <w:marBottom w:val="0"/>
          <w:divBdr>
            <w:top w:val="none" w:sz="0" w:space="0" w:color="auto"/>
            <w:left w:val="none" w:sz="0" w:space="0" w:color="auto"/>
            <w:bottom w:val="none" w:sz="0" w:space="0" w:color="auto"/>
            <w:right w:val="none" w:sz="0" w:space="0" w:color="auto"/>
          </w:divBdr>
        </w:div>
        <w:div w:id="1401097216">
          <w:marLeft w:val="0"/>
          <w:marRight w:val="0"/>
          <w:marTop w:val="0"/>
          <w:marBottom w:val="0"/>
          <w:divBdr>
            <w:top w:val="none" w:sz="0" w:space="0" w:color="auto"/>
            <w:left w:val="none" w:sz="0" w:space="0" w:color="auto"/>
            <w:bottom w:val="none" w:sz="0" w:space="0" w:color="auto"/>
            <w:right w:val="none" w:sz="0" w:space="0" w:color="auto"/>
          </w:divBdr>
        </w:div>
        <w:div w:id="1448350252">
          <w:marLeft w:val="0"/>
          <w:marRight w:val="0"/>
          <w:marTop w:val="0"/>
          <w:marBottom w:val="0"/>
          <w:divBdr>
            <w:top w:val="none" w:sz="0" w:space="0" w:color="auto"/>
            <w:left w:val="none" w:sz="0" w:space="0" w:color="auto"/>
            <w:bottom w:val="none" w:sz="0" w:space="0" w:color="auto"/>
            <w:right w:val="none" w:sz="0" w:space="0" w:color="auto"/>
          </w:divBdr>
        </w:div>
        <w:div w:id="1480153381">
          <w:marLeft w:val="0"/>
          <w:marRight w:val="0"/>
          <w:marTop w:val="0"/>
          <w:marBottom w:val="0"/>
          <w:divBdr>
            <w:top w:val="none" w:sz="0" w:space="0" w:color="auto"/>
            <w:left w:val="none" w:sz="0" w:space="0" w:color="auto"/>
            <w:bottom w:val="none" w:sz="0" w:space="0" w:color="auto"/>
            <w:right w:val="none" w:sz="0" w:space="0" w:color="auto"/>
          </w:divBdr>
        </w:div>
        <w:div w:id="1536040683">
          <w:marLeft w:val="0"/>
          <w:marRight w:val="0"/>
          <w:marTop w:val="0"/>
          <w:marBottom w:val="0"/>
          <w:divBdr>
            <w:top w:val="none" w:sz="0" w:space="0" w:color="auto"/>
            <w:left w:val="none" w:sz="0" w:space="0" w:color="auto"/>
            <w:bottom w:val="none" w:sz="0" w:space="0" w:color="auto"/>
            <w:right w:val="none" w:sz="0" w:space="0" w:color="auto"/>
          </w:divBdr>
        </w:div>
        <w:div w:id="1656452928">
          <w:marLeft w:val="0"/>
          <w:marRight w:val="0"/>
          <w:marTop w:val="0"/>
          <w:marBottom w:val="0"/>
          <w:divBdr>
            <w:top w:val="none" w:sz="0" w:space="0" w:color="auto"/>
            <w:left w:val="none" w:sz="0" w:space="0" w:color="auto"/>
            <w:bottom w:val="none" w:sz="0" w:space="0" w:color="auto"/>
            <w:right w:val="none" w:sz="0" w:space="0" w:color="auto"/>
          </w:divBdr>
        </w:div>
        <w:div w:id="1752190646">
          <w:marLeft w:val="0"/>
          <w:marRight w:val="0"/>
          <w:marTop w:val="0"/>
          <w:marBottom w:val="0"/>
          <w:divBdr>
            <w:top w:val="none" w:sz="0" w:space="0" w:color="auto"/>
            <w:left w:val="none" w:sz="0" w:space="0" w:color="auto"/>
            <w:bottom w:val="none" w:sz="0" w:space="0" w:color="auto"/>
            <w:right w:val="none" w:sz="0" w:space="0" w:color="auto"/>
          </w:divBdr>
        </w:div>
        <w:div w:id="1766682395">
          <w:marLeft w:val="0"/>
          <w:marRight w:val="0"/>
          <w:marTop w:val="0"/>
          <w:marBottom w:val="0"/>
          <w:divBdr>
            <w:top w:val="none" w:sz="0" w:space="0" w:color="auto"/>
            <w:left w:val="none" w:sz="0" w:space="0" w:color="auto"/>
            <w:bottom w:val="none" w:sz="0" w:space="0" w:color="auto"/>
            <w:right w:val="none" w:sz="0" w:space="0" w:color="auto"/>
          </w:divBdr>
        </w:div>
        <w:div w:id="1769959016">
          <w:marLeft w:val="0"/>
          <w:marRight w:val="0"/>
          <w:marTop w:val="0"/>
          <w:marBottom w:val="0"/>
          <w:divBdr>
            <w:top w:val="none" w:sz="0" w:space="0" w:color="auto"/>
            <w:left w:val="none" w:sz="0" w:space="0" w:color="auto"/>
            <w:bottom w:val="none" w:sz="0" w:space="0" w:color="auto"/>
            <w:right w:val="none" w:sz="0" w:space="0" w:color="auto"/>
          </w:divBdr>
        </w:div>
        <w:div w:id="1891572775">
          <w:marLeft w:val="0"/>
          <w:marRight w:val="0"/>
          <w:marTop w:val="0"/>
          <w:marBottom w:val="0"/>
          <w:divBdr>
            <w:top w:val="none" w:sz="0" w:space="0" w:color="auto"/>
            <w:left w:val="none" w:sz="0" w:space="0" w:color="auto"/>
            <w:bottom w:val="none" w:sz="0" w:space="0" w:color="auto"/>
            <w:right w:val="none" w:sz="0" w:space="0" w:color="auto"/>
          </w:divBdr>
        </w:div>
        <w:div w:id="1915705489">
          <w:marLeft w:val="0"/>
          <w:marRight w:val="0"/>
          <w:marTop w:val="0"/>
          <w:marBottom w:val="0"/>
          <w:divBdr>
            <w:top w:val="none" w:sz="0" w:space="0" w:color="auto"/>
            <w:left w:val="none" w:sz="0" w:space="0" w:color="auto"/>
            <w:bottom w:val="none" w:sz="0" w:space="0" w:color="auto"/>
            <w:right w:val="none" w:sz="0" w:space="0" w:color="auto"/>
          </w:divBdr>
        </w:div>
        <w:div w:id="1940332188">
          <w:marLeft w:val="0"/>
          <w:marRight w:val="0"/>
          <w:marTop w:val="0"/>
          <w:marBottom w:val="0"/>
          <w:divBdr>
            <w:top w:val="none" w:sz="0" w:space="0" w:color="auto"/>
            <w:left w:val="none" w:sz="0" w:space="0" w:color="auto"/>
            <w:bottom w:val="none" w:sz="0" w:space="0" w:color="auto"/>
            <w:right w:val="none" w:sz="0" w:space="0" w:color="auto"/>
          </w:divBdr>
        </w:div>
        <w:div w:id="1976254913">
          <w:marLeft w:val="0"/>
          <w:marRight w:val="0"/>
          <w:marTop w:val="0"/>
          <w:marBottom w:val="0"/>
          <w:divBdr>
            <w:top w:val="none" w:sz="0" w:space="0" w:color="auto"/>
            <w:left w:val="none" w:sz="0" w:space="0" w:color="auto"/>
            <w:bottom w:val="none" w:sz="0" w:space="0" w:color="auto"/>
            <w:right w:val="none" w:sz="0" w:space="0" w:color="auto"/>
          </w:divBdr>
        </w:div>
        <w:div w:id="2018733417">
          <w:marLeft w:val="0"/>
          <w:marRight w:val="0"/>
          <w:marTop w:val="0"/>
          <w:marBottom w:val="0"/>
          <w:divBdr>
            <w:top w:val="none" w:sz="0" w:space="0" w:color="auto"/>
            <w:left w:val="none" w:sz="0" w:space="0" w:color="auto"/>
            <w:bottom w:val="none" w:sz="0" w:space="0" w:color="auto"/>
            <w:right w:val="none" w:sz="0" w:space="0" w:color="auto"/>
          </w:divBdr>
        </w:div>
        <w:div w:id="2042703091">
          <w:marLeft w:val="0"/>
          <w:marRight w:val="0"/>
          <w:marTop w:val="0"/>
          <w:marBottom w:val="0"/>
          <w:divBdr>
            <w:top w:val="none" w:sz="0" w:space="0" w:color="auto"/>
            <w:left w:val="none" w:sz="0" w:space="0" w:color="auto"/>
            <w:bottom w:val="none" w:sz="0" w:space="0" w:color="auto"/>
            <w:right w:val="none" w:sz="0" w:space="0" w:color="auto"/>
          </w:divBdr>
        </w:div>
        <w:div w:id="2090154095">
          <w:marLeft w:val="0"/>
          <w:marRight w:val="0"/>
          <w:marTop w:val="0"/>
          <w:marBottom w:val="0"/>
          <w:divBdr>
            <w:top w:val="none" w:sz="0" w:space="0" w:color="auto"/>
            <w:left w:val="none" w:sz="0" w:space="0" w:color="auto"/>
            <w:bottom w:val="none" w:sz="0" w:space="0" w:color="auto"/>
            <w:right w:val="none" w:sz="0" w:space="0" w:color="auto"/>
          </w:divBdr>
        </w:div>
        <w:div w:id="2134472907">
          <w:marLeft w:val="0"/>
          <w:marRight w:val="0"/>
          <w:marTop w:val="0"/>
          <w:marBottom w:val="0"/>
          <w:divBdr>
            <w:top w:val="none" w:sz="0" w:space="0" w:color="auto"/>
            <w:left w:val="none" w:sz="0" w:space="0" w:color="auto"/>
            <w:bottom w:val="none" w:sz="0" w:space="0" w:color="auto"/>
            <w:right w:val="none" w:sz="0" w:space="0" w:color="auto"/>
          </w:divBdr>
        </w:div>
      </w:divsChild>
    </w:div>
    <w:div w:id="118033206">
      <w:bodyDiv w:val="1"/>
      <w:marLeft w:val="0"/>
      <w:marRight w:val="0"/>
      <w:marTop w:val="0"/>
      <w:marBottom w:val="0"/>
      <w:divBdr>
        <w:top w:val="none" w:sz="0" w:space="0" w:color="auto"/>
        <w:left w:val="none" w:sz="0" w:space="0" w:color="auto"/>
        <w:bottom w:val="none" w:sz="0" w:space="0" w:color="auto"/>
        <w:right w:val="none" w:sz="0" w:space="0" w:color="auto"/>
      </w:divBdr>
    </w:div>
    <w:div w:id="119417494">
      <w:bodyDiv w:val="1"/>
      <w:marLeft w:val="0"/>
      <w:marRight w:val="0"/>
      <w:marTop w:val="0"/>
      <w:marBottom w:val="0"/>
      <w:divBdr>
        <w:top w:val="none" w:sz="0" w:space="0" w:color="auto"/>
        <w:left w:val="none" w:sz="0" w:space="0" w:color="auto"/>
        <w:bottom w:val="none" w:sz="0" w:space="0" w:color="auto"/>
        <w:right w:val="none" w:sz="0" w:space="0" w:color="auto"/>
      </w:divBdr>
    </w:div>
    <w:div w:id="128792273">
      <w:bodyDiv w:val="1"/>
      <w:marLeft w:val="0"/>
      <w:marRight w:val="0"/>
      <w:marTop w:val="0"/>
      <w:marBottom w:val="0"/>
      <w:divBdr>
        <w:top w:val="none" w:sz="0" w:space="0" w:color="auto"/>
        <w:left w:val="none" w:sz="0" w:space="0" w:color="auto"/>
        <w:bottom w:val="none" w:sz="0" w:space="0" w:color="auto"/>
        <w:right w:val="none" w:sz="0" w:space="0" w:color="auto"/>
      </w:divBdr>
    </w:div>
    <w:div w:id="131557145">
      <w:bodyDiv w:val="1"/>
      <w:marLeft w:val="0"/>
      <w:marRight w:val="0"/>
      <w:marTop w:val="0"/>
      <w:marBottom w:val="0"/>
      <w:divBdr>
        <w:top w:val="none" w:sz="0" w:space="0" w:color="auto"/>
        <w:left w:val="none" w:sz="0" w:space="0" w:color="auto"/>
        <w:bottom w:val="none" w:sz="0" w:space="0" w:color="auto"/>
        <w:right w:val="none" w:sz="0" w:space="0" w:color="auto"/>
      </w:divBdr>
    </w:div>
    <w:div w:id="173693079">
      <w:bodyDiv w:val="1"/>
      <w:marLeft w:val="0"/>
      <w:marRight w:val="0"/>
      <w:marTop w:val="0"/>
      <w:marBottom w:val="0"/>
      <w:divBdr>
        <w:top w:val="none" w:sz="0" w:space="0" w:color="auto"/>
        <w:left w:val="none" w:sz="0" w:space="0" w:color="auto"/>
        <w:bottom w:val="none" w:sz="0" w:space="0" w:color="auto"/>
        <w:right w:val="none" w:sz="0" w:space="0" w:color="auto"/>
      </w:divBdr>
      <w:divsChild>
        <w:div w:id="268466722">
          <w:marLeft w:val="0"/>
          <w:marRight w:val="0"/>
          <w:marTop w:val="0"/>
          <w:marBottom w:val="0"/>
          <w:divBdr>
            <w:top w:val="none" w:sz="0" w:space="0" w:color="auto"/>
            <w:left w:val="none" w:sz="0" w:space="0" w:color="auto"/>
            <w:bottom w:val="none" w:sz="0" w:space="0" w:color="auto"/>
            <w:right w:val="none" w:sz="0" w:space="0" w:color="auto"/>
          </w:divBdr>
        </w:div>
        <w:div w:id="664552376">
          <w:marLeft w:val="0"/>
          <w:marRight w:val="0"/>
          <w:marTop w:val="0"/>
          <w:marBottom w:val="0"/>
          <w:divBdr>
            <w:top w:val="none" w:sz="0" w:space="0" w:color="auto"/>
            <w:left w:val="none" w:sz="0" w:space="0" w:color="auto"/>
            <w:bottom w:val="none" w:sz="0" w:space="0" w:color="auto"/>
            <w:right w:val="none" w:sz="0" w:space="0" w:color="auto"/>
          </w:divBdr>
        </w:div>
        <w:div w:id="667249103">
          <w:marLeft w:val="0"/>
          <w:marRight w:val="0"/>
          <w:marTop w:val="0"/>
          <w:marBottom w:val="0"/>
          <w:divBdr>
            <w:top w:val="none" w:sz="0" w:space="0" w:color="auto"/>
            <w:left w:val="none" w:sz="0" w:space="0" w:color="auto"/>
            <w:bottom w:val="none" w:sz="0" w:space="0" w:color="auto"/>
            <w:right w:val="none" w:sz="0" w:space="0" w:color="auto"/>
          </w:divBdr>
        </w:div>
        <w:div w:id="1128207597">
          <w:marLeft w:val="0"/>
          <w:marRight w:val="0"/>
          <w:marTop w:val="0"/>
          <w:marBottom w:val="0"/>
          <w:divBdr>
            <w:top w:val="none" w:sz="0" w:space="0" w:color="auto"/>
            <w:left w:val="none" w:sz="0" w:space="0" w:color="auto"/>
            <w:bottom w:val="none" w:sz="0" w:space="0" w:color="auto"/>
            <w:right w:val="none" w:sz="0" w:space="0" w:color="auto"/>
          </w:divBdr>
        </w:div>
        <w:div w:id="1231967215">
          <w:marLeft w:val="0"/>
          <w:marRight w:val="0"/>
          <w:marTop w:val="0"/>
          <w:marBottom w:val="0"/>
          <w:divBdr>
            <w:top w:val="none" w:sz="0" w:space="0" w:color="auto"/>
            <w:left w:val="none" w:sz="0" w:space="0" w:color="auto"/>
            <w:bottom w:val="none" w:sz="0" w:space="0" w:color="auto"/>
            <w:right w:val="none" w:sz="0" w:space="0" w:color="auto"/>
          </w:divBdr>
        </w:div>
        <w:div w:id="1652438692">
          <w:marLeft w:val="0"/>
          <w:marRight w:val="0"/>
          <w:marTop w:val="0"/>
          <w:marBottom w:val="0"/>
          <w:divBdr>
            <w:top w:val="none" w:sz="0" w:space="0" w:color="auto"/>
            <w:left w:val="none" w:sz="0" w:space="0" w:color="auto"/>
            <w:bottom w:val="none" w:sz="0" w:space="0" w:color="auto"/>
            <w:right w:val="none" w:sz="0" w:space="0" w:color="auto"/>
          </w:divBdr>
        </w:div>
      </w:divsChild>
    </w:div>
    <w:div w:id="176620126">
      <w:bodyDiv w:val="1"/>
      <w:marLeft w:val="0"/>
      <w:marRight w:val="0"/>
      <w:marTop w:val="0"/>
      <w:marBottom w:val="0"/>
      <w:divBdr>
        <w:top w:val="none" w:sz="0" w:space="0" w:color="auto"/>
        <w:left w:val="none" w:sz="0" w:space="0" w:color="auto"/>
        <w:bottom w:val="none" w:sz="0" w:space="0" w:color="auto"/>
        <w:right w:val="none" w:sz="0" w:space="0" w:color="auto"/>
      </w:divBdr>
      <w:divsChild>
        <w:div w:id="1273242295">
          <w:marLeft w:val="0"/>
          <w:marRight w:val="0"/>
          <w:marTop w:val="0"/>
          <w:marBottom w:val="0"/>
          <w:divBdr>
            <w:top w:val="none" w:sz="0" w:space="0" w:color="auto"/>
            <w:left w:val="none" w:sz="0" w:space="0" w:color="auto"/>
            <w:bottom w:val="none" w:sz="0" w:space="0" w:color="auto"/>
            <w:right w:val="none" w:sz="0" w:space="0" w:color="auto"/>
          </w:divBdr>
        </w:div>
        <w:div w:id="1466511897">
          <w:marLeft w:val="0"/>
          <w:marRight w:val="0"/>
          <w:marTop w:val="0"/>
          <w:marBottom w:val="0"/>
          <w:divBdr>
            <w:top w:val="none" w:sz="0" w:space="0" w:color="auto"/>
            <w:left w:val="none" w:sz="0" w:space="0" w:color="auto"/>
            <w:bottom w:val="none" w:sz="0" w:space="0" w:color="auto"/>
            <w:right w:val="none" w:sz="0" w:space="0" w:color="auto"/>
          </w:divBdr>
        </w:div>
      </w:divsChild>
    </w:div>
    <w:div w:id="181475909">
      <w:bodyDiv w:val="1"/>
      <w:marLeft w:val="0"/>
      <w:marRight w:val="0"/>
      <w:marTop w:val="0"/>
      <w:marBottom w:val="0"/>
      <w:divBdr>
        <w:top w:val="none" w:sz="0" w:space="0" w:color="auto"/>
        <w:left w:val="none" w:sz="0" w:space="0" w:color="auto"/>
        <w:bottom w:val="none" w:sz="0" w:space="0" w:color="auto"/>
        <w:right w:val="none" w:sz="0" w:space="0" w:color="auto"/>
      </w:divBdr>
      <w:divsChild>
        <w:div w:id="276377801">
          <w:marLeft w:val="0"/>
          <w:marRight w:val="0"/>
          <w:marTop w:val="0"/>
          <w:marBottom w:val="0"/>
          <w:divBdr>
            <w:top w:val="none" w:sz="0" w:space="0" w:color="auto"/>
            <w:left w:val="none" w:sz="0" w:space="0" w:color="auto"/>
            <w:bottom w:val="none" w:sz="0" w:space="0" w:color="auto"/>
            <w:right w:val="none" w:sz="0" w:space="0" w:color="auto"/>
          </w:divBdr>
        </w:div>
        <w:div w:id="800731833">
          <w:marLeft w:val="0"/>
          <w:marRight w:val="0"/>
          <w:marTop w:val="0"/>
          <w:marBottom w:val="0"/>
          <w:divBdr>
            <w:top w:val="none" w:sz="0" w:space="0" w:color="auto"/>
            <w:left w:val="none" w:sz="0" w:space="0" w:color="auto"/>
            <w:bottom w:val="none" w:sz="0" w:space="0" w:color="auto"/>
            <w:right w:val="none" w:sz="0" w:space="0" w:color="auto"/>
          </w:divBdr>
        </w:div>
      </w:divsChild>
    </w:div>
    <w:div w:id="193808431">
      <w:bodyDiv w:val="1"/>
      <w:marLeft w:val="0"/>
      <w:marRight w:val="0"/>
      <w:marTop w:val="0"/>
      <w:marBottom w:val="0"/>
      <w:divBdr>
        <w:top w:val="none" w:sz="0" w:space="0" w:color="auto"/>
        <w:left w:val="none" w:sz="0" w:space="0" w:color="auto"/>
        <w:bottom w:val="none" w:sz="0" w:space="0" w:color="auto"/>
        <w:right w:val="none" w:sz="0" w:space="0" w:color="auto"/>
      </w:divBdr>
    </w:div>
    <w:div w:id="202643098">
      <w:bodyDiv w:val="1"/>
      <w:marLeft w:val="0"/>
      <w:marRight w:val="0"/>
      <w:marTop w:val="0"/>
      <w:marBottom w:val="0"/>
      <w:divBdr>
        <w:top w:val="none" w:sz="0" w:space="0" w:color="auto"/>
        <w:left w:val="none" w:sz="0" w:space="0" w:color="auto"/>
        <w:bottom w:val="none" w:sz="0" w:space="0" w:color="auto"/>
        <w:right w:val="none" w:sz="0" w:space="0" w:color="auto"/>
      </w:divBdr>
      <w:divsChild>
        <w:div w:id="1089232703">
          <w:marLeft w:val="0"/>
          <w:marRight w:val="0"/>
          <w:marTop w:val="0"/>
          <w:marBottom w:val="0"/>
          <w:divBdr>
            <w:top w:val="none" w:sz="0" w:space="0" w:color="auto"/>
            <w:left w:val="none" w:sz="0" w:space="0" w:color="auto"/>
            <w:bottom w:val="none" w:sz="0" w:space="0" w:color="auto"/>
            <w:right w:val="none" w:sz="0" w:space="0" w:color="auto"/>
          </w:divBdr>
        </w:div>
        <w:div w:id="1975939258">
          <w:marLeft w:val="0"/>
          <w:marRight w:val="0"/>
          <w:marTop w:val="0"/>
          <w:marBottom w:val="0"/>
          <w:divBdr>
            <w:top w:val="none" w:sz="0" w:space="0" w:color="auto"/>
            <w:left w:val="none" w:sz="0" w:space="0" w:color="auto"/>
            <w:bottom w:val="none" w:sz="0" w:space="0" w:color="auto"/>
            <w:right w:val="none" w:sz="0" w:space="0" w:color="auto"/>
          </w:divBdr>
        </w:div>
      </w:divsChild>
    </w:div>
    <w:div w:id="210112519">
      <w:bodyDiv w:val="1"/>
      <w:marLeft w:val="0"/>
      <w:marRight w:val="0"/>
      <w:marTop w:val="0"/>
      <w:marBottom w:val="0"/>
      <w:divBdr>
        <w:top w:val="none" w:sz="0" w:space="0" w:color="auto"/>
        <w:left w:val="none" w:sz="0" w:space="0" w:color="auto"/>
        <w:bottom w:val="none" w:sz="0" w:space="0" w:color="auto"/>
        <w:right w:val="none" w:sz="0" w:space="0" w:color="auto"/>
      </w:divBdr>
      <w:divsChild>
        <w:div w:id="6249476">
          <w:marLeft w:val="0"/>
          <w:marRight w:val="0"/>
          <w:marTop w:val="0"/>
          <w:marBottom w:val="0"/>
          <w:divBdr>
            <w:top w:val="none" w:sz="0" w:space="0" w:color="auto"/>
            <w:left w:val="none" w:sz="0" w:space="0" w:color="auto"/>
            <w:bottom w:val="none" w:sz="0" w:space="0" w:color="auto"/>
            <w:right w:val="none" w:sz="0" w:space="0" w:color="auto"/>
          </w:divBdr>
        </w:div>
        <w:div w:id="64649735">
          <w:marLeft w:val="0"/>
          <w:marRight w:val="0"/>
          <w:marTop w:val="0"/>
          <w:marBottom w:val="0"/>
          <w:divBdr>
            <w:top w:val="none" w:sz="0" w:space="0" w:color="auto"/>
            <w:left w:val="none" w:sz="0" w:space="0" w:color="auto"/>
            <w:bottom w:val="none" w:sz="0" w:space="0" w:color="auto"/>
            <w:right w:val="none" w:sz="0" w:space="0" w:color="auto"/>
          </w:divBdr>
        </w:div>
        <w:div w:id="71590867">
          <w:marLeft w:val="0"/>
          <w:marRight w:val="0"/>
          <w:marTop w:val="0"/>
          <w:marBottom w:val="0"/>
          <w:divBdr>
            <w:top w:val="none" w:sz="0" w:space="0" w:color="auto"/>
            <w:left w:val="none" w:sz="0" w:space="0" w:color="auto"/>
            <w:bottom w:val="none" w:sz="0" w:space="0" w:color="auto"/>
            <w:right w:val="none" w:sz="0" w:space="0" w:color="auto"/>
          </w:divBdr>
        </w:div>
        <w:div w:id="151146230">
          <w:marLeft w:val="0"/>
          <w:marRight w:val="0"/>
          <w:marTop w:val="0"/>
          <w:marBottom w:val="0"/>
          <w:divBdr>
            <w:top w:val="none" w:sz="0" w:space="0" w:color="auto"/>
            <w:left w:val="none" w:sz="0" w:space="0" w:color="auto"/>
            <w:bottom w:val="none" w:sz="0" w:space="0" w:color="auto"/>
            <w:right w:val="none" w:sz="0" w:space="0" w:color="auto"/>
          </w:divBdr>
        </w:div>
        <w:div w:id="222763062">
          <w:marLeft w:val="0"/>
          <w:marRight w:val="0"/>
          <w:marTop w:val="0"/>
          <w:marBottom w:val="0"/>
          <w:divBdr>
            <w:top w:val="none" w:sz="0" w:space="0" w:color="auto"/>
            <w:left w:val="none" w:sz="0" w:space="0" w:color="auto"/>
            <w:bottom w:val="none" w:sz="0" w:space="0" w:color="auto"/>
            <w:right w:val="none" w:sz="0" w:space="0" w:color="auto"/>
          </w:divBdr>
        </w:div>
        <w:div w:id="227376167">
          <w:marLeft w:val="0"/>
          <w:marRight w:val="0"/>
          <w:marTop w:val="0"/>
          <w:marBottom w:val="0"/>
          <w:divBdr>
            <w:top w:val="none" w:sz="0" w:space="0" w:color="auto"/>
            <w:left w:val="none" w:sz="0" w:space="0" w:color="auto"/>
            <w:bottom w:val="none" w:sz="0" w:space="0" w:color="auto"/>
            <w:right w:val="none" w:sz="0" w:space="0" w:color="auto"/>
          </w:divBdr>
        </w:div>
        <w:div w:id="295452509">
          <w:marLeft w:val="0"/>
          <w:marRight w:val="0"/>
          <w:marTop w:val="0"/>
          <w:marBottom w:val="0"/>
          <w:divBdr>
            <w:top w:val="none" w:sz="0" w:space="0" w:color="auto"/>
            <w:left w:val="none" w:sz="0" w:space="0" w:color="auto"/>
            <w:bottom w:val="none" w:sz="0" w:space="0" w:color="auto"/>
            <w:right w:val="none" w:sz="0" w:space="0" w:color="auto"/>
          </w:divBdr>
        </w:div>
        <w:div w:id="321350899">
          <w:marLeft w:val="0"/>
          <w:marRight w:val="0"/>
          <w:marTop w:val="0"/>
          <w:marBottom w:val="0"/>
          <w:divBdr>
            <w:top w:val="none" w:sz="0" w:space="0" w:color="auto"/>
            <w:left w:val="none" w:sz="0" w:space="0" w:color="auto"/>
            <w:bottom w:val="none" w:sz="0" w:space="0" w:color="auto"/>
            <w:right w:val="none" w:sz="0" w:space="0" w:color="auto"/>
          </w:divBdr>
        </w:div>
        <w:div w:id="339695473">
          <w:marLeft w:val="0"/>
          <w:marRight w:val="0"/>
          <w:marTop w:val="0"/>
          <w:marBottom w:val="0"/>
          <w:divBdr>
            <w:top w:val="none" w:sz="0" w:space="0" w:color="auto"/>
            <w:left w:val="none" w:sz="0" w:space="0" w:color="auto"/>
            <w:bottom w:val="none" w:sz="0" w:space="0" w:color="auto"/>
            <w:right w:val="none" w:sz="0" w:space="0" w:color="auto"/>
          </w:divBdr>
        </w:div>
        <w:div w:id="361639204">
          <w:marLeft w:val="0"/>
          <w:marRight w:val="0"/>
          <w:marTop w:val="0"/>
          <w:marBottom w:val="0"/>
          <w:divBdr>
            <w:top w:val="none" w:sz="0" w:space="0" w:color="auto"/>
            <w:left w:val="none" w:sz="0" w:space="0" w:color="auto"/>
            <w:bottom w:val="none" w:sz="0" w:space="0" w:color="auto"/>
            <w:right w:val="none" w:sz="0" w:space="0" w:color="auto"/>
          </w:divBdr>
        </w:div>
        <w:div w:id="363018673">
          <w:marLeft w:val="0"/>
          <w:marRight w:val="0"/>
          <w:marTop w:val="0"/>
          <w:marBottom w:val="0"/>
          <w:divBdr>
            <w:top w:val="none" w:sz="0" w:space="0" w:color="auto"/>
            <w:left w:val="none" w:sz="0" w:space="0" w:color="auto"/>
            <w:bottom w:val="none" w:sz="0" w:space="0" w:color="auto"/>
            <w:right w:val="none" w:sz="0" w:space="0" w:color="auto"/>
          </w:divBdr>
        </w:div>
        <w:div w:id="367724493">
          <w:marLeft w:val="0"/>
          <w:marRight w:val="0"/>
          <w:marTop w:val="0"/>
          <w:marBottom w:val="0"/>
          <w:divBdr>
            <w:top w:val="none" w:sz="0" w:space="0" w:color="auto"/>
            <w:left w:val="none" w:sz="0" w:space="0" w:color="auto"/>
            <w:bottom w:val="none" w:sz="0" w:space="0" w:color="auto"/>
            <w:right w:val="none" w:sz="0" w:space="0" w:color="auto"/>
          </w:divBdr>
        </w:div>
        <w:div w:id="538661032">
          <w:marLeft w:val="0"/>
          <w:marRight w:val="0"/>
          <w:marTop w:val="0"/>
          <w:marBottom w:val="0"/>
          <w:divBdr>
            <w:top w:val="none" w:sz="0" w:space="0" w:color="auto"/>
            <w:left w:val="none" w:sz="0" w:space="0" w:color="auto"/>
            <w:bottom w:val="none" w:sz="0" w:space="0" w:color="auto"/>
            <w:right w:val="none" w:sz="0" w:space="0" w:color="auto"/>
          </w:divBdr>
        </w:div>
        <w:div w:id="657882114">
          <w:marLeft w:val="0"/>
          <w:marRight w:val="0"/>
          <w:marTop w:val="0"/>
          <w:marBottom w:val="0"/>
          <w:divBdr>
            <w:top w:val="none" w:sz="0" w:space="0" w:color="auto"/>
            <w:left w:val="none" w:sz="0" w:space="0" w:color="auto"/>
            <w:bottom w:val="none" w:sz="0" w:space="0" w:color="auto"/>
            <w:right w:val="none" w:sz="0" w:space="0" w:color="auto"/>
          </w:divBdr>
        </w:div>
        <w:div w:id="672684672">
          <w:marLeft w:val="0"/>
          <w:marRight w:val="0"/>
          <w:marTop w:val="0"/>
          <w:marBottom w:val="0"/>
          <w:divBdr>
            <w:top w:val="none" w:sz="0" w:space="0" w:color="auto"/>
            <w:left w:val="none" w:sz="0" w:space="0" w:color="auto"/>
            <w:bottom w:val="none" w:sz="0" w:space="0" w:color="auto"/>
            <w:right w:val="none" w:sz="0" w:space="0" w:color="auto"/>
          </w:divBdr>
        </w:div>
        <w:div w:id="694887594">
          <w:marLeft w:val="0"/>
          <w:marRight w:val="0"/>
          <w:marTop w:val="0"/>
          <w:marBottom w:val="0"/>
          <w:divBdr>
            <w:top w:val="none" w:sz="0" w:space="0" w:color="auto"/>
            <w:left w:val="none" w:sz="0" w:space="0" w:color="auto"/>
            <w:bottom w:val="none" w:sz="0" w:space="0" w:color="auto"/>
            <w:right w:val="none" w:sz="0" w:space="0" w:color="auto"/>
          </w:divBdr>
        </w:div>
        <w:div w:id="760642845">
          <w:marLeft w:val="0"/>
          <w:marRight w:val="0"/>
          <w:marTop w:val="0"/>
          <w:marBottom w:val="0"/>
          <w:divBdr>
            <w:top w:val="none" w:sz="0" w:space="0" w:color="auto"/>
            <w:left w:val="none" w:sz="0" w:space="0" w:color="auto"/>
            <w:bottom w:val="none" w:sz="0" w:space="0" w:color="auto"/>
            <w:right w:val="none" w:sz="0" w:space="0" w:color="auto"/>
          </w:divBdr>
        </w:div>
        <w:div w:id="770903159">
          <w:marLeft w:val="0"/>
          <w:marRight w:val="0"/>
          <w:marTop w:val="0"/>
          <w:marBottom w:val="0"/>
          <w:divBdr>
            <w:top w:val="none" w:sz="0" w:space="0" w:color="auto"/>
            <w:left w:val="none" w:sz="0" w:space="0" w:color="auto"/>
            <w:bottom w:val="none" w:sz="0" w:space="0" w:color="auto"/>
            <w:right w:val="none" w:sz="0" w:space="0" w:color="auto"/>
          </w:divBdr>
        </w:div>
        <w:div w:id="988435142">
          <w:marLeft w:val="0"/>
          <w:marRight w:val="0"/>
          <w:marTop w:val="0"/>
          <w:marBottom w:val="0"/>
          <w:divBdr>
            <w:top w:val="none" w:sz="0" w:space="0" w:color="auto"/>
            <w:left w:val="none" w:sz="0" w:space="0" w:color="auto"/>
            <w:bottom w:val="none" w:sz="0" w:space="0" w:color="auto"/>
            <w:right w:val="none" w:sz="0" w:space="0" w:color="auto"/>
          </w:divBdr>
        </w:div>
        <w:div w:id="1002658923">
          <w:marLeft w:val="0"/>
          <w:marRight w:val="0"/>
          <w:marTop w:val="0"/>
          <w:marBottom w:val="0"/>
          <w:divBdr>
            <w:top w:val="none" w:sz="0" w:space="0" w:color="auto"/>
            <w:left w:val="none" w:sz="0" w:space="0" w:color="auto"/>
            <w:bottom w:val="none" w:sz="0" w:space="0" w:color="auto"/>
            <w:right w:val="none" w:sz="0" w:space="0" w:color="auto"/>
          </w:divBdr>
        </w:div>
        <w:div w:id="1025904363">
          <w:marLeft w:val="0"/>
          <w:marRight w:val="0"/>
          <w:marTop w:val="0"/>
          <w:marBottom w:val="0"/>
          <w:divBdr>
            <w:top w:val="none" w:sz="0" w:space="0" w:color="auto"/>
            <w:left w:val="none" w:sz="0" w:space="0" w:color="auto"/>
            <w:bottom w:val="none" w:sz="0" w:space="0" w:color="auto"/>
            <w:right w:val="none" w:sz="0" w:space="0" w:color="auto"/>
          </w:divBdr>
        </w:div>
        <w:div w:id="1180048925">
          <w:marLeft w:val="0"/>
          <w:marRight w:val="0"/>
          <w:marTop w:val="0"/>
          <w:marBottom w:val="0"/>
          <w:divBdr>
            <w:top w:val="none" w:sz="0" w:space="0" w:color="auto"/>
            <w:left w:val="none" w:sz="0" w:space="0" w:color="auto"/>
            <w:bottom w:val="none" w:sz="0" w:space="0" w:color="auto"/>
            <w:right w:val="none" w:sz="0" w:space="0" w:color="auto"/>
          </w:divBdr>
        </w:div>
        <w:div w:id="1220365324">
          <w:marLeft w:val="0"/>
          <w:marRight w:val="0"/>
          <w:marTop w:val="0"/>
          <w:marBottom w:val="0"/>
          <w:divBdr>
            <w:top w:val="none" w:sz="0" w:space="0" w:color="auto"/>
            <w:left w:val="none" w:sz="0" w:space="0" w:color="auto"/>
            <w:bottom w:val="none" w:sz="0" w:space="0" w:color="auto"/>
            <w:right w:val="none" w:sz="0" w:space="0" w:color="auto"/>
          </w:divBdr>
        </w:div>
        <w:div w:id="1290744643">
          <w:marLeft w:val="0"/>
          <w:marRight w:val="0"/>
          <w:marTop w:val="0"/>
          <w:marBottom w:val="0"/>
          <w:divBdr>
            <w:top w:val="none" w:sz="0" w:space="0" w:color="auto"/>
            <w:left w:val="none" w:sz="0" w:space="0" w:color="auto"/>
            <w:bottom w:val="none" w:sz="0" w:space="0" w:color="auto"/>
            <w:right w:val="none" w:sz="0" w:space="0" w:color="auto"/>
          </w:divBdr>
        </w:div>
        <w:div w:id="1298609970">
          <w:marLeft w:val="0"/>
          <w:marRight w:val="0"/>
          <w:marTop w:val="0"/>
          <w:marBottom w:val="0"/>
          <w:divBdr>
            <w:top w:val="none" w:sz="0" w:space="0" w:color="auto"/>
            <w:left w:val="none" w:sz="0" w:space="0" w:color="auto"/>
            <w:bottom w:val="none" w:sz="0" w:space="0" w:color="auto"/>
            <w:right w:val="none" w:sz="0" w:space="0" w:color="auto"/>
          </w:divBdr>
        </w:div>
        <w:div w:id="1315909676">
          <w:marLeft w:val="0"/>
          <w:marRight w:val="0"/>
          <w:marTop w:val="0"/>
          <w:marBottom w:val="0"/>
          <w:divBdr>
            <w:top w:val="none" w:sz="0" w:space="0" w:color="auto"/>
            <w:left w:val="none" w:sz="0" w:space="0" w:color="auto"/>
            <w:bottom w:val="none" w:sz="0" w:space="0" w:color="auto"/>
            <w:right w:val="none" w:sz="0" w:space="0" w:color="auto"/>
          </w:divBdr>
        </w:div>
        <w:div w:id="1324236424">
          <w:marLeft w:val="0"/>
          <w:marRight w:val="0"/>
          <w:marTop w:val="0"/>
          <w:marBottom w:val="0"/>
          <w:divBdr>
            <w:top w:val="none" w:sz="0" w:space="0" w:color="auto"/>
            <w:left w:val="none" w:sz="0" w:space="0" w:color="auto"/>
            <w:bottom w:val="none" w:sz="0" w:space="0" w:color="auto"/>
            <w:right w:val="none" w:sz="0" w:space="0" w:color="auto"/>
          </w:divBdr>
        </w:div>
        <w:div w:id="1381393532">
          <w:marLeft w:val="0"/>
          <w:marRight w:val="0"/>
          <w:marTop w:val="0"/>
          <w:marBottom w:val="0"/>
          <w:divBdr>
            <w:top w:val="none" w:sz="0" w:space="0" w:color="auto"/>
            <w:left w:val="none" w:sz="0" w:space="0" w:color="auto"/>
            <w:bottom w:val="none" w:sz="0" w:space="0" w:color="auto"/>
            <w:right w:val="none" w:sz="0" w:space="0" w:color="auto"/>
          </w:divBdr>
        </w:div>
        <w:div w:id="1392577786">
          <w:marLeft w:val="0"/>
          <w:marRight w:val="0"/>
          <w:marTop w:val="0"/>
          <w:marBottom w:val="0"/>
          <w:divBdr>
            <w:top w:val="none" w:sz="0" w:space="0" w:color="auto"/>
            <w:left w:val="none" w:sz="0" w:space="0" w:color="auto"/>
            <w:bottom w:val="none" w:sz="0" w:space="0" w:color="auto"/>
            <w:right w:val="none" w:sz="0" w:space="0" w:color="auto"/>
          </w:divBdr>
        </w:div>
        <w:div w:id="1460689527">
          <w:marLeft w:val="0"/>
          <w:marRight w:val="0"/>
          <w:marTop w:val="0"/>
          <w:marBottom w:val="0"/>
          <w:divBdr>
            <w:top w:val="none" w:sz="0" w:space="0" w:color="auto"/>
            <w:left w:val="none" w:sz="0" w:space="0" w:color="auto"/>
            <w:bottom w:val="none" w:sz="0" w:space="0" w:color="auto"/>
            <w:right w:val="none" w:sz="0" w:space="0" w:color="auto"/>
          </w:divBdr>
        </w:div>
        <w:div w:id="1529181112">
          <w:marLeft w:val="0"/>
          <w:marRight w:val="0"/>
          <w:marTop w:val="0"/>
          <w:marBottom w:val="0"/>
          <w:divBdr>
            <w:top w:val="none" w:sz="0" w:space="0" w:color="auto"/>
            <w:left w:val="none" w:sz="0" w:space="0" w:color="auto"/>
            <w:bottom w:val="none" w:sz="0" w:space="0" w:color="auto"/>
            <w:right w:val="none" w:sz="0" w:space="0" w:color="auto"/>
          </w:divBdr>
        </w:div>
        <w:div w:id="1565142716">
          <w:marLeft w:val="0"/>
          <w:marRight w:val="0"/>
          <w:marTop w:val="0"/>
          <w:marBottom w:val="0"/>
          <w:divBdr>
            <w:top w:val="none" w:sz="0" w:space="0" w:color="auto"/>
            <w:left w:val="none" w:sz="0" w:space="0" w:color="auto"/>
            <w:bottom w:val="none" w:sz="0" w:space="0" w:color="auto"/>
            <w:right w:val="none" w:sz="0" w:space="0" w:color="auto"/>
          </w:divBdr>
        </w:div>
        <w:div w:id="1571426560">
          <w:marLeft w:val="0"/>
          <w:marRight w:val="0"/>
          <w:marTop w:val="0"/>
          <w:marBottom w:val="0"/>
          <w:divBdr>
            <w:top w:val="none" w:sz="0" w:space="0" w:color="auto"/>
            <w:left w:val="none" w:sz="0" w:space="0" w:color="auto"/>
            <w:bottom w:val="none" w:sz="0" w:space="0" w:color="auto"/>
            <w:right w:val="none" w:sz="0" w:space="0" w:color="auto"/>
          </w:divBdr>
        </w:div>
        <w:div w:id="1623000527">
          <w:marLeft w:val="0"/>
          <w:marRight w:val="0"/>
          <w:marTop w:val="0"/>
          <w:marBottom w:val="0"/>
          <w:divBdr>
            <w:top w:val="none" w:sz="0" w:space="0" w:color="auto"/>
            <w:left w:val="none" w:sz="0" w:space="0" w:color="auto"/>
            <w:bottom w:val="none" w:sz="0" w:space="0" w:color="auto"/>
            <w:right w:val="none" w:sz="0" w:space="0" w:color="auto"/>
          </w:divBdr>
        </w:div>
        <w:div w:id="1695810212">
          <w:marLeft w:val="0"/>
          <w:marRight w:val="0"/>
          <w:marTop w:val="0"/>
          <w:marBottom w:val="0"/>
          <w:divBdr>
            <w:top w:val="none" w:sz="0" w:space="0" w:color="auto"/>
            <w:left w:val="none" w:sz="0" w:space="0" w:color="auto"/>
            <w:bottom w:val="none" w:sz="0" w:space="0" w:color="auto"/>
            <w:right w:val="none" w:sz="0" w:space="0" w:color="auto"/>
          </w:divBdr>
        </w:div>
        <w:div w:id="1704133528">
          <w:marLeft w:val="0"/>
          <w:marRight w:val="0"/>
          <w:marTop w:val="0"/>
          <w:marBottom w:val="0"/>
          <w:divBdr>
            <w:top w:val="none" w:sz="0" w:space="0" w:color="auto"/>
            <w:left w:val="none" w:sz="0" w:space="0" w:color="auto"/>
            <w:bottom w:val="none" w:sz="0" w:space="0" w:color="auto"/>
            <w:right w:val="none" w:sz="0" w:space="0" w:color="auto"/>
          </w:divBdr>
        </w:div>
        <w:div w:id="1765760286">
          <w:marLeft w:val="0"/>
          <w:marRight w:val="0"/>
          <w:marTop w:val="0"/>
          <w:marBottom w:val="0"/>
          <w:divBdr>
            <w:top w:val="none" w:sz="0" w:space="0" w:color="auto"/>
            <w:left w:val="none" w:sz="0" w:space="0" w:color="auto"/>
            <w:bottom w:val="none" w:sz="0" w:space="0" w:color="auto"/>
            <w:right w:val="none" w:sz="0" w:space="0" w:color="auto"/>
          </w:divBdr>
        </w:div>
        <w:div w:id="1780560349">
          <w:marLeft w:val="0"/>
          <w:marRight w:val="0"/>
          <w:marTop w:val="0"/>
          <w:marBottom w:val="0"/>
          <w:divBdr>
            <w:top w:val="none" w:sz="0" w:space="0" w:color="auto"/>
            <w:left w:val="none" w:sz="0" w:space="0" w:color="auto"/>
            <w:bottom w:val="none" w:sz="0" w:space="0" w:color="auto"/>
            <w:right w:val="none" w:sz="0" w:space="0" w:color="auto"/>
          </w:divBdr>
        </w:div>
        <w:div w:id="1870684570">
          <w:marLeft w:val="0"/>
          <w:marRight w:val="0"/>
          <w:marTop w:val="0"/>
          <w:marBottom w:val="0"/>
          <w:divBdr>
            <w:top w:val="none" w:sz="0" w:space="0" w:color="auto"/>
            <w:left w:val="none" w:sz="0" w:space="0" w:color="auto"/>
            <w:bottom w:val="none" w:sz="0" w:space="0" w:color="auto"/>
            <w:right w:val="none" w:sz="0" w:space="0" w:color="auto"/>
          </w:divBdr>
        </w:div>
        <w:div w:id="1878353931">
          <w:marLeft w:val="0"/>
          <w:marRight w:val="0"/>
          <w:marTop w:val="0"/>
          <w:marBottom w:val="0"/>
          <w:divBdr>
            <w:top w:val="none" w:sz="0" w:space="0" w:color="auto"/>
            <w:left w:val="none" w:sz="0" w:space="0" w:color="auto"/>
            <w:bottom w:val="none" w:sz="0" w:space="0" w:color="auto"/>
            <w:right w:val="none" w:sz="0" w:space="0" w:color="auto"/>
          </w:divBdr>
        </w:div>
        <w:div w:id="1920359011">
          <w:marLeft w:val="0"/>
          <w:marRight w:val="0"/>
          <w:marTop w:val="0"/>
          <w:marBottom w:val="0"/>
          <w:divBdr>
            <w:top w:val="none" w:sz="0" w:space="0" w:color="auto"/>
            <w:left w:val="none" w:sz="0" w:space="0" w:color="auto"/>
            <w:bottom w:val="none" w:sz="0" w:space="0" w:color="auto"/>
            <w:right w:val="none" w:sz="0" w:space="0" w:color="auto"/>
          </w:divBdr>
        </w:div>
        <w:div w:id="2004627765">
          <w:marLeft w:val="0"/>
          <w:marRight w:val="0"/>
          <w:marTop w:val="0"/>
          <w:marBottom w:val="0"/>
          <w:divBdr>
            <w:top w:val="none" w:sz="0" w:space="0" w:color="auto"/>
            <w:left w:val="none" w:sz="0" w:space="0" w:color="auto"/>
            <w:bottom w:val="none" w:sz="0" w:space="0" w:color="auto"/>
            <w:right w:val="none" w:sz="0" w:space="0" w:color="auto"/>
          </w:divBdr>
        </w:div>
        <w:div w:id="2099281147">
          <w:marLeft w:val="0"/>
          <w:marRight w:val="0"/>
          <w:marTop w:val="0"/>
          <w:marBottom w:val="0"/>
          <w:divBdr>
            <w:top w:val="none" w:sz="0" w:space="0" w:color="auto"/>
            <w:left w:val="none" w:sz="0" w:space="0" w:color="auto"/>
            <w:bottom w:val="none" w:sz="0" w:space="0" w:color="auto"/>
            <w:right w:val="none" w:sz="0" w:space="0" w:color="auto"/>
          </w:divBdr>
        </w:div>
        <w:div w:id="2125340310">
          <w:marLeft w:val="0"/>
          <w:marRight w:val="0"/>
          <w:marTop w:val="0"/>
          <w:marBottom w:val="0"/>
          <w:divBdr>
            <w:top w:val="none" w:sz="0" w:space="0" w:color="auto"/>
            <w:left w:val="none" w:sz="0" w:space="0" w:color="auto"/>
            <w:bottom w:val="none" w:sz="0" w:space="0" w:color="auto"/>
            <w:right w:val="none" w:sz="0" w:space="0" w:color="auto"/>
          </w:divBdr>
        </w:div>
      </w:divsChild>
    </w:div>
    <w:div w:id="217711504">
      <w:bodyDiv w:val="1"/>
      <w:marLeft w:val="0"/>
      <w:marRight w:val="0"/>
      <w:marTop w:val="0"/>
      <w:marBottom w:val="0"/>
      <w:divBdr>
        <w:top w:val="none" w:sz="0" w:space="0" w:color="auto"/>
        <w:left w:val="none" w:sz="0" w:space="0" w:color="auto"/>
        <w:bottom w:val="none" w:sz="0" w:space="0" w:color="auto"/>
        <w:right w:val="none" w:sz="0" w:space="0" w:color="auto"/>
      </w:divBdr>
      <w:divsChild>
        <w:div w:id="128015854">
          <w:marLeft w:val="0"/>
          <w:marRight w:val="0"/>
          <w:marTop w:val="0"/>
          <w:marBottom w:val="0"/>
          <w:divBdr>
            <w:top w:val="none" w:sz="0" w:space="0" w:color="auto"/>
            <w:left w:val="none" w:sz="0" w:space="0" w:color="auto"/>
            <w:bottom w:val="none" w:sz="0" w:space="0" w:color="auto"/>
            <w:right w:val="none" w:sz="0" w:space="0" w:color="auto"/>
          </w:divBdr>
        </w:div>
        <w:div w:id="177894298">
          <w:marLeft w:val="0"/>
          <w:marRight w:val="0"/>
          <w:marTop w:val="0"/>
          <w:marBottom w:val="0"/>
          <w:divBdr>
            <w:top w:val="none" w:sz="0" w:space="0" w:color="auto"/>
            <w:left w:val="none" w:sz="0" w:space="0" w:color="auto"/>
            <w:bottom w:val="none" w:sz="0" w:space="0" w:color="auto"/>
            <w:right w:val="none" w:sz="0" w:space="0" w:color="auto"/>
          </w:divBdr>
        </w:div>
        <w:div w:id="193084838">
          <w:marLeft w:val="0"/>
          <w:marRight w:val="0"/>
          <w:marTop w:val="0"/>
          <w:marBottom w:val="0"/>
          <w:divBdr>
            <w:top w:val="none" w:sz="0" w:space="0" w:color="auto"/>
            <w:left w:val="none" w:sz="0" w:space="0" w:color="auto"/>
            <w:bottom w:val="none" w:sz="0" w:space="0" w:color="auto"/>
            <w:right w:val="none" w:sz="0" w:space="0" w:color="auto"/>
          </w:divBdr>
        </w:div>
        <w:div w:id="203636448">
          <w:marLeft w:val="0"/>
          <w:marRight w:val="0"/>
          <w:marTop w:val="0"/>
          <w:marBottom w:val="0"/>
          <w:divBdr>
            <w:top w:val="none" w:sz="0" w:space="0" w:color="auto"/>
            <w:left w:val="none" w:sz="0" w:space="0" w:color="auto"/>
            <w:bottom w:val="none" w:sz="0" w:space="0" w:color="auto"/>
            <w:right w:val="none" w:sz="0" w:space="0" w:color="auto"/>
          </w:divBdr>
        </w:div>
        <w:div w:id="265113664">
          <w:marLeft w:val="0"/>
          <w:marRight w:val="0"/>
          <w:marTop w:val="0"/>
          <w:marBottom w:val="0"/>
          <w:divBdr>
            <w:top w:val="none" w:sz="0" w:space="0" w:color="auto"/>
            <w:left w:val="none" w:sz="0" w:space="0" w:color="auto"/>
            <w:bottom w:val="none" w:sz="0" w:space="0" w:color="auto"/>
            <w:right w:val="none" w:sz="0" w:space="0" w:color="auto"/>
          </w:divBdr>
        </w:div>
        <w:div w:id="350838036">
          <w:marLeft w:val="0"/>
          <w:marRight w:val="0"/>
          <w:marTop w:val="0"/>
          <w:marBottom w:val="0"/>
          <w:divBdr>
            <w:top w:val="none" w:sz="0" w:space="0" w:color="auto"/>
            <w:left w:val="none" w:sz="0" w:space="0" w:color="auto"/>
            <w:bottom w:val="none" w:sz="0" w:space="0" w:color="auto"/>
            <w:right w:val="none" w:sz="0" w:space="0" w:color="auto"/>
          </w:divBdr>
        </w:div>
        <w:div w:id="398285639">
          <w:marLeft w:val="0"/>
          <w:marRight w:val="0"/>
          <w:marTop w:val="0"/>
          <w:marBottom w:val="0"/>
          <w:divBdr>
            <w:top w:val="none" w:sz="0" w:space="0" w:color="auto"/>
            <w:left w:val="none" w:sz="0" w:space="0" w:color="auto"/>
            <w:bottom w:val="none" w:sz="0" w:space="0" w:color="auto"/>
            <w:right w:val="none" w:sz="0" w:space="0" w:color="auto"/>
          </w:divBdr>
        </w:div>
        <w:div w:id="401492875">
          <w:marLeft w:val="0"/>
          <w:marRight w:val="0"/>
          <w:marTop w:val="0"/>
          <w:marBottom w:val="0"/>
          <w:divBdr>
            <w:top w:val="none" w:sz="0" w:space="0" w:color="auto"/>
            <w:left w:val="none" w:sz="0" w:space="0" w:color="auto"/>
            <w:bottom w:val="none" w:sz="0" w:space="0" w:color="auto"/>
            <w:right w:val="none" w:sz="0" w:space="0" w:color="auto"/>
          </w:divBdr>
        </w:div>
        <w:div w:id="428698657">
          <w:marLeft w:val="0"/>
          <w:marRight w:val="0"/>
          <w:marTop w:val="0"/>
          <w:marBottom w:val="0"/>
          <w:divBdr>
            <w:top w:val="none" w:sz="0" w:space="0" w:color="auto"/>
            <w:left w:val="none" w:sz="0" w:space="0" w:color="auto"/>
            <w:bottom w:val="none" w:sz="0" w:space="0" w:color="auto"/>
            <w:right w:val="none" w:sz="0" w:space="0" w:color="auto"/>
          </w:divBdr>
        </w:div>
        <w:div w:id="566114725">
          <w:marLeft w:val="0"/>
          <w:marRight w:val="0"/>
          <w:marTop w:val="0"/>
          <w:marBottom w:val="0"/>
          <w:divBdr>
            <w:top w:val="none" w:sz="0" w:space="0" w:color="auto"/>
            <w:left w:val="none" w:sz="0" w:space="0" w:color="auto"/>
            <w:bottom w:val="none" w:sz="0" w:space="0" w:color="auto"/>
            <w:right w:val="none" w:sz="0" w:space="0" w:color="auto"/>
          </w:divBdr>
        </w:div>
        <w:div w:id="615480077">
          <w:marLeft w:val="0"/>
          <w:marRight w:val="0"/>
          <w:marTop w:val="0"/>
          <w:marBottom w:val="0"/>
          <w:divBdr>
            <w:top w:val="none" w:sz="0" w:space="0" w:color="auto"/>
            <w:left w:val="none" w:sz="0" w:space="0" w:color="auto"/>
            <w:bottom w:val="none" w:sz="0" w:space="0" w:color="auto"/>
            <w:right w:val="none" w:sz="0" w:space="0" w:color="auto"/>
          </w:divBdr>
        </w:div>
        <w:div w:id="695350800">
          <w:marLeft w:val="0"/>
          <w:marRight w:val="0"/>
          <w:marTop w:val="0"/>
          <w:marBottom w:val="0"/>
          <w:divBdr>
            <w:top w:val="none" w:sz="0" w:space="0" w:color="auto"/>
            <w:left w:val="none" w:sz="0" w:space="0" w:color="auto"/>
            <w:bottom w:val="none" w:sz="0" w:space="0" w:color="auto"/>
            <w:right w:val="none" w:sz="0" w:space="0" w:color="auto"/>
          </w:divBdr>
        </w:div>
        <w:div w:id="719480949">
          <w:marLeft w:val="0"/>
          <w:marRight w:val="0"/>
          <w:marTop w:val="0"/>
          <w:marBottom w:val="0"/>
          <w:divBdr>
            <w:top w:val="none" w:sz="0" w:space="0" w:color="auto"/>
            <w:left w:val="none" w:sz="0" w:space="0" w:color="auto"/>
            <w:bottom w:val="none" w:sz="0" w:space="0" w:color="auto"/>
            <w:right w:val="none" w:sz="0" w:space="0" w:color="auto"/>
          </w:divBdr>
        </w:div>
        <w:div w:id="722368373">
          <w:marLeft w:val="0"/>
          <w:marRight w:val="0"/>
          <w:marTop w:val="0"/>
          <w:marBottom w:val="0"/>
          <w:divBdr>
            <w:top w:val="none" w:sz="0" w:space="0" w:color="auto"/>
            <w:left w:val="none" w:sz="0" w:space="0" w:color="auto"/>
            <w:bottom w:val="none" w:sz="0" w:space="0" w:color="auto"/>
            <w:right w:val="none" w:sz="0" w:space="0" w:color="auto"/>
          </w:divBdr>
        </w:div>
        <w:div w:id="736585228">
          <w:marLeft w:val="0"/>
          <w:marRight w:val="0"/>
          <w:marTop w:val="0"/>
          <w:marBottom w:val="0"/>
          <w:divBdr>
            <w:top w:val="none" w:sz="0" w:space="0" w:color="auto"/>
            <w:left w:val="none" w:sz="0" w:space="0" w:color="auto"/>
            <w:bottom w:val="none" w:sz="0" w:space="0" w:color="auto"/>
            <w:right w:val="none" w:sz="0" w:space="0" w:color="auto"/>
          </w:divBdr>
        </w:div>
        <w:div w:id="751507481">
          <w:marLeft w:val="0"/>
          <w:marRight w:val="0"/>
          <w:marTop w:val="0"/>
          <w:marBottom w:val="0"/>
          <w:divBdr>
            <w:top w:val="none" w:sz="0" w:space="0" w:color="auto"/>
            <w:left w:val="none" w:sz="0" w:space="0" w:color="auto"/>
            <w:bottom w:val="none" w:sz="0" w:space="0" w:color="auto"/>
            <w:right w:val="none" w:sz="0" w:space="0" w:color="auto"/>
          </w:divBdr>
        </w:div>
        <w:div w:id="816186002">
          <w:marLeft w:val="0"/>
          <w:marRight w:val="0"/>
          <w:marTop w:val="0"/>
          <w:marBottom w:val="0"/>
          <w:divBdr>
            <w:top w:val="none" w:sz="0" w:space="0" w:color="auto"/>
            <w:left w:val="none" w:sz="0" w:space="0" w:color="auto"/>
            <w:bottom w:val="none" w:sz="0" w:space="0" w:color="auto"/>
            <w:right w:val="none" w:sz="0" w:space="0" w:color="auto"/>
          </w:divBdr>
        </w:div>
        <w:div w:id="845368742">
          <w:marLeft w:val="0"/>
          <w:marRight w:val="0"/>
          <w:marTop w:val="0"/>
          <w:marBottom w:val="0"/>
          <w:divBdr>
            <w:top w:val="none" w:sz="0" w:space="0" w:color="auto"/>
            <w:left w:val="none" w:sz="0" w:space="0" w:color="auto"/>
            <w:bottom w:val="none" w:sz="0" w:space="0" w:color="auto"/>
            <w:right w:val="none" w:sz="0" w:space="0" w:color="auto"/>
          </w:divBdr>
        </w:div>
        <w:div w:id="875505850">
          <w:marLeft w:val="0"/>
          <w:marRight w:val="0"/>
          <w:marTop w:val="0"/>
          <w:marBottom w:val="0"/>
          <w:divBdr>
            <w:top w:val="none" w:sz="0" w:space="0" w:color="auto"/>
            <w:left w:val="none" w:sz="0" w:space="0" w:color="auto"/>
            <w:bottom w:val="none" w:sz="0" w:space="0" w:color="auto"/>
            <w:right w:val="none" w:sz="0" w:space="0" w:color="auto"/>
          </w:divBdr>
        </w:div>
        <w:div w:id="875582046">
          <w:marLeft w:val="0"/>
          <w:marRight w:val="0"/>
          <w:marTop w:val="0"/>
          <w:marBottom w:val="0"/>
          <w:divBdr>
            <w:top w:val="none" w:sz="0" w:space="0" w:color="auto"/>
            <w:left w:val="none" w:sz="0" w:space="0" w:color="auto"/>
            <w:bottom w:val="none" w:sz="0" w:space="0" w:color="auto"/>
            <w:right w:val="none" w:sz="0" w:space="0" w:color="auto"/>
          </w:divBdr>
        </w:div>
        <w:div w:id="889464877">
          <w:marLeft w:val="0"/>
          <w:marRight w:val="0"/>
          <w:marTop w:val="0"/>
          <w:marBottom w:val="0"/>
          <w:divBdr>
            <w:top w:val="none" w:sz="0" w:space="0" w:color="auto"/>
            <w:left w:val="none" w:sz="0" w:space="0" w:color="auto"/>
            <w:bottom w:val="none" w:sz="0" w:space="0" w:color="auto"/>
            <w:right w:val="none" w:sz="0" w:space="0" w:color="auto"/>
          </w:divBdr>
        </w:div>
        <w:div w:id="893934278">
          <w:marLeft w:val="0"/>
          <w:marRight w:val="0"/>
          <w:marTop w:val="0"/>
          <w:marBottom w:val="0"/>
          <w:divBdr>
            <w:top w:val="none" w:sz="0" w:space="0" w:color="auto"/>
            <w:left w:val="none" w:sz="0" w:space="0" w:color="auto"/>
            <w:bottom w:val="none" w:sz="0" w:space="0" w:color="auto"/>
            <w:right w:val="none" w:sz="0" w:space="0" w:color="auto"/>
          </w:divBdr>
        </w:div>
        <w:div w:id="931086294">
          <w:marLeft w:val="0"/>
          <w:marRight w:val="0"/>
          <w:marTop w:val="0"/>
          <w:marBottom w:val="0"/>
          <w:divBdr>
            <w:top w:val="none" w:sz="0" w:space="0" w:color="auto"/>
            <w:left w:val="none" w:sz="0" w:space="0" w:color="auto"/>
            <w:bottom w:val="none" w:sz="0" w:space="0" w:color="auto"/>
            <w:right w:val="none" w:sz="0" w:space="0" w:color="auto"/>
          </w:divBdr>
        </w:div>
        <w:div w:id="1099569530">
          <w:marLeft w:val="0"/>
          <w:marRight w:val="0"/>
          <w:marTop w:val="0"/>
          <w:marBottom w:val="0"/>
          <w:divBdr>
            <w:top w:val="none" w:sz="0" w:space="0" w:color="auto"/>
            <w:left w:val="none" w:sz="0" w:space="0" w:color="auto"/>
            <w:bottom w:val="none" w:sz="0" w:space="0" w:color="auto"/>
            <w:right w:val="none" w:sz="0" w:space="0" w:color="auto"/>
          </w:divBdr>
        </w:div>
        <w:div w:id="1149714645">
          <w:marLeft w:val="0"/>
          <w:marRight w:val="0"/>
          <w:marTop w:val="0"/>
          <w:marBottom w:val="0"/>
          <w:divBdr>
            <w:top w:val="none" w:sz="0" w:space="0" w:color="auto"/>
            <w:left w:val="none" w:sz="0" w:space="0" w:color="auto"/>
            <w:bottom w:val="none" w:sz="0" w:space="0" w:color="auto"/>
            <w:right w:val="none" w:sz="0" w:space="0" w:color="auto"/>
          </w:divBdr>
        </w:div>
        <w:div w:id="1202598381">
          <w:marLeft w:val="0"/>
          <w:marRight w:val="0"/>
          <w:marTop w:val="0"/>
          <w:marBottom w:val="0"/>
          <w:divBdr>
            <w:top w:val="none" w:sz="0" w:space="0" w:color="auto"/>
            <w:left w:val="none" w:sz="0" w:space="0" w:color="auto"/>
            <w:bottom w:val="none" w:sz="0" w:space="0" w:color="auto"/>
            <w:right w:val="none" w:sz="0" w:space="0" w:color="auto"/>
          </w:divBdr>
        </w:div>
        <w:div w:id="1307397435">
          <w:marLeft w:val="0"/>
          <w:marRight w:val="0"/>
          <w:marTop w:val="0"/>
          <w:marBottom w:val="0"/>
          <w:divBdr>
            <w:top w:val="none" w:sz="0" w:space="0" w:color="auto"/>
            <w:left w:val="none" w:sz="0" w:space="0" w:color="auto"/>
            <w:bottom w:val="none" w:sz="0" w:space="0" w:color="auto"/>
            <w:right w:val="none" w:sz="0" w:space="0" w:color="auto"/>
          </w:divBdr>
        </w:div>
        <w:div w:id="1360741340">
          <w:marLeft w:val="0"/>
          <w:marRight w:val="0"/>
          <w:marTop w:val="0"/>
          <w:marBottom w:val="0"/>
          <w:divBdr>
            <w:top w:val="none" w:sz="0" w:space="0" w:color="auto"/>
            <w:left w:val="none" w:sz="0" w:space="0" w:color="auto"/>
            <w:bottom w:val="none" w:sz="0" w:space="0" w:color="auto"/>
            <w:right w:val="none" w:sz="0" w:space="0" w:color="auto"/>
          </w:divBdr>
        </w:div>
        <w:div w:id="1450777520">
          <w:marLeft w:val="0"/>
          <w:marRight w:val="0"/>
          <w:marTop w:val="0"/>
          <w:marBottom w:val="0"/>
          <w:divBdr>
            <w:top w:val="none" w:sz="0" w:space="0" w:color="auto"/>
            <w:left w:val="none" w:sz="0" w:space="0" w:color="auto"/>
            <w:bottom w:val="none" w:sz="0" w:space="0" w:color="auto"/>
            <w:right w:val="none" w:sz="0" w:space="0" w:color="auto"/>
          </w:divBdr>
        </w:div>
        <w:div w:id="1479572424">
          <w:marLeft w:val="0"/>
          <w:marRight w:val="0"/>
          <w:marTop w:val="0"/>
          <w:marBottom w:val="0"/>
          <w:divBdr>
            <w:top w:val="none" w:sz="0" w:space="0" w:color="auto"/>
            <w:left w:val="none" w:sz="0" w:space="0" w:color="auto"/>
            <w:bottom w:val="none" w:sz="0" w:space="0" w:color="auto"/>
            <w:right w:val="none" w:sz="0" w:space="0" w:color="auto"/>
          </w:divBdr>
        </w:div>
        <w:div w:id="1493596246">
          <w:marLeft w:val="0"/>
          <w:marRight w:val="0"/>
          <w:marTop w:val="0"/>
          <w:marBottom w:val="0"/>
          <w:divBdr>
            <w:top w:val="none" w:sz="0" w:space="0" w:color="auto"/>
            <w:left w:val="none" w:sz="0" w:space="0" w:color="auto"/>
            <w:bottom w:val="none" w:sz="0" w:space="0" w:color="auto"/>
            <w:right w:val="none" w:sz="0" w:space="0" w:color="auto"/>
          </w:divBdr>
        </w:div>
        <w:div w:id="1517382623">
          <w:marLeft w:val="0"/>
          <w:marRight w:val="0"/>
          <w:marTop w:val="0"/>
          <w:marBottom w:val="0"/>
          <w:divBdr>
            <w:top w:val="none" w:sz="0" w:space="0" w:color="auto"/>
            <w:left w:val="none" w:sz="0" w:space="0" w:color="auto"/>
            <w:bottom w:val="none" w:sz="0" w:space="0" w:color="auto"/>
            <w:right w:val="none" w:sz="0" w:space="0" w:color="auto"/>
          </w:divBdr>
        </w:div>
        <w:div w:id="1541897042">
          <w:marLeft w:val="0"/>
          <w:marRight w:val="0"/>
          <w:marTop w:val="0"/>
          <w:marBottom w:val="0"/>
          <w:divBdr>
            <w:top w:val="none" w:sz="0" w:space="0" w:color="auto"/>
            <w:left w:val="none" w:sz="0" w:space="0" w:color="auto"/>
            <w:bottom w:val="none" w:sz="0" w:space="0" w:color="auto"/>
            <w:right w:val="none" w:sz="0" w:space="0" w:color="auto"/>
          </w:divBdr>
        </w:div>
        <w:div w:id="1549337904">
          <w:marLeft w:val="0"/>
          <w:marRight w:val="0"/>
          <w:marTop w:val="0"/>
          <w:marBottom w:val="0"/>
          <w:divBdr>
            <w:top w:val="none" w:sz="0" w:space="0" w:color="auto"/>
            <w:left w:val="none" w:sz="0" w:space="0" w:color="auto"/>
            <w:bottom w:val="none" w:sz="0" w:space="0" w:color="auto"/>
            <w:right w:val="none" w:sz="0" w:space="0" w:color="auto"/>
          </w:divBdr>
        </w:div>
        <w:div w:id="1655334128">
          <w:marLeft w:val="0"/>
          <w:marRight w:val="0"/>
          <w:marTop w:val="0"/>
          <w:marBottom w:val="0"/>
          <w:divBdr>
            <w:top w:val="none" w:sz="0" w:space="0" w:color="auto"/>
            <w:left w:val="none" w:sz="0" w:space="0" w:color="auto"/>
            <w:bottom w:val="none" w:sz="0" w:space="0" w:color="auto"/>
            <w:right w:val="none" w:sz="0" w:space="0" w:color="auto"/>
          </w:divBdr>
        </w:div>
        <w:div w:id="1655405887">
          <w:marLeft w:val="0"/>
          <w:marRight w:val="0"/>
          <w:marTop w:val="0"/>
          <w:marBottom w:val="0"/>
          <w:divBdr>
            <w:top w:val="none" w:sz="0" w:space="0" w:color="auto"/>
            <w:left w:val="none" w:sz="0" w:space="0" w:color="auto"/>
            <w:bottom w:val="none" w:sz="0" w:space="0" w:color="auto"/>
            <w:right w:val="none" w:sz="0" w:space="0" w:color="auto"/>
          </w:divBdr>
        </w:div>
        <w:div w:id="1667784962">
          <w:marLeft w:val="0"/>
          <w:marRight w:val="0"/>
          <w:marTop w:val="0"/>
          <w:marBottom w:val="0"/>
          <w:divBdr>
            <w:top w:val="none" w:sz="0" w:space="0" w:color="auto"/>
            <w:left w:val="none" w:sz="0" w:space="0" w:color="auto"/>
            <w:bottom w:val="none" w:sz="0" w:space="0" w:color="auto"/>
            <w:right w:val="none" w:sz="0" w:space="0" w:color="auto"/>
          </w:divBdr>
        </w:div>
        <w:div w:id="1703702933">
          <w:marLeft w:val="0"/>
          <w:marRight w:val="0"/>
          <w:marTop w:val="0"/>
          <w:marBottom w:val="0"/>
          <w:divBdr>
            <w:top w:val="none" w:sz="0" w:space="0" w:color="auto"/>
            <w:left w:val="none" w:sz="0" w:space="0" w:color="auto"/>
            <w:bottom w:val="none" w:sz="0" w:space="0" w:color="auto"/>
            <w:right w:val="none" w:sz="0" w:space="0" w:color="auto"/>
          </w:divBdr>
        </w:div>
        <w:div w:id="1745683843">
          <w:marLeft w:val="0"/>
          <w:marRight w:val="0"/>
          <w:marTop w:val="0"/>
          <w:marBottom w:val="0"/>
          <w:divBdr>
            <w:top w:val="none" w:sz="0" w:space="0" w:color="auto"/>
            <w:left w:val="none" w:sz="0" w:space="0" w:color="auto"/>
            <w:bottom w:val="none" w:sz="0" w:space="0" w:color="auto"/>
            <w:right w:val="none" w:sz="0" w:space="0" w:color="auto"/>
          </w:divBdr>
        </w:div>
        <w:div w:id="1749184391">
          <w:marLeft w:val="0"/>
          <w:marRight w:val="0"/>
          <w:marTop w:val="0"/>
          <w:marBottom w:val="0"/>
          <w:divBdr>
            <w:top w:val="none" w:sz="0" w:space="0" w:color="auto"/>
            <w:left w:val="none" w:sz="0" w:space="0" w:color="auto"/>
            <w:bottom w:val="none" w:sz="0" w:space="0" w:color="auto"/>
            <w:right w:val="none" w:sz="0" w:space="0" w:color="auto"/>
          </w:divBdr>
        </w:div>
        <w:div w:id="1749763705">
          <w:marLeft w:val="0"/>
          <w:marRight w:val="0"/>
          <w:marTop w:val="0"/>
          <w:marBottom w:val="0"/>
          <w:divBdr>
            <w:top w:val="none" w:sz="0" w:space="0" w:color="auto"/>
            <w:left w:val="none" w:sz="0" w:space="0" w:color="auto"/>
            <w:bottom w:val="none" w:sz="0" w:space="0" w:color="auto"/>
            <w:right w:val="none" w:sz="0" w:space="0" w:color="auto"/>
          </w:divBdr>
        </w:div>
        <w:div w:id="1750540794">
          <w:marLeft w:val="0"/>
          <w:marRight w:val="0"/>
          <w:marTop w:val="0"/>
          <w:marBottom w:val="0"/>
          <w:divBdr>
            <w:top w:val="none" w:sz="0" w:space="0" w:color="auto"/>
            <w:left w:val="none" w:sz="0" w:space="0" w:color="auto"/>
            <w:bottom w:val="none" w:sz="0" w:space="0" w:color="auto"/>
            <w:right w:val="none" w:sz="0" w:space="0" w:color="auto"/>
          </w:divBdr>
        </w:div>
        <w:div w:id="1820029024">
          <w:marLeft w:val="0"/>
          <w:marRight w:val="0"/>
          <w:marTop w:val="0"/>
          <w:marBottom w:val="0"/>
          <w:divBdr>
            <w:top w:val="none" w:sz="0" w:space="0" w:color="auto"/>
            <w:left w:val="none" w:sz="0" w:space="0" w:color="auto"/>
            <w:bottom w:val="none" w:sz="0" w:space="0" w:color="auto"/>
            <w:right w:val="none" w:sz="0" w:space="0" w:color="auto"/>
          </w:divBdr>
        </w:div>
        <w:div w:id="1868986237">
          <w:marLeft w:val="0"/>
          <w:marRight w:val="0"/>
          <w:marTop w:val="0"/>
          <w:marBottom w:val="0"/>
          <w:divBdr>
            <w:top w:val="none" w:sz="0" w:space="0" w:color="auto"/>
            <w:left w:val="none" w:sz="0" w:space="0" w:color="auto"/>
            <w:bottom w:val="none" w:sz="0" w:space="0" w:color="auto"/>
            <w:right w:val="none" w:sz="0" w:space="0" w:color="auto"/>
          </w:divBdr>
        </w:div>
        <w:div w:id="1874882943">
          <w:marLeft w:val="0"/>
          <w:marRight w:val="0"/>
          <w:marTop w:val="0"/>
          <w:marBottom w:val="0"/>
          <w:divBdr>
            <w:top w:val="none" w:sz="0" w:space="0" w:color="auto"/>
            <w:left w:val="none" w:sz="0" w:space="0" w:color="auto"/>
            <w:bottom w:val="none" w:sz="0" w:space="0" w:color="auto"/>
            <w:right w:val="none" w:sz="0" w:space="0" w:color="auto"/>
          </w:divBdr>
        </w:div>
        <w:div w:id="1891645047">
          <w:marLeft w:val="0"/>
          <w:marRight w:val="0"/>
          <w:marTop w:val="0"/>
          <w:marBottom w:val="0"/>
          <w:divBdr>
            <w:top w:val="none" w:sz="0" w:space="0" w:color="auto"/>
            <w:left w:val="none" w:sz="0" w:space="0" w:color="auto"/>
            <w:bottom w:val="none" w:sz="0" w:space="0" w:color="auto"/>
            <w:right w:val="none" w:sz="0" w:space="0" w:color="auto"/>
          </w:divBdr>
        </w:div>
        <w:div w:id="1913539056">
          <w:marLeft w:val="0"/>
          <w:marRight w:val="0"/>
          <w:marTop w:val="0"/>
          <w:marBottom w:val="0"/>
          <w:divBdr>
            <w:top w:val="none" w:sz="0" w:space="0" w:color="auto"/>
            <w:left w:val="none" w:sz="0" w:space="0" w:color="auto"/>
            <w:bottom w:val="none" w:sz="0" w:space="0" w:color="auto"/>
            <w:right w:val="none" w:sz="0" w:space="0" w:color="auto"/>
          </w:divBdr>
        </w:div>
        <w:div w:id="1948389584">
          <w:marLeft w:val="0"/>
          <w:marRight w:val="0"/>
          <w:marTop w:val="0"/>
          <w:marBottom w:val="0"/>
          <w:divBdr>
            <w:top w:val="none" w:sz="0" w:space="0" w:color="auto"/>
            <w:left w:val="none" w:sz="0" w:space="0" w:color="auto"/>
            <w:bottom w:val="none" w:sz="0" w:space="0" w:color="auto"/>
            <w:right w:val="none" w:sz="0" w:space="0" w:color="auto"/>
          </w:divBdr>
        </w:div>
        <w:div w:id="2027369692">
          <w:marLeft w:val="0"/>
          <w:marRight w:val="0"/>
          <w:marTop w:val="0"/>
          <w:marBottom w:val="0"/>
          <w:divBdr>
            <w:top w:val="none" w:sz="0" w:space="0" w:color="auto"/>
            <w:left w:val="none" w:sz="0" w:space="0" w:color="auto"/>
            <w:bottom w:val="none" w:sz="0" w:space="0" w:color="auto"/>
            <w:right w:val="none" w:sz="0" w:space="0" w:color="auto"/>
          </w:divBdr>
        </w:div>
        <w:div w:id="2052803768">
          <w:marLeft w:val="0"/>
          <w:marRight w:val="0"/>
          <w:marTop w:val="0"/>
          <w:marBottom w:val="0"/>
          <w:divBdr>
            <w:top w:val="none" w:sz="0" w:space="0" w:color="auto"/>
            <w:left w:val="none" w:sz="0" w:space="0" w:color="auto"/>
            <w:bottom w:val="none" w:sz="0" w:space="0" w:color="auto"/>
            <w:right w:val="none" w:sz="0" w:space="0" w:color="auto"/>
          </w:divBdr>
        </w:div>
        <w:div w:id="2077584994">
          <w:marLeft w:val="0"/>
          <w:marRight w:val="0"/>
          <w:marTop w:val="0"/>
          <w:marBottom w:val="0"/>
          <w:divBdr>
            <w:top w:val="none" w:sz="0" w:space="0" w:color="auto"/>
            <w:left w:val="none" w:sz="0" w:space="0" w:color="auto"/>
            <w:bottom w:val="none" w:sz="0" w:space="0" w:color="auto"/>
            <w:right w:val="none" w:sz="0" w:space="0" w:color="auto"/>
          </w:divBdr>
        </w:div>
        <w:div w:id="2086413200">
          <w:marLeft w:val="0"/>
          <w:marRight w:val="0"/>
          <w:marTop w:val="0"/>
          <w:marBottom w:val="0"/>
          <w:divBdr>
            <w:top w:val="none" w:sz="0" w:space="0" w:color="auto"/>
            <w:left w:val="none" w:sz="0" w:space="0" w:color="auto"/>
            <w:bottom w:val="none" w:sz="0" w:space="0" w:color="auto"/>
            <w:right w:val="none" w:sz="0" w:space="0" w:color="auto"/>
          </w:divBdr>
        </w:div>
        <w:div w:id="2087025438">
          <w:marLeft w:val="0"/>
          <w:marRight w:val="0"/>
          <w:marTop w:val="0"/>
          <w:marBottom w:val="0"/>
          <w:divBdr>
            <w:top w:val="none" w:sz="0" w:space="0" w:color="auto"/>
            <w:left w:val="none" w:sz="0" w:space="0" w:color="auto"/>
            <w:bottom w:val="none" w:sz="0" w:space="0" w:color="auto"/>
            <w:right w:val="none" w:sz="0" w:space="0" w:color="auto"/>
          </w:divBdr>
        </w:div>
        <w:div w:id="2099331417">
          <w:marLeft w:val="0"/>
          <w:marRight w:val="0"/>
          <w:marTop w:val="0"/>
          <w:marBottom w:val="0"/>
          <w:divBdr>
            <w:top w:val="none" w:sz="0" w:space="0" w:color="auto"/>
            <w:left w:val="none" w:sz="0" w:space="0" w:color="auto"/>
            <w:bottom w:val="none" w:sz="0" w:space="0" w:color="auto"/>
            <w:right w:val="none" w:sz="0" w:space="0" w:color="auto"/>
          </w:divBdr>
        </w:div>
        <w:div w:id="2099406641">
          <w:marLeft w:val="0"/>
          <w:marRight w:val="0"/>
          <w:marTop w:val="0"/>
          <w:marBottom w:val="0"/>
          <w:divBdr>
            <w:top w:val="none" w:sz="0" w:space="0" w:color="auto"/>
            <w:left w:val="none" w:sz="0" w:space="0" w:color="auto"/>
            <w:bottom w:val="none" w:sz="0" w:space="0" w:color="auto"/>
            <w:right w:val="none" w:sz="0" w:space="0" w:color="auto"/>
          </w:divBdr>
        </w:div>
        <w:div w:id="2112116193">
          <w:marLeft w:val="0"/>
          <w:marRight w:val="0"/>
          <w:marTop w:val="0"/>
          <w:marBottom w:val="0"/>
          <w:divBdr>
            <w:top w:val="none" w:sz="0" w:space="0" w:color="auto"/>
            <w:left w:val="none" w:sz="0" w:space="0" w:color="auto"/>
            <w:bottom w:val="none" w:sz="0" w:space="0" w:color="auto"/>
            <w:right w:val="none" w:sz="0" w:space="0" w:color="auto"/>
          </w:divBdr>
        </w:div>
        <w:div w:id="2126924790">
          <w:marLeft w:val="0"/>
          <w:marRight w:val="0"/>
          <w:marTop w:val="0"/>
          <w:marBottom w:val="0"/>
          <w:divBdr>
            <w:top w:val="none" w:sz="0" w:space="0" w:color="auto"/>
            <w:left w:val="none" w:sz="0" w:space="0" w:color="auto"/>
            <w:bottom w:val="none" w:sz="0" w:space="0" w:color="auto"/>
            <w:right w:val="none" w:sz="0" w:space="0" w:color="auto"/>
          </w:divBdr>
        </w:div>
      </w:divsChild>
    </w:div>
    <w:div w:id="218366310">
      <w:bodyDiv w:val="1"/>
      <w:marLeft w:val="0"/>
      <w:marRight w:val="0"/>
      <w:marTop w:val="0"/>
      <w:marBottom w:val="0"/>
      <w:divBdr>
        <w:top w:val="none" w:sz="0" w:space="0" w:color="auto"/>
        <w:left w:val="none" w:sz="0" w:space="0" w:color="auto"/>
        <w:bottom w:val="none" w:sz="0" w:space="0" w:color="auto"/>
        <w:right w:val="none" w:sz="0" w:space="0" w:color="auto"/>
      </w:divBdr>
      <w:divsChild>
        <w:div w:id="487020600">
          <w:marLeft w:val="0"/>
          <w:marRight w:val="0"/>
          <w:marTop w:val="0"/>
          <w:marBottom w:val="0"/>
          <w:divBdr>
            <w:top w:val="none" w:sz="0" w:space="0" w:color="auto"/>
            <w:left w:val="none" w:sz="0" w:space="0" w:color="auto"/>
            <w:bottom w:val="none" w:sz="0" w:space="0" w:color="auto"/>
            <w:right w:val="none" w:sz="0" w:space="0" w:color="auto"/>
          </w:divBdr>
        </w:div>
        <w:div w:id="873814160">
          <w:marLeft w:val="0"/>
          <w:marRight w:val="0"/>
          <w:marTop w:val="0"/>
          <w:marBottom w:val="0"/>
          <w:divBdr>
            <w:top w:val="none" w:sz="0" w:space="0" w:color="auto"/>
            <w:left w:val="none" w:sz="0" w:space="0" w:color="auto"/>
            <w:bottom w:val="none" w:sz="0" w:space="0" w:color="auto"/>
            <w:right w:val="none" w:sz="0" w:space="0" w:color="auto"/>
          </w:divBdr>
        </w:div>
      </w:divsChild>
    </w:div>
    <w:div w:id="297489789">
      <w:bodyDiv w:val="1"/>
      <w:marLeft w:val="0"/>
      <w:marRight w:val="0"/>
      <w:marTop w:val="0"/>
      <w:marBottom w:val="0"/>
      <w:divBdr>
        <w:top w:val="none" w:sz="0" w:space="0" w:color="auto"/>
        <w:left w:val="none" w:sz="0" w:space="0" w:color="auto"/>
        <w:bottom w:val="none" w:sz="0" w:space="0" w:color="auto"/>
        <w:right w:val="none" w:sz="0" w:space="0" w:color="auto"/>
      </w:divBdr>
      <w:divsChild>
        <w:div w:id="236284740">
          <w:marLeft w:val="0"/>
          <w:marRight w:val="0"/>
          <w:marTop w:val="0"/>
          <w:marBottom w:val="0"/>
          <w:divBdr>
            <w:top w:val="none" w:sz="0" w:space="0" w:color="auto"/>
            <w:left w:val="none" w:sz="0" w:space="0" w:color="auto"/>
            <w:bottom w:val="none" w:sz="0" w:space="0" w:color="auto"/>
            <w:right w:val="none" w:sz="0" w:space="0" w:color="auto"/>
          </w:divBdr>
        </w:div>
        <w:div w:id="322972307">
          <w:marLeft w:val="0"/>
          <w:marRight w:val="0"/>
          <w:marTop w:val="0"/>
          <w:marBottom w:val="0"/>
          <w:divBdr>
            <w:top w:val="none" w:sz="0" w:space="0" w:color="auto"/>
            <w:left w:val="none" w:sz="0" w:space="0" w:color="auto"/>
            <w:bottom w:val="none" w:sz="0" w:space="0" w:color="auto"/>
            <w:right w:val="none" w:sz="0" w:space="0" w:color="auto"/>
          </w:divBdr>
        </w:div>
        <w:div w:id="846092758">
          <w:marLeft w:val="0"/>
          <w:marRight w:val="0"/>
          <w:marTop w:val="0"/>
          <w:marBottom w:val="0"/>
          <w:divBdr>
            <w:top w:val="none" w:sz="0" w:space="0" w:color="auto"/>
            <w:left w:val="none" w:sz="0" w:space="0" w:color="auto"/>
            <w:bottom w:val="none" w:sz="0" w:space="0" w:color="auto"/>
            <w:right w:val="none" w:sz="0" w:space="0" w:color="auto"/>
          </w:divBdr>
        </w:div>
        <w:div w:id="893811613">
          <w:marLeft w:val="0"/>
          <w:marRight w:val="0"/>
          <w:marTop w:val="0"/>
          <w:marBottom w:val="0"/>
          <w:divBdr>
            <w:top w:val="none" w:sz="0" w:space="0" w:color="auto"/>
            <w:left w:val="none" w:sz="0" w:space="0" w:color="auto"/>
            <w:bottom w:val="none" w:sz="0" w:space="0" w:color="auto"/>
            <w:right w:val="none" w:sz="0" w:space="0" w:color="auto"/>
          </w:divBdr>
        </w:div>
        <w:div w:id="1640959337">
          <w:marLeft w:val="0"/>
          <w:marRight w:val="0"/>
          <w:marTop w:val="0"/>
          <w:marBottom w:val="0"/>
          <w:divBdr>
            <w:top w:val="none" w:sz="0" w:space="0" w:color="auto"/>
            <w:left w:val="none" w:sz="0" w:space="0" w:color="auto"/>
            <w:bottom w:val="none" w:sz="0" w:space="0" w:color="auto"/>
            <w:right w:val="none" w:sz="0" w:space="0" w:color="auto"/>
          </w:divBdr>
        </w:div>
        <w:div w:id="1902059409">
          <w:marLeft w:val="0"/>
          <w:marRight w:val="0"/>
          <w:marTop w:val="0"/>
          <w:marBottom w:val="0"/>
          <w:divBdr>
            <w:top w:val="none" w:sz="0" w:space="0" w:color="auto"/>
            <w:left w:val="none" w:sz="0" w:space="0" w:color="auto"/>
            <w:bottom w:val="none" w:sz="0" w:space="0" w:color="auto"/>
            <w:right w:val="none" w:sz="0" w:space="0" w:color="auto"/>
          </w:divBdr>
        </w:div>
      </w:divsChild>
    </w:div>
    <w:div w:id="297540928">
      <w:bodyDiv w:val="1"/>
      <w:marLeft w:val="0"/>
      <w:marRight w:val="0"/>
      <w:marTop w:val="0"/>
      <w:marBottom w:val="0"/>
      <w:divBdr>
        <w:top w:val="none" w:sz="0" w:space="0" w:color="auto"/>
        <w:left w:val="none" w:sz="0" w:space="0" w:color="auto"/>
        <w:bottom w:val="none" w:sz="0" w:space="0" w:color="auto"/>
        <w:right w:val="none" w:sz="0" w:space="0" w:color="auto"/>
      </w:divBdr>
    </w:div>
    <w:div w:id="305672924">
      <w:bodyDiv w:val="1"/>
      <w:marLeft w:val="0"/>
      <w:marRight w:val="0"/>
      <w:marTop w:val="0"/>
      <w:marBottom w:val="0"/>
      <w:divBdr>
        <w:top w:val="none" w:sz="0" w:space="0" w:color="auto"/>
        <w:left w:val="none" w:sz="0" w:space="0" w:color="auto"/>
        <w:bottom w:val="none" w:sz="0" w:space="0" w:color="auto"/>
        <w:right w:val="none" w:sz="0" w:space="0" w:color="auto"/>
      </w:divBdr>
      <w:divsChild>
        <w:div w:id="193545682">
          <w:marLeft w:val="0"/>
          <w:marRight w:val="0"/>
          <w:marTop w:val="0"/>
          <w:marBottom w:val="0"/>
          <w:divBdr>
            <w:top w:val="none" w:sz="0" w:space="0" w:color="auto"/>
            <w:left w:val="none" w:sz="0" w:space="0" w:color="auto"/>
            <w:bottom w:val="none" w:sz="0" w:space="0" w:color="auto"/>
            <w:right w:val="none" w:sz="0" w:space="0" w:color="auto"/>
          </w:divBdr>
        </w:div>
        <w:div w:id="456871901">
          <w:marLeft w:val="0"/>
          <w:marRight w:val="0"/>
          <w:marTop w:val="0"/>
          <w:marBottom w:val="0"/>
          <w:divBdr>
            <w:top w:val="none" w:sz="0" w:space="0" w:color="auto"/>
            <w:left w:val="none" w:sz="0" w:space="0" w:color="auto"/>
            <w:bottom w:val="none" w:sz="0" w:space="0" w:color="auto"/>
            <w:right w:val="none" w:sz="0" w:space="0" w:color="auto"/>
          </w:divBdr>
        </w:div>
        <w:div w:id="494733886">
          <w:marLeft w:val="0"/>
          <w:marRight w:val="0"/>
          <w:marTop w:val="0"/>
          <w:marBottom w:val="0"/>
          <w:divBdr>
            <w:top w:val="none" w:sz="0" w:space="0" w:color="auto"/>
            <w:left w:val="none" w:sz="0" w:space="0" w:color="auto"/>
            <w:bottom w:val="none" w:sz="0" w:space="0" w:color="auto"/>
            <w:right w:val="none" w:sz="0" w:space="0" w:color="auto"/>
          </w:divBdr>
        </w:div>
        <w:div w:id="1970015263">
          <w:marLeft w:val="0"/>
          <w:marRight w:val="0"/>
          <w:marTop w:val="0"/>
          <w:marBottom w:val="0"/>
          <w:divBdr>
            <w:top w:val="none" w:sz="0" w:space="0" w:color="auto"/>
            <w:left w:val="none" w:sz="0" w:space="0" w:color="auto"/>
            <w:bottom w:val="none" w:sz="0" w:space="0" w:color="auto"/>
            <w:right w:val="none" w:sz="0" w:space="0" w:color="auto"/>
          </w:divBdr>
        </w:div>
        <w:div w:id="2057966984">
          <w:marLeft w:val="0"/>
          <w:marRight w:val="0"/>
          <w:marTop w:val="0"/>
          <w:marBottom w:val="0"/>
          <w:divBdr>
            <w:top w:val="none" w:sz="0" w:space="0" w:color="auto"/>
            <w:left w:val="none" w:sz="0" w:space="0" w:color="auto"/>
            <w:bottom w:val="none" w:sz="0" w:space="0" w:color="auto"/>
            <w:right w:val="none" w:sz="0" w:space="0" w:color="auto"/>
          </w:divBdr>
        </w:div>
        <w:div w:id="2110926204">
          <w:marLeft w:val="0"/>
          <w:marRight w:val="0"/>
          <w:marTop w:val="0"/>
          <w:marBottom w:val="0"/>
          <w:divBdr>
            <w:top w:val="none" w:sz="0" w:space="0" w:color="auto"/>
            <w:left w:val="none" w:sz="0" w:space="0" w:color="auto"/>
            <w:bottom w:val="none" w:sz="0" w:space="0" w:color="auto"/>
            <w:right w:val="none" w:sz="0" w:space="0" w:color="auto"/>
          </w:divBdr>
        </w:div>
      </w:divsChild>
    </w:div>
    <w:div w:id="347680886">
      <w:bodyDiv w:val="1"/>
      <w:marLeft w:val="0"/>
      <w:marRight w:val="0"/>
      <w:marTop w:val="0"/>
      <w:marBottom w:val="0"/>
      <w:divBdr>
        <w:top w:val="none" w:sz="0" w:space="0" w:color="auto"/>
        <w:left w:val="none" w:sz="0" w:space="0" w:color="auto"/>
        <w:bottom w:val="none" w:sz="0" w:space="0" w:color="auto"/>
        <w:right w:val="none" w:sz="0" w:space="0" w:color="auto"/>
      </w:divBdr>
    </w:div>
    <w:div w:id="419646267">
      <w:bodyDiv w:val="1"/>
      <w:marLeft w:val="0"/>
      <w:marRight w:val="0"/>
      <w:marTop w:val="0"/>
      <w:marBottom w:val="0"/>
      <w:divBdr>
        <w:top w:val="none" w:sz="0" w:space="0" w:color="auto"/>
        <w:left w:val="none" w:sz="0" w:space="0" w:color="auto"/>
        <w:bottom w:val="none" w:sz="0" w:space="0" w:color="auto"/>
        <w:right w:val="none" w:sz="0" w:space="0" w:color="auto"/>
      </w:divBdr>
    </w:div>
    <w:div w:id="431050390">
      <w:bodyDiv w:val="1"/>
      <w:marLeft w:val="0"/>
      <w:marRight w:val="0"/>
      <w:marTop w:val="0"/>
      <w:marBottom w:val="0"/>
      <w:divBdr>
        <w:top w:val="none" w:sz="0" w:space="0" w:color="auto"/>
        <w:left w:val="none" w:sz="0" w:space="0" w:color="auto"/>
        <w:bottom w:val="none" w:sz="0" w:space="0" w:color="auto"/>
        <w:right w:val="none" w:sz="0" w:space="0" w:color="auto"/>
      </w:divBdr>
      <w:divsChild>
        <w:div w:id="213588743">
          <w:marLeft w:val="0"/>
          <w:marRight w:val="0"/>
          <w:marTop w:val="0"/>
          <w:marBottom w:val="0"/>
          <w:divBdr>
            <w:top w:val="none" w:sz="0" w:space="0" w:color="auto"/>
            <w:left w:val="none" w:sz="0" w:space="0" w:color="auto"/>
            <w:bottom w:val="none" w:sz="0" w:space="0" w:color="auto"/>
            <w:right w:val="none" w:sz="0" w:space="0" w:color="auto"/>
          </w:divBdr>
        </w:div>
        <w:div w:id="471872051">
          <w:marLeft w:val="0"/>
          <w:marRight w:val="0"/>
          <w:marTop w:val="0"/>
          <w:marBottom w:val="0"/>
          <w:divBdr>
            <w:top w:val="none" w:sz="0" w:space="0" w:color="auto"/>
            <w:left w:val="none" w:sz="0" w:space="0" w:color="auto"/>
            <w:bottom w:val="none" w:sz="0" w:space="0" w:color="auto"/>
            <w:right w:val="none" w:sz="0" w:space="0" w:color="auto"/>
          </w:divBdr>
        </w:div>
        <w:div w:id="1421222613">
          <w:marLeft w:val="0"/>
          <w:marRight w:val="0"/>
          <w:marTop w:val="0"/>
          <w:marBottom w:val="0"/>
          <w:divBdr>
            <w:top w:val="none" w:sz="0" w:space="0" w:color="auto"/>
            <w:left w:val="none" w:sz="0" w:space="0" w:color="auto"/>
            <w:bottom w:val="none" w:sz="0" w:space="0" w:color="auto"/>
            <w:right w:val="none" w:sz="0" w:space="0" w:color="auto"/>
          </w:divBdr>
        </w:div>
        <w:div w:id="1538346941">
          <w:marLeft w:val="0"/>
          <w:marRight w:val="0"/>
          <w:marTop w:val="0"/>
          <w:marBottom w:val="0"/>
          <w:divBdr>
            <w:top w:val="none" w:sz="0" w:space="0" w:color="auto"/>
            <w:left w:val="none" w:sz="0" w:space="0" w:color="auto"/>
            <w:bottom w:val="none" w:sz="0" w:space="0" w:color="auto"/>
            <w:right w:val="none" w:sz="0" w:space="0" w:color="auto"/>
          </w:divBdr>
        </w:div>
        <w:div w:id="1644234189">
          <w:marLeft w:val="0"/>
          <w:marRight w:val="0"/>
          <w:marTop w:val="0"/>
          <w:marBottom w:val="0"/>
          <w:divBdr>
            <w:top w:val="none" w:sz="0" w:space="0" w:color="auto"/>
            <w:left w:val="none" w:sz="0" w:space="0" w:color="auto"/>
            <w:bottom w:val="none" w:sz="0" w:space="0" w:color="auto"/>
            <w:right w:val="none" w:sz="0" w:space="0" w:color="auto"/>
          </w:divBdr>
        </w:div>
        <w:div w:id="1779712028">
          <w:marLeft w:val="0"/>
          <w:marRight w:val="0"/>
          <w:marTop w:val="0"/>
          <w:marBottom w:val="0"/>
          <w:divBdr>
            <w:top w:val="none" w:sz="0" w:space="0" w:color="auto"/>
            <w:left w:val="none" w:sz="0" w:space="0" w:color="auto"/>
            <w:bottom w:val="none" w:sz="0" w:space="0" w:color="auto"/>
            <w:right w:val="none" w:sz="0" w:space="0" w:color="auto"/>
          </w:divBdr>
        </w:div>
        <w:div w:id="2120566801">
          <w:marLeft w:val="0"/>
          <w:marRight w:val="0"/>
          <w:marTop w:val="0"/>
          <w:marBottom w:val="0"/>
          <w:divBdr>
            <w:top w:val="none" w:sz="0" w:space="0" w:color="auto"/>
            <w:left w:val="none" w:sz="0" w:space="0" w:color="auto"/>
            <w:bottom w:val="none" w:sz="0" w:space="0" w:color="auto"/>
            <w:right w:val="none" w:sz="0" w:space="0" w:color="auto"/>
          </w:divBdr>
        </w:div>
      </w:divsChild>
    </w:div>
    <w:div w:id="470682027">
      <w:bodyDiv w:val="1"/>
      <w:marLeft w:val="0"/>
      <w:marRight w:val="0"/>
      <w:marTop w:val="0"/>
      <w:marBottom w:val="0"/>
      <w:divBdr>
        <w:top w:val="none" w:sz="0" w:space="0" w:color="auto"/>
        <w:left w:val="none" w:sz="0" w:space="0" w:color="auto"/>
        <w:bottom w:val="none" w:sz="0" w:space="0" w:color="auto"/>
        <w:right w:val="none" w:sz="0" w:space="0" w:color="auto"/>
      </w:divBdr>
    </w:div>
    <w:div w:id="487137180">
      <w:bodyDiv w:val="1"/>
      <w:marLeft w:val="0"/>
      <w:marRight w:val="0"/>
      <w:marTop w:val="0"/>
      <w:marBottom w:val="0"/>
      <w:divBdr>
        <w:top w:val="none" w:sz="0" w:space="0" w:color="auto"/>
        <w:left w:val="none" w:sz="0" w:space="0" w:color="auto"/>
        <w:bottom w:val="none" w:sz="0" w:space="0" w:color="auto"/>
        <w:right w:val="none" w:sz="0" w:space="0" w:color="auto"/>
      </w:divBdr>
    </w:div>
    <w:div w:id="490409563">
      <w:bodyDiv w:val="1"/>
      <w:marLeft w:val="0"/>
      <w:marRight w:val="0"/>
      <w:marTop w:val="0"/>
      <w:marBottom w:val="0"/>
      <w:divBdr>
        <w:top w:val="none" w:sz="0" w:space="0" w:color="auto"/>
        <w:left w:val="none" w:sz="0" w:space="0" w:color="auto"/>
        <w:bottom w:val="none" w:sz="0" w:space="0" w:color="auto"/>
        <w:right w:val="none" w:sz="0" w:space="0" w:color="auto"/>
      </w:divBdr>
      <w:divsChild>
        <w:div w:id="68115557">
          <w:marLeft w:val="0"/>
          <w:marRight w:val="0"/>
          <w:marTop w:val="0"/>
          <w:marBottom w:val="0"/>
          <w:divBdr>
            <w:top w:val="none" w:sz="0" w:space="0" w:color="auto"/>
            <w:left w:val="none" w:sz="0" w:space="0" w:color="auto"/>
            <w:bottom w:val="none" w:sz="0" w:space="0" w:color="auto"/>
            <w:right w:val="none" w:sz="0" w:space="0" w:color="auto"/>
          </w:divBdr>
        </w:div>
        <w:div w:id="99840196">
          <w:marLeft w:val="0"/>
          <w:marRight w:val="0"/>
          <w:marTop w:val="0"/>
          <w:marBottom w:val="0"/>
          <w:divBdr>
            <w:top w:val="none" w:sz="0" w:space="0" w:color="auto"/>
            <w:left w:val="none" w:sz="0" w:space="0" w:color="auto"/>
            <w:bottom w:val="none" w:sz="0" w:space="0" w:color="auto"/>
            <w:right w:val="none" w:sz="0" w:space="0" w:color="auto"/>
          </w:divBdr>
        </w:div>
        <w:div w:id="322855114">
          <w:marLeft w:val="0"/>
          <w:marRight w:val="0"/>
          <w:marTop w:val="0"/>
          <w:marBottom w:val="0"/>
          <w:divBdr>
            <w:top w:val="none" w:sz="0" w:space="0" w:color="auto"/>
            <w:left w:val="none" w:sz="0" w:space="0" w:color="auto"/>
            <w:bottom w:val="none" w:sz="0" w:space="0" w:color="auto"/>
            <w:right w:val="none" w:sz="0" w:space="0" w:color="auto"/>
          </w:divBdr>
        </w:div>
        <w:div w:id="673727720">
          <w:marLeft w:val="0"/>
          <w:marRight w:val="0"/>
          <w:marTop w:val="0"/>
          <w:marBottom w:val="0"/>
          <w:divBdr>
            <w:top w:val="none" w:sz="0" w:space="0" w:color="auto"/>
            <w:left w:val="none" w:sz="0" w:space="0" w:color="auto"/>
            <w:bottom w:val="none" w:sz="0" w:space="0" w:color="auto"/>
            <w:right w:val="none" w:sz="0" w:space="0" w:color="auto"/>
          </w:divBdr>
        </w:div>
        <w:div w:id="862784917">
          <w:marLeft w:val="0"/>
          <w:marRight w:val="0"/>
          <w:marTop w:val="0"/>
          <w:marBottom w:val="0"/>
          <w:divBdr>
            <w:top w:val="none" w:sz="0" w:space="0" w:color="auto"/>
            <w:left w:val="none" w:sz="0" w:space="0" w:color="auto"/>
            <w:bottom w:val="none" w:sz="0" w:space="0" w:color="auto"/>
            <w:right w:val="none" w:sz="0" w:space="0" w:color="auto"/>
          </w:divBdr>
        </w:div>
        <w:div w:id="920943882">
          <w:marLeft w:val="0"/>
          <w:marRight w:val="0"/>
          <w:marTop w:val="0"/>
          <w:marBottom w:val="0"/>
          <w:divBdr>
            <w:top w:val="none" w:sz="0" w:space="0" w:color="auto"/>
            <w:left w:val="none" w:sz="0" w:space="0" w:color="auto"/>
            <w:bottom w:val="none" w:sz="0" w:space="0" w:color="auto"/>
            <w:right w:val="none" w:sz="0" w:space="0" w:color="auto"/>
          </w:divBdr>
        </w:div>
        <w:div w:id="1157846681">
          <w:marLeft w:val="0"/>
          <w:marRight w:val="0"/>
          <w:marTop w:val="0"/>
          <w:marBottom w:val="0"/>
          <w:divBdr>
            <w:top w:val="none" w:sz="0" w:space="0" w:color="auto"/>
            <w:left w:val="none" w:sz="0" w:space="0" w:color="auto"/>
            <w:bottom w:val="none" w:sz="0" w:space="0" w:color="auto"/>
            <w:right w:val="none" w:sz="0" w:space="0" w:color="auto"/>
          </w:divBdr>
        </w:div>
        <w:div w:id="1363481119">
          <w:marLeft w:val="0"/>
          <w:marRight w:val="0"/>
          <w:marTop w:val="0"/>
          <w:marBottom w:val="0"/>
          <w:divBdr>
            <w:top w:val="none" w:sz="0" w:space="0" w:color="auto"/>
            <w:left w:val="none" w:sz="0" w:space="0" w:color="auto"/>
            <w:bottom w:val="none" w:sz="0" w:space="0" w:color="auto"/>
            <w:right w:val="none" w:sz="0" w:space="0" w:color="auto"/>
          </w:divBdr>
        </w:div>
        <w:div w:id="1422028978">
          <w:marLeft w:val="0"/>
          <w:marRight w:val="0"/>
          <w:marTop w:val="0"/>
          <w:marBottom w:val="0"/>
          <w:divBdr>
            <w:top w:val="none" w:sz="0" w:space="0" w:color="auto"/>
            <w:left w:val="none" w:sz="0" w:space="0" w:color="auto"/>
            <w:bottom w:val="none" w:sz="0" w:space="0" w:color="auto"/>
            <w:right w:val="none" w:sz="0" w:space="0" w:color="auto"/>
          </w:divBdr>
        </w:div>
        <w:div w:id="2068992594">
          <w:marLeft w:val="0"/>
          <w:marRight w:val="0"/>
          <w:marTop w:val="0"/>
          <w:marBottom w:val="0"/>
          <w:divBdr>
            <w:top w:val="none" w:sz="0" w:space="0" w:color="auto"/>
            <w:left w:val="none" w:sz="0" w:space="0" w:color="auto"/>
            <w:bottom w:val="none" w:sz="0" w:space="0" w:color="auto"/>
            <w:right w:val="none" w:sz="0" w:space="0" w:color="auto"/>
          </w:divBdr>
        </w:div>
      </w:divsChild>
    </w:div>
    <w:div w:id="517818562">
      <w:bodyDiv w:val="1"/>
      <w:marLeft w:val="0"/>
      <w:marRight w:val="0"/>
      <w:marTop w:val="0"/>
      <w:marBottom w:val="0"/>
      <w:divBdr>
        <w:top w:val="none" w:sz="0" w:space="0" w:color="auto"/>
        <w:left w:val="none" w:sz="0" w:space="0" w:color="auto"/>
        <w:bottom w:val="none" w:sz="0" w:space="0" w:color="auto"/>
        <w:right w:val="none" w:sz="0" w:space="0" w:color="auto"/>
      </w:divBdr>
      <w:divsChild>
        <w:div w:id="1083448736">
          <w:marLeft w:val="0"/>
          <w:marRight w:val="0"/>
          <w:marTop w:val="0"/>
          <w:marBottom w:val="0"/>
          <w:divBdr>
            <w:top w:val="none" w:sz="0" w:space="0" w:color="auto"/>
            <w:left w:val="none" w:sz="0" w:space="0" w:color="auto"/>
            <w:bottom w:val="none" w:sz="0" w:space="0" w:color="auto"/>
            <w:right w:val="none" w:sz="0" w:space="0" w:color="auto"/>
          </w:divBdr>
        </w:div>
        <w:div w:id="1447044043">
          <w:marLeft w:val="0"/>
          <w:marRight w:val="0"/>
          <w:marTop w:val="0"/>
          <w:marBottom w:val="0"/>
          <w:divBdr>
            <w:top w:val="none" w:sz="0" w:space="0" w:color="auto"/>
            <w:left w:val="none" w:sz="0" w:space="0" w:color="auto"/>
            <w:bottom w:val="none" w:sz="0" w:space="0" w:color="auto"/>
            <w:right w:val="none" w:sz="0" w:space="0" w:color="auto"/>
          </w:divBdr>
        </w:div>
      </w:divsChild>
    </w:div>
    <w:div w:id="520971092">
      <w:bodyDiv w:val="1"/>
      <w:marLeft w:val="0"/>
      <w:marRight w:val="0"/>
      <w:marTop w:val="0"/>
      <w:marBottom w:val="0"/>
      <w:divBdr>
        <w:top w:val="none" w:sz="0" w:space="0" w:color="auto"/>
        <w:left w:val="none" w:sz="0" w:space="0" w:color="auto"/>
        <w:bottom w:val="none" w:sz="0" w:space="0" w:color="auto"/>
        <w:right w:val="none" w:sz="0" w:space="0" w:color="auto"/>
      </w:divBdr>
      <w:divsChild>
        <w:div w:id="3015156">
          <w:marLeft w:val="0"/>
          <w:marRight w:val="0"/>
          <w:marTop w:val="0"/>
          <w:marBottom w:val="0"/>
          <w:divBdr>
            <w:top w:val="none" w:sz="0" w:space="0" w:color="auto"/>
            <w:left w:val="none" w:sz="0" w:space="0" w:color="auto"/>
            <w:bottom w:val="none" w:sz="0" w:space="0" w:color="auto"/>
            <w:right w:val="none" w:sz="0" w:space="0" w:color="auto"/>
          </w:divBdr>
        </w:div>
        <w:div w:id="13847138">
          <w:marLeft w:val="0"/>
          <w:marRight w:val="0"/>
          <w:marTop w:val="0"/>
          <w:marBottom w:val="0"/>
          <w:divBdr>
            <w:top w:val="none" w:sz="0" w:space="0" w:color="auto"/>
            <w:left w:val="none" w:sz="0" w:space="0" w:color="auto"/>
            <w:bottom w:val="none" w:sz="0" w:space="0" w:color="auto"/>
            <w:right w:val="none" w:sz="0" w:space="0" w:color="auto"/>
          </w:divBdr>
        </w:div>
        <w:div w:id="23530178">
          <w:marLeft w:val="0"/>
          <w:marRight w:val="0"/>
          <w:marTop w:val="0"/>
          <w:marBottom w:val="0"/>
          <w:divBdr>
            <w:top w:val="none" w:sz="0" w:space="0" w:color="auto"/>
            <w:left w:val="none" w:sz="0" w:space="0" w:color="auto"/>
            <w:bottom w:val="none" w:sz="0" w:space="0" w:color="auto"/>
            <w:right w:val="none" w:sz="0" w:space="0" w:color="auto"/>
          </w:divBdr>
        </w:div>
        <w:div w:id="59907187">
          <w:marLeft w:val="0"/>
          <w:marRight w:val="0"/>
          <w:marTop w:val="0"/>
          <w:marBottom w:val="0"/>
          <w:divBdr>
            <w:top w:val="none" w:sz="0" w:space="0" w:color="auto"/>
            <w:left w:val="none" w:sz="0" w:space="0" w:color="auto"/>
            <w:bottom w:val="none" w:sz="0" w:space="0" w:color="auto"/>
            <w:right w:val="none" w:sz="0" w:space="0" w:color="auto"/>
          </w:divBdr>
        </w:div>
        <w:div w:id="128792113">
          <w:marLeft w:val="0"/>
          <w:marRight w:val="0"/>
          <w:marTop w:val="0"/>
          <w:marBottom w:val="0"/>
          <w:divBdr>
            <w:top w:val="none" w:sz="0" w:space="0" w:color="auto"/>
            <w:left w:val="none" w:sz="0" w:space="0" w:color="auto"/>
            <w:bottom w:val="none" w:sz="0" w:space="0" w:color="auto"/>
            <w:right w:val="none" w:sz="0" w:space="0" w:color="auto"/>
          </w:divBdr>
        </w:div>
        <w:div w:id="147286456">
          <w:marLeft w:val="0"/>
          <w:marRight w:val="0"/>
          <w:marTop w:val="0"/>
          <w:marBottom w:val="0"/>
          <w:divBdr>
            <w:top w:val="none" w:sz="0" w:space="0" w:color="auto"/>
            <w:left w:val="none" w:sz="0" w:space="0" w:color="auto"/>
            <w:bottom w:val="none" w:sz="0" w:space="0" w:color="auto"/>
            <w:right w:val="none" w:sz="0" w:space="0" w:color="auto"/>
          </w:divBdr>
        </w:div>
        <w:div w:id="159202998">
          <w:marLeft w:val="0"/>
          <w:marRight w:val="0"/>
          <w:marTop w:val="0"/>
          <w:marBottom w:val="0"/>
          <w:divBdr>
            <w:top w:val="none" w:sz="0" w:space="0" w:color="auto"/>
            <w:left w:val="none" w:sz="0" w:space="0" w:color="auto"/>
            <w:bottom w:val="none" w:sz="0" w:space="0" w:color="auto"/>
            <w:right w:val="none" w:sz="0" w:space="0" w:color="auto"/>
          </w:divBdr>
        </w:div>
        <w:div w:id="185487441">
          <w:marLeft w:val="0"/>
          <w:marRight w:val="0"/>
          <w:marTop w:val="0"/>
          <w:marBottom w:val="0"/>
          <w:divBdr>
            <w:top w:val="none" w:sz="0" w:space="0" w:color="auto"/>
            <w:left w:val="none" w:sz="0" w:space="0" w:color="auto"/>
            <w:bottom w:val="none" w:sz="0" w:space="0" w:color="auto"/>
            <w:right w:val="none" w:sz="0" w:space="0" w:color="auto"/>
          </w:divBdr>
        </w:div>
        <w:div w:id="270402803">
          <w:marLeft w:val="0"/>
          <w:marRight w:val="0"/>
          <w:marTop w:val="0"/>
          <w:marBottom w:val="0"/>
          <w:divBdr>
            <w:top w:val="none" w:sz="0" w:space="0" w:color="auto"/>
            <w:left w:val="none" w:sz="0" w:space="0" w:color="auto"/>
            <w:bottom w:val="none" w:sz="0" w:space="0" w:color="auto"/>
            <w:right w:val="none" w:sz="0" w:space="0" w:color="auto"/>
          </w:divBdr>
        </w:div>
        <w:div w:id="362370580">
          <w:marLeft w:val="0"/>
          <w:marRight w:val="0"/>
          <w:marTop w:val="0"/>
          <w:marBottom w:val="0"/>
          <w:divBdr>
            <w:top w:val="none" w:sz="0" w:space="0" w:color="auto"/>
            <w:left w:val="none" w:sz="0" w:space="0" w:color="auto"/>
            <w:bottom w:val="none" w:sz="0" w:space="0" w:color="auto"/>
            <w:right w:val="none" w:sz="0" w:space="0" w:color="auto"/>
          </w:divBdr>
        </w:div>
        <w:div w:id="374544269">
          <w:marLeft w:val="0"/>
          <w:marRight w:val="0"/>
          <w:marTop w:val="0"/>
          <w:marBottom w:val="0"/>
          <w:divBdr>
            <w:top w:val="none" w:sz="0" w:space="0" w:color="auto"/>
            <w:left w:val="none" w:sz="0" w:space="0" w:color="auto"/>
            <w:bottom w:val="none" w:sz="0" w:space="0" w:color="auto"/>
            <w:right w:val="none" w:sz="0" w:space="0" w:color="auto"/>
          </w:divBdr>
        </w:div>
        <w:div w:id="390034247">
          <w:marLeft w:val="0"/>
          <w:marRight w:val="0"/>
          <w:marTop w:val="0"/>
          <w:marBottom w:val="0"/>
          <w:divBdr>
            <w:top w:val="none" w:sz="0" w:space="0" w:color="auto"/>
            <w:left w:val="none" w:sz="0" w:space="0" w:color="auto"/>
            <w:bottom w:val="none" w:sz="0" w:space="0" w:color="auto"/>
            <w:right w:val="none" w:sz="0" w:space="0" w:color="auto"/>
          </w:divBdr>
        </w:div>
        <w:div w:id="426510774">
          <w:marLeft w:val="0"/>
          <w:marRight w:val="0"/>
          <w:marTop w:val="0"/>
          <w:marBottom w:val="0"/>
          <w:divBdr>
            <w:top w:val="none" w:sz="0" w:space="0" w:color="auto"/>
            <w:left w:val="none" w:sz="0" w:space="0" w:color="auto"/>
            <w:bottom w:val="none" w:sz="0" w:space="0" w:color="auto"/>
            <w:right w:val="none" w:sz="0" w:space="0" w:color="auto"/>
          </w:divBdr>
        </w:div>
        <w:div w:id="450325533">
          <w:marLeft w:val="0"/>
          <w:marRight w:val="0"/>
          <w:marTop w:val="0"/>
          <w:marBottom w:val="0"/>
          <w:divBdr>
            <w:top w:val="none" w:sz="0" w:space="0" w:color="auto"/>
            <w:left w:val="none" w:sz="0" w:space="0" w:color="auto"/>
            <w:bottom w:val="none" w:sz="0" w:space="0" w:color="auto"/>
            <w:right w:val="none" w:sz="0" w:space="0" w:color="auto"/>
          </w:divBdr>
        </w:div>
        <w:div w:id="476456304">
          <w:marLeft w:val="0"/>
          <w:marRight w:val="0"/>
          <w:marTop w:val="0"/>
          <w:marBottom w:val="0"/>
          <w:divBdr>
            <w:top w:val="none" w:sz="0" w:space="0" w:color="auto"/>
            <w:left w:val="none" w:sz="0" w:space="0" w:color="auto"/>
            <w:bottom w:val="none" w:sz="0" w:space="0" w:color="auto"/>
            <w:right w:val="none" w:sz="0" w:space="0" w:color="auto"/>
          </w:divBdr>
        </w:div>
        <w:div w:id="500195993">
          <w:marLeft w:val="0"/>
          <w:marRight w:val="0"/>
          <w:marTop w:val="0"/>
          <w:marBottom w:val="0"/>
          <w:divBdr>
            <w:top w:val="none" w:sz="0" w:space="0" w:color="auto"/>
            <w:left w:val="none" w:sz="0" w:space="0" w:color="auto"/>
            <w:bottom w:val="none" w:sz="0" w:space="0" w:color="auto"/>
            <w:right w:val="none" w:sz="0" w:space="0" w:color="auto"/>
          </w:divBdr>
        </w:div>
        <w:div w:id="500202952">
          <w:marLeft w:val="0"/>
          <w:marRight w:val="0"/>
          <w:marTop w:val="0"/>
          <w:marBottom w:val="0"/>
          <w:divBdr>
            <w:top w:val="none" w:sz="0" w:space="0" w:color="auto"/>
            <w:left w:val="none" w:sz="0" w:space="0" w:color="auto"/>
            <w:bottom w:val="none" w:sz="0" w:space="0" w:color="auto"/>
            <w:right w:val="none" w:sz="0" w:space="0" w:color="auto"/>
          </w:divBdr>
        </w:div>
        <w:div w:id="510144837">
          <w:marLeft w:val="0"/>
          <w:marRight w:val="0"/>
          <w:marTop w:val="0"/>
          <w:marBottom w:val="0"/>
          <w:divBdr>
            <w:top w:val="none" w:sz="0" w:space="0" w:color="auto"/>
            <w:left w:val="none" w:sz="0" w:space="0" w:color="auto"/>
            <w:bottom w:val="none" w:sz="0" w:space="0" w:color="auto"/>
            <w:right w:val="none" w:sz="0" w:space="0" w:color="auto"/>
          </w:divBdr>
        </w:div>
        <w:div w:id="520558705">
          <w:marLeft w:val="0"/>
          <w:marRight w:val="0"/>
          <w:marTop w:val="0"/>
          <w:marBottom w:val="0"/>
          <w:divBdr>
            <w:top w:val="none" w:sz="0" w:space="0" w:color="auto"/>
            <w:left w:val="none" w:sz="0" w:space="0" w:color="auto"/>
            <w:bottom w:val="none" w:sz="0" w:space="0" w:color="auto"/>
            <w:right w:val="none" w:sz="0" w:space="0" w:color="auto"/>
          </w:divBdr>
        </w:div>
        <w:div w:id="526412034">
          <w:marLeft w:val="0"/>
          <w:marRight w:val="0"/>
          <w:marTop w:val="0"/>
          <w:marBottom w:val="0"/>
          <w:divBdr>
            <w:top w:val="none" w:sz="0" w:space="0" w:color="auto"/>
            <w:left w:val="none" w:sz="0" w:space="0" w:color="auto"/>
            <w:bottom w:val="none" w:sz="0" w:space="0" w:color="auto"/>
            <w:right w:val="none" w:sz="0" w:space="0" w:color="auto"/>
          </w:divBdr>
        </w:div>
        <w:div w:id="546449120">
          <w:marLeft w:val="0"/>
          <w:marRight w:val="0"/>
          <w:marTop w:val="0"/>
          <w:marBottom w:val="0"/>
          <w:divBdr>
            <w:top w:val="none" w:sz="0" w:space="0" w:color="auto"/>
            <w:left w:val="none" w:sz="0" w:space="0" w:color="auto"/>
            <w:bottom w:val="none" w:sz="0" w:space="0" w:color="auto"/>
            <w:right w:val="none" w:sz="0" w:space="0" w:color="auto"/>
          </w:divBdr>
        </w:div>
        <w:div w:id="652762379">
          <w:marLeft w:val="0"/>
          <w:marRight w:val="0"/>
          <w:marTop w:val="0"/>
          <w:marBottom w:val="0"/>
          <w:divBdr>
            <w:top w:val="none" w:sz="0" w:space="0" w:color="auto"/>
            <w:left w:val="none" w:sz="0" w:space="0" w:color="auto"/>
            <w:bottom w:val="none" w:sz="0" w:space="0" w:color="auto"/>
            <w:right w:val="none" w:sz="0" w:space="0" w:color="auto"/>
          </w:divBdr>
        </w:div>
        <w:div w:id="686710980">
          <w:marLeft w:val="0"/>
          <w:marRight w:val="0"/>
          <w:marTop w:val="0"/>
          <w:marBottom w:val="0"/>
          <w:divBdr>
            <w:top w:val="none" w:sz="0" w:space="0" w:color="auto"/>
            <w:left w:val="none" w:sz="0" w:space="0" w:color="auto"/>
            <w:bottom w:val="none" w:sz="0" w:space="0" w:color="auto"/>
            <w:right w:val="none" w:sz="0" w:space="0" w:color="auto"/>
          </w:divBdr>
        </w:div>
        <w:div w:id="710035881">
          <w:marLeft w:val="0"/>
          <w:marRight w:val="0"/>
          <w:marTop w:val="0"/>
          <w:marBottom w:val="0"/>
          <w:divBdr>
            <w:top w:val="none" w:sz="0" w:space="0" w:color="auto"/>
            <w:left w:val="none" w:sz="0" w:space="0" w:color="auto"/>
            <w:bottom w:val="none" w:sz="0" w:space="0" w:color="auto"/>
            <w:right w:val="none" w:sz="0" w:space="0" w:color="auto"/>
          </w:divBdr>
        </w:div>
        <w:div w:id="734352652">
          <w:marLeft w:val="0"/>
          <w:marRight w:val="0"/>
          <w:marTop w:val="0"/>
          <w:marBottom w:val="0"/>
          <w:divBdr>
            <w:top w:val="none" w:sz="0" w:space="0" w:color="auto"/>
            <w:left w:val="none" w:sz="0" w:space="0" w:color="auto"/>
            <w:bottom w:val="none" w:sz="0" w:space="0" w:color="auto"/>
            <w:right w:val="none" w:sz="0" w:space="0" w:color="auto"/>
          </w:divBdr>
        </w:div>
        <w:div w:id="773936226">
          <w:marLeft w:val="0"/>
          <w:marRight w:val="0"/>
          <w:marTop w:val="0"/>
          <w:marBottom w:val="0"/>
          <w:divBdr>
            <w:top w:val="none" w:sz="0" w:space="0" w:color="auto"/>
            <w:left w:val="none" w:sz="0" w:space="0" w:color="auto"/>
            <w:bottom w:val="none" w:sz="0" w:space="0" w:color="auto"/>
            <w:right w:val="none" w:sz="0" w:space="0" w:color="auto"/>
          </w:divBdr>
        </w:div>
        <w:div w:id="803932794">
          <w:marLeft w:val="0"/>
          <w:marRight w:val="0"/>
          <w:marTop w:val="0"/>
          <w:marBottom w:val="0"/>
          <w:divBdr>
            <w:top w:val="none" w:sz="0" w:space="0" w:color="auto"/>
            <w:left w:val="none" w:sz="0" w:space="0" w:color="auto"/>
            <w:bottom w:val="none" w:sz="0" w:space="0" w:color="auto"/>
            <w:right w:val="none" w:sz="0" w:space="0" w:color="auto"/>
          </w:divBdr>
        </w:div>
        <w:div w:id="810710555">
          <w:marLeft w:val="0"/>
          <w:marRight w:val="0"/>
          <w:marTop w:val="0"/>
          <w:marBottom w:val="0"/>
          <w:divBdr>
            <w:top w:val="none" w:sz="0" w:space="0" w:color="auto"/>
            <w:left w:val="none" w:sz="0" w:space="0" w:color="auto"/>
            <w:bottom w:val="none" w:sz="0" w:space="0" w:color="auto"/>
            <w:right w:val="none" w:sz="0" w:space="0" w:color="auto"/>
          </w:divBdr>
        </w:div>
        <w:div w:id="852039102">
          <w:marLeft w:val="0"/>
          <w:marRight w:val="0"/>
          <w:marTop w:val="0"/>
          <w:marBottom w:val="0"/>
          <w:divBdr>
            <w:top w:val="none" w:sz="0" w:space="0" w:color="auto"/>
            <w:left w:val="none" w:sz="0" w:space="0" w:color="auto"/>
            <w:bottom w:val="none" w:sz="0" w:space="0" w:color="auto"/>
            <w:right w:val="none" w:sz="0" w:space="0" w:color="auto"/>
          </w:divBdr>
        </w:div>
        <w:div w:id="872499768">
          <w:marLeft w:val="0"/>
          <w:marRight w:val="0"/>
          <w:marTop w:val="0"/>
          <w:marBottom w:val="0"/>
          <w:divBdr>
            <w:top w:val="none" w:sz="0" w:space="0" w:color="auto"/>
            <w:left w:val="none" w:sz="0" w:space="0" w:color="auto"/>
            <w:bottom w:val="none" w:sz="0" w:space="0" w:color="auto"/>
            <w:right w:val="none" w:sz="0" w:space="0" w:color="auto"/>
          </w:divBdr>
        </w:div>
        <w:div w:id="901672625">
          <w:marLeft w:val="0"/>
          <w:marRight w:val="0"/>
          <w:marTop w:val="0"/>
          <w:marBottom w:val="0"/>
          <w:divBdr>
            <w:top w:val="none" w:sz="0" w:space="0" w:color="auto"/>
            <w:left w:val="none" w:sz="0" w:space="0" w:color="auto"/>
            <w:bottom w:val="none" w:sz="0" w:space="0" w:color="auto"/>
            <w:right w:val="none" w:sz="0" w:space="0" w:color="auto"/>
          </w:divBdr>
        </w:div>
        <w:div w:id="1056585869">
          <w:marLeft w:val="0"/>
          <w:marRight w:val="0"/>
          <w:marTop w:val="0"/>
          <w:marBottom w:val="0"/>
          <w:divBdr>
            <w:top w:val="none" w:sz="0" w:space="0" w:color="auto"/>
            <w:left w:val="none" w:sz="0" w:space="0" w:color="auto"/>
            <w:bottom w:val="none" w:sz="0" w:space="0" w:color="auto"/>
            <w:right w:val="none" w:sz="0" w:space="0" w:color="auto"/>
          </w:divBdr>
        </w:div>
        <w:div w:id="1147016345">
          <w:marLeft w:val="0"/>
          <w:marRight w:val="0"/>
          <w:marTop w:val="0"/>
          <w:marBottom w:val="0"/>
          <w:divBdr>
            <w:top w:val="none" w:sz="0" w:space="0" w:color="auto"/>
            <w:left w:val="none" w:sz="0" w:space="0" w:color="auto"/>
            <w:bottom w:val="none" w:sz="0" w:space="0" w:color="auto"/>
            <w:right w:val="none" w:sz="0" w:space="0" w:color="auto"/>
          </w:divBdr>
        </w:div>
        <w:div w:id="1150823995">
          <w:marLeft w:val="0"/>
          <w:marRight w:val="0"/>
          <w:marTop w:val="0"/>
          <w:marBottom w:val="0"/>
          <w:divBdr>
            <w:top w:val="none" w:sz="0" w:space="0" w:color="auto"/>
            <w:left w:val="none" w:sz="0" w:space="0" w:color="auto"/>
            <w:bottom w:val="none" w:sz="0" w:space="0" w:color="auto"/>
            <w:right w:val="none" w:sz="0" w:space="0" w:color="auto"/>
          </w:divBdr>
        </w:div>
        <w:div w:id="1216041965">
          <w:marLeft w:val="0"/>
          <w:marRight w:val="0"/>
          <w:marTop w:val="0"/>
          <w:marBottom w:val="0"/>
          <w:divBdr>
            <w:top w:val="none" w:sz="0" w:space="0" w:color="auto"/>
            <w:left w:val="none" w:sz="0" w:space="0" w:color="auto"/>
            <w:bottom w:val="none" w:sz="0" w:space="0" w:color="auto"/>
            <w:right w:val="none" w:sz="0" w:space="0" w:color="auto"/>
          </w:divBdr>
        </w:div>
        <w:div w:id="1227834539">
          <w:marLeft w:val="0"/>
          <w:marRight w:val="0"/>
          <w:marTop w:val="0"/>
          <w:marBottom w:val="0"/>
          <w:divBdr>
            <w:top w:val="none" w:sz="0" w:space="0" w:color="auto"/>
            <w:left w:val="none" w:sz="0" w:space="0" w:color="auto"/>
            <w:bottom w:val="none" w:sz="0" w:space="0" w:color="auto"/>
            <w:right w:val="none" w:sz="0" w:space="0" w:color="auto"/>
          </w:divBdr>
        </w:div>
        <w:div w:id="1241717849">
          <w:marLeft w:val="0"/>
          <w:marRight w:val="0"/>
          <w:marTop w:val="0"/>
          <w:marBottom w:val="0"/>
          <w:divBdr>
            <w:top w:val="none" w:sz="0" w:space="0" w:color="auto"/>
            <w:left w:val="none" w:sz="0" w:space="0" w:color="auto"/>
            <w:bottom w:val="none" w:sz="0" w:space="0" w:color="auto"/>
            <w:right w:val="none" w:sz="0" w:space="0" w:color="auto"/>
          </w:divBdr>
        </w:div>
        <w:div w:id="1303775433">
          <w:marLeft w:val="0"/>
          <w:marRight w:val="0"/>
          <w:marTop w:val="0"/>
          <w:marBottom w:val="0"/>
          <w:divBdr>
            <w:top w:val="none" w:sz="0" w:space="0" w:color="auto"/>
            <w:left w:val="none" w:sz="0" w:space="0" w:color="auto"/>
            <w:bottom w:val="none" w:sz="0" w:space="0" w:color="auto"/>
            <w:right w:val="none" w:sz="0" w:space="0" w:color="auto"/>
          </w:divBdr>
        </w:div>
        <w:div w:id="1353727769">
          <w:marLeft w:val="0"/>
          <w:marRight w:val="0"/>
          <w:marTop w:val="0"/>
          <w:marBottom w:val="0"/>
          <w:divBdr>
            <w:top w:val="none" w:sz="0" w:space="0" w:color="auto"/>
            <w:left w:val="none" w:sz="0" w:space="0" w:color="auto"/>
            <w:bottom w:val="none" w:sz="0" w:space="0" w:color="auto"/>
            <w:right w:val="none" w:sz="0" w:space="0" w:color="auto"/>
          </w:divBdr>
        </w:div>
        <w:div w:id="1388263264">
          <w:marLeft w:val="0"/>
          <w:marRight w:val="0"/>
          <w:marTop w:val="0"/>
          <w:marBottom w:val="0"/>
          <w:divBdr>
            <w:top w:val="none" w:sz="0" w:space="0" w:color="auto"/>
            <w:left w:val="none" w:sz="0" w:space="0" w:color="auto"/>
            <w:bottom w:val="none" w:sz="0" w:space="0" w:color="auto"/>
            <w:right w:val="none" w:sz="0" w:space="0" w:color="auto"/>
          </w:divBdr>
        </w:div>
        <w:div w:id="1392658257">
          <w:marLeft w:val="0"/>
          <w:marRight w:val="0"/>
          <w:marTop w:val="0"/>
          <w:marBottom w:val="0"/>
          <w:divBdr>
            <w:top w:val="none" w:sz="0" w:space="0" w:color="auto"/>
            <w:left w:val="none" w:sz="0" w:space="0" w:color="auto"/>
            <w:bottom w:val="none" w:sz="0" w:space="0" w:color="auto"/>
            <w:right w:val="none" w:sz="0" w:space="0" w:color="auto"/>
          </w:divBdr>
        </w:div>
        <w:div w:id="1400203189">
          <w:marLeft w:val="0"/>
          <w:marRight w:val="0"/>
          <w:marTop w:val="0"/>
          <w:marBottom w:val="0"/>
          <w:divBdr>
            <w:top w:val="none" w:sz="0" w:space="0" w:color="auto"/>
            <w:left w:val="none" w:sz="0" w:space="0" w:color="auto"/>
            <w:bottom w:val="none" w:sz="0" w:space="0" w:color="auto"/>
            <w:right w:val="none" w:sz="0" w:space="0" w:color="auto"/>
          </w:divBdr>
        </w:div>
        <w:div w:id="1450127323">
          <w:marLeft w:val="0"/>
          <w:marRight w:val="0"/>
          <w:marTop w:val="0"/>
          <w:marBottom w:val="0"/>
          <w:divBdr>
            <w:top w:val="none" w:sz="0" w:space="0" w:color="auto"/>
            <w:left w:val="none" w:sz="0" w:space="0" w:color="auto"/>
            <w:bottom w:val="none" w:sz="0" w:space="0" w:color="auto"/>
            <w:right w:val="none" w:sz="0" w:space="0" w:color="auto"/>
          </w:divBdr>
        </w:div>
        <w:div w:id="1466586081">
          <w:marLeft w:val="0"/>
          <w:marRight w:val="0"/>
          <w:marTop w:val="0"/>
          <w:marBottom w:val="0"/>
          <w:divBdr>
            <w:top w:val="none" w:sz="0" w:space="0" w:color="auto"/>
            <w:left w:val="none" w:sz="0" w:space="0" w:color="auto"/>
            <w:bottom w:val="none" w:sz="0" w:space="0" w:color="auto"/>
            <w:right w:val="none" w:sz="0" w:space="0" w:color="auto"/>
          </w:divBdr>
        </w:div>
        <w:div w:id="1503083211">
          <w:marLeft w:val="0"/>
          <w:marRight w:val="0"/>
          <w:marTop w:val="0"/>
          <w:marBottom w:val="0"/>
          <w:divBdr>
            <w:top w:val="none" w:sz="0" w:space="0" w:color="auto"/>
            <w:left w:val="none" w:sz="0" w:space="0" w:color="auto"/>
            <w:bottom w:val="none" w:sz="0" w:space="0" w:color="auto"/>
            <w:right w:val="none" w:sz="0" w:space="0" w:color="auto"/>
          </w:divBdr>
        </w:div>
        <w:div w:id="1592204354">
          <w:marLeft w:val="0"/>
          <w:marRight w:val="0"/>
          <w:marTop w:val="0"/>
          <w:marBottom w:val="0"/>
          <w:divBdr>
            <w:top w:val="none" w:sz="0" w:space="0" w:color="auto"/>
            <w:left w:val="none" w:sz="0" w:space="0" w:color="auto"/>
            <w:bottom w:val="none" w:sz="0" w:space="0" w:color="auto"/>
            <w:right w:val="none" w:sz="0" w:space="0" w:color="auto"/>
          </w:divBdr>
        </w:div>
        <w:div w:id="1646272920">
          <w:marLeft w:val="0"/>
          <w:marRight w:val="0"/>
          <w:marTop w:val="0"/>
          <w:marBottom w:val="0"/>
          <w:divBdr>
            <w:top w:val="none" w:sz="0" w:space="0" w:color="auto"/>
            <w:left w:val="none" w:sz="0" w:space="0" w:color="auto"/>
            <w:bottom w:val="none" w:sz="0" w:space="0" w:color="auto"/>
            <w:right w:val="none" w:sz="0" w:space="0" w:color="auto"/>
          </w:divBdr>
        </w:div>
        <w:div w:id="1693535951">
          <w:marLeft w:val="0"/>
          <w:marRight w:val="0"/>
          <w:marTop w:val="0"/>
          <w:marBottom w:val="0"/>
          <w:divBdr>
            <w:top w:val="none" w:sz="0" w:space="0" w:color="auto"/>
            <w:left w:val="none" w:sz="0" w:space="0" w:color="auto"/>
            <w:bottom w:val="none" w:sz="0" w:space="0" w:color="auto"/>
            <w:right w:val="none" w:sz="0" w:space="0" w:color="auto"/>
          </w:divBdr>
        </w:div>
        <w:div w:id="1712073064">
          <w:marLeft w:val="0"/>
          <w:marRight w:val="0"/>
          <w:marTop w:val="0"/>
          <w:marBottom w:val="0"/>
          <w:divBdr>
            <w:top w:val="none" w:sz="0" w:space="0" w:color="auto"/>
            <w:left w:val="none" w:sz="0" w:space="0" w:color="auto"/>
            <w:bottom w:val="none" w:sz="0" w:space="0" w:color="auto"/>
            <w:right w:val="none" w:sz="0" w:space="0" w:color="auto"/>
          </w:divBdr>
        </w:div>
        <w:div w:id="1715502566">
          <w:marLeft w:val="0"/>
          <w:marRight w:val="0"/>
          <w:marTop w:val="0"/>
          <w:marBottom w:val="0"/>
          <w:divBdr>
            <w:top w:val="none" w:sz="0" w:space="0" w:color="auto"/>
            <w:left w:val="none" w:sz="0" w:space="0" w:color="auto"/>
            <w:bottom w:val="none" w:sz="0" w:space="0" w:color="auto"/>
            <w:right w:val="none" w:sz="0" w:space="0" w:color="auto"/>
          </w:divBdr>
        </w:div>
        <w:div w:id="1828938069">
          <w:marLeft w:val="0"/>
          <w:marRight w:val="0"/>
          <w:marTop w:val="0"/>
          <w:marBottom w:val="0"/>
          <w:divBdr>
            <w:top w:val="none" w:sz="0" w:space="0" w:color="auto"/>
            <w:left w:val="none" w:sz="0" w:space="0" w:color="auto"/>
            <w:bottom w:val="none" w:sz="0" w:space="0" w:color="auto"/>
            <w:right w:val="none" w:sz="0" w:space="0" w:color="auto"/>
          </w:divBdr>
        </w:div>
        <w:div w:id="1865560245">
          <w:marLeft w:val="0"/>
          <w:marRight w:val="0"/>
          <w:marTop w:val="0"/>
          <w:marBottom w:val="0"/>
          <w:divBdr>
            <w:top w:val="none" w:sz="0" w:space="0" w:color="auto"/>
            <w:left w:val="none" w:sz="0" w:space="0" w:color="auto"/>
            <w:bottom w:val="none" w:sz="0" w:space="0" w:color="auto"/>
            <w:right w:val="none" w:sz="0" w:space="0" w:color="auto"/>
          </w:divBdr>
        </w:div>
        <w:div w:id="1936093542">
          <w:marLeft w:val="0"/>
          <w:marRight w:val="0"/>
          <w:marTop w:val="0"/>
          <w:marBottom w:val="0"/>
          <w:divBdr>
            <w:top w:val="none" w:sz="0" w:space="0" w:color="auto"/>
            <w:left w:val="none" w:sz="0" w:space="0" w:color="auto"/>
            <w:bottom w:val="none" w:sz="0" w:space="0" w:color="auto"/>
            <w:right w:val="none" w:sz="0" w:space="0" w:color="auto"/>
          </w:divBdr>
        </w:div>
        <w:div w:id="1974359817">
          <w:marLeft w:val="0"/>
          <w:marRight w:val="0"/>
          <w:marTop w:val="0"/>
          <w:marBottom w:val="0"/>
          <w:divBdr>
            <w:top w:val="none" w:sz="0" w:space="0" w:color="auto"/>
            <w:left w:val="none" w:sz="0" w:space="0" w:color="auto"/>
            <w:bottom w:val="none" w:sz="0" w:space="0" w:color="auto"/>
            <w:right w:val="none" w:sz="0" w:space="0" w:color="auto"/>
          </w:divBdr>
        </w:div>
        <w:div w:id="1981615818">
          <w:marLeft w:val="0"/>
          <w:marRight w:val="0"/>
          <w:marTop w:val="0"/>
          <w:marBottom w:val="0"/>
          <w:divBdr>
            <w:top w:val="none" w:sz="0" w:space="0" w:color="auto"/>
            <w:left w:val="none" w:sz="0" w:space="0" w:color="auto"/>
            <w:bottom w:val="none" w:sz="0" w:space="0" w:color="auto"/>
            <w:right w:val="none" w:sz="0" w:space="0" w:color="auto"/>
          </w:divBdr>
        </w:div>
        <w:div w:id="2029746198">
          <w:marLeft w:val="0"/>
          <w:marRight w:val="0"/>
          <w:marTop w:val="0"/>
          <w:marBottom w:val="0"/>
          <w:divBdr>
            <w:top w:val="none" w:sz="0" w:space="0" w:color="auto"/>
            <w:left w:val="none" w:sz="0" w:space="0" w:color="auto"/>
            <w:bottom w:val="none" w:sz="0" w:space="0" w:color="auto"/>
            <w:right w:val="none" w:sz="0" w:space="0" w:color="auto"/>
          </w:divBdr>
        </w:div>
        <w:div w:id="2050571720">
          <w:marLeft w:val="0"/>
          <w:marRight w:val="0"/>
          <w:marTop w:val="0"/>
          <w:marBottom w:val="0"/>
          <w:divBdr>
            <w:top w:val="none" w:sz="0" w:space="0" w:color="auto"/>
            <w:left w:val="none" w:sz="0" w:space="0" w:color="auto"/>
            <w:bottom w:val="none" w:sz="0" w:space="0" w:color="auto"/>
            <w:right w:val="none" w:sz="0" w:space="0" w:color="auto"/>
          </w:divBdr>
        </w:div>
        <w:div w:id="2056003742">
          <w:marLeft w:val="0"/>
          <w:marRight w:val="0"/>
          <w:marTop w:val="0"/>
          <w:marBottom w:val="0"/>
          <w:divBdr>
            <w:top w:val="none" w:sz="0" w:space="0" w:color="auto"/>
            <w:left w:val="none" w:sz="0" w:space="0" w:color="auto"/>
            <w:bottom w:val="none" w:sz="0" w:space="0" w:color="auto"/>
            <w:right w:val="none" w:sz="0" w:space="0" w:color="auto"/>
          </w:divBdr>
        </w:div>
        <w:div w:id="2064714265">
          <w:marLeft w:val="0"/>
          <w:marRight w:val="0"/>
          <w:marTop w:val="0"/>
          <w:marBottom w:val="0"/>
          <w:divBdr>
            <w:top w:val="none" w:sz="0" w:space="0" w:color="auto"/>
            <w:left w:val="none" w:sz="0" w:space="0" w:color="auto"/>
            <w:bottom w:val="none" w:sz="0" w:space="0" w:color="auto"/>
            <w:right w:val="none" w:sz="0" w:space="0" w:color="auto"/>
          </w:divBdr>
        </w:div>
        <w:div w:id="2075003604">
          <w:marLeft w:val="0"/>
          <w:marRight w:val="0"/>
          <w:marTop w:val="0"/>
          <w:marBottom w:val="0"/>
          <w:divBdr>
            <w:top w:val="none" w:sz="0" w:space="0" w:color="auto"/>
            <w:left w:val="none" w:sz="0" w:space="0" w:color="auto"/>
            <w:bottom w:val="none" w:sz="0" w:space="0" w:color="auto"/>
            <w:right w:val="none" w:sz="0" w:space="0" w:color="auto"/>
          </w:divBdr>
        </w:div>
        <w:div w:id="2083284248">
          <w:marLeft w:val="0"/>
          <w:marRight w:val="0"/>
          <w:marTop w:val="0"/>
          <w:marBottom w:val="0"/>
          <w:divBdr>
            <w:top w:val="none" w:sz="0" w:space="0" w:color="auto"/>
            <w:left w:val="none" w:sz="0" w:space="0" w:color="auto"/>
            <w:bottom w:val="none" w:sz="0" w:space="0" w:color="auto"/>
            <w:right w:val="none" w:sz="0" w:space="0" w:color="auto"/>
          </w:divBdr>
        </w:div>
        <w:div w:id="2118284856">
          <w:marLeft w:val="0"/>
          <w:marRight w:val="0"/>
          <w:marTop w:val="0"/>
          <w:marBottom w:val="0"/>
          <w:divBdr>
            <w:top w:val="none" w:sz="0" w:space="0" w:color="auto"/>
            <w:left w:val="none" w:sz="0" w:space="0" w:color="auto"/>
            <w:bottom w:val="none" w:sz="0" w:space="0" w:color="auto"/>
            <w:right w:val="none" w:sz="0" w:space="0" w:color="auto"/>
          </w:divBdr>
        </w:div>
        <w:div w:id="2121408700">
          <w:marLeft w:val="0"/>
          <w:marRight w:val="0"/>
          <w:marTop w:val="0"/>
          <w:marBottom w:val="0"/>
          <w:divBdr>
            <w:top w:val="none" w:sz="0" w:space="0" w:color="auto"/>
            <w:left w:val="none" w:sz="0" w:space="0" w:color="auto"/>
            <w:bottom w:val="none" w:sz="0" w:space="0" w:color="auto"/>
            <w:right w:val="none" w:sz="0" w:space="0" w:color="auto"/>
          </w:divBdr>
        </w:div>
        <w:div w:id="2137750409">
          <w:marLeft w:val="0"/>
          <w:marRight w:val="0"/>
          <w:marTop w:val="0"/>
          <w:marBottom w:val="0"/>
          <w:divBdr>
            <w:top w:val="none" w:sz="0" w:space="0" w:color="auto"/>
            <w:left w:val="none" w:sz="0" w:space="0" w:color="auto"/>
            <w:bottom w:val="none" w:sz="0" w:space="0" w:color="auto"/>
            <w:right w:val="none" w:sz="0" w:space="0" w:color="auto"/>
          </w:divBdr>
        </w:div>
      </w:divsChild>
    </w:div>
    <w:div w:id="541668988">
      <w:bodyDiv w:val="1"/>
      <w:marLeft w:val="0"/>
      <w:marRight w:val="0"/>
      <w:marTop w:val="0"/>
      <w:marBottom w:val="0"/>
      <w:divBdr>
        <w:top w:val="none" w:sz="0" w:space="0" w:color="auto"/>
        <w:left w:val="none" w:sz="0" w:space="0" w:color="auto"/>
        <w:bottom w:val="none" w:sz="0" w:space="0" w:color="auto"/>
        <w:right w:val="none" w:sz="0" w:space="0" w:color="auto"/>
      </w:divBdr>
      <w:divsChild>
        <w:div w:id="248003637">
          <w:marLeft w:val="0"/>
          <w:marRight w:val="0"/>
          <w:marTop w:val="0"/>
          <w:marBottom w:val="0"/>
          <w:divBdr>
            <w:top w:val="none" w:sz="0" w:space="0" w:color="auto"/>
            <w:left w:val="none" w:sz="0" w:space="0" w:color="auto"/>
            <w:bottom w:val="none" w:sz="0" w:space="0" w:color="auto"/>
            <w:right w:val="none" w:sz="0" w:space="0" w:color="auto"/>
          </w:divBdr>
        </w:div>
        <w:div w:id="520436306">
          <w:marLeft w:val="0"/>
          <w:marRight w:val="0"/>
          <w:marTop w:val="0"/>
          <w:marBottom w:val="0"/>
          <w:divBdr>
            <w:top w:val="none" w:sz="0" w:space="0" w:color="auto"/>
            <w:left w:val="none" w:sz="0" w:space="0" w:color="auto"/>
            <w:bottom w:val="none" w:sz="0" w:space="0" w:color="auto"/>
            <w:right w:val="none" w:sz="0" w:space="0" w:color="auto"/>
          </w:divBdr>
        </w:div>
        <w:div w:id="548494567">
          <w:marLeft w:val="0"/>
          <w:marRight w:val="0"/>
          <w:marTop w:val="0"/>
          <w:marBottom w:val="0"/>
          <w:divBdr>
            <w:top w:val="none" w:sz="0" w:space="0" w:color="auto"/>
            <w:left w:val="none" w:sz="0" w:space="0" w:color="auto"/>
            <w:bottom w:val="none" w:sz="0" w:space="0" w:color="auto"/>
            <w:right w:val="none" w:sz="0" w:space="0" w:color="auto"/>
          </w:divBdr>
        </w:div>
        <w:div w:id="1068957723">
          <w:marLeft w:val="0"/>
          <w:marRight w:val="0"/>
          <w:marTop w:val="0"/>
          <w:marBottom w:val="0"/>
          <w:divBdr>
            <w:top w:val="none" w:sz="0" w:space="0" w:color="auto"/>
            <w:left w:val="none" w:sz="0" w:space="0" w:color="auto"/>
            <w:bottom w:val="none" w:sz="0" w:space="0" w:color="auto"/>
            <w:right w:val="none" w:sz="0" w:space="0" w:color="auto"/>
          </w:divBdr>
        </w:div>
        <w:div w:id="1246770612">
          <w:marLeft w:val="0"/>
          <w:marRight w:val="0"/>
          <w:marTop w:val="0"/>
          <w:marBottom w:val="0"/>
          <w:divBdr>
            <w:top w:val="none" w:sz="0" w:space="0" w:color="auto"/>
            <w:left w:val="none" w:sz="0" w:space="0" w:color="auto"/>
            <w:bottom w:val="none" w:sz="0" w:space="0" w:color="auto"/>
            <w:right w:val="none" w:sz="0" w:space="0" w:color="auto"/>
          </w:divBdr>
        </w:div>
        <w:div w:id="1444498511">
          <w:marLeft w:val="0"/>
          <w:marRight w:val="0"/>
          <w:marTop w:val="0"/>
          <w:marBottom w:val="0"/>
          <w:divBdr>
            <w:top w:val="none" w:sz="0" w:space="0" w:color="auto"/>
            <w:left w:val="none" w:sz="0" w:space="0" w:color="auto"/>
            <w:bottom w:val="none" w:sz="0" w:space="0" w:color="auto"/>
            <w:right w:val="none" w:sz="0" w:space="0" w:color="auto"/>
          </w:divBdr>
        </w:div>
        <w:div w:id="1560246951">
          <w:marLeft w:val="0"/>
          <w:marRight w:val="0"/>
          <w:marTop w:val="0"/>
          <w:marBottom w:val="0"/>
          <w:divBdr>
            <w:top w:val="none" w:sz="0" w:space="0" w:color="auto"/>
            <w:left w:val="none" w:sz="0" w:space="0" w:color="auto"/>
            <w:bottom w:val="none" w:sz="0" w:space="0" w:color="auto"/>
            <w:right w:val="none" w:sz="0" w:space="0" w:color="auto"/>
          </w:divBdr>
        </w:div>
        <w:div w:id="1563828213">
          <w:marLeft w:val="0"/>
          <w:marRight w:val="0"/>
          <w:marTop w:val="0"/>
          <w:marBottom w:val="0"/>
          <w:divBdr>
            <w:top w:val="none" w:sz="0" w:space="0" w:color="auto"/>
            <w:left w:val="none" w:sz="0" w:space="0" w:color="auto"/>
            <w:bottom w:val="none" w:sz="0" w:space="0" w:color="auto"/>
            <w:right w:val="none" w:sz="0" w:space="0" w:color="auto"/>
          </w:divBdr>
        </w:div>
        <w:div w:id="1732582102">
          <w:marLeft w:val="0"/>
          <w:marRight w:val="0"/>
          <w:marTop w:val="0"/>
          <w:marBottom w:val="0"/>
          <w:divBdr>
            <w:top w:val="none" w:sz="0" w:space="0" w:color="auto"/>
            <w:left w:val="none" w:sz="0" w:space="0" w:color="auto"/>
            <w:bottom w:val="none" w:sz="0" w:space="0" w:color="auto"/>
            <w:right w:val="none" w:sz="0" w:space="0" w:color="auto"/>
          </w:divBdr>
        </w:div>
        <w:div w:id="1928464334">
          <w:marLeft w:val="0"/>
          <w:marRight w:val="0"/>
          <w:marTop w:val="0"/>
          <w:marBottom w:val="0"/>
          <w:divBdr>
            <w:top w:val="none" w:sz="0" w:space="0" w:color="auto"/>
            <w:left w:val="none" w:sz="0" w:space="0" w:color="auto"/>
            <w:bottom w:val="none" w:sz="0" w:space="0" w:color="auto"/>
            <w:right w:val="none" w:sz="0" w:space="0" w:color="auto"/>
          </w:divBdr>
        </w:div>
        <w:div w:id="1983458356">
          <w:marLeft w:val="0"/>
          <w:marRight w:val="0"/>
          <w:marTop w:val="0"/>
          <w:marBottom w:val="0"/>
          <w:divBdr>
            <w:top w:val="none" w:sz="0" w:space="0" w:color="auto"/>
            <w:left w:val="none" w:sz="0" w:space="0" w:color="auto"/>
            <w:bottom w:val="none" w:sz="0" w:space="0" w:color="auto"/>
            <w:right w:val="none" w:sz="0" w:space="0" w:color="auto"/>
          </w:divBdr>
        </w:div>
        <w:div w:id="2106261707">
          <w:marLeft w:val="0"/>
          <w:marRight w:val="0"/>
          <w:marTop w:val="0"/>
          <w:marBottom w:val="0"/>
          <w:divBdr>
            <w:top w:val="none" w:sz="0" w:space="0" w:color="auto"/>
            <w:left w:val="none" w:sz="0" w:space="0" w:color="auto"/>
            <w:bottom w:val="none" w:sz="0" w:space="0" w:color="auto"/>
            <w:right w:val="none" w:sz="0" w:space="0" w:color="auto"/>
          </w:divBdr>
        </w:div>
        <w:div w:id="2131242777">
          <w:marLeft w:val="0"/>
          <w:marRight w:val="0"/>
          <w:marTop w:val="0"/>
          <w:marBottom w:val="0"/>
          <w:divBdr>
            <w:top w:val="none" w:sz="0" w:space="0" w:color="auto"/>
            <w:left w:val="none" w:sz="0" w:space="0" w:color="auto"/>
            <w:bottom w:val="none" w:sz="0" w:space="0" w:color="auto"/>
            <w:right w:val="none" w:sz="0" w:space="0" w:color="auto"/>
          </w:divBdr>
        </w:div>
      </w:divsChild>
    </w:div>
    <w:div w:id="548034932">
      <w:bodyDiv w:val="1"/>
      <w:marLeft w:val="0"/>
      <w:marRight w:val="0"/>
      <w:marTop w:val="0"/>
      <w:marBottom w:val="0"/>
      <w:divBdr>
        <w:top w:val="none" w:sz="0" w:space="0" w:color="auto"/>
        <w:left w:val="none" w:sz="0" w:space="0" w:color="auto"/>
        <w:bottom w:val="none" w:sz="0" w:space="0" w:color="auto"/>
        <w:right w:val="none" w:sz="0" w:space="0" w:color="auto"/>
      </w:divBdr>
      <w:divsChild>
        <w:div w:id="1063405564">
          <w:marLeft w:val="0"/>
          <w:marRight w:val="0"/>
          <w:marTop w:val="0"/>
          <w:marBottom w:val="0"/>
          <w:divBdr>
            <w:top w:val="none" w:sz="0" w:space="0" w:color="auto"/>
            <w:left w:val="none" w:sz="0" w:space="0" w:color="auto"/>
            <w:bottom w:val="none" w:sz="0" w:space="0" w:color="auto"/>
            <w:right w:val="none" w:sz="0" w:space="0" w:color="auto"/>
          </w:divBdr>
        </w:div>
        <w:div w:id="1189683150">
          <w:marLeft w:val="0"/>
          <w:marRight w:val="0"/>
          <w:marTop w:val="0"/>
          <w:marBottom w:val="0"/>
          <w:divBdr>
            <w:top w:val="none" w:sz="0" w:space="0" w:color="auto"/>
            <w:left w:val="none" w:sz="0" w:space="0" w:color="auto"/>
            <w:bottom w:val="none" w:sz="0" w:space="0" w:color="auto"/>
            <w:right w:val="none" w:sz="0" w:space="0" w:color="auto"/>
          </w:divBdr>
        </w:div>
      </w:divsChild>
    </w:div>
    <w:div w:id="549654664">
      <w:bodyDiv w:val="1"/>
      <w:marLeft w:val="0"/>
      <w:marRight w:val="0"/>
      <w:marTop w:val="0"/>
      <w:marBottom w:val="0"/>
      <w:divBdr>
        <w:top w:val="none" w:sz="0" w:space="0" w:color="auto"/>
        <w:left w:val="none" w:sz="0" w:space="0" w:color="auto"/>
        <w:bottom w:val="none" w:sz="0" w:space="0" w:color="auto"/>
        <w:right w:val="none" w:sz="0" w:space="0" w:color="auto"/>
      </w:divBdr>
    </w:div>
    <w:div w:id="551581586">
      <w:bodyDiv w:val="1"/>
      <w:marLeft w:val="0"/>
      <w:marRight w:val="0"/>
      <w:marTop w:val="0"/>
      <w:marBottom w:val="0"/>
      <w:divBdr>
        <w:top w:val="none" w:sz="0" w:space="0" w:color="auto"/>
        <w:left w:val="none" w:sz="0" w:space="0" w:color="auto"/>
        <w:bottom w:val="none" w:sz="0" w:space="0" w:color="auto"/>
        <w:right w:val="none" w:sz="0" w:space="0" w:color="auto"/>
      </w:divBdr>
    </w:div>
    <w:div w:id="583270406">
      <w:bodyDiv w:val="1"/>
      <w:marLeft w:val="0"/>
      <w:marRight w:val="0"/>
      <w:marTop w:val="0"/>
      <w:marBottom w:val="0"/>
      <w:divBdr>
        <w:top w:val="none" w:sz="0" w:space="0" w:color="auto"/>
        <w:left w:val="none" w:sz="0" w:space="0" w:color="auto"/>
        <w:bottom w:val="none" w:sz="0" w:space="0" w:color="auto"/>
        <w:right w:val="none" w:sz="0" w:space="0" w:color="auto"/>
      </w:divBdr>
    </w:div>
    <w:div w:id="590744299">
      <w:bodyDiv w:val="1"/>
      <w:marLeft w:val="0"/>
      <w:marRight w:val="0"/>
      <w:marTop w:val="0"/>
      <w:marBottom w:val="0"/>
      <w:divBdr>
        <w:top w:val="none" w:sz="0" w:space="0" w:color="auto"/>
        <w:left w:val="none" w:sz="0" w:space="0" w:color="auto"/>
        <w:bottom w:val="none" w:sz="0" w:space="0" w:color="auto"/>
        <w:right w:val="none" w:sz="0" w:space="0" w:color="auto"/>
      </w:divBdr>
      <w:divsChild>
        <w:div w:id="352153997">
          <w:marLeft w:val="0"/>
          <w:marRight w:val="0"/>
          <w:marTop w:val="0"/>
          <w:marBottom w:val="0"/>
          <w:divBdr>
            <w:top w:val="none" w:sz="0" w:space="0" w:color="auto"/>
            <w:left w:val="none" w:sz="0" w:space="0" w:color="auto"/>
            <w:bottom w:val="none" w:sz="0" w:space="0" w:color="auto"/>
            <w:right w:val="none" w:sz="0" w:space="0" w:color="auto"/>
          </w:divBdr>
        </w:div>
        <w:div w:id="361905744">
          <w:marLeft w:val="0"/>
          <w:marRight w:val="0"/>
          <w:marTop w:val="0"/>
          <w:marBottom w:val="0"/>
          <w:divBdr>
            <w:top w:val="none" w:sz="0" w:space="0" w:color="auto"/>
            <w:left w:val="none" w:sz="0" w:space="0" w:color="auto"/>
            <w:bottom w:val="none" w:sz="0" w:space="0" w:color="auto"/>
            <w:right w:val="none" w:sz="0" w:space="0" w:color="auto"/>
          </w:divBdr>
        </w:div>
        <w:div w:id="1248349731">
          <w:marLeft w:val="0"/>
          <w:marRight w:val="0"/>
          <w:marTop w:val="0"/>
          <w:marBottom w:val="0"/>
          <w:divBdr>
            <w:top w:val="none" w:sz="0" w:space="0" w:color="auto"/>
            <w:left w:val="none" w:sz="0" w:space="0" w:color="auto"/>
            <w:bottom w:val="none" w:sz="0" w:space="0" w:color="auto"/>
            <w:right w:val="none" w:sz="0" w:space="0" w:color="auto"/>
          </w:divBdr>
        </w:div>
        <w:div w:id="1526406895">
          <w:marLeft w:val="0"/>
          <w:marRight w:val="0"/>
          <w:marTop w:val="0"/>
          <w:marBottom w:val="0"/>
          <w:divBdr>
            <w:top w:val="none" w:sz="0" w:space="0" w:color="auto"/>
            <w:left w:val="none" w:sz="0" w:space="0" w:color="auto"/>
            <w:bottom w:val="none" w:sz="0" w:space="0" w:color="auto"/>
            <w:right w:val="none" w:sz="0" w:space="0" w:color="auto"/>
          </w:divBdr>
        </w:div>
      </w:divsChild>
    </w:div>
    <w:div w:id="597716419">
      <w:bodyDiv w:val="1"/>
      <w:marLeft w:val="0"/>
      <w:marRight w:val="0"/>
      <w:marTop w:val="0"/>
      <w:marBottom w:val="0"/>
      <w:divBdr>
        <w:top w:val="none" w:sz="0" w:space="0" w:color="auto"/>
        <w:left w:val="none" w:sz="0" w:space="0" w:color="auto"/>
        <w:bottom w:val="none" w:sz="0" w:space="0" w:color="auto"/>
        <w:right w:val="none" w:sz="0" w:space="0" w:color="auto"/>
      </w:divBdr>
      <w:divsChild>
        <w:div w:id="754937569">
          <w:marLeft w:val="0"/>
          <w:marRight w:val="0"/>
          <w:marTop w:val="0"/>
          <w:marBottom w:val="0"/>
          <w:divBdr>
            <w:top w:val="none" w:sz="0" w:space="0" w:color="auto"/>
            <w:left w:val="none" w:sz="0" w:space="0" w:color="auto"/>
            <w:bottom w:val="none" w:sz="0" w:space="0" w:color="auto"/>
            <w:right w:val="none" w:sz="0" w:space="0" w:color="auto"/>
          </w:divBdr>
        </w:div>
        <w:div w:id="773407255">
          <w:marLeft w:val="0"/>
          <w:marRight w:val="0"/>
          <w:marTop w:val="0"/>
          <w:marBottom w:val="0"/>
          <w:divBdr>
            <w:top w:val="none" w:sz="0" w:space="0" w:color="auto"/>
            <w:left w:val="none" w:sz="0" w:space="0" w:color="auto"/>
            <w:bottom w:val="none" w:sz="0" w:space="0" w:color="auto"/>
            <w:right w:val="none" w:sz="0" w:space="0" w:color="auto"/>
          </w:divBdr>
        </w:div>
        <w:div w:id="1279801296">
          <w:marLeft w:val="0"/>
          <w:marRight w:val="0"/>
          <w:marTop w:val="0"/>
          <w:marBottom w:val="0"/>
          <w:divBdr>
            <w:top w:val="none" w:sz="0" w:space="0" w:color="auto"/>
            <w:left w:val="none" w:sz="0" w:space="0" w:color="auto"/>
            <w:bottom w:val="none" w:sz="0" w:space="0" w:color="auto"/>
            <w:right w:val="none" w:sz="0" w:space="0" w:color="auto"/>
          </w:divBdr>
        </w:div>
        <w:div w:id="1990330209">
          <w:marLeft w:val="0"/>
          <w:marRight w:val="0"/>
          <w:marTop w:val="0"/>
          <w:marBottom w:val="0"/>
          <w:divBdr>
            <w:top w:val="none" w:sz="0" w:space="0" w:color="auto"/>
            <w:left w:val="none" w:sz="0" w:space="0" w:color="auto"/>
            <w:bottom w:val="none" w:sz="0" w:space="0" w:color="auto"/>
            <w:right w:val="none" w:sz="0" w:space="0" w:color="auto"/>
          </w:divBdr>
        </w:div>
      </w:divsChild>
    </w:div>
    <w:div w:id="599533128">
      <w:bodyDiv w:val="1"/>
      <w:marLeft w:val="0"/>
      <w:marRight w:val="0"/>
      <w:marTop w:val="0"/>
      <w:marBottom w:val="0"/>
      <w:divBdr>
        <w:top w:val="none" w:sz="0" w:space="0" w:color="auto"/>
        <w:left w:val="none" w:sz="0" w:space="0" w:color="auto"/>
        <w:bottom w:val="none" w:sz="0" w:space="0" w:color="auto"/>
        <w:right w:val="none" w:sz="0" w:space="0" w:color="auto"/>
      </w:divBdr>
    </w:div>
    <w:div w:id="601498919">
      <w:bodyDiv w:val="1"/>
      <w:marLeft w:val="0"/>
      <w:marRight w:val="0"/>
      <w:marTop w:val="0"/>
      <w:marBottom w:val="0"/>
      <w:divBdr>
        <w:top w:val="none" w:sz="0" w:space="0" w:color="auto"/>
        <w:left w:val="none" w:sz="0" w:space="0" w:color="auto"/>
        <w:bottom w:val="none" w:sz="0" w:space="0" w:color="auto"/>
        <w:right w:val="none" w:sz="0" w:space="0" w:color="auto"/>
      </w:divBdr>
    </w:div>
    <w:div w:id="626471584">
      <w:bodyDiv w:val="1"/>
      <w:marLeft w:val="0"/>
      <w:marRight w:val="0"/>
      <w:marTop w:val="0"/>
      <w:marBottom w:val="0"/>
      <w:divBdr>
        <w:top w:val="none" w:sz="0" w:space="0" w:color="auto"/>
        <w:left w:val="none" w:sz="0" w:space="0" w:color="auto"/>
        <w:bottom w:val="none" w:sz="0" w:space="0" w:color="auto"/>
        <w:right w:val="none" w:sz="0" w:space="0" w:color="auto"/>
      </w:divBdr>
      <w:divsChild>
        <w:div w:id="698968634">
          <w:marLeft w:val="0"/>
          <w:marRight w:val="0"/>
          <w:marTop w:val="0"/>
          <w:marBottom w:val="0"/>
          <w:divBdr>
            <w:top w:val="none" w:sz="0" w:space="0" w:color="auto"/>
            <w:left w:val="none" w:sz="0" w:space="0" w:color="auto"/>
            <w:bottom w:val="none" w:sz="0" w:space="0" w:color="auto"/>
            <w:right w:val="none" w:sz="0" w:space="0" w:color="auto"/>
          </w:divBdr>
        </w:div>
        <w:div w:id="1236279032">
          <w:marLeft w:val="0"/>
          <w:marRight w:val="0"/>
          <w:marTop w:val="0"/>
          <w:marBottom w:val="0"/>
          <w:divBdr>
            <w:top w:val="none" w:sz="0" w:space="0" w:color="auto"/>
            <w:left w:val="none" w:sz="0" w:space="0" w:color="auto"/>
            <w:bottom w:val="none" w:sz="0" w:space="0" w:color="auto"/>
            <w:right w:val="none" w:sz="0" w:space="0" w:color="auto"/>
          </w:divBdr>
        </w:div>
        <w:div w:id="1615407570">
          <w:marLeft w:val="0"/>
          <w:marRight w:val="0"/>
          <w:marTop w:val="0"/>
          <w:marBottom w:val="0"/>
          <w:divBdr>
            <w:top w:val="none" w:sz="0" w:space="0" w:color="auto"/>
            <w:left w:val="none" w:sz="0" w:space="0" w:color="auto"/>
            <w:bottom w:val="none" w:sz="0" w:space="0" w:color="auto"/>
            <w:right w:val="none" w:sz="0" w:space="0" w:color="auto"/>
          </w:divBdr>
        </w:div>
        <w:div w:id="1840805634">
          <w:marLeft w:val="0"/>
          <w:marRight w:val="0"/>
          <w:marTop w:val="0"/>
          <w:marBottom w:val="0"/>
          <w:divBdr>
            <w:top w:val="none" w:sz="0" w:space="0" w:color="auto"/>
            <w:left w:val="none" w:sz="0" w:space="0" w:color="auto"/>
            <w:bottom w:val="none" w:sz="0" w:space="0" w:color="auto"/>
            <w:right w:val="none" w:sz="0" w:space="0" w:color="auto"/>
          </w:divBdr>
        </w:div>
      </w:divsChild>
    </w:div>
    <w:div w:id="671565711">
      <w:bodyDiv w:val="1"/>
      <w:marLeft w:val="0"/>
      <w:marRight w:val="0"/>
      <w:marTop w:val="0"/>
      <w:marBottom w:val="0"/>
      <w:divBdr>
        <w:top w:val="none" w:sz="0" w:space="0" w:color="auto"/>
        <w:left w:val="none" w:sz="0" w:space="0" w:color="auto"/>
        <w:bottom w:val="none" w:sz="0" w:space="0" w:color="auto"/>
        <w:right w:val="none" w:sz="0" w:space="0" w:color="auto"/>
      </w:divBdr>
    </w:div>
    <w:div w:id="689381592">
      <w:bodyDiv w:val="1"/>
      <w:marLeft w:val="0"/>
      <w:marRight w:val="0"/>
      <w:marTop w:val="0"/>
      <w:marBottom w:val="0"/>
      <w:divBdr>
        <w:top w:val="none" w:sz="0" w:space="0" w:color="auto"/>
        <w:left w:val="none" w:sz="0" w:space="0" w:color="auto"/>
        <w:bottom w:val="none" w:sz="0" w:space="0" w:color="auto"/>
        <w:right w:val="none" w:sz="0" w:space="0" w:color="auto"/>
      </w:divBdr>
      <w:divsChild>
        <w:div w:id="66998057">
          <w:marLeft w:val="0"/>
          <w:marRight w:val="0"/>
          <w:marTop w:val="0"/>
          <w:marBottom w:val="0"/>
          <w:divBdr>
            <w:top w:val="none" w:sz="0" w:space="0" w:color="auto"/>
            <w:left w:val="none" w:sz="0" w:space="0" w:color="auto"/>
            <w:bottom w:val="none" w:sz="0" w:space="0" w:color="auto"/>
            <w:right w:val="none" w:sz="0" w:space="0" w:color="auto"/>
          </w:divBdr>
        </w:div>
        <w:div w:id="165556432">
          <w:marLeft w:val="0"/>
          <w:marRight w:val="0"/>
          <w:marTop w:val="0"/>
          <w:marBottom w:val="0"/>
          <w:divBdr>
            <w:top w:val="none" w:sz="0" w:space="0" w:color="auto"/>
            <w:left w:val="none" w:sz="0" w:space="0" w:color="auto"/>
            <w:bottom w:val="none" w:sz="0" w:space="0" w:color="auto"/>
            <w:right w:val="none" w:sz="0" w:space="0" w:color="auto"/>
          </w:divBdr>
        </w:div>
        <w:div w:id="174732977">
          <w:marLeft w:val="0"/>
          <w:marRight w:val="0"/>
          <w:marTop w:val="0"/>
          <w:marBottom w:val="0"/>
          <w:divBdr>
            <w:top w:val="none" w:sz="0" w:space="0" w:color="auto"/>
            <w:left w:val="none" w:sz="0" w:space="0" w:color="auto"/>
            <w:bottom w:val="none" w:sz="0" w:space="0" w:color="auto"/>
            <w:right w:val="none" w:sz="0" w:space="0" w:color="auto"/>
          </w:divBdr>
        </w:div>
        <w:div w:id="239367990">
          <w:marLeft w:val="0"/>
          <w:marRight w:val="0"/>
          <w:marTop w:val="0"/>
          <w:marBottom w:val="0"/>
          <w:divBdr>
            <w:top w:val="none" w:sz="0" w:space="0" w:color="auto"/>
            <w:left w:val="none" w:sz="0" w:space="0" w:color="auto"/>
            <w:bottom w:val="none" w:sz="0" w:space="0" w:color="auto"/>
            <w:right w:val="none" w:sz="0" w:space="0" w:color="auto"/>
          </w:divBdr>
        </w:div>
        <w:div w:id="375199392">
          <w:marLeft w:val="0"/>
          <w:marRight w:val="0"/>
          <w:marTop w:val="0"/>
          <w:marBottom w:val="0"/>
          <w:divBdr>
            <w:top w:val="none" w:sz="0" w:space="0" w:color="auto"/>
            <w:left w:val="none" w:sz="0" w:space="0" w:color="auto"/>
            <w:bottom w:val="none" w:sz="0" w:space="0" w:color="auto"/>
            <w:right w:val="none" w:sz="0" w:space="0" w:color="auto"/>
          </w:divBdr>
        </w:div>
        <w:div w:id="382795900">
          <w:marLeft w:val="0"/>
          <w:marRight w:val="0"/>
          <w:marTop w:val="0"/>
          <w:marBottom w:val="0"/>
          <w:divBdr>
            <w:top w:val="none" w:sz="0" w:space="0" w:color="auto"/>
            <w:left w:val="none" w:sz="0" w:space="0" w:color="auto"/>
            <w:bottom w:val="none" w:sz="0" w:space="0" w:color="auto"/>
            <w:right w:val="none" w:sz="0" w:space="0" w:color="auto"/>
          </w:divBdr>
        </w:div>
        <w:div w:id="441925527">
          <w:marLeft w:val="0"/>
          <w:marRight w:val="0"/>
          <w:marTop w:val="0"/>
          <w:marBottom w:val="0"/>
          <w:divBdr>
            <w:top w:val="none" w:sz="0" w:space="0" w:color="auto"/>
            <w:left w:val="none" w:sz="0" w:space="0" w:color="auto"/>
            <w:bottom w:val="none" w:sz="0" w:space="0" w:color="auto"/>
            <w:right w:val="none" w:sz="0" w:space="0" w:color="auto"/>
          </w:divBdr>
        </w:div>
        <w:div w:id="442916646">
          <w:marLeft w:val="0"/>
          <w:marRight w:val="0"/>
          <w:marTop w:val="0"/>
          <w:marBottom w:val="0"/>
          <w:divBdr>
            <w:top w:val="none" w:sz="0" w:space="0" w:color="auto"/>
            <w:left w:val="none" w:sz="0" w:space="0" w:color="auto"/>
            <w:bottom w:val="none" w:sz="0" w:space="0" w:color="auto"/>
            <w:right w:val="none" w:sz="0" w:space="0" w:color="auto"/>
          </w:divBdr>
        </w:div>
        <w:div w:id="616377076">
          <w:marLeft w:val="0"/>
          <w:marRight w:val="0"/>
          <w:marTop w:val="0"/>
          <w:marBottom w:val="0"/>
          <w:divBdr>
            <w:top w:val="none" w:sz="0" w:space="0" w:color="auto"/>
            <w:left w:val="none" w:sz="0" w:space="0" w:color="auto"/>
            <w:bottom w:val="none" w:sz="0" w:space="0" w:color="auto"/>
            <w:right w:val="none" w:sz="0" w:space="0" w:color="auto"/>
          </w:divBdr>
        </w:div>
        <w:div w:id="698816648">
          <w:marLeft w:val="0"/>
          <w:marRight w:val="0"/>
          <w:marTop w:val="0"/>
          <w:marBottom w:val="0"/>
          <w:divBdr>
            <w:top w:val="none" w:sz="0" w:space="0" w:color="auto"/>
            <w:left w:val="none" w:sz="0" w:space="0" w:color="auto"/>
            <w:bottom w:val="none" w:sz="0" w:space="0" w:color="auto"/>
            <w:right w:val="none" w:sz="0" w:space="0" w:color="auto"/>
          </w:divBdr>
        </w:div>
        <w:div w:id="740711072">
          <w:marLeft w:val="0"/>
          <w:marRight w:val="0"/>
          <w:marTop w:val="0"/>
          <w:marBottom w:val="0"/>
          <w:divBdr>
            <w:top w:val="none" w:sz="0" w:space="0" w:color="auto"/>
            <w:left w:val="none" w:sz="0" w:space="0" w:color="auto"/>
            <w:bottom w:val="none" w:sz="0" w:space="0" w:color="auto"/>
            <w:right w:val="none" w:sz="0" w:space="0" w:color="auto"/>
          </w:divBdr>
        </w:div>
        <w:div w:id="771315364">
          <w:marLeft w:val="0"/>
          <w:marRight w:val="0"/>
          <w:marTop w:val="0"/>
          <w:marBottom w:val="0"/>
          <w:divBdr>
            <w:top w:val="none" w:sz="0" w:space="0" w:color="auto"/>
            <w:left w:val="none" w:sz="0" w:space="0" w:color="auto"/>
            <w:bottom w:val="none" w:sz="0" w:space="0" w:color="auto"/>
            <w:right w:val="none" w:sz="0" w:space="0" w:color="auto"/>
          </w:divBdr>
        </w:div>
        <w:div w:id="842551224">
          <w:marLeft w:val="0"/>
          <w:marRight w:val="0"/>
          <w:marTop w:val="0"/>
          <w:marBottom w:val="0"/>
          <w:divBdr>
            <w:top w:val="none" w:sz="0" w:space="0" w:color="auto"/>
            <w:left w:val="none" w:sz="0" w:space="0" w:color="auto"/>
            <w:bottom w:val="none" w:sz="0" w:space="0" w:color="auto"/>
            <w:right w:val="none" w:sz="0" w:space="0" w:color="auto"/>
          </w:divBdr>
        </w:div>
        <w:div w:id="968169306">
          <w:marLeft w:val="0"/>
          <w:marRight w:val="0"/>
          <w:marTop w:val="0"/>
          <w:marBottom w:val="0"/>
          <w:divBdr>
            <w:top w:val="none" w:sz="0" w:space="0" w:color="auto"/>
            <w:left w:val="none" w:sz="0" w:space="0" w:color="auto"/>
            <w:bottom w:val="none" w:sz="0" w:space="0" w:color="auto"/>
            <w:right w:val="none" w:sz="0" w:space="0" w:color="auto"/>
          </w:divBdr>
        </w:div>
        <w:div w:id="978337291">
          <w:marLeft w:val="0"/>
          <w:marRight w:val="0"/>
          <w:marTop w:val="0"/>
          <w:marBottom w:val="0"/>
          <w:divBdr>
            <w:top w:val="none" w:sz="0" w:space="0" w:color="auto"/>
            <w:left w:val="none" w:sz="0" w:space="0" w:color="auto"/>
            <w:bottom w:val="none" w:sz="0" w:space="0" w:color="auto"/>
            <w:right w:val="none" w:sz="0" w:space="0" w:color="auto"/>
          </w:divBdr>
        </w:div>
        <w:div w:id="1035499840">
          <w:marLeft w:val="0"/>
          <w:marRight w:val="0"/>
          <w:marTop w:val="0"/>
          <w:marBottom w:val="0"/>
          <w:divBdr>
            <w:top w:val="none" w:sz="0" w:space="0" w:color="auto"/>
            <w:left w:val="none" w:sz="0" w:space="0" w:color="auto"/>
            <w:bottom w:val="none" w:sz="0" w:space="0" w:color="auto"/>
            <w:right w:val="none" w:sz="0" w:space="0" w:color="auto"/>
          </w:divBdr>
        </w:div>
        <w:div w:id="1062170428">
          <w:marLeft w:val="0"/>
          <w:marRight w:val="0"/>
          <w:marTop w:val="0"/>
          <w:marBottom w:val="0"/>
          <w:divBdr>
            <w:top w:val="none" w:sz="0" w:space="0" w:color="auto"/>
            <w:left w:val="none" w:sz="0" w:space="0" w:color="auto"/>
            <w:bottom w:val="none" w:sz="0" w:space="0" w:color="auto"/>
            <w:right w:val="none" w:sz="0" w:space="0" w:color="auto"/>
          </w:divBdr>
        </w:div>
        <w:div w:id="1424842301">
          <w:marLeft w:val="0"/>
          <w:marRight w:val="0"/>
          <w:marTop w:val="0"/>
          <w:marBottom w:val="0"/>
          <w:divBdr>
            <w:top w:val="none" w:sz="0" w:space="0" w:color="auto"/>
            <w:left w:val="none" w:sz="0" w:space="0" w:color="auto"/>
            <w:bottom w:val="none" w:sz="0" w:space="0" w:color="auto"/>
            <w:right w:val="none" w:sz="0" w:space="0" w:color="auto"/>
          </w:divBdr>
        </w:div>
        <w:div w:id="1470055650">
          <w:marLeft w:val="0"/>
          <w:marRight w:val="0"/>
          <w:marTop w:val="0"/>
          <w:marBottom w:val="0"/>
          <w:divBdr>
            <w:top w:val="none" w:sz="0" w:space="0" w:color="auto"/>
            <w:left w:val="none" w:sz="0" w:space="0" w:color="auto"/>
            <w:bottom w:val="none" w:sz="0" w:space="0" w:color="auto"/>
            <w:right w:val="none" w:sz="0" w:space="0" w:color="auto"/>
          </w:divBdr>
        </w:div>
        <w:div w:id="1489831537">
          <w:marLeft w:val="0"/>
          <w:marRight w:val="0"/>
          <w:marTop w:val="0"/>
          <w:marBottom w:val="0"/>
          <w:divBdr>
            <w:top w:val="none" w:sz="0" w:space="0" w:color="auto"/>
            <w:left w:val="none" w:sz="0" w:space="0" w:color="auto"/>
            <w:bottom w:val="none" w:sz="0" w:space="0" w:color="auto"/>
            <w:right w:val="none" w:sz="0" w:space="0" w:color="auto"/>
          </w:divBdr>
        </w:div>
        <w:div w:id="1503547899">
          <w:marLeft w:val="0"/>
          <w:marRight w:val="0"/>
          <w:marTop w:val="0"/>
          <w:marBottom w:val="0"/>
          <w:divBdr>
            <w:top w:val="none" w:sz="0" w:space="0" w:color="auto"/>
            <w:left w:val="none" w:sz="0" w:space="0" w:color="auto"/>
            <w:bottom w:val="none" w:sz="0" w:space="0" w:color="auto"/>
            <w:right w:val="none" w:sz="0" w:space="0" w:color="auto"/>
          </w:divBdr>
        </w:div>
        <w:div w:id="1505590090">
          <w:marLeft w:val="0"/>
          <w:marRight w:val="0"/>
          <w:marTop w:val="0"/>
          <w:marBottom w:val="0"/>
          <w:divBdr>
            <w:top w:val="none" w:sz="0" w:space="0" w:color="auto"/>
            <w:left w:val="none" w:sz="0" w:space="0" w:color="auto"/>
            <w:bottom w:val="none" w:sz="0" w:space="0" w:color="auto"/>
            <w:right w:val="none" w:sz="0" w:space="0" w:color="auto"/>
          </w:divBdr>
        </w:div>
        <w:div w:id="1567228872">
          <w:marLeft w:val="0"/>
          <w:marRight w:val="0"/>
          <w:marTop w:val="0"/>
          <w:marBottom w:val="0"/>
          <w:divBdr>
            <w:top w:val="none" w:sz="0" w:space="0" w:color="auto"/>
            <w:left w:val="none" w:sz="0" w:space="0" w:color="auto"/>
            <w:bottom w:val="none" w:sz="0" w:space="0" w:color="auto"/>
            <w:right w:val="none" w:sz="0" w:space="0" w:color="auto"/>
          </w:divBdr>
        </w:div>
        <w:div w:id="1623418373">
          <w:marLeft w:val="0"/>
          <w:marRight w:val="0"/>
          <w:marTop w:val="0"/>
          <w:marBottom w:val="0"/>
          <w:divBdr>
            <w:top w:val="none" w:sz="0" w:space="0" w:color="auto"/>
            <w:left w:val="none" w:sz="0" w:space="0" w:color="auto"/>
            <w:bottom w:val="none" w:sz="0" w:space="0" w:color="auto"/>
            <w:right w:val="none" w:sz="0" w:space="0" w:color="auto"/>
          </w:divBdr>
        </w:div>
        <w:div w:id="1634364279">
          <w:marLeft w:val="0"/>
          <w:marRight w:val="0"/>
          <w:marTop w:val="0"/>
          <w:marBottom w:val="0"/>
          <w:divBdr>
            <w:top w:val="none" w:sz="0" w:space="0" w:color="auto"/>
            <w:left w:val="none" w:sz="0" w:space="0" w:color="auto"/>
            <w:bottom w:val="none" w:sz="0" w:space="0" w:color="auto"/>
            <w:right w:val="none" w:sz="0" w:space="0" w:color="auto"/>
          </w:divBdr>
        </w:div>
        <w:div w:id="1652831216">
          <w:marLeft w:val="0"/>
          <w:marRight w:val="0"/>
          <w:marTop w:val="0"/>
          <w:marBottom w:val="0"/>
          <w:divBdr>
            <w:top w:val="none" w:sz="0" w:space="0" w:color="auto"/>
            <w:left w:val="none" w:sz="0" w:space="0" w:color="auto"/>
            <w:bottom w:val="none" w:sz="0" w:space="0" w:color="auto"/>
            <w:right w:val="none" w:sz="0" w:space="0" w:color="auto"/>
          </w:divBdr>
        </w:div>
        <w:div w:id="1769735556">
          <w:marLeft w:val="0"/>
          <w:marRight w:val="0"/>
          <w:marTop w:val="0"/>
          <w:marBottom w:val="0"/>
          <w:divBdr>
            <w:top w:val="none" w:sz="0" w:space="0" w:color="auto"/>
            <w:left w:val="none" w:sz="0" w:space="0" w:color="auto"/>
            <w:bottom w:val="none" w:sz="0" w:space="0" w:color="auto"/>
            <w:right w:val="none" w:sz="0" w:space="0" w:color="auto"/>
          </w:divBdr>
        </w:div>
        <w:div w:id="1806700204">
          <w:marLeft w:val="0"/>
          <w:marRight w:val="0"/>
          <w:marTop w:val="0"/>
          <w:marBottom w:val="0"/>
          <w:divBdr>
            <w:top w:val="none" w:sz="0" w:space="0" w:color="auto"/>
            <w:left w:val="none" w:sz="0" w:space="0" w:color="auto"/>
            <w:bottom w:val="none" w:sz="0" w:space="0" w:color="auto"/>
            <w:right w:val="none" w:sz="0" w:space="0" w:color="auto"/>
          </w:divBdr>
        </w:div>
        <w:div w:id="1837379643">
          <w:marLeft w:val="0"/>
          <w:marRight w:val="0"/>
          <w:marTop w:val="0"/>
          <w:marBottom w:val="0"/>
          <w:divBdr>
            <w:top w:val="none" w:sz="0" w:space="0" w:color="auto"/>
            <w:left w:val="none" w:sz="0" w:space="0" w:color="auto"/>
            <w:bottom w:val="none" w:sz="0" w:space="0" w:color="auto"/>
            <w:right w:val="none" w:sz="0" w:space="0" w:color="auto"/>
          </w:divBdr>
        </w:div>
        <w:div w:id="1950818461">
          <w:marLeft w:val="0"/>
          <w:marRight w:val="0"/>
          <w:marTop w:val="0"/>
          <w:marBottom w:val="0"/>
          <w:divBdr>
            <w:top w:val="none" w:sz="0" w:space="0" w:color="auto"/>
            <w:left w:val="none" w:sz="0" w:space="0" w:color="auto"/>
            <w:bottom w:val="none" w:sz="0" w:space="0" w:color="auto"/>
            <w:right w:val="none" w:sz="0" w:space="0" w:color="auto"/>
          </w:divBdr>
        </w:div>
        <w:div w:id="1960525818">
          <w:marLeft w:val="0"/>
          <w:marRight w:val="0"/>
          <w:marTop w:val="0"/>
          <w:marBottom w:val="0"/>
          <w:divBdr>
            <w:top w:val="none" w:sz="0" w:space="0" w:color="auto"/>
            <w:left w:val="none" w:sz="0" w:space="0" w:color="auto"/>
            <w:bottom w:val="none" w:sz="0" w:space="0" w:color="auto"/>
            <w:right w:val="none" w:sz="0" w:space="0" w:color="auto"/>
          </w:divBdr>
        </w:div>
        <w:div w:id="1970086732">
          <w:marLeft w:val="0"/>
          <w:marRight w:val="0"/>
          <w:marTop w:val="0"/>
          <w:marBottom w:val="0"/>
          <w:divBdr>
            <w:top w:val="none" w:sz="0" w:space="0" w:color="auto"/>
            <w:left w:val="none" w:sz="0" w:space="0" w:color="auto"/>
            <w:bottom w:val="none" w:sz="0" w:space="0" w:color="auto"/>
            <w:right w:val="none" w:sz="0" w:space="0" w:color="auto"/>
          </w:divBdr>
        </w:div>
        <w:div w:id="1980376945">
          <w:marLeft w:val="0"/>
          <w:marRight w:val="0"/>
          <w:marTop w:val="0"/>
          <w:marBottom w:val="0"/>
          <w:divBdr>
            <w:top w:val="none" w:sz="0" w:space="0" w:color="auto"/>
            <w:left w:val="none" w:sz="0" w:space="0" w:color="auto"/>
            <w:bottom w:val="none" w:sz="0" w:space="0" w:color="auto"/>
            <w:right w:val="none" w:sz="0" w:space="0" w:color="auto"/>
          </w:divBdr>
        </w:div>
        <w:div w:id="2108184619">
          <w:marLeft w:val="0"/>
          <w:marRight w:val="0"/>
          <w:marTop w:val="0"/>
          <w:marBottom w:val="0"/>
          <w:divBdr>
            <w:top w:val="none" w:sz="0" w:space="0" w:color="auto"/>
            <w:left w:val="none" w:sz="0" w:space="0" w:color="auto"/>
            <w:bottom w:val="none" w:sz="0" w:space="0" w:color="auto"/>
            <w:right w:val="none" w:sz="0" w:space="0" w:color="auto"/>
          </w:divBdr>
        </w:div>
        <w:div w:id="2136439426">
          <w:marLeft w:val="0"/>
          <w:marRight w:val="0"/>
          <w:marTop w:val="0"/>
          <w:marBottom w:val="0"/>
          <w:divBdr>
            <w:top w:val="none" w:sz="0" w:space="0" w:color="auto"/>
            <w:left w:val="none" w:sz="0" w:space="0" w:color="auto"/>
            <w:bottom w:val="none" w:sz="0" w:space="0" w:color="auto"/>
            <w:right w:val="none" w:sz="0" w:space="0" w:color="auto"/>
          </w:divBdr>
        </w:div>
      </w:divsChild>
    </w:div>
    <w:div w:id="708531854">
      <w:bodyDiv w:val="1"/>
      <w:marLeft w:val="0"/>
      <w:marRight w:val="0"/>
      <w:marTop w:val="0"/>
      <w:marBottom w:val="0"/>
      <w:divBdr>
        <w:top w:val="none" w:sz="0" w:space="0" w:color="auto"/>
        <w:left w:val="none" w:sz="0" w:space="0" w:color="auto"/>
        <w:bottom w:val="none" w:sz="0" w:space="0" w:color="auto"/>
        <w:right w:val="none" w:sz="0" w:space="0" w:color="auto"/>
      </w:divBdr>
    </w:div>
    <w:div w:id="716203356">
      <w:bodyDiv w:val="1"/>
      <w:marLeft w:val="0"/>
      <w:marRight w:val="0"/>
      <w:marTop w:val="0"/>
      <w:marBottom w:val="0"/>
      <w:divBdr>
        <w:top w:val="none" w:sz="0" w:space="0" w:color="auto"/>
        <w:left w:val="none" w:sz="0" w:space="0" w:color="auto"/>
        <w:bottom w:val="none" w:sz="0" w:space="0" w:color="auto"/>
        <w:right w:val="none" w:sz="0" w:space="0" w:color="auto"/>
      </w:divBdr>
      <w:divsChild>
        <w:div w:id="1496649711">
          <w:marLeft w:val="0"/>
          <w:marRight w:val="0"/>
          <w:marTop w:val="0"/>
          <w:marBottom w:val="0"/>
          <w:divBdr>
            <w:top w:val="none" w:sz="0" w:space="0" w:color="auto"/>
            <w:left w:val="none" w:sz="0" w:space="0" w:color="auto"/>
            <w:bottom w:val="none" w:sz="0" w:space="0" w:color="auto"/>
            <w:right w:val="none" w:sz="0" w:space="0" w:color="auto"/>
          </w:divBdr>
        </w:div>
        <w:div w:id="1666128859">
          <w:marLeft w:val="0"/>
          <w:marRight w:val="0"/>
          <w:marTop w:val="0"/>
          <w:marBottom w:val="0"/>
          <w:divBdr>
            <w:top w:val="none" w:sz="0" w:space="0" w:color="auto"/>
            <w:left w:val="none" w:sz="0" w:space="0" w:color="auto"/>
            <w:bottom w:val="none" w:sz="0" w:space="0" w:color="auto"/>
            <w:right w:val="none" w:sz="0" w:space="0" w:color="auto"/>
          </w:divBdr>
        </w:div>
        <w:div w:id="1809781390">
          <w:marLeft w:val="0"/>
          <w:marRight w:val="0"/>
          <w:marTop w:val="0"/>
          <w:marBottom w:val="0"/>
          <w:divBdr>
            <w:top w:val="none" w:sz="0" w:space="0" w:color="auto"/>
            <w:left w:val="none" w:sz="0" w:space="0" w:color="auto"/>
            <w:bottom w:val="none" w:sz="0" w:space="0" w:color="auto"/>
            <w:right w:val="none" w:sz="0" w:space="0" w:color="auto"/>
          </w:divBdr>
        </w:div>
      </w:divsChild>
    </w:div>
    <w:div w:id="728069213">
      <w:bodyDiv w:val="1"/>
      <w:marLeft w:val="0"/>
      <w:marRight w:val="0"/>
      <w:marTop w:val="0"/>
      <w:marBottom w:val="0"/>
      <w:divBdr>
        <w:top w:val="none" w:sz="0" w:space="0" w:color="auto"/>
        <w:left w:val="none" w:sz="0" w:space="0" w:color="auto"/>
        <w:bottom w:val="none" w:sz="0" w:space="0" w:color="auto"/>
        <w:right w:val="none" w:sz="0" w:space="0" w:color="auto"/>
      </w:divBdr>
      <w:divsChild>
        <w:div w:id="202062997">
          <w:marLeft w:val="0"/>
          <w:marRight w:val="0"/>
          <w:marTop w:val="0"/>
          <w:marBottom w:val="0"/>
          <w:divBdr>
            <w:top w:val="none" w:sz="0" w:space="0" w:color="auto"/>
            <w:left w:val="none" w:sz="0" w:space="0" w:color="auto"/>
            <w:bottom w:val="none" w:sz="0" w:space="0" w:color="auto"/>
            <w:right w:val="none" w:sz="0" w:space="0" w:color="auto"/>
          </w:divBdr>
        </w:div>
        <w:div w:id="259681562">
          <w:marLeft w:val="0"/>
          <w:marRight w:val="0"/>
          <w:marTop w:val="0"/>
          <w:marBottom w:val="0"/>
          <w:divBdr>
            <w:top w:val="none" w:sz="0" w:space="0" w:color="auto"/>
            <w:left w:val="none" w:sz="0" w:space="0" w:color="auto"/>
            <w:bottom w:val="none" w:sz="0" w:space="0" w:color="auto"/>
            <w:right w:val="none" w:sz="0" w:space="0" w:color="auto"/>
          </w:divBdr>
        </w:div>
        <w:div w:id="320819621">
          <w:marLeft w:val="0"/>
          <w:marRight w:val="0"/>
          <w:marTop w:val="0"/>
          <w:marBottom w:val="0"/>
          <w:divBdr>
            <w:top w:val="none" w:sz="0" w:space="0" w:color="auto"/>
            <w:left w:val="none" w:sz="0" w:space="0" w:color="auto"/>
            <w:bottom w:val="none" w:sz="0" w:space="0" w:color="auto"/>
            <w:right w:val="none" w:sz="0" w:space="0" w:color="auto"/>
          </w:divBdr>
        </w:div>
        <w:div w:id="434524655">
          <w:marLeft w:val="0"/>
          <w:marRight w:val="0"/>
          <w:marTop w:val="0"/>
          <w:marBottom w:val="0"/>
          <w:divBdr>
            <w:top w:val="none" w:sz="0" w:space="0" w:color="auto"/>
            <w:left w:val="none" w:sz="0" w:space="0" w:color="auto"/>
            <w:bottom w:val="none" w:sz="0" w:space="0" w:color="auto"/>
            <w:right w:val="none" w:sz="0" w:space="0" w:color="auto"/>
          </w:divBdr>
        </w:div>
        <w:div w:id="484591807">
          <w:marLeft w:val="0"/>
          <w:marRight w:val="0"/>
          <w:marTop w:val="0"/>
          <w:marBottom w:val="0"/>
          <w:divBdr>
            <w:top w:val="none" w:sz="0" w:space="0" w:color="auto"/>
            <w:left w:val="none" w:sz="0" w:space="0" w:color="auto"/>
            <w:bottom w:val="none" w:sz="0" w:space="0" w:color="auto"/>
            <w:right w:val="none" w:sz="0" w:space="0" w:color="auto"/>
          </w:divBdr>
        </w:div>
        <w:div w:id="610018303">
          <w:marLeft w:val="0"/>
          <w:marRight w:val="0"/>
          <w:marTop w:val="0"/>
          <w:marBottom w:val="0"/>
          <w:divBdr>
            <w:top w:val="none" w:sz="0" w:space="0" w:color="auto"/>
            <w:left w:val="none" w:sz="0" w:space="0" w:color="auto"/>
            <w:bottom w:val="none" w:sz="0" w:space="0" w:color="auto"/>
            <w:right w:val="none" w:sz="0" w:space="0" w:color="auto"/>
          </w:divBdr>
        </w:div>
        <w:div w:id="670526863">
          <w:marLeft w:val="0"/>
          <w:marRight w:val="0"/>
          <w:marTop w:val="0"/>
          <w:marBottom w:val="0"/>
          <w:divBdr>
            <w:top w:val="none" w:sz="0" w:space="0" w:color="auto"/>
            <w:left w:val="none" w:sz="0" w:space="0" w:color="auto"/>
            <w:bottom w:val="none" w:sz="0" w:space="0" w:color="auto"/>
            <w:right w:val="none" w:sz="0" w:space="0" w:color="auto"/>
          </w:divBdr>
        </w:div>
        <w:div w:id="731385561">
          <w:marLeft w:val="0"/>
          <w:marRight w:val="0"/>
          <w:marTop w:val="0"/>
          <w:marBottom w:val="0"/>
          <w:divBdr>
            <w:top w:val="none" w:sz="0" w:space="0" w:color="auto"/>
            <w:left w:val="none" w:sz="0" w:space="0" w:color="auto"/>
            <w:bottom w:val="none" w:sz="0" w:space="0" w:color="auto"/>
            <w:right w:val="none" w:sz="0" w:space="0" w:color="auto"/>
          </w:divBdr>
        </w:div>
        <w:div w:id="767500943">
          <w:marLeft w:val="0"/>
          <w:marRight w:val="0"/>
          <w:marTop w:val="0"/>
          <w:marBottom w:val="0"/>
          <w:divBdr>
            <w:top w:val="none" w:sz="0" w:space="0" w:color="auto"/>
            <w:left w:val="none" w:sz="0" w:space="0" w:color="auto"/>
            <w:bottom w:val="none" w:sz="0" w:space="0" w:color="auto"/>
            <w:right w:val="none" w:sz="0" w:space="0" w:color="auto"/>
          </w:divBdr>
        </w:div>
        <w:div w:id="872766725">
          <w:marLeft w:val="0"/>
          <w:marRight w:val="0"/>
          <w:marTop w:val="0"/>
          <w:marBottom w:val="0"/>
          <w:divBdr>
            <w:top w:val="none" w:sz="0" w:space="0" w:color="auto"/>
            <w:left w:val="none" w:sz="0" w:space="0" w:color="auto"/>
            <w:bottom w:val="none" w:sz="0" w:space="0" w:color="auto"/>
            <w:right w:val="none" w:sz="0" w:space="0" w:color="auto"/>
          </w:divBdr>
        </w:div>
        <w:div w:id="1235705008">
          <w:marLeft w:val="0"/>
          <w:marRight w:val="0"/>
          <w:marTop w:val="0"/>
          <w:marBottom w:val="0"/>
          <w:divBdr>
            <w:top w:val="none" w:sz="0" w:space="0" w:color="auto"/>
            <w:left w:val="none" w:sz="0" w:space="0" w:color="auto"/>
            <w:bottom w:val="none" w:sz="0" w:space="0" w:color="auto"/>
            <w:right w:val="none" w:sz="0" w:space="0" w:color="auto"/>
          </w:divBdr>
        </w:div>
        <w:div w:id="1289046311">
          <w:marLeft w:val="0"/>
          <w:marRight w:val="0"/>
          <w:marTop w:val="0"/>
          <w:marBottom w:val="0"/>
          <w:divBdr>
            <w:top w:val="none" w:sz="0" w:space="0" w:color="auto"/>
            <w:left w:val="none" w:sz="0" w:space="0" w:color="auto"/>
            <w:bottom w:val="none" w:sz="0" w:space="0" w:color="auto"/>
            <w:right w:val="none" w:sz="0" w:space="0" w:color="auto"/>
          </w:divBdr>
        </w:div>
        <w:div w:id="1325744532">
          <w:marLeft w:val="0"/>
          <w:marRight w:val="0"/>
          <w:marTop w:val="0"/>
          <w:marBottom w:val="0"/>
          <w:divBdr>
            <w:top w:val="none" w:sz="0" w:space="0" w:color="auto"/>
            <w:left w:val="none" w:sz="0" w:space="0" w:color="auto"/>
            <w:bottom w:val="none" w:sz="0" w:space="0" w:color="auto"/>
            <w:right w:val="none" w:sz="0" w:space="0" w:color="auto"/>
          </w:divBdr>
        </w:div>
        <w:div w:id="1432042489">
          <w:marLeft w:val="0"/>
          <w:marRight w:val="0"/>
          <w:marTop w:val="0"/>
          <w:marBottom w:val="0"/>
          <w:divBdr>
            <w:top w:val="none" w:sz="0" w:space="0" w:color="auto"/>
            <w:left w:val="none" w:sz="0" w:space="0" w:color="auto"/>
            <w:bottom w:val="none" w:sz="0" w:space="0" w:color="auto"/>
            <w:right w:val="none" w:sz="0" w:space="0" w:color="auto"/>
          </w:divBdr>
        </w:div>
        <w:div w:id="1459568708">
          <w:marLeft w:val="0"/>
          <w:marRight w:val="0"/>
          <w:marTop w:val="0"/>
          <w:marBottom w:val="0"/>
          <w:divBdr>
            <w:top w:val="none" w:sz="0" w:space="0" w:color="auto"/>
            <w:left w:val="none" w:sz="0" w:space="0" w:color="auto"/>
            <w:bottom w:val="none" w:sz="0" w:space="0" w:color="auto"/>
            <w:right w:val="none" w:sz="0" w:space="0" w:color="auto"/>
          </w:divBdr>
        </w:div>
        <w:div w:id="1494759744">
          <w:marLeft w:val="0"/>
          <w:marRight w:val="0"/>
          <w:marTop w:val="0"/>
          <w:marBottom w:val="0"/>
          <w:divBdr>
            <w:top w:val="none" w:sz="0" w:space="0" w:color="auto"/>
            <w:left w:val="none" w:sz="0" w:space="0" w:color="auto"/>
            <w:bottom w:val="none" w:sz="0" w:space="0" w:color="auto"/>
            <w:right w:val="none" w:sz="0" w:space="0" w:color="auto"/>
          </w:divBdr>
        </w:div>
        <w:div w:id="1538352171">
          <w:marLeft w:val="0"/>
          <w:marRight w:val="0"/>
          <w:marTop w:val="0"/>
          <w:marBottom w:val="0"/>
          <w:divBdr>
            <w:top w:val="none" w:sz="0" w:space="0" w:color="auto"/>
            <w:left w:val="none" w:sz="0" w:space="0" w:color="auto"/>
            <w:bottom w:val="none" w:sz="0" w:space="0" w:color="auto"/>
            <w:right w:val="none" w:sz="0" w:space="0" w:color="auto"/>
          </w:divBdr>
        </w:div>
        <w:div w:id="1561746727">
          <w:marLeft w:val="0"/>
          <w:marRight w:val="0"/>
          <w:marTop w:val="0"/>
          <w:marBottom w:val="0"/>
          <w:divBdr>
            <w:top w:val="none" w:sz="0" w:space="0" w:color="auto"/>
            <w:left w:val="none" w:sz="0" w:space="0" w:color="auto"/>
            <w:bottom w:val="none" w:sz="0" w:space="0" w:color="auto"/>
            <w:right w:val="none" w:sz="0" w:space="0" w:color="auto"/>
          </w:divBdr>
        </w:div>
        <w:div w:id="1652515367">
          <w:marLeft w:val="0"/>
          <w:marRight w:val="0"/>
          <w:marTop w:val="0"/>
          <w:marBottom w:val="0"/>
          <w:divBdr>
            <w:top w:val="none" w:sz="0" w:space="0" w:color="auto"/>
            <w:left w:val="none" w:sz="0" w:space="0" w:color="auto"/>
            <w:bottom w:val="none" w:sz="0" w:space="0" w:color="auto"/>
            <w:right w:val="none" w:sz="0" w:space="0" w:color="auto"/>
          </w:divBdr>
        </w:div>
        <w:div w:id="1759521469">
          <w:marLeft w:val="0"/>
          <w:marRight w:val="0"/>
          <w:marTop w:val="0"/>
          <w:marBottom w:val="0"/>
          <w:divBdr>
            <w:top w:val="none" w:sz="0" w:space="0" w:color="auto"/>
            <w:left w:val="none" w:sz="0" w:space="0" w:color="auto"/>
            <w:bottom w:val="none" w:sz="0" w:space="0" w:color="auto"/>
            <w:right w:val="none" w:sz="0" w:space="0" w:color="auto"/>
          </w:divBdr>
        </w:div>
        <w:div w:id="1821534688">
          <w:marLeft w:val="0"/>
          <w:marRight w:val="0"/>
          <w:marTop w:val="0"/>
          <w:marBottom w:val="0"/>
          <w:divBdr>
            <w:top w:val="none" w:sz="0" w:space="0" w:color="auto"/>
            <w:left w:val="none" w:sz="0" w:space="0" w:color="auto"/>
            <w:bottom w:val="none" w:sz="0" w:space="0" w:color="auto"/>
            <w:right w:val="none" w:sz="0" w:space="0" w:color="auto"/>
          </w:divBdr>
        </w:div>
        <w:div w:id="2107729371">
          <w:marLeft w:val="0"/>
          <w:marRight w:val="0"/>
          <w:marTop w:val="0"/>
          <w:marBottom w:val="0"/>
          <w:divBdr>
            <w:top w:val="none" w:sz="0" w:space="0" w:color="auto"/>
            <w:left w:val="none" w:sz="0" w:space="0" w:color="auto"/>
            <w:bottom w:val="none" w:sz="0" w:space="0" w:color="auto"/>
            <w:right w:val="none" w:sz="0" w:space="0" w:color="auto"/>
          </w:divBdr>
        </w:div>
      </w:divsChild>
    </w:div>
    <w:div w:id="747580687">
      <w:bodyDiv w:val="1"/>
      <w:marLeft w:val="0"/>
      <w:marRight w:val="0"/>
      <w:marTop w:val="0"/>
      <w:marBottom w:val="0"/>
      <w:divBdr>
        <w:top w:val="none" w:sz="0" w:space="0" w:color="auto"/>
        <w:left w:val="none" w:sz="0" w:space="0" w:color="auto"/>
        <w:bottom w:val="none" w:sz="0" w:space="0" w:color="auto"/>
        <w:right w:val="none" w:sz="0" w:space="0" w:color="auto"/>
      </w:divBdr>
      <w:divsChild>
        <w:div w:id="33969796">
          <w:marLeft w:val="0"/>
          <w:marRight w:val="0"/>
          <w:marTop w:val="0"/>
          <w:marBottom w:val="0"/>
          <w:divBdr>
            <w:top w:val="none" w:sz="0" w:space="0" w:color="auto"/>
            <w:left w:val="none" w:sz="0" w:space="0" w:color="auto"/>
            <w:bottom w:val="none" w:sz="0" w:space="0" w:color="auto"/>
            <w:right w:val="none" w:sz="0" w:space="0" w:color="auto"/>
          </w:divBdr>
        </w:div>
        <w:div w:id="123619189">
          <w:marLeft w:val="0"/>
          <w:marRight w:val="0"/>
          <w:marTop w:val="0"/>
          <w:marBottom w:val="0"/>
          <w:divBdr>
            <w:top w:val="none" w:sz="0" w:space="0" w:color="auto"/>
            <w:left w:val="none" w:sz="0" w:space="0" w:color="auto"/>
            <w:bottom w:val="none" w:sz="0" w:space="0" w:color="auto"/>
            <w:right w:val="none" w:sz="0" w:space="0" w:color="auto"/>
          </w:divBdr>
        </w:div>
        <w:div w:id="317735797">
          <w:marLeft w:val="0"/>
          <w:marRight w:val="0"/>
          <w:marTop w:val="0"/>
          <w:marBottom w:val="0"/>
          <w:divBdr>
            <w:top w:val="none" w:sz="0" w:space="0" w:color="auto"/>
            <w:left w:val="none" w:sz="0" w:space="0" w:color="auto"/>
            <w:bottom w:val="none" w:sz="0" w:space="0" w:color="auto"/>
            <w:right w:val="none" w:sz="0" w:space="0" w:color="auto"/>
          </w:divBdr>
        </w:div>
        <w:div w:id="367607808">
          <w:marLeft w:val="0"/>
          <w:marRight w:val="0"/>
          <w:marTop w:val="0"/>
          <w:marBottom w:val="0"/>
          <w:divBdr>
            <w:top w:val="none" w:sz="0" w:space="0" w:color="auto"/>
            <w:left w:val="none" w:sz="0" w:space="0" w:color="auto"/>
            <w:bottom w:val="none" w:sz="0" w:space="0" w:color="auto"/>
            <w:right w:val="none" w:sz="0" w:space="0" w:color="auto"/>
          </w:divBdr>
        </w:div>
        <w:div w:id="892037142">
          <w:marLeft w:val="0"/>
          <w:marRight w:val="0"/>
          <w:marTop w:val="0"/>
          <w:marBottom w:val="0"/>
          <w:divBdr>
            <w:top w:val="none" w:sz="0" w:space="0" w:color="auto"/>
            <w:left w:val="none" w:sz="0" w:space="0" w:color="auto"/>
            <w:bottom w:val="none" w:sz="0" w:space="0" w:color="auto"/>
            <w:right w:val="none" w:sz="0" w:space="0" w:color="auto"/>
          </w:divBdr>
        </w:div>
        <w:div w:id="1606115829">
          <w:marLeft w:val="0"/>
          <w:marRight w:val="0"/>
          <w:marTop w:val="0"/>
          <w:marBottom w:val="0"/>
          <w:divBdr>
            <w:top w:val="none" w:sz="0" w:space="0" w:color="auto"/>
            <w:left w:val="none" w:sz="0" w:space="0" w:color="auto"/>
            <w:bottom w:val="none" w:sz="0" w:space="0" w:color="auto"/>
            <w:right w:val="none" w:sz="0" w:space="0" w:color="auto"/>
          </w:divBdr>
        </w:div>
        <w:div w:id="1618219475">
          <w:marLeft w:val="0"/>
          <w:marRight w:val="0"/>
          <w:marTop w:val="0"/>
          <w:marBottom w:val="0"/>
          <w:divBdr>
            <w:top w:val="none" w:sz="0" w:space="0" w:color="auto"/>
            <w:left w:val="none" w:sz="0" w:space="0" w:color="auto"/>
            <w:bottom w:val="none" w:sz="0" w:space="0" w:color="auto"/>
            <w:right w:val="none" w:sz="0" w:space="0" w:color="auto"/>
          </w:divBdr>
        </w:div>
        <w:div w:id="1672482825">
          <w:marLeft w:val="0"/>
          <w:marRight w:val="0"/>
          <w:marTop w:val="0"/>
          <w:marBottom w:val="0"/>
          <w:divBdr>
            <w:top w:val="none" w:sz="0" w:space="0" w:color="auto"/>
            <w:left w:val="none" w:sz="0" w:space="0" w:color="auto"/>
            <w:bottom w:val="none" w:sz="0" w:space="0" w:color="auto"/>
            <w:right w:val="none" w:sz="0" w:space="0" w:color="auto"/>
          </w:divBdr>
        </w:div>
      </w:divsChild>
    </w:div>
    <w:div w:id="749886659">
      <w:bodyDiv w:val="1"/>
      <w:marLeft w:val="0"/>
      <w:marRight w:val="0"/>
      <w:marTop w:val="0"/>
      <w:marBottom w:val="0"/>
      <w:divBdr>
        <w:top w:val="none" w:sz="0" w:space="0" w:color="auto"/>
        <w:left w:val="none" w:sz="0" w:space="0" w:color="auto"/>
        <w:bottom w:val="none" w:sz="0" w:space="0" w:color="auto"/>
        <w:right w:val="none" w:sz="0" w:space="0" w:color="auto"/>
      </w:divBdr>
      <w:divsChild>
        <w:div w:id="1036465067">
          <w:marLeft w:val="0"/>
          <w:marRight w:val="0"/>
          <w:marTop w:val="0"/>
          <w:marBottom w:val="0"/>
          <w:divBdr>
            <w:top w:val="none" w:sz="0" w:space="0" w:color="auto"/>
            <w:left w:val="none" w:sz="0" w:space="0" w:color="auto"/>
            <w:bottom w:val="none" w:sz="0" w:space="0" w:color="auto"/>
            <w:right w:val="none" w:sz="0" w:space="0" w:color="auto"/>
          </w:divBdr>
        </w:div>
        <w:div w:id="1196577956">
          <w:marLeft w:val="0"/>
          <w:marRight w:val="0"/>
          <w:marTop w:val="0"/>
          <w:marBottom w:val="0"/>
          <w:divBdr>
            <w:top w:val="none" w:sz="0" w:space="0" w:color="auto"/>
            <w:left w:val="none" w:sz="0" w:space="0" w:color="auto"/>
            <w:bottom w:val="none" w:sz="0" w:space="0" w:color="auto"/>
            <w:right w:val="none" w:sz="0" w:space="0" w:color="auto"/>
          </w:divBdr>
        </w:div>
        <w:div w:id="2062629847">
          <w:marLeft w:val="0"/>
          <w:marRight w:val="0"/>
          <w:marTop w:val="0"/>
          <w:marBottom w:val="0"/>
          <w:divBdr>
            <w:top w:val="none" w:sz="0" w:space="0" w:color="auto"/>
            <w:left w:val="none" w:sz="0" w:space="0" w:color="auto"/>
            <w:bottom w:val="none" w:sz="0" w:space="0" w:color="auto"/>
            <w:right w:val="none" w:sz="0" w:space="0" w:color="auto"/>
          </w:divBdr>
        </w:div>
      </w:divsChild>
    </w:div>
    <w:div w:id="758138686">
      <w:bodyDiv w:val="1"/>
      <w:marLeft w:val="0"/>
      <w:marRight w:val="0"/>
      <w:marTop w:val="0"/>
      <w:marBottom w:val="0"/>
      <w:divBdr>
        <w:top w:val="none" w:sz="0" w:space="0" w:color="auto"/>
        <w:left w:val="none" w:sz="0" w:space="0" w:color="auto"/>
        <w:bottom w:val="none" w:sz="0" w:space="0" w:color="auto"/>
        <w:right w:val="none" w:sz="0" w:space="0" w:color="auto"/>
      </w:divBdr>
    </w:div>
    <w:div w:id="826359748">
      <w:bodyDiv w:val="1"/>
      <w:marLeft w:val="0"/>
      <w:marRight w:val="0"/>
      <w:marTop w:val="0"/>
      <w:marBottom w:val="0"/>
      <w:divBdr>
        <w:top w:val="none" w:sz="0" w:space="0" w:color="auto"/>
        <w:left w:val="none" w:sz="0" w:space="0" w:color="auto"/>
        <w:bottom w:val="none" w:sz="0" w:space="0" w:color="auto"/>
        <w:right w:val="none" w:sz="0" w:space="0" w:color="auto"/>
      </w:divBdr>
    </w:div>
    <w:div w:id="839125475">
      <w:bodyDiv w:val="1"/>
      <w:marLeft w:val="0"/>
      <w:marRight w:val="0"/>
      <w:marTop w:val="0"/>
      <w:marBottom w:val="0"/>
      <w:divBdr>
        <w:top w:val="none" w:sz="0" w:space="0" w:color="auto"/>
        <w:left w:val="none" w:sz="0" w:space="0" w:color="auto"/>
        <w:bottom w:val="none" w:sz="0" w:space="0" w:color="auto"/>
        <w:right w:val="none" w:sz="0" w:space="0" w:color="auto"/>
      </w:divBdr>
      <w:divsChild>
        <w:div w:id="23361051">
          <w:marLeft w:val="0"/>
          <w:marRight w:val="0"/>
          <w:marTop w:val="0"/>
          <w:marBottom w:val="0"/>
          <w:divBdr>
            <w:top w:val="none" w:sz="0" w:space="0" w:color="auto"/>
            <w:left w:val="none" w:sz="0" w:space="0" w:color="auto"/>
            <w:bottom w:val="none" w:sz="0" w:space="0" w:color="auto"/>
            <w:right w:val="none" w:sz="0" w:space="0" w:color="auto"/>
          </w:divBdr>
        </w:div>
        <w:div w:id="32968391">
          <w:marLeft w:val="0"/>
          <w:marRight w:val="0"/>
          <w:marTop w:val="0"/>
          <w:marBottom w:val="0"/>
          <w:divBdr>
            <w:top w:val="none" w:sz="0" w:space="0" w:color="auto"/>
            <w:left w:val="none" w:sz="0" w:space="0" w:color="auto"/>
            <w:bottom w:val="none" w:sz="0" w:space="0" w:color="auto"/>
            <w:right w:val="none" w:sz="0" w:space="0" w:color="auto"/>
          </w:divBdr>
        </w:div>
        <w:div w:id="353923462">
          <w:marLeft w:val="0"/>
          <w:marRight w:val="0"/>
          <w:marTop w:val="0"/>
          <w:marBottom w:val="0"/>
          <w:divBdr>
            <w:top w:val="none" w:sz="0" w:space="0" w:color="auto"/>
            <w:left w:val="none" w:sz="0" w:space="0" w:color="auto"/>
            <w:bottom w:val="none" w:sz="0" w:space="0" w:color="auto"/>
            <w:right w:val="none" w:sz="0" w:space="0" w:color="auto"/>
          </w:divBdr>
        </w:div>
        <w:div w:id="494304862">
          <w:marLeft w:val="0"/>
          <w:marRight w:val="0"/>
          <w:marTop w:val="0"/>
          <w:marBottom w:val="0"/>
          <w:divBdr>
            <w:top w:val="none" w:sz="0" w:space="0" w:color="auto"/>
            <w:left w:val="none" w:sz="0" w:space="0" w:color="auto"/>
            <w:bottom w:val="none" w:sz="0" w:space="0" w:color="auto"/>
            <w:right w:val="none" w:sz="0" w:space="0" w:color="auto"/>
          </w:divBdr>
        </w:div>
        <w:div w:id="566039280">
          <w:marLeft w:val="0"/>
          <w:marRight w:val="0"/>
          <w:marTop w:val="0"/>
          <w:marBottom w:val="0"/>
          <w:divBdr>
            <w:top w:val="none" w:sz="0" w:space="0" w:color="auto"/>
            <w:left w:val="none" w:sz="0" w:space="0" w:color="auto"/>
            <w:bottom w:val="none" w:sz="0" w:space="0" w:color="auto"/>
            <w:right w:val="none" w:sz="0" w:space="0" w:color="auto"/>
          </w:divBdr>
        </w:div>
        <w:div w:id="757557182">
          <w:marLeft w:val="0"/>
          <w:marRight w:val="0"/>
          <w:marTop w:val="0"/>
          <w:marBottom w:val="0"/>
          <w:divBdr>
            <w:top w:val="none" w:sz="0" w:space="0" w:color="auto"/>
            <w:left w:val="none" w:sz="0" w:space="0" w:color="auto"/>
            <w:bottom w:val="none" w:sz="0" w:space="0" w:color="auto"/>
            <w:right w:val="none" w:sz="0" w:space="0" w:color="auto"/>
          </w:divBdr>
        </w:div>
        <w:div w:id="946960941">
          <w:marLeft w:val="0"/>
          <w:marRight w:val="0"/>
          <w:marTop w:val="0"/>
          <w:marBottom w:val="0"/>
          <w:divBdr>
            <w:top w:val="none" w:sz="0" w:space="0" w:color="auto"/>
            <w:left w:val="none" w:sz="0" w:space="0" w:color="auto"/>
            <w:bottom w:val="none" w:sz="0" w:space="0" w:color="auto"/>
            <w:right w:val="none" w:sz="0" w:space="0" w:color="auto"/>
          </w:divBdr>
        </w:div>
        <w:div w:id="1098987258">
          <w:marLeft w:val="0"/>
          <w:marRight w:val="0"/>
          <w:marTop w:val="0"/>
          <w:marBottom w:val="0"/>
          <w:divBdr>
            <w:top w:val="none" w:sz="0" w:space="0" w:color="auto"/>
            <w:left w:val="none" w:sz="0" w:space="0" w:color="auto"/>
            <w:bottom w:val="none" w:sz="0" w:space="0" w:color="auto"/>
            <w:right w:val="none" w:sz="0" w:space="0" w:color="auto"/>
          </w:divBdr>
        </w:div>
        <w:div w:id="1340810909">
          <w:marLeft w:val="0"/>
          <w:marRight w:val="0"/>
          <w:marTop w:val="0"/>
          <w:marBottom w:val="0"/>
          <w:divBdr>
            <w:top w:val="none" w:sz="0" w:space="0" w:color="auto"/>
            <w:left w:val="none" w:sz="0" w:space="0" w:color="auto"/>
            <w:bottom w:val="none" w:sz="0" w:space="0" w:color="auto"/>
            <w:right w:val="none" w:sz="0" w:space="0" w:color="auto"/>
          </w:divBdr>
        </w:div>
        <w:div w:id="1823234883">
          <w:marLeft w:val="0"/>
          <w:marRight w:val="0"/>
          <w:marTop w:val="0"/>
          <w:marBottom w:val="0"/>
          <w:divBdr>
            <w:top w:val="none" w:sz="0" w:space="0" w:color="auto"/>
            <w:left w:val="none" w:sz="0" w:space="0" w:color="auto"/>
            <w:bottom w:val="none" w:sz="0" w:space="0" w:color="auto"/>
            <w:right w:val="none" w:sz="0" w:space="0" w:color="auto"/>
          </w:divBdr>
        </w:div>
        <w:div w:id="1835225196">
          <w:marLeft w:val="0"/>
          <w:marRight w:val="0"/>
          <w:marTop w:val="0"/>
          <w:marBottom w:val="0"/>
          <w:divBdr>
            <w:top w:val="none" w:sz="0" w:space="0" w:color="auto"/>
            <w:left w:val="none" w:sz="0" w:space="0" w:color="auto"/>
            <w:bottom w:val="none" w:sz="0" w:space="0" w:color="auto"/>
            <w:right w:val="none" w:sz="0" w:space="0" w:color="auto"/>
          </w:divBdr>
        </w:div>
        <w:div w:id="2009747161">
          <w:marLeft w:val="0"/>
          <w:marRight w:val="0"/>
          <w:marTop w:val="0"/>
          <w:marBottom w:val="0"/>
          <w:divBdr>
            <w:top w:val="none" w:sz="0" w:space="0" w:color="auto"/>
            <w:left w:val="none" w:sz="0" w:space="0" w:color="auto"/>
            <w:bottom w:val="none" w:sz="0" w:space="0" w:color="auto"/>
            <w:right w:val="none" w:sz="0" w:space="0" w:color="auto"/>
          </w:divBdr>
        </w:div>
      </w:divsChild>
    </w:div>
    <w:div w:id="853302377">
      <w:bodyDiv w:val="1"/>
      <w:marLeft w:val="0"/>
      <w:marRight w:val="0"/>
      <w:marTop w:val="0"/>
      <w:marBottom w:val="0"/>
      <w:divBdr>
        <w:top w:val="none" w:sz="0" w:space="0" w:color="auto"/>
        <w:left w:val="none" w:sz="0" w:space="0" w:color="auto"/>
        <w:bottom w:val="none" w:sz="0" w:space="0" w:color="auto"/>
        <w:right w:val="none" w:sz="0" w:space="0" w:color="auto"/>
      </w:divBdr>
    </w:div>
    <w:div w:id="861627445">
      <w:bodyDiv w:val="1"/>
      <w:marLeft w:val="0"/>
      <w:marRight w:val="0"/>
      <w:marTop w:val="0"/>
      <w:marBottom w:val="0"/>
      <w:divBdr>
        <w:top w:val="none" w:sz="0" w:space="0" w:color="auto"/>
        <w:left w:val="none" w:sz="0" w:space="0" w:color="auto"/>
        <w:bottom w:val="none" w:sz="0" w:space="0" w:color="auto"/>
        <w:right w:val="none" w:sz="0" w:space="0" w:color="auto"/>
      </w:divBdr>
      <w:divsChild>
        <w:div w:id="943616264">
          <w:marLeft w:val="0"/>
          <w:marRight w:val="0"/>
          <w:marTop w:val="0"/>
          <w:marBottom w:val="0"/>
          <w:divBdr>
            <w:top w:val="none" w:sz="0" w:space="0" w:color="auto"/>
            <w:left w:val="none" w:sz="0" w:space="0" w:color="auto"/>
            <w:bottom w:val="none" w:sz="0" w:space="0" w:color="auto"/>
            <w:right w:val="none" w:sz="0" w:space="0" w:color="auto"/>
          </w:divBdr>
        </w:div>
        <w:div w:id="1065756209">
          <w:marLeft w:val="0"/>
          <w:marRight w:val="0"/>
          <w:marTop w:val="0"/>
          <w:marBottom w:val="0"/>
          <w:divBdr>
            <w:top w:val="none" w:sz="0" w:space="0" w:color="auto"/>
            <w:left w:val="none" w:sz="0" w:space="0" w:color="auto"/>
            <w:bottom w:val="none" w:sz="0" w:space="0" w:color="auto"/>
            <w:right w:val="none" w:sz="0" w:space="0" w:color="auto"/>
          </w:divBdr>
        </w:div>
        <w:div w:id="1484546260">
          <w:marLeft w:val="0"/>
          <w:marRight w:val="0"/>
          <w:marTop w:val="0"/>
          <w:marBottom w:val="0"/>
          <w:divBdr>
            <w:top w:val="none" w:sz="0" w:space="0" w:color="auto"/>
            <w:left w:val="none" w:sz="0" w:space="0" w:color="auto"/>
            <w:bottom w:val="none" w:sz="0" w:space="0" w:color="auto"/>
            <w:right w:val="none" w:sz="0" w:space="0" w:color="auto"/>
          </w:divBdr>
        </w:div>
        <w:div w:id="1697391119">
          <w:marLeft w:val="0"/>
          <w:marRight w:val="0"/>
          <w:marTop w:val="0"/>
          <w:marBottom w:val="0"/>
          <w:divBdr>
            <w:top w:val="none" w:sz="0" w:space="0" w:color="auto"/>
            <w:left w:val="none" w:sz="0" w:space="0" w:color="auto"/>
            <w:bottom w:val="none" w:sz="0" w:space="0" w:color="auto"/>
            <w:right w:val="none" w:sz="0" w:space="0" w:color="auto"/>
          </w:divBdr>
        </w:div>
      </w:divsChild>
    </w:div>
    <w:div w:id="868494448">
      <w:bodyDiv w:val="1"/>
      <w:marLeft w:val="0"/>
      <w:marRight w:val="0"/>
      <w:marTop w:val="0"/>
      <w:marBottom w:val="0"/>
      <w:divBdr>
        <w:top w:val="none" w:sz="0" w:space="0" w:color="auto"/>
        <w:left w:val="none" w:sz="0" w:space="0" w:color="auto"/>
        <w:bottom w:val="none" w:sz="0" w:space="0" w:color="auto"/>
        <w:right w:val="none" w:sz="0" w:space="0" w:color="auto"/>
      </w:divBdr>
    </w:div>
    <w:div w:id="878735882">
      <w:bodyDiv w:val="1"/>
      <w:marLeft w:val="0"/>
      <w:marRight w:val="0"/>
      <w:marTop w:val="0"/>
      <w:marBottom w:val="0"/>
      <w:divBdr>
        <w:top w:val="none" w:sz="0" w:space="0" w:color="auto"/>
        <w:left w:val="none" w:sz="0" w:space="0" w:color="auto"/>
        <w:bottom w:val="none" w:sz="0" w:space="0" w:color="auto"/>
        <w:right w:val="none" w:sz="0" w:space="0" w:color="auto"/>
      </w:divBdr>
    </w:div>
    <w:div w:id="896092698">
      <w:bodyDiv w:val="1"/>
      <w:marLeft w:val="0"/>
      <w:marRight w:val="0"/>
      <w:marTop w:val="0"/>
      <w:marBottom w:val="0"/>
      <w:divBdr>
        <w:top w:val="none" w:sz="0" w:space="0" w:color="auto"/>
        <w:left w:val="none" w:sz="0" w:space="0" w:color="auto"/>
        <w:bottom w:val="none" w:sz="0" w:space="0" w:color="auto"/>
        <w:right w:val="none" w:sz="0" w:space="0" w:color="auto"/>
      </w:divBdr>
    </w:div>
    <w:div w:id="908148633">
      <w:bodyDiv w:val="1"/>
      <w:marLeft w:val="0"/>
      <w:marRight w:val="0"/>
      <w:marTop w:val="0"/>
      <w:marBottom w:val="0"/>
      <w:divBdr>
        <w:top w:val="none" w:sz="0" w:space="0" w:color="auto"/>
        <w:left w:val="none" w:sz="0" w:space="0" w:color="auto"/>
        <w:bottom w:val="none" w:sz="0" w:space="0" w:color="auto"/>
        <w:right w:val="none" w:sz="0" w:space="0" w:color="auto"/>
      </w:divBdr>
    </w:div>
    <w:div w:id="915287037">
      <w:bodyDiv w:val="1"/>
      <w:marLeft w:val="0"/>
      <w:marRight w:val="0"/>
      <w:marTop w:val="0"/>
      <w:marBottom w:val="0"/>
      <w:divBdr>
        <w:top w:val="none" w:sz="0" w:space="0" w:color="auto"/>
        <w:left w:val="none" w:sz="0" w:space="0" w:color="auto"/>
        <w:bottom w:val="none" w:sz="0" w:space="0" w:color="auto"/>
        <w:right w:val="none" w:sz="0" w:space="0" w:color="auto"/>
      </w:divBdr>
      <w:divsChild>
        <w:div w:id="437718177">
          <w:marLeft w:val="0"/>
          <w:marRight w:val="0"/>
          <w:marTop w:val="0"/>
          <w:marBottom w:val="0"/>
          <w:divBdr>
            <w:top w:val="none" w:sz="0" w:space="0" w:color="auto"/>
            <w:left w:val="none" w:sz="0" w:space="0" w:color="auto"/>
            <w:bottom w:val="none" w:sz="0" w:space="0" w:color="auto"/>
            <w:right w:val="none" w:sz="0" w:space="0" w:color="auto"/>
          </w:divBdr>
        </w:div>
        <w:div w:id="737554827">
          <w:marLeft w:val="0"/>
          <w:marRight w:val="0"/>
          <w:marTop w:val="0"/>
          <w:marBottom w:val="0"/>
          <w:divBdr>
            <w:top w:val="none" w:sz="0" w:space="0" w:color="auto"/>
            <w:left w:val="none" w:sz="0" w:space="0" w:color="auto"/>
            <w:bottom w:val="none" w:sz="0" w:space="0" w:color="auto"/>
            <w:right w:val="none" w:sz="0" w:space="0" w:color="auto"/>
          </w:divBdr>
        </w:div>
        <w:div w:id="829833830">
          <w:marLeft w:val="0"/>
          <w:marRight w:val="0"/>
          <w:marTop w:val="0"/>
          <w:marBottom w:val="0"/>
          <w:divBdr>
            <w:top w:val="none" w:sz="0" w:space="0" w:color="auto"/>
            <w:left w:val="none" w:sz="0" w:space="0" w:color="auto"/>
            <w:bottom w:val="none" w:sz="0" w:space="0" w:color="auto"/>
            <w:right w:val="none" w:sz="0" w:space="0" w:color="auto"/>
          </w:divBdr>
        </w:div>
        <w:div w:id="1024135359">
          <w:marLeft w:val="0"/>
          <w:marRight w:val="0"/>
          <w:marTop w:val="0"/>
          <w:marBottom w:val="0"/>
          <w:divBdr>
            <w:top w:val="none" w:sz="0" w:space="0" w:color="auto"/>
            <w:left w:val="none" w:sz="0" w:space="0" w:color="auto"/>
            <w:bottom w:val="none" w:sz="0" w:space="0" w:color="auto"/>
            <w:right w:val="none" w:sz="0" w:space="0" w:color="auto"/>
          </w:divBdr>
        </w:div>
        <w:div w:id="1394963929">
          <w:marLeft w:val="0"/>
          <w:marRight w:val="0"/>
          <w:marTop w:val="0"/>
          <w:marBottom w:val="0"/>
          <w:divBdr>
            <w:top w:val="none" w:sz="0" w:space="0" w:color="auto"/>
            <w:left w:val="none" w:sz="0" w:space="0" w:color="auto"/>
            <w:bottom w:val="none" w:sz="0" w:space="0" w:color="auto"/>
            <w:right w:val="none" w:sz="0" w:space="0" w:color="auto"/>
          </w:divBdr>
        </w:div>
        <w:div w:id="1864975426">
          <w:marLeft w:val="0"/>
          <w:marRight w:val="0"/>
          <w:marTop w:val="0"/>
          <w:marBottom w:val="0"/>
          <w:divBdr>
            <w:top w:val="none" w:sz="0" w:space="0" w:color="auto"/>
            <w:left w:val="none" w:sz="0" w:space="0" w:color="auto"/>
            <w:bottom w:val="none" w:sz="0" w:space="0" w:color="auto"/>
            <w:right w:val="none" w:sz="0" w:space="0" w:color="auto"/>
          </w:divBdr>
        </w:div>
        <w:div w:id="1966539225">
          <w:marLeft w:val="0"/>
          <w:marRight w:val="0"/>
          <w:marTop w:val="0"/>
          <w:marBottom w:val="0"/>
          <w:divBdr>
            <w:top w:val="none" w:sz="0" w:space="0" w:color="auto"/>
            <w:left w:val="none" w:sz="0" w:space="0" w:color="auto"/>
            <w:bottom w:val="none" w:sz="0" w:space="0" w:color="auto"/>
            <w:right w:val="none" w:sz="0" w:space="0" w:color="auto"/>
          </w:divBdr>
        </w:div>
        <w:div w:id="2110422536">
          <w:marLeft w:val="0"/>
          <w:marRight w:val="0"/>
          <w:marTop w:val="0"/>
          <w:marBottom w:val="0"/>
          <w:divBdr>
            <w:top w:val="none" w:sz="0" w:space="0" w:color="auto"/>
            <w:left w:val="none" w:sz="0" w:space="0" w:color="auto"/>
            <w:bottom w:val="none" w:sz="0" w:space="0" w:color="auto"/>
            <w:right w:val="none" w:sz="0" w:space="0" w:color="auto"/>
          </w:divBdr>
        </w:div>
      </w:divsChild>
    </w:div>
    <w:div w:id="917598813">
      <w:bodyDiv w:val="1"/>
      <w:marLeft w:val="0"/>
      <w:marRight w:val="0"/>
      <w:marTop w:val="0"/>
      <w:marBottom w:val="0"/>
      <w:divBdr>
        <w:top w:val="none" w:sz="0" w:space="0" w:color="auto"/>
        <w:left w:val="none" w:sz="0" w:space="0" w:color="auto"/>
        <w:bottom w:val="none" w:sz="0" w:space="0" w:color="auto"/>
        <w:right w:val="none" w:sz="0" w:space="0" w:color="auto"/>
      </w:divBdr>
    </w:div>
    <w:div w:id="934900836">
      <w:bodyDiv w:val="1"/>
      <w:marLeft w:val="0"/>
      <w:marRight w:val="0"/>
      <w:marTop w:val="0"/>
      <w:marBottom w:val="0"/>
      <w:divBdr>
        <w:top w:val="none" w:sz="0" w:space="0" w:color="auto"/>
        <w:left w:val="none" w:sz="0" w:space="0" w:color="auto"/>
        <w:bottom w:val="none" w:sz="0" w:space="0" w:color="auto"/>
        <w:right w:val="none" w:sz="0" w:space="0" w:color="auto"/>
      </w:divBdr>
      <w:divsChild>
        <w:div w:id="342174856">
          <w:marLeft w:val="0"/>
          <w:marRight w:val="0"/>
          <w:marTop w:val="0"/>
          <w:marBottom w:val="0"/>
          <w:divBdr>
            <w:top w:val="none" w:sz="0" w:space="0" w:color="auto"/>
            <w:left w:val="none" w:sz="0" w:space="0" w:color="auto"/>
            <w:bottom w:val="none" w:sz="0" w:space="0" w:color="auto"/>
            <w:right w:val="none" w:sz="0" w:space="0" w:color="auto"/>
          </w:divBdr>
        </w:div>
        <w:div w:id="498080821">
          <w:marLeft w:val="0"/>
          <w:marRight w:val="0"/>
          <w:marTop w:val="0"/>
          <w:marBottom w:val="0"/>
          <w:divBdr>
            <w:top w:val="none" w:sz="0" w:space="0" w:color="auto"/>
            <w:left w:val="none" w:sz="0" w:space="0" w:color="auto"/>
            <w:bottom w:val="none" w:sz="0" w:space="0" w:color="auto"/>
            <w:right w:val="none" w:sz="0" w:space="0" w:color="auto"/>
          </w:divBdr>
        </w:div>
        <w:div w:id="565651526">
          <w:marLeft w:val="0"/>
          <w:marRight w:val="0"/>
          <w:marTop w:val="0"/>
          <w:marBottom w:val="0"/>
          <w:divBdr>
            <w:top w:val="none" w:sz="0" w:space="0" w:color="auto"/>
            <w:left w:val="none" w:sz="0" w:space="0" w:color="auto"/>
            <w:bottom w:val="none" w:sz="0" w:space="0" w:color="auto"/>
            <w:right w:val="none" w:sz="0" w:space="0" w:color="auto"/>
          </w:divBdr>
        </w:div>
        <w:div w:id="1150710149">
          <w:marLeft w:val="0"/>
          <w:marRight w:val="0"/>
          <w:marTop w:val="0"/>
          <w:marBottom w:val="0"/>
          <w:divBdr>
            <w:top w:val="none" w:sz="0" w:space="0" w:color="auto"/>
            <w:left w:val="none" w:sz="0" w:space="0" w:color="auto"/>
            <w:bottom w:val="none" w:sz="0" w:space="0" w:color="auto"/>
            <w:right w:val="none" w:sz="0" w:space="0" w:color="auto"/>
          </w:divBdr>
        </w:div>
        <w:div w:id="2143382680">
          <w:marLeft w:val="0"/>
          <w:marRight w:val="0"/>
          <w:marTop w:val="0"/>
          <w:marBottom w:val="0"/>
          <w:divBdr>
            <w:top w:val="none" w:sz="0" w:space="0" w:color="auto"/>
            <w:left w:val="none" w:sz="0" w:space="0" w:color="auto"/>
            <w:bottom w:val="none" w:sz="0" w:space="0" w:color="auto"/>
            <w:right w:val="none" w:sz="0" w:space="0" w:color="auto"/>
          </w:divBdr>
        </w:div>
      </w:divsChild>
    </w:div>
    <w:div w:id="948047290">
      <w:bodyDiv w:val="1"/>
      <w:marLeft w:val="0"/>
      <w:marRight w:val="0"/>
      <w:marTop w:val="0"/>
      <w:marBottom w:val="0"/>
      <w:divBdr>
        <w:top w:val="none" w:sz="0" w:space="0" w:color="auto"/>
        <w:left w:val="none" w:sz="0" w:space="0" w:color="auto"/>
        <w:bottom w:val="none" w:sz="0" w:space="0" w:color="auto"/>
        <w:right w:val="none" w:sz="0" w:space="0" w:color="auto"/>
      </w:divBdr>
    </w:div>
    <w:div w:id="957687287">
      <w:bodyDiv w:val="1"/>
      <w:marLeft w:val="0"/>
      <w:marRight w:val="0"/>
      <w:marTop w:val="0"/>
      <w:marBottom w:val="0"/>
      <w:divBdr>
        <w:top w:val="none" w:sz="0" w:space="0" w:color="auto"/>
        <w:left w:val="none" w:sz="0" w:space="0" w:color="auto"/>
        <w:bottom w:val="none" w:sz="0" w:space="0" w:color="auto"/>
        <w:right w:val="none" w:sz="0" w:space="0" w:color="auto"/>
      </w:divBdr>
    </w:div>
    <w:div w:id="960960313">
      <w:bodyDiv w:val="1"/>
      <w:marLeft w:val="0"/>
      <w:marRight w:val="0"/>
      <w:marTop w:val="0"/>
      <w:marBottom w:val="0"/>
      <w:divBdr>
        <w:top w:val="none" w:sz="0" w:space="0" w:color="auto"/>
        <w:left w:val="none" w:sz="0" w:space="0" w:color="auto"/>
        <w:bottom w:val="none" w:sz="0" w:space="0" w:color="auto"/>
        <w:right w:val="none" w:sz="0" w:space="0" w:color="auto"/>
      </w:divBdr>
    </w:div>
    <w:div w:id="979531344">
      <w:bodyDiv w:val="1"/>
      <w:marLeft w:val="0"/>
      <w:marRight w:val="0"/>
      <w:marTop w:val="0"/>
      <w:marBottom w:val="0"/>
      <w:divBdr>
        <w:top w:val="none" w:sz="0" w:space="0" w:color="auto"/>
        <w:left w:val="none" w:sz="0" w:space="0" w:color="auto"/>
        <w:bottom w:val="none" w:sz="0" w:space="0" w:color="auto"/>
        <w:right w:val="none" w:sz="0" w:space="0" w:color="auto"/>
      </w:divBdr>
    </w:div>
    <w:div w:id="1002200091">
      <w:bodyDiv w:val="1"/>
      <w:marLeft w:val="0"/>
      <w:marRight w:val="0"/>
      <w:marTop w:val="0"/>
      <w:marBottom w:val="0"/>
      <w:divBdr>
        <w:top w:val="none" w:sz="0" w:space="0" w:color="auto"/>
        <w:left w:val="none" w:sz="0" w:space="0" w:color="auto"/>
        <w:bottom w:val="none" w:sz="0" w:space="0" w:color="auto"/>
        <w:right w:val="none" w:sz="0" w:space="0" w:color="auto"/>
      </w:divBdr>
      <w:divsChild>
        <w:div w:id="12149185">
          <w:marLeft w:val="0"/>
          <w:marRight w:val="0"/>
          <w:marTop w:val="0"/>
          <w:marBottom w:val="0"/>
          <w:divBdr>
            <w:top w:val="none" w:sz="0" w:space="0" w:color="auto"/>
            <w:left w:val="none" w:sz="0" w:space="0" w:color="auto"/>
            <w:bottom w:val="none" w:sz="0" w:space="0" w:color="auto"/>
            <w:right w:val="none" w:sz="0" w:space="0" w:color="auto"/>
          </w:divBdr>
        </w:div>
        <w:div w:id="60367815">
          <w:marLeft w:val="0"/>
          <w:marRight w:val="0"/>
          <w:marTop w:val="0"/>
          <w:marBottom w:val="0"/>
          <w:divBdr>
            <w:top w:val="none" w:sz="0" w:space="0" w:color="auto"/>
            <w:left w:val="none" w:sz="0" w:space="0" w:color="auto"/>
            <w:bottom w:val="none" w:sz="0" w:space="0" w:color="auto"/>
            <w:right w:val="none" w:sz="0" w:space="0" w:color="auto"/>
          </w:divBdr>
        </w:div>
        <w:div w:id="332689456">
          <w:marLeft w:val="0"/>
          <w:marRight w:val="0"/>
          <w:marTop w:val="0"/>
          <w:marBottom w:val="0"/>
          <w:divBdr>
            <w:top w:val="none" w:sz="0" w:space="0" w:color="auto"/>
            <w:left w:val="none" w:sz="0" w:space="0" w:color="auto"/>
            <w:bottom w:val="none" w:sz="0" w:space="0" w:color="auto"/>
            <w:right w:val="none" w:sz="0" w:space="0" w:color="auto"/>
          </w:divBdr>
        </w:div>
        <w:div w:id="465664210">
          <w:marLeft w:val="0"/>
          <w:marRight w:val="0"/>
          <w:marTop w:val="0"/>
          <w:marBottom w:val="0"/>
          <w:divBdr>
            <w:top w:val="none" w:sz="0" w:space="0" w:color="auto"/>
            <w:left w:val="none" w:sz="0" w:space="0" w:color="auto"/>
            <w:bottom w:val="none" w:sz="0" w:space="0" w:color="auto"/>
            <w:right w:val="none" w:sz="0" w:space="0" w:color="auto"/>
          </w:divBdr>
        </w:div>
        <w:div w:id="521363302">
          <w:marLeft w:val="0"/>
          <w:marRight w:val="0"/>
          <w:marTop w:val="0"/>
          <w:marBottom w:val="0"/>
          <w:divBdr>
            <w:top w:val="none" w:sz="0" w:space="0" w:color="auto"/>
            <w:left w:val="none" w:sz="0" w:space="0" w:color="auto"/>
            <w:bottom w:val="none" w:sz="0" w:space="0" w:color="auto"/>
            <w:right w:val="none" w:sz="0" w:space="0" w:color="auto"/>
          </w:divBdr>
        </w:div>
        <w:div w:id="681588254">
          <w:marLeft w:val="0"/>
          <w:marRight w:val="0"/>
          <w:marTop w:val="0"/>
          <w:marBottom w:val="0"/>
          <w:divBdr>
            <w:top w:val="none" w:sz="0" w:space="0" w:color="auto"/>
            <w:left w:val="none" w:sz="0" w:space="0" w:color="auto"/>
            <w:bottom w:val="none" w:sz="0" w:space="0" w:color="auto"/>
            <w:right w:val="none" w:sz="0" w:space="0" w:color="auto"/>
          </w:divBdr>
        </w:div>
        <w:div w:id="716975830">
          <w:marLeft w:val="0"/>
          <w:marRight w:val="0"/>
          <w:marTop w:val="0"/>
          <w:marBottom w:val="0"/>
          <w:divBdr>
            <w:top w:val="none" w:sz="0" w:space="0" w:color="auto"/>
            <w:left w:val="none" w:sz="0" w:space="0" w:color="auto"/>
            <w:bottom w:val="none" w:sz="0" w:space="0" w:color="auto"/>
            <w:right w:val="none" w:sz="0" w:space="0" w:color="auto"/>
          </w:divBdr>
        </w:div>
        <w:div w:id="725301424">
          <w:marLeft w:val="0"/>
          <w:marRight w:val="0"/>
          <w:marTop w:val="0"/>
          <w:marBottom w:val="0"/>
          <w:divBdr>
            <w:top w:val="none" w:sz="0" w:space="0" w:color="auto"/>
            <w:left w:val="none" w:sz="0" w:space="0" w:color="auto"/>
            <w:bottom w:val="none" w:sz="0" w:space="0" w:color="auto"/>
            <w:right w:val="none" w:sz="0" w:space="0" w:color="auto"/>
          </w:divBdr>
        </w:div>
        <w:div w:id="755638199">
          <w:marLeft w:val="0"/>
          <w:marRight w:val="0"/>
          <w:marTop w:val="0"/>
          <w:marBottom w:val="0"/>
          <w:divBdr>
            <w:top w:val="none" w:sz="0" w:space="0" w:color="auto"/>
            <w:left w:val="none" w:sz="0" w:space="0" w:color="auto"/>
            <w:bottom w:val="none" w:sz="0" w:space="0" w:color="auto"/>
            <w:right w:val="none" w:sz="0" w:space="0" w:color="auto"/>
          </w:divBdr>
        </w:div>
        <w:div w:id="767115133">
          <w:marLeft w:val="0"/>
          <w:marRight w:val="0"/>
          <w:marTop w:val="0"/>
          <w:marBottom w:val="0"/>
          <w:divBdr>
            <w:top w:val="none" w:sz="0" w:space="0" w:color="auto"/>
            <w:left w:val="none" w:sz="0" w:space="0" w:color="auto"/>
            <w:bottom w:val="none" w:sz="0" w:space="0" w:color="auto"/>
            <w:right w:val="none" w:sz="0" w:space="0" w:color="auto"/>
          </w:divBdr>
        </w:div>
        <w:div w:id="1099062259">
          <w:marLeft w:val="0"/>
          <w:marRight w:val="0"/>
          <w:marTop w:val="0"/>
          <w:marBottom w:val="0"/>
          <w:divBdr>
            <w:top w:val="none" w:sz="0" w:space="0" w:color="auto"/>
            <w:left w:val="none" w:sz="0" w:space="0" w:color="auto"/>
            <w:bottom w:val="none" w:sz="0" w:space="0" w:color="auto"/>
            <w:right w:val="none" w:sz="0" w:space="0" w:color="auto"/>
          </w:divBdr>
        </w:div>
        <w:div w:id="1288314721">
          <w:marLeft w:val="0"/>
          <w:marRight w:val="0"/>
          <w:marTop w:val="0"/>
          <w:marBottom w:val="0"/>
          <w:divBdr>
            <w:top w:val="none" w:sz="0" w:space="0" w:color="auto"/>
            <w:left w:val="none" w:sz="0" w:space="0" w:color="auto"/>
            <w:bottom w:val="none" w:sz="0" w:space="0" w:color="auto"/>
            <w:right w:val="none" w:sz="0" w:space="0" w:color="auto"/>
          </w:divBdr>
        </w:div>
        <w:div w:id="1548026801">
          <w:marLeft w:val="0"/>
          <w:marRight w:val="0"/>
          <w:marTop w:val="0"/>
          <w:marBottom w:val="0"/>
          <w:divBdr>
            <w:top w:val="none" w:sz="0" w:space="0" w:color="auto"/>
            <w:left w:val="none" w:sz="0" w:space="0" w:color="auto"/>
            <w:bottom w:val="none" w:sz="0" w:space="0" w:color="auto"/>
            <w:right w:val="none" w:sz="0" w:space="0" w:color="auto"/>
          </w:divBdr>
        </w:div>
        <w:div w:id="1556625788">
          <w:marLeft w:val="0"/>
          <w:marRight w:val="0"/>
          <w:marTop w:val="0"/>
          <w:marBottom w:val="0"/>
          <w:divBdr>
            <w:top w:val="none" w:sz="0" w:space="0" w:color="auto"/>
            <w:left w:val="none" w:sz="0" w:space="0" w:color="auto"/>
            <w:bottom w:val="none" w:sz="0" w:space="0" w:color="auto"/>
            <w:right w:val="none" w:sz="0" w:space="0" w:color="auto"/>
          </w:divBdr>
        </w:div>
        <w:div w:id="1660843440">
          <w:marLeft w:val="0"/>
          <w:marRight w:val="0"/>
          <w:marTop w:val="0"/>
          <w:marBottom w:val="0"/>
          <w:divBdr>
            <w:top w:val="none" w:sz="0" w:space="0" w:color="auto"/>
            <w:left w:val="none" w:sz="0" w:space="0" w:color="auto"/>
            <w:bottom w:val="none" w:sz="0" w:space="0" w:color="auto"/>
            <w:right w:val="none" w:sz="0" w:space="0" w:color="auto"/>
          </w:divBdr>
        </w:div>
        <w:div w:id="1789426159">
          <w:marLeft w:val="0"/>
          <w:marRight w:val="0"/>
          <w:marTop w:val="0"/>
          <w:marBottom w:val="0"/>
          <w:divBdr>
            <w:top w:val="none" w:sz="0" w:space="0" w:color="auto"/>
            <w:left w:val="none" w:sz="0" w:space="0" w:color="auto"/>
            <w:bottom w:val="none" w:sz="0" w:space="0" w:color="auto"/>
            <w:right w:val="none" w:sz="0" w:space="0" w:color="auto"/>
          </w:divBdr>
        </w:div>
      </w:divsChild>
    </w:div>
    <w:div w:id="1015763719">
      <w:bodyDiv w:val="1"/>
      <w:marLeft w:val="0"/>
      <w:marRight w:val="0"/>
      <w:marTop w:val="0"/>
      <w:marBottom w:val="0"/>
      <w:divBdr>
        <w:top w:val="none" w:sz="0" w:space="0" w:color="auto"/>
        <w:left w:val="none" w:sz="0" w:space="0" w:color="auto"/>
        <w:bottom w:val="none" w:sz="0" w:space="0" w:color="auto"/>
        <w:right w:val="none" w:sz="0" w:space="0" w:color="auto"/>
      </w:divBdr>
    </w:div>
    <w:div w:id="1022239777">
      <w:bodyDiv w:val="1"/>
      <w:marLeft w:val="0"/>
      <w:marRight w:val="0"/>
      <w:marTop w:val="0"/>
      <w:marBottom w:val="0"/>
      <w:divBdr>
        <w:top w:val="none" w:sz="0" w:space="0" w:color="auto"/>
        <w:left w:val="none" w:sz="0" w:space="0" w:color="auto"/>
        <w:bottom w:val="none" w:sz="0" w:space="0" w:color="auto"/>
        <w:right w:val="none" w:sz="0" w:space="0" w:color="auto"/>
      </w:divBdr>
    </w:div>
    <w:div w:id="1050610352">
      <w:bodyDiv w:val="1"/>
      <w:marLeft w:val="0"/>
      <w:marRight w:val="0"/>
      <w:marTop w:val="0"/>
      <w:marBottom w:val="0"/>
      <w:divBdr>
        <w:top w:val="none" w:sz="0" w:space="0" w:color="auto"/>
        <w:left w:val="none" w:sz="0" w:space="0" w:color="auto"/>
        <w:bottom w:val="none" w:sz="0" w:space="0" w:color="auto"/>
        <w:right w:val="none" w:sz="0" w:space="0" w:color="auto"/>
      </w:divBdr>
    </w:div>
    <w:div w:id="1059087535">
      <w:bodyDiv w:val="1"/>
      <w:marLeft w:val="0"/>
      <w:marRight w:val="0"/>
      <w:marTop w:val="0"/>
      <w:marBottom w:val="0"/>
      <w:divBdr>
        <w:top w:val="none" w:sz="0" w:space="0" w:color="auto"/>
        <w:left w:val="none" w:sz="0" w:space="0" w:color="auto"/>
        <w:bottom w:val="none" w:sz="0" w:space="0" w:color="auto"/>
        <w:right w:val="none" w:sz="0" w:space="0" w:color="auto"/>
      </w:divBdr>
    </w:div>
    <w:div w:id="1060906815">
      <w:bodyDiv w:val="1"/>
      <w:marLeft w:val="0"/>
      <w:marRight w:val="0"/>
      <w:marTop w:val="0"/>
      <w:marBottom w:val="0"/>
      <w:divBdr>
        <w:top w:val="none" w:sz="0" w:space="0" w:color="auto"/>
        <w:left w:val="none" w:sz="0" w:space="0" w:color="auto"/>
        <w:bottom w:val="none" w:sz="0" w:space="0" w:color="auto"/>
        <w:right w:val="none" w:sz="0" w:space="0" w:color="auto"/>
      </w:divBdr>
      <w:divsChild>
        <w:div w:id="276106020">
          <w:marLeft w:val="0"/>
          <w:marRight w:val="0"/>
          <w:marTop w:val="0"/>
          <w:marBottom w:val="0"/>
          <w:divBdr>
            <w:top w:val="none" w:sz="0" w:space="0" w:color="auto"/>
            <w:left w:val="none" w:sz="0" w:space="0" w:color="auto"/>
            <w:bottom w:val="none" w:sz="0" w:space="0" w:color="auto"/>
            <w:right w:val="none" w:sz="0" w:space="0" w:color="auto"/>
          </w:divBdr>
        </w:div>
        <w:div w:id="563025489">
          <w:marLeft w:val="0"/>
          <w:marRight w:val="0"/>
          <w:marTop w:val="0"/>
          <w:marBottom w:val="0"/>
          <w:divBdr>
            <w:top w:val="none" w:sz="0" w:space="0" w:color="auto"/>
            <w:left w:val="none" w:sz="0" w:space="0" w:color="auto"/>
            <w:bottom w:val="none" w:sz="0" w:space="0" w:color="auto"/>
            <w:right w:val="none" w:sz="0" w:space="0" w:color="auto"/>
          </w:divBdr>
        </w:div>
        <w:div w:id="745497773">
          <w:marLeft w:val="0"/>
          <w:marRight w:val="0"/>
          <w:marTop w:val="0"/>
          <w:marBottom w:val="0"/>
          <w:divBdr>
            <w:top w:val="none" w:sz="0" w:space="0" w:color="auto"/>
            <w:left w:val="none" w:sz="0" w:space="0" w:color="auto"/>
            <w:bottom w:val="none" w:sz="0" w:space="0" w:color="auto"/>
            <w:right w:val="none" w:sz="0" w:space="0" w:color="auto"/>
          </w:divBdr>
        </w:div>
        <w:div w:id="1059019125">
          <w:marLeft w:val="0"/>
          <w:marRight w:val="0"/>
          <w:marTop w:val="0"/>
          <w:marBottom w:val="0"/>
          <w:divBdr>
            <w:top w:val="none" w:sz="0" w:space="0" w:color="auto"/>
            <w:left w:val="none" w:sz="0" w:space="0" w:color="auto"/>
            <w:bottom w:val="none" w:sz="0" w:space="0" w:color="auto"/>
            <w:right w:val="none" w:sz="0" w:space="0" w:color="auto"/>
          </w:divBdr>
        </w:div>
        <w:div w:id="1670717211">
          <w:marLeft w:val="0"/>
          <w:marRight w:val="0"/>
          <w:marTop w:val="0"/>
          <w:marBottom w:val="0"/>
          <w:divBdr>
            <w:top w:val="none" w:sz="0" w:space="0" w:color="auto"/>
            <w:left w:val="none" w:sz="0" w:space="0" w:color="auto"/>
            <w:bottom w:val="none" w:sz="0" w:space="0" w:color="auto"/>
            <w:right w:val="none" w:sz="0" w:space="0" w:color="auto"/>
          </w:divBdr>
        </w:div>
        <w:div w:id="1687756707">
          <w:marLeft w:val="0"/>
          <w:marRight w:val="0"/>
          <w:marTop w:val="0"/>
          <w:marBottom w:val="0"/>
          <w:divBdr>
            <w:top w:val="none" w:sz="0" w:space="0" w:color="auto"/>
            <w:left w:val="none" w:sz="0" w:space="0" w:color="auto"/>
            <w:bottom w:val="none" w:sz="0" w:space="0" w:color="auto"/>
            <w:right w:val="none" w:sz="0" w:space="0" w:color="auto"/>
          </w:divBdr>
        </w:div>
        <w:div w:id="1788158492">
          <w:marLeft w:val="0"/>
          <w:marRight w:val="0"/>
          <w:marTop w:val="0"/>
          <w:marBottom w:val="0"/>
          <w:divBdr>
            <w:top w:val="none" w:sz="0" w:space="0" w:color="auto"/>
            <w:left w:val="none" w:sz="0" w:space="0" w:color="auto"/>
            <w:bottom w:val="none" w:sz="0" w:space="0" w:color="auto"/>
            <w:right w:val="none" w:sz="0" w:space="0" w:color="auto"/>
          </w:divBdr>
        </w:div>
        <w:div w:id="2132743434">
          <w:marLeft w:val="0"/>
          <w:marRight w:val="0"/>
          <w:marTop w:val="0"/>
          <w:marBottom w:val="0"/>
          <w:divBdr>
            <w:top w:val="none" w:sz="0" w:space="0" w:color="auto"/>
            <w:left w:val="none" w:sz="0" w:space="0" w:color="auto"/>
            <w:bottom w:val="none" w:sz="0" w:space="0" w:color="auto"/>
            <w:right w:val="none" w:sz="0" w:space="0" w:color="auto"/>
          </w:divBdr>
        </w:div>
      </w:divsChild>
    </w:div>
    <w:div w:id="1086414686">
      <w:bodyDiv w:val="1"/>
      <w:marLeft w:val="0"/>
      <w:marRight w:val="0"/>
      <w:marTop w:val="0"/>
      <w:marBottom w:val="0"/>
      <w:divBdr>
        <w:top w:val="none" w:sz="0" w:space="0" w:color="auto"/>
        <w:left w:val="none" w:sz="0" w:space="0" w:color="auto"/>
        <w:bottom w:val="none" w:sz="0" w:space="0" w:color="auto"/>
        <w:right w:val="none" w:sz="0" w:space="0" w:color="auto"/>
      </w:divBdr>
    </w:div>
    <w:div w:id="1102652809">
      <w:bodyDiv w:val="1"/>
      <w:marLeft w:val="0"/>
      <w:marRight w:val="0"/>
      <w:marTop w:val="0"/>
      <w:marBottom w:val="0"/>
      <w:divBdr>
        <w:top w:val="none" w:sz="0" w:space="0" w:color="auto"/>
        <w:left w:val="none" w:sz="0" w:space="0" w:color="auto"/>
        <w:bottom w:val="none" w:sz="0" w:space="0" w:color="auto"/>
        <w:right w:val="none" w:sz="0" w:space="0" w:color="auto"/>
      </w:divBdr>
    </w:div>
    <w:div w:id="1119834841">
      <w:bodyDiv w:val="1"/>
      <w:marLeft w:val="0"/>
      <w:marRight w:val="0"/>
      <w:marTop w:val="0"/>
      <w:marBottom w:val="0"/>
      <w:divBdr>
        <w:top w:val="none" w:sz="0" w:space="0" w:color="auto"/>
        <w:left w:val="none" w:sz="0" w:space="0" w:color="auto"/>
        <w:bottom w:val="none" w:sz="0" w:space="0" w:color="auto"/>
        <w:right w:val="none" w:sz="0" w:space="0" w:color="auto"/>
      </w:divBdr>
    </w:div>
    <w:div w:id="1140152079">
      <w:bodyDiv w:val="1"/>
      <w:marLeft w:val="0"/>
      <w:marRight w:val="0"/>
      <w:marTop w:val="0"/>
      <w:marBottom w:val="0"/>
      <w:divBdr>
        <w:top w:val="none" w:sz="0" w:space="0" w:color="auto"/>
        <w:left w:val="none" w:sz="0" w:space="0" w:color="auto"/>
        <w:bottom w:val="none" w:sz="0" w:space="0" w:color="auto"/>
        <w:right w:val="none" w:sz="0" w:space="0" w:color="auto"/>
      </w:divBdr>
    </w:div>
    <w:div w:id="1159536568">
      <w:bodyDiv w:val="1"/>
      <w:marLeft w:val="0"/>
      <w:marRight w:val="0"/>
      <w:marTop w:val="0"/>
      <w:marBottom w:val="0"/>
      <w:divBdr>
        <w:top w:val="none" w:sz="0" w:space="0" w:color="auto"/>
        <w:left w:val="none" w:sz="0" w:space="0" w:color="auto"/>
        <w:bottom w:val="none" w:sz="0" w:space="0" w:color="auto"/>
        <w:right w:val="none" w:sz="0" w:space="0" w:color="auto"/>
      </w:divBdr>
    </w:div>
    <w:div w:id="1183591364">
      <w:bodyDiv w:val="1"/>
      <w:marLeft w:val="0"/>
      <w:marRight w:val="0"/>
      <w:marTop w:val="0"/>
      <w:marBottom w:val="0"/>
      <w:divBdr>
        <w:top w:val="none" w:sz="0" w:space="0" w:color="auto"/>
        <w:left w:val="none" w:sz="0" w:space="0" w:color="auto"/>
        <w:bottom w:val="none" w:sz="0" w:space="0" w:color="auto"/>
        <w:right w:val="none" w:sz="0" w:space="0" w:color="auto"/>
      </w:divBdr>
    </w:div>
    <w:div w:id="1213689956">
      <w:bodyDiv w:val="1"/>
      <w:marLeft w:val="0"/>
      <w:marRight w:val="0"/>
      <w:marTop w:val="0"/>
      <w:marBottom w:val="0"/>
      <w:divBdr>
        <w:top w:val="none" w:sz="0" w:space="0" w:color="auto"/>
        <w:left w:val="none" w:sz="0" w:space="0" w:color="auto"/>
        <w:bottom w:val="none" w:sz="0" w:space="0" w:color="auto"/>
        <w:right w:val="none" w:sz="0" w:space="0" w:color="auto"/>
      </w:divBdr>
    </w:div>
    <w:div w:id="1219050166">
      <w:bodyDiv w:val="1"/>
      <w:marLeft w:val="0"/>
      <w:marRight w:val="0"/>
      <w:marTop w:val="0"/>
      <w:marBottom w:val="0"/>
      <w:divBdr>
        <w:top w:val="none" w:sz="0" w:space="0" w:color="auto"/>
        <w:left w:val="none" w:sz="0" w:space="0" w:color="auto"/>
        <w:bottom w:val="none" w:sz="0" w:space="0" w:color="auto"/>
        <w:right w:val="none" w:sz="0" w:space="0" w:color="auto"/>
      </w:divBdr>
    </w:div>
    <w:div w:id="1221745901">
      <w:bodyDiv w:val="1"/>
      <w:marLeft w:val="0"/>
      <w:marRight w:val="0"/>
      <w:marTop w:val="0"/>
      <w:marBottom w:val="0"/>
      <w:divBdr>
        <w:top w:val="none" w:sz="0" w:space="0" w:color="auto"/>
        <w:left w:val="none" w:sz="0" w:space="0" w:color="auto"/>
        <w:bottom w:val="none" w:sz="0" w:space="0" w:color="auto"/>
        <w:right w:val="none" w:sz="0" w:space="0" w:color="auto"/>
      </w:divBdr>
      <w:divsChild>
        <w:div w:id="89204415">
          <w:marLeft w:val="0"/>
          <w:marRight w:val="0"/>
          <w:marTop w:val="0"/>
          <w:marBottom w:val="0"/>
          <w:divBdr>
            <w:top w:val="none" w:sz="0" w:space="0" w:color="auto"/>
            <w:left w:val="none" w:sz="0" w:space="0" w:color="auto"/>
            <w:bottom w:val="none" w:sz="0" w:space="0" w:color="auto"/>
            <w:right w:val="none" w:sz="0" w:space="0" w:color="auto"/>
          </w:divBdr>
        </w:div>
        <w:div w:id="274024865">
          <w:marLeft w:val="0"/>
          <w:marRight w:val="0"/>
          <w:marTop w:val="0"/>
          <w:marBottom w:val="0"/>
          <w:divBdr>
            <w:top w:val="none" w:sz="0" w:space="0" w:color="auto"/>
            <w:left w:val="none" w:sz="0" w:space="0" w:color="auto"/>
            <w:bottom w:val="none" w:sz="0" w:space="0" w:color="auto"/>
            <w:right w:val="none" w:sz="0" w:space="0" w:color="auto"/>
          </w:divBdr>
        </w:div>
        <w:div w:id="431970158">
          <w:marLeft w:val="0"/>
          <w:marRight w:val="0"/>
          <w:marTop w:val="0"/>
          <w:marBottom w:val="0"/>
          <w:divBdr>
            <w:top w:val="none" w:sz="0" w:space="0" w:color="auto"/>
            <w:left w:val="none" w:sz="0" w:space="0" w:color="auto"/>
            <w:bottom w:val="none" w:sz="0" w:space="0" w:color="auto"/>
            <w:right w:val="none" w:sz="0" w:space="0" w:color="auto"/>
          </w:divBdr>
        </w:div>
        <w:div w:id="1105426053">
          <w:marLeft w:val="0"/>
          <w:marRight w:val="0"/>
          <w:marTop w:val="0"/>
          <w:marBottom w:val="0"/>
          <w:divBdr>
            <w:top w:val="none" w:sz="0" w:space="0" w:color="auto"/>
            <w:left w:val="none" w:sz="0" w:space="0" w:color="auto"/>
            <w:bottom w:val="none" w:sz="0" w:space="0" w:color="auto"/>
            <w:right w:val="none" w:sz="0" w:space="0" w:color="auto"/>
          </w:divBdr>
        </w:div>
        <w:div w:id="1314525791">
          <w:marLeft w:val="0"/>
          <w:marRight w:val="0"/>
          <w:marTop w:val="0"/>
          <w:marBottom w:val="0"/>
          <w:divBdr>
            <w:top w:val="none" w:sz="0" w:space="0" w:color="auto"/>
            <w:left w:val="none" w:sz="0" w:space="0" w:color="auto"/>
            <w:bottom w:val="none" w:sz="0" w:space="0" w:color="auto"/>
            <w:right w:val="none" w:sz="0" w:space="0" w:color="auto"/>
          </w:divBdr>
        </w:div>
        <w:div w:id="1531258279">
          <w:marLeft w:val="0"/>
          <w:marRight w:val="0"/>
          <w:marTop w:val="0"/>
          <w:marBottom w:val="0"/>
          <w:divBdr>
            <w:top w:val="none" w:sz="0" w:space="0" w:color="auto"/>
            <w:left w:val="none" w:sz="0" w:space="0" w:color="auto"/>
            <w:bottom w:val="none" w:sz="0" w:space="0" w:color="auto"/>
            <w:right w:val="none" w:sz="0" w:space="0" w:color="auto"/>
          </w:divBdr>
        </w:div>
        <w:div w:id="1698312825">
          <w:marLeft w:val="0"/>
          <w:marRight w:val="0"/>
          <w:marTop w:val="0"/>
          <w:marBottom w:val="0"/>
          <w:divBdr>
            <w:top w:val="none" w:sz="0" w:space="0" w:color="auto"/>
            <w:left w:val="none" w:sz="0" w:space="0" w:color="auto"/>
            <w:bottom w:val="none" w:sz="0" w:space="0" w:color="auto"/>
            <w:right w:val="none" w:sz="0" w:space="0" w:color="auto"/>
          </w:divBdr>
        </w:div>
        <w:div w:id="1852067895">
          <w:marLeft w:val="0"/>
          <w:marRight w:val="0"/>
          <w:marTop w:val="0"/>
          <w:marBottom w:val="0"/>
          <w:divBdr>
            <w:top w:val="none" w:sz="0" w:space="0" w:color="auto"/>
            <w:left w:val="none" w:sz="0" w:space="0" w:color="auto"/>
            <w:bottom w:val="none" w:sz="0" w:space="0" w:color="auto"/>
            <w:right w:val="none" w:sz="0" w:space="0" w:color="auto"/>
          </w:divBdr>
        </w:div>
        <w:div w:id="1875458831">
          <w:marLeft w:val="0"/>
          <w:marRight w:val="0"/>
          <w:marTop w:val="0"/>
          <w:marBottom w:val="0"/>
          <w:divBdr>
            <w:top w:val="none" w:sz="0" w:space="0" w:color="auto"/>
            <w:left w:val="none" w:sz="0" w:space="0" w:color="auto"/>
            <w:bottom w:val="none" w:sz="0" w:space="0" w:color="auto"/>
            <w:right w:val="none" w:sz="0" w:space="0" w:color="auto"/>
          </w:divBdr>
        </w:div>
      </w:divsChild>
    </w:div>
    <w:div w:id="1225602865">
      <w:bodyDiv w:val="1"/>
      <w:marLeft w:val="0"/>
      <w:marRight w:val="0"/>
      <w:marTop w:val="0"/>
      <w:marBottom w:val="0"/>
      <w:divBdr>
        <w:top w:val="none" w:sz="0" w:space="0" w:color="auto"/>
        <w:left w:val="none" w:sz="0" w:space="0" w:color="auto"/>
        <w:bottom w:val="none" w:sz="0" w:space="0" w:color="auto"/>
        <w:right w:val="none" w:sz="0" w:space="0" w:color="auto"/>
      </w:divBdr>
    </w:div>
    <w:div w:id="1259823884">
      <w:bodyDiv w:val="1"/>
      <w:marLeft w:val="0"/>
      <w:marRight w:val="0"/>
      <w:marTop w:val="0"/>
      <w:marBottom w:val="0"/>
      <w:divBdr>
        <w:top w:val="none" w:sz="0" w:space="0" w:color="auto"/>
        <w:left w:val="none" w:sz="0" w:space="0" w:color="auto"/>
        <w:bottom w:val="none" w:sz="0" w:space="0" w:color="auto"/>
        <w:right w:val="none" w:sz="0" w:space="0" w:color="auto"/>
      </w:divBdr>
      <w:divsChild>
        <w:div w:id="633021808">
          <w:marLeft w:val="0"/>
          <w:marRight w:val="0"/>
          <w:marTop w:val="0"/>
          <w:marBottom w:val="0"/>
          <w:divBdr>
            <w:top w:val="none" w:sz="0" w:space="0" w:color="auto"/>
            <w:left w:val="none" w:sz="0" w:space="0" w:color="auto"/>
            <w:bottom w:val="none" w:sz="0" w:space="0" w:color="auto"/>
            <w:right w:val="none" w:sz="0" w:space="0" w:color="auto"/>
          </w:divBdr>
        </w:div>
        <w:div w:id="727458280">
          <w:marLeft w:val="0"/>
          <w:marRight w:val="0"/>
          <w:marTop w:val="0"/>
          <w:marBottom w:val="0"/>
          <w:divBdr>
            <w:top w:val="none" w:sz="0" w:space="0" w:color="auto"/>
            <w:left w:val="none" w:sz="0" w:space="0" w:color="auto"/>
            <w:bottom w:val="none" w:sz="0" w:space="0" w:color="auto"/>
            <w:right w:val="none" w:sz="0" w:space="0" w:color="auto"/>
          </w:divBdr>
        </w:div>
        <w:div w:id="1002898265">
          <w:marLeft w:val="0"/>
          <w:marRight w:val="0"/>
          <w:marTop w:val="0"/>
          <w:marBottom w:val="0"/>
          <w:divBdr>
            <w:top w:val="none" w:sz="0" w:space="0" w:color="auto"/>
            <w:left w:val="none" w:sz="0" w:space="0" w:color="auto"/>
            <w:bottom w:val="none" w:sz="0" w:space="0" w:color="auto"/>
            <w:right w:val="none" w:sz="0" w:space="0" w:color="auto"/>
          </w:divBdr>
        </w:div>
        <w:div w:id="1088890881">
          <w:marLeft w:val="0"/>
          <w:marRight w:val="0"/>
          <w:marTop w:val="0"/>
          <w:marBottom w:val="0"/>
          <w:divBdr>
            <w:top w:val="none" w:sz="0" w:space="0" w:color="auto"/>
            <w:left w:val="none" w:sz="0" w:space="0" w:color="auto"/>
            <w:bottom w:val="none" w:sz="0" w:space="0" w:color="auto"/>
            <w:right w:val="none" w:sz="0" w:space="0" w:color="auto"/>
          </w:divBdr>
        </w:div>
        <w:div w:id="1370104822">
          <w:marLeft w:val="0"/>
          <w:marRight w:val="0"/>
          <w:marTop w:val="0"/>
          <w:marBottom w:val="0"/>
          <w:divBdr>
            <w:top w:val="none" w:sz="0" w:space="0" w:color="auto"/>
            <w:left w:val="none" w:sz="0" w:space="0" w:color="auto"/>
            <w:bottom w:val="none" w:sz="0" w:space="0" w:color="auto"/>
            <w:right w:val="none" w:sz="0" w:space="0" w:color="auto"/>
          </w:divBdr>
        </w:div>
        <w:div w:id="1582986270">
          <w:marLeft w:val="0"/>
          <w:marRight w:val="0"/>
          <w:marTop w:val="0"/>
          <w:marBottom w:val="0"/>
          <w:divBdr>
            <w:top w:val="none" w:sz="0" w:space="0" w:color="auto"/>
            <w:left w:val="none" w:sz="0" w:space="0" w:color="auto"/>
            <w:bottom w:val="none" w:sz="0" w:space="0" w:color="auto"/>
            <w:right w:val="none" w:sz="0" w:space="0" w:color="auto"/>
          </w:divBdr>
        </w:div>
        <w:div w:id="1922987694">
          <w:marLeft w:val="0"/>
          <w:marRight w:val="0"/>
          <w:marTop w:val="0"/>
          <w:marBottom w:val="0"/>
          <w:divBdr>
            <w:top w:val="none" w:sz="0" w:space="0" w:color="auto"/>
            <w:left w:val="none" w:sz="0" w:space="0" w:color="auto"/>
            <w:bottom w:val="none" w:sz="0" w:space="0" w:color="auto"/>
            <w:right w:val="none" w:sz="0" w:space="0" w:color="auto"/>
          </w:divBdr>
        </w:div>
      </w:divsChild>
    </w:div>
    <w:div w:id="1284311744">
      <w:bodyDiv w:val="1"/>
      <w:marLeft w:val="0"/>
      <w:marRight w:val="0"/>
      <w:marTop w:val="0"/>
      <w:marBottom w:val="0"/>
      <w:divBdr>
        <w:top w:val="none" w:sz="0" w:space="0" w:color="auto"/>
        <w:left w:val="none" w:sz="0" w:space="0" w:color="auto"/>
        <w:bottom w:val="none" w:sz="0" w:space="0" w:color="auto"/>
        <w:right w:val="none" w:sz="0" w:space="0" w:color="auto"/>
      </w:divBdr>
    </w:div>
    <w:div w:id="1301113730">
      <w:bodyDiv w:val="1"/>
      <w:marLeft w:val="0"/>
      <w:marRight w:val="0"/>
      <w:marTop w:val="0"/>
      <w:marBottom w:val="0"/>
      <w:divBdr>
        <w:top w:val="none" w:sz="0" w:space="0" w:color="auto"/>
        <w:left w:val="none" w:sz="0" w:space="0" w:color="auto"/>
        <w:bottom w:val="none" w:sz="0" w:space="0" w:color="auto"/>
        <w:right w:val="none" w:sz="0" w:space="0" w:color="auto"/>
      </w:divBdr>
    </w:div>
    <w:div w:id="1336493804">
      <w:bodyDiv w:val="1"/>
      <w:marLeft w:val="0"/>
      <w:marRight w:val="0"/>
      <w:marTop w:val="0"/>
      <w:marBottom w:val="0"/>
      <w:divBdr>
        <w:top w:val="none" w:sz="0" w:space="0" w:color="auto"/>
        <w:left w:val="none" w:sz="0" w:space="0" w:color="auto"/>
        <w:bottom w:val="none" w:sz="0" w:space="0" w:color="auto"/>
        <w:right w:val="none" w:sz="0" w:space="0" w:color="auto"/>
      </w:divBdr>
      <w:divsChild>
        <w:div w:id="11104249">
          <w:marLeft w:val="0"/>
          <w:marRight w:val="0"/>
          <w:marTop w:val="0"/>
          <w:marBottom w:val="0"/>
          <w:divBdr>
            <w:top w:val="none" w:sz="0" w:space="0" w:color="auto"/>
            <w:left w:val="none" w:sz="0" w:space="0" w:color="auto"/>
            <w:bottom w:val="none" w:sz="0" w:space="0" w:color="auto"/>
            <w:right w:val="none" w:sz="0" w:space="0" w:color="auto"/>
          </w:divBdr>
        </w:div>
        <w:div w:id="266431872">
          <w:marLeft w:val="0"/>
          <w:marRight w:val="0"/>
          <w:marTop w:val="0"/>
          <w:marBottom w:val="0"/>
          <w:divBdr>
            <w:top w:val="none" w:sz="0" w:space="0" w:color="auto"/>
            <w:left w:val="none" w:sz="0" w:space="0" w:color="auto"/>
            <w:bottom w:val="none" w:sz="0" w:space="0" w:color="auto"/>
            <w:right w:val="none" w:sz="0" w:space="0" w:color="auto"/>
          </w:divBdr>
        </w:div>
        <w:div w:id="1628659335">
          <w:marLeft w:val="0"/>
          <w:marRight w:val="0"/>
          <w:marTop w:val="0"/>
          <w:marBottom w:val="0"/>
          <w:divBdr>
            <w:top w:val="none" w:sz="0" w:space="0" w:color="auto"/>
            <w:left w:val="none" w:sz="0" w:space="0" w:color="auto"/>
            <w:bottom w:val="none" w:sz="0" w:space="0" w:color="auto"/>
            <w:right w:val="none" w:sz="0" w:space="0" w:color="auto"/>
          </w:divBdr>
        </w:div>
      </w:divsChild>
    </w:div>
    <w:div w:id="1351104295">
      <w:bodyDiv w:val="1"/>
      <w:marLeft w:val="0"/>
      <w:marRight w:val="0"/>
      <w:marTop w:val="0"/>
      <w:marBottom w:val="0"/>
      <w:divBdr>
        <w:top w:val="none" w:sz="0" w:space="0" w:color="auto"/>
        <w:left w:val="none" w:sz="0" w:space="0" w:color="auto"/>
        <w:bottom w:val="none" w:sz="0" w:space="0" w:color="auto"/>
        <w:right w:val="none" w:sz="0" w:space="0" w:color="auto"/>
      </w:divBdr>
    </w:div>
    <w:div w:id="1360425920">
      <w:bodyDiv w:val="1"/>
      <w:marLeft w:val="0"/>
      <w:marRight w:val="0"/>
      <w:marTop w:val="0"/>
      <w:marBottom w:val="0"/>
      <w:divBdr>
        <w:top w:val="none" w:sz="0" w:space="0" w:color="auto"/>
        <w:left w:val="none" w:sz="0" w:space="0" w:color="auto"/>
        <w:bottom w:val="none" w:sz="0" w:space="0" w:color="auto"/>
        <w:right w:val="none" w:sz="0" w:space="0" w:color="auto"/>
      </w:divBdr>
    </w:div>
    <w:div w:id="1375889884">
      <w:bodyDiv w:val="1"/>
      <w:marLeft w:val="0"/>
      <w:marRight w:val="0"/>
      <w:marTop w:val="0"/>
      <w:marBottom w:val="0"/>
      <w:divBdr>
        <w:top w:val="none" w:sz="0" w:space="0" w:color="auto"/>
        <w:left w:val="none" w:sz="0" w:space="0" w:color="auto"/>
        <w:bottom w:val="none" w:sz="0" w:space="0" w:color="auto"/>
        <w:right w:val="none" w:sz="0" w:space="0" w:color="auto"/>
      </w:divBdr>
    </w:div>
    <w:div w:id="1411581881">
      <w:bodyDiv w:val="1"/>
      <w:marLeft w:val="0"/>
      <w:marRight w:val="0"/>
      <w:marTop w:val="0"/>
      <w:marBottom w:val="0"/>
      <w:divBdr>
        <w:top w:val="none" w:sz="0" w:space="0" w:color="auto"/>
        <w:left w:val="none" w:sz="0" w:space="0" w:color="auto"/>
        <w:bottom w:val="none" w:sz="0" w:space="0" w:color="auto"/>
        <w:right w:val="none" w:sz="0" w:space="0" w:color="auto"/>
      </w:divBdr>
      <w:divsChild>
        <w:div w:id="647561515">
          <w:marLeft w:val="0"/>
          <w:marRight w:val="0"/>
          <w:marTop w:val="0"/>
          <w:marBottom w:val="0"/>
          <w:divBdr>
            <w:top w:val="none" w:sz="0" w:space="0" w:color="auto"/>
            <w:left w:val="none" w:sz="0" w:space="0" w:color="auto"/>
            <w:bottom w:val="none" w:sz="0" w:space="0" w:color="auto"/>
            <w:right w:val="none" w:sz="0" w:space="0" w:color="auto"/>
          </w:divBdr>
        </w:div>
        <w:div w:id="1728841673">
          <w:marLeft w:val="0"/>
          <w:marRight w:val="0"/>
          <w:marTop w:val="0"/>
          <w:marBottom w:val="0"/>
          <w:divBdr>
            <w:top w:val="none" w:sz="0" w:space="0" w:color="auto"/>
            <w:left w:val="none" w:sz="0" w:space="0" w:color="auto"/>
            <w:bottom w:val="none" w:sz="0" w:space="0" w:color="auto"/>
            <w:right w:val="none" w:sz="0" w:space="0" w:color="auto"/>
          </w:divBdr>
        </w:div>
      </w:divsChild>
    </w:div>
    <w:div w:id="1420442582">
      <w:bodyDiv w:val="1"/>
      <w:marLeft w:val="0"/>
      <w:marRight w:val="0"/>
      <w:marTop w:val="0"/>
      <w:marBottom w:val="0"/>
      <w:divBdr>
        <w:top w:val="none" w:sz="0" w:space="0" w:color="auto"/>
        <w:left w:val="none" w:sz="0" w:space="0" w:color="auto"/>
        <w:bottom w:val="none" w:sz="0" w:space="0" w:color="auto"/>
        <w:right w:val="none" w:sz="0" w:space="0" w:color="auto"/>
      </w:divBdr>
    </w:div>
    <w:div w:id="1441409843">
      <w:bodyDiv w:val="1"/>
      <w:marLeft w:val="0"/>
      <w:marRight w:val="0"/>
      <w:marTop w:val="0"/>
      <w:marBottom w:val="0"/>
      <w:divBdr>
        <w:top w:val="none" w:sz="0" w:space="0" w:color="auto"/>
        <w:left w:val="none" w:sz="0" w:space="0" w:color="auto"/>
        <w:bottom w:val="none" w:sz="0" w:space="0" w:color="auto"/>
        <w:right w:val="none" w:sz="0" w:space="0" w:color="auto"/>
      </w:divBdr>
    </w:div>
    <w:div w:id="1446849074">
      <w:bodyDiv w:val="1"/>
      <w:marLeft w:val="0"/>
      <w:marRight w:val="0"/>
      <w:marTop w:val="0"/>
      <w:marBottom w:val="0"/>
      <w:divBdr>
        <w:top w:val="none" w:sz="0" w:space="0" w:color="auto"/>
        <w:left w:val="none" w:sz="0" w:space="0" w:color="auto"/>
        <w:bottom w:val="none" w:sz="0" w:space="0" w:color="auto"/>
        <w:right w:val="none" w:sz="0" w:space="0" w:color="auto"/>
      </w:divBdr>
    </w:div>
    <w:div w:id="1450707020">
      <w:bodyDiv w:val="1"/>
      <w:marLeft w:val="0"/>
      <w:marRight w:val="0"/>
      <w:marTop w:val="0"/>
      <w:marBottom w:val="0"/>
      <w:divBdr>
        <w:top w:val="none" w:sz="0" w:space="0" w:color="auto"/>
        <w:left w:val="none" w:sz="0" w:space="0" w:color="auto"/>
        <w:bottom w:val="none" w:sz="0" w:space="0" w:color="auto"/>
        <w:right w:val="none" w:sz="0" w:space="0" w:color="auto"/>
      </w:divBdr>
    </w:div>
    <w:div w:id="1454443117">
      <w:bodyDiv w:val="1"/>
      <w:marLeft w:val="0"/>
      <w:marRight w:val="0"/>
      <w:marTop w:val="0"/>
      <w:marBottom w:val="0"/>
      <w:divBdr>
        <w:top w:val="none" w:sz="0" w:space="0" w:color="auto"/>
        <w:left w:val="none" w:sz="0" w:space="0" w:color="auto"/>
        <w:bottom w:val="none" w:sz="0" w:space="0" w:color="auto"/>
        <w:right w:val="none" w:sz="0" w:space="0" w:color="auto"/>
      </w:divBdr>
    </w:div>
    <w:div w:id="1480883895">
      <w:bodyDiv w:val="1"/>
      <w:marLeft w:val="0"/>
      <w:marRight w:val="0"/>
      <w:marTop w:val="0"/>
      <w:marBottom w:val="0"/>
      <w:divBdr>
        <w:top w:val="none" w:sz="0" w:space="0" w:color="auto"/>
        <w:left w:val="none" w:sz="0" w:space="0" w:color="auto"/>
        <w:bottom w:val="none" w:sz="0" w:space="0" w:color="auto"/>
        <w:right w:val="none" w:sz="0" w:space="0" w:color="auto"/>
      </w:divBdr>
    </w:div>
    <w:div w:id="1519152070">
      <w:bodyDiv w:val="1"/>
      <w:marLeft w:val="0"/>
      <w:marRight w:val="0"/>
      <w:marTop w:val="0"/>
      <w:marBottom w:val="0"/>
      <w:divBdr>
        <w:top w:val="none" w:sz="0" w:space="0" w:color="auto"/>
        <w:left w:val="none" w:sz="0" w:space="0" w:color="auto"/>
        <w:bottom w:val="none" w:sz="0" w:space="0" w:color="auto"/>
        <w:right w:val="none" w:sz="0" w:space="0" w:color="auto"/>
      </w:divBdr>
    </w:div>
    <w:div w:id="1524709714">
      <w:bodyDiv w:val="1"/>
      <w:marLeft w:val="0"/>
      <w:marRight w:val="0"/>
      <w:marTop w:val="0"/>
      <w:marBottom w:val="0"/>
      <w:divBdr>
        <w:top w:val="none" w:sz="0" w:space="0" w:color="auto"/>
        <w:left w:val="none" w:sz="0" w:space="0" w:color="auto"/>
        <w:bottom w:val="none" w:sz="0" w:space="0" w:color="auto"/>
        <w:right w:val="none" w:sz="0" w:space="0" w:color="auto"/>
      </w:divBdr>
    </w:div>
    <w:div w:id="1529097716">
      <w:bodyDiv w:val="1"/>
      <w:marLeft w:val="0"/>
      <w:marRight w:val="0"/>
      <w:marTop w:val="0"/>
      <w:marBottom w:val="0"/>
      <w:divBdr>
        <w:top w:val="none" w:sz="0" w:space="0" w:color="auto"/>
        <w:left w:val="none" w:sz="0" w:space="0" w:color="auto"/>
        <w:bottom w:val="none" w:sz="0" w:space="0" w:color="auto"/>
        <w:right w:val="none" w:sz="0" w:space="0" w:color="auto"/>
      </w:divBdr>
    </w:div>
    <w:div w:id="1533569761">
      <w:bodyDiv w:val="1"/>
      <w:marLeft w:val="0"/>
      <w:marRight w:val="0"/>
      <w:marTop w:val="0"/>
      <w:marBottom w:val="0"/>
      <w:divBdr>
        <w:top w:val="none" w:sz="0" w:space="0" w:color="auto"/>
        <w:left w:val="none" w:sz="0" w:space="0" w:color="auto"/>
        <w:bottom w:val="none" w:sz="0" w:space="0" w:color="auto"/>
        <w:right w:val="none" w:sz="0" w:space="0" w:color="auto"/>
      </w:divBdr>
    </w:div>
    <w:div w:id="1554846511">
      <w:bodyDiv w:val="1"/>
      <w:marLeft w:val="0"/>
      <w:marRight w:val="0"/>
      <w:marTop w:val="0"/>
      <w:marBottom w:val="0"/>
      <w:divBdr>
        <w:top w:val="none" w:sz="0" w:space="0" w:color="auto"/>
        <w:left w:val="none" w:sz="0" w:space="0" w:color="auto"/>
        <w:bottom w:val="none" w:sz="0" w:space="0" w:color="auto"/>
        <w:right w:val="none" w:sz="0" w:space="0" w:color="auto"/>
      </w:divBdr>
      <w:divsChild>
        <w:div w:id="389496264">
          <w:marLeft w:val="0"/>
          <w:marRight w:val="0"/>
          <w:marTop w:val="0"/>
          <w:marBottom w:val="0"/>
          <w:divBdr>
            <w:top w:val="none" w:sz="0" w:space="0" w:color="auto"/>
            <w:left w:val="none" w:sz="0" w:space="0" w:color="auto"/>
            <w:bottom w:val="none" w:sz="0" w:space="0" w:color="auto"/>
            <w:right w:val="none" w:sz="0" w:space="0" w:color="auto"/>
          </w:divBdr>
        </w:div>
        <w:div w:id="492141766">
          <w:marLeft w:val="0"/>
          <w:marRight w:val="0"/>
          <w:marTop w:val="0"/>
          <w:marBottom w:val="0"/>
          <w:divBdr>
            <w:top w:val="none" w:sz="0" w:space="0" w:color="auto"/>
            <w:left w:val="none" w:sz="0" w:space="0" w:color="auto"/>
            <w:bottom w:val="none" w:sz="0" w:space="0" w:color="auto"/>
            <w:right w:val="none" w:sz="0" w:space="0" w:color="auto"/>
          </w:divBdr>
        </w:div>
        <w:div w:id="879125825">
          <w:marLeft w:val="0"/>
          <w:marRight w:val="0"/>
          <w:marTop w:val="0"/>
          <w:marBottom w:val="0"/>
          <w:divBdr>
            <w:top w:val="none" w:sz="0" w:space="0" w:color="auto"/>
            <w:left w:val="none" w:sz="0" w:space="0" w:color="auto"/>
            <w:bottom w:val="none" w:sz="0" w:space="0" w:color="auto"/>
            <w:right w:val="none" w:sz="0" w:space="0" w:color="auto"/>
          </w:divBdr>
        </w:div>
        <w:div w:id="1031684693">
          <w:marLeft w:val="0"/>
          <w:marRight w:val="0"/>
          <w:marTop w:val="0"/>
          <w:marBottom w:val="0"/>
          <w:divBdr>
            <w:top w:val="none" w:sz="0" w:space="0" w:color="auto"/>
            <w:left w:val="none" w:sz="0" w:space="0" w:color="auto"/>
            <w:bottom w:val="none" w:sz="0" w:space="0" w:color="auto"/>
            <w:right w:val="none" w:sz="0" w:space="0" w:color="auto"/>
          </w:divBdr>
        </w:div>
        <w:div w:id="1696998709">
          <w:marLeft w:val="0"/>
          <w:marRight w:val="0"/>
          <w:marTop w:val="0"/>
          <w:marBottom w:val="0"/>
          <w:divBdr>
            <w:top w:val="none" w:sz="0" w:space="0" w:color="auto"/>
            <w:left w:val="none" w:sz="0" w:space="0" w:color="auto"/>
            <w:bottom w:val="none" w:sz="0" w:space="0" w:color="auto"/>
            <w:right w:val="none" w:sz="0" w:space="0" w:color="auto"/>
          </w:divBdr>
        </w:div>
        <w:div w:id="1773014898">
          <w:marLeft w:val="0"/>
          <w:marRight w:val="0"/>
          <w:marTop w:val="0"/>
          <w:marBottom w:val="0"/>
          <w:divBdr>
            <w:top w:val="none" w:sz="0" w:space="0" w:color="auto"/>
            <w:left w:val="none" w:sz="0" w:space="0" w:color="auto"/>
            <w:bottom w:val="none" w:sz="0" w:space="0" w:color="auto"/>
            <w:right w:val="none" w:sz="0" w:space="0" w:color="auto"/>
          </w:divBdr>
        </w:div>
      </w:divsChild>
    </w:div>
    <w:div w:id="1558544324">
      <w:bodyDiv w:val="1"/>
      <w:marLeft w:val="0"/>
      <w:marRight w:val="0"/>
      <w:marTop w:val="0"/>
      <w:marBottom w:val="0"/>
      <w:divBdr>
        <w:top w:val="none" w:sz="0" w:space="0" w:color="auto"/>
        <w:left w:val="none" w:sz="0" w:space="0" w:color="auto"/>
        <w:bottom w:val="none" w:sz="0" w:space="0" w:color="auto"/>
        <w:right w:val="none" w:sz="0" w:space="0" w:color="auto"/>
      </w:divBdr>
    </w:div>
    <w:div w:id="1561136126">
      <w:bodyDiv w:val="1"/>
      <w:marLeft w:val="0"/>
      <w:marRight w:val="0"/>
      <w:marTop w:val="0"/>
      <w:marBottom w:val="0"/>
      <w:divBdr>
        <w:top w:val="none" w:sz="0" w:space="0" w:color="auto"/>
        <w:left w:val="none" w:sz="0" w:space="0" w:color="auto"/>
        <w:bottom w:val="none" w:sz="0" w:space="0" w:color="auto"/>
        <w:right w:val="none" w:sz="0" w:space="0" w:color="auto"/>
      </w:divBdr>
      <w:divsChild>
        <w:div w:id="981731491">
          <w:marLeft w:val="0"/>
          <w:marRight w:val="0"/>
          <w:marTop w:val="0"/>
          <w:marBottom w:val="0"/>
          <w:divBdr>
            <w:top w:val="none" w:sz="0" w:space="0" w:color="auto"/>
            <w:left w:val="none" w:sz="0" w:space="0" w:color="auto"/>
            <w:bottom w:val="none" w:sz="0" w:space="0" w:color="auto"/>
            <w:right w:val="none" w:sz="0" w:space="0" w:color="auto"/>
          </w:divBdr>
        </w:div>
        <w:div w:id="1384988909">
          <w:marLeft w:val="0"/>
          <w:marRight w:val="0"/>
          <w:marTop w:val="0"/>
          <w:marBottom w:val="0"/>
          <w:divBdr>
            <w:top w:val="none" w:sz="0" w:space="0" w:color="auto"/>
            <w:left w:val="none" w:sz="0" w:space="0" w:color="auto"/>
            <w:bottom w:val="none" w:sz="0" w:space="0" w:color="auto"/>
            <w:right w:val="none" w:sz="0" w:space="0" w:color="auto"/>
          </w:divBdr>
        </w:div>
        <w:div w:id="1393848262">
          <w:marLeft w:val="0"/>
          <w:marRight w:val="0"/>
          <w:marTop w:val="0"/>
          <w:marBottom w:val="0"/>
          <w:divBdr>
            <w:top w:val="none" w:sz="0" w:space="0" w:color="auto"/>
            <w:left w:val="none" w:sz="0" w:space="0" w:color="auto"/>
            <w:bottom w:val="none" w:sz="0" w:space="0" w:color="auto"/>
            <w:right w:val="none" w:sz="0" w:space="0" w:color="auto"/>
          </w:divBdr>
        </w:div>
        <w:div w:id="1667785927">
          <w:marLeft w:val="0"/>
          <w:marRight w:val="0"/>
          <w:marTop w:val="0"/>
          <w:marBottom w:val="0"/>
          <w:divBdr>
            <w:top w:val="none" w:sz="0" w:space="0" w:color="auto"/>
            <w:left w:val="none" w:sz="0" w:space="0" w:color="auto"/>
            <w:bottom w:val="none" w:sz="0" w:space="0" w:color="auto"/>
            <w:right w:val="none" w:sz="0" w:space="0" w:color="auto"/>
          </w:divBdr>
        </w:div>
      </w:divsChild>
    </w:div>
    <w:div w:id="1570573377">
      <w:bodyDiv w:val="1"/>
      <w:marLeft w:val="0"/>
      <w:marRight w:val="0"/>
      <w:marTop w:val="0"/>
      <w:marBottom w:val="0"/>
      <w:divBdr>
        <w:top w:val="none" w:sz="0" w:space="0" w:color="auto"/>
        <w:left w:val="none" w:sz="0" w:space="0" w:color="auto"/>
        <w:bottom w:val="none" w:sz="0" w:space="0" w:color="auto"/>
        <w:right w:val="none" w:sz="0" w:space="0" w:color="auto"/>
      </w:divBdr>
      <w:divsChild>
        <w:div w:id="25640172">
          <w:marLeft w:val="0"/>
          <w:marRight w:val="0"/>
          <w:marTop w:val="0"/>
          <w:marBottom w:val="0"/>
          <w:divBdr>
            <w:top w:val="none" w:sz="0" w:space="0" w:color="auto"/>
            <w:left w:val="none" w:sz="0" w:space="0" w:color="auto"/>
            <w:bottom w:val="none" w:sz="0" w:space="0" w:color="auto"/>
            <w:right w:val="none" w:sz="0" w:space="0" w:color="auto"/>
          </w:divBdr>
        </w:div>
        <w:div w:id="152070738">
          <w:marLeft w:val="0"/>
          <w:marRight w:val="0"/>
          <w:marTop w:val="0"/>
          <w:marBottom w:val="0"/>
          <w:divBdr>
            <w:top w:val="none" w:sz="0" w:space="0" w:color="auto"/>
            <w:left w:val="none" w:sz="0" w:space="0" w:color="auto"/>
            <w:bottom w:val="none" w:sz="0" w:space="0" w:color="auto"/>
            <w:right w:val="none" w:sz="0" w:space="0" w:color="auto"/>
          </w:divBdr>
        </w:div>
        <w:div w:id="279721638">
          <w:marLeft w:val="0"/>
          <w:marRight w:val="0"/>
          <w:marTop w:val="0"/>
          <w:marBottom w:val="0"/>
          <w:divBdr>
            <w:top w:val="none" w:sz="0" w:space="0" w:color="auto"/>
            <w:left w:val="none" w:sz="0" w:space="0" w:color="auto"/>
            <w:bottom w:val="none" w:sz="0" w:space="0" w:color="auto"/>
            <w:right w:val="none" w:sz="0" w:space="0" w:color="auto"/>
          </w:divBdr>
        </w:div>
        <w:div w:id="301737996">
          <w:marLeft w:val="0"/>
          <w:marRight w:val="0"/>
          <w:marTop w:val="0"/>
          <w:marBottom w:val="0"/>
          <w:divBdr>
            <w:top w:val="none" w:sz="0" w:space="0" w:color="auto"/>
            <w:left w:val="none" w:sz="0" w:space="0" w:color="auto"/>
            <w:bottom w:val="none" w:sz="0" w:space="0" w:color="auto"/>
            <w:right w:val="none" w:sz="0" w:space="0" w:color="auto"/>
          </w:divBdr>
        </w:div>
        <w:div w:id="520554830">
          <w:marLeft w:val="0"/>
          <w:marRight w:val="0"/>
          <w:marTop w:val="0"/>
          <w:marBottom w:val="0"/>
          <w:divBdr>
            <w:top w:val="none" w:sz="0" w:space="0" w:color="auto"/>
            <w:left w:val="none" w:sz="0" w:space="0" w:color="auto"/>
            <w:bottom w:val="none" w:sz="0" w:space="0" w:color="auto"/>
            <w:right w:val="none" w:sz="0" w:space="0" w:color="auto"/>
          </w:divBdr>
        </w:div>
        <w:div w:id="1303194477">
          <w:marLeft w:val="0"/>
          <w:marRight w:val="0"/>
          <w:marTop w:val="0"/>
          <w:marBottom w:val="0"/>
          <w:divBdr>
            <w:top w:val="none" w:sz="0" w:space="0" w:color="auto"/>
            <w:left w:val="none" w:sz="0" w:space="0" w:color="auto"/>
            <w:bottom w:val="none" w:sz="0" w:space="0" w:color="auto"/>
            <w:right w:val="none" w:sz="0" w:space="0" w:color="auto"/>
          </w:divBdr>
        </w:div>
        <w:div w:id="1709185416">
          <w:marLeft w:val="0"/>
          <w:marRight w:val="0"/>
          <w:marTop w:val="0"/>
          <w:marBottom w:val="0"/>
          <w:divBdr>
            <w:top w:val="none" w:sz="0" w:space="0" w:color="auto"/>
            <w:left w:val="none" w:sz="0" w:space="0" w:color="auto"/>
            <w:bottom w:val="none" w:sz="0" w:space="0" w:color="auto"/>
            <w:right w:val="none" w:sz="0" w:space="0" w:color="auto"/>
          </w:divBdr>
        </w:div>
        <w:div w:id="2090734850">
          <w:marLeft w:val="0"/>
          <w:marRight w:val="0"/>
          <w:marTop w:val="0"/>
          <w:marBottom w:val="0"/>
          <w:divBdr>
            <w:top w:val="none" w:sz="0" w:space="0" w:color="auto"/>
            <w:left w:val="none" w:sz="0" w:space="0" w:color="auto"/>
            <w:bottom w:val="none" w:sz="0" w:space="0" w:color="auto"/>
            <w:right w:val="none" w:sz="0" w:space="0" w:color="auto"/>
          </w:divBdr>
        </w:div>
      </w:divsChild>
    </w:div>
    <w:div w:id="1587108181">
      <w:bodyDiv w:val="1"/>
      <w:marLeft w:val="0"/>
      <w:marRight w:val="0"/>
      <w:marTop w:val="0"/>
      <w:marBottom w:val="0"/>
      <w:divBdr>
        <w:top w:val="none" w:sz="0" w:space="0" w:color="auto"/>
        <w:left w:val="none" w:sz="0" w:space="0" w:color="auto"/>
        <w:bottom w:val="none" w:sz="0" w:space="0" w:color="auto"/>
        <w:right w:val="none" w:sz="0" w:space="0" w:color="auto"/>
      </w:divBdr>
    </w:div>
    <w:div w:id="1596086673">
      <w:bodyDiv w:val="1"/>
      <w:marLeft w:val="0"/>
      <w:marRight w:val="0"/>
      <w:marTop w:val="0"/>
      <w:marBottom w:val="0"/>
      <w:divBdr>
        <w:top w:val="none" w:sz="0" w:space="0" w:color="auto"/>
        <w:left w:val="none" w:sz="0" w:space="0" w:color="auto"/>
        <w:bottom w:val="none" w:sz="0" w:space="0" w:color="auto"/>
        <w:right w:val="none" w:sz="0" w:space="0" w:color="auto"/>
      </w:divBdr>
    </w:div>
    <w:div w:id="1616518724">
      <w:bodyDiv w:val="1"/>
      <w:marLeft w:val="0"/>
      <w:marRight w:val="0"/>
      <w:marTop w:val="0"/>
      <w:marBottom w:val="0"/>
      <w:divBdr>
        <w:top w:val="none" w:sz="0" w:space="0" w:color="auto"/>
        <w:left w:val="none" w:sz="0" w:space="0" w:color="auto"/>
        <w:bottom w:val="none" w:sz="0" w:space="0" w:color="auto"/>
        <w:right w:val="none" w:sz="0" w:space="0" w:color="auto"/>
      </w:divBdr>
    </w:div>
    <w:div w:id="1672677156">
      <w:bodyDiv w:val="1"/>
      <w:marLeft w:val="0"/>
      <w:marRight w:val="0"/>
      <w:marTop w:val="0"/>
      <w:marBottom w:val="0"/>
      <w:divBdr>
        <w:top w:val="none" w:sz="0" w:space="0" w:color="auto"/>
        <w:left w:val="none" w:sz="0" w:space="0" w:color="auto"/>
        <w:bottom w:val="none" w:sz="0" w:space="0" w:color="auto"/>
        <w:right w:val="none" w:sz="0" w:space="0" w:color="auto"/>
      </w:divBdr>
      <w:divsChild>
        <w:div w:id="7610911">
          <w:marLeft w:val="0"/>
          <w:marRight w:val="0"/>
          <w:marTop w:val="0"/>
          <w:marBottom w:val="0"/>
          <w:divBdr>
            <w:top w:val="none" w:sz="0" w:space="0" w:color="auto"/>
            <w:left w:val="none" w:sz="0" w:space="0" w:color="auto"/>
            <w:bottom w:val="none" w:sz="0" w:space="0" w:color="auto"/>
            <w:right w:val="none" w:sz="0" w:space="0" w:color="auto"/>
          </w:divBdr>
        </w:div>
        <w:div w:id="24915607">
          <w:marLeft w:val="0"/>
          <w:marRight w:val="0"/>
          <w:marTop w:val="0"/>
          <w:marBottom w:val="0"/>
          <w:divBdr>
            <w:top w:val="none" w:sz="0" w:space="0" w:color="auto"/>
            <w:left w:val="none" w:sz="0" w:space="0" w:color="auto"/>
            <w:bottom w:val="none" w:sz="0" w:space="0" w:color="auto"/>
            <w:right w:val="none" w:sz="0" w:space="0" w:color="auto"/>
          </w:divBdr>
        </w:div>
        <w:div w:id="30425427">
          <w:marLeft w:val="0"/>
          <w:marRight w:val="0"/>
          <w:marTop w:val="0"/>
          <w:marBottom w:val="0"/>
          <w:divBdr>
            <w:top w:val="none" w:sz="0" w:space="0" w:color="auto"/>
            <w:left w:val="none" w:sz="0" w:space="0" w:color="auto"/>
            <w:bottom w:val="none" w:sz="0" w:space="0" w:color="auto"/>
            <w:right w:val="none" w:sz="0" w:space="0" w:color="auto"/>
          </w:divBdr>
        </w:div>
        <w:div w:id="106972974">
          <w:marLeft w:val="0"/>
          <w:marRight w:val="0"/>
          <w:marTop w:val="0"/>
          <w:marBottom w:val="0"/>
          <w:divBdr>
            <w:top w:val="none" w:sz="0" w:space="0" w:color="auto"/>
            <w:left w:val="none" w:sz="0" w:space="0" w:color="auto"/>
            <w:bottom w:val="none" w:sz="0" w:space="0" w:color="auto"/>
            <w:right w:val="none" w:sz="0" w:space="0" w:color="auto"/>
          </w:divBdr>
        </w:div>
        <w:div w:id="111289921">
          <w:marLeft w:val="0"/>
          <w:marRight w:val="0"/>
          <w:marTop w:val="0"/>
          <w:marBottom w:val="0"/>
          <w:divBdr>
            <w:top w:val="none" w:sz="0" w:space="0" w:color="auto"/>
            <w:left w:val="none" w:sz="0" w:space="0" w:color="auto"/>
            <w:bottom w:val="none" w:sz="0" w:space="0" w:color="auto"/>
            <w:right w:val="none" w:sz="0" w:space="0" w:color="auto"/>
          </w:divBdr>
        </w:div>
        <w:div w:id="120391962">
          <w:marLeft w:val="0"/>
          <w:marRight w:val="0"/>
          <w:marTop w:val="0"/>
          <w:marBottom w:val="0"/>
          <w:divBdr>
            <w:top w:val="none" w:sz="0" w:space="0" w:color="auto"/>
            <w:left w:val="none" w:sz="0" w:space="0" w:color="auto"/>
            <w:bottom w:val="none" w:sz="0" w:space="0" w:color="auto"/>
            <w:right w:val="none" w:sz="0" w:space="0" w:color="auto"/>
          </w:divBdr>
        </w:div>
        <w:div w:id="141774101">
          <w:marLeft w:val="0"/>
          <w:marRight w:val="0"/>
          <w:marTop w:val="0"/>
          <w:marBottom w:val="0"/>
          <w:divBdr>
            <w:top w:val="none" w:sz="0" w:space="0" w:color="auto"/>
            <w:left w:val="none" w:sz="0" w:space="0" w:color="auto"/>
            <w:bottom w:val="none" w:sz="0" w:space="0" w:color="auto"/>
            <w:right w:val="none" w:sz="0" w:space="0" w:color="auto"/>
          </w:divBdr>
        </w:div>
        <w:div w:id="150366338">
          <w:marLeft w:val="0"/>
          <w:marRight w:val="0"/>
          <w:marTop w:val="0"/>
          <w:marBottom w:val="0"/>
          <w:divBdr>
            <w:top w:val="none" w:sz="0" w:space="0" w:color="auto"/>
            <w:left w:val="none" w:sz="0" w:space="0" w:color="auto"/>
            <w:bottom w:val="none" w:sz="0" w:space="0" w:color="auto"/>
            <w:right w:val="none" w:sz="0" w:space="0" w:color="auto"/>
          </w:divBdr>
        </w:div>
        <w:div w:id="164367022">
          <w:marLeft w:val="0"/>
          <w:marRight w:val="0"/>
          <w:marTop w:val="0"/>
          <w:marBottom w:val="0"/>
          <w:divBdr>
            <w:top w:val="none" w:sz="0" w:space="0" w:color="auto"/>
            <w:left w:val="none" w:sz="0" w:space="0" w:color="auto"/>
            <w:bottom w:val="none" w:sz="0" w:space="0" w:color="auto"/>
            <w:right w:val="none" w:sz="0" w:space="0" w:color="auto"/>
          </w:divBdr>
        </w:div>
        <w:div w:id="164832278">
          <w:marLeft w:val="0"/>
          <w:marRight w:val="0"/>
          <w:marTop w:val="0"/>
          <w:marBottom w:val="0"/>
          <w:divBdr>
            <w:top w:val="none" w:sz="0" w:space="0" w:color="auto"/>
            <w:left w:val="none" w:sz="0" w:space="0" w:color="auto"/>
            <w:bottom w:val="none" w:sz="0" w:space="0" w:color="auto"/>
            <w:right w:val="none" w:sz="0" w:space="0" w:color="auto"/>
          </w:divBdr>
        </w:div>
        <w:div w:id="168760897">
          <w:marLeft w:val="0"/>
          <w:marRight w:val="0"/>
          <w:marTop w:val="0"/>
          <w:marBottom w:val="0"/>
          <w:divBdr>
            <w:top w:val="none" w:sz="0" w:space="0" w:color="auto"/>
            <w:left w:val="none" w:sz="0" w:space="0" w:color="auto"/>
            <w:bottom w:val="none" w:sz="0" w:space="0" w:color="auto"/>
            <w:right w:val="none" w:sz="0" w:space="0" w:color="auto"/>
          </w:divBdr>
        </w:div>
        <w:div w:id="199368826">
          <w:marLeft w:val="0"/>
          <w:marRight w:val="0"/>
          <w:marTop w:val="0"/>
          <w:marBottom w:val="0"/>
          <w:divBdr>
            <w:top w:val="none" w:sz="0" w:space="0" w:color="auto"/>
            <w:left w:val="none" w:sz="0" w:space="0" w:color="auto"/>
            <w:bottom w:val="none" w:sz="0" w:space="0" w:color="auto"/>
            <w:right w:val="none" w:sz="0" w:space="0" w:color="auto"/>
          </w:divBdr>
        </w:div>
        <w:div w:id="236478045">
          <w:marLeft w:val="0"/>
          <w:marRight w:val="0"/>
          <w:marTop w:val="0"/>
          <w:marBottom w:val="0"/>
          <w:divBdr>
            <w:top w:val="none" w:sz="0" w:space="0" w:color="auto"/>
            <w:left w:val="none" w:sz="0" w:space="0" w:color="auto"/>
            <w:bottom w:val="none" w:sz="0" w:space="0" w:color="auto"/>
            <w:right w:val="none" w:sz="0" w:space="0" w:color="auto"/>
          </w:divBdr>
        </w:div>
        <w:div w:id="305088564">
          <w:marLeft w:val="0"/>
          <w:marRight w:val="0"/>
          <w:marTop w:val="0"/>
          <w:marBottom w:val="0"/>
          <w:divBdr>
            <w:top w:val="none" w:sz="0" w:space="0" w:color="auto"/>
            <w:left w:val="none" w:sz="0" w:space="0" w:color="auto"/>
            <w:bottom w:val="none" w:sz="0" w:space="0" w:color="auto"/>
            <w:right w:val="none" w:sz="0" w:space="0" w:color="auto"/>
          </w:divBdr>
        </w:div>
        <w:div w:id="314263932">
          <w:marLeft w:val="0"/>
          <w:marRight w:val="0"/>
          <w:marTop w:val="0"/>
          <w:marBottom w:val="0"/>
          <w:divBdr>
            <w:top w:val="none" w:sz="0" w:space="0" w:color="auto"/>
            <w:left w:val="none" w:sz="0" w:space="0" w:color="auto"/>
            <w:bottom w:val="none" w:sz="0" w:space="0" w:color="auto"/>
            <w:right w:val="none" w:sz="0" w:space="0" w:color="auto"/>
          </w:divBdr>
        </w:div>
        <w:div w:id="327442382">
          <w:marLeft w:val="0"/>
          <w:marRight w:val="0"/>
          <w:marTop w:val="0"/>
          <w:marBottom w:val="0"/>
          <w:divBdr>
            <w:top w:val="none" w:sz="0" w:space="0" w:color="auto"/>
            <w:left w:val="none" w:sz="0" w:space="0" w:color="auto"/>
            <w:bottom w:val="none" w:sz="0" w:space="0" w:color="auto"/>
            <w:right w:val="none" w:sz="0" w:space="0" w:color="auto"/>
          </w:divBdr>
        </w:div>
        <w:div w:id="350690977">
          <w:marLeft w:val="0"/>
          <w:marRight w:val="0"/>
          <w:marTop w:val="0"/>
          <w:marBottom w:val="0"/>
          <w:divBdr>
            <w:top w:val="none" w:sz="0" w:space="0" w:color="auto"/>
            <w:left w:val="none" w:sz="0" w:space="0" w:color="auto"/>
            <w:bottom w:val="none" w:sz="0" w:space="0" w:color="auto"/>
            <w:right w:val="none" w:sz="0" w:space="0" w:color="auto"/>
          </w:divBdr>
        </w:div>
        <w:div w:id="361132499">
          <w:marLeft w:val="0"/>
          <w:marRight w:val="0"/>
          <w:marTop w:val="0"/>
          <w:marBottom w:val="0"/>
          <w:divBdr>
            <w:top w:val="none" w:sz="0" w:space="0" w:color="auto"/>
            <w:left w:val="none" w:sz="0" w:space="0" w:color="auto"/>
            <w:bottom w:val="none" w:sz="0" w:space="0" w:color="auto"/>
            <w:right w:val="none" w:sz="0" w:space="0" w:color="auto"/>
          </w:divBdr>
        </w:div>
        <w:div w:id="385494728">
          <w:marLeft w:val="0"/>
          <w:marRight w:val="0"/>
          <w:marTop w:val="0"/>
          <w:marBottom w:val="0"/>
          <w:divBdr>
            <w:top w:val="none" w:sz="0" w:space="0" w:color="auto"/>
            <w:left w:val="none" w:sz="0" w:space="0" w:color="auto"/>
            <w:bottom w:val="none" w:sz="0" w:space="0" w:color="auto"/>
            <w:right w:val="none" w:sz="0" w:space="0" w:color="auto"/>
          </w:divBdr>
        </w:div>
        <w:div w:id="397749616">
          <w:marLeft w:val="0"/>
          <w:marRight w:val="0"/>
          <w:marTop w:val="0"/>
          <w:marBottom w:val="0"/>
          <w:divBdr>
            <w:top w:val="none" w:sz="0" w:space="0" w:color="auto"/>
            <w:left w:val="none" w:sz="0" w:space="0" w:color="auto"/>
            <w:bottom w:val="none" w:sz="0" w:space="0" w:color="auto"/>
            <w:right w:val="none" w:sz="0" w:space="0" w:color="auto"/>
          </w:divBdr>
        </w:div>
        <w:div w:id="420877153">
          <w:marLeft w:val="0"/>
          <w:marRight w:val="0"/>
          <w:marTop w:val="0"/>
          <w:marBottom w:val="0"/>
          <w:divBdr>
            <w:top w:val="none" w:sz="0" w:space="0" w:color="auto"/>
            <w:left w:val="none" w:sz="0" w:space="0" w:color="auto"/>
            <w:bottom w:val="none" w:sz="0" w:space="0" w:color="auto"/>
            <w:right w:val="none" w:sz="0" w:space="0" w:color="auto"/>
          </w:divBdr>
        </w:div>
        <w:div w:id="424425654">
          <w:marLeft w:val="0"/>
          <w:marRight w:val="0"/>
          <w:marTop w:val="0"/>
          <w:marBottom w:val="0"/>
          <w:divBdr>
            <w:top w:val="none" w:sz="0" w:space="0" w:color="auto"/>
            <w:left w:val="none" w:sz="0" w:space="0" w:color="auto"/>
            <w:bottom w:val="none" w:sz="0" w:space="0" w:color="auto"/>
            <w:right w:val="none" w:sz="0" w:space="0" w:color="auto"/>
          </w:divBdr>
        </w:div>
        <w:div w:id="431587046">
          <w:marLeft w:val="0"/>
          <w:marRight w:val="0"/>
          <w:marTop w:val="0"/>
          <w:marBottom w:val="0"/>
          <w:divBdr>
            <w:top w:val="none" w:sz="0" w:space="0" w:color="auto"/>
            <w:left w:val="none" w:sz="0" w:space="0" w:color="auto"/>
            <w:bottom w:val="none" w:sz="0" w:space="0" w:color="auto"/>
            <w:right w:val="none" w:sz="0" w:space="0" w:color="auto"/>
          </w:divBdr>
        </w:div>
        <w:div w:id="474496754">
          <w:marLeft w:val="0"/>
          <w:marRight w:val="0"/>
          <w:marTop w:val="0"/>
          <w:marBottom w:val="0"/>
          <w:divBdr>
            <w:top w:val="none" w:sz="0" w:space="0" w:color="auto"/>
            <w:left w:val="none" w:sz="0" w:space="0" w:color="auto"/>
            <w:bottom w:val="none" w:sz="0" w:space="0" w:color="auto"/>
            <w:right w:val="none" w:sz="0" w:space="0" w:color="auto"/>
          </w:divBdr>
        </w:div>
        <w:div w:id="517159648">
          <w:marLeft w:val="0"/>
          <w:marRight w:val="0"/>
          <w:marTop w:val="0"/>
          <w:marBottom w:val="0"/>
          <w:divBdr>
            <w:top w:val="none" w:sz="0" w:space="0" w:color="auto"/>
            <w:left w:val="none" w:sz="0" w:space="0" w:color="auto"/>
            <w:bottom w:val="none" w:sz="0" w:space="0" w:color="auto"/>
            <w:right w:val="none" w:sz="0" w:space="0" w:color="auto"/>
          </w:divBdr>
        </w:div>
        <w:div w:id="518079158">
          <w:marLeft w:val="0"/>
          <w:marRight w:val="0"/>
          <w:marTop w:val="0"/>
          <w:marBottom w:val="0"/>
          <w:divBdr>
            <w:top w:val="none" w:sz="0" w:space="0" w:color="auto"/>
            <w:left w:val="none" w:sz="0" w:space="0" w:color="auto"/>
            <w:bottom w:val="none" w:sz="0" w:space="0" w:color="auto"/>
            <w:right w:val="none" w:sz="0" w:space="0" w:color="auto"/>
          </w:divBdr>
        </w:div>
        <w:div w:id="528757018">
          <w:marLeft w:val="0"/>
          <w:marRight w:val="0"/>
          <w:marTop w:val="0"/>
          <w:marBottom w:val="0"/>
          <w:divBdr>
            <w:top w:val="none" w:sz="0" w:space="0" w:color="auto"/>
            <w:left w:val="none" w:sz="0" w:space="0" w:color="auto"/>
            <w:bottom w:val="none" w:sz="0" w:space="0" w:color="auto"/>
            <w:right w:val="none" w:sz="0" w:space="0" w:color="auto"/>
          </w:divBdr>
        </w:div>
        <w:div w:id="537427083">
          <w:marLeft w:val="0"/>
          <w:marRight w:val="0"/>
          <w:marTop w:val="0"/>
          <w:marBottom w:val="0"/>
          <w:divBdr>
            <w:top w:val="none" w:sz="0" w:space="0" w:color="auto"/>
            <w:left w:val="none" w:sz="0" w:space="0" w:color="auto"/>
            <w:bottom w:val="none" w:sz="0" w:space="0" w:color="auto"/>
            <w:right w:val="none" w:sz="0" w:space="0" w:color="auto"/>
          </w:divBdr>
        </w:div>
        <w:div w:id="558370958">
          <w:marLeft w:val="0"/>
          <w:marRight w:val="0"/>
          <w:marTop w:val="0"/>
          <w:marBottom w:val="0"/>
          <w:divBdr>
            <w:top w:val="none" w:sz="0" w:space="0" w:color="auto"/>
            <w:left w:val="none" w:sz="0" w:space="0" w:color="auto"/>
            <w:bottom w:val="none" w:sz="0" w:space="0" w:color="auto"/>
            <w:right w:val="none" w:sz="0" w:space="0" w:color="auto"/>
          </w:divBdr>
        </w:div>
        <w:div w:id="558857400">
          <w:marLeft w:val="0"/>
          <w:marRight w:val="0"/>
          <w:marTop w:val="0"/>
          <w:marBottom w:val="0"/>
          <w:divBdr>
            <w:top w:val="none" w:sz="0" w:space="0" w:color="auto"/>
            <w:left w:val="none" w:sz="0" w:space="0" w:color="auto"/>
            <w:bottom w:val="none" w:sz="0" w:space="0" w:color="auto"/>
            <w:right w:val="none" w:sz="0" w:space="0" w:color="auto"/>
          </w:divBdr>
        </w:div>
        <w:div w:id="578171776">
          <w:marLeft w:val="0"/>
          <w:marRight w:val="0"/>
          <w:marTop w:val="0"/>
          <w:marBottom w:val="0"/>
          <w:divBdr>
            <w:top w:val="none" w:sz="0" w:space="0" w:color="auto"/>
            <w:left w:val="none" w:sz="0" w:space="0" w:color="auto"/>
            <w:bottom w:val="none" w:sz="0" w:space="0" w:color="auto"/>
            <w:right w:val="none" w:sz="0" w:space="0" w:color="auto"/>
          </w:divBdr>
        </w:div>
        <w:div w:id="582032034">
          <w:marLeft w:val="0"/>
          <w:marRight w:val="0"/>
          <w:marTop w:val="0"/>
          <w:marBottom w:val="0"/>
          <w:divBdr>
            <w:top w:val="none" w:sz="0" w:space="0" w:color="auto"/>
            <w:left w:val="none" w:sz="0" w:space="0" w:color="auto"/>
            <w:bottom w:val="none" w:sz="0" w:space="0" w:color="auto"/>
            <w:right w:val="none" w:sz="0" w:space="0" w:color="auto"/>
          </w:divBdr>
        </w:div>
        <w:div w:id="633609143">
          <w:marLeft w:val="0"/>
          <w:marRight w:val="0"/>
          <w:marTop w:val="0"/>
          <w:marBottom w:val="0"/>
          <w:divBdr>
            <w:top w:val="none" w:sz="0" w:space="0" w:color="auto"/>
            <w:left w:val="none" w:sz="0" w:space="0" w:color="auto"/>
            <w:bottom w:val="none" w:sz="0" w:space="0" w:color="auto"/>
            <w:right w:val="none" w:sz="0" w:space="0" w:color="auto"/>
          </w:divBdr>
        </w:div>
        <w:div w:id="676929327">
          <w:marLeft w:val="0"/>
          <w:marRight w:val="0"/>
          <w:marTop w:val="0"/>
          <w:marBottom w:val="0"/>
          <w:divBdr>
            <w:top w:val="none" w:sz="0" w:space="0" w:color="auto"/>
            <w:left w:val="none" w:sz="0" w:space="0" w:color="auto"/>
            <w:bottom w:val="none" w:sz="0" w:space="0" w:color="auto"/>
            <w:right w:val="none" w:sz="0" w:space="0" w:color="auto"/>
          </w:divBdr>
        </w:div>
        <w:div w:id="703553157">
          <w:marLeft w:val="0"/>
          <w:marRight w:val="0"/>
          <w:marTop w:val="0"/>
          <w:marBottom w:val="0"/>
          <w:divBdr>
            <w:top w:val="none" w:sz="0" w:space="0" w:color="auto"/>
            <w:left w:val="none" w:sz="0" w:space="0" w:color="auto"/>
            <w:bottom w:val="none" w:sz="0" w:space="0" w:color="auto"/>
            <w:right w:val="none" w:sz="0" w:space="0" w:color="auto"/>
          </w:divBdr>
        </w:div>
        <w:div w:id="727147724">
          <w:marLeft w:val="0"/>
          <w:marRight w:val="0"/>
          <w:marTop w:val="0"/>
          <w:marBottom w:val="0"/>
          <w:divBdr>
            <w:top w:val="none" w:sz="0" w:space="0" w:color="auto"/>
            <w:left w:val="none" w:sz="0" w:space="0" w:color="auto"/>
            <w:bottom w:val="none" w:sz="0" w:space="0" w:color="auto"/>
            <w:right w:val="none" w:sz="0" w:space="0" w:color="auto"/>
          </w:divBdr>
        </w:div>
        <w:div w:id="731661884">
          <w:marLeft w:val="0"/>
          <w:marRight w:val="0"/>
          <w:marTop w:val="0"/>
          <w:marBottom w:val="0"/>
          <w:divBdr>
            <w:top w:val="none" w:sz="0" w:space="0" w:color="auto"/>
            <w:left w:val="none" w:sz="0" w:space="0" w:color="auto"/>
            <w:bottom w:val="none" w:sz="0" w:space="0" w:color="auto"/>
            <w:right w:val="none" w:sz="0" w:space="0" w:color="auto"/>
          </w:divBdr>
        </w:div>
        <w:div w:id="795293691">
          <w:marLeft w:val="0"/>
          <w:marRight w:val="0"/>
          <w:marTop w:val="0"/>
          <w:marBottom w:val="0"/>
          <w:divBdr>
            <w:top w:val="none" w:sz="0" w:space="0" w:color="auto"/>
            <w:left w:val="none" w:sz="0" w:space="0" w:color="auto"/>
            <w:bottom w:val="none" w:sz="0" w:space="0" w:color="auto"/>
            <w:right w:val="none" w:sz="0" w:space="0" w:color="auto"/>
          </w:divBdr>
        </w:div>
        <w:div w:id="812871742">
          <w:marLeft w:val="0"/>
          <w:marRight w:val="0"/>
          <w:marTop w:val="0"/>
          <w:marBottom w:val="0"/>
          <w:divBdr>
            <w:top w:val="none" w:sz="0" w:space="0" w:color="auto"/>
            <w:left w:val="none" w:sz="0" w:space="0" w:color="auto"/>
            <w:bottom w:val="none" w:sz="0" w:space="0" w:color="auto"/>
            <w:right w:val="none" w:sz="0" w:space="0" w:color="auto"/>
          </w:divBdr>
        </w:div>
        <w:div w:id="812913190">
          <w:marLeft w:val="0"/>
          <w:marRight w:val="0"/>
          <w:marTop w:val="0"/>
          <w:marBottom w:val="0"/>
          <w:divBdr>
            <w:top w:val="none" w:sz="0" w:space="0" w:color="auto"/>
            <w:left w:val="none" w:sz="0" w:space="0" w:color="auto"/>
            <w:bottom w:val="none" w:sz="0" w:space="0" w:color="auto"/>
            <w:right w:val="none" w:sz="0" w:space="0" w:color="auto"/>
          </w:divBdr>
        </w:div>
        <w:div w:id="848714607">
          <w:marLeft w:val="0"/>
          <w:marRight w:val="0"/>
          <w:marTop w:val="0"/>
          <w:marBottom w:val="0"/>
          <w:divBdr>
            <w:top w:val="none" w:sz="0" w:space="0" w:color="auto"/>
            <w:left w:val="none" w:sz="0" w:space="0" w:color="auto"/>
            <w:bottom w:val="none" w:sz="0" w:space="0" w:color="auto"/>
            <w:right w:val="none" w:sz="0" w:space="0" w:color="auto"/>
          </w:divBdr>
        </w:div>
        <w:div w:id="849098238">
          <w:marLeft w:val="0"/>
          <w:marRight w:val="0"/>
          <w:marTop w:val="0"/>
          <w:marBottom w:val="0"/>
          <w:divBdr>
            <w:top w:val="none" w:sz="0" w:space="0" w:color="auto"/>
            <w:left w:val="none" w:sz="0" w:space="0" w:color="auto"/>
            <w:bottom w:val="none" w:sz="0" w:space="0" w:color="auto"/>
            <w:right w:val="none" w:sz="0" w:space="0" w:color="auto"/>
          </w:divBdr>
        </w:div>
        <w:div w:id="854923540">
          <w:marLeft w:val="0"/>
          <w:marRight w:val="0"/>
          <w:marTop w:val="0"/>
          <w:marBottom w:val="0"/>
          <w:divBdr>
            <w:top w:val="none" w:sz="0" w:space="0" w:color="auto"/>
            <w:left w:val="none" w:sz="0" w:space="0" w:color="auto"/>
            <w:bottom w:val="none" w:sz="0" w:space="0" w:color="auto"/>
            <w:right w:val="none" w:sz="0" w:space="0" w:color="auto"/>
          </w:divBdr>
        </w:div>
        <w:div w:id="858616152">
          <w:marLeft w:val="0"/>
          <w:marRight w:val="0"/>
          <w:marTop w:val="0"/>
          <w:marBottom w:val="0"/>
          <w:divBdr>
            <w:top w:val="none" w:sz="0" w:space="0" w:color="auto"/>
            <w:left w:val="none" w:sz="0" w:space="0" w:color="auto"/>
            <w:bottom w:val="none" w:sz="0" w:space="0" w:color="auto"/>
            <w:right w:val="none" w:sz="0" w:space="0" w:color="auto"/>
          </w:divBdr>
        </w:div>
        <w:div w:id="874463483">
          <w:marLeft w:val="0"/>
          <w:marRight w:val="0"/>
          <w:marTop w:val="0"/>
          <w:marBottom w:val="0"/>
          <w:divBdr>
            <w:top w:val="none" w:sz="0" w:space="0" w:color="auto"/>
            <w:left w:val="none" w:sz="0" w:space="0" w:color="auto"/>
            <w:bottom w:val="none" w:sz="0" w:space="0" w:color="auto"/>
            <w:right w:val="none" w:sz="0" w:space="0" w:color="auto"/>
          </w:divBdr>
        </w:div>
        <w:div w:id="908422739">
          <w:marLeft w:val="0"/>
          <w:marRight w:val="0"/>
          <w:marTop w:val="0"/>
          <w:marBottom w:val="0"/>
          <w:divBdr>
            <w:top w:val="none" w:sz="0" w:space="0" w:color="auto"/>
            <w:left w:val="none" w:sz="0" w:space="0" w:color="auto"/>
            <w:bottom w:val="none" w:sz="0" w:space="0" w:color="auto"/>
            <w:right w:val="none" w:sz="0" w:space="0" w:color="auto"/>
          </w:divBdr>
        </w:div>
        <w:div w:id="916938304">
          <w:marLeft w:val="0"/>
          <w:marRight w:val="0"/>
          <w:marTop w:val="0"/>
          <w:marBottom w:val="0"/>
          <w:divBdr>
            <w:top w:val="none" w:sz="0" w:space="0" w:color="auto"/>
            <w:left w:val="none" w:sz="0" w:space="0" w:color="auto"/>
            <w:bottom w:val="none" w:sz="0" w:space="0" w:color="auto"/>
            <w:right w:val="none" w:sz="0" w:space="0" w:color="auto"/>
          </w:divBdr>
        </w:div>
        <w:div w:id="963849912">
          <w:marLeft w:val="0"/>
          <w:marRight w:val="0"/>
          <w:marTop w:val="0"/>
          <w:marBottom w:val="0"/>
          <w:divBdr>
            <w:top w:val="none" w:sz="0" w:space="0" w:color="auto"/>
            <w:left w:val="none" w:sz="0" w:space="0" w:color="auto"/>
            <w:bottom w:val="none" w:sz="0" w:space="0" w:color="auto"/>
            <w:right w:val="none" w:sz="0" w:space="0" w:color="auto"/>
          </w:divBdr>
        </w:div>
        <w:div w:id="985203665">
          <w:marLeft w:val="0"/>
          <w:marRight w:val="0"/>
          <w:marTop w:val="0"/>
          <w:marBottom w:val="0"/>
          <w:divBdr>
            <w:top w:val="none" w:sz="0" w:space="0" w:color="auto"/>
            <w:left w:val="none" w:sz="0" w:space="0" w:color="auto"/>
            <w:bottom w:val="none" w:sz="0" w:space="0" w:color="auto"/>
            <w:right w:val="none" w:sz="0" w:space="0" w:color="auto"/>
          </w:divBdr>
        </w:div>
        <w:div w:id="997994820">
          <w:marLeft w:val="0"/>
          <w:marRight w:val="0"/>
          <w:marTop w:val="0"/>
          <w:marBottom w:val="0"/>
          <w:divBdr>
            <w:top w:val="none" w:sz="0" w:space="0" w:color="auto"/>
            <w:left w:val="none" w:sz="0" w:space="0" w:color="auto"/>
            <w:bottom w:val="none" w:sz="0" w:space="0" w:color="auto"/>
            <w:right w:val="none" w:sz="0" w:space="0" w:color="auto"/>
          </w:divBdr>
        </w:div>
        <w:div w:id="1008748224">
          <w:marLeft w:val="0"/>
          <w:marRight w:val="0"/>
          <w:marTop w:val="0"/>
          <w:marBottom w:val="0"/>
          <w:divBdr>
            <w:top w:val="none" w:sz="0" w:space="0" w:color="auto"/>
            <w:left w:val="none" w:sz="0" w:space="0" w:color="auto"/>
            <w:bottom w:val="none" w:sz="0" w:space="0" w:color="auto"/>
            <w:right w:val="none" w:sz="0" w:space="0" w:color="auto"/>
          </w:divBdr>
        </w:div>
        <w:div w:id="1019701957">
          <w:marLeft w:val="0"/>
          <w:marRight w:val="0"/>
          <w:marTop w:val="0"/>
          <w:marBottom w:val="0"/>
          <w:divBdr>
            <w:top w:val="none" w:sz="0" w:space="0" w:color="auto"/>
            <w:left w:val="none" w:sz="0" w:space="0" w:color="auto"/>
            <w:bottom w:val="none" w:sz="0" w:space="0" w:color="auto"/>
            <w:right w:val="none" w:sz="0" w:space="0" w:color="auto"/>
          </w:divBdr>
        </w:div>
        <w:div w:id="1032652857">
          <w:marLeft w:val="0"/>
          <w:marRight w:val="0"/>
          <w:marTop w:val="0"/>
          <w:marBottom w:val="0"/>
          <w:divBdr>
            <w:top w:val="none" w:sz="0" w:space="0" w:color="auto"/>
            <w:left w:val="none" w:sz="0" w:space="0" w:color="auto"/>
            <w:bottom w:val="none" w:sz="0" w:space="0" w:color="auto"/>
            <w:right w:val="none" w:sz="0" w:space="0" w:color="auto"/>
          </w:divBdr>
        </w:div>
        <w:div w:id="1049646231">
          <w:marLeft w:val="0"/>
          <w:marRight w:val="0"/>
          <w:marTop w:val="0"/>
          <w:marBottom w:val="0"/>
          <w:divBdr>
            <w:top w:val="none" w:sz="0" w:space="0" w:color="auto"/>
            <w:left w:val="none" w:sz="0" w:space="0" w:color="auto"/>
            <w:bottom w:val="none" w:sz="0" w:space="0" w:color="auto"/>
            <w:right w:val="none" w:sz="0" w:space="0" w:color="auto"/>
          </w:divBdr>
        </w:div>
        <w:div w:id="1059861489">
          <w:marLeft w:val="0"/>
          <w:marRight w:val="0"/>
          <w:marTop w:val="0"/>
          <w:marBottom w:val="0"/>
          <w:divBdr>
            <w:top w:val="none" w:sz="0" w:space="0" w:color="auto"/>
            <w:left w:val="none" w:sz="0" w:space="0" w:color="auto"/>
            <w:bottom w:val="none" w:sz="0" w:space="0" w:color="auto"/>
            <w:right w:val="none" w:sz="0" w:space="0" w:color="auto"/>
          </w:divBdr>
        </w:div>
        <w:div w:id="1080296718">
          <w:marLeft w:val="0"/>
          <w:marRight w:val="0"/>
          <w:marTop w:val="0"/>
          <w:marBottom w:val="0"/>
          <w:divBdr>
            <w:top w:val="none" w:sz="0" w:space="0" w:color="auto"/>
            <w:left w:val="none" w:sz="0" w:space="0" w:color="auto"/>
            <w:bottom w:val="none" w:sz="0" w:space="0" w:color="auto"/>
            <w:right w:val="none" w:sz="0" w:space="0" w:color="auto"/>
          </w:divBdr>
        </w:div>
        <w:div w:id="1083719008">
          <w:marLeft w:val="0"/>
          <w:marRight w:val="0"/>
          <w:marTop w:val="0"/>
          <w:marBottom w:val="0"/>
          <w:divBdr>
            <w:top w:val="none" w:sz="0" w:space="0" w:color="auto"/>
            <w:left w:val="none" w:sz="0" w:space="0" w:color="auto"/>
            <w:bottom w:val="none" w:sz="0" w:space="0" w:color="auto"/>
            <w:right w:val="none" w:sz="0" w:space="0" w:color="auto"/>
          </w:divBdr>
        </w:div>
        <w:div w:id="1108964336">
          <w:marLeft w:val="0"/>
          <w:marRight w:val="0"/>
          <w:marTop w:val="0"/>
          <w:marBottom w:val="0"/>
          <w:divBdr>
            <w:top w:val="none" w:sz="0" w:space="0" w:color="auto"/>
            <w:left w:val="none" w:sz="0" w:space="0" w:color="auto"/>
            <w:bottom w:val="none" w:sz="0" w:space="0" w:color="auto"/>
            <w:right w:val="none" w:sz="0" w:space="0" w:color="auto"/>
          </w:divBdr>
        </w:div>
        <w:div w:id="1111971907">
          <w:marLeft w:val="0"/>
          <w:marRight w:val="0"/>
          <w:marTop w:val="0"/>
          <w:marBottom w:val="0"/>
          <w:divBdr>
            <w:top w:val="none" w:sz="0" w:space="0" w:color="auto"/>
            <w:left w:val="none" w:sz="0" w:space="0" w:color="auto"/>
            <w:bottom w:val="none" w:sz="0" w:space="0" w:color="auto"/>
            <w:right w:val="none" w:sz="0" w:space="0" w:color="auto"/>
          </w:divBdr>
        </w:div>
        <w:div w:id="1115635423">
          <w:marLeft w:val="0"/>
          <w:marRight w:val="0"/>
          <w:marTop w:val="0"/>
          <w:marBottom w:val="0"/>
          <w:divBdr>
            <w:top w:val="none" w:sz="0" w:space="0" w:color="auto"/>
            <w:left w:val="none" w:sz="0" w:space="0" w:color="auto"/>
            <w:bottom w:val="none" w:sz="0" w:space="0" w:color="auto"/>
            <w:right w:val="none" w:sz="0" w:space="0" w:color="auto"/>
          </w:divBdr>
        </w:div>
        <w:div w:id="1126849403">
          <w:marLeft w:val="0"/>
          <w:marRight w:val="0"/>
          <w:marTop w:val="0"/>
          <w:marBottom w:val="0"/>
          <w:divBdr>
            <w:top w:val="none" w:sz="0" w:space="0" w:color="auto"/>
            <w:left w:val="none" w:sz="0" w:space="0" w:color="auto"/>
            <w:bottom w:val="none" w:sz="0" w:space="0" w:color="auto"/>
            <w:right w:val="none" w:sz="0" w:space="0" w:color="auto"/>
          </w:divBdr>
        </w:div>
        <w:div w:id="1143697714">
          <w:marLeft w:val="0"/>
          <w:marRight w:val="0"/>
          <w:marTop w:val="0"/>
          <w:marBottom w:val="0"/>
          <w:divBdr>
            <w:top w:val="none" w:sz="0" w:space="0" w:color="auto"/>
            <w:left w:val="none" w:sz="0" w:space="0" w:color="auto"/>
            <w:bottom w:val="none" w:sz="0" w:space="0" w:color="auto"/>
            <w:right w:val="none" w:sz="0" w:space="0" w:color="auto"/>
          </w:divBdr>
        </w:div>
        <w:div w:id="1172070155">
          <w:marLeft w:val="0"/>
          <w:marRight w:val="0"/>
          <w:marTop w:val="0"/>
          <w:marBottom w:val="0"/>
          <w:divBdr>
            <w:top w:val="none" w:sz="0" w:space="0" w:color="auto"/>
            <w:left w:val="none" w:sz="0" w:space="0" w:color="auto"/>
            <w:bottom w:val="none" w:sz="0" w:space="0" w:color="auto"/>
            <w:right w:val="none" w:sz="0" w:space="0" w:color="auto"/>
          </w:divBdr>
        </w:div>
        <w:div w:id="1177883336">
          <w:marLeft w:val="0"/>
          <w:marRight w:val="0"/>
          <w:marTop w:val="0"/>
          <w:marBottom w:val="0"/>
          <w:divBdr>
            <w:top w:val="none" w:sz="0" w:space="0" w:color="auto"/>
            <w:left w:val="none" w:sz="0" w:space="0" w:color="auto"/>
            <w:bottom w:val="none" w:sz="0" w:space="0" w:color="auto"/>
            <w:right w:val="none" w:sz="0" w:space="0" w:color="auto"/>
          </w:divBdr>
        </w:div>
        <w:div w:id="1193230201">
          <w:marLeft w:val="0"/>
          <w:marRight w:val="0"/>
          <w:marTop w:val="0"/>
          <w:marBottom w:val="0"/>
          <w:divBdr>
            <w:top w:val="none" w:sz="0" w:space="0" w:color="auto"/>
            <w:left w:val="none" w:sz="0" w:space="0" w:color="auto"/>
            <w:bottom w:val="none" w:sz="0" w:space="0" w:color="auto"/>
            <w:right w:val="none" w:sz="0" w:space="0" w:color="auto"/>
          </w:divBdr>
        </w:div>
        <w:div w:id="1198347449">
          <w:marLeft w:val="0"/>
          <w:marRight w:val="0"/>
          <w:marTop w:val="0"/>
          <w:marBottom w:val="0"/>
          <w:divBdr>
            <w:top w:val="none" w:sz="0" w:space="0" w:color="auto"/>
            <w:left w:val="none" w:sz="0" w:space="0" w:color="auto"/>
            <w:bottom w:val="none" w:sz="0" w:space="0" w:color="auto"/>
            <w:right w:val="none" w:sz="0" w:space="0" w:color="auto"/>
          </w:divBdr>
        </w:div>
        <w:div w:id="1211847946">
          <w:marLeft w:val="0"/>
          <w:marRight w:val="0"/>
          <w:marTop w:val="0"/>
          <w:marBottom w:val="0"/>
          <w:divBdr>
            <w:top w:val="none" w:sz="0" w:space="0" w:color="auto"/>
            <w:left w:val="none" w:sz="0" w:space="0" w:color="auto"/>
            <w:bottom w:val="none" w:sz="0" w:space="0" w:color="auto"/>
            <w:right w:val="none" w:sz="0" w:space="0" w:color="auto"/>
          </w:divBdr>
        </w:div>
        <w:div w:id="1229851728">
          <w:marLeft w:val="0"/>
          <w:marRight w:val="0"/>
          <w:marTop w:val="0"/>
          <w:marBottom w:val="0"/>
          <w:divBdr>
            <w:top w:val="none" w:sz="0" w:space="0" w:color="auto"/>
            <w:left w:val="none" w:sz="0" w:space="0" w:color="auto"/>
            <w:bottom w:val="none" w:sz="0" w:space="0" w:color="auto"/>
            <w:right w:val="none" w:sz="0" w:space="0" w:color="auto"/>
          </w:divBdr>
        </w:div>
        <w:div w:id="1276333090">
          <w:marLeft w:val="0"/>
          <w:marRight w:val="0"/>
          <w:marTop w:val="0"/>
          <w:marBottom w:val="0"/>
          <w:divBdr>
            <w:top w:val="none" w:sz="0" w:space="0" w:color="auto"/>
            <w:left w:val="none" w:sz="0" w:space="0" w:color="auto"/>
            <w:bottom w:val="none" w:sz="0" w:space="0" w:color="auto"/>
            <w:right w:val="none" w:sz="0" w:space="0" w:color="auto"/>
          </w:divBdr>
        </w:div>
        <w:div w:id="1277711702">
          <w:marLeft w:val="0"/>
          <w:marRight w:val="0"/>
          <w:marTop w:val="0"/>
          <w:marBottom w:val="0"/>
          <w:divBdr>
            <w:top w:val="none" w:sz="0" w:space="0" w:color="auto"/>
            <w:left w:val="none" w:sz="0" w:space="0" w:color="auto"/>
            <w:bottom w:val="none" w:sz="0" w:space="0" w:color="auto"/>
            <w:right w:val="none" w:sz="0" w:space="0" w:color="auto"/>
          </w:divBdr>
        </w:div>
        <w:div w:id="1379479140">
          <w:marLeft w:val="0"/>
          <w:marRight w:val="0"/>
          <w:marTop w:val="0"/>
          <w:marBottom w:val="0"/>
          <w:divBdr>
            <w:top w:val="none" w:sz="0" w:space="0" w:color="auto"/>
            <w:left w:val="none" w:sz="0" w:space="0" w:color="auto"/>
            <w:bottom w:val="none" w:sz="0" w:space="0" w:color="auto"/>
            <w:right w:val="none" w:sz="0" w:space="0" w:color="auto"/>
          </w:divBdr>
        </w:div>
        <w:div w:id="1397968410">
          <w:marLeft w:val="0"/>
          <w:marRight w:val="0"/>
          <w:marTop w:val="0"/>
          <w:marBottom w:val="0"/>
          <w:divBdr>
            <w:top w:val="none" w:sz="0" w:space="0" w:color="auto"/>
            <w:left w:val="none" w:sz="0" w:space="0" w:color="auto"/>
            <w:bottom w:val="none" w:sz="0" w:space="0" w:color="auto"/>
            <w:right w:val="none" w:sz="0" w:space="0" w:color="auto"/>
          </w:divBdr>
        </w:div>
        <w:div w:id="1424649200">
          <w:marLeft w:val="0"/>
          <w:marRight w:val="0"/>
          <w:marTop w:val="0"/>
          <w:marBottom w:val="0"/>
          <w:divBdr>
            <w:top w:val="none" w:sz="0" w:space="0" w:color="auto"/>
            <w:left w:val="none" w:sz="0" w:space="0" w:color="auto"/>
            <w:bottom w:val="none" w:sz="0" w:space="0" w:color="auto"/>
            <w:right w:val="none" w:sz="0" w:space="0" w:color="auto"/>
          </w:divBdr>
        </w:div>
        <w:div w:id="1425685632">
          <w:marLeft w:val="0"/>
          <w:marRight w:val="0"/>
          <w:marTop w:val="0"/>
          <w:marBottom w:val="0"/>
          <w:divBdr>
            <w:top w:val="none" w:sz="0" w:space="0" w:color="auto"/>
            <w:left w:val="none" w:sz="0" w:space="0" w:color="auto"/>
            <w:bottom w:val="none" w:sz="0" w:space="0" w:color="auto"/>
            <w:right w:val="none" w:sz="0" w:space="0" w:color="auto"/>
          </w:divBdr>
        </w:div>
        <w:div w:id="1438869956">
          <w:marLeft w:val="0"/>
          <w:marRight w:val="0"/>
          <w:marTop w:val="0"/>
          <w:marBottom w:val="0"/>
          <w:divBdr>
            <w:top w:val="none" w:sz="0" w:space="0" w:color="auto"/>
            <w:left w:val="none" w:sz="0" w:space="0" w:color="auto"/>
            <w:bottom w:val="none" w:sz="0" w:space="0" w:color="auto"/>
            <w:right w:val="none" w:sz="0" w:space="0" w:color="auto"/>
          </w:divBdr>
        </w:div>
        <w:div w:id="1462461405">
          <w:marLeft w:val="0"/>
          <w:marRight w:val="0"/>
          <w:marTop w:val="0"/>
          <w:marBottom w:val="0"/>
          <w:divBdr>
            <w:top w:val="none" w:sz="0" w:space="0" w:color="auto"/>
            <w:left w:val="none" w:sz="0" w:space="0" w:color="auto"/>
            <w:bottom w:val="none" w:sz="0" w:space="0" w:color="auto"/>
            <w:right w:val="none" w:sz="0" w:space="0" w:color="auto"/>
          </w:divBdr>
        </w:div>
        <w:div w:id="1465462193">
          <w:marLeft w:val="0"/>
          <w:marRight w:val="0"/>
          <w:marTop w:val="0"/>
          <w:marBottom w:val="0"/>
          <w:divBdr>
            <w:top w:val="none" w:sz="0" w:space="0" w:color="auto"/>
            <w:left w:val="none" w:sz="0" w:space="0" w:color="auto"/>
            <w:bottom w:val="none" w:sz="0" w:space="0" w:color="auto"/>
            <w:right w:val="none" w:sz="0" w:space="0" w:color="auto"/>
          </w:divBdr>
        </w:div>
        <w:div w:id="1467313564">
          <w:marLeft w:val="0"/>
          <w:marRight w:val="0"/>
          <w:marTop w:val="0"/>
          <w:marBottom w:val="0"/>
          <w:divBdr>
            <w:top w:val="none" w:sz="0" w:space="0" w:color="auto"/>
            <w:left w:val="none" w:sz="0" w:space="0" w:color="auto"/>
            <w:bottom w:val="none" w:sz="0" w:space="0" w:color="auto"/>
            <w:right w:val="none" w:sz="0" w:space="0" w:color="auto"/>
          </w:divBdr>
        </w:div>
        <w:div w:id="1475099050">
          <w:marLeft w:val="0"/>
          <w:marRight w:val="0"/>
          <w:marTop w:val="0"/>
          <w:marBottom w:val="0"/>
          <w:divBdr>
            <w:top w:val="none" w:sz="0" w:space="0" w:color="auto"/>
            <w:left w:val="none" w:sz="0" w:space="0" w:color="auto"/>
            <w:bottom w:val="none" w:sz="0" w:space="0" w:color="auto"/>
            <w:right w:val="none" w:sz="0" w:space="0" w:color="auto"/>
          </w:divBdr>
        </w:div>
        <w:div w:id="1477381670">
          <w:marLeft w:val="0"/>
          <w:marRight w:val="0"/>
          <w:marTop w:val="0"/>
          <w:marBottom w:val="0"/>
          <w:divBdr>
            <w:top w:val="none" w:sz="0" w:space="0" w:color="auto"/>
            <w:left w:val="none" w:sz="0" w:space="0" w:color="auto"/>
            <w:bottom w:val="none" w:sz="0" w:space="0" w:color="auto"/>
            <w:right w:val="none" w:sz="0" w:space="0" w:color="auto"/>
          </w:divBdr>
        </w:div>
        <w:div w:id="1484083897">
          <w:marLeft w:val="0"/>
          <w:marRight w:val="0"/>
          <w:marTop w:val="0"/>
          <w:marBottom w:val="0"/>
          <w:divBdr>
            <w:top w:val="none" w:sz="0" w:space="0" w:color="auto"/>
            <w:left w:val="none" w:sz="0" w:space="0" w:color="auto"/>
            <w:bottom w:val="none" w:sz="0" w:space="0" w:color="auto"/>
            <w:right w:val="none" w:sz="0" w:space="0" w:color="auto"/>
          </w:divBdr>
        </w:div>
        <w:div w:id="1488596195">
          <w:marLeft w:val="0"/>
          <w:marRight w:val="0"/>
          <w:marTop w:val="0"/>
          <w:marBottom w:val="0"/>
          <w:divBdr>
            <w:top w:val="none" w:sz="0" w:space="0" w:color="auto"/>
            <w:left w:val="none" w:sz="0" w:space="0" w:color="auto"/>
            <w:bottom w:val="none" w:sz="0" w:space="0" w:color="auto"/>
            <w:right w:val="none" w:sz="0" w:space="0" w:color="auto"/>
          </w:divBdr>
        </w:div>
        <w:div w:id="1506476206">
          <w:marLeft w:val="0"/>
          <w:marRight w:val="0"/>
          <w:marTop w:val="0"/>
          <w:marBottom w:val="0"/>
          <w:divBdr>
            <w:top w:val="none" w:sz="0" w:space="0" w:color="auto"/>
            <w:left w:val="none" w:sz="0" w:space="0" w:color="auto"/>
            <w:bottom w:val="none" w:sz="0" w:space="0" w:color="auto"/>
            <w:right w:val="none" w:sz="0" w:space="0" w:color="auto"/>
          </w:divBdr>
        </w:div>
        <w:div w:id="1596786787">
          <w:marLeft w:val="0"/>
          <w:marRight w:val="0"/>
          <w:marTop w:val="0"/>
          <w:marBottom w:val="0"/>
          <w:divBdr>
            <w:top w:val="none" w:sz="0" w:space="0" w:color="auto"/>
            <w:left w:val="none" w:sz="0" w:space="0" w:color="auto"/>
            <w:bottom w:val="none" w:sz="0" w:space="0" w:color="auto"/>
            <w:right w:val="none" w:sz="0" w:space="0" w:color="auto"/>
          </w:divBdr>
        </w:div>
        <w:div w:id="1602179398">
          <w:marLeft w:val="0"/>
          <w:marRight w:val="0"/>
          <w:marTop w:val="0"/>
          <w:marBottom w:val="0"/>
          <w:divBdr>
            <w:top w:val="none" w:sz="0" w:space="0" w:color="auto"/>
            <w:left w:val="none" w:sz="0" w:space="0" w:color="auto"/>
            <w:bottom w:val="none" w:sz="0" w:space="0" w:color="auto"/>
            <w:right w:val="none" w:sz="0" w:space="0" w:color="auto"/>
          </w:divBdr>
        </w:div>
        <w:div w:id="1602377345">
          <w:marLeft w:val="0"/>
          <w:marRight w:val="0"/>
          <w:marTop w:val="0"/>
          <w:marBottom w:val="0"/>
          <w:divBdr>
            <w:top w:val="none" w:sz="0" w:space="0" w:color="auto"/>
            <w:left w:val="none" w:sz="0" w:space="0" w:color="auto"/>
            <w:bottom w:val="none" w:sz="0" w:space="0" w:color="auto"/>
            <w:right w:val="none" w:sz="0" w:space="0" w:color="auto"/>
          </w:divBdr>
        </w:div>
        <w:div w:id="1609656185">
          <w:marLeft w:val="0"/>
          <w:marRight w:val="0"/>
          <w:marTop w:val="0"/>
          <w:marBottom w:val="0"/>
          <w:divBdr>
            <w:top w:val="none" w:sz="0" w:space="0" w:color="auto"/>
            <w:left w:val="none" w:sz="0" w:space="0" w:color="auto"/>
            <w:bottom w:val="none" w:sz="0" w:space="0" w:color="auto"/>
            <w:right w:val="none" w:sz="0" w:space="0" w:color="auto"/>
          </w:divBdr>
        </w:div>
        <w:div w:id="1618684920">
          <w:marLeft w:val="0"/>
          <w:marRight w:val="0"/>
          <w:marTop w:val="0"/>
          <w:marBottom w:val="0"/>
          <w:divBdr>
            <w:top w:val="none" w:sz="0" w:space="0" w:color="auto"/>
            <w:left w:val="none" w:sz="0" w:space="0" w:color="auto"/>
            <w:bottom w:val="none" w:sz="0" w:space="0" w:color="auto"/>
            <w:right w:val="none" w:sz="0" w:space="0" w:color="auto"/>
          </w:divBdr>
        </w:div>
        <w:div w:id="1669358389">
          <w:marLeft w:val="0"/>
          <w:marRight w:val="0"/>
          <w:marTop w:val="0"/>
          <w:marBottom w:val="0"/>
          <w:divBdr>
            <w:top w:val="none" w:sz="0" w:space="0" w:color="auto"/>
            <w:left w:val="none" w:sz="0" w:space="0" w:color="auto"/>
            <w:bottom w:val="none" w:sz="0" w:space="0" w:color="auto"/>
            <w:right w:val="none" w:sz="0" w:space="0" w:color="auto"/>
          </w:divBdr>
        </w:div>
        <w:div w:id="1696930859">
          <w:marLeft w:val="0"/>
          <w:marRight w:val="0"/>
          <w:marTop w:val="0"/>
          <w:marBottom w:val="0"/>
          <w:divBdr>
            <w:top w:val="none" w:sz="0" w:space="0" w:color="auto"/>
            <w:left w:val="none" w:sz="0" w:space="0" w:color="auto"/>
            <w:bottom w:val="none" w:sz="0" w:space="0" w:color="auto"/>
            <w:right w:val="none" w:sz="0" w:space="0" w:color="auto"/>
          </w:divBdr>
        </w:div>
        <w:div w:id="1708287465">
          <w:marLeft w:val="0"/>
          <w:marRight w:val="0"/>
          <w:marTop w:val="0"/>
          <w:marBottom w:val="0"/>
          <w:divBdr>
            <w:top w:val="none" w:sz="0" w:space="0" w:color="auto"/>
            <w:left w:val="none" w:sz="0" w:space="0" w:color="auto"/>
            <w:bottom w:val="none" w:sz="0" w:space="0" w:color="auto"/>
            <w:right w:val="none" w:sz="0" w:space="0" w:color="auto"/>
          </w:divBdr>
        </w:div>
        <w:div w:id="1709866729">
          <w:marLeft w:val="0"/>
          <w:marRight w:val="0"/>
          <w:marTop w:val="0"/>
          <w:marBottom w:val="0"/>
          <w:divBdr>
            <w:top w:val="none" w:sz="0" w:space="0" w:color="auto"/>
            <w:left w:val="none" w:sz="0" w:space="0" w:color="auto"/>
            <w:bottom w:val="none" w:sz="0" w:space="0" w:color="auto"/>
            <w:right w:val="none" w:sz="0" w:space="0" w:color="auto"/>
          </w:divBdr>
        </w:div>
        <w:div w:id="1795824527">
          <w:marLeft w:val="0"/>
          <w:marRight w:val="0"/>
          <w:marTop w:val="0"/>
          <w:marBottom w:val="0"/>
          <w:divBdr>
            <w:top w:val="none" w:sz="0" w:space="0" w:color="auto"/>
            <w:left w:val="none" w:sz="0" w:space="0" w:color="auto"/>
            <w:bottom w:val="none" w:sz="0" w:space="0" w:color="auto"/>
            <w:right w:val="none" w:sz="0" w:space="0" w:color="auto"/>
          </w:divBdr>
        </w:div>
        <w:div w:id="1799489760">
          <w:marLeft w:val="0"/>
          <w:marRight w:val="0"/>
          <w:marTop w:val="0"/>
          <w:marBottom w:val="0"/>
          <w:divBdr>
            <w:top w:val="none" w:sz="0" w:space="0" w:color="auto"/>
            <w:left w:val="none" w:sz="0" w:space="0" w:color="auto"/>
            <w:bottom w:val="none" w:sz="0" w:space="0" w:color="auto"/>
            <w:right w:val="none" w:sz="0" w:space="0" w:color="auto"/>
          </w:divBdr>
        </w:div>
        <w:div w:id="1801071305">
          <w:marLeft w:val="0"/>
          <w:marRight w:val="0"/>
          <w:marTop w:val="0"/>
          <w:marBottom w:val="0"/>
          <w:divBdr>
            <w:top w:val="none" w:sz="0" w:space="0" w:color="auto"/>
            <w:left w:val="none" w:sz="0" w:space="0" w:color="auto"/>
            <w:bottom w:val="none" w:sz="0" w:space="0" w:color="auto"/>
            <w:right w:val="none" w:sz="0" w:space="0" w:color="auto"/>
          </w:divBdr>
        </w:div>
        <w:div w:id="1822234998">
          <w:marLeft w:val="0"/>
          <w:marRight w:val="0"/>
          <w:marTop w:val="0"/>
          <w:marBottom w:val="0"/>
          <w:divBdr>
            <w:top w:val="none" w:sz="0" w:space="0" w:color="auto"/>
            <w:left w:val="none" w:sz="0" w:space="0" w:color="auto"/>
            <w:bottom w:val="none" w:sz="0" w:space="0" w:color="auto"/>
            <w:right w:val="none" w:sz="0" w:space="0" w:color="auto"/>
          </w:divBdr>
        </w:div>
        <w:div w:id="1822769960">
          <w:marLeft w:val="0"/>
          <w:marRight w:val="0"/>
          <w:marTop w:val="0"/>
          <w:marBottom w:val="0"/>
          <w:divBdr>
            <w:top w:val="none" w:sz="0" w:space="0" w:color="auto"/>
            <w:left w:val="none" w:sz="0" w:space="0" w:color="auto"/>
            <w:bottom w:val="none" w:sz="0" w:space="0" w:color="auto"/>
            <w:right w:val="none" w:sz="0" w:space="0" w:color="auto"/>
          </w:divBdr>
        </w:div>
        <w:div w:id="1822775260">
          <w:marLeft w:val="0"/>
          <w:marRight w:val="0"/>
          <w:marTop w:val="0"/>
          <w:marBottom w:val="0"/>
          <w:divBdr>
            <w:top w:val="none" w:sz="0" w:space="0" w:color="auto"/>
            <w:left w:val="none" w:sz="0" w:space="0" w:color="auto"/>
            <w:bottom w:val="none" w:sz="0" w:space="0" w:color="auto"/>
            <w:right w:val="none" w:sz="0" w:space="0" w:color="auto"/>
          </w:divBdr>
        </w:div>
        <w:div w:id="1850563442">
          <w:marLeft w:val="0"/>
          <w:marRight w:val="0"/>
          <w:marTop w:val="0"/>
          <w:marBottom w:val="0"/>
          <w:divBdr>
            <w:top w:val="none" w:sz="0" w:space="0" w:color="auto"/>
            <w:left w:val="none" w:sz="0" w:space="0" w:color="auto"/>
            <w:bottom w:val="none" w:sz="0" w:space="0" w:color="auto"/>
            <w:right w:val="none" w:sz="0" w:space="0" w:color="auto"/>
          </w:divBdr>
        </w:div>
        <w:div w:id="1873414806">
          <w:marLeft w:val="0"/>
          <w:marRight w:val="0"/>
          <w:marTop w:val="0"/>
          <w:marBottom w:val="0"/>
          <w:divBdr>
            <w:top w:val="none" w:sz="0" w:space="0" w:color="auto"/>
            <w:left w:val="none" w:sz="0" w:space="0" w:color="auto"/>
            <w:bottom w:val="none" w:sz="0" w:space="0" w:color="auto"/>
            <w:right w:val="none" w:sz="0" w:space="0" w:color="auto"/>
          </w:divBdr>
        </w:div>
        <w:div w:id="1890723125">
          <w:marLeft w:val="0"/>
          <w:marRight w:val="0"/>
          <w:marTop w:val="0"/>
          <w:marBottom w:val="0"/>
          <w:divBdr>
            <w:top w:val="none" w:sz="0" w:space="0" w:color="auto"/>
            <w:left w:val="none" w:sz="0" w:space="0" w:color="auto"/>
            <w:bottom w:val="none" w:sz="0" w:space="0" w:color="auto"/>
            <w:right w:val="none" w:sz="0" w:space="0" w:color="auto"/>
          </w:divBdr>
        </w:div>
        <w:div w:id="1894921091">
          <w:marLeft w:val="0"/>
          <w:marRight w:val="0"/>
          <w:marTop w:val="0"/>
          <w:marBottom w:val="0"/>
          <w:divBdr>
            <w:top w:val="none" w:sz="0" w:space="0" w:color="auto"/>
            <w:left w:val="none" w:sz="0" w:space="0" w:color="auto"/>
            <w:bottom w:val="none" w:sz="0" w:space="0" w:color="auto"/>
            <w:right w:val="none" w:sz="0" w:space="0" w:color="auto"/>
          </w:divBdr>
        </w:div>
        <w:div w:id="1931547082">
          <w:marLeft w:val="0"/>
          <w:marRight w:val="0"/>
          <w:marTop w:val="0"/>
          <w:marBottom w:val="0"/>
          <w:divBdr>
            <w:top w:val="none" w:sz="0" w:space="0" w:color="auto"/>
            <w:left w:val="none" w:sz="0" w:space="0" w:color="auto"/>
            <w:bottom w:val="none" w:sz="0" w:space="0" w:color="auto"/>
            <w:right w:val="none" w:sz="0" w:space="0" w:color="auto"/>
          </w:divBdr>
        </w:div>
        <w:div w:id="2081949463">
          <w:marLeft w:val="0"/>
          <w:marRight w:val="0"/>
          <w:marTop w:val="0"/>
          <w:marBottom w:val="0"/>
          <w:divBdr>
            <w:top w:val="none" w:sz="0" w:space="0" w:color="auto"/>
            <w:left w:val="none" w:sz="0" w:space="0" w:color="auto"/>
            <w:bottom w:val="none" w:sz="0" w:space="0" w:color="auto"/>
            <w:right w:val="none" w:sz="0" w:space="0" w:color="auto"/>
          </w:divBdr>
        </w:div>
        <w:div w:id="2103523963">
          <w:marLeft w:val="0"/>
          <w:marRight w:val="0"/>
          <w:marTop w:val="0"/>
          <w:marBottom w:val="0"/>
          <w:divBdr>
            <w:top w:val="none" w:sz="0" w:space="0" w:color="auto"/>
            <w:left w:val="none" w:sz="0" w:space="0" w:color="auto"/>
            <w:bottom w:val="none" w:sz="0" w:space="0" w:color="auto"/>
            <w:right w:val="none" w:sz="0" w:space="0" w:color="auto"/>
          </w:divBdr>
        </w:div>
        <w:div w:id="2105952911">
          <w:marLeft w:val="0"/>
          <w:marRight w:val="0"/>
          <w:marTop w:val="0"/>
          <w:marBottom w:val="0"/>
          <w:divBdr>
            <w:top w:val="none" w:sz="0" w:space="0" w:color="auto"/>
            <w:left w:val="none" w:sz="0" w:space="0" w:color="auto"/>
            <w:bottom w:val="none" w:sz="0" w:space="0" w:color="auto"/>
            <w:right w:val="none" w:sz="0" w:space="0" w:color="auto"/>
          </w:divBdr>
        </w:div>
        <w:div w:id="2140802961">
          <w:marLeft w:val="0"/>
          <w:marRight w:val="0"/>
          <w:marTop w:val="0"/>
          <w:marBottom w:val="0"/>
          <w:divBdr>
            <w:top w:val="none" w:sz="0" w:space="0" w:color="auto"/>
            <w:left w:val="none" w:sz="0" w:space="0" w:color="auto"/>
            <w:bottom w:val="none" w:sz="0" w:space="0" w:color="auto"/>
            <w:right w:val="none" w:sz="0" w:space="0" w:color="auto"/>
          </w:divBdr>
        </w:div>
      </w:divsChild>
    </w:div>
    <w:div w:id="1698193179">
      <w:bodyDiv w:val="1"/>
      <w:marLeft w:val="0"/>
      <w:marRight w:val="0"/>
      <w:marTop w:val="0"/>
      <w:marBottom w:val="0"/>
      <w:divBdr>
        <w:top w:val="none" w:sz="0" w:space="0" w:color="auto"/>
        <w:left w:val="none" w:sz="0" w:space="0" w:color="auto"/>
        <w:bottom w:val="none" w:sz="0" w:space="0" w:color="auto"/>
        <w:right w:val="none" w:sz="0" w:space="0" w:color="auto"/>
      </w:divBdr>
    </w:div>
    <w:div w:id="1698771492">
      <w:bodyDiv w:val="1"/>
      <w:marLeft w:val="0"/>
      <w:marRight w:val="0"/>
      <w:marTop w:val="0"/>
      <w:marBottom w:val="0"/>
      <w:divBdr>
        <w:top w:val="none" w:sz="0" w:space="0" w:color="auto"/>
        <w:left w:val="none" w:sz="0" w:space="0" w:color="auto"/>
        <w:bottom w:val="none" w:sz="0" w:space="0" w:color="auto"/>
        <w:right w:val="none" w:sz="0" w:space="0" w:color="auto"/>
      </w:divBdr>
      <w:divsChild>
        <w:div w:id="1239243181">
          <w:marLeft w:val="0"/>
          <w:marRight w:val="0"/>
          <w:marTop w:val="0"/>
          <w:marBottom w:val="0"/>
          <w:divBdr>
            <w:top w:val="none" w:sz="0" w:space="0" w:color="auto"/>
            <w:left w:val="none" w:sz="0" w:space="0" w:color="auto"/>
            <w:bottom w:val="none" w:sz="0" w:space="0" w:color="auto"/>
            <w:right w:val="none" w:sz="0" w:space="0" w:color="auto"/>
          </w:divBdr>
        </w:div>
        <w:div w:id="1703549720">
          <w:marLeft w:val="0"/>
          <w:marRight w:val="0"/>
          <w:marTop w:val="0"/>
          <w:marBottom w:val="0"/>
          <w:divBdr>
            <w:top w:val="none" w:sz="0" w:space="0" w:color="auto"/>
            <w:left w:val="none" w:sz="0" w:space="0" w:color="auto"/>
            <w:bottom w:val="none" w:sz="0" w:space="0" w:color="auto"/>
            <w:right w:val="none" w:sz="0" w:space="0" w:color="auto"/>
          </w:divBdr>
        </w:div>
      </w:divsChild>
    </w:div>
    <w:div w:id="1714231766">
      <w:bodyDiv w:val="1"/>
      <w:marLeft w:val="0"/>
      <w:marRight w:val="0"/>
      <w:marTop w:val="0"/>
      <w:marBottom w:val="0"/>
      <w:divBdr>
        <w:top w:val="none" w:sz="0" w:space="0" w:color="auto"/>
        <w:left w:val="none" w:sz="0" w:space="0" w:color="auto"/>
        <w:bottom w:val="none" w:sz="0" w:space="0" w:color="auto"/>
        <w:right w:val="none" w:sz="0" w:space="0" w:color="auto"/>
      </w:divBdr>
    </w:div>
    <w:div w:id="1718117605">
      <w:bodyDiv w:val="1"/>
      <w:marLeft w:val="0"/>
      <w:marRight w:val="0"/>
      <w:marTop w:val="0"/>
      <w:marBottom w:val="0"/>
      <w:divBdr>
        <w:top w:val="none" w:sz="0" w:space="0" w:color="auto"/>
        <w:left w:val="none" w:sz="0" w:space="0" w:color="auto"/>
        <w:bottom w:val="none" w:sz="0" w:space="0" w:color="auto"/>
        <w:right w:val="none" w:sz="0" w:space="0" w:color="auto"/>
      </w:divBdr>
      <w:divsChild>
        <w:div w:id="566381699">
          <w:marLeft w:val="0"/>
          <w:marRight w:val="0"/>
          <w:marTop w:val="0"/>
          <w:marBottom w:val="0"/>
          <w:divBdr>
            <w:top w:val="none" w:sz="0" w:space="0" w:color="auto"/>
            <w:left w:val="none" w:sz="0" w:space="0" w:color="auto"/>
            <w:bottom w:val="none" w:sz="0" w:space="0" w:color="auto"/>
            <w:right w:val="none" w:sz="0" w:space="0" w:color="auto"/>
          </w:divBdr>
        </w:div>
        <w:div w:id="867838616">
          <w:marLeft w:val="0"/>
          <w:marRight w:val="0"/>
          <w:marTop w:val="0"/>
          <w:marBottom w:val="0"/>
          <w:divBdr>
            <w:top w:val="none" w:sz="0" w:space="0" w:color="auto"/>
            <w:left w:val="none" w:sz="0" w:space="0" w:color="auto"/>
            <w:bottom w:val="none" w:sz="0" w:space="0" w:color="auto"/>
            <w:right w:val="none" w:sz="0" w:space="0" w:color="auto"/>
          </w:divBdr>
        </w:div>
        <w:div w:id="1582907519">
          <w:marLeft w:val="0"/>
          <w:marRight w:val="0"/>
          <w:marTop w:val="0"/>
          <w:marBottom w:val="0"/>
          <w:divBdr>
            <w:top w:val="none" w:sz="0" w:space="0" w:color="auto"/>
            <w:left w:val="none" w:sz="0" w:space="0" w:color="auto"/>
            <w:bottom w:val="none" w:sz="0" w:space="0" w:color="auto"/>
            <w:right w:val="none" w:sz="0" w:space="0" w:color="auto"/>
          </w:divBdr>
        </w:div>
        <w:div w:id="1797675189">
          <w:marLeft w:val="0"/>
          <w:marRight w:val="0"/>
          <w:marTop w:val="0"/>
          <w:marBottom w:val="0"/>
          <w:divBdr>
            <w:top w:val="none" w:sz="0" w:space="0" w:color="auto"/>
            <w:left w:val="none" w:sz="0" w:space="0" w:color="auto"/>
            <w:bottom w:val="none" w:sz="0" w:space="0" w:color="auto"/>
            <w:right w:val="none" w:sz="0" w:space="0" w:color="auto"/>
          </w:divBdr>
        </w:div>
      </w:divsChild>
    </w:div>
    <w:div w:id="1720476505">
      <w:bodyDiv w:val="1"/>
      <w:marLeft w:val="0"/>
      <w:marRight w:val="0"/>
      <w:marTop w:val="0"/>
      <w:marBottom w:val="0"/>
      <w:divBdr>
        <w:top w:val="none" w:sz="0" w:space="0" w:color="auto"/>
        <w:left w:val="none" w:sz="0" w:space="0" w:color="auto"/>
        <w:bottom w:val="none" w:sz="0" w:space="0" w:color="auto"/>
        <w:right w:val="none" w:sz="0" w:space="0" w:color="auto"/>
      </w:divBdr>
      <w:divsChild>
        <w:div w:id="53355498">
          <w:marLeft w:val="0"/>
          <w:marRight w:val="0"/>
          <w:marTop w:val="0"/>
          <w:marBottom w:val="0"/>
          <w:divBdr>
            <w:top w:val="none" w:sz="0" w:space="0" w:color="auto"/>
            <w:left w:val="none" w:sz="0" w:space="0" w:color="auto"/>
            <w:bottom w:val="none" w:sz="0" w:space="0" w:color="auto"/>
            <w:right w:val="none" w:sz="0" w:space="0" w:color="auto"/>
          </w:divBdr>
        </w:div>
        <w:div w:id="168760690">
          <w:marLeft w:val="0"/>
          <w:marRight w:val="0"/>
          <w:marTop w:val="0"/>
          <w:marBottom w:val="0"/>
          <w:divBdr>
            <w:top w:val="none" w:sz="0" w:space="0" w:color="auto"/>
            <w:left w:val="none" w:sz="0" w:space="0" w:color="auto"/>
            <w:bottom w:val="none" w:sz="0" w:space="0" w:color="auto"/>
            <w:right w:val="none" w:sz="0" w:space="0" w:color="auto"/>
          </w:divBdr>
        </w:div>
        <w:div w:id="239025275">
          <w:marLeft w:val="0"/>
          <w:marRight w:val="0"/>
          <w:marTop w:val="0"/>
          <w:marBottom w:val="0"/>
          <w:divBdr>
            <w:top w:val="none" w:sz="0" w:space="0" w:color="auto"/>
            <w:left w:val="none" w:sz="0" w:space="0" w:color="auto"/>
            <w:bottom w:val="none" w:sz="0" w:space="0" w:color="auto"/>
            <w:right w:val="none" w:sz="0" w:space="0" w:color="auto"/>
          </w:divBdr>
        </w:div>
        <w:div w:id="348915121">
          <w:marLeft w:val="0"/>
          <w:marRight w:val="0"/>
          <w:marTop w:val="0"/>
          <w:marBottom w:val="0"/>
          <w:divBdr>
            <w:top w:val="none" w:sz="0" w:space="0" w:color="auto"/>
            <w:left w:val="none" w:sz="0" w:space="0" w:color="auto"/>
            <w:bottom w:val="none" w:sz="0" w:space="0" w:color="auto"/>
            <w:right w:val="none" w:sz="0" w:space="0" w:color="auto"/>
          </w:divBdr>
        </w:div>
        <w:div w:id="470291080">
          <w:marLeft w:val="0"/>
          <w:marRight w:val="0"/>
          <w:marTop w:val="0"/>
          <w:marBottom w:val="0"/>
          <w:divBdr>
            <w:top w:val="none" w:sz="0" w:space="0" w:color="auto"/>
            <w:left w:val="none" w:sz="0" w:space="0" w:color="auto"/>
            <w:bottom w:val="none" w:sz="0" w:space="0" w:color="auto"/>
            <w:right w:val="none" w:sz="0" w:space="0" w:color="auto"/>
          </w:divBdr>
        </w:div>
        <w:div w:id="490023117">
          <w:marLeft w:val="0"/>
          <w:marRight w:val="0"/>
          <w:marTop w:val="0"/>
          <w:marBottom w:val="0"/>
          <w:divBdr>
            <w:top w:val="none" w:sz="0" w:space="0" w:color="auto"/>
            <w:left w:val="none" w:sz="0" w:space="0" w:color="auto"/>
            <w:bottom w:val="none" w:sz="0" w:space="0" w:color="auto"/>
            <w:right w:val="none" w:sz="0" w:space="0" w:color="auto"/>
          </w:divBdr>
        </w:div>
        <w:div w:id="844052647">
          <w:marLeft w:val="0"/>
          <w:marRight w:val="0"/>
          <w:marTop w:val="0"/>
          <w:marBottom w:val="0"/>
          <w:divBdr>
            <w:top w:val="none" w:sz="0" w:space="0" w:color="auto"/>
            <w:left w:val="none" w:sz="0" w:space="0" w:color="auto"/>
            <w:bottom w:val="none" w:sz="0" w:space="0" w:color="auto"/>
            <w:right w:val="none" w:sz="0" w:space="0" w:color="auto"/>
          </w:divBdr>
        </w:div>
        <w:div w:id="913666877">
          <w:marLeft w:val="0"/>
          <w:marRight w:val="0"/>
          <w:marTop w:val="0"/>
          <w:marBottom w:val="0"/>
          <w:divBdr>
            <w:top w:val="none" w:sz="0" w:space="0" w:color="auto"/>
            <w:left w:val="none" w:sz="0" w:space="0" w:color="auto"/>
            <w:bottom w:val="none" w:sz="0" w:space="0" w:color="auto"/>
            <w:right w:val="none" w:sz="0" w:space="0" w:color="auto"/>
          </w:divBdr>
        </w:div>
        <w:div w:id="923031954">
          <w:marLeft w:val="0"/>
          <w:marRight w:val="0"/>
          <w:marTop w:val="0"/>
          <w:marBottom w:val="0"/>
          <w:divBdr>
            <w:top w:val="none" w:sz="0" w:space="0" w:color="auto"/>
            <w:left w:val="none" w:sz="0" w:space="0" w:color="auto"/>
            <w:bottom w:val="none" w:sz="0" w:space="0" w:color="auto"/>
            <w:right w:val="none" w:sz="0" w:space="0" w:color="auto"/>
          </w:divBdr>
        </w:div>
        <w:div w:id="977026492">
          <w:marLeft w:val="0"/>
          <w:marRight w:val="0"/>
          <w:marTop w:val="0"/>
          <w:marBottom w:val="0"/>
          <w:divBdr>
            <w:top w:val="none" w:sz="0" w:space="0" w:color="auto"/>
            <w:left w:val="none" w:sz="0" w:space="0" w:color="auto"/>
            <w:bottom w:val="none" w:sz="0" w:space="0" w:color="auto"/>
            <w:right w:val="none" w:sz="0" w:space="0" w:color="auto"/>
          </w:divBdr>
        </w:div>
        <w:div w:id="1146554594">
          <w:marLeft w:val="0"/>
          <w:marRight w:val="0"/>
          <w:marTop w:val="0"/>
          <w:marBottom w:val="0"/>
          <w:divBdr>
            <w:top w:val="none" w:sz="0" w:space="0" w:color="auto"/>
            <w:left w:val="none" w:sz="0" w:space="0" w:color="auto"/>
            <w:bottom w:val="none" w:sz="0" w:space="0" w:color="auto"/>
            <w:right w:val="none" w:sz="0" w:space="0" w:color="auto"/>
          </w:divBdr>
        </w:div>
        <w:div w:id="1165900384">
          <w:marLeft w:val="0"/>
          <w:marRight w:val="0"/>
          <w:marTop w:val="0"/>
          <w:marBottom w:val="0"/>
          <w:divBdr>
            <w:top w:val="none" w:sz="0" w:space="0" w:color="auto"/>
            <w:left w:val="none" w:sz="0" w:space="0" w:color="auto"/>
            <w:bottom w:val="none" w:sz="0" w:space="0" w:color="auto"/>
            <w:right w:val="none" w:sz="0" w:space="0" w:color="auto"/>
          </w:divBdr>
        </w:div>
        <w:div w:id="1176572987">
          <w:marLeft w:val="0"/>
          <w:marRight w:val="0"/>
          <w:marTop w:val="0"/>
          <w:marBottom w:val="0"/>
          <w:divBdr>
            <w:top w:val="none" w:sz="0" w:space="0" w:color="auto"/>
            <w:left w:val="none" w:sz="0" w:space="0" w:color="auto"/>
            <w:bottom w:val="none" w:sz="0" w:space="0" w:color="auto"/>
            <w:right w:val="none" w:sz="0" w:space="0" w:color="auto"/>
          </w:divBdr>
        </w:div>
        <w:div w:id="1185484230">
          <w:marLeft w:val="0"/>
          <w:marRight w:val="0"/>
          <w:marTop w:val="0"/>
          <w:marBottom w:val="0"/>
          <w:divBdr>
            <w:top w:val="none" w:sz="0" w:space="0" w:color="auto"/>
            <w:left w:val="none" w:sz="0" w:space="0" w:color="auto"/>
            <w:bottom w:val="none" w:sz="0" w:space="0" w:color="auto"/>
            <w:right w:val="none" w:sz="0" w:space="0" w:color="auto"/>
          </w:divBdr>
        </w:div>
        <w:div w:id="1242182609">
          <w:marLeft w:val="0"/>
          <w:marRight w:val="0"/>
          <w:marTop w:val="0"/>
          <w:marBottom w:val="0"/>
          <w:divBdr>
            <w:top w:val="none" w:sz="0" w:space="0" w:color="auto"/>
            <w:left w:val="none" w:sz="0" w:space="0" w:color="auto"/>
            <w:bottom w:val="none" w:sz="0" w:space="0" w:color="auto"/>
            <w:right w:val="none" w:sz="0" w:space="0" w:color="auto"/>
          </w:divBdr>
        </w:div>
        <w:div w:id="1287929500">
          <w:marLeft w:val="0"/>
          <w:marRight w:val="0"/>
          <w:marTop w:val="0"/>
          <w:marBottom w:val="0"/>
          <w:divBdr>
            <w:top w:val="none" w:sz="0" w:space="0" w:color="auto"/>
            <w:left w:val="none" w:sz="0" w:space="0" w:color="auto"/>
            <w:bottom w:val="none" w:sz="0" w:space="0" w:color="auto"/>
            <w:right w:val="none" w:sz="0" w:space="0" w:color="auto"/>
          </w:divBdr>
        </w:div>
        <w:div w:id="1525509247">
          <w:marLeft w:val="0"/>
          <w:marRight w:val="0"/>
          <w:marTop w:val="0"/>
          <w:marBottom w:val="0"/>
          <w:divBdr>
            <w:top w:val="none" w:sz="0" w:space="0" w:color="auto"/>
            <w:left w:val="none" w:sz="0" w:space="0" w:color="auto"/>
            <w:bottom w:val="none" w:sz="0" w:space="0" w:color="auto"/>
            <w:right w:val="none" w:sz="0" w:space="0" w:color="auto"/>
          </w:divBdr>
        </w:div>
        <w:div w:id="1562015018">
          <w:marLeft w:val="0"/>
          <w:marRight w:val="0"/>
          <w:marTop w:val="0"/>
          <w:marBottom w:val="0"/>
          <w:divBdr>
            <w:top w:val="none" w:sz="0" w:space="0" w:color="auto"/>
            <w:left w:val="none" w:sz="0" w:space="0" w:color="auto"/>
            <w:bottom w:val="none" w:sz="0" w:space="0" w:color="auto"/>
            <w:right w:val="none" w:sz="0" w:space="0" w:color="auto"/>
          </w:divBdr>
        </w:div>
        <w:div w:id="1581793059">
          <w:marLeft w:val="0"/>
          <w:marRight w:val="0"/>
          <w:marTop w:val="0"/>
          <w:marBottom w:val="0"/>
          <w:divBdr>
            <w:top w:val="none" w:sz="0" w:space="0" w:color="auto"/>
            <w:left w:val="none" w:sz="0" w:space="0" w:color="auto"/>
            <w:bottom w:val="none" w:sz="0" w:space="0" w:color="auto"/>
            <w:right w:val="none" w:sz="0" w:space="0" w:color="auto"/>
          </w:divBdr>
        </w:div>
        <w:div w:id="1606112983">
          <w:marLeft w:val="0"/>
          <w:marRight w:val="0"/>
          <w:marTop w:val="0"/>
          <w:marBottom w:val="0"/>
          <w:divBdr>
            <w:top w:val="none" w:sz="0" w:space="0" w:color="auto"/>
            <w:left w:val="none" w:sz="0" w:space="0" w:color="auto"/>
            <w:bottom w:val="none" w:sz="0" w:space="0" w:color="auto"/>
            <w:right w:val="none" w:sz="0" w:space="0" w:color="auto"/>
          </w:divBdr>
        </w:div>
        <w:div w:id="1748191803">
          <w:marLeft w:val="0"/>
          <w:marRight w:val="0"/>
          <w:marTop w:val="0"/>
          <w:marBottom w:val="0"/>
          <w:divBdr>
            <w:top w:val="none" w:sz="0" w:space="0" w:color="auto"/>
            <w:left w:val="none" w:sz="0" w:space="0" w:color="auto"/>
            <w:bottom w:val="none" w:sz="0" w:space="0" w:color="auto"/>
            <w:right w:val="none" w:sz="0" w:space="0" w:color="auto"/>
          </w:divBdr>
        </w:div>
        <w:div w:id="1861967977">
          <w:marLeft w:val="0"/>
          <w:marRight w:val="0"/>
          <w:marTop w:val="0"/>
          <w:marBottom w:val="0"/>
          <w:divBdr>
            <w:top w:val="none" w:sz="0" w:space="0" w:color="auto"/>
            <w:left w:val="none" w:sz="0" w:space="0" w:color="auto"/>
            <w:bottom w:val="none" w:sz="0" w:space="0" w:color="auto"/>
            <w:right w:val="none" w:sz="0" w:space="0" w:color="auto"/>
          </w:divBdr>
        </w:div>
        <w:div w:id="1871919077">
          <w:marLeft w:val="0"/>
          <w:marRight w:val="0"/>
          <w:marTop w:val="0"/>
          <w:marBottom w:val="0"/>
          <w:divBdr>
            <w:top w:val="none" w:sz="0" w:space="0" w:color="auto"/>
            <w:left w:val="none" w:sz="0" w:space="0" w:color="auto"/>
            <w:bottom w:val="none" w:sz="0" w:space="0" w:color="auto"/>
            <w:right w:val="none" w:sz="0" w:space="0" w:color="auto"/>
          </w:divBdr>
        </w:div>
        <w:div w:id="1890679053">
          <w:marLeft w:val="0"/>
          <w:marRight w:val="0"/>
          <w:marTop w:val="0"/>
          <w:marBottom w:val="0"/>
          <w:divBdr>
            <w:top w:val="none" w:sz="0" w:space="0" w:color="auto"/>
            <w:left w:val="none" w:sz="0" w:space="0" w:color="auto"/>
            <w:bottom w:val="none" w:sz="0" w:space="0" w:color="auto"/>
            <w:right w:val="none" w:sz="0" w:space="0" w:color="auto"/>
          </w:divBdr>
        </w:div>
        <w:div w:id="2008360933">
          <w:marLeft w:val="0"/>
          <w:marRight w:val="0"/>
          <w:marTop w:val="0"/>
          <w:marBottom w:val="0"/>
          <w:divBdr>
            <w:top w:val="none" w:sz="0" w:space="0" w:color="auto"/>
            <w:left w:val="none" w:sz="0" w:space="0" w:color="auto"/>
            <w:bottom w:val="none" w:sz="0" w:space="0" w:color="auto"/>
            <w:right w:val="none" w:sz="0" w:space="0" w:color="auto"/>
          </w:divBdr>
        </w:div>
        <w:div w:id="2106416459">
          <w:marLeft w:val="0"/>
          <w:marRight w:val="0"/>
          <w:marTop w:val="0"/>
          <w:marBottom w:val="0"/>
          <w:divBdr>
            <w:top w:val="none" w:sz="0" w:space="0" w:color="auto"/>
            <w:left w:val="none" w:sz="0" w:space="0" w:color="auto"/>
            <w:bottom w:val="none" w:sz="0" w:space="0" w:color="auto"/>
            <w:right w:val="none" w:sz="0" w:space="0" w:color="auto"/>
          </w:divBdr>
        </w:div>
      </w:divsChild>
    </w:div>
    <w:div w:id="1733311613">
      <w:bodyDiv w:val="1"/>
      <w:marLeft w:val="0"/>
      <w:marRight w:val="0"/>
      <w:marTop w:val="0"/>
      <w:marBottom w:val="0"/>
      <w:divBdr>
        <w:top w:val="none" w:sz="0" w:space="0" w:color="auto"/>
        <w:left w:val="none" w:sz="0" w:space="0" w:color="auto"/>
        <w:bottom w:val="none" w:sz="0" w:space="0" w:color="auto"/>
        <w:right w:val="none" w:sz="0" w:space="0" w:color="auto"/>
      </w:divBdr>
    </w:div>
    <w:div w:id="1744990000">
      <w:bodyDiv w:val="1"/>
      <w:marLeft w:val="0"/>
      <w:marRight w:val="0"/>
      <w:marTop w:val="0"/>
      <w:marBottom w:val="0"/>
      <w:divBdr>
        <w:top w:val="none" w:sz="0" w:space="0" w:color="auto"/>
        <w:left w:val="none" w:sz="0" w:space="0" w:color="auto"/>
        <w:bottom w:val="none" w:sz="0" w:space="0" w:color="auto"/>
        <w:right w:val="none" w:sz="0" w:space="0" w:color="auto"/>
      </w:divBdr>
    </w:div>
    <w:div w:id="1771076375">
      <w:bodyDiv w:val="1"/>
      <w:marLeft w:val="0"/>
      <w:marRight w:val="0"/>
      <w:marTop w:val="0"/>
      <w:marBottom w:val="0"/>
      <w:divBdr>
        <w:top w:val="none" w:sz="0" w:space="0" w:color="auto"/>
        <w:left w:val="none" w:sz="0" w:space="0" w:color="auto"/>
        <w:bottom w:val="none" w:sz="0" w:space="0" w:color="auto"/>
        <w:right w:val="none" w:sz="0" w:space="0" w:color="auto"/>
      </w:divBdr>
    </w:div>
    <w:div w:id="1784419344">
      <w:bodyDiv w:val="1"/>
      <w:marLeft w:val="0"/>
      <w:marRight w:val="0"/>
      <w:marTop w:val="0"/>
      <w:marBottom w:val="0"/>
      <w:divBdr>
        <w:top w:val="none" w:sz="0" w:space="0" w:color="auto"/>
        <w:left w:val="none" w:sz="0" w:space="0" w:color="auto"/>
        <w:bottom w:val="none" w:sz="0" w:space="0" w:color="auto"/>
        <w:right w:val="none" w:sz="0" w:space="0" w:color="auto"/>
      </w:divBdr>
    </w:div>
    <w:div w:id="1791778150">
      <w:bodyDiv w:val="1"/>
      <w:marLeft w:val="0"/>
      <w:marRight w:val="0"/>
      <w:marTop w:val="0"/>
      <w:marBottom w:val="0"/>
      <w:divBdr>
        <w:top w:val="none" w:sz="0" w:space="0" w:color="auto"/>
        <w:left w:val="none" w:sz="0" w:space="0" w:color="auto"/>
        <w:bottom w:val="none" w:sz="0" w:space="0" w:color="auto"/>
        <w:right w:val="none" w:sz="0" w:space="0" w:color="auto"/>
      </w:divBdr>
    </w:div>
    <w:div w:id="1811046704">
      <w:bodyDiv w:val="1"/>
      <w:marLeft w:val="0"/>
      <w:marRight w:val="0"/>
      <w:marTop w:val="0"/>
      <w:marBottom w:val="0"/>
      <w:divBdr>
        <w:top w:val="none" w:sz="0" w:space="0" w:color="auto"/>
        <w:left w:val="none" w:sz="0" w:space="0" w:color="auto"/>
        <w:bottom w:val="none" w:sz="0" w:space="0" w:color="auto"/>
        <w:right w:val="none" w:sz="0" w:space="0" w:color="auto"/>
      </w:divBdr>
    </w:div>
    <w:div w:id="1833714478">
      <w:bodyDiv w:val="1"/>
      <w:marLeft w:val="0"/>
      <w:marRight w:val="0"/>
      <w:marTop w:val="0"/>
      <w:marBottom w:val="0"/>
      <w:divBdr>
        <w:top w:val="none" w:sz="0" w:space="0" w:color="auto"/>
        <w:left w:val="none" w:sz="0" w:space="0" w:color="auto"/>
        <w:bottom w:val="none" w:sz="0" w:space="0" w:color="auto"/>
        <w:right w:val="none" w:sz="0" w:space="0" w:color="auto"/>
      </w:divBdr>
    </w:div>
    <w:div w:id="1892030925">
      <w:bodyDiv w:val="1"/>
      <w:marLeft w:val="0"/>
      <w:marRight w:val="0"/>
      <w:marTop w:val="0"/>
      <w:marBottom w:val="0"/>
      <w:divBdr>
        <w:top w:val="none" w:sz="0" w:space="0" w:color="auto"/>
        <w:left w:val="none" w:sz="0" w:space="0" w:color="auto"/>
        <w:bottom w:val="none" w:sz="0" w:space="0" w:color="auto"/>
        <w:right w:val="none" w:sz="0" w:space="0" w:color="auto"/>
      </w:divBdr>
      <w:divsChild>
        <w:div w:id="707142037">
          <w:marLeft w:val="0"/>
          <w:marRight w:val="0"/>
          <w:marTop w:val="0"/>
          <w:marBottom w:val="0"/>
          <w:divBdr>
            <w:top w:val="none" w:sz="0" w:space="0" w:color="auto"/>
            <w:left w:val="none" w:sz="0" w:space="0" w:color="auto"/>
            <w:bottom w:val="none" w:sz="0" w:space="0" w:color="auto"/>
            <w:right w:val="none" w:sz="0" w:space="0" w:color="auto"/>
          </w:divBdr>
        </w:div>
        <w:div w:id="1711027407">
          <w:marLeft w:val="0"/>
          <w:marRight w:val="0"/>
          <w:marTop w:val="0"/>
          <w:marBottom w:val="0"/>
          <w:divBdr>
            <w:top w:val="none" w:sz="0" w:space="0" w:color="auto"/>
            <w:left w:val="none" w:sz="0" w:space="0" w:color="auto"/>
            <w:bottom w:val="none" w:sz="0" w:space="0" w:color="auto"/>
            <w:right w:val="none" w:sz="0" w:space="0" w:color="auto"/>
          </w:divBdr>
        </w:div>
      </w:divsChild>
    </w:div>
    <w:div w:id="1899126373">
      <w:bodyDiv w:val="1"/>
      <w:marLeft w:val="0"/>
      <w:marRight w:val="0"/>
      <w:marTop w:val="0"/>
      <w:marBottom w:val="0"/>
      <w:divBdr>
        <w:top w:val="none" w:sz="0" w:space="0" w:color="auto"/>
        <w:left w:val="none" w:sz="0" w:space="0" w:color="auto"/>
        <w:bottom w:val="none" w:sz="0" w:space="0" w:color="auto"/>
        <w:right w:val="none" w:sz="0" w:space="0" w:color="auto"/>
      </w:divBdr>
      <w:divsChild>
        <w:div w:id="197352914">
          <w:marLeft w:val="0"/>
          <w:marRight w:val="0"/>
          <w:marTop w:val="0"/>
          <w:marBottom w:val="0"/>
          <w:divBdr>
            <w:top w:val="none" w:sz="0" w:space="0" w:color="auto"/>
            <w:left w:val="none" w:sz="0" w:space="0" w:color="auto"/>
            <w:bottom w:val="none" w:sz="0" w:space="0" w:color="auto"/>
            <w:right w:val="none" w:sz="0" w:space="0" w:color="auto"/>
          </w:divBdr>
        </w:div>
        <w:div w:id="918683704">
          <w:marLeft w:val="0"/>
          <w:marRight w:val="0"/>
          <w:marTop w:val="0"/>
          <w:marBottom w:val="0"/>
          <w:divBdr>
            <w:top w:val="none" w:sz="0" w:space="0" w:color="auto"/>
            <w:left w:val="none" w:sz="0" w:space="0" w:color="auto"/>
            <w:bottom w:val="none" w:sz="0" w:space="0" w:color="auto"/>
            <w:right w:val="none" w:sz="0" w:space="0" w:color="auto"/>
          </w:divBdr>
        </w:div>
        <w:div w:id="1251740469">
          <w:marLeft w:val="0"/>
          <w:marRight w:val="0"/>
          <w:marTop w:val="0"/>
          <w:marBottom w:val="0"/>
          <w:divBdr>
            <w:top w:val="none" w:sz="0" w:space="0" w:color="auto"/>
            <w:left w:val="none" w:sz="0" w:space="0" w:color="auto"/>
            <w:bottom w:val="none" w:sz="0" w:space="0" w:color="auto"/>
            <w:right w:val="none" w:sz="0" w:space="0" w:color="auto"/>
          </w:divBdr>
        </w:div>
        <w:div w:id="1616450041">
          <w:marLeft w:val="0"/>
          <w:marRight w:val="0"/>
          <w:marTop w:val="0"/>
          <w:marBottom w:val="0"/>
          <w:divBdr>
            <w:top w:val="none" w:sz="0" w:space="0" w:color="auto"/>
            <w:left w:val="none" w:sz="0" w:space="0" w:color="auto"/>
            <w:bottom w:val="none" w:sz="0" w:space="0" w:color="auto"/>
            <w:right w:val="none" w:sz="0" w:space="0" w:color="auto"/>
          </w:divBdr>
        </w:div>
        <w:div w:id="1778208823">
          <w:marLeft w:val="0"/>
          <w:marRight w:val="0"/>
          <w:marTop w:val="0"/>
          <w:marBottom w:val="0"/>
          <w:divBdr>
            <w:top w:val="none" w:sz="0" w:space="0" w:color="auto"/>
            <w:left w:val="none" w:sz="0" w:space="0" w:color="auto"/>
            <w:bottom w:val="none" w:sz="0" w:space="0" w:color="auto"/>
            <w:right w:val="none" w:sz="0" w:space="0" w:color="auto"/>
          </w:divBdr>
        </w:div>
        <w:div w:id="2023239334">
          <w:marLeft w:val="0"/>
          <w:marRight w:val="0"/>
          <w:marTop w:val="0"/>
          <w:marBottom w:val="0"/>
          <w:divBdr>
            <w:top w:val="none" w:sz="0" w:space="0" w:color="auto"/>
            <w:left w:val="none" w:sz="0" w:space="0" w:color="auto"/>
            <w:bottom w:val="none" w:sz="0" w:space="0" w:color="auto"/>
            <w:right w:val="none" w:sz="0" w:space="0" w:color="auto"/>
          </w:divBdr>
        </w:div>
      </w:divsChild>
    </w:div>
    <w:div w:id="1905137597">
      <w:bodyDiv w:val="1"/>
      <w:marLeft w:val="0"/>
      <w:marRight w:val="0"/>
      <w:marTop w:val="0"/>
      <w:marBottom w:val="0"/>
      <w:divBdr>
        <w:top w:val="none" w:sz="0" w:space="0" w:color="auto"/>
        <w:left w:val="none" w:sz="0" w:space="0" w:color="auto"/>
        <w:bottom w:val="none" w:sz="0" w:space="0" w:color="auto"/>
        <w:right w:val="none" w:sz="0" w:space="0" w:color="auto"/>
      </w:divBdr>
    </w:div>
    <w:div w:id="1936086077">
      <w:bodyDiv w:val="1"/>
      <w:marLeft w:val="0"/>
      <w:marRight w:val="0"/>
      <w:marTop w:val="0"/>
      <w:marBottom w:val="0"/>
      <w:divBdr>
        <w:top w:val="none" w:sz="0" w:space="0" w:color="auto"/>
        <w:left w:val="none" w:sz="0" w:space="0" w:color="auto"/>
        <w:bottom w:val="none" w:sz="0" w:space="0" w:color="auto"/>
        <w:right w:val="none" w:sz="0" w:space="0" w:color="auto"/>
      </w:divBdr>
    </w:div>
    <w:div w:id="1972517818">
      <w:bodyDiv w:val="1"/>
      <w:marLeft w:val="0"/>
      <w:marRight w:val="0"/>
      <w:marTop w:val="0"/>
      <w:marBottom w:val="0"/>
      <w:divBdr>
        <w:top w:val="none" w:sz="0" w:space="0" w:color="auto"/>
        <w:left w:val="none" w:sz="0" w:space="0" w:color="auto"/>
        <w:bottom w:val="none" w:sz="0" w:space="0" w:color="auto"/>
        <w:right w:val="none" w:sz="0" w:space="0" w:color="auto"/>
      </w:divBdr>
      <w:divsChild>
        <w:div w:id="98649602">
          <w:marLeft w:val="0"/>
          <w:marRight w:val="0"/>
          <w:marTop w:val="0"/>
          <w:marBottom w:val="0"/>
          <w:divBdr>
            <w:top w:val="none" w:sz="0" w:space="0" w:color="auto"/>
            <w:left w:val="none" w:sz="0" w:space="0" w:color="auto"/>
            <w:bottom w:val="none" w:sz="0" w:space="0" w:color="auto"/>
            <w:right w:val="none" w:sz="0" w:space="0" w:color="auto"/>
          </w:divBdr>
        </w:div>
        <w:div w:id="1525247460">
          <w:marLeft w:val="0"/>
          <w:marRight w:val="0"/>
          <w:marTop w:val="0"/>
          <w:marBottom w:val="0"/>
          <w:divBdr>
            <w:top w:val="none" w:sz="0" w:space="0" w:color="auto"/>
            <w:left w:val="none" w:sz="0" w:space="0" w:color="auto"/>
            <w:bottom w:val="none" w:sz="0" w:space="0" w:color="auto"/>
            <w:right w:val="none" w:sz="0" w:space="0" w:color="auto"/>
          </w:divBdr>
        </w:div>
      </w:divsChild>
    </w:div>
    <w:div w:id="1978874634">
      <w:bodyDiv w:val="1"/>
      <w:marLeft w:val="0"/>
      <w:marRight w:val="0"/>
      <w:marTop w:val="0"/>
      <w:marBottom w:val="0"/>
      <w:divBdr>
        <w:top w:val="none" w:sz="0" w:space="0" w:color="auto"/>
        <w:left w:val="none" w:sz="0" w:space="0" w:color="auto"/>
        <w:bottom w:val="none" w:sz="0" w:space="0" w:color="auto"/>
        <w:right w:val="none" w:sz="0" w:space="0" w:color="auto"/>
      </w:divBdr>
    </w:div>
    <w:div w:id="2003073756">
      <w:bodyDiv w:val="1"/>
      <w:marLeft w:val="0"/>
      <w:marRight w:val="0"/>
      <w:marTop w:val="0"/>
      <w:marBottom w:val="0"/>
      <w:divBdr>
        <w:top w:val="none" w:sz="0" w:space="0" w:color="auto"/>
        <w:left w:val="none" w:sz="0" w:space="0" w:color="auto"/>
        <w:bottom w:val="none" w:sz="0" w:space="0" w:color="auto"/>
        <w:right w:val="none" w:sz="0" w:space="0" w:color="auto"/>
      </w:divBdr>
      <w:divsChild>
        <w:div w:id="637608507">
          <w:marLeft w:val="0"/>
          <w:marRight w:val="0"/>
          <w:marTop w:val="0"/>
          <w:marBottom w:val="0"/>
          <w:divBdr>
            <w:top w:val="none" w:sz="0" w:space="0" w:color="auto"/>
            <w:left w:val="none" w:sz="0" w:space="0" w:color="auto"/>
            <w:bottom w:val="none" w:sz="0" w:space="0" w:color="auto"/>
            <w:right w:val="none" w:sz="0" w:space="0" w:color="auto"/>
          </w:divBdr>
        </w:div>
        <w:div w:id="1097557746">
          <w:marLeft w:val="0"/>
          <w:marRight w:val="0"/>
          <w:marTop w:val="0"/>
          <w:marBottom w:val="0"/>
          <w:divBdr>
            <w:top w:val="none" w:sz="0" w:space="0" w:color="auto"/>
            <w:left w:val="none" w:sz="0" w:space="0" w:color="auto"/>
            <w:bottom w:val="none" w:sz="0" w:space="0" w:color="auto"/>
            <w:right w:val="none" w:sz="0" w:space="0" w:color="auto"/>
          </w:divBdr>
        </w:div>
      </w:divsChild>
    </w:div>
    <w:div w:id="2025092183">
      <w:bodyDiv w:val="1"/>
      <w:marLeft w:val="0"/>
      <w:marRight w:val="0"/>
      <w:marTop w:val="0"/>
      <w:marBottom w:val="0"/>
      <w:divBdr>
        <w:top w:val="none" w:sz="0" w:space="0" w:color="auto"/>
        <w:left w:val="none" w:sz="0" w:space="0" w:color="auto"/>
        <w:bottom w:val="none" w:sz="0" w:space="0" w:color="auto"/>
        <w:right w:val="none" w:sz="0" w:space="0" w:color="auto"/>
      </w:divBdr>
      <w:divsChild>
        <w:div w:id="402799807">
          <w:marLeft w:val="0"/>
          <w:marRight w:val="0"/>
          <w:marTop w:val="0"/>
          <w:marBottom w:val="0"/>
          <w:divBdr>
            <w:top w:val="none" w:sz="0" w:space="0" w:color="auto"/>
            <w:left w:val="none" w:sz="0" w:space="0" w:color="auto"/>
            <w:bottom w:val="none" w:sz="0" w:space="0" w:color="auto"/>
            <w:right w:val="none" w:sz="0" w:space="0" w:color="auto"/>
          </w:divBdr>
        </w:div>
        <w:div w:id="477502596">
          <w:marLeft w:val="0"/>
          <w:marRight w:val="0"/>
          <w:marTop w:val="0"/>
          <w:marBottom w:val="0"/>
          <w:divBdr>
            <w:top w:val="none" w:sz="0" w:space="0" w:color="auto"/>
            <w:left w:val="none" w:sz="0" w:space="0" w:color="auto"/>
            <w:bottom w:val="none" w:sz="0" w:space="0" w:color="auto"/>
            <w:right w:val="none" w:sz="0" w:space="0" w:color="auto"/>
          </w:divBdr>
        </w:div>
        <w:div w:id="620233392">
          <w:marLeft w:val="0"/>
          <w:marRight w:val="0"/>
          <w:marTop w:val="0"/>
          <w:marBottom w:val="0"/>
          <w:divBdr>
            <w:top w:val="none" w:sz="0" w:space="0" w:color="auto"/>
            <w:left w:val="none" w:sz="0" w:space="0" w:color="auto"/>
            <w:bottom w:val="none" w:sz="0" w:space="0" w:color="auto"/>
            <w:right w:val="none" w:sz="0" w:space="0" w:color="auto"/>
          </w:divBdr>
        </w:div>
        <w:div w:id="1933199499">
          <w:marLeft w:val="0"/>
          <w:marRight w:val="0"/>
          <w:marTop w:val="0"/>
          <w:marBottom w:val="0"/>
          <w:divBdr>
            <w:top w:val="none" w:sz="0" w:space="0" w:color="auto"/>
            <w:left w:val="none" w:sz="0" w:space="0" w:color="auto"/>
            <w:bottom w:val="none" w:sz="0" w:space="0" w:color="auto"/>
            <w:right w:val="none" w:sz="0" w:space="0" w:color="auto"/>
          </w:divBdr>
        </w:div>
      </w:divsChild>
    </w:div>
    <w:div w:id="2031904835">
      <w:bodyDiv w:val="1"/>
      <w:marLeft w:val="0"/>
      <w:marRight w:val="0"/>
      <w:marTop w:val="0"/>
      <w:marBottom w:val="0"/>
      <w:divBdr>
        <w:top w:val="none" w:sz="0" w:space="0" w:color="auto"/>
        <w:left w:val="none" w:sz="0" w:space="0" w:color="auto"/>
        <w:bottom w:val="none" w:sz="0" w:space="0" w:color="auto"/>
        <w:right w:val="none" w:sz="0" w:space="0" w:color="auto"/>
      </w:divBdr>
    </w:div>
    <w:div w:id="2040548057">
      <w:bodyDiv w:val="1"/>
      <w:marLeft w:val="0"/>
      <w:marRight w:val="0"/>
      <w:marTop w:val="0"/>
      <w:marBottom w:val="0"/>
      <w:divBdr>
        <w:top w:val="none" w:sz="0" w:space="0" w:color="auto"/>
        <w:left w:val="none" w:sz="0" w:space="0" w:color="auto"/>
        <w:bottom w:val="none" w:sz="0" w:space="0" w:color="auto"/>
        <w:right w:val="none" w:sz="0" w:space="0" w:color="auto"/>
      </w:divBdr>
      <w:divsChild>
        <w:div w:id="507645033">
          <w:marLeft w:val="0"/>
          <w:marRight w:val="0"/>
          <w:marTop w:val="0"/>
          <w:marBottom w:val="0"/>
          <w:divBdr>
            <w:top w:val="none" w:sz="0" w:space="0" w:color="auto"/>
            <w:left w:val="none" w:sz="0" w:space="0" w:color="auto"/>
            <w:bottom w:val="none" w:sz="0" w:space="0" w:color="auto"/>
            <w:right w:val="none" w:sz="0" w:space="0" w:color="auto"/>
          </w:divBdr>
        </w:div>
        <w:div w:id="834762837">
          <w:marLeft w:val="0"/>
          <w:marRight w:val="0"/>
          <w:marTop w:val="0"/>
          <w:marBottom w:val="0"/>
          <w:divBdr>
            <w:top w:val="none" w:sz="0" w:space="0" w:color="auto"/>
            <w:left w:val="none" w:sz="0" w:space="0" w:color="auto"/>
            <w:bottom w:val="none" w:sz="0" w:space="0" w:color="auto"/>
            <w:right w:val="none" w:sz="0" w:space="0" w:color="auto"/>
          </w:divBdr>
        </w:div>
      </w:divsChild>
    </w:div>
    <w:div w:id="2086342357">
      <w:bodyDiv w:val="1"/>
      <w:marLeft w:val="0"/>
      <w:marRight w:val="0"/>
      <w:marTop w:val="0"/>
      <w:marBottom w:val="0"/>
      <w:divBdr>
        <w:top w:val="none" w:sz="0" w:space="0" w:color="auto"/>
        <w:left w:val="none" w:sz="0" w:space="0" w:color="auto"/>
        <w:bottom w:val="none" w:sz="0" w:space="0" w:color="auto"/>
        <w:right w:val="none" w:sz="0" w:space="0" w:color="auto"/>
      </w:divBdr>
    </w:div>
    <w:div w:id="2093962855">
      <w:bodyDiv w:val="1"/>
      <w:marLeft w:val="0"/>
      <w:marRight w:val="0"/>
      <w:marTop w:val="0"/>
      <w:marBottom w:val="0"/>
      <w:divBdr>
        <w:top w:val="none" w:sz="0" w:space="0" w:color="auto"/>
        <w:left w:val="none" w:sz="0" w:space="0" w:color="auto"/>
        <w:bottom w:val="none" w:sz="0" w:space="0" w:color="auto"/>
        <w:right w:val="none" w:sz="0" w:space="0" w:color="auto"/>
      </w:divBdr>
    </w:div>
    <w:div w:id="2098666851">
      <w:bodyDiv w:val="1"/>
      <w:marLeft w:val="0"/>
      <w:marRight w:val="0"/>
      <w:marTop w:val="0"/>
      <w:marBottom w:val="0"/>
      <w:divBdr>
        <w:top w:val="none" w:sz="0" w:space="0" w:color="auto"/>
        <w:left w:val="none" w:sz="0" w:space="0" w:color="auto"/>
        <w:bottom w:val="none" w:sz="0" w:space="0" w:color="auto"/>
        <w:right w:val="none" w:sz="0" w:space="0" w:color="auto"/>
      </w:divBdr>
      <w:divsChild>
        <w:div w:id="367528503">
          <w:marLeft w:val="0"/>
          <w:marRight w:val="0"/>
          <w:marTop w:val="0"/>
          <w:marBottom w:val="0"/>
          <w:divBdr>
            <w:top w:val="none" w:sz="0" w:space="0" w:color="auto"/>
            <w:left w:val="none" w:sz="0" w:space="0" w:color="auto"/>
            <w:bottom w:val="none" w:sz="0" w:space="0" w:color="auto"/>
            <w:right w:val="none" w:sz="0" w:space="0" w:color="auto"/>
          </w:divBdr>
        </w:div>
        <w:div w:id="513885209">
          <w:marLeft w:val="0"/>
          <w:marRight w:val="0"/>
          <w:marTop w:val="0"/>
          <w:marBottom w:val="0"/>
          <w:divBdr>
            <w:top w:val="none" w:sz="0" w:space="0" w:color="auto"/>
            <w:left w:val="none" w:sz="0" w:space="0" w:color="auto"/>
            <w:bottom w:val="none" w:sz="0" w:space="0" w:color="auto"/>
            <w:right w:val="none" w:sz="0" w:space="0" w:color="auto"/>
          </w:divBdr>
        </w:div>
        <w:div w:id="1702126962">
          <w:marLeft w:val="0"/>
          <w:marRight w:val="0"/>
          <w:marTop w:val="0"/>
          <w:marBottom w:val="0"/>
          <w:divBdr>
            <w:top w:val="none" w:sz="0" w:space="0" w:color="auto"/>
            <w:left w:val="none" w:sz="0" w:space="0" w:color="auto"/>
            <w:bottom w:val="none" w:sz="0" w:space="0" w:color="auto"/>
            <w:right w:val="none" w:sz="0" w:space="0" w:color="auto"/>
          </w:divBdr>
        </w:div>
        <w:div w:id="1812167775">
          <w:marLeft w:val="0"/>
          <w:marRight w:val="0"/>
          <w:marTop w:val="0"/>
          <w:marBottom w:val="0"/>
          <w:divBdr>
            <w:top w:val="none" w:sz="0" w:space="0" w:color="auto"/>
            <w:left w:val="none" w:sz="0" w:space="0" w:color="auto"/>
            <w:bottom w:val="none" w:sz="0" w:space="0" w:color="auto"/>
            <w:right w:val="none" w:sz="0" w:space="0" w:color="auto"/>
          </w:divBdr>
        </w:div>
      </w:divsChild>
    </w:div>
    <w:div w:id="2107067185">
      <w:bodyDiv w:val="1"/>
      <w:marLeft w:val="0"/>
      <w:marRight w:val="0"/>
      <w:marTop w:val="0"/>
      <w:marBottom w:val="0"/>
      <w:divBdr>
        <w:top w:val="none" w:sz="0" w:space="0" w:color="auto"/>
        <w:left w:val="none" w:sz="0" w:space="0" w:color="auto"/>
        <w:bottom w:val="none" w:sz="0" w:space="0" w:color="auto"/>
        <w:right w:val="none" w:sz="0" w:space="0" w:color="auto"/>
      </w:divBdr>
    </w:div>
    <w:div w:id="2111779926">
      <w:bodyDiv w:val="1"/>
      <w:marLeft w:val="0"/>
      <w:marRight w:val="0"/>
      <w:marTop w:val="0"/>
      <w:marBottom w:val="0"/>
      <w:divBdr>
        <w:top w:val="none" w:sz="0" w:space="0" w:color="auto"/>
        <w:left w:val="none" w:sz="0" w:space="0" w:color="auto"/>
        <w:bottom w:val="none" w:sz="0" w:space="0" w:color="auto"/>
        <w:right w:val="none" w:sz="0" w:space="0" w:color="auto"/>
      </w:divBdr>
      <w:divsChild>
        <w:div w:id="20013831">
          <w:marLeft w:val="0"/>
          <w:marRight w:val="0"/>
          <w:marTop w:val="0"/>
          <w:marBottom w:val="0"/>
          <w:divBdr>
            <w:top w:val="none" w:sz="0" w:space="0" w:color="auto"/>
            <w:left w:val="none" w:sz="0" w:space="0" w:color="auto"/>
            <w:bottom w:val="none" w:sz="0" w:space="0" w:color="auto"/>
            <w:right w:val="none" w:sz="0" w:space="0" w:color="auto"/>
          </w:divBdr>
        </w:div>
        <w:div w:id="948859053">
          <w:marLeft w:val="0"/>
          <w:marRight w:val="0"/>
          <w:marTop w:val="0"/>
          <w:marBottom w:val="0"/>
          <w:divBdr>
            <w:top w:val="none" w:sz="0" w:space="0" w:color="auto"/>
            <w:left w:val="none" w:sz="0" w:space="0" w:color="auto"/>
            <w:bottom w:val="none" w:sz="0" w:space="0" w:color="auto"/>
            <w:right w:val="none" w:sz="0" w:space="0" w:color="auto"/>
          </w:divBdr>
        </w:div>
        <w:div w:id="1106078671">
          <w:marLeft w:val="0"/>
          <w:marRight w:val="0"/>
          <w:marTop w:val="0"/>
          <w:marBottom w:val="0"/>
          <w:divBdr>
            <w:top w:val="none" w:sz="0" w:space="0" w:color="auto"/>
            <w:left w:val="none" w:sz="0" w:space="0" w:color="auto"/>
            <w:bottom w:val="none" w:sz="0" w:space="0" w:color="auto"/>
            <w:right w:val="none" w:sz="0" w:space="0" w:color="auto"/>
          </w:divBdr>
        </w:div>
        <w:div w:id="2044091418">
          <w:marLeft w:val="0"/>
          <w:marRight w:val="0"/>
          <w:marTop w:val="0"/>
          <w:marBottom w:val="0"/>
          <w:divBdr>
            <w:top w:val="none" w:sz="0" w:space="0" w:color="auto"/>
            <w:left w:val="none" w:sz="0" w:space="0" w:color="auto"/>
            <w:bottom w:val="none" w:sz="0" w:space="0" w:color="auto"/>
            <w:right w:val="none" w:sz="0" w:space="0" w:color="auto"/>
          </w:divBdr>
        </w:div>
      </w:divsChild>
    </w:div>
    <w:div w:id="2124382180">
      <w:bodyDiv w:val="1"/>
      <w:marLeft w:val="0"/>
      <w:marRight w:val="0"/>
      <w:marTop w:val="0"/>
      <w:marBottom w:val="0"/>
      <w:divBdr>
        <w:top w:val="none" w:sz="0" w:space="0" w:color="auto"/>
        <w:left w:val="none" w:sz="0" w:space="0" w:color="auto"/>
        <w:bottom w:val="none" w:sz="0" w:space="0" w:color="auto"/>
        <w:right w:val="none" w:sz="0" w:space="0" w:color="auto"/>
      </w:divBdr>
    </w:div>
    <w:div w:id="2127039688">
      <w:bodyDiv w:val="1"/>
      <w:marLeft w:val="0"/>
      <w:marRight w:val="0"/>
      <w:marTop w:val="0"/>
      <w:marBottom w:val="0"/>
      <w:divBdr>
        <w:top w:val="none" w:sz="0" w:space="0" w:color="auto"/>
        <w:left w:val="none" w:sz="0" w:space="0" w:color="auto"/>
        <w:bottom w:val="none" w:sz="0" w:space="0" w:color="auto"/>
        <w:right w:val="none" w:sz="0" w:space="0" w:color="auto"/>
      </w:divBdr>
    </w:div>
    <w:div w:id="2132170322">
      <w:bodyDiv w:val="1"/>
      <w:marLeft w:val="0"/>
      <w:marRight w:val="0"/>
      <w:marTop w:val="0"/>
      <w:marBottom w:val="0"/>
      <w:divBdr>
        <w:top w:val="none" w:sz="0" w:space="0" w:color="auto"/>
        <w:left w:val="none" w:sz="0" w:space="0" w:color="auto"/>
        <w:bottom w:val="none" w:sz="0" w:space="0" w:color="auto"/>
        <w:right w:val="none" w:sz="0" w:space="0" w:color="auto"/>
      </w:divBdr>
    </w:div>
    <w:div w:id="2146577874">
      <w:bodyDiv w:val="1"/>
      <w:marLeft w:val="0"/>
      <w:marRight w:val="0"/>
      <w:marTop w:val="0"/>
      <w:marBottom w:val="0"/>
      <w:divBdr>
        <w:top w:val="none" w:sz="0" w:space="0" w:color="auto"/>
        <w:left w:val="none" w:sz="0" w:space="0" w:color="auto"/>
        <w:bottom w:val="none" w:sz="0" w:space="0" w:color="auto"/>
        <w:right w:val="none" w:sz="0" w:space="0" w:color="auto"/>
      </w:divBdr>
      <w:divsChild>
        <w:div w:id="354305348">
          <w:marLeft w:val="0"/>
          <w:marRight w:val="0"/>
          <w:marTop w:val="0"/>
          <w:marBottom w:val="0"/>
          <w:divBdr>
            <w:top w:val="none" w:sz="0" w:space="0" w:color="auto"/>
            <w:left w:val="none" w:sz="0" w:space="0" w:color="auto"/>
            <w:bottom w:val="none" w:sz="0" w:space="0" w:color="auto"/>
            <w:right w:val="none" w:sz="0" w:space="0" w:color="auto"/>
          </w:divBdr>
        </w:div>
        <w:div w:id="1303123813">
          <w:marLeft w:val="0"/>
          <w:marRight w:val="0"/>
          <w:marTop w:val="0"/>
          <w:marBottom w:val="0"/>
          <w:divBdr>
            <w:top w:val="none" w:sz="0" w:space="0" w:color="auto"/>
            <w:left w:val="none" w:sz="0" w:space="0" w:color="auto"/>
            <w:bottom w:val="none" w:sz="0" w:space="0" w:color="auto"/>
            <w:right w:val="none" w:sz="0" w:space="0" w:color="auto"/>
          </w:divBdr>
        </w:div>
        <w:div w:id="1498841082">
          <w:marLeft w:val="0"/>
          <w:marRight w:val="0"/>
          <w:marTop w:val="0"/>
          <w:marBottom w:val="0"/>
          <w:divBdr>
            <w:top w:val="none" w:sz="0" w:space="0" w:color="auto"/>
            <w:left w:val="none" w:sz="0" w:space="0" w:color="auto"/>
            <w:bottom w:val="none" w:sz="0" w:space="0" w:color="auto"/>
            <w:right w:val="none" w:sz="0" w:space="0" w:color="auto"/>
          </w:divBdr>
        </w:div>
        <w:div w:id="15543914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D8D873-CA12-4EEC-821F-955A6710AC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1483</TotalTime>
  <Pages>36</Pages>
  <Words>7768</Words>
  <Characters>46614</Characters>
  <Application>Microsoft Office Word</Application>
  <DocSecurity>0</DocSecurity>
  <Lines>388</Lines>
  <Paragraphs>108</Paragraphs>
  <ScaleCrop>false</ScaleCrop>
  <HeadingPairs>
    <vt:vector size="2" baseType="variant">
      <vt:variant>
        <vt:lpstr>Tytuł</vt:lpstr>
      </vt:variant>
      <vt:variant>
        <vt:i4>1</vt:i4>
      </vt:variant>
    </vt:vector>
  </HeadingPairs>
  <TitlesOfParts>
    <vt:vector size="1" baseType="lpstr">
      <vt:lpstr>Program funkcjonalno-użytkowy</vt:lpstr>
    </vt:vector>
  </TitlesOfParts>
  <Company>a</Company>
  <LinksUpToDate>false</LinksUpToDate>
  <CharactersWithSpaces>54274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dc:title>
  <dc:subject/>
  <dc:creator>a</dc:creator>
  <cp:keywords/>
  <cp:lastModifiedBy>alfa</cp:lastModifiedBy>
  <cp:revision>30</cp:revision>
  <cp:lastPrinted>2022-12-20T17:28:00Z</cp:lastPrinted>
  <dcterms:created xsi:type="dcterms:W3CDTF">2022-12-18T09:13:00Z</dcterms:created>
  <dcterms:modified xsi:type="dcterms:W3CDTF">2022-12-20T17:29:00Z</dcterms:modified>
</cp:coreProperties>
</file>