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B50C" w14:textId="39C6EED4" w:rsidR="0001685C" w:rsidRPr="00223584" w:rsidRDefault="00DB62C1" w:rsidP="00DB62C1">
      <w:pPr>
        <w:pStyle w:val="Bezodstpw"/>
        <w:tabs>
          <w:tab w:val="right" w:pos="8503"/>
          <w:tab w:val="right" w:pos="8787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="00143720" w:rsidRPr="00223584">
        <w:rPr>
          <w:rFonts w:ascii="Times New Roman" w:hAnsi="Times New Roman"/>
        </w:rPr>
        <w:t>r sprawy: PU/</w:t>
      </w:r>
      <w:r w:rsidR="00175F95">
        <w:rPr>
          <w:rFonts w:ascii="Times New Roman" w:hAnsi="Times New Roman"/>
        </w:rPr>
        <w:t>241</w:t>
      </w:r>
      <w:r w:rsidR="00BE674B">
        <w:rPr>
          <w:rFonts w:ascii="Times New Roman" w:hAnsi="Times New Roman"/>
        </w:rPr>
        <w:t xml:space="preserve">/2025                                                                         </w:t>
      </w:r>
      <w:r w:rsidR="0001685C" w:rsidRPr="00DB62C1">
        <w:rPr>
          <w:rFonts w:ascii="Times New Roman" w:hAnsi="Times New Roman"/>
        </w:rPr>
        <w:t xml:space="preserve">Zegrze, dn. </w:t>
      </w:r>
      <w:r w:rsidR="00BE674B">
        <w:rPr>
          <w:rFonts w:ascii="Times New Roman" w:hAnsi="Times New Roman"/>
        </w:rPr>
        <w:t xml:space="preserve">…… </w:t>
      </w:r>
      <w:r w:rsidR="0001685C" w:rsidRPr="00DB62C1">
        <w:rPr>
          <w:rFonts w:ascii="Times New Roman" w:hAnsi="Times New Roman"/>
        </w:rPr>
        <w:t>.0</w:t>
      </w:r>
      <w:r w:rsidR="00175F95">
        <w:rPr>
          <w:rFonts w:ascii="Times New Roman" w:hAnsi="Times New Roman"/>
        </w:rPr>
        <w:t>5</w:t>
      </w:r>
      <w:r w:rsidR="0001685C" w:rsidRPr="00DB62C1">
        <w:rPr>
          <w:rFonts w:ascii="Times New Roman" w:hAnsi="Times New Roman"/>
        </w:rPr>
        <w:t>.202</w:t>
      </w:r>
      <w:r w:rsidR="00BE674B">
        <w:rPr>
          <w:rFonts w:ascii="Times New Roman" w:hAnsi="Times New Roman"/>
        </w:rPr>
        <w:t>5</w:t>
      </w:r>
      <w:r w:rsidR="0001685C" w:rsidRPr="00DB62C1">
        <w:rPr>
          <w:rFonts w:ascii="Times New Roman" w:hAnsi="Times New Roman"/>
        </w:rPr>
        <w:t xml:space="preserve"> r.</w:t>
      </w:r>
    </w:p>
    <w:p w14:paraId="56512249" w14:textId="77777777" w:rsidR="00143720" w:rsidRPr="00223584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ZAMAWIAJĄCY:</w:t>
      </w:r>
    </w:p>
    <w:p w14:paraId="019D39CB" w14:textId="36166183" w:rsidR="00143720" w:rsidRPr="00223584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26 Wojskowy Oddział Gospodarczy</w:t>
      </w:r>
      <w:r w:rsidR="00A96685">
        <w:rPr>
          <w:b/>
          <w:color w:val="000000"/>
          <w:sz w:val="22"/>
          <w:szCs w:val="22"/>
        </w:rPr>
        <w:t xml:space="preserve"> w Zegrzu</w:t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</w:p>
    <w:p w14:paraId="07BECA1C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ul. Juzistek 2</w:t>
      </w:r>
    </w:p>
    <w:p w14:paraId="3D5C51D7" w14:textId="77777777" w:rsidR="00143720" w:rsidRPr="00A96685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A96685">
        <w:rPr>
          <w:b/>
          <w:sz w:val="22"/>
          <w:szCs w:val="22"/>
          <w:lang w:val="en-US"/>
        </w:rPr>
        <w:t>05-131 Zegrze</w:t>
      </w:r>
    </w:p>
    <w:p w14:paraId="19BC76E4" w14:textId="745D438E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223584">
        <w:rPr>
          <w:b/>
          <w:sz w:val="22"/>
          <w:szCs w:val="22"/>
          <w:lang w:val="en-US"/>
        </w:rPr>
        <w:t xml:space="preserve">tel. 261 883 </w:t>
      </w:r>
      <w:r w:rsidR="00421352">
        <w:rPr>
          <w:b/>
          <w:sz w:val="22"/>
          <w:szCs w:val="22"/>
          <w:lang w:val="en-US"/>
        </w:rPr>
        <w:t>837</w:t>
      </w:r>
    </w:p>
    <w:p w14:paraId="6E29D973" w14:textId="0AB129BC" w:rsidR="00143720" w:rsidRPr="00223584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223584">
        <w:rPr>
          <w:rFonts w:ascii="Times New Roman" w:hAnsi="Times New Roman"/>
          <w:b/>
          <w:lang w:val="en-US"/>
        </w:rPr>
        <w:t xml:space="preserve">e-mail: </w:t>
      </w:r>
      <w:hyperlink r:id="rId13" w:history="1">
        <w:r w:rsidR="00A111B1" w:rsidRPr="008C46A7">
          <w:rPr>
            <w:rStyle w:val="Hipercze"/>
            <w:rFonts w:ascii="Times New Roman" w:hAnsi="Times New Roman"/>
            <w:b/>
            <w:lang w:val="en-US"/>
          </w:rPr>
          <w:t>jw4809.zp@ron.mil.pl</w:t>
        </w:r>
      </w:hyperlink>
      <w:r w:rsidR="00A111B1">
        <w:rPr>
          <w:rFonts w:ascii="Times New Roman" w:hAnsi="Times New Roman"/>
          <w:b/>
          <w:lang w:val="en-US"/>
        </w:rPr>
        <w:t xml:space="preserve"> </w:t>
      </w:r>
    </w:p>
    <w:p w14:paraId="735EDD2C" w14:textId="7E88D2B9" w:rsidR="00421352" w:rsidRDefault="00E063F5" w:rsidP="00143720">
      <w:pPr>
        <w:pStyle w:val="Bezodstpw"/>
        <w:rPr>
          <w:rFonts w:ascii="Times New Roman" w:hAnsi="Times New Roman"/>
          <w:b/>
          <w:lang w:val="en-US"/>
        </w:rPr>
      </w:pPr>
      <w:hyperlink r:id="rId14" w:history="1">
        <w:r w:rsidR="00A111B1" w:rsidRPr="008C46A7">
          <w:rPr>
            <w:rStyle w:val="Hipercze"/>
            <w:rFonts w:ascii="Times New Roman" w:hAnsi="Times New Roman"/>
            <w:b/>
            <w:lang w:val="en-US"/>
          </w:rPr>
          <w:t>www.26wog.wp.mil.pl</w:t>
        </w:r>
      </w:hyperlink>
      <w:r w:rsidR="00A111B1">
        <w:rPr>
          <w:rFonts w:ascii="Times New Roman" w:hAnsi="Times New Roman"/>
          <w:b/>
          <w:lang w:val="en-US"/>
        </w:rPr>
        <w:t xml:space="preserve"> </w:t>
      </w:r>
    </w:p>
    <w:p w14:paraId="5687FBB3" w14:textId="4654B988" w:rsidR="00143720" w:rsidRPr="00223584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lang w:val="en-US"/>
        </w:rPr>
        <w:tab/>
      </w:r>
    </w:p>
    <w:p w14:paraId="775D97DE" w14:textId="77777777" w:rsidR="00143720" w:rsidRPr="001D07D0" w:rsidRDefault="00143720" w:rsidP="007863DA">
      <w:pPr>
        <w:pStyle w:val="Bezodstpw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 xml:space="preserve">ZAPROSZENIE </w:t>
      </w:r>
    </w:p>
    <w:p w14:paraId="2E67355F" w14:textId="0EF1952B" w:rsidR="00506444" w:rsidRPr="001D07D0" w:rsidRDefault="00143720" w:rsidP="0050644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>DO ZŁOŻENIA OFERTY</w:t>
      </w:r>
    </w:p>
    <w:p w14:paraId="51FC8C19" w14:textId="6F576995" w:rsidR="00143720" w:rsidRDefault="00143720" w:rsidP="001D07D0">
      <w:pPr>
        <w:pStyle w:val="Bezodstpw"/>
        <w:jc w:val="both"/>
        <w:rPr>
          <w:rFonts w:ascii="Times New Roman" w:hAnsi="Times New Roman"/>
          <w:color w:val="000000"/>
        </w:rPr>
      </w:pPr>
      <w:r w:rsidRPr="00223584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223584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077A78F6" w14:textId="77777777" w:rsidR="0022165C" w:rsidRPr="00223584" w:rsidRDefault="0022165C" w:rsidP="00143720">
      <w:pPr>
        <w:pStyle w:val="Bezodstpw"/>
        <w:jc w:val="both"/>
        <w:rPr>
          <w:rFonts w:ascii="Times New Roman" w:hAnsi="Times New Roman"/>
          <w:color w:val="000000"/>
        </w:rPr>
      </w:pPr>
    </w:p>
    <w:p w14:paraId="2D58AAB2" w14:textId="05F3C5C1" w:rsidR="00175F95" w:rsidRDefault="00175F95" w:rsidP="0014372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Hlk118975484"/>
      <w:r>
        <w:rPr>
          <w:rFonts w:ascii="Times New Roman" w:hAnsi="Times New Roman"/>
          <w:b/>
          <w:color w:val="000000" w:themeColor="text1"/>
          <w:sz w:val="24"/>
        </w:rPr>
        <w:t xml:space="preserve">NAJEM SPECJALISTYCZNEGO OBIEKTU TYPU „KILL HOUSE” </w:t>
      </w:r>
    </w:p>
    <w:p w14:paraId="3C17D331" w14:textId="77777777" w:rsidR="00175F95" w:rsidRDefault="00175F95" w:rsidP="0014372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DO PRZEPROWADZENIA ZAAWANSOWANEGO SZKOLENIA </w:t>
      </w:r>
    </w:p>
    <w:p w14:paraId="226826D2" w14:textId="77777777" w:rsidR="00175F95" w:rsidRDefault="00175F95" w:rsidP="0014372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TAKTYCZNO- STRZELECKIEGO Z WALKI W TERENIE ZURBANIZOWANYM CQB DLA </w:t>
      </w:r>
    </w:p>
    <w:p w14:paraId="03390A34" w14:textId="3E184A02" w:rsidR="00BE674B" w:rsidRPr="00885C83" w:rsidRDefault="00175F95" w:rsidP="0014372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JEDNOSTKI DZIAŁAŃ NIEKONWENCJONALNYCH GRYF</w:t>
      </w:r>
    </w:p>
    <w:p w14:paraId="404CC30F" w14:textId="77777777" w:rsidR="00E3462E" w:rsidRPr="00223584" w:rsidRDefault="00E3462E" w:rsidP="00143720">
      <w:pPr>
        <w:pStyle w:val="Bezodstpw"/>
        <w:jc w:val="center"/>
        <w:rPr>
          <w:rFonts w:ascii="Times New Roman" w:hAnsi="Times New Roman"/>
          <w:b/>
          <w:color w:val="000000" w:themeColor="text1"/>
        </w:rPr>
      </w:pPr>
    </w:p>
    <w:bookmarkEnd w:id="0"/>
    <w:p w14:paraId="3ED5CFFD" w14:textId="77777777" w:rsidR="00143720" w:rsidRPr="00223584" w:rsidRDefault="00143720" w:rsidP="001D07D0">
      <w:pPr>
        <w:pStyle w:val="Bezodstpw"/>
        <w:numPr>
          <w:ilvl w:val="0"/>
          <w:numId w:val="1"/>
        </w:numPr>
        <w:spacing w:after="240"/>
        <w:ind w:left="357" w:hanging="357"/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OPIS PRZEDMIOTU ZAMÓWIENIA:</w:t>
      </w:r>
    </w:p>
    <w:p w14:paraId="7636C5F4" w14:textId="73F62E57" w:rsidR="00BE674B" w:rsidRPr="00175F95" w:rsidRDefault="00AA5633" w:rsidP="00175F95">
      <w:pPr>
        <w:pStyle w:val="Bezodstpw"/>
        <w:numPr>
          <w:ilvl w:val="0"/>
          <w:numId w:val="41"/>
        </w:numPr>
        <w:spacing w:after="120"/>
        <w:jc w:val="both"/>
        <w:rPr>
          <w:rFonts w:ascii="Times New Roman" w:hAnsi="Times New Roman"/>
          <w:b/>
        </w:rPr>
      </w:pPr>
      <w:r w:rsidRPr="00175F95">
        <w:rPr>
          <w:rFonts w:ascii="Times New Roman" w:hAnsi="Times New Roman"/>
        </w:rPr>
        <w:t xml:space="preserve">Przedmiotem zamówienia jest </w:t>
      </w:r>
      <w:r w:rsidR="00175F95" w:rsidRPr="00175F95">
        <w:rPr>
          <w:rFonts w:ascii="Times New Roman" w:hAnsi="Times New Roman"/>
        </w:rPr>
        <w:t>najem specjalistycznego obiektu typu „</w:t>
      </w:r>
      <w:r w:rsidR="00175F95">
        <w:rPr>
          <w:rFonts w:ascii="Times New Roman" w:hAnsi="Times New Roman"/>
        </w:rPr>
        <w:t>KILL HOUSE</w:t>
      </w:r>
      <w:r w:rsidR="00175F95" w:rsidRPr="00175F95">
        <w:rPr>
          <w:rFonts w:ascii="Times New Roman" w:hAnsi="Times New Roman"/>
        </w:rPr>
        <w:t xml:space="preserve">” do przeprowadzenia zaawansowanego szkolenia taktyczno- strzeleckiego z walki w terenie zurbanizowanym </w:t>
      </w:r>
      <w:r w:rsidR="00175F95">
        <w:rPr>
          <w:rFonts w:ascii="Times New Roman" w:hAnsi="Times New Roman"/>
        </w:rPr>
        <w:t>„Close Quarters Battle” z użyciem amunicji ostrej</w:t>
      </w:r>
      <w:r w:rsidR="00175F95" w:rsidRPr="00175F95">
        <w:rPr>
          <w:rFonts w:ascii="Times New Roman" w:hAnsi="Times New Roman"/>
        </w:rPr>
        <w:t xml:space="preserve"> dla Jednostki Działań Niekonwencjonalnych G</w:t>
      </w:r>
      <w:r w:rsidR="00175F95">
        <w:rPr>
          <w:rFonts w:ascii="Times New Roman" w:hAnsi="Times New Roman"/>
        </w:rPr>
        <w:t>RYF oraz uczestników Kursu Działań Niekonwencjonalnych.</w:t>
      </w:r>
    </w:p>
    <w:p w14:paraId="1B203648" w14:textId="465CA668" w:rsidR="000F6DF4" w:rsidRPr="00D26DF6" w:rsidRDefault="000F6DF4" w:rsidP="001D07D0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Szczegółowy opis przedmiotu zamówienia został określony w </w:t>
      </w:r>
      <w:r w:rsidRPr="00223584">
        <w:rPr>
          <w:b/>
          <w:sz w:val="22"/>
          <w:szCs w:val="22"/>
        </w:rPr>
        <w:t>Załącznik</w:t>
      </w:r>
      <w:r w:rsidR="00897AF9">
        <w:rPr>
          <w:b/>
          <w:sz w:val="22"/>
          <w:szCs w:val="22"/>
          <w:lang w:val="pl-PL"/>
        </w:rPr>
        <w:t>u</w:t>
      </w:r>
      <w:r w:rsidRPr="00223584">
        <w:rPr>
          <w:b/>
          <w:sz w:val="22"/>
          <w:szCs w:val="22"/>
        </w:rPr>
        <w:t xml:space="preserve"> nr </w:t>
      </w:r>
      <w:r w:rsidR="00AA5633">
        <w:rPr>
          <w:b/>
          <w:sz w:val="22"/>
          <w:szCs w:val="22"/>
          <w:lang w:val="pl-PL"/>
        </w:rPr>
        <w:t>1</w:t>
      </w:r>
      <w:r w:rsidR="00BE674B">
        <w:rPr>
          <w:b/>
          <w:sz w:val="22"/>
          <w:szCs w:val="22"/>
          <w:lang w:val="pl-PL"/>
        </w:rPr>
        <w:t xml:space="preserve"> </w:t>
      </w:r>
      <w:r w:rsidR="00331072">
        <w:rPr>
          <w:b/>
          <w:sz w:val="22"/>
          <w:szCs w:val="22"/>
          <w:lang w:val="pl-PL"/>
        </w:rPr>
        <w:t xml:space="preserve"> </w:t>
      </w:r>
      <w:r w:rsidRPr="00223584">
        <w:rPr>
          <w:sz w:val="22"/>
          <w:szCs w:val="22"/>
        </w:rPr>
        <w:t xml:space="preserve">do </w:t>
      </w:r>
      <w:r w:rsidR="00312327">
        <w:rPr>
          <w:sz w:val="22"/>
          <w:szCs w:val="22"/>
          <w:lang w:val="pl-PL"/>
        </w:rPr>
        <w:t>p</w:t>
      </w:r>
      <w:r w:rsidR="004C3246">
        <w:rPr>
          <w:sz w:val="22"/>
          <w:szCs w:val="22"/>
          <w:lang w:val="pl-PL"/>
        </w:rPr>
        <w:t>rojektowanych postanowień umowy</w:t>
      </w:r>
      <w:r w:rsidR="00E3462E">
        <w:rPr>
          <w:sz w:val="22"/>
          <w:szCs w:val="22"/>
          <w:lang w:val="pl-PL"/>
        </w:rPr>
        <w:t xml:space="preserve"> </w:t>
      </w:r>
      <w:r w:rsidR="00331072" w:rsidRPr="004C3246">
        <w:rPr>
          <w:sz w:val="22"/>
          <w:szCs w:val="22"/>
          <w:lang w:val="pl-PL"/>
        </w:rPr>
        <w:t>„</w:t>
      </w:r>
      <w:r w:rsidR="00175F95">
        <w:rPr>
          <w:sz w:val="22"/>
          <w:szCs w:val="22"/>
          <w:lang w:val="pl-PL"/>
        </w:rPr>
        <w:t>Opis przedmiotu zamówienia</w:t>
      </w:r>
      <w:r w:rsidR="00331072" w:rsidRPr="004C3246">
        <w:rPr>
          <w:sz w:val="22"/>
          <w:szCs w:val="22"/>
          <w:lang w:val="pl-PL"/>
        </w:rPr>
        <w:t>”</w:t>
      </w:r>
      <w:r w:rsidRPr="00223584">
        <w:rPr>
          <w:sz w:val="22"/>
          <w:szCs w:val="22"/>
        </w:rPr>
        <w:t xml:space="preserve">. Zamawiający wymaga, by </w:t>
      </w:r>
      <w:r w:rsidR="00175F95">
        <w:rPr>
          <w:sz w:val="22"/>
          <w:szCs w:val="22"/>
          <w:lang w:val="pl-PL"/>
        </w:rPr>
        <w:t>Wykonawca przystępujący do postępowania</w:t>
      </w:r>
      <w:r w:rsidRPr="00223584">
        <w:rPr>
          <w:sz w:val="22"/>
          <w:szCs w:val="22"/>
        </w:rPr>
        <w:t xml:space="preserve"> spełniał wszystkie opisane wymagania.</w:t>
      </w:r>
      <w:r w:rsidR="00D26DF6">
        <w:rPr>
          <w:sz w:val="22"/>
          <w:szCs w:val="22"/>
          <w:lang w:val="pl-PL"/>
        </w:rPr>
        <w:t xml:space="preserve"> Opis przedmiotu zamówienia należy odczytywać wraz ze zmianami treści zaproszenia będącymi np. wynikiem udzielonych odpowiedzi na zapytania Wykonawców.</w:t>
      </w:r>
    </w:p>
    <w:p w14:paraId="7C7E077C" w14:textId="102479EB" w:rsidR="004C3246" w:rsidRPr="00214B3A" w:rsidRDefault="000F6DF4" w:rsidP="00AA5633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214B3A">
        <w:rPr>
          <w:sz w:val="22"/>
          <w:szCs w:val="22"/>
        </w:rPr>
        <w:t>Wykonawca zobowiązany jest zrealizować zamówieni</w:t>
      </w:r>
      <w:r w:rsidR="00A52DFA" w:rsidRPr="00214B3A">
        <w:rPr>
          <w:sz w:val="22"/>
          <w:szCs w:val="22"/>
          <w:lang w:val="pl-PL"/>
        </w:rPr>
        <w:t>e</w:t>
      </w:r>
      <w:r w:rsidRPr="00214B3A">
        <w:rPr>
          <w:sz w:val="22"/>
          <w:szCs w:val="22"/>
        </w:rPr>
        <w:t xml:space="preserve"> na warunkach i zasadach określonych w </w:t>
      </w:r>
      <w:r w:rsidR="00370A6B" w:rsidRPr="00214B3A">
        <w:rPr>
          <w:sz w:val="22"/>
          <w:szCs w:val="22"/>
        </w:rPr>
        <w:t>projektowa</w:t>
      </w:r>
      <w:r w:rsidR="00370A6B" w:rsidRPr="00214B3A">
        <w:rPr>
          <w:sz w:val="22"/>
          <w:szCs w:val="22"/>
          <w:lang w:val="pl-PL"/>
        </w:rPr>
        <w:t>nych</w:t>
      </w:r>
      <w:r w:rsidR="00810197" w:rsidRPr="00214B3A">
        <w:rPr>
          <w:sz w:val="22"/>
          <w:szCs w:val="22"/>
          <w:lang w:val="pl-PL"/>
        </w:rPr>
        <w:t xml:space="preserve"> </w:t>
      </w:r>
      <w:r w:rsidRPr="00214B3A">
        <w:rPr>
          <w:sz w:val="22"/>
          <w:szCs w:val="22"/>
        </w:rPr>
        <w:t>postanowieni</w:t>
      </w:r>
      <w:r w:rsidR="00810197" w:rsidRPr="00214B3A">
        <w:rPr>
          <w:sz w:val="22"/>
          <w:szCs w:val="22"/>
          <w:lang w:val="pl-PL"/>
        </w:rPr>
        <w:t>ach</w:t>
      </w:r>
      <w:r w:rsidR="00F049F3" w:rsidRPr="00214B3A">
        <w:rPr>
          <w:sz w:val="22"/>
          <w:szCs w:val="22"/>
        </w:rPr>
        <w:t xml:space="preserve"> umowy stanowiących</w:t>
      </w:r>
      <w:r w:rsidRPr="00214B3A">
        <w:rPr>
          <w:sz w:val="22"/>
          <w:szCs w:val="22"/>
        </w:rPr>
        <w:t xml:space="preserve"> </w:t>
      </w:r>
      <w:r w:rsidR="000E5006" w:rsidRPr="00214B3A">
        <w:rPr>
          <w:b/>
          <w:sz w:val="22"/>
          <w:szCs w:val="22"/>
          <w:lang w:val="pl-PL"/>
        </w:rPr>
        <w:t>Z</w:t>
      </w:r>
      <w:r w:rsidRPr="00214B3A">
        <w:rPr>
          <w:b/>
          <w:sz w:val="22"/>
          <w:szCs w:val="22"/>
        </w:rPr>
        <w:t xml:space="preserve">ałącznik nr </w:t>
      </w:r>
      <w:r w:rsidR="00A52DFA" w:rsidRPr="00214B3A">
        <w:rPr>
          <w:b/>
          <w:sz w:val="22"/>
          <w:szCs w:val="22"/>
          <w:lang w:val="pl-PL"/>
        </w:rPr>
        <w:t>3</w:t>
      </w:r>
      <w:r w:rsidR="00331072" w:rsidRPr="00214B3A">
        <w:rPr>
          <w:b/>
          <w:sz w:val="22"/>
          <w:szCs w:val="22"/>
          <w:lang w:val="pl-PL"/>
        </w:rPr>
        <w:t xml:space="preserve"> </w:t>
      </w:r>
      <w:r w:rsidR="00331072" w:rsidRPr="00214B3A">
        <w:rPr>
          <w:sz w:val="22"/>
          <w:szCs w:val="22"/>
          <w:lang w:val="pl-PL"/>
        </w:rPr>
        <w:t>do Zaproszenia.</w:t>
      </w:r>
    </w:p>
    <w:p w14:paraId="16EDB429" w14:textId="05F1C29F" w:rsidR="00175F95" w:rsidRPr="00175F95" w:rsidRDefault="00175F95" w:rsidP="00175F95">
      <w:pPr>
        <w:pStyle w:val="Akapitzlist"/>
        <w:numPr>
          <w:ilvl w:val="0"/>
          <w:numId w:val="41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Zakres przedmiotu </w:t>
      </w:r>
      <w:r w:rsidR="00D4186B">
        <w:rPr>
          <w:sz w:val="22"/>
          <w:szCs w:val="22"/>
          <w:lang w:val="pl-PL"/>
        </w:rPr>
        <w:t>zamówienia</w:t>
      </w:r>
      <w:r w:rsidRPr="00175F95">
        <w:rPr>
          <w:sz w:val="22"/>
          <w:szCs w:val="22"/>
          <w:lang w:val="pl-PL"/>
        </w:rPr>
        <w:t xml:space="preserve"> obejmuje: </w:t>
      </w:r>
    </w:p>
    <w:p w14:paraId="38255001" w14:textId="77777777" w:rsidR="00175F95" w:rsidRPr="00175F95" w:rsidRDefault="00175F95" w:rsidP="00BC66A2">
      <w:pPr>
        <w:pStyle w:val="Akapitzlist"/>
        <w:numPr>
          <w:ilvl w:val="1"/>
          <w:numId w:val="54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podział na dwa bloki szkoleniowe: </w:t>
      </w:r>
    </w:p>
    <w:p w14:paraId="0A7AF84E" w14:textId="77777777" w:rsidR="00175F95" w:rsidRPr="00175F95" w:rsidRDefault="00175F95" w:rsidP="00BC66A2">
      <w:pPr>
        <w:pStyle w:val="Akapitzlist"/>
        <w:numPr>
          <w:ilvl w:val="1"/>
          <w:numId w:val="54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blok szkoleniowy – 6 dni dla 12 osób </w:t>
      </w:r>
    </w:p>
    <w:p w14:paraId="2A9475D2" w14:textId="77777777" w:rsidR="00175F95" w:rsidRPr="00175F95" w:rsidRDefault="00175F95" w:rsidP="00BC66A2">
      <w:pPr>
        <w:pStyle w:val="Akapitzlist"/>
        <w:numPr>
          <w:ilvl w:val="1"/>
          <w:numId w:val="54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blok szkoleniowy – 4 dni dla 20 osób </w:t>
      </w:r>
    </w:p>
    <w:p w14:paraId="1C78B695" w14:textId="6A9B27F4" w:rsidR="00175F95" w:rsidRPr="00D4186B" w:rsidRDefault="00D4186B" w:rsidP="00D4186B">
      <w:pPr>
        <w:pStyle w:val="Akapitzlist"/>
        <w:numPr>
          <w:ilvl w:val="0"/>
          <w:numId w:val="41"/>
        </w:numPr>
        <w:spacing w:before="120" w:after="120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 </w:t>
      </w:r>
      <w:r w:rsidR="00175F95" w:rsidRPr="00D4186B">
        <w:rPr>
          <w:sz w:val="22"/>
          <w:szCs w:val="22"/>
        </w:rPr>
        <w:t xml:space="preserve"> ramach umowy zostanie przeprowadzone: </w:t>
      </w:r>
    </w:p>
    <w:p w14:paraId="5E013BEF" w14:textId="77777777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>szkolenie strzeleckie w składzie sekcji z karabinka MSBS GROT 5,56 x 45 mm oraz pistoletu GLOCK 9 mm,</w:t>
      </w:r>
    </w:p>
    <w:p w14:paraId="70651670" w14:textId="77777777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>szkolenie taktyczne z walki w pomieszczeniach - CQB,</w:t>
      </w:r>
    </w:p>
    <w:p w14:paraId="711AC5FD" w14:textId="05B38C3B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szkolenie strzeleckie ze strzelby </w:t>
      </w:r>
      <w:r w:rsidR="00D4186B" w:rsidRPr="00175F95">
        <w:rPr>
          <w:sz w:val="22"/>
          <w:szCs w:val="22"/>
          <w:lang w:val="pl-PL"/>
        </w:rPr>
        <w:t>gładko lufowej</w:t>
      </w:r>
      <w:r w:rsidRPr="00175F95">
        <w:rPr>
          <w:sz w:val="22"/>
          <w:szCs w:val="22"/>
          <w:lang w:val="pl-PL"/>
        </w:rPr>
        <w:t xml:space="preserve"> (szkolenie breacherskie),</w:t>
      </w:r>
    </w:p>
    <w:p w14:paraId="2B2A6C21" w14:textId="77777777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 xml:space="preserve">szkolenie specjalistyczne z użycia materiałów wybuchowych (szkolenie breacherskie), </w:t>
      </w:r>
    </w:p>
    <w:p w14:paraId="1582F326" w14:textId="77777777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t>szkolenie taktyczne z użycia narzędzi wyłomowych – mechanicznych (szkolenie breacherskie),</w:t>
      </w:r>
    </w:p>
    <w:p w14:paraId="5BB6C561" w14:textId="77777777" w:rsidR="00175F95" w:rsidRPr="00175F95" w:rsidRDefault="00175F95" w:rsidP="00BC66A2">
      <w:pPr>
        <w:pStyle w:val="Akapitzlist"/>
        <w:numPr>
          <w:ilvl w:val="1"/>
          <w:numId w:val="55"/>
        </w:numPr>
        <w:spacing w:before="120" w:after="120"/>
        <w:contextualSpacing w:val="0"/>
        <w:jc w:val="both"/>
        <w:rPr>
          <w:sz w:val="22"/>
          <w:szCs w:val="22"/>
          <w:lang w:val="pl-PL"/>
        </w:rPr>
      </w:pPr>
      <w:r w:rsidRPr="00175F95">
        <w:rPr>
          <w:sz w:val="22"/>
          <w:szCs w:val="22"/>
          <w:lang w:val="pl-PL"/>
        </w:rPr>
        <w:lastRenderedPageBreak/>
        <w:t>szkolenie z użyciem amunicji ostrej.</w:t>
      </w:r>
    </w:p>
    <w:p w14:paraId="10BC9192" w14:textId="77777777" w:rsidR="00D4186B" w:rsidRPr="00D4186B" w:rsidRDefault="00D4186B" w:rsidP="00D4186B">
      <w:pPr>
        <w:pStyle w:val="Akapitzlist"/>
        <w:numPr>
          <w:ilvl w:val="0"/>
          <w:numId w:val="41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Wykonawca jest zobowiązany zapewnić:</w:t>
      </w:r>
    </w:p>
    <w:p w14:paraId="2D295047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 xml:space="preserve">możliwość prowadzenia ognia w sektorze 360 stopni z karabinka </w:t>
      </w:r>
    </w:p>
    <w:p w14:paraId="24F97D26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5,56 x 45 mm oraz pistoletu 9 mm;</w:t>
      </w:r>
    </w:p>
    <w:p w14:paraId="1242EDFA" w14:textId="38A3AA6D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możliwość użycia strzelby gładko lufowej, w celu breachingu;</w:t>
      </w:r>
    </w:p>
    <w:p w14:paraId="2CB05B20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możliwość użycia materiałów wybuchowych, w celu breachingu;</w:t>
      </w:r>
    </w:p>
    <w:p w14:paraId="04A4A329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możliwość użycia narzędzi wyłomowych – mechanicznych, w celu breachingu;</w:t>
      </w:r>
    </w:p>
    <w:p w14:paraId="3B1408C7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 xml:space="preserve">obiekt posiadający odpowiednie właściwości balistyczne do karabinka </w:t>
      </w:r>
    </w:p>
    <w:p w14:paraId="0AA18C91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5,56 x 45 mm oraz pistoletu 9 mm;</w:t>
      </w:r>
    </w:p>
    <w:p w14:paraId="729A5B15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obiekt wyposażony w wymienne drzwi, okna, zamki i zawiasy do breachingu;</w:t>
      </w:r>
    </w:p>
    <w:p w14:paraId="26A52E9D" w14:textId="77777777" w:rsidR="00D4186B" w:rsidRPr="00D4186B" w:rsidRDefault="00D4186B" w:rsidP="00BC66A2">
      <w:pPr>
        <w:pStyle w:val="Akapitzlist"/>
        <w:numPr>
          <w:ilvl w:val="0"/>
          <w:numId w:val="58"/>
        </w:numPr>
        <w:spacing w:before="120" w:after="120"/>
        <w:ind w:left="1418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 xml:space="preserve">obiekt wyposażony w meble, zapewniające realistyczne warunki szkolenia. </w:t>
      </w:r>
    </w:p>
    <w:p w14:paraId="29FA0BC9" w14:textId="77777777" w:rsidR="00D4186B" w:rsidRPr="00D4186B" w:rsidRDefault="00D4186B" w:rsidP="00D4186B">
      <w:pPr>
        <w:pStyle w:val="Akapitzlist"/>
        <w:numPr>
          <w:ilvl w:val="0"/>
          <w:numId w:val="41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 xml:space="preserve">Wykonawca zobowiązuje się do nieujawniania osobom trzecim zarejestrowanego  przez system monitoringu , przebiegu procesu szkolenia oraz wizerunku osób biorących udział </w:t>
      </w:r>
      <w:r w:rsidRPr="00D4186B">
        <w:rPr>
          <w:sz w:val="22"/>
          <w:szCs w:val="22"/>
          <w:lang w:val="pl-PL"/>
        </w:rPr>
        <w:br/>
        <w:t xml:space="preserve">w szkoleniach. </w:t>
      </w:r>
    </w:p>
    <w:p w14:paraId="78A2F42F" w14:textId="19657E0F" w:rsidR="00D4186B" w:rsidRPr="00D4186B" w:rsidRDefault="00D4186B" w:rsidP="00D4186B">
      <w:pPr>
        <w:pStyle w:val="Akapitzlist"/>
        <w:numPr>
          <w:ilvl w:val="0"/>
          <w:numId w:val="41"/>
        </w:numPr>
        <w:spacing w:before="120" w:after="120"/>
        <w:contextualSpacing w:val="0"/>
        <w:rPr>
          <w:sz w:val="22"/>
          <w:szCs w:val="22"/>
          <w:lang w:val="pl-PL"/>
        </w:rPr>
      </w:pPr>
      <w:r w:rsidRPr="00D4186B">
        <w:rPr>
          <w:sz w:val="22"/>
          <w:szCs w:val="22"/>
          <w:lang w:val="pl-PL"/>
        </w:rPr>
        <w:t>Zamawiający/</w:t>
      </w:r>
      <w:r w:rsidR="0084520E" w:rsidRPr="0084520E">
        <w:rPr>
          <w:sz w:val="22"/>
          <w:lang w:eastAsia="pl-PL"/>
        </w:rPr>
        <w:t xml:space="preserve"> </w:t>
      </w:r>
      <w:r w:rsidR="0084520E" w:rsidRPr="00D4186B">
        <w:rPr>
          <w:sz w:val="22"/>
          <w:lang w:eastAsia="pl-PL"/>
        </w:rPr>
        <w:t>JWDN GRYF</w:t>
      </w:r>
      <w:r w:rsidRPr="00D4186B">
        <w:rPr>
          <w:sz w:val="22"/>
          <w:szCs w:val="22"/>
          <w:lang w:val="pl-PL"/>
        </w:rPr>
        <w:t xml:space="preserve"> zapewnia własną broń, amunicję i instruktorów oraz przyjmuje </w:t>
      </w:r>
      <w:r w:rsidRPr="00D4186B">
        <w:rPr>
          <w:sz w:val="22"/>
          <w:szCs w:val="22"/>
          <w:lang w:val="pl-PL"/>
        </w:rPr>
        <w:br/>
        <w:t xml:space="preserve">do wiadomości i zobowiązuje się przestrzegać przepisów bezpieczeństwa i regulaminu </w:t>
      </w:r>
      <w:r w:rsidR="003C6F2C">
        <w:rPr>
          <w:sz w:val="22"/>
          <w:szCs w:val="22"/>
          <w:lang w:val="pl-PL"/>
        </w:rPr>
        <w:t>obiektu</w:t>
      </w:r>
      <w:r w:rsidRPr="00D4186B">
        <w:rPr>
          <w:sz w:val="22"/>
          <w:szCs w:val="22"/>
          <w:lang w:val="pl-PL"/>
        </w:rPr>
        <w:t>.</w:t>
      </w:r>
    </w:p>
    <w:p w14:paraId="1B9B4743" w14:textId="330CDAE7" w:rsidR="00897AF9" w:rsidRPr="00175F95" w:rsidRDefault="00175F95" w:rsidP="00F16BB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zobowiązuje się do udostępnienia obiektu w stanie umożliwiającym bezpieczne przeprowadzenie szkoleń</w:t>
      </w:r>
      <w:r w:rsidR="00AA5633" w:rsidRPr="00AA5633">
        <w:rPr>
          <w:sz w:val="22"/>
          <w:szCs w:val="22"/>
          <w:lang w:val="pl-PL"/>
        </w:rPr>
        <w:t>.</w:t>
      </w:r>
    </w:p>
    <w:p w14:paraId="30C0A9E6" w14:textId="08E9C625" w:rsidR="00175F95" w:rsidRPr="00214B3A" w:rsidRDefault="00175F95" w:rsidP="00AB6713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Wykonawca zapewni przeszkolenie w zakresie korzystania z obiektu oraz jest zobowiązany zapewnić bezpieczeństwo i higienę na terenie </w:t>
      </w:r>
      <w:r w:rsidR="00312327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biek</w:t>
      </w:r>
      <w:r w:rsidRPr="00214B3A">
        <w:rPr>
          <w:sz w:val="22"/>
          <w:szCs w:val="22"/>
        </w:rPr>
        <w:t>tu.</w:t>
      </w:r>
    </w:p>
    <w:p w14:paraId="20C78A37" w14:textId="53693D79" w:rsidR="00CE3C9F" w:rsidRDefault="00143720" w:rsidP="00AA5633">
      <w:pPr>
        <w:pStyle w:val="Bezodstpw"/>
        <w:numPr>
          <w:ilvl w:val="0"/>
          <w:numId w:val="1"/>
        </w:numPr>
        <w:spacing w:before="240"/>
        <w:jc w:val="both"/>
        <w:rPr>
          <w:rFonts w:ascii="Times New Roman" w:hAnsi="Times New Roman"/>
          <w:b/>
        </w:rPr>
      </w:pPr>
      <w:r w:rsidRPr="00A111B1">
        <w:rPr>
          <w:rFonts w:ascii="Times New Roman" w:hAnsi="Times New Roman"/>
          <w:b/>
        </w:rPr>
        <w:t>TERMIN  I MIEJSCE REALIZACJI ZAMÓWIENIA:</w:t>
      </w:r>
    </w:p>
    <w:p w14:paraId="076825D9" w14:textId="77777777" w:rsidR="00A111B1" w:rsidRPr="00D4186B" w:rsidRDefault="00A111B1" w:rsidP="001D07D0">
      <w:pPr>
        <w:pStyle w:val="Bezodstpw"/>
        <w:ind w:left="360"/>
        <w:jc w:val="both"/>
        <w:rPr>
          <w:rFonts w:ascii="Times New Roman" w:hAnsi="Times New Roman"/>
          <w:b/>
          <w:sz w:val="24"/>
        </w:rPr>
      </w:pPr>
    </w:p>
    <w:p w14:paraId="53BBC00B" w14:textId="5F845EB3" w:rsidR="00D4186B" w:rsidRPr="00D4186B" w:rsidRDefault="00D4186B" w:rsidP="00BC66A2">
      <w:pPr>
        <w:numPr>
          <w:ilvl w:val="0"/>
          <w:numId w:val="59"/>
        </w:numPr>
        <w:spacing w:line="360" w:lineRule="auto"/>
        <w:ind w:left="360"/>
        <w:jc w:val="both"/>
        <w:rPr>
          <w:b/>
          <w:sz w:val="22"/>
        </w:rPr>
      </w:pPr>
      <w:r w:rsidRPr="00D4186B">
        <w:rPr>
          <w:sz w:val="22"/>
        </w:rPr>
        <w:t xml:space="preserve">Termin realizacji </w:t>
      </w:r>
      <w:r>
        <w:rPr>
          <w:sz w:val="22"/>
        </w:rPr>
        <w:t>przedmiotu zamówienia</w:t>
      </w:r>
      <w:r w:rsidRPr="00D4186B">
        <w:rPr>
          <w:sz w:val="22"/>
        </w:rPr>
        <w:t xml:space="preserve">: od daty zawarcia umowy do dnia </w:t>
      </w:r>
      <w:r w:rsidRPr="00D4186B">
        <w:rPr>
          <w:b/>
          <w:sz w:val="22"/>
        </w:rPr>
        <w:t xml:space="preserve"> 31.10.2025 r.</w:t>
      </w:r>
    </w:p>
    <w:p w14:paraId="64C3374B" w14:textId="4589A00B" w:rsidR="00D4186B" w:rsidRPr="00D4186B" w:rsidRDefault="00F61A3A" w:rsidP="00BC66A2">
      <w:pPr>
        <w:numPr>
          <w:ilvl w:val="0"/>
          <w:numId w:val="59"/>
        </w:numPr>
        <w:spacing w:line="360" w:lineRule="auto"/>
        <w:ind w:left="360"/>
        <w:jc w:val="both"/>
        <w:rPr>
          <w:sz w:val="22"/>
        </w:rPr>
      </w:pPr>
      <w:r>
        <w:rPr>
          <w:sz w:val="22"/>
        </w:rPr>
        <w:t>Podział</w:t>
      </w:r>
      <w:r w:rsidRPr="00D4186B">
        <w:rPr>
          <w:sz w:val="22"/>
        </w:rPr>
        <w:t xml:space="preserve"> </w:t>
      </w:r>
      <w:r w:rsidR="00D4186B" w:rsidRPr="00D4186B">
        <w:rPr>
          <w:sz w:val="22"/>
        </w:rPr>
        <w:t>bloków szkoleniowych:</w:t>
      </w:r>
    </w:p>
    <w:p w14:paraId="302D1529" w14:textId="7431E3B9" w:rsidR="00D4186B" w:rsidRPr="00D4186B" w:rsidRDefault="00D4186B" w:rsidP="00BC66A2">
      <w:pPr>
        <w:pStyle w:val="Akapitzlist"/>
        <w:numPr>
          <w:ilvl w:val="0"/>
          <w:numId w:val="60"/>
        </w:numPr>
        <w:tabs>
          <w:tab w:val="left" w:pos="284"/>
        </w:tabs>
        <w:suppressAutoHyphens/>
        <w:spacing w:line="360" w:lineRule="auto"/>
        <w:jc w:val="both"/>
        <w:rPr>
          <w:sz w:val="22"/>
          <w:lang w:eastAsia="ar-SA"/>
        </w:rPr>
      </w:pPr>
      <w:r w:rsidRPr="00D4186B">
        <w:rPr>
          <w:sz w:val="22"/>
          <w:lang w:eastAsia="ar-SA"/>
        </w:rPr>
        <w:t xml:space="preserve">blok szkoleniowy – 6 dni dla 12 osób </w:t>
      </w:r>
    </w:p>
    <w:p w14:paraId="4C91825C" w14:textId="38FA2339" w:rsidR="00D4186B" w:rsidRPr="00D4186B" w:rsidRDefault="00D4186B" w:rsidP="00BC66A2">
      <w:pPr>
        <w:pStyle w:val="Akapitzlist"/>
        <w:numPr>
          <w:ilvl w:val="0"/>
          <w:numId w:val="60"/>
        </w:numPr>
        <w:tabs>
          <w:tab w:val="left" w:pos="284"/>
        </w:tabs>
        <w:suppressAutoHyphens/>
        <w:spacing w:line="360" w:lineRule="auto"/>
        <w:jc w:val="both"/>
        <w:rPr>
          <w:sz w:val="22"/>
          <w:lang w:eastAsia="ar-SA"/>
        </w:rPr>
      </w:pPr>
      <w:r w:rsidRPr="00D4186B">
        <w:rPr>
          <w:sz w:val="22"/>
          <w:lang w:eastAsia="ar-SA"/>
        </w:rPr>
        <w:t xml:space="preserve">blok szkoleniowy – 4 dni dla 20 osób </w:t>
      </w:r>
    </w:p>
    <w:p w14:paraId="0542F3AB" w14:textId="2B96BF49" w:rsidR="00D4186B" w:rsidRDefault="00D4186B" w:rsidP="00BC66A2">
      <w:pPr>
        <w:pStyle w:val="Akapitzlist"/>
        <w:numPr>
          <w:ilvl w:val="0"/>
          <w:numId w:val="59"/>
        </w:numPr>
        <w:spacing w:after="240"/>
        <w:ind w:left="360"/>
        <w:jc w:val="both"/>
        <w:rPr>
          <w:sz w:val="22"/>
          <w:lang w:eastAsia="pl-PL"/>
        </w:rPr>
      </w:pPr>
      <w:r w:rsidRPr="00D4186B">
        <w:rPr>
          <w:sz w:val="22"/>
          <w:lang w:eastAsia="pl-PL"/>
        </w:rPr>
        <w:t xml:space="preserve">Właściwy termin najmu </w:t>
      </w:r>
      <w:r>
        <w:rPr>
          <w:sz w:val="22"/>
          <w:lang w:val="pl-PL" w:eastAsia="pl-PL"/>
        </w:rPr>
        <w:t xml:space="preserve">obiektu </w:t>
      </w:r>
      <w:r w:rsidRPr="00D4186B">
        <w:rPr>
          <w:sz w:val="22"/>
          <w:lang w:eastAsia="pl-PL"/>
        </w:rPr>
        <w:t xml:space="preserve">będzie ustalony </w:t>
      </w:r>
      <w:r w:rsidR="00F30952">
        <w:rPr>
          <w:sz w:val="22"/>
          <w:lang w:eastAsia="pl-PL"/>
        </w:rPr>
        <w:t xml:space="preserve">z Wykonawcą </w:t>
      </w:r>
      <w:r w:rsidRPr="00D4186B">
        <w:rPr>
          <w:sz w:val="22"/>
          <w:lang w:eastAsia="pl-PL"/>
        </w:rPr>
        <w:t>w trybie roboczym</w:t>
      </w:r>
      <w:r w:rsidR="004C4017">
        <w:rPr>
          <w:sz w:val="22"/>
          <w:lang w:val="pl-PL" w:eastAsia="pl-PL"/>
        </w:rPr>
        <w:t xml:space="preserve"> za pośrednictwem poczty elektronicznej e-mail</w:t>
      </w:r>
      <w:r w:rsidR="00F30952">
        <w:rPr>
          <w:sz w:val="22"/>
          <w:lang w:eastAsia="pl-PL"/>
        </w:rPr>
        <w:t xml:space="preserve"> przed zawarciem umowy</w:t>
      </w:r>
      <w:r w:rsidRPr="00D4186B">
        <w:rPr>
          <w:sz w:val="22"/>
          <w:lang w:eastAsia="pl-PL"/>
        </w:rPr>
        <w:t xml:space="preserve">. W przypadku wystąpienia przeszkód w przeprowadzeniu szkolenia w </w:t>
      </w:r>
      <w:r w:rsidR="00A25FD7">
        <w:rPr>
          <w:sz w:val="22"/>
          <w:lang w:val="pl-PL" w:eastAsia="pl-PL"/>
        </w:rPr>
        <w:t>uzgodnionych terminach,</w:t>
      </w:r>
      <w:r w:rsidRPr="00D4186B">
        <w:rPr>
          <w:sz w:val="22"/>
          <w:lang w:eastAsia="pl-PL"/>
        </w:rPr>
        <w:t xml:space="preserve"> </w:t>
      </w:r>
      <w:r w:rsidR="00214B3A">
        <w:rPr>
          <w:sz w:val="22"/>
          <w:lang w:eastAsia="pl-PL"/>
        </w:rPr>
        <w:br/>
      </w:r>
      <w:r w:rsidRPr="00D4186B">
        <w:rPr>
          <w:sz w:val="22"/>
          <w:lang w:eastAsia="pl-PL"/>
        </w:rPr>
        <w:t>w uzasadnionych przypadkach, związanych z bieżącą działalnością JWDN GRYF, wskazany termin szkolenia może ulec zmianie, o czym Wykonawca zostanie powiadomiony najpóźniej na 7 dni przed planowanym terminem rozpoczęcia.</w:t>
      </w:r>
    </w:p>
    <w:p w14:paraId="4D66D36C" w14:textId="4EDCD285" w:rsidR="00C37CFF" w:rsidRPr="00D4186B" w:rsidRDefault="00C37CFF" w:rsidP="00BC66A2">
      <w:pPr>
        <w:pStyle w:val="Akapitzlist"/>
        <w:numPr>
          <w:ilvl w:val="0"/>
          <w:numId w:val="59"/>
        </w:numPr>
        <w:spacing w:after="240"/>
        <w:ind w:left="360"/>
        <w:jc w:val="both"/>
        <w:rPr>
          <w:sz w:val="22"/>
          <w:lang w:eastAsia="pl-PL"/>
        </w:rPr>
      </w:pPr>
      <w:r>
        <w:rPr>
          <w:sz w:val="22"/>
          <w:lang w:val="pl-PL" w:eastAsia="pl-PL"/>
        </w:rPr>
        <w:t>Ustalone terminy bloków szkolnych zostaną ujęte w umowie.</w:t>
      </w:r>
    </w:p>
    <w:p w14:paraId="748A9E57" w14:textId="5D77354D" w:rsidR="00D4186B" w:rsidRPr="00D4186B" w:rsidRDefault="00D4186B" w:rsidP="00BC66A2">
      <w:pPr>
        <w:numPr>
          <w:ilvl w:val="0"/>
          <w:numId w:val="59"/>
        </w:numPr>
        <w:spacing w:line="360" w:lineRule="auto"/>
        <w:ind w:left="360"/>
        <w:jc w:val="both"/>
        <w:rPr>
          <w:color w:val="000000"/>
          <w:sz w:val="22"/>
        </w:rPr>
      </w:pPr>
      <w:r w:rsidRPr="00D4186B">
        <w:rPr>
          <w:color w:val="000000"/>
          <w:sz w:val="22"/>
        </w:rPr>
        <w:t xml:space="preserve">Miejsce: </w:t>
      </w:r>
      <w:r>
        <w:rPr>
          <w:color w:val="000000"/>
          <w:sz w:val="22"/>
        </w:rPr>
        <w:t xml:space="preserve">Obiekt </w:t>
      </w:r>
      <w:r w:rsidR="006D0AB9">
        <w:rPr>
          <w:color w:val="000000"/>
          <w:sz w:val="22"/>
        </w:rPr>
        <w:t xml:space="preserve">szkoleniowy na terytorium RP </w:t>
      </w:r>
      <w:r>
        <w:rPr>
          <w:color w:val="000000"/>
          <w:sz w:val="22"/>
        </w:rPr>
        <w:t>wskazany przez Wykonawcę</w:t>
      </w:r>
    </w:p>
    <w:p w14:paraId="1C2D14AC" w14:textId="77777777" w:rsidR="00F16BBF" w:rsidRPr="003A56C3" w:rsidRDefault="00F16BBF" w:rsidP="00F16B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087EDA49" w14:textId="1177AA14" w:rsidR="00F16BBF" w:rsidRPr="003C7FEE" w:rsidRDefault="00F16BBF" w:rsidP="00BC66A2">
      <w:pPr>
        <w:pStyle w:val="Akapitzlist"/>
        <w:numPr>
          <w:ilvl w:val="1"/>
          <w:numId w:val="44"/>
        </w:num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1" w:name="_Hlk150360238"/>
      <w:r w:rsidRPr="003C7FEE">
        <w:rPr>
          <w:color w:val="000000" w:themeColor="text1"/>
          <w:sz w:val="22"/>
          <w:szCs w:val="22"/>
        </w:rPr>
        <w:t>Ofertę wraz z załącznikami należy złożyć</w:t>
      </w:r>
      <w:r w:rsidRPr="003C7FEE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Pr="003C7FEE">
        <w:rPr>
          <w:color w:val="4472C4" w:themeColor="accent1"/>
          <w:sz w:val="22"/>
          <w:szCs w:val="22"/>
          <w:u w:val="single"/>
        </w:rPr>
        <w:t>https://platformazakupowa.pl/transakcja/</w:t>
      </w:r>
      <w:r w:rsidR="003C7FEE" w:rsidRPr="003C7FEE">
        <w:rPr>
          <w:color w:val="4472C4" w:themeColor="accent1"/>
          <w:sz w:val="22"/>
          <w:szCs w:val="22"/>
          <w:u w:val="single"/>
          <w:lang w:val="pl-PL"/>
        </w:rPr>
        <w:t>1109648</w:t>
      </w:r>
      <w:r w:rsidRPr="003C7FEE">
        <w:rPr>
          <w:color w:val="4472C4" w:themeColor="accent1"/>
          <w:sz w:val="22"/>
          <w:szCs w:val="22"/>
        </w:rPr>
        <w:t xml:space="preserve"> </w:t>
      </w:r>
      <w:r w:rsidRPr="003C7FEE">
        <w:rPr>
          <w:b/>
          <w:color w:val="000000" w:themeColor="text1"/>
          <w:sz w:val="22"/>
          <w:szCs w:val="22"/>
        </w:rPr>
        <w:t xml:space="preserve">do dnia: </w:t>
      </w:r>
      <w:r w:rsidR="003C7FEE">
        <w:rPr>
          <w:b/>
          <w:color w:val="000000" w:themeColor="text1"/>
          <w:sz w:val="22"/>
          <w:szCs w:val="22"/>
          <w:lang w:val="pl-PL"/>
        </w:rPr>
        <w:t>20.05.2025</w:t>
      </w:r>
      <w:r w:rsidRPr="003C7FEE">
        <w:rPr>
          <w:b/>
          <w:color w:val="000000" w:themeColor="text1"/>
          <w:sz w:val="22"/>
          <w:szCs w:val="22"/>
        </w:rPr>
        <w:t xml:space="preserve"> r. do godziny 8.00         </w:t>
      </w:r>
    </w:p>
    <w:p w14:paraId="0588E728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bookmarkEnd w:id="1"/>
      <w:r w:rsidRPr="003A56C3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5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7018ABB1" w14:textId="1F608B63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lastRenderedPageBreak/>
        <w:t>Oferta wraz ze wszystkimi jej załącznikami powinna zostać wypełniona i podpisana przez uprawnioną osob</w:t>
      </w:r>
      <w:r w:rsidR="002A18A4">
        <w:rPr>
          <w:sz w:val="22"/>
          <w:szCs w:val="22"/>
          <w:lang w:eastAsia="ar-SA"/>
        </w:rPr>
        <w:t>ę</w:t>
      </w:r>
      <w:r w:rsidRPr="003A56C3">
        <w:rPr>
          <w:sz w:val="22"/>
          <w:szCs w:val="22"/>
          <w:lang w:eastAsia="ar-SA"/>
        </w:rPr>
        <w:t xml:space="preserve"> lub osoby i przesłana przy użyciu narzędzia, o którym mowa w pkt 1. </w:t>
      </w:r>
      <w:r w:rsidRPr="003A56C3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7D7F8E0C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2179602B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486B0433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4C8CE34E" w14:textId="36C47F3B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53F90BD0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14471AA9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06D66EAF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6B60E645" w14:textId="77777777" w:rsidR="00F16BBF" w:rsidRPr="003A56C3" w:rsidRDefault="00F16BBF" w:rsidP="00BC66A2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7F6ED5D4" w14:textId="77777777" w:rsidR="00F16BBF" w:rsidRPr="003A56C3" w:rsidRDefault="00F16BBF" w:rsidP="00BC66A2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5A0E3474" w14:textId="77777777" w:rsidR="00F16BBF" w:rsidRPr="003A56C3" w:rsidRDefault="00F16BBF" w:rsidP="00BC66A2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6DFF2B84" w14:textId="77777777" w:rsidR="00F16BBF" w:rsidRPr="003A56C3" w:rsidRDefault="00F16BBF" w:rsidP="00BC66A2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1355DF0" w14:textId="77777777" w:rsidR="00F16BBF" w:rsidRPr="003A56C3" w:rsidRDefault="00F16BBF" w:rsidP="00BC66A2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2761AB1D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68EE32CD" w14:textId="77777777" w:rsidR="00F16BBF" w:rsidRPr="003A56C3" w:rsidRDefault="00F16BBF" w:rsidP="00BC66A2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151FD651" w14:textId="77777777" w:rsidR="00F16BBF" w:rsidRPr="003A56C3" w:rsidRDefault="00F16BBF" w:rsidP="00BC66A2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016D8DDD" w14:textId="77777777" w:rsidR="00F16BBF" w:rsidRPr="003A56C3" w:rsidRDefault="00F16BBF" w:rsidP="00BC66A2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62E7FFBF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794B1F85" w14:textId="77777777" w:rsidR="00F16BBF" w:rsidRPr="003A56C3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52053484" w14:textId="068E5EB7" w:rsidR="00F16BBF" w:rsidRDefault="00F16BBF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p w14:paraId="1ED43EC4" w14:textId="29FD9FA5" w:rsidR="00D4186B" w:rsidRPr="003A56C3" w:rsidRDefault="00D4186B" w:rsidP="00BC66A2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informuje, iż oferta musi być złożona na </w:t>
      </w:r>
      <w:r w:rsidR="000C13C3">
        <w:rPr>
          <w:color w:val="000000"/>
          <w:sz w:val="22"/>
          <w:szCs w:val="22"/>
        </w:rPr>
        <w:t>dokumentach/</w:t>
      </w:r>
      <w:r w:rsidR="00D90FDB">
        <w:rPr>
          <w:color w:val="000000"/>
          <w:sz w:val="22"/>
          <w:szCs w:val="22"/>
        </w:rPr>
        <w:t xml:space="preserve">plikach tj. załącznikach do zaproszenia zamieszczonych </w:t>
      </w:r>
      <w:r>
        <w:rPr>
          <w:color w:val="000000"/>
          <w:sz w:val="22"/>
          <w:szCs w:val="22"/>
        </w:rPr>
        <w:t>przez Zamawiającego na</w:t>
      </w:r>
      <w:r w:rsidR="00D90FDB">
        <w:rPr>
          <w:color w:val="000000"/>
          <w:sz w:val="22"/>
          <w:szCs w:val="22"/>
        </w:rPr>
        <w:t xml:space="preserve"> stronie prowadzonego postępowania na</w:t>
      </w:r>
      <w:r>
        <w:rPr>
          <w:color w:val="000000"/>
          <w:sz w:val="22"/>
          <w:szCs w:val="22"/>
        </w:rPr>
        <w:t xml:space="preserve"> platformie zakupowej. Samo uzupełnienie pozycji </w:t>
      </w:r>
      <w:r w:rsidR="00D90FDB">
        <w:rPr>
          <w:color w:val="000000"/>
          <w:sz w:val="22"/>
          <w:szCs w:val="22"/>
        </w:rPr>
        <w:t>w formularzu elektronicznym n</w:t>
      </w:r>
      <w:r>
        <w:rPr>
          <w:color w:val="000000"/>
          <w:sz w:val="22"/>
          <w:szCs w:val="22"/>
        </w:rPr>
        <w:t xml:space="preserve">a platformie zakupowej nie stanowi oferty, a jest to jedynie plik roboczy generowany przez platformę zakupową. </w:t>
      </w:r>
    </w:p>
    <w:bookmarkEnd w:id="2"/>
    <w:p w14:paraId="57B60AC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7DC90D32" w14:textId="46AE8280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2FD13394" w14:textId="5671D583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F16BBF">
        <w:rPr>
          <w:rFonts w:ascii="Times New Roman" w:hAnsi="Times New Roman"/>
          <w:color w:val="000000" w:themeColor="text1"/>
        </w:rPr>
        <w:t xml:space="preserve">Formularz cenowy według wzoru stanowiącego </w:t>
      </w:r>
      <w:r w:rsidRPr="00F16BBF">
        <w:rPr>
          <w:rFonts w:ascii="Times New Roman" w:hAnsi="Times New Roman"/>
          <w:b/>
          <w:color w:val="000000" w:themeColor="text1"/>
        </w:rPr>
        <w:t>Załącznik nr 2</w:t>
      </w:r>
      <w:r w:rsidRPr="00F16BBF">
        <w:rPr>
          <w:rFonts w:ascii="Times New Roman" w:hAnsi="Times New Roman"/>
          <w:color w:val="000000" w:themeColor="text1"/>
        </w:rPr>
        <w:t xml:space="preserve"> do Zaproszenia.</w:t>
      </w:r>
    </w:p>
    <w:p w14:paraId="6089C4C2" w14:textId="00185BAB" w:rsidR="00F16BBF" w:rsidRPr="003A56C3" w:rsidRDefault="00F16BBF" w:rsidP="00F16BBF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6" w:anchor="/document/19231047?unitId=art(7)ust(1)&amp;cm=DOCUMENT" w:history="1">
        <w:r w:rsidRPr="00F16BBF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  <w:u w:val="none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o szczególnych rozwiązaniach w zakresie przeciwdziałania </w:t>
      </w:r>
      <w:r w:rsidRPr="00C54C03">
        <w:rPr>
          <w:rStyle w:val="Uwydatnienie"/>
          <w:rFonts w:ascii="Times New Roman" w:hAnsi="Times New Roman" w:cs="Times New Roman" w:hint="default"/>
          <w:i w:val="0"/>
          <w:iCs w:val="0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4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Zaproszenia.</w:t>
      </w:r>
    </w:p>
    <w:p w14:paraId="204E3752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Aktualny odpis z właściwego rejestru lub z centralnej ewidencji i informacji </w:t>
      </w:r>
      <w:r w:rsidRPr="003A56C3">
        <w:rPr>
          <w:rFonts w:ascii="Times New Roman" w:hAnsi="Times New Roman"/>
          <w:color w:val="000000" w:themeColor="text1"/>
        </w:rPr>
        <w:br/>
        <w:t>o działalności gospodarczej, jeżeli odrębne przepisy wymagają wpisu do rejestru lub ewidencji, wystawiony nie wcześniej niż 6 miesięcy przed terminem składania ofert.</w:t>
      </w:r>
    </w:p>
    <w:p w14:paraId="73AD0D64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do oferty należy załączyć stosowne </w:t>
      </w:r>
      <w:r w:rsidRPr="003A56C3">
        <w:rPr>
          <w:rFonts w:ascii="Times New Roman" w:hAnsi="Times New Roman"/>
          <w:b/>
          <w:color w:val="000000" w:themeColor="text1"/>
        </w:rPr>
        <w:t>pełnomocnictwo</w:t>
      </w:r>
      <w:r w:rsidRPr="003A56C3">
        <w:rPr>
          <w:rFonts w:ascii="Times New Roman" w:hAnsi="Times New Roman"/>
          <w:color w:val="000000" w:themeColor="text1"/>
        </w:rPr>
        <w:t>;</w:t>
      </w:r>
    </w:p>
    <w:p w14:paraId="50E7B5E8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Pr="003A56C3">
        <w:rPr>
          <w:rFonts w:ascii="Times New Roman" w:hAnsi="Times New Roman"/>
          <w:color w:val="000000" w:themeColor="text1"/>
        </w:rPr>
        <w:br/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643A536E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2C9F8E1C" w14:textId="77777777" w:rsidR="00F16BBF" w:rsidRPr="003A56C3" w:rsidRDefault="00F16BBF" w:rsidP="00BC66A2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001B9846" w14:textId="77777777" w:rsidR="00F16BBF" w:rsidRPr="003A56C3" w:rsidRDefault="00F16BBF" w:rsidP="00F16BBF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3DAD6F93" w14:textId="1EF661AA" w:rsidR="00F16BBF" w:rsidRPr="003C7FEE" w:rsidRDefault="00F16BBF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3C7FEE">
        <w:rPr>
          <w:rFonts w:ascii="Times New Roman" w:hAnsi="Times New Roman"/>
        </w:rPr>
        <w:t xml:space="preserve">Ofertę należy złożyć do dnia </w:t>
      </w:r>
      <w:r w:rsidR="003C7FEE" w:rsidRPr="003C7FEE">
        <w:rPr>
          <w:rFonts w:ascii="Times New Roman" w:hAnsi="Times New Roman"/>
          <w:b/>
          <w:color w:val="000000" w:themeColor="text1"/>
        </w:rPr>
        <w:t>20.05.2025</w:t>
      </w:r>
      <w:r w:rsidRPr="003C7FEE">
        <w:rPr>
          <w:rFonts w:ascii="Times New Roman" w:hAnsi="Times New Roman"/>
          <w:b/>
          <w:color w:val="000000" w:themeColor="text1"/>
        </w:rPr>
        <w:t xml:space="preserve"> r. do godziny 8.00         </w:t>
      </w:r>
    </w:p>
    <w:p w14:paraId="419E3272" w14:textId="77777777" w:rsidR="00F16BBF" w:rsidRPr="003A56C3" w:rsidRDefault="00F16BBF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6D0211AF" w14:textId="57017AD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przedłużenia terminu składania ofert w przypadku nie złożenia żadnej oferty.</w:t>
      </w:r>
    </w:p>
    <w:p w14:paraId="036D515A" w14:textId="7777777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13D69708" w14:textId="72393BA3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Oferta musi być oznaczona numerem sprawy Zamawiającego </w:t>
      </w:r>
      <w:r w:rsidRPr="003A56C3">
        <w:rPr>
          <w:rFonts w:ascii="Times New Roman" w:hAnsi="Times New Roman"/>
          <w:b/>
          <w:color w:val="000000" w:themeColor="text1"/>
        </w:rPr>
        <w:t>PU/</w:t>
      </w:r>
      <w:r w:rsidR="00D4186B">
        <w:rPr>
          <w:rFonts w:ascii="Times New Roman" w:hAnsi="Times New Roman"/>
          <w:b/>
          <w:color w:val="000000" w:themeColor="text1"/>
        </w:rPr>
        <w:t>241</w:t>
      </w:r>
      <w:r w:rsidRPr="003A56C3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</w:p>
    <w:p w14:paraId="2A6CBD43" w14:textId="77777777" w:rsidR="00F16BBF" w:rsidRPr="003A56C3" w:rsidRDefault="00F16BBF" w:rsidP="00F16BBF">
      <w:pPr>
        <w:pStyle w:val="Bezodstpw"/>
        <w:ind w:left="720"/>
        <w:jc w:val="both"/>
        <w:rPr>
          <w:rFonts w:ascii="Times New Roman" w:hAnsi="Times New Roman"/>
        </w:rPr>
      </w:pPr>
    </w:p>
    <w:p w14:paraId="28A58563" w14:textId="77777777" w:rsidR="00F16BBF" w:rsidRPr="003A56C3" w:rsidRDefault="00F16BBF" w:rsidP="00BC66A2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70FAFCD4" w14:textId="77777777" w:rsidR="00F16BBF" w:rsidRPr="003A56C3" w:rsidRDefault="00F16BBF" w:rsidP="00F16BBF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67C2575C" w14:textId="77777777" w:rsidR="00F16BBF" w:rsidRPr="000C7D10" w:rsidRDefault="00F16BBF" w:rsidP="00F16BBF">
      <w:pPr>
        <w:pStyle w:val="Akapitzlist"/>
        <w:spacing w:after="240"/>
        <w:ind w:left="360"/>
        <w:jc w:val="both"/>
        <w:rPr>
          <w:b/>
          <w:sz w:val="22"/>
          <w:szCs w:val="22"/>
        </w:rPr>
      </w:pPr>
      <w:r w:rsidRPr="000C7D10">
        <w:rPr>
          <w:b/>
          <w:sz w:val="22"/>
          <w:szCs w:val="22"/>
        </w:rPr>
        <w:t xml:space="preserve">Cena  -  </w:t>
      </w:r>
      <w:r w:rsidRPr="000C7D10">
        <w:rPr>
          <w:b/>
          <w:sz w:val="22"/>
          <w:szCs w:val="22"/>
          <w:lang w:val="pl-PL"/>
        </w:rPr>
        <w:t>100</w:t>
      </w:r>
      <w:r w:rsidRPr="000C7D10">
        <w:rPr>
          <w:b/>
          <w:sz w:val="22"/>
          <w:szCs w:val="22"/>
        </w:rPr>
        <w:t xml:space="preserve"> %</w:t>
      </w:r>
    </w:p>
    <w:p w14:paraId="3A4CAC36" w14:textId="139C1494" w:rsidR="00F16BBF" w:rsidRPr="003A56C3" w:rsidRDefault="00F16BBF" w:rsidP="00BC66A2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OCENA OFERT, WYBÓR OFERTY NAJKORZYSTNIEJSZEJ</w:t>
      </w:r>
    </w:p>
    <w:p w14:paraId="2A7771E1" w14:textId="77777777" w:rsidR="00F16BBF" w:rsidRPr="003A56C3" w:rsidRDefault="00F16BBF" w:rsidP="00F16BBF">
      <w:pPr>
        <w:pStyle w:val="Bezodstpw"/>
        <w:ind w:left="502"/>
        <w:rPr>
          <w:rFonts w:ascii="Times New Roman" w:hAnsi="Times New Roman"/>
          <w:b/>
        </w:rPr>
      </w:pPr>
    </w:p>
    <w:p w14:paraId="43588B8C" w14:textId="79DE9E21" w:rsidR="00F16BBF" w:rsidRPr="003C7FEE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C7FEE">
        <w:rPr>
          <w:rFonts w:ascii="Times New Roman" w:hAnsi="Times New Roman"/>
          <w:color w:val="000000" w:themeColor="text1"/>
        </w:rPr>
        <w:t xml:space="preserve">Niezwłocznie po terminie składania ofert, Zamawiający zamieści na stronie internetowej </w:t>
      </w:r>
      <w:hyperlink r:id="rId17" w:history="1">
        <w:r w:rsidR="003C7FEE" w:rsidRPr="00EC1846">
          <w:rPr>
            <w:rStyle w:val="Hipercze"/>
            <w:rFonts w:ascii="Times New Roman" w:hAnsi="Times New Roman"/>
          </w:rPr>
          <w:t xml:space="preserve">https://platformazakupowa.pl/transakcja/1109648 </w:t>
        </w:r>
      </w:hyperlink>
      <w:r w:rsidRPr="003C7FEE">
        <w:rPr>
          <w:color w:val="4472C4" w:themeColor="accent1"/>
        </w:rPr>
        <w:t xml:space="preserve"> </w:t>
      </w:r>
      <w:r w:rsidRPr="003C7FEE">
        <w:rPr>
          <w:rFonts w:ascii="Times New Roman" w:hAnsi="Times New Roman"/>
          <w:color w:val="000000" w:themeColor="text1"/>
        </w:rPr>
        <w:t>zestawienie złożonych ofert.</w:t>
      </w:r>
    </w:p>
    <w:p w14:paraId="36EE464A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6E0B42D9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411060FD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2C65A1F4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 niespełniające warunków stawianych przez Zamawiającego w zaproszeniu zostaną odrzucone.</w:t>
      </w:r>
    </w:p>
    <w:p w14:paraId="5202D186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512CF13F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lastRenderedPageBreak/>
        <w:t>Ocena ofert podlegać będzie weryfikacji poprawności złożonych dokumentów,  obliczeń formularza cenowego oraz okoliczności rażąco niskiej ceny.</w:t>
      </w:r>
    </w:p>
    <w:p w14:paraId="442FE97C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7D1D0D97" w14:textId="49736892" w:rsidR="00F16BBF" w:rsidRPr="003C7FEE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C7FEE">
        <w:rPr>
          <w:rFonts w:ascii="Times New Roman" w:hAnsi="Times New Roman"/>
          <w:color w:val="000000" w:themeColor="text1"/>
        </w:rPr>
        <w:t xml:space="preserve">Informacja o wyborze oferty najkorzystniejszej zostanie zamieszczona na stronie internetowej Zamawiającego  </w:t>
      </w:r>
      <w:r w:rsidRPr="003C7FEE">
        <w:rPr>
          <w:rFonts w:ascii="Times New Roman" w:hAnsi="Times New Roman"/>
          <w:color w:val="4472C4" w:themeColor="accent1"/>
          <w:u w:val="single"/>
        </w:rPr>
        <w:t>https://platformazakupowa.pl/transakcja/</w:t>
      </w:r>
      <w:r w:rsidR="003C7FEE" w:rsidRPr="003C7FEE">
        <w:rPr>
          <w:rFonts w:ascii="Times New Roman" w:hAnsi="Times New Roman"/>
          <w:color w:val="4472C4" w:themeColor="accent1"/>
          <w:u w:val="single"/>
        </w:rPr>
        <w:t>1109648</w:t>
      </w:r>
    </w:p>
    <w:p w14:paraId="5E9F4800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1F9A0271" w14:textId="77777777" w:rsidR="00F16BBF" w:rsidRPr="003A56C3" w:rsidRDefault="00F16BBF" w:rsidP="00F16BBF">
      <w:pPr>
        <w:pStyle w:val="Akapitzlist"/>
        <w:ind w:left="851"/>
        <w:rPr>
          <w:sz w:val="22"/>
          <w:szCs w:val="22"/>
        </w:rPr>
      </w:pPr>
    </w:p>
    <w:p w14:paraId="725C65BD" w14:textId="77777777" w:rsidR="00F16BBF" w:rsidRPr="003A56C3" w:rsidRDefault="00F16BBF" w:rsidP="00BC66A2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KONTAKT ZAMAWIAJĄCEGO Z WYKONAWCĄ:</w:t>
      </w:r>
    </w:p>
    <w:p w14:paraId="3CF2EB82" w14:textId="53BB7E1B" w:rsidR="0028565E" w:rsidRDefault="0028565E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Osobą odpowiedzialną za przeprowadzenie postępowania jest: Samodzielny referent Sekcji zamówień publicznych – pani Karolina Dydek</w:t>
      </w:r>
    </w:p>
    <w:p w14:paraId="5DB808CE" w14:textId="6BF8A586" w:rsidR="00F16BBF" w:rsidRPr="00303A90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 zamówienia komunikacja pomiędzy Zamawiającym a Wykonawcami w szczególności składanie dokumentów, oświadczeń, uzupełnień, wniosków, zawiadomień oraz przekazywanie informacji odbywa się przy użyciu środków komunikacji elektronicznej zapewnionych przez System.</w:t>
      </w:r>
    </w:p>
    <w:p w14:paraId="7836BE7E" w14:textId="3FC1DF3F" w:rsidR="00F16BBF" w:rsidRPr="00F16BBF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C7FEE">
        <w:rPr>
          <w:rFonts w:ascii="Times New Roman" w:hAnsi="Times New Roman"/>
        </w:rPr>
        <w:t xml:space="preserve">System jest dostępny pod adresem: </w:t>
      </w:r>
      <w:r w:rsidRPr="003C7FEE">
        <w:rPr>
          <w:rFonts w:ascii="Times New Roman" w:hAnsi="Times New Roman"/>
          <w:color w:val="4472C4" w:themeColor="accent1"/>
          <w:u w:val="single"/>
        </w:rPr>
        <w:t>https://platformazakupowa.pl/transakcja/</w:t>
      </w:r>
      <w:r w:rsidR="003C7FEE" w:rsidRPr="003C7FEE">
        <w:rPr>
          <w:rFonts w:ascii="Times New Roman" w:hAnsi="Times New Roman"/>
          <w:color w:val="4472C4" w:themeColor="accent1"/>
          <w:u w:val="single"/>
        </w:rPr>
        <w:t>1109648</w:t>
      </w:r>
    </w:p>
    <w:p w14:paraId="6736EB0C" w14:textId="77777777" w:rsidR="00F16BBF" w:rsidRPr="003A56C3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40E40E31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80137AF" w14:textId="77777777" w:rsidR="00F16BBF" w:rsidRPr="003A56C3" w:rsidRDefault="00F16BBF" w:rsidP="00BC66A2">
      <w:pPr>
        <w:pStyle w:val="Bezodstpw"/>
        <w:numPr>
          <w:ilvl w:val="0"/>
          <w:numId w:val="43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 xml:space="preserve">TREŚĆ INFORMACYJNA DLA UCZESTNIKÓW POSTĘPOWANIA </w:t>
      </w:r>
    </w:p>
    <w:p w14:paraId="31C1EBCC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777FC5ED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7BD9069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4FDF9611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4F8CECB5" w14:textId="77777777" w:rsidR="00F16BBF" w:rsidRPr="003A56C3" w:rsidRDefault="00F16BBF" w:rsidP="00F16BBF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6C61B01F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7AAE835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8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13F12747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257C88B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3595979E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46E658A6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0DE3A06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19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708CC5C3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638BB4D6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1A55E45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401E3F7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63751C6E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1ED0A4B8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454BEAE1" w14:textId="77777777" w:rsidR="00F16BBF" w:rsidRPr="003A56C3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</w:t>
      </w:r>
      <w:r w:rsidRPr="003A56C3">
        <w:rPr>
          <w:color w:val="000000" w:themeColor="text1"/>
          <w:sz w:val="22"/>
          <w:szCs w:val="22"/>
        </w:rPr>
        <w:br/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0C7E90E2" w14:textId="77777777" w:rsidR="00F16BBF" w:rsidRPr="003A56C3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3A56C3">
        <w:rPr>
          <w:i/>
          <w:color w:val="000000" w:themeColor="text1"/>
          <w:sz w:val="22"/>
          <w:szCs w:val="22"/>
        </w:rPr>
        <w:br/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6E88EB1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15AFCC04" w14:textId="77777777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4327645" w14:textId="5AE1A2BB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6EEFED1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05684648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0C5CFC6B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664C5A8D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1A3AD095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5D60932F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5CFB4E9C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0039D06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15ABCDAB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7AFDCE77" w14:textId="1F0EEC49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celu skorzystania z powyżej wymienionych praw należy skontaktować się z Administratorem lub Inspektorem Danych Osobowych (dane kontaktowe zawarte w punktach 1 i 2).</w:t>
      </w:r>
    </w:p>
    <w:p w14:paraId="75E6B805" w14:textId="77777777" w:rsidR="00F16BBF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72783897" w14:textId="77777777" w:rsidR="00F16BBF" w:rsidRPr="003A56C3" w:rsidRDefault="00F16BBF" w:rsidP="00BC66A2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POZOSTAŁE INFORMACJE</w:t>
      </w:r>
    </w:p>
    <w:p w14:paraId="2B493EB2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33F70A2E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 prowadzonego postępowania nie stosuje się przepisów ustawy </w:t>
      </w:r>
      <w:r>
        <w:rPr>
          <w:color w:val="000000"/>
          <w:sz w:val="22"/>
          <w:szCs w:val="22"/>
        </w:rPr>
        <w:t>P</w:t>
      </w:r>
      <w:r w:rsidRPr="003A56C3">
        <w:rPr>
          <w:color w:val="000000"/>
          <w:sz w:val="22"/>
          <w:szCs w:val="22"/>
        </w:rPr>
        <w:t>rawo zamówień publicznych.</w:t>
      </w:r>
    </w:p>
    <w:p w14:paraId="274E668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5C0C88D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4FDA8BD5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</w:p>
    <w:p w14:paraId="0E335694" w14:textId="77777777" w:rsidR="00F16BBF" w:rsidRPr="003A56C3" w:rsidRDefault="00F16BBF" w:rsidP="00BC66A2">
      <w:pPr>
        <w:pStyle w:val="Bezodstpw"/>
        <w:numPr>
          <w:ilvl w:val="0"/>
          <w:numId w:val="48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Formularz ofertowy </w:t>
      </w:r>
    </w:p>
    <w:p w14:paraId="628D2A54" w14:textId="2764C819" w:rsidR="00F16BBF" w:rsidRDefault="00F16BBF" w:rsidP="00BC66A2">
      <w:pPr>
        <w:pStyle w:val="Bezodstpw"/>
        <w:numPr>
          <w:ilvl w:val="0"/>
          <w:numId w:val="48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="008A22D5">
        <w:rPr>
          <w:rFonts w:ascii="Times New Roman" w:hAnsi="Times New Roman"/>
        </w:rPr>
        <w:t xml:space="preserve"> Formularz cenowy</w:t>
      </w:r>
      <w:r>
        <w:rPr>
          <w:rFonts w:ascii="Times New Roman" w:hAnsi="Times New Roman"/>
        </w:rPr>
        <w:t xml:space="preserve"> </w:t>
      </w:r>
    </w:p>
    <w:p w14:paraId="5C9DCC0E" w14:textId="605D3515" w:rsidR="00F16BBF" w:rsidRDefault="00F16BBF" w:rsidP="00BC66A2">
      <w:pPr>
        <w:pStyle w:val="Bezodstpw"/>
        <w:numPr>
          <w:ilvl w:val="0"/>
          <w:numId w:val="48"/>
        </w:numPr>
        <w:jc w:val="both"/>
        <w:rPr>
          <w:rFonts w:ascii="Times New Roman" w:hAnsi="Times New Roman"/>
        </w:rPr>
      </w:pPr>
      <w:bookmarkStart w:id="3" w:name="_Hlk188437107"/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3A56C3">
        <w:rPr>
          <w:rFonts w:ascii="Times New Roman" w:hAnsi="Times New Roman"/>
        </w:rPr>
        <w:t xml:space="preserve"> Projektow</w:t>
      </w:r>
      <w:r>
        <w:rPr>
          <w:rFonts w:ascii="Times New Roman" w:hAnsi="Times New Roman"/>
        </w:rPr>
        <w:t>ane</w:t>
      </w:r>
      <w:r w:rsidRPr="003A56C3">
        <w:rPr>
          <w:rFonts w:ascii="Times New Roman" w:hAnsi="Times New Roman"/>
        </w:rPr>
        <w:t xml:space="preserve"> postanowieni</w:t>
      </w:r>
      <w:r>
        <w:rPr>
          <w:rFonts w:ascii="Times New Roman" w:hAnsi="Times New Roman"/>
        </w:rPr>
        <w:t>a</w:t>
      </w:r>
      <w:r w:rsidRPr="003A56C3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</w:t>
      </w:r>
    </w:p>
    <w:bookmarkEnd w:id="3"/>
    <w:p w14:paraId="1236178F" w14:textId="7BD5DBD5" w:rsidR="00F16BBF" w:rsidRPr="0028565E" w:rsidRDefault="008A22D5" w:rsidP="00BC66A2">
      <w:pPr>
        <w:pStyle w:val="Bezodstpw"/>
        <w:numPr>
          <w:ilvl w:val="0"/>
          <w:numId w:val="48"/>
        </w:numPr>
        <w:tabs>
          <w:tab w:val="left" w:pos="426"/>
        </w:tabs>
        <w:jc w:val="both"/>
        <w:rPr>
          <w:rFonts w:ascii="Times New Roman" w:hAnsi="Times New Roman"/>
        </w:rPr>
      </w:pPr>
      <w:r w:rsidRPr="0028565E">
        <w:rPr>
          <w:rFonts w:ascii="Times New Roman" w:hAnsi="Times New Roman"/>
        </w:rPr>
        <w:t>Z</w:t>
      </w:r>
      <w:r w:rsidR="00F16BBF" w:rsidRPr="0028565E">
        <w:rPr>
          <w:rFonts w:ascii="Times New Roman" w:hAnsi="Times New Roman"/>
        </w:rPr>
        <w:t xml:space="preserve">ałącznik nr 4 </w:t>
      </w:r>
      <w:r w:rsidR="0028565E" w:rsidRPr="0028565E">
        <w:rPr>
          <w:rFonts w:ascii="Times New Roman" w:hAnsi="Times New Roman"/>
        </w:rPr>
        <w:t>O</w:t>
      </w:r>
      <w:r w:rsidR="00F16BBF" w:rsidRPr="0028565E">
        <w:rPr>
          <w:rFonts w:ascii="Times New Roman" w:hAnsi="Times New Roman"/>
        </w:rPr>
        <w:t xml:space="preserve">świadczenie Wykonawcy </w:t>
      </w:r>
    </w:p>
    <w:p w14:paraId="45AF4A1F" w14:textId="619D1E4F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    </w:t>
      </w:r>
    </w:p>
    <w:p w14:paraId="5F13196B" w14:textId="3BAE7928" w:rsidR="00F16BBF" w:rsidRPr="003A56C3" w:rsidRDefault="00F16BBF" w:rsidP="00C54C03">
      <w:pPr>
        <w:ind w:left="4111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>KOMENDANT</w:t>
      </w:r>
    </w:p>
    <w:p w14:paraId="7AC306D8" w14:textId="2F6AC594" w:rsidR="00F16BBF" w:rsidRPr="003A56C3" w:rsidRDefault="00F16BBF" w:rsidP="00C54C03">
      <w:pPr>
        <w:ind w:left="4111" w:firstLine="142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EA78AB" w14:textId="0997CA7D" w:rsidR="00F16BBF" w:rsidRPr="003A56C3" w:rsidRDefault="00F16BBF" w:rsidP="00C54C03">
      <w:pPr>
        <w:ind w:left="4111" w:right="-2"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</w:r>
      <w:r w:rsidR="00214B3A" w:rsidRPr="00214B3A">
        <w:rPr>
          <w:rFonts w:eastAsia="Calibri"/>
          <w:b/>
          <w:color w:val="000000"/>
          <w:sz w:val="22"/>
          <w:szCs w:val="22"/>
          <w:lang w:eastAsia="en-US"/>
        </w:rPr>
        <w:t>wz. ppłk Mariusz BIŁEC</w:t>
      </w:r>
    </w:p>
    <w:p w14:paraId="2E6514D4" w14:textId="77777777" w:rsidR="0028565E" w:rsidRDefault="0028565E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4B87742C" w14:textId="246AC06E" w:rsidR="004D4B25" w:rsidRPr="00223584" w:rsidRDefault="00517CAD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4D4B25" w:rsidRPr="00223584">
        <w:rPr>
          <w:b/>
          <w:sz w:val="22"/>
          <w:szCs w:val="22"/>
        </w:rPr>
        <w:t xml:space="preserve">ałącznik nr 1 do Zaproszenia        </w:t>
      </w:r>
    </w:p>
    <w:p w14:paraId="2B56F67D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123BA4" w:rsidRDefault="004D4B25" w:rsidP="004D4B25">
      <w:pPr>
        <w:spacing w:line="360" w:lineRule="auto"/>
        <w:ind w:left="284"/>
        <w:jc w:val="center"/>
        <w:outlineLvl w:val="0"/>
        <w:rPr>
          <w:b/>
          <w:sz w:val="24"/>
          <w:szCs w:val="24"/>
        </w:rPr>
      </w:pPr>
      <w:r w:rsidRPr="00123BA4">
        <w:rPr>
          <w:b/>
          <w:sz w:val="24"/>
          <w:szCs w:val="24"/>
        </w:rPr>
        <w:t>OFERTA</w:t>
      </w:r>
    </w:p>
    <w:p w14:paraId="69AF9A23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DANE WYKONAWCY:</w:t>
      </w:r>
    </w:p>
    <w:p w14:paraId="10B91CC4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223584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Faks:</w:t>
      </w:r>
      <w:r w:rsidRPr="00223584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DFE7975" w:rsidR="004D4B25" w:rsidRPr="00223584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KRS lub CEiDG ……………………………………………….……………………</w:t>
      </w:r>
    </w:p>
    <w:p w14:paraId="1843E13E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odpowiedzi na zaproszenie do złożenia oferty w postępowaniu o </w:t>
      </w:r>
      <w:r w:rsidRPr="00223584">
        <w:rPr>
          <w:color w:val="000000"/>
          <w:sz w:val="22"/>
          <w:szCs w:val="22"/>
        </w:rPr>
        <w:t xml:space="preserve">udzielenie zamówienia </w:t>
      </w:r>
      <w:r w:rsidRPr="00223584">
        <w:rPr>
          <w:sz w:val="22"/>
          <w:szCs w:val="22"/>
        </w:rPr>
        <w:t>na:</w:t>
      </w:r>
    </w:p>
    <w:p w14:paraId="06796D4A" w14:textId="77777777" w:rsidR="006D0AB9" w:rsidRDefault="006D0AB9" w:rsidP="0028565E">
      <w:pPr>
        <w:pStyle w:val="Akapitzlist"/>
        <w:spacing w:line="276" w:lineRule="auto"/>
        <w:ind w:left="0"/>
        <w:jc w:val="center"/>
        <w:rPr>
          <w:rFonts w:eastAsia="Calibri"/>
          <w:b/>
          <w:color w:val="000000" w:themeColor="text1"/>
          <w:sz w:val="24"/>
          <w:szCs w:val="22"/>
          <w:lang w:val="pl-PL" w:eastAsia="en-US"/>
        </w:rPr>
      </w:pPr>
    </w:p>
    <w:p w14:paraId="6ACF9102" w14:textId="15C5100E" w:rsidR="0028565E" w:rsidRPr="0028565E" w:rsidRDefault="0028565E" w:rsidP="0028565E">
      <w:pPr>
        <w:pStyle w:val="Akapitzlist"/>
        <w:spacing w:line="276" w:lineRule="auto"/>
        <w:ind w:left="0"/>
        <w:jc w:val="center"/>
        <w:rPr>
          <w:rFonts w:eastAsia="Calibri"/>
          <w:b/>
          <w:color w:val="000000" w:themeColor="text1"/>
          <w:sz w:val="24"/>
          <w:szCs w:val="22"/>
          <w:lang w:val="pl-PL" w:eastAsia="en-US"/>
        </w:rPr>
      </w:pPr>
      <w:r w:rsidRPr="0028565E">
        <w:rPr>
          <w:rFonts w:eastAsia="Calibri"/>
          <w:b/>
          <w:color w:val="000000" w:themeColor="text1"/>
          <w:sz w:val="24"/>
          <w:szCs w:val="22"/>
          <w:lang w:val="pl-PL" w:eastAsia="en-US"/>
        </w:rPr>
        <w:t>NAJEM SPECJALISTYCZNEGO OBIEKTU TYPU „KILL HOUSE”</w:t>
      </w:r>
    </w:p>
    <w:p w14:paraId="37FAE2B4" w14:textId="50109FD1" w:rsidR="0028565E" w:rsidRPr="0028565E" w:rsidRDefault="0028565E" w:rsidP="0028565E">
      <w:pPr>
        <w:pStyle w:val="Akapitzlist"/>
        <w:spacing w:line="276" w:lineRule="auto"/>
        <w:ind w:left="0"/>
        <w:jc w:val="center"/>
        <w:rPr>
          <w:rFonts w:eastAsia="Calibri"/>
          <w:b/>
          <w:color w:val="000000" w:themeColor="text1"/>
          <w:sz w:val="24"/>
          <w:szCs w:val="22"/>
          <w:lang w:val="pl-PL" w:eastAsia="en-US"/>
        </w:rPr>
      </w:pPr>
      <w:r w:rsidRPr="0028565E">
        <w:rPr>
          <w:rFonts w:eastAsia="Calibri"/>
          <w:b/>
          <w:color w:val="000000" w:themeColor="text1"/>
          <w:sz w:val="24"/>
          <w:szCs w:val="22"/>
          <w:lang w:val="pl-PL" w:eastAsia="en-US"/>
        </w:rPr>
        <w:t>DO PRZEPROWADZENIA ZAAWANSOWANEGO SZKOLENIA</w:t>
      </w:r>
    </w:p>
    <w:p w14:paraId="2ED7D94D" w14:textId="28CFF0B7" w:rsidR="0028565E" w:rsidRPr="0028565E" w:rsidRDefault="0028565E" w:rsidP="0028565E">
      <w:pPr>
        <w:pStyle w:val="Akapitzlist"/>
        <w:spacing w:line="276" w:lineRule="auto"/>
        <w:ind w:left="0"/>
        <w:jc w:val="center"/>
        <w:rPr>
          <w:rFonts w:eastAsia="Calibri"/>
          <w:b/>
          <w:color w:val="000000" w:themeColor="text1"/>
          <w:sz w:val="24"/>
          <w:szCs w:val="22"/>
          <w:lang w:val="pl-PL" w:eastAsia="en-US"/>
        </w:rPr>
      </w:pPr>
      <w:r w:rsidRPr="0028565E">
        <w:rPr>
          <w:rFonts w:eastAsia="Calibri"/>
          <w:b/>
          <w:color w:val="000000" w:themeColor="text1"/>
          <w:sz w:val="24"/>
          <w:szCs w:val="22"/>
          <w:lang w:val="pl-PL" w:eastAsia="en-US"/>
        </w:rPr>
        <w:t>TAKTYCZNO- STRZELECKIEGO Z WALKI W TERENIE ZURBANIZOWANYM CQB DLA</w:t>
      </w:r>
    </w:p>
    <w:p w14:paraId="404633BD" w14:textId="4144C5EE" w:rsidR="004D4B25" w:rsidRDefault="0028565E" w:rsidP="0028565E">
      <w:pPr>
        <w:pStyle w:val="Akapitzlist"/>
        <w:spacing w:line="276" w:lineRule="auto"/>
        <w:ind w:left="0"/>
        <w:jc w:val="center"/>
        <w:rPr>
          <w:rFonts w:eastAsia="Calibri"/>
          <w:b/>
          <w:color w:val="000000" w:themeColor="text1"/>
          <w:sz w:val="24"/>
          <w:szCs w:val="22"/>
          <w:lang w:val="pl-PL" w:eastAsia="en-US"/>
        </w:rPr>
      </w:pPr>
      <w:r w:rsidRPr="0028565E">
        <w:rPr>
          <w:rFonts w:eastAsia="Calibri"/>
          <w:b/>
          <w:color w:val="000000" w:themeColor="text1"/>
          <w:sz w:val="24"/>
          <w:szCs w:val="22"/>
          <w:lang w:val="pl-PL" w:eastAsia="en-US"/>
        </w:rPr>
        <w:t>JEDNOSTKI DZIAŁAŃ NIEKONWENCJONALNYCH GRYF</w:t>
      </w:r>
    </w:p>
    <w:p w14:paraId="066A1813" w14:textId="77777777" w:rsidR="006D0AB9" w:rsidRPr="00223584" w:rsidRDefault="006D0AB9" w:rsidP="0028565E">
      <w:pPr>
        <w:pStyle w:val="Akapitzlist"/>
        <w:spacing w:line="276" w:lineRule="auto"/>
        <w:ind w:left="0"/>
        <w:jc w:val="center"/>
        <w:rPr>
          <w:b/>
          <w:color w:val="000000"/>
          <w:sz w:val="22"/>
          <w:szCs w:val="22"/>
        </w:rPr>
      </w:pPr>
    </w:p>
    <w:p w14:paraId="603BBD17" w14:textId="7F9E86E5" w:rsidR="004D4B25" w:rsidRDefault="004D4B25" w:rsidP="004D4B25">
      <w:p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7FA9FBCB" w14:textId="77777777" w:rsidR="004E35D0" w:rsidRPr="00223584" w:rsidRDefault="004E35D0" w:rsidP="004D4B25">
      <w:pPr>
        <w:spacing w:line="276" w:lineRule="auto"/>
        <w:jc w:val="both"/>
        <w:rPr>
          <w:sz w:val="22"/>
          <w:szCs w:val="22"/>
        </w:rPr>
      </w:pPr>
    </w:p>
    <w:p w14:paraId="743BD720" w14:textId="7650E01C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</w:t>
      </w:r>
      <w:r w:rsidR="006D0AB9">
        <w:rPr>
          <w:noProof/>
          <w:color w:val="000000"/>
          <w:sz w:val="22"/>
          <w:szCs w:val="22"/>
          <w:lang w:val="pl-PL"/>
        </w:rPr>
        <w:t>…………</w:t>
      </w:r>
      <w:r w:rsidRPr="00223584">
        <w:rPr>
          <w:noProof/>
          <w:color w:val="000000"/>
          <w:sz w:val="22"/>
          <w:szCs w:val="22"/>
        </w:rPr>
        <w:t xml:space="preserve">……..zł </w:t>
      </w:r>
    </w:p>
    <w:p w14:paraId="36B8E94D" w14:textId="17B29021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</w:t>
      </w:r>
      <w:r w:rsidR="006D0AB9">
        <w:rPr>
          <w:noProof/>
          <w:color w:val="000000"/>
          <w:sz w:val="22"/>
          <w:szCs w:val="22"/>
          <w:lang w:val="pl-PL"/>
        </w:rPr>
        <w:t>.</w:t>
      </w:r>
      <w:r w:rsidRPr="00223584">
        <w:rPr>
          <w:noProof/>
          <w:color w:val="000000"/>
          <w:sz w:val="22"/>
          <w:szCs w:val="22"/>
        </w:rPr>
        <w:t xml:space="preserve">………….zł </w:t>
      </w:r>
    </w:p>
    <w:p w14:paraId="6EDB006B" w14:textId="4D3069C9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………</w:t>
      </w:r>
      <w:r w:rsidR="006D0AB9">
        <w:rPr>
          <w:noProof/>
          <w:color w:val="000000"/>
          <w:sz w:val="22"/>
          <w:szCs w:val="22"/>
          <w:lang w:val="pl-PL"/>
        </w:rPr>
        <w:t>…………</w:t>
      </w:r>
      <w:r w:rsidRPr="00223584">
        <w:rPr>
          <w:noProof/>
          <w:color w:val="000000"/>
          <w:sz w:val="22"/>
          <w:szCs w:val="22"/>
        </w:rPr>
        <w:t xml:space="preserve">…… zł </w:t>
      </w:r>
    </w:p>
    <w:p w14:paraId="62ABF3B8" w14:textId="3353E4D4" w:rsidR="004D4B25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</w:t>
      </w:r>
      <w:r w:rsidRPr="00223584">
        <w:rPr>
          <w:noProof/>
          <w:color w:val="000000"/>
          <w:sz w:val="22"/>
          <w:szCs w:val="22"/>
        </w:rPr>
        <w:t xml:space="preserve"> do Zaproszenia</w:t>
      </w:r>
    </w:p>
    <w:p w14:paraId="347E727B" w14:textId="43C21548" w:rsidR="006D0AB9" w:rsidRPr="006D0AB9" w:rsidRDefault="006D0AB9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  <w:lang w:val="pl-PL"/>
        </w:rPr>
      </w:pPr>
      <w:r w:rsidRPr="006D0AB9">
        <w:rPr>
          <w:sz w:val="22"/>
          <w:szCs w:val="22"/>
          <w:lang w:eastAsia="ar-SA"/>
        </w:rPr>
        <w:t>W tym za jeden dzień szkoleniowy obejmujący udostępnienie obiektu na czas nieprzekraczający 10 godzin wynagrodzenie w wysokości</w:t>
      </w:r>
      <w:r>
        <w:rPr>
          <w:sz w:val="22"/>
          <w:szCs w:val="22"/>
          <w:lang w:val="pl-PL" w:eastAsia="ar-SA"/>
        </w:rPr>
        <w:t>: ……………………….. zł</w:t>
      </w:r>
    </w:p>
    <w:p w14:paraId="547B7947" w14:textId="77777777" w:rsidR="004E35D0" w:rsidRDefault="004E35D0" w:rsidP="004E35D0">
      <w:pPr>
        <w:pStyle w:val="Bezodstpw"/>
        <w:rPr>
          <w:rFonts w:ascii="Times New Roman" w:hAnsi="Times New Roman"/>
          <w:b/>
          <w:color w:val="000000" w:themeColor="text1"/>
          <w:sz w:val="24"/>
        </w:rPr>
      </w:pPr>
    </w:p>
    <w:p w14:paraId="0E45F68C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prawidłową realizację umowy jest </w:t>
      </w:r>
      <w:r w:rsidRPr="00223584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25AB69FA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66A62FCE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1084D305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podpisanie umowy ze strony Wykonawcy </w:t>
      </w:r>
      <w:r w:rsidRPr="00223584">
        <w:rPr>
          <w:color w:val="000000"/>
          <w:sz w:val="22"/>
          <w:szCs w:val="22"/>
        </w:rPr>
        <w:t>jest:</w:t>
      </w:r>
    </w:p>
    <w:p w14:paraId="52A030D8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0B6ED383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1863A41A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419B2CF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lastRenderedPageBreak/>
        <w:t>Oświadczam/y, że jestem/śmy czynnym/zwolnionym</w:t>
      </w:r>
      <w:r w:rsidRPr="00223584">
        <w:rPr>
          <w:i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 płatnikiem podatku VAT*.</w:t>
      </w:r>
    </w:p>
    <w:p w14:paraId="772F780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b/>
          <w:color w:val="000000"/>
          <w:sz w:val="22"/>
          <w:szCs w:val="22"/>
        </w:rPr>
      </w:pPr>
      <w:r w:rsidRPr="00223584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791D6207" w:rsidR="004D4B25" w:rsidRPr="00223584" w:rsidRDefault="004D4B25" w:rsidP="008A22D5">
      <w:pPr>
        <w:numPr>
          <w:ilvl w:val="0"/>
          <w:numId w:val="14"/>
        </w:num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Oświadczam/my, że wypełniliśmy obowiązki informacyjne przewidziane w art.13 lub art. 14 </w:t>
      </w:r>
      <w:r w:rsidRPr="00223584">
        <w:rPr>
          <w:i/>
          <w:sz w:val="22"/>
          <w:szCs w:val="22"/>
        </w:rPr>
        <w:t>RODO,</w:t>
      </w:r>
      <w:r w:rsidRPr="0022358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3D868E" w14:textId="44059FEF" w:rsidR="004D4B25" w:rsidRDefault="004D4B25" w:rsidP="003E0C98">
      <w:pPr>
        <w:numPr>
          <w:ilvl w:val="0"/>
          <w:numId w:val="14"/>
        </w:num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Oświadczam/y, iż przedmiot zamówienia wykonam/y siłami własnymi bez udziału podwykonawców</w:t>
      </w:r>
      <w:r w:rsidR="00D90FDB">
        <w:rPr>
          <w:sz w:val="22"/>
          <w:szCs w:val="22"/>
        </w:rPr>
        <w:t xml:space="preserve"> / z udziałem podwykonawców: ……………………………………………. (wskazać nazwę podmiotu) **</w:t>
      </w:r>
    </w:p>
    <w:p w14:paraId="4C664706" w14:textId="08303464" w:rsidR="00011666" w:rsidRPr="00011666" w:rsidRDefault="00011666" w:rsidP="003E0C98">
      <w:pPr>
        <w:numPr>
          <w:ilvl w:val="0"/>
          <w:numId w:val="14"/>
        </w:num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011666">
        <w:rPr>
          <w:sz w:val="22"/>
          <w:szCs w:val="22"/>
        </w:rPr>
        <w:t xml:space="preserve">Oświadczam/my, że zapoznaliśmy się i w pełni akceptujemy postanowienia zawarte </w:t>
      </w:r>
      <w:r>
        <w:rPr>
          <w:sz w:val="22"/>
          <w:szCs w:val="22"/>
        </w:rPr>
        <w:br/>
      </w:r>
      <w:r w:rsidRPr="00011666">
        <w:rPr>
          <w:sz w:val="22"/>
          <w:szCs w:val="22"/>
        </w:rPr>
        <w:t xml:space="preserve">w Regulaminie korzystania z Platformy </w:t>
      </w:r>
      <w:r w:rsidR="004E35D0">
        <w:rPr>
          <w:sz w:val="22"/>
          <w:szCs w:val="22"/>
        </w:rPr>
        <w:t>Zakupowej 26 WOG</w:t>
      </w:r>
      <w:r>
        <w:rPr>
          <w:sz w:val="22"/>
          <w:szCs w:val="22"/>
        </w:rPr>
        <w:t>.</w:t>
      </w:r>
    </w:p>
    <w:p w14:paraId="285FD220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Do oferty załączamy następujące dokumenty:</w:t>
      </w:r>
    </w:p>
    <w:p w14:paraId="2A6BC685" w14:textId="77777777" w:rsidR="004D4B25" w:rsidRPr="00223584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ab/>
        <w:t>miejscowość……………………………., dnia .............................</w:t>
      </w:r>
      <w:r w:rsidRPr="00223584">
        <w:rPr>
          <w:i/>
          <w:sz w:val="22"/>
          <w:szCs w:val="22"/>
        </w:rPr>
        <w:tab/>
      </w:r>
    </w:p>
    <w:p w14:paraId="11C82673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223584" w:rsidRDefault="004D4B25" w:rsidP="004D4B25">
      <w:pPr>
        <w:spacing w:line="360" w:lineRule="auto"/>
        <w:jc w:val="right"/>
        <w:rPr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76B4FF9E" w:rsidR="004D4B25" w:rsidRPr="00517CAD" w:rsidRDefault="004D4B25" w:rsidP="004D4B25">
      <w:pPr>
        <w:spacing w:line="276" w:lineRule="auto"/>
        <w:ind w:left="705"/>
        <w:jc w:val="both"/>
        <w:rPr>
          <w:i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517CAD">
        <w:rPr>
          <w:szCs w:val="22"/>
        </w:rPr>
        <w:t xml:space="preserve">                       </w:t>
      </w:r>
      <w:r w:rsidRPr="00517CAD">
        <w:rPr>
          <w:i/>
          <w:szCs w:val="22"/>
        </w:rPr>
        <w:t>(</w:t>
      </w:r>
      <w:r w:rsidR="004E35D0">
        <w:rPr>
          <w:i/>
          <w:szCs w:val="22"/>
        </w:rPr>
        <w:t>znak graficzny podpisu</w:t>
      </w:r>
      <w:r w:rsidRPr="00517CAD">
        <w:rPr>
          <w:i/>
          <w:szCs w:val="22"/>
        </w:rPr>
        <w:t>)</w:t>
      </w:r>
    </w:p>
    <w:p w14:paraId="68A087D8" w14:textId="77777777" w:rsidR="004D4B25" w:rsidRPr="00517CAD" w:rsidRDefault="004D4B25" w:rsidP="004D4B25">
      <w:pPr>
        <w:spacing w:line="276" w:lineRule="auto"/>
        <w:rPr>
          <w:i/>
          <w:szCs w:val="22"/>
        </w:rPr>
      </w:pPr>
    </w:p>
    <w:p w14:paraId="718849D3" w14:textId="77777777" w:rsidR="004D4B25" w:rsidRPr="00223584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77777777" w:rsidR="004D4B25" w:rsidRPr="00223584" w:rsidRDefault="004D4B25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5061B577" w14:textId="79C9E1B0" w:rsidR="004D4B25" w:rsidRDefault="004D4B25" w:rsidP="004D4B25">
      <w:pPr>
        <w:pStyle w:val="Akapitzlist"/>
        <w:spacing w:line="276" w:lineRule="auto"/>
        <w:ind w:left="0"/>
        <w:rPr>
          <w:b/>
          <w:sz w:val="18"/>
          <w:szCs w:val="22"/>
        </w:rPr>
      </w:pPr>
      <w:r w:rsidRPr="00517CAD">
        <w:rPr>
          <w:i/>
          <w:sz w:val="18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517CAD">
        <w:rPr>
          <w:b/>
          <w:sz w:val="18"/>
          <w:szCs w:val="22"/>
        </w:rPr>
        <w:t xml:space="preserve">  </w:t>
      </w:r>
    </w:p>
    <w:p w14:paraId="50E41A84" w14:textId="77777777" w:rsidR="00D90FDB" w:rsidRDefault="00D90FDB" w:rsidP="004D4B25">
      <w:pPr>
        <w:pStyle w:val="Akapitzlist"/>
        <w:spacing w:line="276" w:lineRule="auto"/>
        <w:ind w:left="0"/>
        <w:rPr>
          <w:b/>
          <w:sz w:val="18"/>
          <w:szCs w:val="22"/>
        </w:rPr>
      </w:pPr>
    </w:p>
    <w:p w14:paraId="44C1A941" w14:textId="19695AB7" w:rsidR="00D90FDB" w:rsidRPr="00214B3A" w:rsidRDefault="00D90FDB" w:rsidP="004D4B25">
      <w:pPr>
        <w:pStyle w:val="Akapitzlist"/>
        <w:spacing w:line="276" w:lineRule="auto"/>
        <w:ind w:left="0"/>
        <w:rPr>
          <w:i/>
          <w:sz w:val="18"/>
          <w:szCs w:val="22"/>
          <w:lang w:val="pl-PL"/>
        </w:rPr>
      </w:pPr>
      <w:r w:rsidRPr="00214B3A">
        <w:rPr>
          <w:i/>
          <w:sz w:val="18"/>
          <w:szCs w:val="22"/>
          <w:lang w:val="pl-PL"/>
        </w:rPr>
        <w:t>** Niepotrzebne skreślić</w:t>
      </w:r>
    </w:p>
    <w:p w14:paraId="0B4A239F" w14:textId="77777777" w:rsidR="004D4B25" w:rsidRDefault="004D4B25" w:rsidP="004D4B25">
      <w:pPr>
        <w:spacing w:line="276" w:lineRule="auto"/>
        <w:rPr>
          <w:b/>
          <w:sz w:val="18"/>
          <w:szCs w:val="22"/>
        </w:rPr>
      </w:pPr>
    </w:p>
    <w:p w14:paraId="6DA54D1B" w14:textId="77777777" w:rsidR="000C3F62" w:rsidRDefault="000C3F62" w:rsidP="004D4B25">
      <w:pPr>
        <w:spacing w:line="276" w:lineRule="auto"/>
        <w:rPr>
          <w:b/>
          <w:sz w:val="18"/>
          <w:szCs w:val="22"/>
        </w:rPr>
      </w:pPr>
    </w:p>
    <w:p w14:paraId="4F7B65A7" w14:textId="098CAE27" w:rsidR="00011666" w:rsidRDefault="00011666">
      <w:pPr>
        <w:spacing w:after="160" w:line="259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br w:type="page"/>
      </w:r>
    </w:p>
    <w:p w14:paraId="05F06328" w14:textId="77777777" w:rsidR="00A60CD8" w:rsidRDefault="00A60CD8" w:rsidP="00011666">
      <w:pPr>
        <w:tabs>
          <w:tab w:val="left" w:pos="3720"/>
        </w:tabs>
        <w:ind w:firstLine="5529"/>
        <w:rPr>
          <w:sz w:val="18"/>
          <w:szCs w:val="22"/>
        </w:rPr>
        <w:sectPr w:rsidR="00A60CD8" w:rsidSect="00332A4E">
          <w:footerReference w:type="default" r:id="rId20"/>
          <w:pgSz w:w="11906" w:h="16838"/>
          <w:pgMar w:top="1418" w:right="1134" w:bottom="851" w:left="1985" w:header="709" w:footer="709" w:gutter="0"/>
          <w:pgNumType w:start="1"/>
          <w:cols w:space="708"/>
          <w:docGrid w:linePitch="272"/>
        </w:sectPr>
      </w:pPr>
    </w:p>
    <w:p w14:paraId="07A6FEFD" w14:textId="7746A9AA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  <w:bookmarkStart w:id="4" w:name="_GoBack"/>
      <w:bookmarkEnd w:id="4"/>
      <w:r w:rsidRPr="00A60CD8">
        <w:rPr>
          <w:b/>
          <w:sz w:val="22"/>
          <w:szCs w:val="22"/>
        </w:rPr>
        <w:lastRenderedPageBreak/>
        <w:t>Załącznik nr 2 do Zaproszenia</w:t>
      </w:r>
    </w:p>
    <w:p w14:paraId="3EC91211" w14:textId="42C6EFDD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64ECDB62" w14:textId="0E5F8DF8" w:rsidR="00A60CD8" w:rsidRDefault="00A60CD8" w:rsidP="00A60CD8">
      <w:pPr>
        <w:tabs>
          <w:tab w:val="left" w:pos="13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</w:t>
      </w:r>
    </w:p>
    <w:p w14:paraId="02D60DA8" w14:textId="77777777" w:rsidR="0028565E" w:rsidRDefault="0028565E" w:rsidP="00A60CD8">
      <w:pPr>
        <w:tabs>
          <w:tab w:val="left" w:pos="1365"/>
        </w:tabs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252"/>
        <w:gridCol w:w="1179"/>
        <w:gridCol w:w="1111"/>
        <w:gridCol w:w="1821"/>
        <w:gridCol w:w="850"/>
        <w:gridCol w:w="1437"/>
        <w:gridCol w:w="1784"/>
        <w:gridCol w:w="45"/>
      </w:tblGrid>
      <w:tr w:rsidR="00214B3A" w:rsidRPr="0093696C" w14:paraId="49010652" w14:textId="77777777" w:rsidTr="00214B3A">
        <w:trPr>
          <w:gridAfter w:val="1"/>
          <w:wAfter w:w="45" w:type="dxa"/>
          <w:trHeight w:val="67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A4E" w14:textId="77777777" w:rsidR="00D90FDB" w:rsidRPr="0093560D" w:rsidRDefault="00D90FDB">
            <w:pPr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163" w14:textId="77777777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Przedmiot zamówienia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5DD" w14:textId="6BB3E389" w:rsidR="00D90FDB" w:rsidRPr="0093560D" w:rsidRDefault="00D90FDB" w:rsidP="00214B3A">
            <w:pPr>
              <w:ind w:left="-72"/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Ilość</w:t>
            </w:r>
            <w:r>
              <w:rPr>
                <w:b/>
                <w:bCs/>
                <w:sz w:val="18"/>
                <w:szCs w:val="16"/>
              </w:rPr>
              <w:t xml:space="preserve"> dni szkoleniowych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15B7" w14:textId="2961691C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Cena jednostkowa netto</w:t>
            </w:r>
            <w:r>
              <w:rPr>
                <w:b/>
                <w:bCs/>
                <w:sz w:val="18"/>
                <w:szCs w:val="16"/>
              </w:rPr>
              <w:t xml:space="preserve"> za jeden dzień szkolenia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C92" w14:textId="337ABAA1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Wartość netto</w:t>
            </w:r>
            <w:r>
              <w:rPr>
                <w:b/>
                <w:bCs/>
                <w:sz w:val="18"/>
                <w:szCs w:val="16"/>
              </w:rPr>
              <w:t xml:space="preserve"> (kol. 3 x kol. 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4A1" w14:textId="40F08896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Podatek VAT</w:t>
            </w:r>
            <w:r w:rsidRPr="0093560D" w:rsidDel="00D90FDB">
              <w:rPr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B4A" w14:textId="66B4AE8B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>Wartość brutto</w:t>
            </w:r>
            <w:r>
              <w:rPr>
                <w:b/>
                <w:bCs/>
                <w:sz w:val="18"/>
                <w:szCs w:val="16"/>
              </w:rPr>
              <w:t xml:space="preserve"> (kol. 5 + kol. 6)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7D1" w14:textId="529610BB" w:rsidR="00D90FDB" w:rsidRPr="0093560D" w:rsidRDefault="00D90FDB">
            <w:pPr>
              <w:jc w:val="center"/>
              <w:rPr>
                <w:b/>
                <w:bCs/>
                <w:sz w:val="18"/>
                <w:szCs w:val="16"/>
              </w:rPr>
            </w:pPr>
            <w:r w:rsidRPr="0093560D">
              <w:rPr>
                <w:b/>
                <w:bCs/>
                <w:sz w:val="18"/>
                <w:szCs w:val="16"/>
              </w:rPr>
              <w:t xml:space="preserve">Nazwa </w:t>
            </w:r>
            <w:r>
              <w:rPr>
                <w:b/>
                <w:bCs/>
                <w:sz w:val="18"/>
                <w:szCs w:val="16"/>
              </w:rPr>
              <w:t>i adres obiektu</w:t>
            </w:r>
          </w:p>
        </w:tc>
      </w:tr>
      <w:tr w:rsidR="00214B3A" w:rsidRPr="0028565E" w14:paraId="204A57EA" w14:textId="77777777" w:rsidTr="00214B3A">
        <w:trPr>
          <w:gridAfter w:val="1"/>
          <w:wAfter w:w="45" w:type="dxa"/>
          <w:trHeight w:val="9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81D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F96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F92B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1FF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247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91F0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D5A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62" w14:textId="7777777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8565E">
              <w:rPr>
                <w:b/>
                <w:bCs/>
                <w:i/>
                <w:sz w:val="16"/>
                <w:szCs w:val="16"/>
              </w:rPr>
              <w:t>8</w:t>
            </w:r>
          </w:p>
        </w:tc>
      </w:tr>
      <w:tr w:rsidR="00D90FDB" w:rsidRPr="0028565E" w14:paraId="051DC7F2" w14:textId="77777777" w:rsidTr="00214B3A">
        <w:trPr>
          <w:trHeight w:val="96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083" w14:textId="546A2F47" w:rsidR="00D90FDB" w:rsidRPr="0028565E" w:rsidRDefault="00D90FD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</w:rPr>
              <w:t>N</w:t>
            </w:r>
            <w:r w:rsidRPr="00AF0C96">
              <w:rPr>
                <w:b/>
              </w:rPr>
              <w:t xml:space="preserve">ajem </w:t>
            </w:r>
            <w:r w:rsidRPr="00AF0C96">
              <w:rPr>
                <w:rFonts w:eastAsiaTheme="minorHAnsi"/>
                <w:b/>
                <w:lang w:eastAsia="en-US"/>
              </w:rPr>
              <w:t>obiektu do przeprowadzenia szkolenia strzeleckiego - typu "Kill House</w:t>
            </w:r>
          </w:p>
        </w:tc>
      </w:tr>
      <w:tr w:rsidR="00214B3A" w:rsidRPr="0093696C" w14:paraId="5A4C2C85" w14:textId="77777777" w:rsidTr="00214B3A">
        <w:trPr>
          <w:gridAfter w:val="1"/>
          <w:wAfter w:w="45" w:type="dxa"/>
          <w:trHeight w:val="41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AF6F" w14:textId="77777777" w:rsidR="00D90FDB" w:rsidRPr="0093696C" w:rsidRDefault="00D90FDB">
            <w:pPr>
              <w:jc w:val="center"/>
              <w:rPr>
                <w:sz w:val="16"/>
                <w:szCs w:val="16"/>
              </w:rPr>
            </w:pPr>
            <w:r w:rsidRPr="0093696C">
              <w:rPr>
                <w:sz w:val="16"/>
                <w:szCs w:val="16"/>
              </w:rPr>
              <w:t>1.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8E1" w14:textId="19AB4C35" w:rsidR="00D90FDB" w:rsidRPr="0093560D" w:rsidRDefault="00D90FDB" w:rsidP="00214B3A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AF0C96">
              <w:rPr>
                <w:rFonts w:eastAsiaTheme="minorHAnsi"/>
                <w:lang w:eastAsia="en-US"/>
              </w:rPr>
              <w:t xml:space="preserve">Wykorzystanie obiektu typu "Kill House" </w:t>
            </w:r>
            <w:r>
              <w:rPr>
                <w:rFonts w:eastAsiaTheme="minorHAnsi"/>
                <w:lang w:eastAsia="en-US"/>
              </w:rPr>
              <w:t xml:space="preserve">do przeprowadzenia </w:t>
            </w:r>
            <w:r w:rsidRPr="00AF0C96">
              <w:rPr>
                <w:rFonts w:eastAsiaTheme="minorHAnsi"/>
                <w:lang w:eastAsia="en-US"/>
              </w:rPr>
              <w:t xml:space="preserve"> szkolenia strzeleckiego i taktycznego w środowisku zurbanizowanym (w szczególności w pomieszczeniach) z wykorzystaniem ostrej amunicji</w:t>
            </w:r>
            <w:r>
              <w:rPr>
                <w:rFonts w:eastAsiaTheme="minorHAnsi"/>
                <w:lang w:eastAsia="en-US"/>
              </w:rPr>
              <w:t>.</w:t>
            </w:r>
            <w:r w:rsidR="00214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W ramach przedsięwzięcia planuje się wykonać : szkolenie strzeleckie w składzie sekcji z karabinka MSBS GROT 5,56 x 45 mm oraz pistoletu GLOCK 9</w:t>
            </w:r>
            <w:r w:rsidR="00214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mm.</w:t>
            </w:r>
            <w:r w:rsidR="00214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Szkolenie taktyczne z walki w pomieszczeniach – CQB, Szkolenie strzeleckie ze strzelby gładkolufowej ( szkolenie breacherskie), szkolenie specjalistyczne z użycia materiałów wybuchowych, szkolenie taktyczne z użycia narzędzi wyłomowych – mechanicznych,</w:t>
            </w:r>
            <w:r w:rsidR="00214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szkolenie z amunicji ostrej. </w:t>
            </w:r>
          </w:p>
          <w:p w14:paraId="32DEB204" w14:textId="77777777" w:rsidR="00D90FDB" w:rsidRPr="0093560D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93560D">
              <w:rPr>
                <w:rFonts w:eastAsiaTheme="minorHAnsi"/>
                <w:bCs/>
                <w:lang w:eastAsia="en-US"/>
              </w:rPr>
              <w:t>Obiekt typu "Kill House" powinien zapewniać:</w:t>
            </w:r>
          </w:p>
          <w:p w14:paraId="246018B9" w14:textId="735273B8" w:rsidR="00D90FDB" w:rsidRPr="00AF0C96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F0C96">
              <w:rPr>
                <w:rFonts w:eastAsiaTheme="minorHAnsi"/>
                <w:lang w:eastAsia="en-US"/>
              </w:rPr>
              <w:t>- prowadzenie ognia w sektorze 360 stopni z karabi</w:t>
            </w:r>
            <w:r>
              <w:rPr>
                <w:rFonts w:eastAsiaTheme="minorHAnsi"/>
                <w:lang w:eastAsia="en-US"/>
              </w:rPr>
              <w:t xml:space="preserve">nka i pistoletu </w:t>
            </w:r>
            <w:r w:rsidR="00214B3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o ww. kalibrach;</w:t>
            </w:r>
          </w:p>
          <w:p w14:paraId="15A13FCF" w14:textId="77777777" w:rsidR="00D90FDB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F0C96">
              <w:rPr>
                <w:rFonts w:eastAsiaTheme="minorHAnsi"/>
                <w:lang w:eastAsia="en-US"/>
              </w:rPr>
              <w:t xml:space="preserve">- możliwość realizacji strzelania </w:t>
            </w:r>
            <w:r>
              <w:rPr>
                <w:rFonts w:eastAsiaTheme="minorHAnsi"/>
                <w:lang w:eastAsia="en-US"/>
              </w:rPr>
              <w:t>20</w:t>
            </w:r>
            <w:r w:rsidRPr="00AF0C96">
              <w:rPr>
                <w:rFonts w:eastAsiaTheme="minorHAnsi"/>
                <w:lang w:eastAsia="en-US"/>
              </w:rPr>
              <w:t xml:space="preserve"> osób jednocześnie.</w:t>
            </w:r>
          </w:p>
          <w:p w14:paraId="4E1FD547" w14:textId="3A42A4E9" w:rsidR="00D90FDB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Najem powinien odbyć się z podziałem na dwa bloki szkoleniowe, trwające 6 oraz 4 dni ( łącznie 10 dni szkoleniowych) w układzie:</w:t>
            </w:r>
          </w:p>
          <w:p w14:paraId="5FEF9094" w14:textId="730D62CA" w:rsidR="00D90FDB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I blok szkoleniowy  - 6 dni dla 12</w:t>
            </w:r>
            <w:r w:rsidR="00214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os, </w:t>
            </w:r>
          </w:p>
          <w:p w14:paraId="6619B06E" w14:textId="4D7D2261" w:rsidR="00D90FDB" w:rsidRPr="00AF0C96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II blok szkoleniowy – 4 dni dla 20 os . </w:t>
            </w:r>
          </w:p>
          <w:p w14:paraId="029249B3" w14:textId="77777777" w:rsidR="00D90FDB" w:rsidRPr="004041A8" w:rsidRDefault="00D90F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F0C96">
              <w:rPr>
                <w:rFonts w:eastAsiaTheme="minorHAnsi"/>
                <w:lang w:eastAsia="en-US"/>
              </w:rPr>
              <w:t xml:space="preserve">w terminie: </w:t>
            </w:r>
            <w:r>
              <w:rPr>
                <w:rFonts w:eastAsiaTheme="minorHAnsi"/>
                <w:bCs/>
                <w:lang w:eastAsia="en-US"/>
              </w:rPr>
              <w:t>maj</w:t>
            </w:r>
            <w:r w:rsidRPr="0093560D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–</w:t>
            </w:r>
            <w:r w:rsidRPr="0093560D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październik </w:t>
            </w:r>
            <w:r w:rsidRPr="0093560D">
              <w:rPr>
                <w:rFonts w:eastAsiaTheme="minorHAnsi"/>
                <w:bCs/>
                <w:lang w:eastAsia="en-US"/>
              </w:rPr>
              <w:t xml:space="preserve"> 202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93560D">
              <w:rPr>
                <w:rFonts w:eastAsiaTheme="minorHAnsi"/>
                <w:bCs/>
                <w:lang w:eastAsia="en-US"/>
              </w:rPr>
              <w:t xml:space="preserve"> r.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146B" w14:textId="29BD6021" w:rsidR="00D90FDB" w:rsidRPr="0093560D" w:rsidRDefault="00D90FDB">
            <w:pPr>
              <w:jc w:val="center"/>
              <w:rPr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color w:val="000000" w:themeColor="text1"/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626" w14:textId="5249CD12" w:rsidR="00D90FDB" w:rsidRPr="0093560D" w:rsidRDefault="00D90FDB">
            <w:pPr>
              <w:jc w:val="center"/>
              <w:rPr>
                <w:color w:val="000000" w:themeColor="text1"/>
                <w:sz w:val="18"/>
                <w:szCs w:val="16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226" w14:textId="77777777" w:rsidR="00D90FDB" w:rsidRPr="0093696C" w:rsidRDefault="00D90FD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FD8C" w14:textId="77777777" w:rsidR="00D90FDB" w:rsidRPr="0093696C" w:rsidRDefault="00D90FDB" w:rsidP="00214B3A">
            <w:pPr>
              <w:ind w:hanging="15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383" w14:textId="77777777" w:rsidR="00D90FDB" w:rsidRPr="0093696C" w:rsidRDefault="00D90FD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5F49" w14:textId="77777777" w:rsidR="00D90FDB" w:rsidRPr="0093696C" w:rsidRDefault="00D90FD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14B3A" w:rsidRPr="0093696C" w14:paraId="568CE9B8" w14:textId="77777777" w:rsidTr="00214B3A">
        <w:trPr>
          <w:trHeight w:val="487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3AB6" w14:textId="77777777" w:rsidR="00214B3A" w:rsidRPr="0093696C" w:rsidRDefault="00214B3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F0C96">
              <w:rPr>
                <w:b/>
                <w:bCs/>
                <w:szCs w:val="16"/>
              </w:rPr>
              <w:t xml:space="preserve">ŁĄCZNA SUMA BRUTTO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8A7" w14:textId="04C6DA3E" w:rsidR="00214B3A" w:rsidRPr="0093696C" w:rsidRDefault="00214B3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9B3EE6C" w14:textId="5E9C0E76" w:rsidR="00A60CD8" w:rsidRPr="00223584" w:rsidRDefault="00D90FDB" w:rsidP="00214B3A">
      <w:pPr>
        <w:tabs>
          <w:tab w:val="left" w:pos="1365"/>
        </w:tabs>
        <w:jc w:val="right"/>
        <w:rPr>
          <w:sz w:val="22"/>
          <w:szCs w:val="22"/>
        </w:rPr>
      </w:pPr>
      <w:r>
        <w:rPr>
          <w:sz w:val="18"/>
          <w:szCs w:val="22"/>
        </w:rPr>
        <w:br w:type="textWrapping" w:clear="all"/>
      </w:r>
      <w:r w:rsidR="00A60CD8">
        <w:rPr>
          <w:sz w:val="18"/>
          <w:szCs w:val="22"/>
        </w:rPr>
        <w:tab/>
      </w:r>
      <w:r w:rsidR="00A60CD8">
        <w:rPr>
          <w:sz w:val="18"/>
          <w:szCs w:val="22"/>
        </w:rPr>
        <w:tab/>
      </w:r>
      <w:r w:rsidR="00A60CD8" w:rsidRPr="00223584">
        <w:rPr>
          <w:sz w:val="22"/>
          <w:szCs w:val="22"/>
        </w:rPr>
        <w:t>.................................................</w:t>
      </w:r>
    </w:p>
    <w:p w14:paraId="656A33C3" w14:textId="1BFAF219" w:rsidR="00A60CD8" w:rsidRDefault="00A60CD8" w:rsidP="0028565E">
      <w:pPr>
        <w:spacing w:line="276" w:lineRule="auto"/>
        <w:ind w:left="705"/>
        <w:jc w:val="right"/>
        <w:rPr>
          <w:b/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517CAD">
        <w:rPr>
          <w:szCs w:val="22"/>
        </w:rPr>
        <w:t xml:space="preserve">                       </w:t>
      </w:r>
      <w:r w:rsidRPr="00517CAD">
        <w:rPr>
          <w:i/>
          <w:szCs w:val="22"/>
        </w:rPr>
        <w:t>(</w:t>
      </w:r>
      <w:r>
        <w:rPr>
          <w:i/>
          <w:szCs w:val="22"/>
        </w:rPr>
        <w:t>znak graficzny podpisu</w:t>
      </w:r>
      <w:r w:rsidRPr="00517CAD">
        <w:rPr>
          <w:i/>
          <w:szCs w:val="22"/>
        </w:rPr>
        <w:t>)</w:t>
      </w:r>
    </w:p>
    <w:p w14:paraId="0D7155BF" w14:textId="4FF32B9F" w:rsidR="00A60CD8" w:rsidRPr="00A60CD8" w:rsidRDefault="00A60CD8" w:rsidP="00A60CD8">
      <w:pPr>
        <w:tabs>
          <w:tab w:val="left" w:pos="11385"/>
        </w:tabs>
        <w:rPr>
          <w:sz w:val="18"/>
          <w:szCs w:val="22"/>
        </w:rPr>
        <w:sectPr w:rsidR="00A60CD8" w:rsidRPr="00A60CD8" w:rsidSect="00C54C03">
          <w:pgSz w:w="16838" w:h="11906" w:orient="landscape"/>
          <w:pgMar w:top="1985" w:right="1418" w:bottom="1134" w:left="851" w:header="709" w:footer="709" w:gutter="0"/>
          <w:cols w:space="708"/>
          <w:docGrid w:linePitch="272"/>
        </w:sectPr>
      </w:pPr>
    </w:p>
    <w:p w14:paraId="3C5865DF" w14:textId="1070D923" w:rsidR="000C3F62" w:rsidRDefault="00403292" w:rsidP="00586F23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Załącznik nr 3 do Zaproszenia</w:t>
      </w:r>
    </w:p>
    <w:p w14:paraId="1F14035D" w14:textId="77777777" w:rsidR="00190325" w:rsidRDefault="00190325" w:rsidP="00190325">
      <w:pPr>
        <w:suppressAutoHyphens/>
        <w:jc w:val="center"/>
        <w:rPr>
          <w:sz w:val="22"/>
          <w:szCs w:val="22"/>
        </w:rPr>
      </w:pPr>
    </w:p>
    <w:p w14:paraId="64AB539A" w14:textId="033EE641" w:rsidR="00190325" w:rsidRPr="00190325" w:rsidRDefault="00190325" w:rsidP="00190325">
      <w:pPr>
        <w:suppressAutoHyphens/>
        <w:jc w:val="center"/>
        <w:rPr>
          <w:i/>
          <w:sz w:val="22"/>
          <w:szCs w:val="22"/>
        </w:rPr>
      </w:pPr>
      <w:r w:rsidRPr="00190325">
        <w:rPr>
          <w:i/>
          <w:sz w:val="22"/>
          <w:szCs w:val="22"/>
        </w:rPr>
        <w:t>PROJEKTOWANE POSTANOWIENIA UMOWY</w:t>
      </w:r>
    </w:p>
    <w:p w14:paraId="2B5D5789" w14:textId="77777777" w:rsidR="00502C95" w:rsidRPr="00C201ED" w:rsidRDefault="00502C95" w:rsidP="00502C95">
      <w:pPr>
        <w:jc w:val="center"/>
        <w:rPr>
          <w:b/>
          <w:i/>
          <w:color w:val="000000"/>
          <w:sz w:val="22"/>
          <w:szCs w:val="22"/>
        </w:rPr>
      </w:pPr>
    </w:p>
    <w:p w14:paraId="4A0CD25A" w14:textId="77777777" w:rsidR="006D0AB9" w:rsidRPr="006D0AB9" w:rsidRDefault="006D0AB9" w:rsidP="006D0AB9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  <w:r w:rsidRPr="006D0AB9">
        <w:rPr>
          <w:b/>
          <w:sz w:val="22"/>
          <w:szCs w:val="22"/>
          <w:lang w:eastAsia="ar-SA"/>
        </w:rPr>
        <w:t>UMOWA NR ……../SZKOL/2025</w:t>
      </w:r>
    </w:p>
    <w:p w14:paraId="68EEAB06" w14:textId="77777777" w:rsidR="006D0AB9" w:rsidRPr="006D0AB9" w:rsidRDefault="006D0AB9" w:rsidP="006D0AB9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2723E756" w14:textId="4664C315" w:rsidR="006D0AB9" w:rsidRPr="006D0AB9" w:rsidRDefault="006D0AB9" w:rsidP="006D0AB9">
      <w:pPr>
        <w:suppressAutoHyphens/>
        <w:spacing w:line="276" w:lineRule="auto"/>
        <w:jc w:val="center"/>
        <w:rPr>
          <w:b/>
          <w:color w:val="000000"/>
          <w:sz w:val="22"/>
          <w:szCs w:val="22"/>
          <w:lang w:eastAsia="ar-SA"/>
        </w:rPr>
      </w:pPr>
      <w:r w:rsidRPr="006D0AB9">
        <w:rPr>
          <w:b/>
          <w:color w:val="000000"/>
          <w:sz w:val="22"/>
          <w:szCs w:val="22"/>
          <w:lang w:eastAsia="ar-SA"/>
        </w:rPr>
        <w:t xml:space="preserve">NAJEM OBIEKTU SZKOLENIOWEGO TYPU „KILL HOUSE” DLA JEDNOSKI WOJSKOWEJ DZIAŁAŃ NIEKONWENCJONALNYCH GRYF POZOSTAJĄCEJ NA ZAOPATRZENIU 26. WOJSKOWEGO ODDZIAŁU GOSPODARCZEGO </w:t>
      </w:r>
    </w:p>
    <w:p w14:paraId="276EA623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</w:p>
    <w:p w14:paraId="5AE842A9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zawarta w dniu ............................ 2025 r. w Zegrzu, pomiędzy:</w:t>
      </w:r>
    </w:p>
    <w:p w14:paraId="1B524535" w14:textId="2A2E0608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Skarbem Państwa – 26 Wojskowym Oddziałem Gospodarczym</w:t>
      </w:r>
      <w:r w:rsidR="0027647E">
        <w:rPr>
          <w:color w:val="000000"/>
          <w:sz w:val="22"/>
          <w:szCs w:val="22"/>
        </w:rPr>
        <w:t xml:space="preserve"> w Zegrzu</w:t>
      </w:r>
    </w:p>
    <w:p w14:paraId="3E35C6BD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NIP: 536-190-2991, REGON 142917040, </w:t>
      </w:r>
    </w:p>
    <w:p w14:paraId="30161B40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z siedzibą w Zegrzu przy ul. Juzistek 2, 05-131 Zegrze </w:t>
      </w:r>
    </w:p>
    <w:p w14:paraId="5B2030E1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zwanym dalej w treści umowy „Zamawiającym"</w:t>
      </w:r>
    </w:p>
    <w:p w14:paraId="7CFFFE47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który reprezentuje:</w:t>
      </w:r>
    </w:p>
    <w:p w14:paraId="03CAE222" w14:textId="7EF0F517" w:rsidR="006D0AB9" w:rsidRPr="006D0AB9" w:rsidRDefault="006D0AB9" w:rsidP="006D0AB9">
      <w:pPr>
        <w:spacing w:line="276" w:lineRule="auto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Komendant 26 Wojskowego Oddziału Gospodarczego </w:t>
      </w:r>
      <w:r w:rsidR="0027647E">
        <w:rPr>
          <w:color w:val="000000"/>
          <w:sz w:val="22"/>
          <w:szCs w:val="22"/>
        </w:rPr>
        <w:t>w Zegrzu</w:t>
      </w:r>
      <w:r w:rsidRPr="006D0AB9">
        <w:rPr>
          <w:b/>
          <w:color w:val="000000"/>
          <w:sz w:val="22"/>
          <w:szCs w:val="22"/>
        </w:rPr>
        <w:t>–  ………………………………...</w:t>
      </w:r>
    </w:p>
    <w:p w14:paraId="1951DB0A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a</w:t>
      </w:r>
    </w:p>
    <w:p w14:paraId="744CDA4F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435FF412" w14:textId="1358B4C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który/którego reprezentuje:</w:t>
      </w:r>
      <w:r>
        <w:rPr>
          <w:color w:val="000000"/>
          <w:sz w:val="22"/>
          <w:szCs w:val="22"/>
        </w:rPr>
        <w:t>………………………………………………………………….</w:t>
      </w:r>
    </w:p>
    <w:p w14:paraId="09B2F784" w14:textId="77777777" w:rsidR="006D0AB9" w:rsidRPr="006D0AB9" w:rsidRDefault="006D0AB9" w:rsidP="006D0AB9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zwanym dalej w treści umowy „Wykonawca”</w:t>
      </w:r>
    </w:p>
    <w:p w14:paraId="31CE31A2" w14:textId="77777777" w:rsidR="006D0AB9" w:rsidRPr="006D0AB9" w:rsidRDefault="006D0AB9" w:rsidP="006D0AB9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4E52F3E9" w14:textId="77777777" w:rsidR="006D0AB9" w:rsidRPr="006D0AB9" w:rsidRDefault="006D0AB9" w:rsidP="006D0AB9">
      <w:pPr>
        <w:spacing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[Zamawiający i Wykonawca wspólnie będą zwani także „Stronami”, a każda z osobna „Stroną”]</w:t>
      </w:r>
    </w:p>
    <w:p w14:paraId="5F64063D" w14:textId="77777777" w:rsidR="006D0AB9" w:rsidRPr="006D0AB9" w:rsidRDefault="006D0AB9" w:rsidP="006D0AB9">
      <w:pPr>
        <w:spacing w:line="276" w:lineRule="auto"/>
        <w:jc w:val="both"/>
        <w:rPr>
          <w:sz w:val="22"/>
          <w:szCs w:val="22"/>
        </w:rPr>
      </w:pPr>
    </w:p>
    <w:p w14:paraId="1B502EC6" w14:textId="77777777" w:rsidR="006D0AB9" w:rsidRPr="006D0AB9" w:rsidRDefault="006D0AB9" w:rsidP="006D0AB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Przedmiot Umowy, o którym mowa w § 1, realizowany będzie na rzecz Jednostki Wojskowej Działań Niekonwencjonalnych GRYF, zwanego dalej „Odbiorcą”, reprezentowanego przez Dowódcę Jednostki Wojskowej Działań Niekonwencjonalnych GRYF, …………………………</w:t>
      </w:r>
    </w:p>
    <w:p w14:paraId="6E1F28E2" w14:textId="77777777" w:rsidR="006D0AB9" w:rsidRPr="006D0AB9" w:rsidRDefault="006D0AB9" w:rsidP="006D0AB9">
      <w:pPr>
        <w:spacing w:line="276" w:lineRule="auto"/>
        <w:jc w:val="both"/>
        <w:rPr>
          <w:sz w:val="22"/>
          <w:szCs w:val="22"/>
        </w:rPr>
      </w:pPr>
    </w:p>
    <w:p w14:paraId="3C7066D4" w14:textId="44458C55" w:rsidR="006D0AB9" w:rsidRPr="006D0AB9" w:rsidRDefault="006D0AB9" w:rsidP="006D0AB9">
      <w:pPr>
        <w:spacing w:line="276" w:lineRule="auto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W</w:t>
      </w:r>
      <w:r w:rsidRPr="006D0AB9">
        <w:rPr>
          <w:color w:val="000000"/>
          <w:kern w:val="28"/>
          <w:sz w:val="22"/>
          <w:szCs w:val="22"/>
        </w:rPr>
        <w:t xml:space="preserve"> wyniku przeprowadzonego rozpoznania cenowego (</w:t>
      </w:r>
      <w:r w:rsidRPr="006D0AB9">
        <w:rPr>
          <w:b/>
          <w:color w:val="000000"/>
          <w:kern w:val="28"/>
          <w:sz w:val="22"/>
          <w:szCs w:val="22"/>
        </w:rPr>
        <w:t xml:space="preserve">nr sprawy: </w:t>
      </w:r>
      <w:r>
        <w:rPr>
          <w:b/>
          <w:color w:val="000000"/>
          <w:kern w:val="28"/>
          <w:sz w:val="22"/>
          <w:szCs w:val="22"/>
        </w:rPr>
        <w:t>PU/241/</w:t>
      </w:r>
      <w:r w:rsidRPr="006D0AB9">
        <w:rPr>
          <w:b/>
          <w:color w:val="000000"/>
          <w:kern w:val="28"/>
          <w:sz w:val="22"/>
          <w:szCs w:val="22"/>
        </w:rPr>
        <w:t>/2025)</w:t>
      </w:r>
      <w:r w:rsidRPr="006D0AB9">
        <w:rPr>
          <w:color w:val="000000"/>
          <w:kern w:val="28"/>
          <w:sz w:val="22"/>
          <w:szCs w:val="22"/>
        </w:rPr>
        <w:t xml:space="preserve"> na podstawie przepisów </w:t>
      </w:r>
      <w:r w:rsidRPr="006D0AB9">
        <w:rPr>
          <w:noProof/>
          <w:color w:val="000000"/>
          <w:sz w:val="22"/>
          <w:szCs w:val="22"/>
        </w:rPr>
        <w:sym w:font="Arial Narrow" w:char="00A7"/>
      </w:r>
      <w:r w:rsidRPr="006D0AB9">
        <w:rPr>
          <w:noProof/>
          <w:color w:val="000000"/>
          <w:sz w:val="22"/>
          <w:szCs w:val="22"/>
        </w:rPr>
        <w:t xml:space="preserve"> 3</w:t>
      </w:r>
      <w:r>
        <w:rPr>
          <w:noProof/>
          <w:color w:val="000000"/>
          <w:sz w:val="22"/>
          <w:szCs w:val="22"/>
        </w:rPr>
        <w:t>1</w:t>
      </w:r>
      <w:r w:rsidRPr="006D0AB9">
        <w:rPr>
          <w:noProof/>
          <w:color w:val="000000"/>
          <w:sz w:val="22"/>
          <w:szCs w:val="22"/>
        </w:rPr>
        <w:t xml:space="preserve"> Regulaminu Udzielania Zamówień Publicznych w 26 Wojskowym Oddziale Gospodarczym z związku z art. 2 ust. 1. pkt 1 ustawy z dnia 11 września 2019 r.</w:t>
      </w:r>
      <w:r>
        <w:rPr>
          <w:noProof/>
          <w:color w:val="000000"/>
          <w:sz w:val="22"/>
          <w:szCs w:val="22"/>
        </w:rPr>
        <w:t xml:space="preserve"> </w:t>
      </w:r>
      <w:r w:rsidRPr="006D0AB9">
        <w:rPr>
          <w:noProof/>
          <w:color w:val="000000"/>
          <w:sz w:val="22"/>
          <w:szCs w:val="22"/>
        </w:rPr>
        <w:t>Prawo zamówień publicznych (Dz.</w:t>
      </w:r>
      <w:r>
        <w:rPr>
          <w:noProof/>
          <w:color w:val="000000"/>
          <w:sz w:val="22"/>
          <w:szCs w:val="22"/>
        </w:rPr>
        <w:t xml:space="preserve"> </w:t>
      </w:r>
      <w:r w:rsidRPr="006D0AB9">
        <w:rPr>
          <w:noProof/>
          <w:color w:val="000000"/>
          <w:sz w:val="22"/>
          <w:szCs w:val="22"/>
        </w:rPr>
        <w:t xml:space="preserve">U. z 2024 r., poz. 1320) </w:t>
      </w:r>
      <w:r w:rsidRPr="006D0AB9">
        <w:rPr>
          <w:color w:val="000000"/>
          <w:kern w:val="28"/>
          <w:sz w:val="22"/>
          <w:szCs w:val="22"/>
        </w:rPr>
        <w:t>zawarto umowę o następującej treści:</w:t>
      </w:r>
    </w:p>
    <w:p w14:paraId="3F25AF41" w14:textId="77777777" w:rsidR="006D0AB9" w:rsidRPr="006D0AB9" w:rsidRDefault="006D0AB9" w:rsidP="006D0AB9">
      <w:pPr>
        <w:spacing w:line="276" w:lineRule="auto"/>
        <w:ind w:left="3540" w:firstLine="708"/>
        <w:rPr>
          <w:b/>
          <w:noProof/>
          <w:color w:val="000000"/>
          <w:sz w:val="22"/>
          <w:szCs w:val="22"/>
        </w:rPr>
      </w:pPr>
    </w:p>
    <w:p w14:paraId="23C11B18" w14:textId="77777777" w:rsidR="006D0AB9" w:rsidRPr="006D0AB9" w:rsidRDefault="006D0AB9" w:rsidP="006D0AB9">
      <w:pPr>
        <w:spacing w:line="276" w:lineRule="auto"/>
        <w:ind w:left="3540" w:firstLine="708"/>
        <w:rPr>
          <w:b/>
          <w:color w:val="000000"/>
          <w:sz w:val="22"/>
          <w:szCs w:val="22"/>
        </w:rPr>
      </w:pPr>
      <w:r w:rsidRPr="006D0AB9">
        <w:rPr>
          <w:b/>
          <w:noProof/>
          <w:color w:val="000000"/>
          <w:sz w:val="22"/>
          <w:szCs w:val="22"/>
        </w:rPr>
        <w:sym w:font="Arial Narrow" w:char="00A7"/>
      </w:r>
      <w:r w:rsidRPr="006D0AB9">
        <w:rPr>
          <w:b/>
          <w:color w:val="000000"/>
          <w:sz w:val="22"/>
          <w:szCs w:val="22"/>
        </w:rPr>
        <w:t xml:space="preserve"> 1</w:t>
      </w:r>
    </w:p>
    <w:p w14:paraId="42393053" w14:textId="77777777" w:rsidR="006D0AB9" w:rsidRPr="006D0AB9" w:rsidRDefault="006D0AB9" w:rsidP="006D0AB9">
      <w:pPr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Przedmiot umowy</w:t>
      </w:r>
    </w:p>
    <w:p w14:paraId="26FFBA5E" w14:textId="74193F91" w:rsidR="006D0AB9" w:rsidRPr="006D0AB9" w:rsidRDefault="006D0AB9" w:rsidP="00BC66A2">
      <w:pPr>
        <w:numPr>
          <w:ilvl w:val="0"/>
          <w:numId w:val="5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 xml:space="preserve">Przedmiotem umowy jest usługa wynajęcia obiektu szkoleniowego typu „Kill House”, w celu przeprowadzenia zaawansowanego szkolenia taktyczno-strzeleckiego z walki w terenie zurbanizowanym – Close Quarters Battle (z użyciem amunicji ostrej) dla żołnierzy </w:t>
      </w:r>
      <w:r w:rsidR="000E4847">
        <w:rPr>
          <w:sz w:val="22"/>
          <w:szCs w:val="22"/>
          <w:lang w:eastAsia="ar-SA"/>
        </w:rPr>
        <w:t>Odbiorcy</w:t>
      </w:r>
      <w:r w:rsidRPr="006D0AB9">
        <w:rPr>
          <w:sz w:val="22"/>
          <w:szCs w:val="22"/>
          <w:lang w:eastAsia="ar-SA"/>
        </w:rPr>
        <w:t xml:space="preserve"> oraz uczestników Kursu Działań Niekonwencjonalnych, zgodnie z opisem przedmiotu zamówienia stanowiącym </w:t>
      </w:r>
      <w:r w:rsidRPr="006D0AB9">
        <w:rPr>
          <w:b/>
          <w:sz w:val="22"/>
          <w:szCs w:val="22"/>
          <w:lang w:eastAsia="ar-SA"/>
        </w:rPr>
        <w:t xml:space="preserve">załącznik nr 1 </w:t>
      </w:r>
      <w:r w:rsidRPr="006D0AB9">
        <w:rPr>
          <w:sz w:val="22"/>
          <w:szCs w:val="22"/>
          <w:lang w:eastAsia="ar-SA"/>
        </w:rPr>
        <w:t>do umowy.</w:t>
      </w:r>
    </w:p>
    <w:p w14:paraId="3B9D764D" w14:textId="77777777" w:rsidR="006D0AB9" w:rsidRPr="006D0AB9" w:rsidRDefault="006D0AB9" w:rsidP="00BC66A2">
      <w:pPr>
        <w:numPr>
          <w:ilvl w:val="0"/>
          <w:numId w:val="50"/>
        </w:numPr>
        <w:tabs>
          <w:tab w:val="clear" w:pos="720"/>
          <w:tab w:val="num" w:pos="284"/>
        </w:tabs>
        <w:spacing w:line="276" w:lineRule="auto"/>
        <w:ind w:left="567" w:hanging="567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Zakres przedmiotu umowy, o którym mowa w ust. 1, obejmuje: </w:t>
      </w:r>
    </w:p>
    <w:p w14:paraId="22D02CC2" w14:textId="77777777" w:rsidR="006D0AB9" w:rsidRPr="006D0AB9" w:rsidRDefault="006D0AB9" w:rsidP="00BC66A2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 xml:space="preserve">podział na dwa bloki szkoleniowe: </w:t>
      </w:r>
    </w:p>
    <w:p w14:paraId="2751DE94" w14:textId="77777777" w:rsidR="006D0AB9" w:rsidRPr="006D0AB9" w:rsidRDefault="006D0AB9" w:rsidP="00BC66A2">
      <w:pPr>
        <w:pStyle w:val="Akapitzlist"/>
        <w:numPr>
          <w:ilvl w:val="0"/>
          <w:numId w:val="53"/>
        </w:numPr>
        <w:tabs>
          <w:tab w:val="left" w:pos="284"/>
        </w:tabs>
        <w:suppressAutoHyphens/>
        <w:spacing w:line="276" w:lineRule="auto"/>
        <w:ind w:left="993" w:hanging="426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 xml:space="preserve">blok szkoleniowy – 6 dni dla 12 osób </w:t>
      </w:r>
    </w:p>
    <w:p w14:paraId="0AD48DEA" w14:textId="77777777" w:rsidR="006D0AB9" w:rsidRPr="006D0AB9" w:rsidRDefault="006D0AB9" w:rsidP="00BC66A2">
      <w:pPr>
        <w:pStyle w:val="Akapitzlist"/>
        <w:numPr>
          <w:ilvl w:val="0"/>
          <w:numId w:val="53"/>
        </w:numPr>
        <w:tabs>
          <w:tab w:val="left" w:pos="284"/>
        </w:tabs>
        <w:suppressAutoHyphens/>
        <w:spacing w:line="276" w:lineRule="auto"/>
        <w:ind w:left="993" w:hanging="426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 xml:space="preserve">blok szkoleniowy – 4 dni dla 20 osób </w:t>
      </w:r>
    </w:p>
    <w:p w14:paraId="1754FBB0" w14:textId="77777777" w:rsidR="006D0AB9" w:rsidRPr="006D0AB9" w:rsidRDefault="006D0AB9" w:rsidP="00BC66A2">
      <w:pPr>
        <w:pStyle w:val="Akapitzlist"/>
        <w:numPr>
          <w:ilvl w:val="0"/>
          <w:numId w:val="51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w ramach umowy zostanie przeprowadzone: </w:t>
      </w:r>
    </w:p>
    <w:p w14:paraId="324852D3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t>szkolenie strzeleckie w składzie sekcji z karabinka MSBS GROT 5,56 x 45 mm oraz pistoletu GLOCK 9 mm,</w:t>
      </w:r>
    </w:p>
    <w:p w14:paraId="1B9E31DC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t>szkolenie taktyczne z walki w pomieszczeniach - CQB,</w:t>
      </w:r>
    </w:p>
    <w:p w14:paraId="1EEB8A28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t>szkolenie strzeleckie ze strzelby gładkolufowej (szkolenie breacherskie),</w:t>
      </w:r>
    </w:p>
    <w:p w14:paraId="4D1FF413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lastRenderedPageBreak/>
        <w:t xml:space="preserve">szkolenie specjalistyczne z użycia materiałów wybuchowych (szkolenie breacherskie), </w:t>
      </w:r>
    </w:p>
    <w:p w14:paraId="5DE36B0C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t>szkolenie taktyczne z użycia narzędzi wyłomowych – mechanicznych (szkolenie breacherskie),</w:t>
      </w:r>
    </w:p>
    <w:p w14:paraId="788E85A5" w14:textId="77777777" w:rsidR="006D0AB9" w:rsidRPr="006D0AB9" w:rsidRDefault="006D0AB9" w:rsidP="00BC66A2">
      <w:pPr>
        <w:pStyle w:val="Akapitzlist"/>
        <w:numPr>
          <w:ilvl w:val="0"/>
          <w:numId w:val="52"/>
        </w:numPr>
        <w:spacing w:line="276" w:lineRule="auto"/>
        <w:ind w:left="567" w:hanging="283"/>
        <w:rPr>
          <w:sz w:val="22"/>
          <w:szCs w:val="22"/>
        </w:rPr>
      </w:pPr>
      <w:r w:rsidRPr="006D0AB9">
        <w:rPr>
          <w:sz w:val="22"/>
          <w:szCs w:val="22"/>
        </w:rPr>
        <w:t>szkolenie z użyciem amunicji ostrej.</w:t>
      </w:r>
    </w:p>
    <w:p w14:paraId="0EAA066D" w14:textId="77777777" w:rsidR="006D0AB9" w:rsidRPr="006D0AB9" w:rsidRDefault="006D0AB9" w:rsidP="00BC66A2">
      <w:pPr>
        <w:pStyle w:val="Akapitzlist"/>
        <w:numPr>
          <w:ilvl w:val="0"/>
          <w:numId w:val="50"/>
        </w:numPr>
        <w:tabs>
          <w:tab w:val="clear" w:pos="720"/>
        </w:tabs>
        <w:spacing w:line="276" w:lineRule="auto"/>
        <w:ind w:left="284" w:hanging="284"/>
        <w:jc w:val="both"/>
        <w:rPr>
          <w:i/>
          <w:color w:val="000000"/>
          <w:sz w:val="22"/>
          <w:szCs w:val="22"/>
          <w:lang w:eastAsia="pl-PL"/>
        </w:rPr>
      </w:pPr>
      <w:r w:rsidRPr="006D0AB9">
        <w:rPr>
          <w:sz w:val="22"/>
          <w:szCs w:val="22"/>
          <w:lang w:eastAsia="pl-PL"/>
        </w:rPr>
        <w:t xml:space="preserve">Ilekroć w niniejszej umowie jest mowa o dniach, Strony będą przez to rozumieć dni kalendarzowe, chyba że zostanie wyraźnie wskazane, że chodzi o dni robocze. Przez dni robocze Strony będą rozumieć dni powszednie od poniedziałku do piątku, nie będące sobotami lub świętami oraz dniami ustawowo wolnymi od pracy. </w:t>
      </w:r>
    </w:p>
    <w:p w14:paraId="2BC54443" w14:textId="77777777" w:rsidR="006D0AB9" w:rsidRPr="006D0AB9" w:rsidRDefault="006D0AB9" w:rsidP="006D0AB9">
      <w:pPr>
        <w:spacing w:before="240" w:line="276" w:lineRule="auto"/>
        <w:jc w:val="center"/>
        <w:rPr>
          <w:b/>
          <w:color w:val="000000"/>
          <w:sz w:val="22"/>
          <w:szCs w:val="22"/>
        </w:rPr>
      </w:pPr>
      <w:r w:rsidRPr="006D0AB9">
        <w:rPr>
          <w:b/>
          <w:noProof/>
          <w:color w:val="000000"/>
          <w:sz w:val="22"/>
          <w:szCs w:val="22"/>
        </w:rPr>
        <w:sym w:font="Arial Narrow" w:char="00A7"/>
      </w:r>
      <w:r w:rsidRPr="006D0AB9">
        <w:rPr>
          <w:b/>
          <w:color w:val="000000"/>
          <w:sz w:val="22"/>
          <w:szCs w:val="22"/>
        </w:rPr>
        <w:t xml:space="preserve"> 2</w:t>
      </w:r>
    </w:p>
    <w:p w14:paraId="49D88ED0" w14:textId="77777777" w:rsidR="006D0AB9" w:rsidRPr="006D0AB9" w:rsidRDefault="006D0AB9" w:rsidP="006D0AB9">
      <w:pPr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Termin i miejsce wykonania umowy</w:t>
      </w:r>
    </w:p>
    <w:p w14:paraId="469C89B3" w14:textId="69E5FC1B" w:rsidR="000E4847" w:rsidRDefault="00A25FD7" w:rsidP="00214B3A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D0AB9" w:rsidRPr="006D0AB9">
        <w:rPr>
          <w:sz w:val="22"/>
          <w:szCs w:val="22"/>
        </w:rPr>
        <w:t xml:space="preserve">Termin realizacji umowy: od daty zawarcia umowy do dnia </w:t>
      </w:r>
      <w:r w:rsidR="006D0AB9" w:rsidRPr="006D0AB9">
        <w:rPr>
          <w:b/>
          <w:sz w:val="22"/>
          <w:szCs w:val="22"/>
        </w:rPr>
        <w:t xml:space="preserve"> 31.10.2025 r</w:t>
      </w:r>
      <w:r w:rsidR="000E4847">
        <w:rPr>
          <w:b/>
          <w:sz w:val="22"/>
          <w:szCs w:val="22"/>
        </w:rPr>
        <w:t xml:space="preserve">. </w:t>
      </w:r>
    </w:p>
    <w:p w14:paraId="512E4AA8" w14:textId="6CE799C9" w:rsidR="006D0AB9" w:rsidRPr="00214B3A" w:rsidRDefault="008A4F2A" w:rsidP="00214B3A">
      <w:pPr>
        <w:pStyle w:val="Akapitzlist"/>
        <w:numPr>
          <w:ilvl w:val="0"/>
          <w:numId w:val="78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D0AB9" w:rsidRPr="00214B3A">
        <w:rPr>
          <w:sz w:val="22"/>
          <w:szCs w:val="22"/>
        </w:rPr>
        <w:t>erminy bloków szkoleniowych:</w:t>
      </w:r>
    </w:p>
    <w:p w14:paraId="77F2FB26" w14:textId="77777777" w:rsidR="006D0AB9" w:rsidRPr="006D0AB9" w:rsidRDefault="006D0AB9" w:rsidP="00214B3A">
      <w:pPr>
        <w:pStyle w:val="Akapitzlist"/>
        <w:numPr>
          <w:ilvl w:val="0"/>
          <w:numId w:val="76"/>
        </w:numPr>
        <w:tabs>
          <w:tab w:val="left" w:pos="28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>blok szkoleniowy – 6 dni dla 12 osób (termin: …………….……………….)</w:t>
      </w:r>
    </w:p>
    <w:p w14:paraId="3F99E521" w14:textId="77777777" w:rsidR="006D0AB9" w:rsidRPr="006D0AB9" w:rsidRDefault="006D0AB9" w:rsidP="00214B3A">
      <w:pPr>
        <w:pStyle w:val="Akapitzlist"/>
        <w:numPr>
          <w:ilvl w:val="0"/>
          <w:numId w:val="76"/>
        </w:numPr>
        <w:tabs>
          <w:tab w:val="left" w:pos="28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>blok szkoleniowy – 4 dni dla 20 osób (termin: ……………….…………….)</w:t>
      </w:r>
    </w:p>
    <w:p w14:paraId="4AD0307E" w14:textId="5326E5C5" w:rsidR="00C37CFF" w:rsidRDefault="006D0AB9">
      <w:pPr>
        <w:pStyle w:val="Akapitzlist"/>
        <w:numPr>
          <w:ilvl w:val="0"/>
          <w:numId w:val="78"/>
        </w:numPr>
        <w:spacing w:line="276" w:lineRule="auto"/>
        <w:jc w:val="both"/>
        <w:rPr>
          <w:sz w:val="22"/>
          <w:szCs w:val="22"/>
        </w:rPr>
      </w:pPr>
      <w:r w:rsidRPr="00214B3A">
        <w:rPr>
          <w:sz w:val="22"/>
          <w:szCs w:val="22"/>
        </w:rPr>
        <w:t xml:space="preserve">W przypadku wystąpienia przeszkód w przeprowadzeniu szkolenia w </w:t>
      </w:r>
      <w:r w:rsidR="008A4F2A">
        <w:rPr>
          <w:sz w:val="22"/>
          <w:szCs w:val="22"/>
        </w:rPr>
        <w:t>ww. terminach</w:t>
      </w:r>
      <w:r w:rsidRPr="00214B3A">
        <w:rPr>
          <w:sz w:val="22"/>
          <w:szCs w:val="22"/>
        </w:rPr>
        <w:t xml:space="preserve">, w uzasadnionych przypadkach, związanych z bieżącą działalnością </w:t>
      </w:r>
      <w:r w:rsidR="00214B3A">
        <w:rPr>
          <w:sz w:val="22"/>
          <w:szCs w:val="22"/>
        </w:rPr>
        <w:t>Odbiorcy</w:t>
      </w:r>
      <w:r w:rsidRPr="00214B3A">
        <w:rPr>
          <w:sz w:val="22"/>
          <w:szCs w:val="22"/>
        </w:rPr>
        <w:t xml:space="preserve">, termin szkolenia może ulec zmianie, o czym Wykonawca zostanie powiadomiony najpóźniej na 7 dni przed </w:t>
      </w:r>
      <w:r w:rsidR="0020030D">
        <w:rPr>
          <w:sz w:val="22"/>
          <w:szCs w:val="22"/>
        </w:rPr>
        <w:t xml:space="preserve">ustalonym </w:t>
      </w:r>
      <w:r w:rsidRPr="00214B3A">
        <w:rPr>
          <w:sz w:val="22"/>
          <w:szCs w:val="22"/>
        </w:rPr>
        <w:t>terminem rozpoczęcia</w:t>
      </w:r>
      <w:r w:rsidR="008A4F2A">
        <w:rPr>
          <w:sz w:val="22"/>
          <w:szCs w:val="22"/>
        </w:rPr>
        <w:t xml:space="preserve"> szkolenia, o którym mowa w ust. 2</w:t>
      </w:r>
      <w:r w:rsidRPr="00214B3A">
        <w:rPr>
          <w:sz w:val="22"/>
          <w:szCs w:val="22"/>
        </w:rPr>
        <w:t>.</w:t>
      </w:r>
    </w:p>
    <w:p w14:paraId="0DF7F470" w14:textId="1D44CADD" w:rsidR="006D0AB9" w:rsidRPr="00214B3A" w:rsidRDefault="00C37CFF" w:rsidP="00214B3A">
      <w:pPr>
        <w:pStyle w:val="Akapitzlist"/>
        <w:numPr>
          <w:ilvl w:val="0"/>
          <w:numId w:val="7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Zmiana terminu bloków szkolnych będzie wymagała zawarcia aneksu do umowy.</w:t>
      </w:r>
    </w:p>
    <w:p w14:paraId="7C69312B" w14:textId="77777777" w:rsidR="006D0AB9" w:rsidRPr="006D0AB9" w:rsidRDefault="006D0AB9" w:rsidP="00214B3A">
      <w:pPr>
        <w:numPr>
          <w:ilvl w:val="0"/>
          <w:numId w:val="78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Miejsce wykonania umowy: ……………………………………………………………</w:t>
      </w:r>
    </w:p>
    <w:p w14:paraId="6A903F92" w14:textId="77777777" w:rsidR="006D0AB9" w:rsidRPr="006D0AB9" w:rsidRDefault="006D0AB9" w:rsidP="006D0AB9">
      <w:pPr>
        <w:spacing w:before="240" w:line="276" w:lineRule="auto"/>
        <w:jc w:val="center"/>
        <w:rPr>
          <w:b/>
          <w:color w:val="000000"/>
          <w:sz w:val="22"/>
          <w:szCs w:val="22"/>
        </w:rPr>
      </w:pPr>
      <w:r w:rsidRPr="006D0AB9">
        <w:rPr>
          <w:b/>
          <w:noProof/>
          <w:color w:val="000000"/>
          <w:sz w:val="22"/>
          <w:szCs w:val="22"/>
        </w:rPr>
        <w:sym w:font="Arial Narrow" w:char="00A7"/>
      </w:r>
      <w:r w:rsidRPr="006D0AB9">
        <w:rPr>
          <w:b/>
          <w:color w:val="000000"/>
          <w:sz w:val="22"/>
          <w:szCs w:val="22"/>
        </w:rPr>
        <w:t xml:space="preserve"> 3</w:t>
      </w:r>
    </w:p>
    <w:p w14:paraId="3AE3B51B" w14:textId="77777777" w:rsidR="006D0AB9" w:rsidRPr="006D0AB9" w:rsidRDefault="006D0AB9" w:rsidP="006D0AB9">
      <w:pPr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Nadzór nad wykonaniem umowy</w:t>
      </w:r>
    </w:p>
    <w:p w14:paraId="4CA7AA52" w14:textId="77777777" w:rsidR="006D0AB9" w:rsidRPr="006D0AB9" w:rsidRDefault="006D0AB9" w:rsidP="00BC66A2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Osobą odpowiedzialną za realizację niniejszej umowy oraz upoważnioną do kontaktów z Wykonawcą ze strony Zamawiającego jest p………………….….. tel. …………………….</w:t>
      </w:r>
    </w:p>
    <w:p w14:paraId="573DD9A3" w14:textId="77777777" w:rsidR="006D0AB9" w:rsidRPr="006D0AB9" w:rsidRDefault="006D0AB9" w:rsidP="00BC66A2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Osobą odpowiedzialną ze strony Odbiorcy za realizację niniejszej umowy, upoważnioną </w:t>
      </w:r>
      <w:r w:rsidRPr="006D0AB9">
        <w:rPr>
          <w:rFonts w:eastAsia="Calibri"/>
          <w:sz w:val="22"/>
          <w:szCs w:val="22"/>
        </w:rPr>
        <w:br/>
        <w:t xml:space="preserve">do kontaktów z Wykonawcą oraz odbierającą usługę, o której mowa w </w:t>
      </w:r>
      <w:r w:rsidRPr="006D0AB9">
        <w:rPr>
          <w:noProof/>
          <w:color w:val="000000"/>
          <w:sz w:val="22"/>
          <w:szCs w:val="22"/>
        </w:rPr>
        <w:sym w:font="Arial Narrow" w:char="00A7"/>
      </w:r>
      <w:r w:rsidRPr="006D0AB9">
        <w:rPr>
          <w:noProof/>
          <w:color w:val="000000"/>
          <w:sz w:val="22"/>
          <w:szCs w:val="22"/>
        </w:rPr>
        <w:t xml:space="preserve"> 1 odpowiedzialny jest p…………………., tel………………. a w przypadku nieobecności osoba zastępująca lub inna wyznaczona przez Odbiorcę.</w:t>
      </w:r>
    </w:p>
    <w:p w14:paraId="7AD337D9" w14:textId="77777777" w:rsidR="006D0AB9" w:rsidRPr="006D0AB9" w:rsidRDefault="006D0AB9" w:rsidP="00BC66A2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Osobą odpowiedzialną za realizację niniejszej umowy oraz upoważnioną do kontaktów z Zamawiającym jest:</w:t>
      </w:r>
    </w:p>
    <w:p w14:paraId="141286C8" w14:textId="77777777" w:rsidR="006D0AB9" w:rsidRPr="006D0AB9" w:rsidRDefault="006D0AB9" w:rsidP="006D0AB9">
      <w:pPr>
        <w:spacing w:line="276" w:lineRule="auto"/>
        <w:contextualSpacing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     ze strony Wykonawcy  …………………………………….., tel. ……………….……………</w:t>
      </w:r>
    </w:p>
    <w:p w14:paraId="25C95F61" w14:textId="77777777" w:rsidR="006D0AB9" w:rsidRPr="006D0AB9" w:rsidRDefault="006D0AB9" w:rsidP="00BC66A2">
      <w:pPr>
        <w:numPr>
          <w:ilvl w:val="0"/>
          <w:numId w:val="61"/>
        </w:numPr>
        <w:spacing w:line="276" w:lineRule="auto"/>
        <w:ind w:left="284" w:hanging="284"/>
        <w:contextualSpacing/>
        <w:jc w:val="both"/>
        <w:rPr>
          <w:b/>
          <w:color w:val="000000"/>
          <w:sz w:val="22"/>
          <w:szCs w:val="22"/>
        </w:rPr>
      </w:pPr>
      <w:r w:rsidRPr="006D0AB9">
        <w:rPr>
          <w:rFonts w:eastAsia="Calibri"/>
          <w:sz w:val="22"/>
          <w:szCs w:val="22"/>
        </w:rPr>
        <w:t>Zmiana osób, o których mowa w ust. 1- 3,  nie stanowi zmiany umowy i wymaga jedynie pisemnego poinformowania drugiej Strony.</w:t>
      </w:r>
    </w:p>
    <w:p w14:paraId="395CD2F9" w14:textId="77777777" w:rsidR="006D0AB9" w:rsidRPr="006D0AB9" w:rsidRDefault="006D0AB9" w:rsidP="006D0AB9">
      <w:pPr>
        <w:pStyle w:val="Akapitzlist"/>
        <w:spacing w:line="276" w:lineRule="auto"/>
        <w:ind w:left="4296"/>
        <w:rPr>
          <w:b/>
          <w:noProof/>
          <w:sz w:val="22"/>
          <w:szCs w:val="22"/>
          <w:lang w:eastAsia="pl-PL"/>
        </w:rPr>
      </w:pPr>
    </w:p>
    <w:p w14:paraId="39165FEB" w14:textId="77777777" w:rsidR="006D0AB9" w:rsidRPr="006D0AB9" w:rsidRDefault="006D0AB9" w:rsidP="006D0AB9">
      <w:pPr>
        <w:pStyle w:val="Akapitzlist"/>
        <w:spacing w:line="276" w:lineRule="auto"/>
        <w:ind w:left="4296"/>
        <w:rPr>
          <w:b/>
          <w:color w:val="000000"/>
          <w:sz w:val="22"/>
          <w:szCs w:val="22"/>
          <w:lang w:eastAsia="pl-PL"/>
        </w:rPr>
      </w:pPr>
      <w:r w:rsidRPr="006D0AB9">
        <w:rPr>
          <w:b/>
          <w:noProof/>
          <w:sz w:val="22"/>
          <w:szCs w:val="22"/>
          <w:lang w:eastAsia="pl-PL"/>
        </w:rPr>
        <w:sym w:font="Arial Narrow" w:char="00A7"/>
      </w:r>
      <w:r w:rsidRPr="006D0AB9">
        <w:rPr>
          <w:b/>
          <w:color w:val="000000"/>
          <w:sz w:val="22"/>
          <w:szCs w:val="22"/>
          <w:lang w:eastAsia="pl-PL"/>
        </w:rPr>
        <w:t xml:space="preserve"> 4</w:t>
      </w:r>
    </w:p>
    <w:p w14:paraId="2A6A7C76" w14:textId="77777777" w:rsidR="006D0AB9" w:rsidRPr="006D0AB9" w:rsidRDefault="006D0AB9" w:rsidP="006D0AB9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6D0AB9">
        <w:rPr>
          <w:rFonts w:eastAsia="Calibri"/>
          <w:b/>
          <w:sz w:val="22"/>
          <w:szCs w:val="22"/>
        </w:rPr>
        <w:t>Zobowiązania Wykonawcy</w:t>
      </w:r>
    </w:p>
    <w:p w14:paraId="52357649" w14:textId="77777777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Wykonawca zobowiązuje się do udostępnienia obiektu w stanie umożliwiającym bezpieczne przeprowadzenie szkoleń.</w:t>
      </w:r>
    </w:p>
    <w:p w14:paraId="6807A9EE" w14:textId="77777777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Wykonawca zapewni przeszkolenie w zakresie zasada korzystania z obiektu, zasada przestrzegania regulaminu obiektu oraz systemów bezpieczeństwa przed rozpoczęciem szkolenia.</w:t>
      </w:r>
    </w:p>
    <w:p w14:paraId="090F0062" w14:textId="40E27AEB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line="276" w:lineRule="auto"/>
        <w:ind w:hanging="720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Wykonawca jest zobowiązany zapewnić bezpieczeństwo i higienę na terenie </w:t>
      </w:r>
      <w:r w:rsidR="000E4847">
        <w:rPr>
          <w:rFonts w:eastAsia="Calibri"/>
          <w:sz w:val="22"/>
          <w:szCs w:val="22"/>
        </w:rPr>
        <w:t>o</w:t>
      </w:r>
      <w:r w:rsidRPr="006D0AB9">
        <w:rPr>
          <w:rFonts w:eastAsia="Calibri"/>
          <w:sz w:val="22"/>
          <w:szCs w:val="22"/>
        </w:rPr>
        <w:t>biektu.</w:t>
      </w:r>
    </w:p>
    <w:p w14:paraId="1F8E58D0" w14:textId="77777777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Wykonawca jest zobowiązany zapewnić:</w:t>
      </w:r>
    </w:p>
    <w:p w14:paraId="32F1F9A8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możliwość prowadzenia ognia w sektorze 360 stopni z karabinka </w:t>
      </w:r>
    </w:p>
    <w:p w14:paraId="0803708F" w14:textId="77777777" w:rsidR="006D0AB9" w:rsidRPr="006D0AB9" w:rsidRDefault="006D0AB9" w:rsidP="006D0AB9">
      <w:pPr>
        <w:pStyle w:val="Akapitzlist"/>
        <w:tabs>
          <w:tab w:val="left" w:pos="709"/>
        </w:tabs>
        <w:suppressAutoHyphens/>
        <w:spacing w:line="276" w:lineRule="auto"/>
        <w:ind w:left="709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5,56 x 45 mm oraz pistoletu 9 mm;</w:t>
      </w:r>
    </w:p>
    <w:p w14:paraId="0701DF37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możliwość użycia strzelby gładkolufowej, w celu breachingu;</w:t>
      </w:r>
    </w:p>
    <w:p w14:paraId="6DDCFC79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możliwość użycia materiałów wybuchowych, w celu breachingu;</w:t>
      </w:r>
    </w:p>
    <w:p w14:paraId="51CE9056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możliwość użycia narzędzi wyłomowych – mechanicznych, w celu breachingu;</w:t>
      </w:r>
    </w:p>
    <w:p w14:paraId="7C84201C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lastRenderedPageBreak/>
        <w:t xml:space="preserve">obiekt posiadający odpowiednie właściwości balistyczne do karabinka </w:t>
      </w:r>
    </w:p>
    <w:p w14:paraId="73D0CF73" w14:textId="77777777" w:rsidR="006D0AB9" w:rsidRPr="006D0AB9" w:rsidRDefault="006D0AB9" w:rsidP="006D0AB9">
      <w:pPr>
        <w:pStyle w:val="Akapitzlist"/>
        <w:tabs>
          <w:tab w:val="left" w:pos="709"/>
        </w:tabs>
        <w:suppressAutoHyphens/>
        <w:spacing w:line="276" w:lineRule="auto"/>
        <w:ind w:left="709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5,56 x 45 mm oraz pistoletu 9 mm;</w:t>
      </w:r>
    </w:p>
    <w:p w14:paraId="2CB36398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obiekt wyposażony w wymienne drzwi, okna, zamki i zawiasy do breachingu;</w:t>
      </w:r>
    </w:p>
    <w:p w14:paraId="79007896" w14:textId="77777777" w:rsidR="006D0AB9" w:rsidRPr="006D0AB9" w:rsidRDefault="006D0AB9" w:rsidP="00BC66A2">
      <w:pPr>
        <w:pStyle w:val="Akapitzlist"/>
        <w:numPr>
          <w:ilvl w:val="0"/>
          <w:numId w:val="57"/>
        </w:numPr>
        <w:tabs>
          <w:tab w:val="left" w:pos="284"/>
        </w:tabs>
        <w:suppressAutoHyphens/>
        <w:spacing w:after="200" w:line="276" w:lineRule="auto"/>
        <w:ind w:left="709" w:hanging="425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obiekt wyposażony w meble, zapewniające realistyczne warunki szkolenia. </w:t>
      </w:r>
    </w:p>
    <w:p w14:paraId="221EFF71" w14:textId="4B926A54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Wykonawca zobowiązuje się do nieujawniania osobom trzecim zarejestrowanego  przez system monitoringu, przebiegu procesu szkolenia oraz wizerunku osób biorących udział </w:t>
      </w:r>
      <w:r w:rsidRPr="006D0AB9">
        <w:rPr>
          <w:rFonts w:eastAsia="Calibri"/>
          <w:sz w:val="22"/>
          <w:szCs w:val="22"/>
        </w:rPr>
        <w:br/>
        <w:t xml:space="preserve">w szkoleniach. </w:t>
      </w:r>
    </w:p>
    <w:p w14:paraId="1A3A49BA" w14:textId="345F1EEB" w:rsidR="006D0AB9" w:rsidRPr="006D0AB9" w:rsidRDefault="006D0AB9" w:rsidP="00BC66A2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Zamawiający/Odbiorca zapewnia własną broń, amunicję i instruktorów oraz przyjmuje </w:t>
      </w:r>
      <w:r w:rsidRPr="006D0AB9">
        <w:rPr>
          <w:rFonts w:eastAsia="Calibri"/>
          <w:sz w:val="22"/>
          <w:szCs w:val="22"/>
        </w:rPr>
        <w:br/>
        <w:t xml:space="preserve">do wiadomości i zobowiązuje się przestrzegać przepisów bezpieczeństwa i regulaminu </w:t>
      </w:r>
      <w:r w:rsidR="003C6F2C">
        <w:rPr>
          <w:rFonts w:eastAsia="Calibri"/>
          <w:sz w:val="22"/>
          <w:szCs w:val="22"/>
          <w:lang w:val="pl-PL"/>
        </w:rPr>
        <w:t>obiektu</w:t>
      </w:r>
      <w:r w:rsidRPr="006D0AB9">
        <w:rPr>
          <w:rFonts w:eastAsia="Calibri"/>
          <w:sz w:val="22"/>
          <w:szCs w:val="22"/>
        </w:rPr>
        <w:t>.</w:t>
      </w:r>
    </w:p>
    <w:p w14:paraId="1509F8C0" w14:textId="77777777" w:rsidR="006D0AB9" w:rsidRPr="006D0AB9" w:rsidRDefault="006D0AB9" w:rsidP="006D0AB9">
      <w:pPr>
        <w:pStyle w:val="Akapitzlist"/>
        <w:spacing w:line="276" w:lineRule="auto"/>
        <w:ind w:left="4296"/>
        <w:rPr>
          <w:b/>
          <w:color w:val="000000"/>
          <w:sz w:val="22"/>
          <w:szCs w:val="22"/>
          <w:lang w:eastAsia="pl-PL"/>
        </w:rPr>
      </w:pPr>
      <w:r w:rsidRPr="006D0AB9">
        <w:rPr>
          <w:b/>
          <w:noProof/>
          <w:sz w:val="22"/>
          <w:szCs w:val="22"/>
          <w:lang w:eastAsia="pl-PL"/>
        </w:rPr>
        <w:sym w:font="Arial Narrow" w:char="00A7"/>
      </w:r>
      <w:r w:rsidRPr="006D0AB9">
        <w:rPr>
          <w:b/>
          <w:color w:val="000000"/>
          <w:sz w:val="22"/>
          <w:szCs w:val="22"/>
          <w:lang w:eastAsia="pl-PL"/>
        </w:rPr>
        <w:t xml:space="preserve"> 5</w:t>
      </w:r>
    </w:p>
    <w:p w14:paraId="3A989A98" w14:textId="77777777" w:rsidR="006D0AB9" w:rsidRPr="006D0AB9" w:rsidRDefault="006D0AB9" w:rsidP="006D0AB9">
      <w:pPr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Rozliczenie finansowe umowy</w:t>
      </w:r>
    </w:p>
    <w:p w14:paraId="0B6F7F94" w14:textId="77777777" w:rsidR="006D0AB9" w:rsidRPr="006D0AB9" w:rsidRDefault="006D0AB9" w:rsidP="00BC66A2">
      <w:pPr>
        <w:numPr>
          <w:ilvl w:val="0"/>
          <w:numId w:val="65"/>
        </w:numPr>
        <w:spacing w:line="276" w:lineRule="auto"/>
        <w:ind w:left="426" w:hanging="426"/>
        <w:jc w:val="both"/>
        <w:rPr>
          <w:noProof/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Za wykonanie przedmiotu umowy strony ustalają wynagrodzenie w wysokości nieprzekraczającej:</w:t>
      </w:r>
    </w:p>
    <w:p w14:paraId="4F7E19BF" w14:textId="77777777" w:rsidR="006D0AB9" w:rsidRPr="006D0AB9" w:rsidRDefault="006D0AB9" w:rsidP="006D0AB9">
      <w:pPr>
        <w:spacing w:line="276" w:lineRule="auto"/>
        <w:ind w:left="426"/>
        <w:jc w:val="both"/>
        <w:rPr>
          <w:noProof/>
          <w:color w:val="000000"/>
          <w:sz w:val="22"/>
          <w:szCs w:val="22"/>
        </w:rPr>
      </w:pPr>
      <w:r w:rsidRPr="006D0AB9">
        <w:rPr>
          <w:noProof/>
          <w:color w:val="000000"/>
          <w:sz w:val="22"/>
          <w:szCs w:val="22"/>
        </w:rPr>
        <w:t xml:space="preserve">netto …………………………………….……….. złotych </w:t>
      </w:r>
    </w:p>
    <w:p w14:paraId="33AE8B14" w14:textId="77777777" w:rsidR="006D0AB9" w:rsidRPr="006D0AB9" w:rsidRDefault="006D0AB9" w:rsidP="006D0AB9">
      <w:pPr>
        <w:spacing w:line="276" w:lineRule="auto"/>
        <w:ind w:left="426"/>
        <w:jc w:val="both"/>
        <w:rPr>
          <w:noProof/>
          <w:color w:val="000000"/>
          <w:sz w:val="22"/>
          <w:szCs w:val="22"/>
        </w:rPr>
      </w:pPr>
      <w:r w:rsidRPr="006D0AB9">
        <w:rPr>
          <w:noProof/>
          <w:color w:val="000000"/>
          <w:sz w:val="22"/>
          <w:szCs w:val="22"/>
        </w:rPr>
        <w:t xml:space="preserve">podatek VAT ...................................................................zł </w:t>
      </w:r>
    </w:p>
    <w:p w14:paraId="4A1A5E2C" w14:textId="77777777" w:rsidR="006D0AB9" w:rsidRPr="006D0AB9" w:rsidRDefault="006D0AB9" w:rsidP="006D0AB9">
      <w:pPr>
        <w:spacing w:line="276" w:lineRule="auto"/>
        <w:ind w:left="426"/>
        <w:jc w:val="both"/>
        <w:rPr>
          <w:sz w:val="22"/>
          <w:szCs w:val="22"/>
        </w:rPr>
      </w:pPr>
      <w:r w:rsidRPr="006D0AB9">
        <w:rPr>
          <w:noProof/>
          <w:color w:val="000000"/>
          <w:sz w:val="22"/>
          <w:szCs w:val="22"/>
        </w:rPr>
        <w:t xml:space="preserve">brutto …………………………………….…….... złotych </w:t>
      </w:r>
    </w:p>
    <w:p w14:paraId="709BAB01" w14:textId="3D7BE731" w:rsidR="006D0AB9" w:rsidRPr="006D0AB9" w:rsidRDefault="000D6E0C" w:rsidP="00BC66A2">
      <w:pPr>
        <w:numPr>
          <w:ilvl w:val="0"/>
          <w:numId w:val="65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Wynagrodzenie</w:t>
      </w:r>
      <w:r w:rsidR="006D0AB9" w:rsidRPr="006D0AB9">
        <w:rPr>
          <w:b/>
          <w:sz w:val="22"/>
          <w:szCs w:val="22"/>
          <w:lang w:eastAsia="ar-SA"/>
        </w:rPr>
        <w:t xml:space="preserve"> za jeden dzień szkoleniowy obejmujący udostępnienie obiektu na czas nieprzekraczający 10 godzin wynagrodzenie </w:t>
      </w:r>
      <w:r>
        <w:rPr>
          <w:b/>
          <w:sz w:val="22"/>
          <w:szCs w:val="22"/>
          <w:lang w:eastAsia="ar-SA"/>
        </w:rPr>
        <w:t>wynosi</w:t>
      </w:r>
      <w:r w:rsidR="006D0AB9" w:rsidRPr="006D0AB9">
        <w:rPr>
          <w:b/>
          <w:sz w:val="22"/>
          <w:szCs w:val="22"/>
          <w:lang w:eastAsia="ar-SA"/>
        </w:rPr>
        <w:t>:</w:t>
      </w:r>
    </w:p>
    <w:p w14:paraId="1EFC2A38" w14:textId="77777777" w:rsidR="006D0AB9" w:rsidRPr="006D0AB9" w:rsidRDefault="006D0AB9" w:rsidP="006D0AB9">
      <w:pPr>
        <w:tabs>
          <w:tab w:val="left" w:pos="284"/>
          <w:tab w:val="left" w:pos="426"/>
        </w:tabs>
        <w:suppressAutoHyphens/>
        <w:spacing w:line="276" w:lineRule="auto"/>
        <w:ind w:left="426"/>
        <w:contextualSpacing/>
        <w:jc w:val="both"/>
        <w:rPr>
          <w:b/>
          <w:sz w:val="22"/>
          <w:szCs w:val="22"/>
          <w:lang w:eastAsia="ar-SA"/>
        </w:rPr>
      </w:pPr>
      <w:r w:rsidRPr="006D0AB9">
        <w:rPr>
          <w:b/>
          <w:sz w:val="22"/>
          <w:szCs w:val="22"/>
          <w:lang w:eastAsia="ar-SA"/>
        </w:rPr>
        <w:t xml:space="preserve">netto: ………………………………, brutto……………………….. </w:t>
      </w:r>
    </w:p>
    <w:p w14:paraId="6B12FE5E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Wartość, o której mowa w ust. 1 może ulec zmianie w przypadku zmniejszenia ilości zrealizowanych usług. </w:t>
      </w:r>
      <w:r w:rsidRPr="006D0AB9">
        <w:rPr>
          <w:sz w:val="22"/>
          <w:szCs w:val="22"/>
        </w:rPr>
        <w:t>Wykonawcy nie będą przysługiwały z tego tytułu żadne roszczenia finansowe wobec Zamawiającego. Wynagrodzenie, o którym mowa w ust. 1,  będzie wówczas odpowiednio pomniejszone do wartości faktycznie zamówionego i wykonanego zakresu umowy.</w:t>
      </w:r>
    </w:p>
    <w:p w14:paraId="52B55934" w14:textId="4C72040B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Rozliczenie Stron umowy odbywać się będzie na podstawie faktur VAT, każdorazowo </w:t>
      </w:r>
      <w:bookmarkStart w:id="5" w:name="_Hlk738384"/>
      <w:r w:rsidRPr="006D0AB9">
        <w:rPr>
          <w:color w:val="000000"/>
          <w:sz w:val="22"/>
          <w:szCs w:val="22"/>
        </w:rPr>
        <w:br/>
        <w:t xml:space="preserve">po wykonaniu poszczególnych </w:t>
      </w:r>
      <w:bookmarkEnd w:id="5"/>
      <w:r w:rsidR="005D0ACB">
        <w:rPr>
          <w:color w:val="000000"/>
          <w:sz w:val="22"/>
          <w:szCs w:val="22"/>
        </w:rPr>
        <w:t>bloków szkoleniowych</w:t>
      </w:r>
      <w:r w:rsidRPr="006D0AB9">
        <w:rPr>
          <w:color w:val="000000"/>
          <w:sz w:val="22"/>
          <w:szCs w:val="22"/>
        </w:rPr>
        <w:t xml:space="preserve">, w oparciu o Protokół Odbioru </w:t>
      </w:r>
      <w:r w:rsidR="005D0ACB" w:rsidRPr="006D0AB9">
        <w:rPr>
          <w:color w:val="000000"/>
          <w:sz w:val="22"/>
          <w:szCs w:val="22"/>
        </w:rPr>
        <w:t>Usługi podpisany</w:t>
      </w:r>
      <w:r w:rsidRPr="006D0AB9">
        <w:rPr>
          <w:color w:val="000000"/>
          <w:sz w:val="22"/>
          <w:szCs w:val="22"/>
        </w:rPr>
        <w:t xml:space="preserve"> przez Wykonawcę, osobę odpowiedzialną za odbiór usługi </w:t>
      </w:r>
      <w:r w:rsidR="0020030D">
        <w:rPr>
          <w:color w:val="000000"/>
          <w:sz w:val="22"/>
          <w:szCs w:val="22"/>
        </w:rPr>
        <w:t xml:space="preserve">ze strony Odbiorcy </w:t>
      </w:r>
      <w:r w:rsidRPr="006D0AB9">
        <w:rPr>
          <w:color w:val="000000"/>
          <w:sz w:val="22"/>
          <w:szCs w:val="22"/>
        </w:rPr>
        <w:t>i zatwierdzony przez Kierownika Sekcji Zabezpieczenia Szkolenia.</w:t>
      </w:r>
    </w:p>
    <w:p w14:paraId="122BFFE0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Płatność nastąpi z konta Zamawiającego przelewem na rachunek Wykonawcy wskazany </w:t>
      </w:r>
      <w:r w:rsidRPr="006D0AB9">
        <w:rPr>
          <w:color w:val="000000"/>
          <w:sz w:val="22"/>
          <w:szCs w:val="22"/>
        </w:rPr>
        <w:br/>
        <w:t xml:space="preserve">na fakturze VAT, w terminie 30 dni od daty dostarczenia Zamawiającemu prawidłowo wystawionej faktury VAT wraz z załącznikami nr 2 i 3 do umowy. </w:t>
      </w:r>
    </w:p>
    <w:p w14:paraId="3D040200" w14:textId="4D11F256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W przypadku otrzymania błędnie wystawionej faktury VAT. Zamawiający poinformuje  </w:t>
      </w:r>
      <w:r w:rsidRPr="006D0AB9">
        <w:rPr>
          <w:sz w:val="22"/>
          <w:szCs w:val="22"/>
        </w:rPr>
        <w:br/>
        <w:t xml:space="preserve">o tym Wykonawcę, a Wykonawca zobowiązany jest do skorygowania faktury VAT, zgodnie </w:t>
      </w:r>
      <w:r w:rsidRPr="006D0AB9">
        <w:rPr>
          <w:sz w:val="22"/>
          <w:szCs w:val="22"/>
        </w:rPr>
        <w:br/>
        <w:t xml:space="preserve">z obowiązującymi przepisami. Do czasu doręczenia Zamawiającemu prawidłowo wystawionej faktury VAT termin płatności faktury o którym mowa w ust. </w:t>
      </w:r>
      <w:r w:rsidR="0020030D">
        <w:rPr>
          <w:sz w:val="22"/>
          <w:szCs w:val="22"/>
        </w:rPr>
        <w:t>5</w:t>
      </w:r>
      <w:r w:rsidRPr="006D0AB9">
        <w:rPr>
          <w:sz w:val="22"/>
          <w:szCs w:val="22"/>
        </w:rPr>
        <w:t xml:space="preserve">, nie biegnie. </w:t>
      </w:r>
    </w:p>
    <w:p w14:paraId="5DCD9ABB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6D0AB9">
        <w:rPr>
          <w:color w:val="0E0E0E"/>
          <w:sz w:val="22"/>
          <w:szCs w:val="22"/>
        </w:rPr>
        <w:t>Za dzień zapłaty uznaje się dzień obciążenia rachunku Zamawiającego.</w:t>
      </w:r>
    </w:p>
    <w:p w14:paraId="33B5E4E1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Wykonawca</w:t>
      </w:r>
      <w:r w:rsidRPr="006D0AB9">
        <w:rPr>
          <w:color w:val="0E0E0E"/>
          <w:sz w:val="22"/>
          <w:szCs w:val="22"/>
        </w:rPr>
        <w:t xml:space="preserve"> gwarantuje stałą i niezmienną cenę usługi przez okres trwania umowy.</w:t>
      </w:r>
    </w:p>
    <w:p w14:paraId="641A699F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Wynagrodzenie</w:t>
      </w:r>
      <w:r w:rsidRPr="006D0AB9">
        <w:rPr>
          <w:color w:val="0E0E0E"/>
          <w:sz w:val="22"/>
          <w:szCs w:val="22"/>
        </w:rPr>
        <w:t xml:space="preserve"> brutto, określone w ust. 1, obejmuje </w:t>
      </w:r>
      <w:r w:rsidRPr="006D0AB9">
        <w:rPr>
          <w:color w:val="000000"/>
          <w:sz w:val="22"/>
          <w:szCs w:val="22"/>
        </w:rPr>
        <w:t xml:space="preserve">wszelkie koszty związane z realizacją umowy, w tym podatek od towarów i usług VAT, inne opłaty i podatki, opłaty celne, ubezpieczenia, inne koszty niezbędne do wykonania umowy oraz koszty pracy zatrudnionych przez Wykonawcę pracowników.  </w:t>
      </w:r>
    </w:p>
    <w:p w14:paraId="6452E974" w14:textId="77777777" w:rsidR="006D0AB9" w:rsidRPr="006D0AB9" w:rsidRDefault="006D0AB9" w:rsidP="00BC66A2">
      <w:pPr>
        <w:pStyle w:val="Akapitzlist"/>
        <w:numPr>
          <w:ilvl w:val="0"/>
          <w:numId w:val="65"/>
        </w:numPr>
        <w:spacing w:line="276" w:lineRule="auto"/>
        <w:ind w:left="357" w:hanging="357"/>
        <w:contextualSpacing w:val="0"/>
        <w:jc w:val="both"/>
        <w:rPr>
          <w:bCs/>
          <w:sz w:val="22"/>
          <w:szCs w:val="22"/>
        </w:rPr>
      </w:pPr>
      <w:r w:rsidRPr="006D0AB9">
        <w:rPr>
          <w:color w:val="000000"/>
          <w:sz w:val="22"/>
          <w:szCs w:val="22"/>
        </w:rPr>
        <w:t>Wykonawca</w:t>
      </w:r>
      <w:r w:rsidRPr="006D0AB9">
        <w:rPr>
          <w:sz w:val="22"/>
          <w:szCs w:val="22"/>
        </w:rPr>
        <w:t xml:space="preserve"> oświadcza, że jest czynnym/zwolnionym podatnikiem podatku od towarów </w:t>
      </w:r>
      <w:r w:rsidRPr="006D0AB9">
        <w:rPr>
          <w:sz w:val="22"/>
          <w:szCs w:val="22"/>
        </w:rPr>
        <w:br/>
        <w:t xml:space="preserve">i usług, co potwierdza wydruk z portalu podatkowego prowadzonego przez Ministerstwo Finansów, stanowiący załącznik nr 6 do umowy, oraz zobowiązuje się do poinformowania Zamawiającego o każdej zmianie statusu VAT najpóźniej z doręczeniem faktury. </w:t>
      </w:r>
      <w:r w:rsidRPr="006D0AB9">
        <w:rPr>
          <w:sz w:val="22"/>
          <w:szCs w:val="22"/>
        </w:rPr>
        <w:br/>
        <w:t xml:space="preserve">W przypadku niewypełnienia obowiązku informacyjnego Wykonawca zobowiązuje się </w:t>
      </w:r>
      <w:r w:rsidRPr="006D0AB9">
        <w:rPr>
          <w:sz w:val="22"/>
          <w:szCs w:val="22"/>
        </w:rPr>
        <w:br/>
        <w:t xml:space="preserve">do poniesienia obciążeń nałożonych na Zamawiającego przez administrację podatkową, </w:t>
      </w:r>
      <w:r w:rsidRPr="006D0AB9">
        <w:rPr>
          <w:sz w:val="22"/>
          <w:szCs w:val="22"/>
        </w:rPr>
        <w:br/>
        <w:t>z tego powodu.</w:t>
      </w:r>
    </w:p>
    <w:p w14:paraId="51863C59" w14:textId="77777777" w:rsidR="003C7FEE" w:rsidRDefault="003C7FEE" w:rsidP="006D0AB9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5BD2E82C" w14:textId="0B9E433D" w:rsidR="006D0AB9" w:rsidRPr="006D0AB9" w:rsidRDefault="006D0AB9" w:rsidP="006D0AB9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  <w:r w:rsidRPr="006D0AB9">
        <w:rPr>
          <w:b/>
          <w:sz w:val="22"/>
          <w:szCs w:val="22"/>
          <w:lang w:eastAsia="ar-SA"/>
        </w:rPr>
        <w:lastRenderedPageBreak/>
        <w:t>§ 6</w:t>
      </w:r>
    </w:p>
    <w:p w14:paraId="4521C271" w14:textId="77777777" w:rsidR="006D0AB9" w:rsidRPr="006D0AB9" w:rsidRDefault="006D0AB9" w:rsidP="006D0AB9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6D0AB9">
        <w:rPr>
          <w:rFonts w:eastAsia="Calibri"/>
          <w:b/>
          <w:sz w:val="22"/>
          <w:szCs w:val="22"/>
        </w:rPr>
        <w:t>Odbiór przedmiotu umowy</w:t>
      </w:r>
    </w:p>
    <w:p w14:paraId="3B2D3674" w14:textId="77777777" w:rsidR="006D0AB9" w:rsidRPr="006D0AB9" w:rsidRDefault="006D0AB9" w:rsidP="00BC66A2">
      <w:pPr>
        <w:numPr>
          <w:ilvl w:val="0"/>
          <w:numId w:val="66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Odbiór przedmiotu umowy nastąpi w miejscu wykonania usługi po każdym zakończonym bloku szkoleniowym.</w:t>
      </w:r>
    </w:p>
    <w:p w14:paraId="508ECBF8" w14:textId="77777777" w:rsidR="006D0AB9" w:rsidRPr="006D0AB9" w:rsidRDefault="006D0AB9" w:rsidP="00BC66A2">
      <w:pPr>
        <w:numPr>
          <w:ilvl w:val="0"/>
          <w:numId w:val="66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Z czynności odbioru sporządzony zostanie Protokół Odbioru Usługi, którego wzór stanowi załącznik nr 2 do umowy, zawierający wszelkie ustalenia dokonane w toku odbioru podpisany przez przedstawiciela Odbiorcy i Wykonawcy oraz zatwierdzony przez Kierownika Sekcji Zabezpieczenia Szkolenia. Do Protokołu Odbioru Usługi dołącza się  listę uczestników, której wzór określa  załącznik nr  3 do umowy. </w:t>
      </w:r>
    </w:p>
    <w:p w14:paraId="1133BC0B" w14:textId="77777777" w:rsidR="006D0AB9" w:rsidRPr="006D0AB9" w:rsidRDefault="006D0AB9" w:rsidP="00BC66A2">
      <w:pPr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Odbiorca może odmówić odbioru wadliwie wykonanej usługi. Odmowa wymaga uzasadnienia na piśmie.</w:t>
      </w:r>
    </w:p>
    <w:p w14:paraId="08C1A866" w14:textId="448AAD00" w:rsidR="006D0AB9" w:rsidRPr="006D0AB9" w:rsidRDefault="006D0AB9" w:rsidP="00BC66A2">
      <w:pPr>
        <w:numPr>
          <w:ilvl w:val="0"/>
          <w:numId w:val="66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Podpisany, przez </w:t>
      </w:r>
      <w:r w:rsidR="005E2CCC">
        <w:rPr>
          <w:color w:val="000000"/>
          <w:sz w:val="22"/>
          <w:szCs w:val="22"/>
        </w:rPr>
        <w:t>Odbiorcę i Wykonawcę oraz zatwierdzony przez Zamawiającego</w:t>
      </w:r>
      <w:r w:rsidRPr="006D0AB9">
        <w:rPr>
          <w:color w:val="000000"/>
          <w:sz w:val="22"/>
          <w:szCs w:val="22"/>
        </w:rPr>
        <w:t xml:space="preserve"> Protokół Odbioru Usługi stanowi podstawę do wystawienia przez Wykonawcę faktury VAT.</w:t>
      </w:r>
    </w:p>
    <w:p w14:paraId="0865FF97" w14:textId="77777777" w:rsidR="006D0AB9" w:rsidRPr="006D0AB9" w:rsidRDefault="006D0AB9" w:rsidP="003C7FEE">
      <w:pPr>
        <w:pStyle w:val="Akapitzlist"/>
        <w:tabs>
          <w:tab w:val="left" w:pos="284"/>
        </w:tabs>
        <w:suppressAutoHyphens/>
        <w:spacing w:before="240" w:line="276" w:lineRule="auto"/>
        <w:ind w:left="357"/>
        <w:jc w:val="center"/>
        <w:rPr>
          <w:b/>
          <w:sz w:val="22"/>
          <w:szCs w:val="22"/>
          <w:lang w:eastAsia="ar-SA"/>
        </w:rPr>
      </w:pPr>
      <w:r w:rsidRPr="006D0AB9">
        <w:rPr>
          <w:b/>
          <w:sz w:val="22"/>
          <w:szCs w:val="22"/>
          <w:lang w:eastAsia="ar-SA"/>
        </w:rPr>
        <w:t>§ 7</w:t>
      </w:r>
    </w:p>
    <w:p w14:paraId="4C0AEF9D" w14:textId="77777777" w:rsidR="006D0AB9" w:rsidRPr="006D0AB9" w:rsidRDefault="006D0AB9" w:rsidP="006D0AB9">
      <w:pPr>
        <w:pStyle w:val="Akapitzlist"/>
        <w:tabs>
          <w:tab w:val="left" w:pos="284"/>
        </w:tabs>
        <w:suppressAutoHyphens/>
        <w:spacing w:line="276" w:lineRule="auto"/>
        <w:ind w:left="357"/>
        <w:jc w:val="center"/>
        <w:rPr>
          <w:b/>
          <w:sz w:val="22"/>
          <w:szCs w:val="22"/>
          <w:lang w:eastAsia="pl-PL"/>
        </w:rPr>
      </w:pPr>
      <w:r w:rsidRPr="006D0AB9">
        <w:rPr>
          <w:b/>
          <w:sz w:val="22"/>
          <w:szCs w:val="22"/>
          <w:lang w:eastAsia="pl-PL"/>
        </w:rPr>
        <w:t>Kary umowne</w:t>
      </w:r>
    </w:p>
    <w:p w14:paraId="5A9736DF" w14:textId="77777777" w:rsidR="006D0AB9" w:rsidRPr="006D0AB9" w:rsidRDefault="006D0AB9" w:rsidP="00BC66A2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D0AB9">
        <w:rPr>
          <w:rFonts w:ascii="Times New Roman" w:eastAsia="Times New Roman" w:hAnsi="Times New Roman" w:cs="Times New Roman" w:hint="default"/>
          <w:sz w:val="22"/>
          <w:szCs w:val="22"/>
        </w:rPr>
        <w:t xml:space="preserve">W przypadku niewykonania lub nienależytego wykonania umowy Strony uprawnione </w:t>
      </w:r>
      <w:r w:rsidRPr="006D0AB9">
        <w:rPr>
          <w:rFonts w:ascii="Times New Roman" w:eastAsia="Times New Roman" w:hAnsi="Times New Roman" w:cs="Times New Roman" w:hint="default"/>
          <w:sz w:val="22"/>
          <w:szCs w:val="22"/>
        </w:rPr>
        <w:br/>
        <w:t xml:space="preserve">są do dochodzenia swoich roszczeń na zasadach określonych w niniejszej umowie oraz </w:t>
      </w:r>
      <w:r w:rsidRPr="006D0AB9">
        <w:rPr>
          <w:rFonts w:ascii="Times New Roman" w:eastAsia="Times New Roman" w:hAnsi="Times New Roman" w:cs="Times New Roman" w:hint="default"/>
          <w:sz w:val="22"/>
          <w:szCs w:val="22"/>
        </w:rPr>
        <w:br/>
        <w:t>na zasadach ogólnych Kodeksu cywilnego.</w:t>
      </w:r>
    </w:p>
    <w:p w14:paraId="7620E4DF" w14:textId="77777777" w:rsidR="006D0AB9" w:rsidRPr="006D0AB9" w:rsidRDefault="006D0AB9" w:rsidP="00BC66A2">
      <w:pPr>
        <w:pStyle w:val="NormalnyWeb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D0AB9">
        <w:rPr>
          <w:rFonts w:ascii="Times New Roman" w:eastAsia="Times New Roman" w:hAnsi="Times New Roman" w:cs="Times New Roman" w:hint="default"/>
          <w:sz w:val="22"/>
          <w:szCs w:val="22"/>
        </w:rPr>
        <w:t xml:space="preserve">W poniżej określonych przypadkach Zamawiający uprawniony jest do żądania </w:t>
      </w:r>
      <w:r w:rsidRPr="006D0AB9">
        <w:rPr>
          <w:rFonts w:ascii="Times New Roman" w:eastAsia="Times New Roman" w:hAnsi="Times New Roman" w:cs="Times New Roman" w:hint="default"/>
          <w:sz w:val="22"/>
          <w:szCs w:val="22"/>
        </w:rPr>
        <w:br/>
        <w:t>od Wykonawcy zapłaty następujących kar umownych:</w:t>
      </w:r>
    </w:p>
    <w:p w14:paraId="66F93360" w14:textId="77777777" w:rsidR="006D0AB9" w:rsidRPr="006D0AB9" w:rsidRDefault="006D0AB9" w:rsidP="00BC66A2">
      <w:pPr>
        <w:pStyle w:val="Akapitzlist"/>
        <w:numPr>
          <w:ilvl w:val="0"/>
          <w:numId w:val="72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20% wartości netto niezrealizowanej części umowy, w przypadku odstąpienia albo rozwiązania umowy lub jej części przez Wykonawcę lub Zamawiającego z przyczyn leżących po stronie Wykonawcy; </w:t>
      </w:r>
    </w:p>
    <w:p w14:paraId="0134C72A" w14:textId="5721893C" w:rsidR="006D0AB9" w:rsidRPr="006D0AB9" w:rsidRDefault="00CA1AB2" w:rsidP="00BC66A2">
      <w:pPr>
        <w:pStyle w:val="Akapitzlist"/>
        <w:numPr>
          <w:ilvl w:val="0"/>
          <w:numId w:val="72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…%</w:t>
      </w:r>
      <w:r w:rsidR="006D0AB9" w:rsidRPr="006D0AB9">
        <w:rPr>
          <w:color w:val="000000"/>
          <w:sz w:val="22"/>
          <w:szCs w:val="22"/>
          <w:lang w:eastAsia="pl-PL"/>
        </w:rPr>
        <w:t xml:space="preserve"> </w:t>
      </w:r>
      <w:r w:rsidRPr="006D0AB9">
        <w:rPr>
          <w:color w:val="000000"/>
          <w:sz w:val="22"/>
          <w:szCs w:val="22"/>
          <w:lang w:eastAsia="pl-PL"/>
        </w:rPr>
        <w:t>w</w:t>
      </w:r>
      <w:r>
        <w:rPr>
          <w:color w:val="000000"/>
          <w:sz w:val="22"/>
          <w:szCs w:val="22"/>
          <w:lang w:eastAsia="pl-PL"/>
        </w:rPr>
        <w:t>ynagrodzenia</w:t>
      </w:r>
      <w:r>
        <w:rPr>
          <w:color w:val="000000"/>
          <w:sz w:val="22"/>
          <w:szCs w:val="22"/>
          <w:lang w:val="pl-PL" w:eastAsia="pl-PL"/>
        </w:rPr>
        <w:t xml:space="preserve"> </w:t>
      </w:r>
      <w:r w:rsidR="006D0AB9" w:rsidRPr="006D0AB9">
        <w:rPr>
          <w:color w:val="000000"/>
          <w:sz w:val="22"/>
          <w:szCs w:val="22"/>
          <w:lang w:eastAsia="pl-PL"/>
        </w:rPr>
        <w:t xml:space="preserve">netto </w:t>
      </w:r>
      <w:r>
        <w:rPr>
          <w:color w:val="000000"/>
          <w:sz w:val="22"/>
          <w:szCs w:val="22"/>
          <w:lang w:eastAsia="pl-PL"/>
        </w:rPr>
        <w:t xml:space="preserve">za </w:t>
      </w:r>
      <w:r w:rsidR="00DC00EB">
        <w:rPr>
          <w:color w:val="000000"/>
          <w:sz w:val="22"/>
          <w:szCs w:val="22"/>
          <w:lang w:val="pl-PL" w:eastAsia="pl-PL"/>
        </w:rPr>
        <w:t>jed</w:t>
      </w:r>
      <w:r>
        <w:rPr>
          <w:color w:val="000000"/>
          <w:sz w:val="22"/>
          <w:szCs w:val="22"/>
          <w:lang w:val="pl-PL" w:eastAsia="pl-PL"/>
        </w:rPr>
        <w:t>e</w:t>
      </w:r>
      <w:r w:rsidR="00DC00EB">
        <w:rPr>
          <w:color w:val="000000"/>
          <w:sz w:val="22"/>
          <w:szCs w:val="22"/>
          <w:lang w:val="pl-PL" w:eastAsia="pl-PL"/>
        </w:rPr>
        <w:t>n d</w:t>
      </w:r>
      <w:r>
        <w:rPr>
          <w:color w:val="000000"/>
          <w:sz w:val="22"/>
          <w:szCs w:val="22"/>
          <w:lang w:val="pl-PL" w:eastAsia="pl-PL"/>
        </w:rPr>
        <w:t>zień</w:t>
      </w:r>
      <w:r w:rsidR="00DC00EB">
        <w:rPr>
          <w:color w:val="000000"/>
          <w:sz w:val="22"/>
          <w:szCs w:val="22"/>
          <w:lang w:val="pl-PL" w:eastAsia="pl-PL"/>
        </w:rPr>
        <w:t xml:space="preserve"> szkoleniow</w:t>
      </w:r>
      <w:r>
        <w:rPr>
          <w:color w:val="000000"/>
          <w:sz w:val="22"/>
          <w:szCs w:val="22"/>
          <w:lang w:val="pl-PL" w:eastAsia="pl-PL"/>
        </w:rPr>
        <w:t>y</w:t>
      </w:r>
      <w:r w:rsidR="006D0AB9" w:rsidRPr="006D0AB9">
        <w:rPr>
          <w:color w:val="000000"/>
          <w:sz w:val="22"/>
          <w:szCs w:val="22"/>
          <w:lang w:eastAsia="pl-PL"/>
        </w:rPr>
        <w:t xml:space="preserve">, </w:t>
      </w:r>
      <w:r>
        <w:rPr>
          <w:color w:val="000000"/>
          <w:sz w:val="22"/>
          <w:szCs w:val="22"/>
          <w:lang w:eastAsia="pl-PL"/>
        </w:rPr>
        <w:t xml:space="preserve">określonego w </w:t>
      </w:r>
      <w:r w:rsidRPr="00CA1AB2">
        <w:rPr>
          <w:color w:val="000000"/>
          <w:sz w:val="22"/>
          <w:szCs w:val="22"/>
          <w:lang w:eastAsia="pl-PL"/>
        </w:rPr>
        <w:t xml:space="preserve">§ 7 ust. </w:t>
      </w:r>
      <w:r>
        <w:rPr>
          <w:color w:val="000000"/>
          <w:sz w:val="22"/>
          <w:szCs w:val="22"/>
          <w:lang w:eastAsia="pl-PL"/>
        </w:rPr>
        <w:t xml:space="preserve">2, </w:t>
      </w:r>
      <w:r w:rsidR="008A4F2A">
        <w:rPr>
          <w:color w:val="000000"/>
          <w:sz w:val="22"/>
          <w:szCs w:val="22"/>
          <w:lang w:eastAsia="pl-PL"/>
        </w:rPr>
        <w:t xml:space="preserve">za każdy dzień zwłoki </w:t>
      </w:r>
      <w:r w:rsidR="006D0AB9" w:rsidRPr="006D0AB9">
        <w:rPr>
          <w:color w:val="000000"/>
          <w:sz w:val="22"/>
          <w:szCs w:val="22"/>
          <w:lang w:eastAsia="pl-PL"/>
        </w:rPr>
        <w:t>w udostępnieni</w:t>
      </w:r>
      <w:r w:rsidR="008A4F2A">
        <w:rPr>
          <w:color w:val="000000"/>
          <w:sz w:val="22"/>
          <w:szCs w:val="22"/>
          <w:lang w:eastAsia="pl-PL"/>
        </w:rPr>
        <w:t>u</w:t>
      </w:r>
      <w:r w:rsidR="006D0AB9" w:rsidRPr="006D0AB9">
        <w:rPr>
          <w:color w:val="000000"/>
          <w:sz w:val="22"/>
          <w:szCs w:val="22"/>
          <w:lang w:eastAsia="pl-PL"/>
        </w:rPr>
        <w:t xml:space="preserve"> obiektu w ustalonym </w:t>
      </w:r>
      <w:r w:rsidR="00F61A3A">
        <w:rPr>
          <w:color w:val="000000"/>
          <w:sz w:val="22"/>
          <w:szCs w:val="22"/>
          <w:lang w:eastAsia="pl-PL"/>
        </w:rPr>
        <w:t xml:space="preserve">przez Strony </w:t>
      </w:r>
      <w:r w:rsidR="006D0AB9" w:rsidRPr="006D0AB9">
        <w:rPr>
          <w:color w:val="000000"/>
          <w:sz w:val="22"/>
          <w:szCs w:val="22"/>
          <w:lang w:eastAsia="pl-PL"/>
        </w:rPr>
        <w:t>terminie</w:t>
      </w:r>
      <w:r>
        <w:rPr>
          <w:color w:val="000000"/>
          <w:sz w:val="22"/>
          <w:szCs w:val="22"/>
          <w:lang w:eastAsia="pl-PL"/>
        </w:rPr>
        <w:t>.</w:t>
      </w:r>
      <w:r w:rsidR="000C6E30">
        <w:rPr>
          <w:color w:val="000000"/>
          <w:sz w:val="22"/>
          <w:szCs w:val="22"/>
          <w:lang w:val="pl-PL" w:eastAsia="pl-PL"/>
        </w:rPr>
        <w:t xml:space="preserve">  </w:t>
      </w:r>
    </w:p>
    <w:p w14:paraId="60C94F34" w14:textId="12021031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Łączna maksymalna wysokość kar umownych nie może przekroczyć 30% </w:t>
      </w:r>
      <w:r w:rsidR="00F61A3A">
        <w:rPr>
          <w:color w:val="000000"/>
          <w:sz w:val="22"/>
          <w:szCs w:val="22"/>
          <w:lang w:eastAsia="pl-PL"/>
        </w:rPr>
        <w:t>wynagrodzenia</w:t>
      </w:r>
      <w:r w:rsidRPr="006D0AB9">
        <w:rPr>
          <w:color w:val="000000"/>
          <w:sz w:val="22"/>
          <w:szCs w:val="22"/>
          <w:lang w:eastAsia="pl-PL"/>
        </w:rPr>
        <w:t xml:space="preserve"> netto, o któr</w:t>
      </w:r>
      <w:r w:rsidR="00F61A3A">
        <w:rPr>
          <w:color w:val="000000"/>
          <w:sz w:val="22"/>
          <w:szCs w:val="22"/>
          <w:lang w:eastAsia="pl-PL"/>
        </w:rPr>
        <w:t>ym</w:t>
      </w:r>
      <w:r w:rsidRPr="006D0AB9">
        <w:rPr>
          <w:color w:val="000000"/>
          <w:sz w:val="22"/>
          <w:szCs w:val="22"/>
          <w:lang w:eastAsia="pl-PL"/>
        </w:rPr>
        <w:t xml:space="preserve"> mowa w § 7 ust. 1.</w:t>
      </w:r>
    </w:p>
    <w:p w14:paraId="25F05988" w14:textId="77777777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W przypadku, gdy kary umowne nie pokrywają szkody wyrządzonej Zamawiającemu z tytułu niewykonania lub nienależytego wykonania umowy, także w przypadkach, dla których </w:t>
      </w:r>
      <w:r w:rsidRPr="006D0AB9">
        <w:rPr>
          <w:color w:val="000000"/>
          <w:sz w:val="22"/>
          <w:szCs w:val="22"/>
          <w:lang w:eastAsia="pl-PL"/>
        </w:rPr>
        <w:br/>
        <w:t>nie zastrzeżono kar umownych, Zamawiający ma prawo dochodzić odszkodowania uzupełniającego na zasadach ogólnych Kodeksu cywilnego.</w:t>
      </w:r>
    </w:p>
    <w:p w14:paraId="10A77AF8" w14:textId="77777777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Termin zapłaty kar umownych wynosi 7 dni od dostarczenia dokumentu obciążającego karami umownymi drugiej Stronie (nota obciążeniowa).</w:t>
      </w:r>
    </w:p>
    <w:p w14:paraId="0425374B" w14:textId="77777777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Zamawiający jest uprawniony do potrącania kar umownych z wynagrodzenia Wykonawcy, lub z wierzytelności należnych Wykonawcy z innych tytułów, w tym z innych umów zawartych </w:t>
      </w:r>
      <w:r w:rsidRPr="006D0AB9">
        <w:rPr>
          <w:color w:val="000000"/>
          <w:sz w:val="22"/>
          <w:szCs w:val="22"/>
          <w:lang w:eastAsia="pl-PL"/>
        </w:rPr>
        <w:br/>
        <w:t>z Zamawiającym, na co Wykonawca wyraża zgodę.</w:t>
      </w:r>
    </w:p>
    <w:p w14:paraId="22C6D864" w14:textId="77777777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41684B3F" w14:textId="77777777" w:rsidR="006D0AB9" w:rsidRPr="006D0AB9" w:rsidRDefault="006D0AB9" w:rsidP="00BC66A2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Zapłata kar umownych nie zwalnia Wykonawcy z wykonania obowiązków określonych </w:t>
      </w:r>
      <w:r w:rsidRPr="006D0AB9">
        <w:rPr>
          <w:color w:val="000000"/>
          <w:sz w:val="22"/>
          <w:szCs w:val="22"/>
          <w:lang w:eastAsia="pl-PL"/>
        </w:rPr>
        <w:br/>
        <w:t xml:space="preserve">w niniejszej umowie, o ile Zamawiający nie podjął decyzji w przedmiocie odstąpienia </w:t>
      </w:r>
      <w:r w:rsidRPr="006D0AB9">
        <w:rPr>
          <w:color w:val="000000"/>
          <w:sz w:val="22"/>
          <w:szCs w:val="22"/>
          <w:lang w:eastAsia="pl-PL"/>
        </w:rPr>
        <w:br/>
        <w:t>lub rozwiązania umowy, lub dokonania jej zmiany.</w:t>
      </w:r>
    </w:p>
    <w:p w14:paraId="53F01C87" w14:textId="77777777" w:rsidR="006D0AB9" w:rsidRDefault="006D0AB9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4256626E" w14:textId="77777777" w:rsidR="003C7FEE" w:rsidRDefault="003C7FEE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48DAE5F0" w14:textId="77777777" w:rsidR="003C7FEE" w:rsidRDefault="003C7FEE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666DC4D0" w14:textId="77777777" w:rsidR="003C7FEE" w:rsidRDefault="003C7FEE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39C2BC27" w14:textId="77777777" w:rsidR="003C7FEE" w:rsidRDefault="003C7FEE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591B7E56" w14:textId="1C245AF9" w:rsidR="006D0AB9" w:rsidRPr="006D0AB9" w:rsidRDefault="006D0AB9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6D0AB9">
        <w:rPr>
          <w:b/>
          <w:color w:val="000000" w:themeColor="text1"/>
          <w:sz w:val="22"/>
          <w:szCs w:val="22"/>
        </w:rPr>
        <w:lastRenderedPageBreak/>
        <w:t>§ 8</w:t>
      </w:r>
    </w:p>
    <w:p w14:paraId="0ECA89E7" w14:textId="77777777" w:rsidR="006D0AB9" w:rsidRPr="006D0AB9" w:rsidRDefault="006D0AB9" w:rsidP="006D0AB9">
      <w:pPr>
        <w:spacing w:line="276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6D0AB9">
        <w:rPr>
          <w:b/>
          <w:color w:val="000000" w:themeColor="text1"/>
          <w:sz w:val="22"/>
          <w:szCs w:val="22"/>
        </w:rPr>
        <w:t>Rozwiązanie umowy oraz odstąpienie od umowy</w:t>
      </w:r>
    </w:p>
    <w:p w14:paraId="0B192289" w14:textId="77777777" w:rsidR="006D0AB9" w:rsidRPr="006D0AB9" w:rsidRDefault="006D0AB9" w:rsidP="00BC66A2">
      <w:pPr>
        <w:pStyle w:val="Akapitzlist"/>
        <w:numPr>
          <w:ilvl w:val="0"/>
          <w:numId w:val="70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Zamawiający ma prawo odstąpić od niniejszej umowy w całości lub w części lub rozwiązać umowę w trybie natychmiastowym w całości lub części, jeżeli Wykonawca naruszy jakiekolwiek jej istotne postanowienia w tym w szczególności:</w:t>
      </w:r>
    </w:p>
    <w:p w14:paraId="5E4E9D69" w14:textId="6DB146B7" w:rsidR="006D0AB9" w:rsidRPr="006D0AB9" w:rsidRDefault="006D0AB9" w:rsidP="006D0AB9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1) bez uzasadnionych przyczyn trzykrotnie odmówił udostepnienia </w:t>
      </w:r>
      <w:r w:rsidR="003C6F2C">
        <w:rPr>
          <w:color w:val="000000"/>
          <w:sz w:val="22"/>
          <w:szCs w:val="22"/>
        </w:rPr>
        <w:t>obiektu</w:t>
      </w:r>
      <w:r w:rsidR="003C6F2C" w:rsidRPr="006D0AB9">
        <w:rPr>
          <w:color w:val="000000"/>
          <w:sz w:val="22"/>
          <w:szCs w:val="22"/>
        </w:rPr>
        <w:t xml:space="preserve"> </w:t>
      </w:r>
      <w:r w:rsidRPr="006D0AB9">
        <w:rPr>
          <w:color w:val="000000"/>
          <w:sz w:val="22"/>
          <w:szCs w:val="22"/>
        </w:rPr>
        <w:t xml:space="preserve">zgodnie </w:t>
      </w:r>
      <w:r w:rsidRPr="006D0AB9">
        <w:rPr>
          <w:color w:val="000000"/>
          <w:sz w:val="22"/>
          <w:szCs w:val="22"/>
        </w:rPr>
        <w:br/>
        <w:t>z umową;</w:t>
      </w:r>
    </w:p>
    <w:p w14:paraId="08F9B577" w14:textId="77777777" w:rsidR="006D0AB9" w:rsidRPr="006D0AB9" w:rsidRDefault="006D0AB9" w:rsidP="006D0AB9">
      <w:pPr>
        <w:spacing w:line="276" w:lineRule="auto"/>
        <w:ind w:firstLine="360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2) wykonuje przedmiot umowy niezgodnie z jej przeznaczeniem;</w:t>
      </w:r>
    </w:p>
    <w:p w14:paraId="6EB3546B" w14:textId="77777777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3) zajęto majątek lub wierzytelność Wykonawcy;</w:t>
      </w:r>
    </w:p>
    <w:p w14:paraId="70BA83EE" w14:textId="77777777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4) powierzył wykonanie umowy osobom trzecim w sposób nieprzewidziany w umowie;</w:t>
      </w:r>
    </w:p>
    <w:p w14:paraId="3E64336D" w14:textId="77777777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5) zaprzestania prowadzenia działalności przez Wykonawcę;</w:t>
      </w:r>
    </w:p>
    <w:p w14:paraId="2515C114" w14:textId="77777777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6) gdy łączna wysokość kar umownych przekroczy 30 % wartości wynagrodzenia netto określonego w § 7 ust. 1.</w:t>
      </w:r>
    </w:p>
    <w:p w14:paraId="4E9CE5FF" w14:textId="77777777" w:rsidR="006D0AB9" w:rsidRPr="006D0AB9" w:rsidRDefault="006D0AB9" w:rsidP="00BC66A2">
      <w:pPr>
        <w:pStyle w:val="Akapitzlist"/>
        <w:numPr>
          <w:ilvl w:val="0"/>
          <w:numId w:val="70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 Niezależnie od powyższego Zamawiającemu przysługuje prawo jednostronnego odstąpienia od umowy w terminie określonym w ust. 3 w przypadku, gdy:</w:t>
      </w:r>
    </w:p>
    <w:p w14:paraId="74303748" w14:textId="5772D7F0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1) Wykonawca wymieniony został w wykazach określonych w rozporządzeniu 765/2006 </w:t>
      </w:r>
      <w:r w:rsidRPr="006D0AB9">
        <w:rPr>
          <w:color w:val="000000"/>
          <w:sz w:val="22"/>
          <w:szCs w:val="22"/>
          <w:lang w:eastAsia="pl-PL"/>
        </w:rPr>
        <w:br/>
        <w:t xml:space="preserve">i rozporządzeniu 269/2014 albo wpisany na listę na podstawie decyzji w sprawie wpisu </w:t>
      </w:r>
      <w:r w:rsidRPr="006D0AB9">
        <w:rPr>
          <w:color w:val="000000"/>
          <w:sz w:val="22"/>
          <w:szCs w:val="22"/>
          <w:lang w:eastAsia="pl-PL"/>
        </w:rPr>
        <w:br/>
        <w:t xml:space="preserve">na listę rozstrzygającej o zastosowaniu środka, o którym mowa w art. 1 pkt. 3 ustawy z dnia </w:t>
      </w:r>
      <w:r w:rsidRPr="006D0AB9">
        <w:rPr>
          <w:color w:val="000000"/>
          <w:sz w:val="22"/>
          <w:szCs w:val="22"/>
          <w:lang w:eastAsia="pl-PL"/>
        </w:rPr>
        <w:br/>
        <w:t>13 kwietnia 2022 r. o szczególnych rozwiązaniach w zakresie przeciwdziałania wspieraniu agresji na Ukrainę oraz służących ochronie bezpieczeństwa narodowego (Dz. U. z 202</w:t>
      </w:r>
      <w:r w:rsidR="00BC66A2">
        <w:rPr>
          <w:color w:val="000000"/>
          <w:sz w:val="22"/>
          <w:szCs w:val="22"/>
          <w:lang w:val="pl-PL" w:eastAsia="pl-PL"/>
        </w:rPr>
        <w:t>5</w:t>
      </w:r>
      <w:r w:rsidRPr="006D0AB9">
        <w:rPr>
          <w:color w:val="000000"/>
          <w:sz w:val="22"/>
          <w:szCs w:val="22"/>
          <w:lang w:eastAsia="pl-PL"/>
        </w:rPr>
        <w:t xml:space="preserve"> r., poz.</w:t>
      </w:r>
      <w:r w:rsidR="00BC66A2">
        <w:rPr>
          <w:color w:val="000000"/>
          <w:sz w:val="22"/>
          <w:szCs w:val="22"/>
          <w:lang w:val="pl-PL" w:eastAsia="pl-PL"/>
        </w:rPr>
        <w:t xml:space="preserve"> 514</w:t>
      </w:r>
      <w:r w:rsidRPr="006D0AB9">
        <w:rPr>
          <w:color w:val="000000"/>
          <w:sz w:val="22"/>
          <w:szCs w:val="22"/>
          <w:lang w:eastAsia="pl-PL"/>
        </w:rPr>
        <w:t>)</w:t>
      </w:r>
    </w:p>
    <w:p w14:paraId="78C5C894" w14:textId="0FE716CF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2) osoba będąca beneficjentem rzeczywistym Wykonawcy (w rozumieniu ustawy z dnia </w:t>
      </w:r>
      <w:r w:rsidRPr="006D0AB9">
        <w:rPr>
          <w:color w:val="000000"/>
          <w:sz w:val="22"/>
          <w:szCs w:val="22"/>
          <w:lang w:eastAsia="pl-PL"/>
        </w:rPr>
        <w:br/>
        <w:t xml:space="preserve">1 marca 2018 r. o przeciwdziałaniu praniu pieniędzy oraz finansowaniu terroryzmu </w:t>
      </w:r>
      <w:r w:rsidRPr="006D0AB9">
        <w:rPr>
          <w:color w:val="000000"/>
          <w:sz w:val="22"/>
          <w:szCs w:val="22"/>
          <w:lang w:eastAsia="pl-PL"/>
        </w:rPr>
        <w:br/>
        <w:t xml:space="preserve">(Dz. U. z 2022 r. poz. 593 i 655)) została wymieniona w wykazach określonych w rozporządzeniu 765/2006 i rozporządzeniu 269/2014 albo wpisana na listę na podstawie decyzji w sprawie wpisu na listę rozstrzygającej o zastosowaniu środka, o którym mowa </w:t>
      </w:r>
      <w:r w:rsidRPr="006D0AB9">
        <w:rPr>
          <w:color w:val="000000"/>
          <w:sz w:val="22"/>
          <w:szCs w:val="22"/>
          <w:lang w:eastAsia="pl-PL"/>
        </w:rPr>
        <w:br/>
        <w:t>w art. 1 pkt. 3 ustawy z dnia 13 kwietnia 2022 r. o szczególnych rozwiązaniach w zakresie przeciwdziałania wspieraniu agresji na Ukrainę oraz służących ochronie bezpieczeństwa narodowego (Dz. U. z 202</w:t>
      </w:r>
      <w:r w:rsidR="00BC66A2">
        <w:rPr>
          <w:color w:val="000000"/>
          <w:sz w:val="22"/>
          <w:szCs w:val="22"/>
          <w:lang w:val="pl-PL" w:eastAsia="pl-PL"/>
        </w:rPr>
        <w:t>5</w:t>
      </w:r>
      <w:r w:rsidRPr="006D0AB9">
        <w:rPr>
          <w:color w:val="000000"/>
          <w:sz w:val="22"/>
          <w:szCs w:val="22"/>
          <w:lang w:eastAsia="pl-PL"/>
        </w:rPr>
        <w:t xml:space="preserve"> r., poz.</w:t>
      </w:r>
      <w:r w:rsidR="00BC66A2">
        <w:rPr>
          <w:color w:val="000000"/>
          <w:sz w:val="22"/>
          <w:szCs w:val="22"/>
          <w:lang w:val="pl-PL" w:eastAsia="pl-PL"/>
        </w:rPr>
        <w:t xml:space="preserve"> 514</w:t>
      </w:r>
      <w:r w:rsidRPr="006D0AB9">
        <w:rPr>
          <w:color w:val="000000"/>
          <w:sz w:val="22"/>
          <w:szCs w:val="22"/>
          <w:lang w:eastAsia="pl-PL"/>
        </w:rPr>
        <w:t>)</w:t>
      </w:r>
    </w:p>
    <w:p w14:paraId="56ACC6AE" w14:textId="444C158F" w:rsidR="006D0AB9" w:rsidRPr="006D0AB9" w:rsidRDefault="006D0AB9" w:rsidP="006D0AB9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3) podmiot będący jednostką dominującą Wykonawcy (w rozumieniu art. 3 ust. 1 pkt 37 ustawy z dnia 29 września 1994 r. o rachunkowości (Dz.U. z 2021 r. poz. 2017, 2105 i 2106))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Pr="006D0AB9">
        <w:rPr>
          <w:color w:val="000000"/>
          <w:sz w:val="22"/>
          <w:szCs w:val="22"/>
          <w:lang w:eastAsia="pl-PL"/>
        </w:rPr>
        <w:br/>
        <w:t xml:space="preserve">o zastosowaniu środka, o którym mowa w art. 1 pkt. 3 ustawy z dnia 13 kwietnia 2022 r. </w:t>
      </w:r>
      <w:r w:rsidRPr="006D0AB9">
        <w:rPr>
          <w:color w:val="000000"/>
          <w:sz w:val="22"/>
          <w:szCs w:val="22"/>
          <w:lang w:eastAsia="pl-PL"/>
        </w:rPr>
        <w:br/>
        <w:t>o szczególnych rozwiązaniach w zakresie przeciwdziałania wspieraniu agresji na Ukrainę oraz służących ochronie bezpieczeństwa narodowego (Dz. U. z 202</w:t>
      </w:r>
      <w:r w:rsidR="00BC66A2">
        <w:rPr>
          <w:color w:val="000000"/>
          <w:sz w:val="22"/>
          <w:szCs w:val="22"/>
          <w:lang w:val="pl-PL" w:eastAsia="pl-PL"/>
        </w:rPr>
        <w:t>5</w:t>
      </w:r>
      <w:r w:rsidRPr="006D0AB9">
        <w:rPr>
          <w:color w:val="000000"/>
          <w:sz w:val="22"/>
          <w:szCs w:val="22"/>
          <w:lang w:eastAsia="pl-PL"/>
        </w:rPr>
        <w:t xml:space="preserve"> r., poz. </w:t>
      </w:r>
      <w:r w:rsidR="00BC66A2">
        <w:rPr>
          <w:color w:val="000000"/>
          <w:sz w:val="22"/>
          <w:szCs w:val="22"/>
          <w:lang w:val="pl-PL" w:eastAsia="pl-PL"/>
        </w:rPr>
        <w:t>514)</w:t>
      </w:r>
      <w:r w:rsidRPr="006D0AB9">
        <w:rPr>
          <w:color w:val="000000"/>
          <w:sz w:val="22"/>
          <w:szCs w:val="22"/>
          <w:lang w:eastAsia="pl-PL"/>
        </w:rPr>
        <w:t>.</w:t>
      </w:r>
    </w:p>
    <w:p w14:paraId="3D4EF739" w14:textId="77777777" w:rsidR="006D0AB9" w:rsidRPr="006D0AB9" w:rsidRDefault="006D0AB9" w:rsidP="00BC66A2">
      <w:pPr>
        <w:pStyle w:val="Akapitzlist"/>
        <w:numPr>
          <w:ilvl w:val="0"/>
          <w:numId w:val="70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Odstąpienie od umowy oraz jej rozwiązanie musi nastąpić w formie pisemnej pod rygorem nieważności wraz z podaniem uzasadnienia. Zamawiający ma prawo odstąpić od umowy </w:t>
      </w:r>
      <w:r w:rsidRPr="006D0AB9">
        <w:rPr>
          <w:color w:val="000000"/>
          <w:sz w:val="22"/>
          <w:szCs w:val="22"/>
          <w:lang w:eastAsia="pl-PL"/>
        </w:rPr>
        <w:br/>
        <w:t>w terminie 30 dni licząc od dnia powzięcia wiadomości o przyczynie odstąpienia, o których mowa w ust. 1 nie później jednak niż w terminie do  30.01.2026 r.</w:t>
      </w:r>
    </w:p>
    <w:p w14:paraId="196F22C5" w14:textId="77777777" w:rsidR="006D0AB9" w:rsidRPr="006D0AB9" w:rsidRDefault="006D0AB9" w:rsidP="00BC66A2">
      <w:pPr>
        <w:pStyle w:val="Akapitzlist"/>
        <w:numPr>
          <w:ilvl w:val="0"/>
          <w:numId w:val="70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6D0AB9">
        <w:rPr>
          <w:color w:val="000000"/>
          <w:sz w:val="22"/>
          <w:szCs w:val="22"/>
          <w:lang w:eastAsia="pl-PL"/>
        </w:rPr>
        <w:br/>
        <w:t>jak również z uwagi na polecenia i rozkazy wyższych przełożonych, Zamawiający może odstąpić od umowy w terminie 30 dni od powzięcia wiadomości o tych okolicznościach.</w:t>
      </w:r>
    </w:p>
    <w:p w14:paraId="5795A9F8" w14:textId="77777777" w:rsidR="006D0AB9" w:rsidRPr="006D0AB9" w:rsidRDefault="006D0AB9" w:rsidP="00BC66A2">
      <w:pPr>
        <w:pStyle w:val="Akapitzlist"/>
        <w:numPr>
          <w:ilvl w:val="0"/>
          <w:numId w:val="70"/>
        </w:numPr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>W przypadku, o którym mowa w ust. 1 lub 4, Wykonawca może żądać wyłącznie wynagrodzenia należnego z tytułu wykonania części umowy.</w:t>
      </w:r>
    </w:p>
    <w:p w14:paraId="23A67719" w14:textId="54BE890F" w:rsidR="006D0AB9" w:rsidRDefault="006D0AB9" w:rsidP="006D0AB9">
      <w:pPr>
        <w:spacing w:line="276" w:lineRule="auto"/>
        <w:contextualSpacing/>
        <w:jc w:val="center"/>
        <w:outlineLvl w:val="0"/>
        <w:rPr>
          <w:b/>
          <w:sz w:val="22"/>
          <w:szCs w:val="22"/>
          <w:highlight w:val="yellow"/>
        </w:rPr>
      </w:pPr>
    </w:p>
    <w:p w14:paraId="2C9CE21C" w14:textId="199B27F6" w:rsidR="006D0AB9" w:rsidRDefault="006D0AB9" w:rsidP="006D0AB9">
      <w:pPr>
        <w:spacing w:line="276" w:lineRule="auto"/>
        <w:contextualSpacing/>
        <w:jc w:val="center"/>
        <w:outlineLvl w:val="0"/>
        <w:rPr>
          <w:b/>
          <w:sz w:val="22"/>
          <w:szCs w:val="22"/>
          <w:highlight w:val="yellow"/>
        </w:rPr>
      </w:pPr>
    </w:p>
    <w:p w14:paraId="7058CF66" w14:textId="77777777" w:rsidR="006D0AB9" w:rsidRPr="006D0AB9" w:rsidRDefault="006D0AB9" w:rsidP="006D0AB9">
      <w:pPr>
        <w:spacing w:line="276" w:lineRule="auto"/>
        <w:contextualSpacing/>
        <w:jc w:val="center"/>
        <w:outlineLvl w:val="0"/>
        <w:rPr>
          <w:b/>
          <w:sz w:val="22"/>
          <w:szCs w:val="22"/>
          <w:highlight w:val="yellow"/>
        </w:rPr>
      </w:pPr>
    </w:p>
    <w:p w14:paraId="4433B20E" w14:textId="192C2D74" w:rsidR="006D0AB9" w:rsidRPr="006D0AB9" w:rsidRDefault="006D0AB9" w:rsidP="006D0AB9">
      <w:pPr>
        <w:shd w:val="clear" w:color="auto" w:fill="FFFFFF" w:themeFill="background1"/>
        <w:spacing w:line="276" w:lineRule="auto"/>
        <w:contextualSpacing/>
        <w:jc w:val="center"/>
        <w:outlineLvl w:val="0"/>
        <w:rPr>
          <w:b/>
          <w:color w:val="000000" w:themeColor="text1"/>
          <w:sz w:val="22"/>
          <w:szCs w:val="22"/>
        </w:rPr>
      </w:pPr>
      <w:r w:rsidRPr="006D0AB9">
        <w:rPr>
          <w:b/>
          <w:color w:val="000000" w:themeColor="text1"/>
          <w:sz w:val="22"/>
          <w:szCs w:val="22"/>
        </w:rPr>
        <w:lastRenderedPageBreak/>
        <w:t xml:space="preserve">§ </w:t>
      </w:r>
      <w:r w:rsidR="003C7FEE">
        <w:rPr>
          <w:b/>
          <w:color w:val="000000" w:themeColor="text1"/>
          <w:sz w:val="22"/>
          <w:szCs w:val="22"/>
        </w:rPr>
        <w:t>9</w:t>
      </w:r>
    </w:p>
    <w:p w14:paraId="0E4290DD" w14:textId="77777777" w:rsidR="006D0AB9" w:rsidRPr="006D0AB9" w:rsidRDefault="006D0AB9" w:rsidP="006D0AB9">
      <w:pP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6D0AB9">
        <w:rPr>
          <w:b/>
          <w:bCs/>
          <w:color w:val="000000" w:themeColor="text1"/>
          <w:sz w:val="22"/>
          <w:szCs w:val="22"/>
        </w:rPr>
        <w:t>Zmiana umowy</w:t>
      </w:r>
    </w:p>
    <w:p w14:paraId="2ABC3698" w14:textId="44F2D49D" w:rsidR="006D0AB9" w:rsidRPr="006D0AB9" w:rsidRDefault="006D0AB9" w:rsidP="00BC66A2">
      <w:pPr>
        <w:numPr>
          <w:ilvl w:val="0"/>
          <w:numId w:val="62"/>
        </w:numPr>
        <w:shd w:val="clear" w:color="auto" w:fill="FFFFFF" w:themeFill="background1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 xml:space="preserve">Zamawiający przewiduje możliwość wprowadzenia zmian do treści zawartej umowy </w:t>
      </w:r>
      <w:r w:rsidR="00F61A3A">
        <w:rPr>
          <w:color w:val="000000" w:themeColor="text1"/>
          <w:sz w:val="22"/>
          <w:szCs w:val="22"/>
        </w:rPr>
        <w:t xml:space="preserve">w </w:t>
      </w:r>
      <w:r w:rsidRPr="006D0AB9">
        <w:rPr>
          <w:color w:val="000000" w:themeColor="text1"/>
          <w:sz w:val="22"/>
          <w:szCs w:val="22"/>
        </w:rPr>
        <w:t>szczególn</w:t>
      </w:r>
      <w:r w:rsidR="00F61A3A">
        <w:rPr>
          <w:color w:val="000000" w:themeColor="text1"/>
          <w:sz w:val="22"/>
          <w:szCs w:val="22"/>
        </w:rPr>
        <w:t>ości</w:t>
      </w:r>
      <w:r w:rsidRPr="006D0AB9">
        <w:rPr>
          <w:color w:val="000000" w:themeColor="text1"/>
          <w:sz w:val="22"/>
          <w:szCs w:val="22"/>
        </w:rPr>
        <w:t xml:space="preserve"> w zakresie:</w:t>
      </w:r>
    </w:p>
    <w:p w14:paraId="11872390" w14:textId="77777777" w:rsidR="006D0AB9" w:rsidRPr="006D0AB9" w:rsidRDefault="006D0AB9" w:rsidP="00BC66A2">
      <w:pPr>
        <w:numPr>
          <w:ilvl w:val="0"/>
          <w:numId w:val="63"/>
        </w:numPr>
        <w:shd w:val="clear" w:color="auto" w:fill="FFFFFF" w:themeFill="background1"/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>istotnych zmian w przepisach ustawowych i aktach wykonawczych związanych z przedmiotem zamówienia, które nastąpiły po dniu podpisania umowy;</w:t>
      </w:r>
    </w:p>
    <w:p w14:paraId="086C0396" w14:textId="77777777" w:rsidR="006D0AB9" w:rsidRPr="006D0AB9" w:rsidRDefault="006D0AB9" w:rsidP="00BC66A2">
      <w:pPr>
        <w:numPr>
          <w:ilvl w:val="0"/>
          <w:numId w:val="63"/>
        </w:numPr>
        <w:shd w:val="clear" w:color="auto" w:fill="FFFFFF" w:themeFill="background1"/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 xml:space="preserve">wystąpienia siły wyższej (rozumiana, jako zdarzenie zewnętrzne, niemożliwe </w:t>
      </w:r>
      <w:r w:rsidRPr="006D0AB9">
        <w:rPr>
          <w:color w:val="000000" w:themeColor="text1"/>
          <w:sz w:val="22"/>
          <w:szCs w:val="22"/>
        </w:rPr>
        <w:br/>
        <w:t>do przewidzenia, którego skutkom nie można było zapobiec) uniemożliwiającej wykonanie przedmiotu umowy – odstąpienie od umowy bez naliczania kar umownych, przedłużenie terminu realizacji umowy, zmniejszenie zakresu realizacji umowy;</w:t>
      </w:r>
    </w:p>
    <w:p w14:paraId="32D254C7" w14:textId="77777777" w:rsidR="006D0AB9" w:rsidRPr="006D0AB9" w:rsidRDefault="006D0AB9" w:rsidP="00BC66A2">
      <w:pPr>
        <w:numPr>
          <w:ilvl w:val="0"/>
          <w:numId w:val="63"/>
        </w:numPr>
        <w:shd w:val="clear" w:color="auto" w:fill="FFFFFF" w:themeFill="background1"/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>rezygnacji Zamawiającego z części przedmiotu umowy – zmniejszenie wynagrodzenia Wykonawcy;</w:t>
      </w:r>
    </w:p>
    <w:p w14:paraId="4A0B347A" w14:textId="5A207701" w:rsidR="006D0AB9" w:rsidRPr="006D0AB9" w:rsidRDefault="006D0AB9" w:rsidP="00BC66A2">
      <w:pPr>
        <w:numPr>
          <w:ilvl w:val="0"/>
          <w:numId w:val="63"/>
        </w:numPr>
        <w:shd w:val="clear" w:color="auto" w:fill="FFFFFF" w:themeFill="background1"/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>gdy zaistnieje inna okoliczność prawna, ekonomiczna lub techniczna skutkująca niemożliwością wykonania lub należytego wykonania umowy – przedłużenie terminu realizacji umowy, zmniejszenie zakresu realizacji umowy, odstąpienie od umowy bez naliczania kar umownych;</w:t>
      </w:r>
    </w:p>
    <w:p w14:paraId="2AE91286" w14:textId="1A195D64" w:rsidR="006D0AB9" w:rsidRPr="006D0AB9" w:rsidRDefault="006D0AB9" w:rsidP="00BC66A2">
      <w:pPr>
        <w:numPr>
          <w:ilvl w:val="0"/>
          <w:numId w:val="63"/>
        </w:numPr>
        <w:shd w:val="clear" w:color="auto" w:fill="FFFFFF" w:themeFill="background1"/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>w przypadku ustawowej zmiany stawki podatku VAT wartość należnego wynagrodzenia zostanie skorygowana o wartość należnego podatku przez dodanie do wartości netto wartości należnego podatku VAT, zgodnie z obowiązującymi w tym zakresie przepisami prawa – zmiana wynagrodzenia Wykonawcy (brutto).</w:t>
      </w:r>
    </w:p>
    <w:p w14:paraId="4A786F3A" w14:textId="77777777" w:rsidR="006D0AB9" w:rsidRPr="006D0AB9" w:rsidRDefault="006D0AB9" w:rsidP="00BC66A2">
      <w:pPr>
        <w:numPr>
          <w:ilvl w:val="0"/>
          <w:numId w:val="62"/>
        </w:numPr>
        <w:shd w:val="clear" w:color="auto" w:fill="FFFFFF" w:themeFill="background1"/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D0AB9">
        <w:rPr>
          <w:color w:val="000000" w:themeColor="text1"/>
          <w:sz w:val="22"/>
          <w:szCs w:val="22"/>
        </w:rPr>
        <w:t>Powyższe zmiany wymagają zachowania formy pisemnej (w formie aneksu) pod rygorem nieważności.</w:t>
      </w:r>
    </w:p>
    <w:p w14:paraId="094FE807" w14:textId="6303D372" w:rsidR="006D0AB9" w:rsidRPr="006D0AB9" w:rsidRDefault="006D0AB9" w:rsidP="006D0AB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§ 1</w:t>
      </w:r>
      <w:r w:rsidR="003C7FEE">
        <w:rPr>
          <w:b/>
          <w:sz w:val="22"/>
          <w:szCs w:val="22"/>
        </w:rPr>
        <w:t>0</w:t>
      </w:r>
    </w:p>
    <w:p w14:paraId="598513DB" w14:textId="77777777" w:rsidR="006D0AB9" w:rsidRPr="006D0AB9" w:rsidRDefault="006D0AB9" w:rsidP="006D0AB9">
      <w:pPr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Ochrona informacji niejawnych</w:t>
      </w:r>
    </w:p>
    <w:p w14:paraId="6157A50E" w14:textId="687D57DB" w:rsidR="006D0AB9" w:rsidRPr="006D0AB9" w:rsidRDefault="006D0AB9" w:rsidP="00BC66A2">
      <w:pPr>
        <w:pStyle w:val="Akapitzlis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W zakresie ochrony informacji niejawnych Wykonawca zobowiązany jest do stosowania przepisów ustawy z dnia 5 sierpnia 2010 r. o ochronie informacji niejawnych (Dz. U. z 2024 r. poz. 632</w:t>
      </w:r>
      <w:r w:rsidR="00F61A3A">
        <w:rPr>
          <w:sz w:val="22"/>
          <w:szCs w:val="22"/>
        </w:rPr>
        <w:t xml:space="preserve"> z późn.zm.</w:t>
      </w:r>
      <w:r w:rsidRPr="006D0AB9">
        <w:rPr>
          <w:sz w:val="22"/>
          <w:szCs w:val="22"/>
        </w:rPr>
        <w:t xml:space="preserve">) oraz przepisów wykonawczych do ustawy oraz procedur bezpieczeństwa obowiązujących u użytkownika w związku z realizacją przedmiotu umowy. </w:t>
      </w:r>
    </w:p>
    <w:p w14:paraId="7A63E485" w14:textId="77777777" w:rsidR="006D0AB9" w:rsidRPr="006D0AB9" w:rsidRDefault="006D0AB9" w:rsidP="00BC66A2">
      <w:pPr>
        <w:pStyle w:val="Akapitzlis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  <w:lang w:eastAsia="ar-SA"/>
        </w:rPr>
        <w:t xml:space="preserve">Wykonawca oświadcza, że do realizacji przedmiotu umowy skieruje osoby, które nie </w:t>
      </w:r>
      <w:r w:rsidRPr="006D0AB9">
        <w:rPr>
          <w:sz w:val="22"/>
          <w:szCs w:val="22"/>
          <w:lang w:eastAsia="ar-SA"/>
        </w:rPr>
        <w:br/>
        <w:t>są skazane prawomocnym wyrokiem za przestępstwa umyślne ściągane z oskarżenia publicznego lub umyślne przestępstwa skarbowe.</w:t>
      </w:r>
    </w:p>
    <w:p w14:paraId="6542CBBC" w14:textId="77777777" w:rsidR="006D0AB9" w:rsidRPr="006D0AB9" w:rsidRDefault="006D0AB9" w:rsidP="00BC66A2">
      <w:pPr>
        <w:pStyle w:val="Akapitzlis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Wejście obcokrajowców na tereny chronione odbywa się ze stosownym pozwoleniem zgodnie z decyzją Nr 107/MON Ministra Obrony Narodowej z dnia 18 sierpnia 2021 r. w sprawie planowania i realizowania przedsięwzięć współpracy międzynarodowej w resorcie obrony narodowej (Dz. Urz. Min. Obr. Nar. poz. 177)</w:t>
      </w:r>
    </w:p>
    <w:p w14:paraId="4E8ECA3B" w14:textId="77777777" w:rsidR="006D0AB9" w:rsidRPr="006D0AB9" w:rsidRDefault="006D0AB9" w:rsidP="00BC66A2">
      <w:pPr>
        <w:numPr>
          <w:ilvl w:val="0"/>
          <w:numId w:val="6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Przekazane materiały i wszelkie informacje uzyskane przez Wykonawcę w czasie i po realizacji zamówienia nie mogą być udostępniane osobom trzecim, jak również wykorzystywane do żadnego rodzaju materiałów propagandowych i czynności z tym związanych, w szczególności prezentacji w środkach masowego przekazu, filmach, ulotkach, folderach, systemach teleinformatycznych, itp.</w:t>
      </w:r>
    </w:p>
    <w:p w14:paraId="56F11897" w14:textId="32D367DF" w:rsidR="006D0AB9" w:rsidRPr="006D0AB9" w:rsidRDefault="006D0AB9" w:rsidP="00BC66A2">
      <w:pPr>
        <w:numPr>
          <w:ilvl w:val="0"/>
          <w:numId w:val="6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Posługiwanie się dokumentem stwierdzającym tożsamość innej osoby (np. w celu wejścia na teren wojskowy) może być traktowane, jako naruszenie art. 274 i 275 Kodeksu </w:t>
      </w:r>
      <w:r w:rsidR="00F61A3A">
        <w:rPr>
          <w:sz w:val="22"/>
          <w:szCs w:val="22"/>
        </w:rPr>
        <w:t>k</w:t>
      </w:r>
      <w:r w:rsidRPr="006D0AB9">
        <w:rPr>
          <w:sz w:val="22"/>
          <w:szCs w:val="22"/>
        </w:rPr>
        <w:t>arnego przez osobę udostepniającą i posługującą się daną przepustką osobową.</w:t>
      </w:r>
    </w:p>
    <w:p w14:paraId="7A494CEB" w14:textId="77777777" w:rsidR="006D0AB9" w:rsidRPr="006D0AB9" w:rsidRDefault="006D0AB9" w:rsidP="00BC66A2">
      <w:pPr>
        <w:numPr>
          <w:ilvl w:val="0"/>
          <w:numId w:val="67"/>
        </w:numPr>
        <w:spacing w:line="276" w:lineRule="auto"/>
        <w:ind w:left="426" w:hanging="426"/>
        <w:jc w:val="both"/>
        <w:rPr>
          <w:b/>
          <w:bCs/>
          <w:sz w:val="22"/>
          <w:szCs w:val="22"/>
          <w:u w:val="single"/>
          <w:lang w:eastAsia="ar-SA"/>
        </w:rPr>
      </w:pPr>
      <w:r w:rsidRPr="006D0AB9">
        <w:rPr>
          <w:sz w:val="22"/>
          <w:szCs w:val="22"/>
          <w:lang w:eastAsia="ar-SA"/>
        </w:rPr>
        <w:t>Na terenach administrowanych przez 26 Wojskowy Oddział Gospodarczy obowiązuje zakaz używania bezzałogowych statków powietrznych typu „DRON” lub innych aparatów latających.</w:t>
      </w:r>
    </w:p>
    <w:p w14:paraId="35271AB8" w14:textId="77777777" w:rsid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479A2A5" w14:textId="77777777" w:rsid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F9F9FA3" w14:textId="77777777" w:rsid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D2E1484" w14:textId="77777777" w:rsid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918BB12" w14:textId="648E4967" w:rsidR="006D0AB9" w:rsidRP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lastRenderedPageBreak/>
        <w:t>§ 1</w:t>
      </w:r>
      <w:r w:rsidR="003C7FEE">
        <w:rPr>
          <w:b/>
          <w:bCs/>
          <w:sz w:val="22"/>
          <w:szCs w:val="22"/>
        </w:rPr>
        <w:t>1</w:t>
      </w:r>
    </w:p>
    <w:p w14:paraId="74CD8A5C" w14:textId="77777777" w:rsidR="006D0AB9" w:rsidRP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Zasady kontaktu z innymi wykonawcami</w:t>
      </w:r>
    </w:p>
    <w:p w14:paraId="0C41F00C" w14:textId="77777777" w:rsidR="006D0AB9" w:rsidRPr="006D0AB9" w:rsidRDefault="006D0AB9" w:rsidP="00BC66A2">
      <w:pPr>
        <w:numPr>
          <w:ilvl w:val="0"/>
          <w:numId w:val="6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58A2C351" w14:textId="77777777" w:rsidR="006D0AB9" w:rsidRPr="006D0AB9" w:rsidRDefault="006D0AB9" w:rsidP="00BC66A2">
      <w:pPr>
        <w:numPr>
          <w:ilvl w:val="0"/>
          <w:numId w:val="6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772BD4C9" w14:textId="77777777" w:rsidR="006D0AB9" w:rsidRPr="006D0AB9" w:rsidRDefault="006D0AB9" w:rsidP="00BC66A2">
      <w:pPr>
        <w:numPr>
          <w:ilvl w:val="0"/>
          <w:numId w:val="6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Wykonawca, jak również osoby, którym wykonanie zobowiązania powierzy zobowiązane </w:t>
      </w:r>
      <w:r w:rsidRPr="006D0AB9">
        <w:rPr>
          <w:sz w:val="22"/>
          <w:szCs w:val="22"/>
        </w:rPr>
        <w:br/>
        <w:t xml:space="preserve">są ściśle przestrzegać zapisów decyzji nr 145/MON Ministra Obrony Narodowej z dnia </w:t>
      </w:r>
      <w:r w:rsidRPr="006D0AB9">
        <w:rPr>
          <w:sz w:val="22"/>
          <w:szCs w:val="22"/>
        </w:rPr>
        <w:br/>
        <w:t>13 lipca 2017 r. w sprawie zasad postępowania w kontaktach z wykonawcami.</w:t>
      </w:r>
    </w:p>
    <w:p w14:paraId="678F2578" w14:textId="77777777" w:rsidR="006D0AB9" w:rsidRPr="006D0AB9" w:rsidRDefault="006D0AB9" w:rsidP="00BC66A2">
      <w:pPr>
        <w:numPr>
          <w:ilvl w:val="0"/>
          <w:numId w:val="6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Zamawiający uprawniony jest do rozwiązania umowy w całości lub w części </w:t>
      </w:r>
      <w:r w:rsidRPr="006D0AB9">
        <w:rPr>
          <w:sz w:val="22"/>
          <w:szCs w:val="22"/>
        </w:rPr>
        <w:br/>
        <w:t xml:space="preserve">ze skutkiem natychmiastowym w przypadku zawinionego podjęcia działań lub zaniechań przez Wykonawcę lub osoby, z pomocą których będzie on wykonywał swoje zobowiązania umowne, jak również osoby, którym wykonanie  tych zobowiązań powierzył – które </w:t>
      </w:r>
      <w:r w:rsidRPr="006D0AB9">
        <w:rPr>
          <w:sz w:val="22"/>
          <w:szCs w:val="22"/>
        </w:rPr>
        <w:br/>
        <w:t xml:space="preserve">to działania lub zaniechania byłby sprzeczne z zasadami wynikającymi z decyzji </w:t>
      </w:r>
      <w:r w:rsidRPr="006D0AB9">
        <w:rPr>
          <w:sz w:val="22"/>
          <w:szCs w:val="22"/>
        </w:rPr>
        <w:br/>
        <w:t>nr 145/MON.</w:t>
      </w:r>
    </w:p>
    <w:p w14:paraId="799D4F92" w14:textId="223658F4" w:rsidR="006D0AB9" w:rsidRPr="006D0AB9" w:rsidRDefault="006D0AB9" w:rsidP="006D0AB9">
      <w:pPr>
        <w:spacing w:line="276" w:lineRule="auto"/>
        <w:jc w:val="center"/>
        <w:rPr>
          <w:b/>
          <w:noProof/>
          <w:sz w:val="22"/>
          <w:szCs w:val="22"/>
        </w:rPr>
      </w:pPr>
      <w:r w:rsidRPr="006D0AB9">
        <w:rPr>
          <w:b/>
          <w:noProof/>
          <w:sz w:val="22"/>
          <w:szCs w:val="22"/>
        </w:rPr>
        <w:t>§ 1</w:t>
      </w:r>
      <w:r w:rsidR="003C7FEE">
        <w:rPr>
          <w:b/>
          <w:noProof/>
          <w:sz w:val="22"/>
          <w:szCs w:val="22"/>
        </w:rPr>
        <w:t>2</w:t>
      </w:r>
    </w:p>
    <w:p w14:paraId="23029238" w14:textId="77777777" w:rsidR="006D0AB9" w:rsidRPr="006D0AB9" w:rsidRDefault="006D0AB9" w:rsidP="006D0AB9">
      <w:pPr>
        <w:spacing w:line="276" w:lineRule="auto"/>
        <w:jc w:val="center"/>
        <w:rPr>
          <w:b/>
          <w:noProof/>
          <w:sz w:val="22"/>
          <w:szCs w:val="22"/>
        </w:rPr>
      </w:pPr>
      <w:r w:rsidRPr="006D0AB9">
        <w:rPr>
          <w:b/>
          <w:noProof/>
          <w:sz w:val="22"/>
          <w:szCs w:val="22"/>
        </w:rPr>
        <w:t>Podwykonawcy</w:t>
      </w:r>
    </w:p>
    <w:p w14:paraId="34B043B0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Wykonawca zobowiązuje się wykonać przedmiot umowy siłami własnymi bez udziału podwykonawców</w:t>
      </w:r>
    </w:p>
    <w:p w14:paraId="69218C81" w14:textId="77777777" w:rsidR="006D0AB9" w:rsidRPr="006D0AB9" w:rsidRDefault="006D0AB9" w:rsidP="006D0AB9">
      <w:pPr>
        <w:spacing w:line="276" w:lineRule="auto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lub</w:t>
      </w:r>
    </w:p>
    <w:p w14:paraId="47181B56" w14:textId="3ADB56F4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Wykonawca oświadcza, że wykonuje umowy w następującym zakresie …………………………. zleci podwykonawcy ……………………………………..</w:t>
      </w:r>
    </w:p>
    <w:p w14:paraId="02DD905B" w14:textId="17B3C7B1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Wykonawca ponosi pełną odpowiedzialność za wykonanie powierzonej podwykonawcy części przedmiotu zamówienia jak za własne działania lub zaniechania, niezależnie od osobistej odpowiedzialności podwykonawcy wobec Zamawiającego.</w:t>
      </w:r>
    </w:p>
    <w:p w14:paraId="08F7ABEF" w14:textId="5E85A1BB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Wykonawca zapewnia, że podwykonawcy będą przestrzegać wszelkich postanowień niniejszej umowy.</w:t>
      </w:r>
    </w:p>
    <w:p w14:paraId="208B9E22" w14:textId="1D1E6A0C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Wykonawca zobowiązuje się do zapewnienia, że wskazani podwykonawcy nie będą powierzali wykonania całości lub części powierzonych im prac dalszym podwykonawcom, chyba że Wykonawca uzyska pisemną zgodę Zamawiającego.</w:t>
      </w:r>
    </w:p>
    <w:p w14:paraId="273E5290" w14:textId="6F5FB156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Wszelkie rozliczenia dotyczące realizacji umowy będą dokonywane wyłącznie z wykonawcą.</w:t>
      </w:r>
    </w:p>
    <w:p w14:paraId="1CF22F33" w14:textId="0B036AA1" w:rsidR="006D0AB9" w:rsidRPr="003C7FEE" w:rsidRDefault="006D0AB9" w:rsidP="003C7FEE">
      <w:pPr>
        <w:pStyle w:val="Akapitzlist"/>
        <w:numPr>
          <w:ilvl w:val="0"/>
          <w:numId w:val="80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3C7FEE">
        <w:rPr>
          <w:color w:val="000000"/>
          <w:sz w:val="22"/>
          <w:szCs w:val="22"/>
        </w:rPr>
        <w:t>Ograniczenie, zmiana, wyłączenie lub zniesienie odpowiedzialności Wykonawcy względem Zamawiającego w drodze zawartej umowy Wykonawcy z podwykonawcą jest niedopuszczalne i nie wywołuje żadnych skutków prawnych w stosunku do Zamawiającego.</w:t>
      </w:r>
    </w:p>
    <w:p w14:paraId="1209814C" w14:textId="001D4182" w:rsidR="006D0AB9" w:rsidRPr="006D0AB9" w:rsidRDefault="006D0AB9" w:rsidP="006D0AB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§ 1</w:t>
      </w:r>
      <w:r w:rsidR="003C7FEE">
        <w:rPr>
          <w:b/>
          <w:bCs/>
          <w:sz w:val="22"/>
          <w:szCs w:val="22"/>
        </w:rPr>
        <w:t>3</w:t>
      </w:r>
    </w:p>
    <w:p w14:paraId="11B20090" w14:textId="77777777" w:rsidR="006D0AB9" w:rsidRP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Cesja Wierzytelności</w:t>
      </w:r>
    </w:p>
    <w:p w14:paraId="74CC5C21" w14:textId="77777777" w:rsidR="006D0AB9" w:rsidRPr="006D0AB9" w:rsidRDefault="006D0AB9" w:rsidP="006D0AB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Wykonawca nie może bez uprzedniej zgody Zamawiającego wyrażonej na piśmie pod rygorem nieważności dokonać przekazania swojej wierzytelności, wynikających z zawartej umowy </w:t>
      </w:r>
      <w:r w:rsidRPr="006D0AB9">
        <w:rPr>
          <w:sz w:val="22"/>
          <w:szCs w:val="22"/>
        </w:rPr>
        <w:br/>
        <w:t>na osobę trzecią.</w:t>
      </w:r>
    </w:p>
    <w:p w14:paraId="5EF74EF1" w14:textId="6D70553D" w:rsidR="006D0AB9" w:rsidRPr="006D0AB9" w:rsidRDefault="006D0AB9" w:rsidP="006D0A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D0AB9">
        <w:rPr>
          <w:b/>
          <w:bCs/>
          <w:sz w:val="22"/>
          <w:szCs w:val="22"/>
        </w:rPr>
        <w:t>§ 1</w:t>
      </w:r>
      <w:r w:rsidR="003C7FEE">
        <w:rPr>
          <w:b/>
          <w:bCs/>
          <w:sz w:val="22"/>
          <w:szCs w:val="22"/>
        </w:rPr>
        <w:t>4</w:t>
      </w:r>
    </w:p>
    <w:p w14:paraId="509C59D4" w14:textId="77777777" w:rsidR="006D0AB9" w:rsidRPr="006D0AB9" w:rsidRDefault="006D0AB9" w:rsidP="006D0AB9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6D0AB9">
        <w:rPr>
          <w:rFonts w:eastAsia="Calibri"/>
          <w:b/>
          <w:color w:val="000000"/>
          <w:sz w:val="22"/>
          <w:szCs w:val="22"/>
        </w:rPr>
        <w:t>Ochrona danych osobowych</w:t>
      </w:r>
    </w:p>
    <w:p w14:paraId="192EF189" w14:textId="77777777" w:rsidR="006D0AB9" w:rsidRPr="006D0AB9" w:rsidRDefault="006D0AB9" w:rsidP="00BC66A2">
      <w:pPr>
        <w:numPr>
          <w:ilvl w:val="0"/>
          <w:numId w:val="68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6D0AB9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6D0AB9">
        <w:rPr>
          <w:color w:val="000000"/>
          <w:sz w:val="22"/>
          <w:szCs w:val="22"/>
        </w:rPr>
        <w:t xml:space="preserve">/Dz. Urz. UE L </w:t>
      </w:r>
      <w:r w:rsidRPr="006D0AB9">
        <w:rPr>
          <w:color w:val="000000"/>
          <w:sz w:val="22"/>
          <w:szCs w:val="22"/>
        </w:rPr>
        <w:lastRenderedPageBreak/>
        <w:t>119 z 04.05.2016</w:t>
      </w:r>
      <w:r w:rsidRPr="006D0AB9">
        <w:rPr>
          <w:i/>
          <w:color w:val="000000"/>
          <w:sz w:val="22"/>
          <w:szCs w:val="22"/>
        </w:rPr>
        <w:t>/</w:t>
      </w:r>
      <w:r w:rsidRPr="006D0AB9">
        <w:rPr>
          <w:color w:val="000000"/>
          <w:sz w:val="22"/>
          <w:szCs w:val="22"/>
        </w:rPr>
        <w:t xml:space="preserve">, a także ustawy z dnia 10 maja 2018 r. </w:t>
      </w:r>
      <w:r w:rsidRPr="006D0AB9">
        <w:rPr>
          <w:i/>
          <w:color w:val="000000"/>
          <w:sz w:val="22"/>
          <w:szCs w:val="22"/>
        </w:rPr>
        <w:t>o ochronie danych osobowych</w:t>
      </w:r>
      <w:r w:rsidRPr="006D0AB9">
        <w:rPr>
          <w:color w:val="000000"/>
          <w:sz w:val="22"/>
          <w:szCs w:val="22"/>
        </w:rPr>
        <w:t xml:space="preserve"> (</w:t>
      </w:r>
      <w:r w:rsidRPr="006D0AB9">
        <w:rPr>
          <w:sz w:val="22"/>
          <w:szCs w:val="22"/>
        </w:rPr>
        <w:t>Dz. U. z 2019 poz. 1781</w:t>
      </w:r>
      <w:r w:rsidRPr="006D0AB9">
        <w:rPr>
          <w:color w:val="000000"/>
          <w:sz w:val="22"/>
          <w:szCs w:val="22"/>
        </w:rPr>
        <w:t>);</w:t>
      </w:r>
    </w:p>
    <w:p w14:paraId="01BFB46D" w14:textId="4312175F" w:rsidR="006D0AB9" w:rsidRPr="006D0AB9" w:rsidRDefault="006D0AB9" w:rsidP="00BC66A2">
      <w:pPr>
        <w:numPr>
          <w:ilvl w:val="0"/>
          <w:numId w:val="68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6D0AB9">
        <w:rPr>
          <w:i/>
          <w:sz w:val="22"/>
          <w:szCs w:val="22"/>
        </w:rPr>
        <w:t xml:space="preserve">w sprawie ochrony osób fizycznych w związku z przetwarzaniem danych osobowych i w sprawie swobodnego przepływu takich danych oraz uchylenia dyrektywy 95/46/WE (ogólne rozporządzenie </w:t>
      </w:r>
      <w:r w:rsidRPr="006D0AB9">
        <w:rPr>
          <w:i/>
          <w:sz w:val="22"/>
          <w:szCs w:val="22"/>
        </w:rPr>
        <w:br/>
        <w:t>o ochronie danych)</w:t>
      </w:r>
      <w:r w:rsidRPr="006D0AB9">
        <w:rPr>
          <w:sz w:val="22"/>
          <w:szCs w:val="22"/>
        </w:rPr>
        <w:t xml:space="preserve"> (Dz. Urz. UE L 119 z 04.05.2016) dostępnej na stronach internetowych: </w:t>
      </w:r>
      <w:hyperlink r:id="rId21" w:history="1">
        <w:r w:rsidRPr="00B55291">
          <w:rPr>
            <w:rStyle w:val="Hipercze"/>
            <w:sz w:val="22"/>
            <w:szCs w:val="22"/>
          </w:rPr>
          <w:t>https://26wog.wp.mil.pl/pozostae-2017-01-16-v/rodo-2018-07-10-q/</w:t>
        </w:r>
      </w:hyperlink>
    </w:p>
    <w:p w14:paraId="2298E037" w14:textId="7E5AF040" w:rsidR="006D0AB9" w:rsidRPr="006D0AB9" w:rsidRDefault="006D0AB9" w:rsidP="00BC66A2">
      <w:pPr>
        <w:numPr>
          <w:ilvl w:val="0"/>
          <w:numId w:val="68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</w:t>
      </w:r>
      <w:r w:rsidRPr="006D0AB9">
        <w:rPr>
          <w:color w:val="000000"/>
          <w:sz w:val="22"/>
          <w:szCs w:val="22"/>
        </w:rPr>
        <w:br/>
        <w:t>i Zamawiający zobowiązani będą do zawarcia umowy powierzenia przetwarzania danych osobowych.</w:t>
      </w:r>
    </w:p>
    <w:p w14:paraId="5DDE6097" w14:textId="02D90DE1" w:rsidR="006D0AB9" w:rsidRPr="006D0AB9" w:rsidRDefault="006D0AB9" w:rsidP="006D0AB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D0AB9">
        <w:rPr>
          <w:b/>
          <w:color w:val="000000"/>
          <w:sz w:val="22"/>
          <w:szCs w:val="22"/>
        </w:rPr>
        <w:sym w:font="Times New Roman" w:char="00A7"/>
      </w:r>
      <w:r w:rsidRPr="006D0AB9">
        <w:rPr>
          <w:b/>
          <w:color w:val="000000"/>
          <w:sz w:val="22"/>
          <w:szCs w:val="22"/>
        </w:rPr>
        <w:t xml:space="preserve"> 1</w:t>
      </w:r>
      <w:r w:rsidR="003C7FEE">
        <w:rPr>
          <w:b/>
          <w:color w:val="000000"/>
          <w:sz w:val="22"/>
          <w:szCs w:val="22"/>
        </w:rPr>
        <w:t>5</w:t>
      </w:r>
    </w:p>
    <w:p w14:paraId="372C6D0E" w14:textId="77777777" w:rsidR="006D0AB9" w:rsidRPr="006D0AB9" w:rsidRDefault="006D0AB9" w:rsidP="006D0AB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6D0AB9">
        <w:rPr>
          <w:b/>
          <w:color w:val="000000"/>
          <w:sz w:val="22"/>
          <w:szCs w:val="22"/>
        </w:rPr>
        <w:t>Postanowienia końcowe</w:t>
      </w:r>
    </w:p>
    <w:p w14:paraId="3E6070A7" w14:textId="57A5B687" w:rsidR="006D0AB9" w:rsidRPr="006D0AB9" w:rsidRDefault="006D0AB9" w:rsidP="00BC66A2">
      <w:pPr>
        <w:numPr>
          <w:ilvl w:val="0"/>
          <w:numId w:val="49"/>
        </w:numPr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 w:rsidRPr="006D0AB9">
        <w:rPr>
          <w:sz w:val="22"/>
          <w:szCs w:val="22"/>
          <w:lang w:val="x-none"/>
        </w:rPr>
        <w:t xml:space="preserve">W sprawach nieuregulowanych niniejszą umową mają zastosowanie przepisy </w:t>
      </w:r>
      <w:r w:rsidRPr="006D0AB9">
        <w:rPr>
          <w:sz w:val="22"/>
          <w:szCs w:val="22"/>
        </w:rPr>
        <w:t>ustawy z dnia 23 kwietnia 1964 r. - Kodeks cywilny</w:t>
      </w:r>
      <w:r>
        <w:rPr>
          <w:sz w:val="22"/>
          <w:szCs w:val="22"/>
        </w:rPr>
        <w:t xml:space="preserve"> (Dz. U. z 2024 r. poz. 1061)</w:t>
      </w:r>
    </w:p>
    <w:p w14:paraId="14CE83D9" w14:textId="77777777" w:rsidR="006D0AB9" w:rsidRPr="006D0AB9" w:rsidRDefault="006D0AB9" w:rsidP="00BC66A2">
      <w:pPr>
        <w:numPr>
          <w:ilvl w:val="0"/>
          <w:numId w:val="49"/>
        </w:numPr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 w:rsidRPr="006D0AB9">
        <w:rPr>
          <w:sz w:val="22"/>
          <w:szCs w:val="22"/>
          <w:lang w:val="x-none"/>
        </w:rPr>
        <w:t>Wykonawca zobowiązuje się do informowania Zamawiającego o zmianie formy prowadzonej działalności oraz zmianie adresu siedziby firmy</w:t>
      </w:r>
      <w:r w:rsidRPr="006D0AB9">
        <w:rPr>
          <w:bCs/>
          <w:kern w:val="3"/>
          <w:sz w:val="22"/>
          <w:szCs w:val="22"/>
          <w:lang w:val="x-none" w:eastAsia="zh-CN"/>
        </w:rPr>
        <w:t xml:space="preserve"> i danych identyfikacyjnych firmy oraz numeru rachunku bankowego</w:t>
      </w:r>
      <w:r w:rsidRPr="006D0AB9">
        <w:rPr>
          <w:sz w:val="22"/>
          <w:szCs w:val="22"/>
          <w:lang w:val="x-none"/>
        </w:rPr>
        <w:t xml:space="preserve">, </w:t>
      </w:r>
      <w:r w:rsidRPr="006D0AB9">
        <w:rPr>
          <w:bCs/>
          <w:kern w:val="3"/>
          <w:sz w:val="22"/>
          <w:szCs w:val="22"/>
          <w:lang w:val="x-none" w:eastAsia="zh-CN"/>
        </w:rPr>
        <w:t xml:space="preserve">pod rygorem poniesienia kosztów związanych </w:t>
      </w:r>
      <w:r w:rsidRPr="006D0AB9">
        <w:rPr>
          <w:bCs/>
          <w:kern w:val="3"/>
          <w:sz w:val="22"/>
          <w:szCs w:val="22"/>
          <w:lang w:val="x-none" w:eastAsia="zh-CN"/>
        </w:rPr>
        <w:br/>
        <w:t>z brakiem</w:t>
      </w:r>
      <w:r w:rsidRPr="006D0AB9">
        <w:rPr>
          <w:bCs/>
          <w:kern w:val="3"/>
          <w:sz w:val="22"/>
          <w:szCs w:val="22"/>
          <w:lang w:eastAsia="zh-CN"/>
        </w:rPr>
        <w:t xml:space="preserve"> </w:t>
      </w:r>
      <w:r w:rsidRPr="006D0AB9">
        <w:rPr>
          <w:bCs/>
          <w:kern w:val="3"/>
          <w:sz w:val="22"/>
          <w:szCs w:val="22"/>
          <w:lang w:val="x-none" w:eastAsia="zh-CN"/>
        </w:rPr>
        <w:t xml:space="preserve">właściwych danych u Zamawiającego oraz </w:t>
      </w:r>
      <w:r w:rsidRPr="006D0AB9">
        <w:rPr>
          <w:sz w:val="22"/>
          <w:szCs w:val="22"/>
          <w:lang w:val="x-none"/>
        </w:rPr>
        <w:t>pod rygorem uznania korespondencji kierowanej na ostatni podany przez Wykonawcę adres za skutecznie</w:t>
      </w:r>
      <w:r w:rsidRPr="006D0AB9">
        <w:rPr>
          <w:sz w:val="22"/>
          <w:szCs w:val="22"/>
        </w:rPr>
        <w:t xml:space="preserve"> </w:t>
      </w:r>
      <w:r w:rsidRPr="006D0AB9">
        <w:rPr>
          <w:sz w:val="22"/>
          <w:szCs w:val="22"/>
          <w:lang w:val="x-none"/>
        </w:rPr>
        <w:t xml:space="preserve">doręczony. Powyższe zobowiązanie dotyczy okresu obowiązywania umowy, gwarancji oraz niezakończonych rozliczeń wynikających z umowy. </w:t>
      </w:r>
      <w:r w:rsidRPr="006D0AB9">
        <w:rPr>
          <w:kern w:val="3"/>
          <w:sz w:val="22"/>
          <w:szCs w:val="22"/>
          <w:lang w:val="x-none" w:eastAsia="zh-CN"/>
        </w:rPr>
        <w:t>Zmiany te nie wymagają sporządzenia aneksu do umowy.</w:t>
      </w:r>
    </w:p>
    <w:p w14:paraId="51A4D2C1" w14:textId="77777777" w:rsidR="006D0AB9" w:rsidRPr="006D0AB9" w:rsidRDefault="006D0AB9" w:rsidP="00BC66A2">
      <w:pPr>
        <w:numPr>
          <w:ilvl w:val="0"/>
          <w:numId w:val="49"/>
        </w:numPr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 w:rsidRPr="006D0AB9">
        <w:rPr>
          <w:sz w:val="22"/>
          <w:szCs w:val="22"/>
          <w:lang w:val="x-none"/>
        </w:rPr>
        <w:t>Zmiana postanowień umownych wymaga formy pisemnej uzgodnionej przez Strony pod rygorem ich nieważności.</w:t>
      </w:r>
    </w:p>
    <w:p w14:paraId="3B36156C" w14:textId="77777777" w:rsidR="006D0AB9" w:rsidRPr="006D0AB9" w:rsidRDefault="006D0AB9" w:rsidP="00BC66A2">
      <w:pPr>
        <w:numPr>
          <w:ilvl w:val="0"/>
          <w:numId w:val="49"/>
        </w:numPr>
        <w:spacing w:before="120" w:line="276" w:lineRule="auto"/>
        <w:ind w:left="357" w:hanging="357"/>
        <w:jc w:val="both"/>
        <w:rPr>
          <w:sz w:val="22"/>
          <w:szCs w:val="22"/>
          <w:lang w:val="x-none"/>
        </w:rPr>
      </w:pPr>
      <w:r w:rsidRPr="006D0AB9">
        <w:rPr>
          <w:sz w:val="22"/>
          <w:szCs w:val="22"/>
          <w:lang w:val="x-none"/>
        </w:rPr>
        <w:t>Data zawarcia umowy jest datą podpisania jej przez ostatnią ze stron. W przypadku braku określenia dat złożenia podpisów pod umową, datą  zawarcia umowy będzie data wskazania w komparycji.</w:t>
      </w:r>
    </w:p>
    <w:p w14:paraId="24E0ABE0" w14:textId="77777777" w:rsidR="006D0AB9" w:rsidRPr="006D0AB9" w:rsidRDefault="006D0AB9" w:rsidP="00BC66A2">
      <w:pPr>
        <w:numPr>
          <w:ilvl w:val="0"/>
          <w:numId w:val="49"/>
        </w:numPr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 w:rsidRPr="006D0AB9">
        <w:rPr>
          <w:sz w:val="22"/>
          <w:szCs w:val="22"/>
          <w:lang w:val="x-none"/>
        </w:rPr>
        <w:t>Spory wynikłe z niniejszej umowy rozstrzygać będzie sąd powszechny właściwy dla siedziby Zamawiającego.</w:t>
      </w:r>
    </w:p>
    <w:p w14:paraId="5A2E6978" w14:textId="77777777" w:rsidR="006D0AB9" w:rsidRPr="006D0AB9" w:rsidRDefault="006D0AB9" w:rsidP="00BC66A2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>Załączniki do umowy stanowiące jej integralną część:</w:t>
      </w:r>
    </w:p>
    <w:p w14:paraId="41910A2B" w14:textId="77777777" w:rsidR="006D0AB9" w:rsidRPr="006D0AB9" w:rsidRDefault="006D0AB9" w:rsidP="006D0AB9">
      <w:pPr>
        <w:spacing w:line="276" w:lineRule="auto"/>
        <w:ind w:left="360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     - załącznik nr 1 – Opis przedmiotu zamówienia. </w:t>
      </w:r>
    </w:p>
    <w:p w14:paraId="743FEAD6" w14:textId="527C7013" w:rsidR="006D0AB9" w:rsidRPr="006D0AB9" w:rsidRDefault="006D0AB9" w:rsidP="006D0AB9">
      <w:pPr>
        <w:pStyle w:val="Akapitzlist"/>
        <w:spacing w:line="276" w:lineRule="auto"/>
        <w:rPr>
          <w:color w:val="000000"/>
          <w:sz w:val="22"/>
          <w:szCs w:val="22"/>
          <w:lang w:eastAsia="pl-PL"/>
        </w:rPr>
      </w:pPr>
      <w:r w:rsidRPr="006D0AB9">
        <w:rPr>
          <w:color w:val="000000"/>
          <w:sz w:val="22"/>
          <w:szCs w:val="22"/>
          <w:lang w:eastAsia="pl-PL"/>
        </w:rPr>
        <w:t xml:space="preserve">- załącznik nr 2 </w:t>
      </w:r>
      <w:r w:rsidR="000D6E0C">
        <w:rPr>
          <w:color w:val="000000"/>
          <w:sz w:val="22"/>
          <w:szCs w:val="22"/>
          <w:lang w:eastAsia="pl-PL"/>
        </w:rPr>
        <w:t>–</w:t>
      </w:r>
      <w:r w:rsidRPr="006D0AB9">
        <w:rPr>
          <w:color w:val="000000"/>
          <w:sz w:val="22"/>
          <w:szCs w:val="22"/>
          <w:lang w:eastAsia="pl-PL"/>
        </w:rPr>
        <w:t xml:space="preserve"> </w:t>
      </w:r>
      <w:r w:rsidR="000D6E0C">
        <w:rPr>
          <w:color w:val="000000"/>
          <w:sz w:val="22"/>
          <w:szCs w:val="22"/>
          <w:lang w:eastAsia="pl-PL"/>
        </w:rPr>
        <w:t xml:space="preserve">wzór </w:t>
      </w:r>
      <w:r w:rsidRPr="006D0AB9">
        <w:rPr>
          <w:color w:val="000000"/>
          <w:sz w:val="22"/>
          <w:szCs w:val="22"/>
          <w:lang w:eastAsia="pl-PL"/>
        </w:rPr>
        <w:t>Protok</w:t>
      </w:r>
      <w:r w:rsidR="000D6E0C">
        <w:rPr>
          <w:color w:val="000000"/>
          <w:sz w:val="22"/>
          <w:szCs w:val="22"/>
          <w:lang w:eastAsia="pl-PL"/>
        </w:rPr>
        <w:t>o</w:t>
      </w:r>
      <w:r w:rsidRPr="006D0AB9">
        <w:rPr>
          <w:color w:val="000000"/>
          <w:sz w:val="22"/>
          <w:szCs w:val="22"/>
          <w:lang w:eastAsia="pl-PL"/>
        </w:rPr>
        <w:t>ł</w:t>
      </w:r>
      <w:r w:rsidR="000D6E0C">
        <w:rPr>
          <w:color w:val="000000"/>
          <w:sz w:val="22"/>
          <w:szCs w:val="22"/>
          <w:lang w:eastAsia="pl-PL"/>
        </w:rPr>
        <w:t>u</w:t>
      </w:r>
      <w:r w:rsidRPr="006D0AB9">
        <w:rPr>
          <w:color w:val="000000"/>
          <w:sz w:val="22"/>
          <w:szCs w:val="22"/>
          <w:lang w:eastAsia="pl-PL"/>
        </w:rPr>
        <w:t xml:space="preserve"> Odbioru Usługi;</w:t>
      </w:r>
    </w:p>
    <w:p w14:paraId="5320FE11" w14:textId="0AE4601F" w:rsidR="006D0AB9" w:rsidRPr="006D0AB9" w:rsidRDefault="006D0AB9" w:rsidP="006D0AB9">
      <w:pPr>
        <w:spacing w:line="276" w:lineRule="auto"/>
        <w:ind w:left="720"/>
        <w:rPr>
          <w:sz w:val="22"/>
          <w:szCs w:val="22"/>
        </w:rPr>
      </w:pPr>
      <w:r w:rsidRPr="006D0AB9">
        <w:rPr>
          <w:sz w:val="22"/>
          <w:szCs w:val="22"/>
        </w:rPr>
        <w:t xml:space="preserve">- załącznik nr 3 – </w:t>
      </w:r>
      <w:r w:rsidR="00F61A3A">
        <w:rPr>
          <w:sz w:val="22"/>
          <w:szCs w:val="22"/>
        </w:rPr>
        <w:t xml:space="preserve">wzór </w:t>
      </w:r>
      <w:r w:rsidRPr="006D0AB9">
        <w:rPr>
          <w:sz w:val="22"/>
          <w:szCs w:val="22"/>
        </w:rPr>
        <w:t>List</w:t>
      </w:r>
      <w:r w:rsidR="00F61A3A">
        <w:rPr>
          <w:sz w:val="22"/>
          <w:szCs w:val="22"/>
        </w:rPr>
        <w:t>y</w:t>
      </w:r>
      <w:r w:rsidRPr="006D0AB9">
        <w:rPr>
          <w:sz w:val="22"/>
          <w:szCs w:val="22"/>
        </w:rPr>
        <w:t xml:space="preserve"> uczestników.</w:t>
      </w:r>
    </w:p>
    <w:p w14:paraId="33BFA26D" w14:textId="77777777" w:rsidR="006D0AB9" w:rsidRPr="006D0AB9" w:rsidRDefault="006D0AB9" w:rsidP="006D0AB9">
      <w:pPr>
        <w:pStyle w:val="Akapitzlist"/>
        <w:spacing w:line="276" w:lineRule="auto"/>
        <w:rPr>
          <w:sz w:val="22"/>
          <w:szCs w:val="22"/>
          <w:lang w:eastAsia="pl-PL"/>
        </w:rPr>
      </w:pPr>
      <w:r w:rsidRPr="006D0AB9">
        <w:rPr>
          <w:sz w:val="22"/>
          <w:szCs w:val="22"/>
          <w:lang w:eastAsia="pl-PL"/>
        </w:rPr>
        <w:t>- załącznik nr 4 – Kserokopia formularza ofertowego Wykonawcy.</w:t>
      </w:r>
    </w:p>
    <w:p w14:paraId="59C6F7AD" w14:textId="77777777" w:rsidR="006D0AB9" w:rsidRPr="006D0AB9" w:rsidRDefault="006D0AB9" w:rsidP="006D0AB9">
      <w:pPr>
        <w:pStyle w:val="Akapitzlist"/>
        <w:spacing w:line="276" w:lineRule="auto"/>
        <w:rPr>
          <w:sz w:val="22"/>
          <w:szCs w:val="22"/>
          <w:lang w:eastAsia="pl-PL"/>
        </w:rPr>
      </w:pPr>
      <w:r w:rsidRPr="006D0AB9">
        <w:rPr>
          <w:sz w:val="22"/>
          <w:szCs w:val="22"/>
          <w:lang w:eastAsia="pl-PL"/>
        </w:rPr>
        <w:t>- załącznik nr 5 – CEDiG/KRS,</w:t>
      </w:r>
    </w:p>
    <w:p w14:paraId="41189E03" w14:textId="77777777" w:rsidR="006D0AB9" w:rsidRPr="006D0AB9" w:rsidRDefault="006D0AB9" w:rsidP="006D0AB9">
      <w:pPr>
        <w:pStyle w:val="Akapitzlist"/>
        <w:spacing w:line="276" w:lineRule="auto"/>
        <w:rPr>
          <w:sz w:val="22"/>
          <w:szCs w:val="22"/>
          <w:lang w:eastAsia="pl-PL"/>
        </w:rPr>
      </w:pPr>
      <w:r w:rsidRPr="006D0AB9">
        <w:rPr>
          <w:sz w:val="22"/>
          <w:szCs w:val="22"/>
          <w:lang w:eastAsia="pl-PL"/>
        </w:rPr>
        <w:t>- załącznik nr 6 - wydruk z portalu podatkowego.</w:t>
      </w:r>
    </w:p>
    <w:p w14:paraId="68729DB9" w14:textId="77777777" w:rsidR="006D0AB9" w:rsidRPr="006D0AB9" w:rsidRDefault="006D0AB9" w:rsidP="00BC66A2">
      <w:pPr>
        <w:numPr>
          <w:ilvl w:val="0"/>
          <w:numId w:val="49"/>
        </w:numPr>
        <w:spacing w:line="276" w:lineRule="auto"/>
        <w:ind w:left="567" w:hanging="567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Umowę niniejszą sporządzono w trzech jednobrzmiących egzemplarzach: </w:t>
      </w:r>
    </w:p>
    <w:p w14:paraId="1019AABC" w14:textId="77777777" w:rsidR="006D0AB9" w:rsidRPr="006D0AB9" w:rsidRDefault="006D0AB9" w:rsidP="006D0AB9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           - egzemplarz nr 1 – Pion Głównego Księgowego 26 WOG,</w:t>
      </w:r>
    </w:p>
    <w:p w14:paraId="43B7B0AF" w14:textId="77777777" w:rsidR="006D0AB9" w:rsidRPr="006D0AB9" w:rsidRDefault="006D0AB9" w:rsidP="006D0AB9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           - egzemplarz nr 2 – Sekcja Zabezpieczenia Szkolenia,</w:t>
      </w:r>
    </w:p>
    <w:p w14:paraId="790200DD" w14:textId="77777777" w:rsidR="006D0AB9" w:rsidRPr="006D0AB9" w:rsidRDefault="006D0AB9" w:rsidP="006D0AB9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6D0AB9">
        <w:rPr>
          <w:color w:val="000000"/>
          <w:sz w:val="22"/>
          <w:szCs w:val="22"/>
        </w:rPr>
        <w:t xml:space="preserve">           - egzemplarz nr 3 – Wykonawca.</w:t>
      </w:r>
    </w:p>
    <w:p w14:paraId="5CE80F93" w14:textId="77777777" w:rsidR="006D0AB9" w:rsidRPr="006D0AB9" w:rsidRDefault="006D0AB9" w:rsidP="006D0AB9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 xml:space="preserve">      </w:t>
      </w:r>
    </w:p>
    <w:p w14:paraId="4DAA6CD1" w14:textId="77777777" w:rsidR="006D0AB9" w:rsidRPr="006D0AB9" w:rsidRDefault="006D0AB9" w:rsidP="006D0AB9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ab/>
        <w:t xml:space="preserve">  ZAMAWIAJĄCY                                                                  WYKONAWCA</w:t>
      </w:r>
    </w:p>
    <w:p w14:paraId="6A5B91B5" w14:textId="77777777" w:rsidR="006D0AB9" w:rsidRDefault="006D0AB9" w:rsidP="006D0AB9">
      <w:pPr>
        <w:spacing w:line="276" w:lineRule="auto"/>
        <w:ind w:left="5664"/>
        <w:contextualSpacing/>
        <w:jc w:val="both"/>
        <w:rPr>
          <w:rFonts w:eastAsia="Calibri"/>
          <w:b/>
        </w:rPr>
      </w:pPr>
    </w:p>
    <w:p w14:paraId="0E95AF9D" w14:textId="77777777" w:rsidR="003C7FEE" w:rsidRDefault="003C7FEE">
      <w:pPr>
        <w:spacing w:after="160" w:line="259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br w:type="page"/>
      </w:r>
    </w:p>
    <w:p w14:paraId="0AF216A5" w14:textId="5BF62FD4" w:rsidR="006D0AB9" w:rsidRPr="006D0AB9" w:rsidRDefault="006D0AB9" w:rsidP="006D0AB9">
      <w:pPr>
        <w:spacing w:line="276" w:lineRule="auto"/>
        <w:ind w:left="5664"/>
        <w:contextualSpacing/>
        <w:jc w:val="right"/>
        <w:rPr>
          <w:rFonts w:eastAsia="Calibri"/>
          <w:b/>
          <w:sz w:val="22"/>
          <w:szCs w:val="22"/>
        </w:rPr>
      </w:pPr>
      <w:r w:rsidRPr="006D0AB9">
        <w:rPr>
          <w:rFonts w:eastAsia="Calibri"/>
          <w:b/>
          <w:sz w:val="22"/>
          <w:szCs w:val="22"/>
        </w:rPr>
        <w:lastRenderedPageBreak/>
        <w:t xml:space="preserve">Załącznik nr 1 do umowy </w:t>
      </w:r>
    </w:p>
    <w:p w14:paraId="045B6A26" w14:textId="555713BE" w:rsidR="006D0AB9" w:rsidRPr="006D0AB9" w:rsidRDefault="006D0AB9" w:rsidP="006D0AB9">
      <w:pPr>
        <w:spacing w:before="240" w:after="200" w:line="276" w:lineRule="auto"/>
        <w:jc w:val="center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OPIS PRZEDMIOTU ZAMÓWIENIA</w:t>
      </w:r>
    </w:p>
    <w:p w14:paraId="4203DBBE" w14:textId="76484938" w:rsidR="006D0AB9" w:rsidRPr="006D0AB9" w:rsidRDefault="006D0AB9" w:rsidP="006D0AB9">
      <w:pPr>
        <w:spacing w:before="240" w:after="200"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Przedmiot zamówienia stanowi </w:t>
      </w:r>
      <w:r w:rsidRPr="006D0AB9">
        <w:rPr>
          <w:b/>
          <w:sz w:val="22"/>
          <w:szCs w:val="22"/>
        </w:rPr>
        <w:t>najem specjalistycznego obiektu typu „Kill House”</w:t>
      </w:r>
      <w:r w:rsidRPr="006D0AB9">
        <w:rPr>
          <w:sz w:val="22"/>
          <w:szCs w:val="22"/>
        </w:rPr>
        <w:t xml:space="preserve"> do przeprowadzenia zaawansowanego szkolenia taktyczno-strzeleckiego z walki w terenie zurbanizowanym – Close Quarters Battle (z użyciem amunicji ostrej) - dla żołnierzy JWDN GRYF i uczestników Kursu Działań Niekonwencjonalnych.</w:t>
      </w:r>
    </w:p>
    <w:p w14:paraId="2911DABF" w14:textId="4E2DDFE1" w:rsidR="006D0AB9" w:rsidRPr="006D0AB9" w:rsidRDefault="006D0AB9" w:rsidP="006D0AB9">
      <w:pPr>
        <w:spacing w:after="200" w:line="276" w:lineRule="auto"/>
        <w:jc w:val="both"/>
        <w:rPr>
          <w:sz w:val="22"/>
          <w:szCs w:val="22"/>
        </w:rPr>
      </w:pPr>
      <w:r w:rsidRPr="006D0A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2A522" wp14:editId="0BE5CFF0">
                <wp:simplePos x="0" y="0"/>
                <wp:positionH relativeFrom="margin">
                  <wp:posOffset>1729740</wp:posOffset>
                </wp:positionH>
                <wp:positionV relativeFrom="paragraph">
                  <wp:posOffset>696595</wp:posOffset>
                </wp:positionV>
                <wp:extent cx="24003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9BCB9F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6.2pt,54.85pt" to="325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D7973">
        <w:rPr>
          <w:sz w:val="22"/>
          <w:szCs w:val="22"/>
        </w:rPr>
        <w:t>N</w:t>
      </w:r>
      <w:r w:rsidRPr="006D0AB9">
        <w:rPr>
          <w:sz w:val="22"/>
          <w:szCs w:val="22"/>
        </w:rPr>
        <w:t xml:space="preserve">ajem specjalistycznego obiektu typu „Kill House” powinien odbyć się z podziałem na dwa </w:t>
      </w:r>
      <w:r w:rsidRPr="006D0AB9">
        <w:rPr>
          <w:b/>
          <w:sz w:val="22"/>
          <w:szCs w:val="22"/>
        </w:rPr>
        <w:t>bloki</w:t>
      </w:r>
      <w:r w:rsidRPr="006D0AB9">
        <w:rPr>
          <w:sz w:val="22"/>
          <w:szCs w:val="22"/>
        </w:rPr>
        <w:t xml:space="preserve"> </w:t>
      </w:r>
      <w:r w:rsidRPr="006D0AB9">
        <w:rPr>
          <w:b/>
          <w:sz w:val="22"/>
          <w:szCs w:val="22"/>
        </w:rPr>
        <w:t>szkoleniowe</w:t>
      </w:r>
      <w:r w:rsidRPr="006D0AB9">
        <w:rPr>
          <w:sz w:val="22"/>
          <w:szCs w:val="22"/>
        </w:rPr>
        <w:t xml:space="preserve">, trwające </w:t>
      </w:r>
      <w:r w:rsidRPr="006D0AB9">
        <w:rPr>
          <w:b/>
          <w:sz w:val="22"/>
          <w:szCs w:val="22"/>
        </w:rPr>
        <w:t>6 oraz 4 dni</w:t>
      </w:r>
      <w:r w:rsidRPr="006D0AB9">
        <w:rPr>
          <w:sz w:val="22"/>
          <w:szCs w:val="22"/>
        </w:rPr>
        <w:t xml:space="preserve"> (łącznie </w:t>
      </w:r>
      <w:r w:rsidRPr="006D0AB9">
        <w:rPr>
          <w:b/>
          <w:sz w:val="22"/>
          <w:szCs w:val="22"/>
        </w:rPr>
        <w:t>10 dni szkoleniowych</w:t>
      </w:r>
      <w:r w:rsidRPr="006D0AB9">
        <w:rPr>
          <w:sz w:val="22"/>
          <w:szCs w:val="22"/>
        </w:rPr>
        <w:t>)</w:t>
      </w:r>
      <w:r w:rsidRPr="006D0AB9">
        <w:rPr>
          <w:sz w:val="22"/>
          <w:szCs w:val="22"/>
        </w:rPr>
        <w:br/>
        <w:t>w poniższym układzie:</w:t>
      </w:r>
      <w:r w:rsidRPr="006D0AB9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2D01993F" w14:textId="77777777" w:rsidR="006D0AB9" w:rsidRPr="006D0AB9" w:rsidRDefault="006D0AB9" w:rsidP="006D0AB9">
      <w:pPr>
        <w:spacing w:before="240" w:after="200" w:line="276" w:lineRule="auto"/>
        <w:ind w:left="2832"/>
        <w:jc w:val="both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I blok szkoleniowy – 6 dni dla 12 os.</w:t>
      </w:r>
    </w:p>
    <w:p w14:paraId="3160C0C8" w14:textId="77777777" w:rsidR="006D0AB9" w:rsidRPr="006D0AB9" w:rsidRDefault="006D0AB9" w:rsidP="006D0AB9">
      <w:pPr>
        <w:spacing w:after="200" w:line="276" w:lineRule="auto"/>
        <w:ind w:left="2832"/>
        <w:jc w:val="both"/>
        <w:rPr>
          <w:b/>
          <w:sz w:val="22"/>
          <w:szCs w:val="22"/>
        </w:rPr>
      </w:pPr>
      <w:r w:rsidRPr="006D0AB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6E1B7" wp14:editId="27EDCD73">
                <wp:simplePos x="0" y="0"/>
                <wp:positionH relativeFrom="margin">
                  <wp:posOffset>1748790</wp:posOffset>
                </wp:positionH>
                <wp:positionV relativeFrom="paragraph">
                  <wp:posOffset>252095</wp:posOffset>
                </wp:positionV>
                <wp:extent cx="24003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23EFF7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7.7pt,19.85pt" to="326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D0AB9">
        <w:rPr>
          <w:b/>
          <w:sz w:val="22"/>
          <w:szCs w:val="22"/>
        </w:rPr>
        <w:t>II blok szkoleniowy – 4 dni dla 20 os.</w:t>
      </w:r>
    </w:p>
    <w:p w14:paraId="67D089A7" w14:textId="77777777" w:rsidR="006D0AB9" w:rsidRPr="006D0AB9" w:rsidRDefault="006D0AB9" w:rsidP="006D0AB9">
      <w:pPr>
        <w:spacing w:after="200" w:line="276" w:lineRule="auto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W ramach przedsięwzięcia planuje się wykonać:</w:t>
      </w:r>
    </w:p>
    <w:p w14:paraId="463DB312" w14:textId="77777777" w:rsidR="006D0AB9" w:rsidRPr="006D0AB9" w:rsidRDefault="006D0AB9" w:rsidP="00BC66A2">
      <w:pPr>
        <w:numPr>
          <w:ilvl w:val="0"/>
          <w:numId w:val="64"/>
        </w:numPr>
        <w:spacing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>szkolenie strzeleckie w składzie sekcji z karabinka MSBS GROT 5,56 x 45 mm oraz pistoletu GLOCK 9 mm,</w:t>
      </w:r>
    </w:p>
    <w:p w14:paraId="480B867E" w14:textId="77777777" w:rsidR="006D0AB9" w:rsidRPr="006D0AB9" w:rsidRDefault="006D0AB9" w:rsidP="00BC66A2">
      <w:pPr>
        <w:numPr>
          <w:ilvl w:val="0"/>
          <w:numId w:val="64"/>
        </w:numPr>
        <w:spacing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>szkolenie taktyczne z walki w pomieszczeniach - CQB,</w:t>
      </w:r>
    </w:p>
    <w:p w14:paraId="7D335827" w14:textId="77777777" w:rsidR="006D0AB9" w:rsidRPr="006D0AB9" w:rsidRDefault="006D0AB9" w:rsidP="00BC66A2">
      <w:pPr>
        <w:numPr>
          <w:ilvl w:val="0"/>
          <w:numId w:val="64"/>
        </w:numPr>
        <w:spacing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>szkolenie strzeleckie ze strzelby gładkolufowej (szkolenie breacherskie),</w:t>
      </w:r>
    </w:p>
    <w:p w14:paraId="35C9BBD7" w14:textId="77777777" w:rsidR="006D0AB9" w:rsidRPr="006D0AB9" w:rsidRDefault="006D0AB9" w:rsidP="00BC66A2">
      <w:pPr>
        <w:numPr>
          <w:ilvl w:val="0"/>
          <w:numId w:val="64"/>
        </w:numPr>
        <w:spacing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 xml:space="preserve">szkolenie specjalistyczne z użycia materiałów wybuchowych (szkolenie breacherskie), </w:t>
      </w:r>
    </w:p>
    <w:p w14:paraId="173801B2" w14:textId="77777777" w:rsidR="006D0AB9" w:rsidRPr="006D0AB9" w:rsidRDefault="006D0AB9" w:rsidP="00BC66A2">
      <w:pPr>
        <w:numPr>
          <w:ilvl w:val="0"/>
          <w:numId w:val="64"/>
        </w:numPr>
        <w:spacing w:after="200"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>szkolenie taktyczne z użycia narzędzi wyłomowych – mechanicznych (szkolenie breacherskie),</w:t>
      </w:r>
    </w:p>
    <w:p w14:paraId="5AA5D44B" w14:textId="1884A98C" w:rsidR="006D0AB9" w:rsidRDefault="006D0AB9" w:rsidP="00BC66A2">
      <w:pPr>
        <w:numPr>
          <w:ilvl w:val="0"/>
          <w:numId w:val="64"/>
        </w:numPr>
        <w:spacing w:after="200" w:line="276" w:lineRule="auto"/>
        <w:ind w:left="1080"/>
        <w:contextualSpacing/>
        <w:rPr>
          <w:sz w:val="22"/>
          <w:szCs w:val="22"/>
        </w:rPr>
      </w:pPr>
      <w:r w:rsidRPr="006D0AB9">
        <w:rPr>
          <w:sz w:val="22"/>
          <w:szCs w:val="22"/>
        </w:rPr>
        <w:t>szkolenie z użyciem amunicji ostrej.</w:t>
      </w:r>
    </w:p>
    <w:p w14:paraId="34691E33" w14:textId="77777777" w:rsidR="006D0AB9" w:rsidRPr="006D0AB9" w:rsidRDefault="006D0AB9" w:rsidP="006D0AB9">
      <w:pPr>
        <w:spacing w:after="200" w:line="276" w:lineRule="auto"/>
        <w:ind w:left="1080"/>
        <w:contextualSpacing/>
        <w:rPr>
          <w:sz w:val="22"/>
          <w:szCs w:val="22"/>
        </w:rPr>
      </w:pPr>
    </w:p>
    <w:p w14:paraId="26CE17CA" w14:textId="77777777" w:rsidR="006D0AB9" w:rsidRPr="006D0AB9" w:rsidRDefault="006D0AB9" w:rsidP="00BC66A2">
      <w:pPr>
        <w:keepNext/>
        <w:keepLines/>
        <w:numPr>
          <w:ilvl w:val="0"/>
          <w:numId w:val="74"/>
        </w:numPr>
        <w:spacing w:before="240" w:line="276" w:lineRule="auto"/>
        <w:outlineLvl w:val="0"/>
        <w:rPr>
          <w:rFonts w:eastAsiaTheme="majorEastAsia" w:cstheme="majorBidi"/>
          <w:b/>
          <w:sz w:val="22"/>
          <w:szCs w:val="22"/>
          <w:u w:val="single"/>
        </w:rPr>
      </w:pPr>
      <w:r w:rsidRPr="006D0AB9">
        <w:rPr>
          <w:rFonts w:eastAsiaTheme="majorEastAsia" w:cstheme="majorBidi"/>
          <w:b/>
          <w:sz w:val="22"/>
          <w:szCs w:val="22"/>
          <w:u w:val="single"/>
        </w:rPr>
        <w:t>WYMAGANIA ORGANIZACYJNE:</w:t>
      </w:r>
    </w:p>
    <w:p w14:paraId="4B73725B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6D0AB9">
        <w:rPr>
          <w:sz w:val="22"/>
          <w:szCs w:val="22"/>
        </w:rPr>
        <w:t xml:space="preserve">możliwość </w:t>
      </w:r>
      <w:r w:rsidRPr="006D0AB9">
        <w:rPr>
          <w:b/>
          <w:sz w:val="22"/>
          <w:szCs w:val="22"/>
        </w:rPr>
        <w:t xml:space="preserve">prowadzenia ognia w sektorze 360 stopni z karabinka 5,56 x 45 mm oraz </w:t>
      </w:r>
      <w:r w:rsidRPr="006D0AB9">
        <w:rPr>
          <w:b/>
          <w:sz w:val="22"/>
          <w:szCs w:val="22"/>
        </w:rPr>
        <w:br/>
        <w:t>pistoletu 9 mm;</w:t>
      </w:r>
    </w:p>
    <w:p w14:paraId="26F6DBF6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możliwość użycia </w:t>
      </w:r>
      <w:r w:rsidRPr="006D0AB9">
        <w:rPr>
          <w:b/>
          <w:sz w:val="22"/>
          <w:szCs w:val="22"/>
        </w:rPr>
        <w:t>strzelby</w:t>
      </w:r>
      <w:r w:rsidRPr="006D0AB9">
        <w:rPr>
          <w:sz w:val="22"/>
          <w:szCs w:val="22"/>
        </w:rPr>
        <w:t xml:space="preserve"> </w:t>
      </w:r>
      <w:r w:rsidRPr="006D0AB9">
        <w:rPr>
          <w:b/>
          <w:sz w:val="22"/>
          <w:szCs w:val="22"/>
        </w:rPr>
        <w:t>gładkolufowej</w:t>
      </w:r>
      <w:r w:rsidRPr="006D0AB9">
        <w:rPr>
          <w:sz w:val="22"/>
          <w:szCs w:val="22"/>
        </w:rPr>
        <w:t>, w celu breachingu;</w:t>
      </w:r>
    </w:p>
    <w:p w14:paraId="67612A1B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możliwość użycia </w:t>
      </w:r>
      <w:r w:rsidRPr="006D0AB9">
        <w:rPr>
          <w:b/>
          <w:sz w:val="22"/>
          <w:szCs w:val="22"/>
        </w:rPr>
        <w:t>materiałów</w:t>
      </w:r>
      <w:r w:rsidRPr="006D0AB9">
        <w:rPr>
          <w:sz w:val="22"/>
          <w:szCs w:val="22"/>
        </w:rPr>
        <w:t xml:space="preserve"> </w:t>
      </w:r>
      <w:r w:rsidRPr="006D0AB9">
        <w:rPr>
          <w:b/>
          <w:sz w:val="22"/>
          <w:szCs w:val="22"/>
        </w:rPr>
        <w:t>wybuchowych</w:t>
      </w:r>
      <w:r w:rsidRPr="006D0AB9">
        <w:rPr>
          <w:sz w:val="22"/>
          <w:szCs w:val="22"/>
        </w:rPr>
        <w:t>, w celu breachingu;</w:t>
      </w:r>
    </w:p>
    <w:p w14:paraId="1599416D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możliwość użycia </w:t>
      </w:r>
      <w:r w:rsidRPr="006D0AB9">
        <w:rPr>
          <w:b/>
          <w:sz w:val="22"/>
          <w:szCs w:val="22"/>
        </w:rPr>
        <w:t>narzędzi</w:t>
      </w:r>
      <w:r w:rsidRPr="006D0AB9">
        <w:rPr>
          <w:sz w:val="22"/>
          <w:szCs w:val="22"/>
        </w:rPr>
        <w:t xml:space="preserve"> </w:t>
      </w:r>
      <w:r w:rsidRPr="006D0AB9">
        <w:rPr>
          <w:b/>
          <w:sz w:val="22"/>
          <w:szCs w:val="22"/>
        </w:rPr>
        <w:t>wyłomowych</w:t>
      </w:r>
      <w:r w:rsidRPr="006D0AB9">
        <w:rPr>
          <w:sz w:val="22"/>
          <w:szCs w:val="22"/>
        </w:rPr>
        <w:t xml:space="preserve"> – </w:t>
      </w:r>
      <w:r w:rsidRPr="006D0AB9">
        <w:rPr>
          <w:b/>
          <w:sz w:val="22"/>
          <w:szCs w:val="22"/>
        </w:rPr>
        <w:t>mechanicznych</w:t>
      </w:r>
      <w:r w:rsidRPr="006D0AB9">
        <w:rPr>
          <w:sz w:val="22"/>
          <w:szCs w:val="22"/>
        </w:rPr>
        <w:t>, w celu breachingu;</w:t>
      </w:r>
    </w:p>
    <w:p w14:paraId="336FB07D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>obiekt posiadający odpowiedne właściwości balistyczne do karabinka 5,56 x 45 mm oraz pistoletu 9 mm;</w:t>
      </w:r>
    </w:p>
    <w:p w14:paraId="5ED28699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obiekt wyposażony w </w:t>
      </w:r>
      <w:r w:rsidRPr="006D0AB9">
        <w:rPr>
          <w:b/>
          <w:sz w:val="22"/>
          <w:szCs w:val="22"/>
        </w:rPr>
        <w:t>wymienne drzwi, okna, zamki i zawiasy</w:t>
      </w:r>
      <w:r w:rsidRPr="006D0AB9">
        <w:rPr>
          <w:sz w:val="22"/>
          <w:szCs w:val="22"/>
        </w:rPr>
        <w:t xml:space="preserve"> do breachingu;</w:t>
      </w:r>
    </w:p>
    <w:p w14:paraId="4D827798" w14:textId="77777777" w:rsidR="006D0AB9" w:rsidRPr="006D0AB9" w:rsidRDefault="006D0AB9" w:rsidP="00BC66A2">
      <w:pPr>
        <w:numPr>
          <w:ilvl w:val="0"/>
          <w:numId w:val="7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D0AB9">
        <w:rPr>
          <w:sz w:val="22"/>
          <w:szCs w:val="22"/>
        </w:rPr>
        <w:t xml:space="preserve">obiekt wyposażony w </w:t>
      </w:r>
      <w:r w:rsidRPr="006D0AB9">
        <w:rPr>
          <w:b/>
          <w:sz w:val="22"/>
          <w:szCs w:val="22"/>
        </w:rPr>
        <w:t>meble</w:t>
      </w:r>
      <w:r w:rsidRPr="006D0AB9">
        <w:rPr>
          <w:sz w:val="22"/>
          <w:szCs w:val="22"/>
        </w:rPr>
        <w:t>, zapewniające realistyczne warunki szkolenia.</w:t>
      </w:r>
    </w:p>
    <w:p w14:paraId="20A7338C" w14:textId="77777777" w:rsidR="006D0AB9" w:rsidRDefault="006D0AB9" w:rsidP="006D0AB9">
      <w:pPr>
        <w:spacing w:after="200" w:line="276" w:lineRule="auto"/>
        <w:jc w:val="both"/>
        <w:rPr>
          <w:rFonts w:eastAsiaTheme="majorEastAsia" w:cstheme="majorBidi"/>
          <w:b/>
          <w:sz w:val="22"/>
          <w:szCs w:val="22"/>
          <w:u w:val="single"/>
        </w:rPr>
      </w:pPr>
    </w:p>
    <w:p w14:paraId="2132DE28" w14:textId="3FB8692A" w:rsidR="006D0AB9" w:rsidRPr="006D0AB9" w:rsidRDefault="006D0AB9" w:rsidP="006D0AB9">
      <w:pPr>
        <w:spacing w:after="200" w:line="276" w:lineRule="auto"/>
        <w:jc w:val="both"/>
        <w:rPr>
          <w:sz w:val="22"/>
          <w:szCs w:val="22"/>
        </w:rPr>
      </w:pPr>
      <w:r w:rsidRPr="006D0AB9">
        <w:rPr>
          <w:rFonts w:eastAsiaTheme="majorEastAsia" w:cstheme="majorBidi"/>
          <w:b/>
          <w:sz w:val="22"/>
          <w:szCs w:val="22"/>
          <w:u w:val="single"/>
        </w:rPr>
        <w:t>Miejsce realizacji:</w:t>
      </w:r>
    </w:p>
    <w:p w14:paraId="37817980" w14:textId="77777777" w:rsidR="006D0AB9" w:rsidRPr="006D0AB9" w:rsidRDefault="006D0AB9" w:rsidP="006D0AB9">
      <w:pPr>
        <w:spacing w:after="200" w:line="276" w:lineRule="auto"/>
        <w:ind w:left="708"/>
        <w:jc w:val="both"/>
        <w:rPr>
          <w:sz w:val="22"/>
          <w:szCs w:val="22"/>
        </w:rPr>
      </w:pPr>
      <w:r w:rsidRPr="006D0AB9">
        <w:rPr>
          <w:sz w:val="22"/>
          <w:szCs w:val="22"/>
        </w:rPr>
        <w:t>Obiekt szkoleniowy na terytorium RP.</w:t>
      </w:r>
    </w:p>
    <w:p w14:paraId="7D1EFC96" w14:textId="77777777" w:rsidR="006D0AB9" w:rsidRPr="006D0AB9" w:rsidRDefault="006D0AB9" w:rsidP="006D0AB9">
      <w:pPr>
        <w:spacing w:after="200" w:line="276" w:lineRule="auto"/>
        <w:jc w:val="both"/>
        <w:rPr>
          <w:sz w:val="22"/>
          <w:szCs w:val="22"/>
        </w:rPr>
      </w:pPr>
      <w:r w:rsidRPr="006D0AB9">
        <w:rPr>
          <w:rFonts w:eastAsiaTheme="majorEastAsia" w:cstheme="majorBidi"/>
          <w:b/>
          <w:sz w:val="22"/>
          <w:szCs w:val="22"/>
          <w:u w:val="single"/>
        </w:rPr>
        <w:t>Termin realizacji:</w:t>
      </w:r>
    </w:p>
    <w:p w14:paraId="5E00FD41" w14:textId="77777777" w:rsidR="00C37CFF" w:rsidRPr="00214B3A" w:rsidRDefault="00C37CFF" w:rsidP="00214B3A">
      <w:pPr>
        <w:spacing w:line="276" w:lineRule="auto"/>
        <w:jc w:val="both"/>
        <w:rPr>
          <w:sz w:val="22"/>
          <w:szCs w:val="22"/>
        </w:rPr>
      </w:pPr>
      <w:r w:rsidRPr="00214B3A">
        <w:rPr>
          <w:sz w:val="22"/>
          <w:szCs w:val="22"/>
        </w:rPr>
        <w:t>Terminy bloków szkoleniowych:</w:t>
      </w:r>
    </w:p>
    <w:p w14:paraId="670082A0" w14:textId="77777777" w:rsidR="00C37CFF" w:rsidRPr="006D0AB9" w:rsidRDefault="00C37CFF" w:rsidP="00214B3A">
      <w:pPr>
        <w:pStyle w:val="Akapitzlist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D0AB9">
        <w:rPr>
          <w:sz w:val="22"/>
          <w:szCs w:val="22"/>
          <w:lang w:eastAsia="ar-SA"/>
        </w:rPr>
        <w:t>blok szkoleniowy – 6 dni dla 12 osób (termin: …………….……………….)</w:t>
      </w:r>
    </w:p>
    <w:p w14:paraId="7AA6BA08" w14:textId="6B4CD89C" w:rsidR="006D0AB9" w:rsidRPr="003C7FEE" w:rsidRDefault="00C37CFF" w:rsidP="000C21A4">
      <w:pPr>
        <w:pStyle w:val="Akapitzlist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rFonts w:eastAsia="Calibri"/>
          <w:b/>
        </w:rPr>
      </w:pPr>
      <w:r w:rsidRPr="003C7FEE">
        <w:rPr>
          <w:sz w:val="22"/>
          <w:szCs w:val="22"/>
          <w:lang w:eastAsia="ar-SA"/>
        </w:rPr>
        <w:t>blok szkoleniowy – 4 dni dla 20 osób (termin: ……………….…………….)</w:t>
      </w:r>
    </w:p>
    <w:p w14:paraId="693BC57B" w14:textId="77777777" w:rsidR="006D0AB9" w:rsidRDefault="006D0AB9" w:rsidP="006D0AB9">
      <w:pPr>
        <w:spacing w:line="276" w:lineRule="auto"/>
        <w:ind w:left="7080"/>
        <w:contextualSpacing/>
        <w:jc w:val="both"/>
        <w:rPr>
          <w:rFonts w:eastAsia="Calibri"/>
          <w:b/>
        </w:rPr>
      </w:pPr>
    </w:p>
    <w:p w14:paraId="5DFDD735" w14:textId="77777777" w:rsidR="003C7FEE" w:rsidRDefault="003C7FEE" w:rsidP="003C7FEE">
      <w:pPr>
        <w:spacing w:after="160" w:line="259" w:lineRule="auto"/>
        <w:rPr>
          <w:rFonts w:eastAsia="Calibri"/>
          <w:b/>
        </w:rPr>
      </w:pPr>
    </w:p>
    <w:p w14:paraId="75001407" w14:textId="4A7DFA72" w:rsidR="006D0AB9" w:rsidRPr="003C7FEE" w:rsidRDefault="006D0AB9" w:rsidP="003C7FEE">
      <w:pPr>
        <w:spacing w:after="160" w:line="259" w:lineRule="auto"/>
        <w:jc w:val="right"/>
        <w:rPr>
          <w:rFonts w:eastAsia="Calibri"/>
          <w:b/>
        </w:rPr>
      </w:pPr>
      <w:r w:rsidRPr="006D0AB9">
        <w:rPr>
          <w:rFonts w:eastAsia="Calibri"/>
          <w:b/>
          <w:sz w:val="22"/>
          <w:szCs w:val="22"/>
        </w:rPr>
        <w:lastRenderedPageBreak/>
        <w:t xml:space="preserve">Załącznik nr 2 do umowy </w:t>
      </w:r>
    </w:p>
    <w:p w14:paraId="1F0D34B9" w14:textId="77777777" w:rsidR="006D0AB9" w:rsidRPr="006D0AB9" w:rsidRDefault="006D0AB9" w:rsidP="006D0AB9">
      <w:pPr>
        <w:spacing w:line="276" w:lineRule="auto"/>
        <w:contextualSpacing/>
        <w:jc w:val="both"/>
        <w:rPr>
          <w:rFonts w:eastAsia="Calibri"/>
          <w:b/>
          <w:sz w:val="22"/>
          <w:szCs w:val="22"/>
        </w:rPr>
      </w:pPr>
    </w:p>
    <w:p w14:paraId="5DB68680" w14:textId="77777777" w:rsidR="006D0AB9" w:rsidRDefault="006D0AB9" w:rsidP="006D0AB9">
      <w:pPr>
        <w:spacing w:line="360" w:lineRule="auto"/>
        <w:outlineLvl w:val="6"/>
        <w:rPr>
          <w:b/>
          <w:sz w:val="22"/>
          <w:szCs w:val="22"/>
        </w:rPr>
      </w:pPr>
    </w:p>
    <w:p w14:paraId="58AC7180" w14:textId="77C1B7D6" w:rsidR="006D0AB9" w:rsidRPr="006D0AB9" w:rsidRDefault="006D0AB9" w:rsidP="006D0AB9">
      <w:pPr>
        <w:spacing w:line="360" w:lineRule="auto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…………………………….</w:t>
      </w:r>
    </w:p>
    <w:p w14:paraId="6A8B2299" w14:textId="44E09AF3" w:rsidR="006D0AB9" w:rsidRPr="006D0AB9" w:rsidRDefault="006D0AB9" w:rsidP="006D0AB9">
      <w:pPr>
        <w:jc w:val="both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 xml:space="preserve"> Kierownik Sekcji </w:t>
      </w:r>
    </w:p>
    <w:p w14:paraId="76BB4562" w14:textId="42D95A8D" w:rsidR="006D0AB9" w:rsidRDefault="006D0AB9" w:rsidP="006D0AB9">
      <w:pPr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 xml:space="preserve"> Zabezpieczenia Szkolenia</w:t>
      </w:r>
    </w:p>
    <w:p w14:paraId="2773AD97" w14:textId="77777777" w:rsidR="006D0AB9" w:rsidRPr="006D0AB9" w:rsidRDefault="006D0AB9" w:rsidP="006D0AB9">
      <w:pPr>
        <w:spacing w:line="360" w:lineRule="auto"/>
        <w:outlineLvl w:val="6"/>
        <w:rPr>
          <w:b/>
          <w:sz w:val="22"/>
          <w:szCs w:val="22"/>
        </w:rPr>
      </w:pPr>
    </w:p>
    <w:p w14:paraId="07212E29" w14:textId="77777777" w:rsidR="006D0AB9" w:rsidRDefault="006D0AB9" w:rsidP="006D0AB9">
      <w:pPr>
        <w:suppressAutoHyphens/>
        <w:spacing w:line="360" w:lineRule="auto"/>
        <w:jc w:val="center"/>
        <w:rPr>
          <w:rFonts w:eastAsia="Calibri"/>
          <w:b/>
          <w:sz w:val="22"/>
          <w:szCs w:val="22"/>
          <w:lang w:eastAsia="ar-SA"/>
        </w:rPr>
      </w:pPr>
    </w:p>
    <w:p w14:paraId="0961BFD5" w14:textId="3E52BCC9" w:rsidR="006D0AB9" w:rsidRPr="006D0AB9" w:rsidRDefault="006D0AB9" w:rsidP="006D0AB9">
      <w:pPr>
        <w:suppressAutoHyphens/>
        <w:spacing w:line="360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6D0AB9">
        <w:rPr>
          <w:rFonts w:eastAsia="Calibri"/>
          <w:b/>
          <w:sz w:val="22"/>
          <w:szCs w:val="22"/>
          <w:lang w:eastAsia="ar-SA"/>
        </w:rPr>
        <w:t xml:space="preserve">PROTOKÓŁ ODBIORU USŁUGI </w:t>
      </w:r>
    </w:p>
    <w:p w14:paraId="06091258" w14:textId="68490F2C" w:rsidR="006D0AB9" w:rsidRPr="006D0AB9" w:rsidRDefault="006D0AB9" w:rsidP="006D0AB9">
      <w:pPr>
        <w:spacing w:line="360" w:lineRule="auto"/>
        <w:jc w:val="both"/>
        <w:rPr>
          <w:sz w:val="22"/>
          <w:szCs w:val="22"/>
        </w:rPr>
      </w:pPr>
      <w:r w:rsidRPr="006D0AB9">
        <w:rPr>
          <w:rFonts w:eastAsia="Calibri"/>
          <w:sz w:val="22"/>
          <w:szCs w:val="22"/>
          <w:lang w:eastAsia="ar-SA"/>
        </w:rPr>
        <w:t xml:space="preserve">Dotyczy usługi: </w:t>
      </w:r>
      <w:r w:rsidR="000D7973">
        <w:rPr>
          <w:b/>
          <w:sz w:val="22"/>
          <w:szCs w:val="22"/>
          <w:lang w:eastAsia="x-none"/>
        </w:rPr>
        <w:t>N</w:t>
      </w:r>
      <w:r w:rsidRPr="006D0AB9">
        <w:rPr>
          <w:b/>
          <w:sz w:val="22"/>
          <w:szCs w:val="22"/>
          <w:lang w:eastAsia="x-none"/>
        </w:rPr>
        <w:t>ajem Obiektu Szkoleniowego Typu „Kill House” dla Jednoski Wojskowej Działań Niekonwencjonalnych GRYF</w:t>
      </w:r>
    </w:p>
    <w:p w14:paraId="251163C8" w14:textId="77777777" w:rsidR="006D0AB9" w:rsidRPr="006D0AB9" w:rsidRDefault="006D0AB9" w:rsidP="006D0AB9">
      <w:pPr>
        <w:spacing w:line="360" w:lineRule="auto"/>
        <w:rPr>
          <w:rFonts w:eastAsia="Calibri"/>
          <w:sz w:val="22"/>
          <w:szCs w:val="22"/>
          <w:lang w:eastAsia="ar-SA"/>
        </w:rPr>
      </w:pPr>
      <w:r w:rsidRPr="006D0AB9">
        <w:rPr>
          <w:rFonts w:eastAsia="Calibri"/>
          <w:sz w:val="22"/>
          <w:szCs w:val="22"/>
          <w:lang w:eastAsia="ar-SA"/>
        </w:rPr>
        <w:t xml:space="preserve">Wykonanej przez: </w:t>
      </w:r>
    </w:p>
    <w:p w14:paraId="272DB0C5" w14:textId="77777777" w:rsidR="006D0AB9" w:rsidRPr="006D0AB9" w:rsidRDefault="006D0AB9" w:rsidP="006D0AB9">
      <w:pPr>
        <w:spacing w:line="360" w:lineRule="auto"/>
        <w:rPr>
          <w:rFonts w:eastAsia="Calibri"/>
          <w:sz w:val="22"/>
          <w:szCs w:val="22"/>
          <w:lang w:eastAsia="ar-SA"/>
        </w:rPr>
      </w:pPr>
      <w:r w:rsidRPr="006D0AB9">
        <w:rPr>
          <w:rFonts w:eastAsia="Calibri"/>
          <w:sz w:val="22"/>
          <w:szCs w:val="22"/>
          <w:lang w:eastAsia="ar-SA"/>
        </w:rPr>
        <w:t>…………………………………………………………………………………………..</w:t>
      </w:r>
    </w:p>
    <w:p w14:paraId="1EE3497D" w14:textId="77777777" w:rsidR="006D0AB9" w:rsidRPr="00BC66A2" w:rsidRDefault="006D0AB9" w:rsidP="006D0AB9">
      <w:pPr>
        <w:spacing w:line="360" w:lineRule="auto"/>
        <w:jc w:val="center"/>
        <w:rPr>
          <w:rFonts w:eastAsia="Calibri"/>
          <w:i/>
          <w:szCs w:val="22"/>
          <w:lang w:eastAsia="ar-SA"/>
        </w:rPr>
      </w:pPr>
      <w:r w:rsidRPr="00BC66A2">
        <w:rPr>
          <w:rFonts w:eastAsia="Calibri"/>
          <w:i/>
          <w:szCs w:val="22"/>
          <w:lang w:eastAsia="ar-SA"/>
        </w:rPr>
        <w:t>(nazwa Wykonawcy)</w:t>
      </w:r>
    </w:p>
    <w:p w14:paraId="108704AC" w14:textId="77777777" w:rsidR="006D0AB9" w:rsidRPr="006D0AB9" w:rsidRDefault="006D0AB9" w:rsidP="006D0AB9">
      <w:pPr>
        <w:spacing w:before="240" w:after="60" w:line="360" w:lineRule="auto"/>
        <w:outlineLvl w:val="6"/>
        <w:rPr>
          <w:sz w:val="22"/>
          <w:szCs w:val="22"/>
        </w:rPr>
      </w:pPr>
      <w:r w:rsidRPr="006D0AB9">
        <w:rPr>
          <w:sz w:val="22"/>
          <w:szCs w:val="22"/>
        </w:rPr>
        <w:t>Na podstawie umowy nr …………………………... z dnia…………………………………….</w:t>
      </w:r>
    </w:p>
    <w:p w14:paraId="26CB002B" w14:textId="77777777" w:rsidR="006D0AB9" w:rsidRPr="006D0AB9" w:rsidRDefault="006D0AB9" w:rsidP="006D0AB9">
      <w:pPr>
        <w:spacing w:line="360" w:lineRule="auto"/>
        <w:rPr>
          <w:rFonts w:eastAsia="Calibri"/>
          <w:sz w:val="22"/>
          <w:szCs w:val="22"/>
          <w:lang w:eastAsia="ar-SA"/>
        </w:rPr>
      </w:pPr>
      <w:r w:rsidRPr="006D0AB9">
        <w:rPr>
          <w:rFonts w:eastAsia="Calibri"/>
          <w:sz w:val="22"/>
          <w:szCs w:val="22"/>
          <w:lang w:eastAsia="ar-SA"/>
        </w:rPr>
        <w:t>Termin bloku szkoleniowego:……………………………………………..</w:t>
      </w:r>
    </w:p>
    <w:p w14:paraId="54D2489D" w14:textId="55D807F7" w:rsidR="006D0AB9" w:rsidRPr="006D0AB9" w:rsidRDefault="006D0AB9" w:rsidP="006D0AB9">
      <w:pPr>
        <w:spacing w:line="360" w:lineRule="auto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 xml:space="preserve">Stwierdza się, że usługa najmu Obiektu Szkoleniowego Typu „Kill House” Dla Jednostki Wojskowej Działań Niekonwencjonalnych GRYF w dniach ………………… została wykonana zgodnie/niezgodnie* z wyżej wymienioną umową i nie wnosi się do niej zastrzeżeń/wnosi się następujące zastrzeżenia*. </w:t>
      </w:r>
    </w:p>
    <w:p w14:paraId="22388475" w14:textId="77777777" w:rsidR="006D0AB9" w:rsidRPr="006D0AB9" w:rsidRDefault="006D0AB9" w:rsidP="006D0AB9">
      <w:pPr>
        <w:spacing w:line="360" w:lineRule="auto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Zastrzeżenia:</w:t>
      </w:r>
    </w:p>
    <w:p w14:paraId="6D3E32AD" w14:textId="77777777" w:rsidR="006D0AB9" w:rsidRPr="006D0AB9" w:rsidRDefault="006D0AB9" w:rsidP="006D0AB9">
      <w:pPr>
        <w:spacing w:line="360" w:lineRule="auto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……………………………………………………………………………………………………</w:t>
      </w:r>
    </w:p>
    <w:p w14:paraId="062AFD34" w14:textId="77777777" w:rsidR="006D0AB9" w:rsidRPr="006D0AB9" w:rsidRDefault="006D0AB9" w:rsidP="006D0AB9">
      <w:pPr>
        <w:spacing w:line="360" w:lineRule="auto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……………………………………………………………………………………………………</w:t>
      </w:r>
    </w:p>
    <w:p w14:paraId="3A406C2A" w14:textId="77777777" w:rsidR="006D0AB9" w:rsidRPr="006D0AB9" w:rsidRDefault="006D0AB9" w:rsidP="006D0AB9">
      <w:pPr>
        <w:spacing w:line="360" w:lineRule="auto"/>
        <w:jc w:val="both"/>
        <w:rPr>
          <w:rFonts w:eastAsia="Calibri"/>
          <w:sz w:val="22"/>
          <w:szCs w:val="22"/>
        </w:rPr>
      </w:pPr>
      <w:r w:rsidRPr="006D0AB9">
        <w:rPr>
          <w:rFonts w:eastAsia="Calibri"/>
          <w:sz w:val="22"/>
          <w:szCs w:val="22"/>
        </w:rPr>
        <w:t>……………………………………………………………………………………………………</w:t>
      </w:r>
    </w:p>
    <w:p w14:paraId="461D9C91" w14:textId="77777777" w:rsidR="00BC66A2" w:rsidRDefault="00BC66A2" w:rsidP="006D0AB9">
      <w:pPr>
        <w:spacing w:line="360" w:lineRule="auto"/>
        <w:ind w:left="3540"/>
        <w:jc w:val="center"/>
        <w:outlineLvl w:val="6"/>
        <w:rPr>
          <w:b/>
          <w:sz w:val="22"/>
          <w:szCs w:val="22"/>
        </w:rPr>
      </w:pPr>
    </w:p>
    <w:p w14:paraId="5D09011A" w14:textId="77777777" w:rsidR="005D0ACB" w:rsidRPr="006D0AB9" w:rsidRDefault="005D0ACB" w:rsidP="005D0ACB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  <w:bookmarkStart w:id="6" w:name="_Hlk197669309"/>
      <w:r w:rsidRPr="006D0AB9">
        <w:rPr>
          <w:b/>
          <w:sz w:val="22"/>
          <w:szCs w:val="22"/>
        </w:rPr>
        <w:t>Osoba odpowiedzialna</w:t>
      </w:r>
    </w:p>
    <w:p w14:paraId="3D7C1EE8" w14:textId="15DF8A98" w:rsidR="005D0ACB" w:rsidRDefault="005D0ACB" w:rsidP="005D0ACB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za odbiór usługi</w:t>
      </w:r>
      <w:r>
        <w:rPr>
          <w:b/>
          <w:sz w:val="22"/>
          <w:szCs w:val="22"/>
        </w:rPr>
        <w:t xml:space="preserve"> Odbiorca</w:t>
      </w:r>
    </w:p>
    <w:p w14:paraId="5DBA89AA" w14:textId="77777777" w:rsidR="005D0ACB" w:rsidRPr="006D0AB9" w:rsidRDefault="005D0ACB" w:rsidP="005D0ACB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</w:p>
    <w:p w14:paraId="5840215D" w14:textId="17379C6D" w:rsidR="005D0ACB" w:rsidRPr="006D0AB9" w:rsidRDefault="005D0ACB" w:rsidP="00214B3A">
      <w:pPr>
        <w:spacing w:line="360" w:lineRule="auto"/>
        <w:ind w:left="2832"/>
        <w:jc w:val="center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….………………………………………………..</w:t>
      </w:r>
    </w:p>
    <w:p w14:paraId="2F4CC820" w14:textId="6AC9A1DC" w:rsidR="005D0ACB" w:rsidRDefault="005D0ACB" w:rsidP="005D0ACB">
      <w:pPr>
        <w:spacing w:line="360" w:lineRule="auto"/>
        <w:jc w:val="center"/>
        <w:outlineLvl w:val="6"/>
        <w:rPr>
          <w:i/>
          <w:szCs w:val="22"/>
        </w:rPr>
      </w:pPr>
      <w:r>
        <w:rPr>
          <w:i/>
          <w:szCs w:val="22"/>
        </w:rPr>
        <w:t xml:space="preserve">                                                                     </w:t>
      </w:r>
      <w:r w:rsidRPr="00BC66A2">
        <w:rPr>
          <w:i/>
          <w:szCs w:val="22"/>
        </w:rPr>
        <w:t>(czytelny podpis)</w:t>
      </w:r>
    </w:p>
    <w:p w14:paraId="3F65BFFB" w14:textId="77777777" w:rsidR="005D0ACB" w:rsidRDefault="005D0ACB" w:rsidP="005D0ACB">
      <w:pPr>
        <w:spacing w:line="360" w:lineRule="auto"/>
        <w:jc w:val="center"/>
        <w:outlineLvl w:val="6"/>
        <w:rPr>
          <w:i/>
          <w:szCs w:val="22"/>
        </w:rPr>
      </w:pPr>
    </w:p>
    <w:p w14:paraId="11824187" w14:textId="77777777" w:rsidR="005D0ACB" w:rsidRPr="00BC66A2" w:rsidRDefault="005D0ACB" w:rsidP="00214B3A">
      <w:pPr>
        <w:spacing w:line="360" w:lineRule="auto"/>
        <w:jc w:val="center"/>
        <w:outlineLvl w:val="6"/>
        <w:rPr>
          <w:i/>
          <w:szCs w:val="22"/>
        </w:rPr>
      </w:pPr>
    </w:p>
    <w:p w14:paraId="54824A8B" w14:textId="308A564D" w:rsidR="006D0AB9" w:rsidRPr="006D0AB9" w:rsidRDefault="006D0AB9" w:rsidP="00BC66A2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Osoba odpowiedzialna</w:t>
      </w:r>
    </w:p>
    <w:p w14:paraId="257294AF" w14:textId="52DFD59E" w:rsidR="006D0AB9" w:rsidRDefault="006D0AB9" w:rsidP="00BC66A2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>za odbiór usługi</w:t>
      </w:r>
      <w:r w:rsidR="005D0ACB">
        <w:rPr>
          <w:b/>
          <w:sz w:val="22"/>
          <w:szCs w:val="22"/>
        </w:rPr>
        <w:t xml:space="preserve"> Wykonawca</w:t>
      </w:r>
    </w:p>
    <w:p w14:paraId="1784754C" w14:textId="77777777" w:rsidR="00BC66A2" w:rsidRPr="006D0AB9" w:rsidRDefault="00BC66A2" w:rsidP="00BC66A2">
      <w:pPr>
        <w:spacing w:line="276" w:lineRule="auto"/>
        <w:ind w:left="3540"/>
        <w:jc w:val="center"/>
        <w:outlineLvl w:val="6"/>
        <w:rPr>
          <w:b/>
          <w:sz w:val="22"/>
          <w:szCs w:val="22"/>
        </w:rPr>
      </w:pPr>
    </w:p>
    <w:p w14:paraId="37BEBD6A" w14:textId="77777777" w:rsidR="006D0AB9" w:rsidRPr="006D0AB9" w:rsidRDefault="006D0AB9" w:rsidP="006D0AB9">
      <w:pPr>
        <w:spacing w:line="360" w:lineRule="auto"/>
        <w:ind w:left="2832"/>
        <w:outlineLvl w:val="6"/>
        <w:rPr>
          <w:b/>
          <w:sz w:val="22"/>
          <w:szCs w:val="22"/>
        </w:rPr>
      </w:pPr>
      <w:r w:rsidRPr="006D0AB9">
        <w:rPr>
          <w:b/>
          <w:sz w:val="22"/>
          <w:szCs w:val="22"/>
        </w:rPr>
        <w:t xml:space="preserve">                      ….………………………………………………..      </w:t>
      </w:r>
    </w:p>
    <w:p w14:paraId="2B755C0F" w14:textId="6D9CA3C8" w:rsidR="006D0AB9" w:rsidRPr="00BC66A2" w:rsidRDefault="006D0AB9" w:rsidP="006D0AB9">
      <w:pPr>
        <w:spacing w:line="360" w:lineRule="auto"/>
        <w:outlineLvl w:val="6"/>
        <w:rPr>
          <w:i/>
          <w:szCs w:val="22"/>
        </w:rPr>
      </w:pPr>
      <w:r w:rsidRPr="00BC66A2">
        <w:rPr>
          <w:szCs w:val="22"/>
        </w:rPr>
        <w:t xml:space="preserve">                                                                                                    </w:t>
      </w:r>
      <w:r w:rsidR="00BC66A2">
        <w:rPr>
          <w:szCs w:val="22"/>
        </w:rPr>
        <w:t xml:space="preserve">   </w:t>
      </w:r>
      <w:r w:rsidRPr="00BC66A2">
        <w:rPr>
          <w:szCs w:val="22"/>
        </w:rPr>
        <w:t xml:space="preserve">    </w:t>
      </w:r>
      <w:r w:rsidRPr="00BC66A2">
        <w:rPr>
          <w:i/>
          <w:szCs w:val="22"/>
        </w:rPr>
        <w:t xml:space="preserve">(czytelny podpis) </w:t>
      </w:r>
    </w:p>
    <w:bookmarkEnd w:id="6"/>
    <w:p w14:paraId="5059690A" w14:textId="77777777" w:rsidR="006D0AB9" w:rsidRPr="006D0AB9" w:rsidRDefault="006D0AB9" w:rsidP="006D0AB9">
      <w:pPr>
        <w:spacing w:line="276" w:lineRule="auto"/>
        <w:jc w:val="center"/>
        <w:rPr>
          <w:rFonts w:eastAsia="Calibri"/>
          <w:sz w:val="22"/>
          <w:szCs w:val="22"/>
        </w:rPr>
      </w:pPr>
    </w:p>
    <w:p w14:paraId="111F8A50" w14:textId="77777777" w:rsidR="006D0AB9" w:rsidRDefault="006D0AB9" w:rsidP="006D0AB9">
      <w:pPr>
        <w:spacing w:line="276" w:lineRule="auto"/>
        <w:jc w:val="center"/>
        <w:rPr>
          <w:rFonts w:eastAsia="Calibri"/>
        </w:rPr>
      </w:pPr>
    </w:p>
    <w:p w14:paraId="0607956F" w14:textId="77777777" w:rsidR="003C7FEE" w:rsidRDefault="003C7FEE" w:rsidP="006D0AB9">
      <w:pPr>
        <w:spacing w:line="276" w:lineRule="auto"/>
        <w:ind w:left="5664"/>
        <w:contextualSpacing/>
        <w:jc w:val="both"/>
        <w:rPr>
          <w:rFonts w:eastAsia="Calibri"/>
          <w:b/>
          <w:sz w:val="22"/>
        </w:rPr>
      </w:pPr>
    </w:p>
    <w:p w14:paraId="4FF9018C" w14:textId="77777777" w:rsidR="003C7FEE" w:rsidRDefault="003C7FEE" w:rsidP="006D0AB9">
      <w:pPr>
        <w:spacing w:line="276" w:lineRule="auto"/>
        <w:ind w:left="5664"/>
        <w:contextualSpacing/>
        <w:jc w:val="both"/>
        <w:rPr>
          <w:rFonts w:eastAsia="Calibri"/>
          <w:b/>
          <w:sz w:val="22"/>
        </w:rPr>
      </w:pPr>
    </w:p>
    <w:p w14:paraId="3A32AA8A" w14:textId="6BFC7A9E" w:rsidR="006D0AB9" w:rsidRPr="00BC66A2" w:rsidRDefault="006D0AB9" w:rsidP="006D0AB9">
      <w:pPr>
        <w:spacing w:line="276" w:lineRule="auto"/>
        <w:ind w:left="5664"/>
        <w:contextualSpacing/>
        <w:jc w:val="both"/>
        <w:rPr>
          <w:rFonts w:eastAsia="Calibri"/>
          <w:b/>
          <w:sz w:val="22"/>
        </w:rPr>
      </w:pPr>
      <w:r w:rsidRPr="00BC66A2">
        <w:rPr>
          <w:rFonts w:eastAsia="Calibri"/>
          <w:b/>
          <w:sz w:val="22"/>
        </w:rPr>
        <w:lastRenderedPageBreak/>
        <w:t xml:space="preserve">Załącznik nr 3 do umowy </w:t>
      </w:r>
    </w:p>
    <w:p w14:paraId="44C546E6" w14:textId="77777777" w:rsidR="006D0AB9" w:rsidRPr="00BC66A2" w:rsidRDefault="006D0AB9" w:rsidP="006D0AB9">
      <w:pPr>
        <w:spacing w:line="276" w:lineRule="auto"/>
        <w:jc w:val="center"/>
        <w:rPr>
          <w:rFonts w:eastAsia="Calibri"/>
          <w:b/>
          <w:sz w:val="22"/>
        </w:rPr>
      </w:pPr>
    </w:p>
    <w:p w14:paraId="5F3DCC6E" w14:textId="77777777" w:rsidR="006D0AB9" w:rsidRPr="00BC66A2" w:rsidRDefault="006D0AB9" w:rsidP="006D0AB9">
      <w:pPr>
        <w:spacing w:line="276" w:lineRule="auto"/>
        <w:jc w:val="center"/>
        <w:rPr>
          <w:rFonts w:eastAsia="Calibri"/>
          <w:b/>
          <w:sz w:val="22"/>
        </w:rPr>
      </w:pPr>
      <w:r w:rsidRPr="00BC66A2">
        <w:rPr>
          <w:rFonts w:eastAsia="Calibri"/>
          <w:b/>
          <w:sz w:val="22"/>
        </w:rPr>
        <w:t>LISTA UCZESTNIKÓW</w:t>
      </w:r>
    </w:p>
    <w:p w14:paraId="60D880DC" w14:textId="77777777" w:rsidR="006D0AB9" w:rsidRPr="00BC66A2" w:rsidRDefault="006D0AB9" w:rsidP="006D0AB9">
      <w:pPr>
        <w:spacing w:line="276" w:lineRule="auto"/>
        <w:jc w:val="center"/>
        <w:rPr>
          <w:rFonts w:eastAsia="Calibri"/>
          <w:sz w:val="22"/>
        </w:rPr>
      </w:pPr>
      <w:r w:rsidRPr="00BC66A2">
        <w:rPr>
          <w:rFonts w:eastAsia="Calibri"/>
          <w:sz w:val="22"/>
        </w:rPr>
        <w:t>Termin bloku szkoleniowego………………………………………………..</w:t>
      </w:r>
    </w:p>
    <w:p w14:paraId="6CD45D26" w14:textId="77777777" w:rsidR="006D0AB9" w:rsidRDefault="006D0AB9" w:rsidP="006D0AB9">
      <w:pPr>
        <w:spacing w:line="276" w:lineRule="auto"/>
        <w:jc w:val="center"/>
        <w:rPr>
          <w:rFonts w:eastAsia="Calibr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2694"/>
      </w:tblGrid>
      <w:tr w:rsidR="006D0AB9" w:rsidRPr="0089494E" w14:paraId="147D37C5" w14:textId="77777777" w:rsidTr="0069752D">
        <w:tc>
          <w:tcPr>
            <w:tcW w:w="704" w:type="dxa"/>
            <w:shd w:val="clear" w:color="auto" w:fill="auto"/>
          </w:tcPr>
          <w:p w14:paraId="2A0663DB" w14:textId="77777777" w:rsidR="006D0AB9" w:rsidRPr="0089494E" w:rsidRDefault="006D0AB9" w:rsidP="0069752D">
            <w:pPr>
              <w:spacing w:line="360" w:lineRule="auto"/>
              <w:outlineLvl w:val="6"/>
              <w:rPr>
                <w:sz w:val="18"/>
              </w:rPr>
            </w:pPr>
            <w:r w:rsidRPr="0089494E">
              <w:rPr>
                <w:sz w:val="18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14:paraId="52319582" w14:textId="77777777" w:rsidR="006D0AB9" w:rsidRPr="0089494E" w:rsidRDefault="006D0AB9" w:rsidP="0069752D">
            <w:pPr>
              <w:spacing w:line="360" w:lineRule="auto"/>
              <w:jc w:val="center"/>
              <w:outlineLvl w:val="6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2694" w:type="dxa"/>
            <w:shd w:val="clear" w:color="auto" w:fill="auto"/>
          </w:tcPr>
          <w:p w14:paraId="53418AF8" w14:textId="77777777" w:rsidR="006D0AB9" w:rsidRPr="0089494E" w:rsidRDefault="006D0AB9" w:rsidP="0069752D">
            <w:pPr>
              <w:spacing w:line="360" w:lineRule="auto"/>
              <w:jc w:val="center"/>
              <w:outlineLvl w:val="6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6D0AB9" w:rsidRPr="0089494E" w14:paraId="7BABA9A3" w14:textId="77777777" w:rsidTr="0069752D">
        <w:tc>
          <w:tcPr>
            <w:tcW w:w="704" w:type="dxa"/>
            <w:shd w:val="clear" w:color="auto" w:fill="auto"/>
          </w:tcPr>
          <w:p w14:paraId="22D134B8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4EE03A81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0B314188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3035EBC4" w14:textId="77777777" w:rsidTr="0069752D">
        <w:tc>
          <w:tcPr>
            <w:tcW w:w="704" w:type="dxa"/>
            <w:shd w:val="clear" w:color="auto" w:fill="auto"/>
          </w:tcPr>
          <w:p w14:paraId="0397CB01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71539158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2DFBCEB6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5E054488" w14:textId="77777777" w:rsidTr="0069752D">
        <w:tc>
          <w:tcPr>
            <w:tcW w:w="704" w:type="dxa"/>
            <w:shd w:val="clear" w:color="auto" w:fill="auto"/>
          </w:tcPr>
          <w:p w14:paraId="1FA29B44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3C2B4A1C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63C6D5CF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03541701" w14:textId="77777777" w:rsidTr="0069752D">
        <w:tc>
          <w:tcPr>
            <w:tcW w:w="704" w:type="dxa"/>
            <w:shd w:val="clear" w:color="auto" w:fill="auto"/>
          </w:tcPr>
          <w:p w14:paraId="0B23098C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5A32082A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4C7017F6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3012CEE2" w14:textId="77777777" w:rsidTr="0069752D">
        <w:tc>
          <w:tcPr>
            <w:tcW w:w="704" w:type="dxa"/>
            <w:shd w:val="clear" w:color="auto" w:fill="auto"/>
          </w:tcPr>
          <w:p w14:paraId="4C0344A6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346D727E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65CE229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1E8F9F19" w14:textId="77777777" w:rsidTr="0069752D">
        <w:tc>
          <w:tcPr>
            <w:tcW w:w="704" w:type="dxa"/>
            <w:shd w:val="clear" w:color="auto" w:fill="auto"/>
          </w:tcPr>
          <w:p w14:paraId="5C977284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3911178E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5FC1881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7842F751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06D73E67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0A81B15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2C7DFC40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091ED1F5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3C16D6FC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5342656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3539E54F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02DCD97C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7E6957B3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2A567AF8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52B84932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581DF157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6D90271C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4E395EC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09F6B22C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2BBDE8BE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0FC068A8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637BA489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1963FBC1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040E54C2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2F967B65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3B089846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53C69350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68DD60D4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34D65125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1CF3DAE6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522176F4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0437630B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0FD89E54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043EB2EB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74628FE6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1C0FDE14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5BDF5378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2191FE75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78DB9C80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250A2342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27C7573F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256AC549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0C1F3A3E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1173949C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10F76070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7D3B6AC5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6B7C0FB5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460EAE0A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1A18CFE8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44ECC9B4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4B02D0BD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10F154FC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3C378522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38FB387A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18B272F8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  <w:tr w:rsidR="006D0AB9" w:rsidRPr="0089494E" w14:paraId="16D211F2" w14:textId="77777777" w:rsidTr="0069752D">
        <w:trPr>
          <w:trHeight w:val="70"/>
        </w:trPr>
        <w:tc>
          <w:tcPr>
            <w:tcW w:w="704" w:type="dxa"/>
            <w:shd w:val="clear" w:color="auto" w:fill="auto"/>
          </w:tcPr>
          <w:p w14:paraId="15560691" w14:textId="77777777" w:rsidR="006D0AB9" w:rsidRPr="00C128BD" w:rsidRDefault="006D0AB9" w:rsidP="00BC66A2">
            <w:pPr>
              <w:pStyle w:val="Akapitzlist"/>
              <w:numPr>
                <w:ilvl w:val="0"/>
                <w:numId w:val="75"/>
              </w:numPr>
              <w:spacing w:after="200" w:line="360" w:lineRule="auto"/>
              <w:ind w:left="357" w:hanging="357"/>
              <w:jc w:val="center"/>
              <w:outlineLvl w:val="6"/>
            </w:pPr>
          </w:p>
        </w:tc>
        <w:tc>
          <w:tcPr>
            <w:tcW w:w="4961" w:type="dxa"/>
            <w:shd w:val="clear" w:color="auto" w:fill="auto"/>
          </w:tcPr>
          <w:p w14:paraId="204692F0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  <w:tc>
          <w:tcPr>
            <w:tcW w:w="2694" w:type="dxa"/>
            <w:shd w:val="clear" w:color="auto" w:fill="auto"/>
          </w:tcPr>
          <w:p w14:paraId="4E7FC5BF" w14:textId="77777777" w:rsidR="006D0AB9" w:rsidRPr="0089494E" w:rsidRDefault="006D0AB9" w:rsidP="0069752D">
            <w:pPr>
              <w:spacing w:line="360" w:lineRule="auto"/>
              <w:outlineLvl w:val="6"/>
            </w:pPr>
          </w:p>
        </w:tc>
      </w:tr>
    </w:tbl>
    <w:p w14:paraId="1407376D" w14:textId="77777777" w:rsidR="006D0AB9" w:rsidRDefault="006D0AB9" w:rsidP="006D0AB9">
      <w:pPr>
        <w:spacing w:line="276" w:lineRule="auto"/>
        <w:rPr>
          <w:rFonts w:eastAsia="Calibri"/>
        </w:rPr>
      </w:pPr>
    </w:p>
    <w:p w14:paraId="73E60126" w14:textId="77777777" w:rsidR="006D0AB9" w:rsidRPr="000248B2" w:rsidRDefault="006D0AB9" w:rsidP="006D0AB9">
      <w:pPr>
        <w:spacing w:line="276" w:lineRule="auto"/>
        <w:contextualSpacing/>
        <w:jc w:val="center"/>
        <w:rPr>
          <w:rFonts w:eastAsia="Calibri"/>
          <w:b/>
        </w:rPr>
      </w:pPr>
    </w:p>
    <w:p w14:paraId="59C7039E" w14:textId="77777777" w:rsidR="006D0AB9" w:rsidRPr="000248B2" w:rsidRDefault="006D0AB9" w:rsidP="006D0AB9">
      <w:pPr>
        <w:spacing w:line="276" w:lineRule="auto"/>
        <w:rPr>
          <w:rFonts w:eastAsia="Calibri"/>
        </w:rPr>
      </w:pPr>
    </w:p>
    <w:p w14:paraId="07342DEC" w14:textId="4DC151E9" w:rsidR="00836303" w:rsidRPr="00836303" w:rsidRDefault="00836303" w:rsidP="00836303">
      <w:pPr>
        <w:jc w:val="both"/>
        <w:rPr>
          <w:i/>
          <w:color w:val="000000"/>
          <w:sz w:val="18"/>
          <w:szCs w:val="18"/>
        </w:rPr>
      </w:pPr>
    </w:p>
    <w:p w14:paraId="77D26004" w14:textId="77777777" w:rsidR="00836303" w:rsidRPr="00836303" w:rsidRDefault="00836303" w:rsidP="00836303">
      <w:pPr>
        <w:rPr>
          <w:color w:val="000000"/>
          <w:sz w:val="24"/>
          <w:szCs w:val="24"/>
        </w:rPr>
      </w:pPr>
    </w:p>
    <w:p w14:paraId="68640C85" w14:textId="614131F1" w:rsidR="00A404AA" w:rsidRDefault="00A404AA">
      <w:pPr>
        <w:spacing w:after="160" w:line="259" w:lineRule="auto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779C9CD9" w14:textId="18797DF5" w:rsidR="00F11E8D" w:rsidRPr="00F11E8D" w:rsidRDefault="000E2BCF" w:rsidP="00F11E8D">
      <w:pPr>
        <w:ind w:left="3192" w:firstLine="348"/>
        <w:jc w:val="right"/>
        <w:rPr>
          <w:i/>
          <w:sz w:val="18"/>
          <w:szCs w:val="18"/>
        </w:rPr>
      </w:pPr>
      <w:r>
        <w:rPr>
          <w:b/>
          <w:color w:val="000000"/>
          <w:sz w:val="22"/>
          <w:szCs w:val="22"/>
        </w:rPr>
        <w:lastRenderedPageBreak/>
        <w:t>Z</w:t>
      </w:r>
      <w:r w:rsidR="00F11E8D">
        <w:rPr>
          <w:b/>
          <w:color w:val="000000"/>
          <w:sz w:val="22"/>
          <w:szCs w:val="22"/>
        </w:rPr>
        <w:t>ałącznik nr 4 do Zaproszenia</w:t>
      </w:r>
    </w:p>
    <w:p w14:paraId="043315D1" w14:textId="77777777" w:rsidR="002D4521" w:rsidRDefault="002D4521" w:rsidP="00F11E8D">
      <w:pPr>
        <w:shd w:val="clear" w:color="auto" w:fill="FFFFFF"/>
        <w:jc w:val="center"/>
        <w:rPr>
          <w:rFonts w:eastAsia="Calibri"/>
          <w:b/>
          <w:bCs/>
          <w:iCs/>
          <w:sz w:val="22"/>
        </w:rPr>
      </w:pPr>
    </w:p>
    <w:p w14:paraId="4E3A30CF" w14:textId="36D8ACFF" w:rsidR="00F11E8D" w:rsidRPr="002D4521" w:rsidRDefault="00F11E8D" w:rsidP="00F11E8D">
      <w:pPr>
        <w:shd w:val="clear" w:color="auto" w:fill="FFFFFF"/>
        <w:jc w:val="center"/>
        <w:rPr>
          <w:rFonts w:eastAsia="Calibri"/>
          <w:b/>
          <w:bCs/>
          <w:iCs/>
          <w:sz w:val="24"/>
        </w:rPr>
      </w:pPr>
      <w:r w:rsidRPr="002D4521">
        <w:rPr>
          <w:rFonts w:eastAsia="Calibri"/>
          <w:b/>
          <w:bCs/>
          <w:iCs/>
          <w:sz w:val="24"/>
        </w:rPr>
        <w:t xml:space="preserve">Oświadczenie </w:t>
      </w:r>
    </w:p>
    <w:p w14:paraId="296F5855" w14:textId="3ECA785C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  <w:r w:rsidRPr="002E213B">
        <w:rPr>
          <w:rFonts w:eastAsia="Calibri"/>
          <w:b/>
          <w:bCs/>
          <w:iCs/>
          <w:sz w:val="22"/>
        </w:rPr>
        <w:t xml:space="preserve">o niepodleganiu wykluczeniu </w:t>
      </w:r>
      <w:r w:rsidRPr="002E213B">
        <w:rPr>
          <w:rFonts w:eastAsia="Calibri"/>
          <w:b/>
          <w:bCs/>
          <w:sz w:val="22"/>
        </w:rPr>
        <w:t>na podstawie art. 7 ust. 1 ustawy o szczególnych rozwiązaniach w zakresie przeciwdziałania wspieraniu agresji na Ukrainę oraz służących ochronie bezpieczeństwa narodowego (Dz. U. z 202</w:t>
      </w:r>
      <w:r w:rsidR="00BC66A2">
        <w:rPr>
          <w:rFonts w:eastAsia="Calibri"/>
          <w:b/>
          <w:bCs/>
          <w:sz w:val="22"/>
        </w:rPr>
        <w:t>5</w:t>
      </w:r>
      <w:r w:rsidRPr="002E213B">
        <w:rPr>
          <w:rFonts w:eastAsia="Calibri"/>
          <w:b/>
          <w:bCs/>
          <w:sz w:val="22"/>
        </w:rPr>
        <w:t xml:space="preserve"> r., poz. </w:t>
      </w:r>
      <w:r w:rsidR="002D4521">
        <w:rPr>
          <w:rFonts w:eastAsia="Calibri"/>
          <w:b/>
          <w:bCs/>
          <w:sz w:val="22"/>
        </w:rPr>
        <w:t>5</w:t>
      </w:r>
      <w:r w:rsidR="00BC66A2">
        <w:rPr>
          <w:rFonts w:eastAsia="Calibri"/>
          <w:b/>
          <w:bCs/>
          <w:sz w:val="22"/>
        </w:rPr>
        <w:t>14</w:t>
      </w:r>
      <w:r w:rsidRPr="002E213B">
        <w:rPr>
          <w:rFonts w:eastAsia="Calibri"/>
          <w:b/>
          <w:bCs/>
          <w:sz w:val="22"/>
        </w:rPr>
        <w:t>)</w:t>
      </w:r>
    </w:p>
    <w:p w14:paraId="2F9C7445" w14:textId="77777777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</w:p>
    <w:p w14:paraId="2025482B" w14:textId="68BD432F" w:rsidR="00F11E8D" w:rsidRPr="002E213B" w:rsidRDefault="00F11E8D" w:rsidP="00BC66A2">
      <w:pPr>
        <w:pStyle w:val="Bezodstpw"/>
        <w:jc w:val="both"/>
        <w:rPr>
          <w:b/>
          <w:iCs/>
        </w:rPr>
      </w:pPr>
      <w:r w:rsidRPr="002E213B">
        <w:rPr>
          <w:rFonts w:ascii="Times New Roman" w:hAnsi="Times New Roman"/>
          <w:iCs/>
          <w:szCs w:val="20"/>
        </w:rPr>
        <w:t>Przystępując do postępowania na:</w:t>
      </w:r>
      <w:r w:rsidRPr="002E213B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Cs w:val="20"/>
        </w:rPr>
        <w:t>„</w:t>
      </w:r>
      <w:r w:rsidR="000D7973">
        <w:rPr>
          <w:rFonts w:ascii="Times New Roman" w:hAnsi="Times New Roman"/>
          <w:b/>
          <w:color w:val="000000" w:themeColor="text1"/>
          <w:szCs w:val="20"/>
        </w:rPr>
        <w:t>N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>ajem specjalistycznego obiektu typu „</w:t>
      </w:r>
      <w:r w:rsidR="00BC66A2">
        <w:rPr>
          <w:rFonts w:ascii="Times New Roman" w:hAnsi="Times New Roman"/>
          <w:b/>
          <w:color w:val="000000" w:themeColor="text1"/>
          <w:szCs w:val="20"/>
        </w:rPr>
        <w:t>K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ill </w:t>
      </w:r>
      <w:r w:rsidR="00BC66A2">
        <w:rPr>
          <w:rFonts w:ascii="Times New Roman" w:hAnsi="Times New Roman"/>
          <w:b/>
          <w:color w:val="000000" w:themeColor="text1"/>
          <w:szCs w:val="20"/>
        </w:rPr>
        <w:t>H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ouse” do przeprowadzenia zaawansowanego szkolenia taktyczno- strzeleckiego z walki w terenie zurbanizowanym </w:t>
      </w:r>
      <w:r w:rsidR="00BC66A2">
        <w:rPr>
          <w:rFonts w:ascii="Times New Roman" w:hAnsi="Times New Roman"/>
          <w:b/>
          <w:color w:val="000000" w:themeColor="text1"/>
          <w:szCs w:val="20"/>
        </w:rPr>
        <w:t>CQB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 dla </w:t>
      </w:r>
      <w:r w:rsidR="00BC66A2">
        <w:rPr>
          <w:rFonts w:ascii="Times New Roman" w:hAnsi="Times New Roman"/>
          <w:b/>
          <w:color w:val="000000" w:themeColor="text1"/>
          <w:szCs w:val="20"/>
        </w:rPr>
        <w:t>J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ednostki </w:t>
      </w:r>
      <w:r w:rsidR="00BC66A2">
        <w:rPr>
          <w:rFonts w:ascii="Times New Roman" w:hAnsi="Times New Roman"/>
          <w:b/>
          <w:color w:val="000000" w:themeColor="text1"/>
          <w:szCs w:val="20"/>
        </w:rPr>
        <w:t>D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ziałań </w:t>
      </w:r>
      <w:r w:rsidR="00BC66A2">
        <w:rPr>
          <w:rFonts w:ascii="Times New Roman" w:hAnsi="Times New Roman"/>
          <w:b/>
          <w:color w:val="000000" w:themeColor="text1"/>
          <w:szCs w:val="20"/>
        </w:rPr>
        <w:t>N</w:t>
      </w:r>
      <w:r w:rsidR="00BC66A2" w:rsidRPr="00BC66A2">
        <w:rPr>
          <w:rFonts w:ascii="Times New Roman" w:hAnsi="Times New Roman"/>
          <w:b/>
          <w:color w:val="000000" w:themeColor="text1"/>
          <w:szCs w:val="20"/>
        </w:rPr>
        <w:t xml:space="preserve">iekonwencjonalnych </w:t>
      </w:r>
      <w:r w:rsidR="00BC66A2">
        <w:rPr>
          <w:rFonts w:ascii="Times New Roman" w:hAnsi="Times New Roman"/>
          <w:b/>
          <w:color w:val="000000" w:themeColor="text1"/>
          <w:szCs w:val="20"/>
        </w:rPr>
        <w:t>GRYF</w:t>
      </w:r>
      <w:r>
        <w:rPr>
          <w:rFonts w:ascii="Times New Roman" w:hAnsi="Times New Roman"/>
          <w:b/>
          <w:color w:val="000000" w:themeColor="text1"/>
          <w:szCs w:val="20"/>
        </w:rPr>
        <w:t xml:space="preserve">”, </w:t>
      </w:r>
      <w:r w:rsidRPr="002E213B">
        <w:rPr>
          <w:rFonts w:ascii="Times New Roman" w:hAnsi="Times New Roman"/>
          <w:color w:val="000000" w:themeColor="text1"/>
          <w:szCs w:val="20"/>
        </w:rPr>
        <w:t>nr</w:t>
      </w:r>
      <w:r w:rsidRPr="002E213B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2E213B">
        <w:rPr>
          <w:rFonts w:ascii="Times New Roman" w:hAnsi="Times New Roman"/>
          <w:bCs/>
          <w:iCs/>
        </w:rPr>
        <w:t xml:space="preserve">sprawy </w:t>
      </w:r>
      <w:r w:rsidRPr="002E213B">
        <w:rPr>
          <w:rFonts w:ascii="Times New Roman" w:hAnsi="Times New Roman"/>
          <w:b/>
        </w:rPr>
        <w:t>PU/</w:t>
      </w:r>
      <w:r w:rsidR="00BC66A2">
        <w:rPr>
          <w:rFonts w:ascii="Times New Roman" w:hAnsi="Times New Roman"/>
          <w:b/>
        </w:rPr>
        <w:t>241</w:t>
      </w:r>
      <w:r w:rsidR="002D4521">
        <w:rPr>
          <w:rFonts w:ascii="Times New Roman" w:hAnsi="Times New Roman"/>
          <w:b/>
        </w:rPr>
        <w:t>/202</w:t>
      </w:r>
      <w:r w:rsidR="000E2BCF">
        <w:rPr>
          <w:rFonts w:ascii="Times New Roman" w:hAnsi="Times New Roman"/>
          <w:b/>
        </w:rPr>
        <w:t>5</w:t>
      </w:r>
      <w:r w:rsidRPr="002E213B">
        <w:t xml:space="preserve"> </w:t>
      </w:r>
    </w:p>
    <w:p w14:paraId="514E6FF0" w14:textId="77777777" w:rsidR="00F11E8D" w:rsidRPr="002E213B" w:rsidRDefault="00F11E8D" w:rsidP="00F11E8D">
      <w:pPr>
        <w:spacing w:before="120" w:after="120" w:line="264" w:lineRule="auto"/>
        <w:jc w:val="both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Ja (my) niżej podpisany(ni)……………………………………………………………………..</w:t>
      </w:r>
    </w:p>
    <w:p w14:paraId="49292D9E" w14:textId="77777777" w:rsidR="00F11E8D" w:rsidRPr="002E213B" w:rsidRDefault="00F11E8D" w:rsidP="00F11E8D">
      <w:pPr>
        <w:spacing w:before="120" w:line="257" w:lineRule="auto"/>
        <w:ind w:right="6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Działając w imieniu i na rzecz:……………………………………………….………………….</w:t>
      </w:r>
    </w:p>
    <w:p w14:paraId="4BC7E1A9" w14:textId="77777777" w:rsidR="00F11E8D" w:rsidRPr="002E213B" w:rsidRDefault="00F11E8D" w:rsidP="00F11E8D">
      <w:pPr>
        <w:spacing w:line="256" w:lineRule="auto"/>
        <w:jc w:val="center"/>
        <w:rPr>
          <w:rFonts w:eastAsia="Calibri"/>
          <w:i/>
          <w:sz w:val="18"/>
        </w:rPr>
      </w:pPr>
      <w:r w:rsidRPr="002E213B">
        <w:rPr>
          <w:rFonts w:eastAsia="Calibri"/>
          <w:bCs/>
          <w:sz w:val="18"/>
        </w:rPr>
        <w:t xml:space="preserve">                                   </w:t>
      </w:r>
      <w:r w:rsidRPr="002E213B">
        <w:rPr>
          <w:rFonts w:eastAsia="Calibri"/>
          <w:i/>
          <w:sz w:val="18"/>
        </w:rPr>
        <w:t>(pełna nazwa/firma, adres, w zależności od podmiotu: NIP/PESEL, KRS/CEiDG)</w:t>
      </w:r>
    </w:p>
    <w:p w14:paraId="4E28F360" w14:textId="77777777" w:rsidR="00F11E8D" w:rsidRPr="002E213B" w:rsidRDefault="00F11E8D" w:rsidP="00F11E8D">
      <w:pPr>
        <w:spacing w:after="120"/>
        <w:rPr>
          <w:rFonts w:eastAsia="Calibri"/>
          <w:sz w:val="22"/>
        </w:rPr>
      </w:pPr>
      <w:r w:rsidRPr="002E213B">
        <w:rPr>
          <w:rFonts w:eastAsia="Calibri"/>
          <w:sz w:val="22"/>
        </w:rPr>
        <w:t>Oświadczam, że na dzień składania ofert :</w:t>
      </w:r>
    </w:p>
    <w:p w14:paraId="140D81B2" w14:textId="5C3F1F46" w:rsidR="00F11E8D" w:rsidRPr="002E213B" w:rsidRDefault="00F11E8D" w:rsidP="00F11E8D">
      <w:pPr>
        <w:spacing w:after="120"/>
        <w:ind w:left="340" w:hanging="340"/>
        <w:jc w:val="both"/>
        <w:rPr>
          <w:rFonts w:eastAsia="Calibri"/>
          <w:i/>
          <w:iCs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nie podlegam </w:t>
      </w:r>
      <w:r w:rsidRPr="002E213B">
        <w:rPr>
          <w:rFonts w:eastAsia="Calibri"/>
          <w:b/>
          <w:bCs/>
          <w:sz w:val="22"/>
        </w:rPr>
        <w:t>wykluczeniu</w:t>
      </w:r>
      <w:r w:rsidRPr="002E213B">
        <w:rPr>
          <w:rFonts w:eastAsia="Calibri"/>
          <w:bCs/>
          <w:sz w:val="22"/>
        </w:rPr>
        <w:t>*</w:t>
      </w:r>
      <w:r w:rsidRPr="002E213B">
        <w:rPr>
          <w:rFonts w:eastAsia="Calibri"/>
          <w:sz w:val="22"/>
        </w:rPr>
        <w:t xml:space="preserve"> z postępowania na podstawie art.  </w:t>
      </w:r>
      <w:r w:rsidRPr="002E213B">
        <w:rPr>
          <w:sz w:val="22"/>
        </w:rPr>
        <w:t xml:space="preserve">7 ust. 1 ustawy </w:t>
      </w:r>
      <w:r w:rsidRPr="002E213B">
        <w:rPr>
          <w:rFonts w:eastAsia="Calibri"/>
          <w:sz w:val="22"/>
        </w:rPr>
        <w:t>z dnia 13 kwietnia 2022 r.</w:t>
      </w:r>
      <w:r w:rsidRPr="002E213B">
        <w:rPr>
          <w:rFonts w:eastAsia="Calibri"/>
          <w:i/>
          <w:iCs/>
          <w:sz w:val="22"/>
        </w:rPr>
        <w:t xml:space="preserve"> </w:t>
      </w:r>
      <w:r w:rsidRPr="002E213B">
        <w:rPr>
          <w:rFonts w:eastAsia="Calibri"/>
          <w:iCs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sz w:val="22"/>
        </w:rPr>
        <w:t xml:space="preserve"> (Dz. U. </w:t>
      </w:r>
      <w:r>
        <w:rPr>
          <w:rFonts w:eastAsia="Calibri"/>
          <w:i/>
          <w:iCs/>
          <w:sz w:val="22"/>
        </w:rPr>
        <w:t>z 202</w:t>
      </w:r>
      <w:r w:rsidR="00BC66A2">
        <w:rPr>
          <w:rFonts w:eastAsia="Calibri"/>
          <w:i/>
          <w:iCs/>
          <w:sz w:val="22"/>
        </w:rPr>
        <w:t>5</w:t>
      </w:r>
      <w:r>
        <w:rPr>
          <w:rFonts w:eastAsia="Calibri"/>
          <w:i/>
          <w:iCs/>
          <w:sz w:val="22"/>
        </w:rPr>
        <w:t xml:space="preserve"> r. </w:t>
      </w:r>
      <w:r w:rsidRPr="002E213B">
        <w:rPr>
          <w:rFonts w:eastAsia="Calibri"/>
          <w:i/>
          <w:iCs/>
          <w:sz w:val="22"/>
        </w:rPr>
        <w:t xml:space="preserve">poz. </w:t>
      </w:r>
      <w:r w:rsidR="00BC66A2">
        <w:rPr>
          <w:rFonts w:eastAsia="Calibri"/>
          <w:i/>
          <w:iCs/>
          <w:sz w:val="22"/>
        </w:rPr>
        <w:t>514</w:t>
      </w:r>
      <w:r w:rsidRPr="002E213B">
        <w:rPr>
          <w:rFonts w:eastAsia="Calibri"/>
          <w:i/>
          <w:iCs/>
          <w:sz w:val="22"/>
        </w:rPr>
        <w:t>).</w:t>
      </w:r>
    </w:p>
    <w:p w14:paraId="653538A4" w14:textId="411992AA" w:rsidR="00F11E8D" w:rsidRPr="002E213B" w:rsidRDefault="00F11E8D" w:rsidP="00F11E8D">
      <w:pPr>
        <w:spacing w:after="120"/>
        <w:ind w:left="357" w:hanging="357"/>
        <w:jc w:val="both"/>
        <w:rPr>
          <w:color w:val="0070C0"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podlegam </w:t>
      </w:r>
      <w:r w:rsidRPr="002E213B">
        <w:rPr>
          <w:rFonts w:eastAsia="Calibri"/>
          <w:b/>
          <w:bCs/>
          <w:sz w:val="22"/>
        </w:rPr>
        <w:t>wykluczeniu*</w:t>
      </w:r>
      <w:r w:rsidRPr="002E213B">
        <w:rPr>
          <w:rFonts w:eastAsia="Calibri"/>
          <w:color w:val="0070C0"/>
          <w:sz w:val="22"/>
        </w:rPr>
        <w:t xml:space="preserve"> </w:t>
      </w:r>
      <w:r w:rsidRPr="002E213B">
        <w:rPr>
          <w:rFonts w:eastAsia="Calibri"/>
          <w:color w:val="000000"/>
          <w:sz w:val="22"/>
        </w:rPr>
        <w:t xml:space="preserve">z postępowania na podstawie art.  </w:t>
      </w:r>
      <w:r w:rsidRPr="002E213B">
        <w:rPr>
          <w:color w:val="000000"/>
          <w:sz w:val="22"/>
        </w:rPr>
        <w:t xml:space="preserve">7 ust. 1 ustawy </w:t>
      </w:r>
      <w:r w:rsidRPr="002E213B">
        <w:rPr>
          <w:rFonts w:eastAsia="Calibri"/>
          <w:color w:val="000000"/>
          <w:sz w:val="22"/>
        </w:rPr>
        <w:t>z dnia 13 kwietnia 2022 r.</w:t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iCs/>
          <w:color w:val="000000"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color w:val="000000"/>
          <w:sz w:val="22"/>
        </w:rPr>
        <w:t xml:space="preserve"> (Dz. U. </w:t>
      </w:r>
      <w:r>
        <w:rPr>
          <w:rFonts w:eastAsia="Calibri"/>
          <w:i/>
          <w:iCs/>
          <w:color w:val="000000"/>
          <w:sz w:val="22"/>
        </w:rPr>
        <w:t>z 20</w:t>
      </w:r>
      <w:r w:rsidR="00BC66A2">
        <w:rPr>
          <w:rFonts w:eastAsia="Calibri"/>
          <w:i/>
          <w:iCs/>
          <w:color w:val="000000"/>
          <w:sz w:val="22"/>
        </w:rPr>
        <w:t>25</w:t>
      </w:r>
      <w:r>
        <w:rPr>
          <w:rFonts w:eastAsia="Calibri"/>
          <w:i/>
          <w:iCs/>
          <w:color w:val="000000"/>
          <w:sz w:val="22"/>
        </w:rPr>
        <w:t xml:space="preserve"> r. </w:t>
      </w:r>
      <w:r w:rsidRPr="002E213B">
        <w:rPr>
          <w:rFonts w:eastAsia="Calibri"/>
          <w:i/>
          <w:iCs/>
          <w:color w:val="000000"/>
          <w:sz w:val="22"/>
        </w:rPr>
        <w:t xml:space="preserve">poz. </w:t>
      </w:r>
      <w:r w:rsidR="002D4521">
        <w:rPr>
          <w:rFonts w:eastAsia="Calibri"/>
          <w:i/>
          <w:iCs/>
          <w:color w:val="000000"/>
          <w:sz w:val="22"/>
        </w:rPr>
        <w:t>5</w:t>
      </w:r>
      <w:r w:rsidR="00BC66A2">
        <w:rPr>
          <w:rFonts w:eastAsia="Calibri"/>
          <w:i/>
          <w:iCs/>
          <w:color w:val="000000"/>
          <w:sz w:val="22"/>
        </w:rPr>
        <w:t>14</w:t>
      </w:r>
      <w:r w:rsidRPr="002E213B">
        <w:rPr>
          <w:rFonts w:eastAsia="Calibri"/>
          <w:i/>
          <w:iCs/>
          <w:color w:val="000000"/>
          <w:sz w:val="22"/>
        </w:rPr>
        <w:t>)</w:t>
      </w:r>
      <w:r w:rsidRPr="002E213B">
        <w:rPr>
          <w:rFonts w:eastAsia="Calibri"/>
          <w:i/>
          <w:iCs/>
          <w:color w:val="000000"/>
          <w:sz w:val="22"/>
          <w:vertAlign w:val="superscript"/>
        </w:rPr>
        <w:footnoteReference w:id="1"/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sz w:val="22"/>
        </w:rPr>
        <w:t>z uwagi na wystąpienie okoliczności:</w:t>
      </w:r>
    </w:p>
    <w:p w14:paraId="45CAE782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Wykonawca jest wymieniony w wykazach określonego w rozporządzeniu 765/2006 </w:t>
      </w:r>
      <w:r w:rsidRPr="002E213B">
        <w:rPr>
          <w:rFonts w:eastAsia="Calibri"/>
          <w:sz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142050B4" w14:textId="29903F68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 beneficjentem rzeczywistym Wykonawcy w rozumieniu ustawy z dnia 1 marca 2018 r.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o przeciwdziałaniu praniu pieniędzy oraz finansowaniu terroryzmu (Dz.U. z 202</w:t>
      </w:r>
      <w:r w:rsidR="000022AE"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 w:rsidR="000022AE">
        <w:rPr>
          <w:rFonts w:eastAsia="Calibri"/>
          <w:sz w:val="22"/>
        </w:rPr>
        <w:t>1124</w:t>
      </w:r>
      <w:r w:rsidRPr="002E213B">
        <w:rPr>
          <w:rFonts w:eastAsia="Calibri"/>
          <w:sz w:val="22"/>
        </w:rPr>
        <w:t xml:space="preserve">) jest osoba wymieniona w wykazach określonych w rozporządzeniu 765/2006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36C4C123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b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jednostką dominującą Wykonawcy w rozumieniu art. 3 ust. 1 pkt 37 ustawy z dnia </w:t>
      </w:r>
      <w:r w:rsidRPr="002E213B">
        <w:rPr>
          <w:rFonts w:eastAsia="Calibri"/>
          <w:sz w:val="22"/>
        </w:rPr>
        <w:br/>
        <w:t>29 września 1994 r. o rachunkowości (Dz.U. z 202</w:t>
      </w:r>
      <w:r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>
        <w:rPr>
          <w:rFonts w:eastAsia="Calibri"/>
          <w:sz w:val="22"/>
        </w:rPr>
        <w:t>120</w:t>
      </w:r>
      <w:r w:rsidRPr="002E213B">
        <w:rPr>
          <w:rFonts w:eastAsia="Calibri"/>
          <w:sz w:val="22"/>
        </w:rPr>
        <w:t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630C50F2" w14:textId="7498A347" w:rsidR="00F11E8D" w:rsidRDefault="00F11E8D" w:rsidP="00BC66A2">
      <w:pPr>
        <w:spacing w:line="276" w:lineRule="auto"/>
        <w:jc w:val="center"/>
        <w:rPr>
          <w:i/>
          <w:sz w:val="18"/>
        </w:rPr>
      </w:pPr>
      <w:r w:rsidRPr="00CC6028">
        <w:rPr>
          <w:rFonts w:eastAsia="Calibri"/>
          <w:bCs/>
          <w:i/>
        </w:rPr>
        <w:t>*) właściwe zaznaczyć</w:t>
      </w:r>
      <w:r w:rsidR="00BC66A2">
        <w:rPr>
          <w:rFonts w:eastAsia="Calibri"/>
          <w:bCs/>
          <w:i/>
        </w:rPr>
        <w:t xml:space="preserve">                                                                  </w:t>
      </w:r>
      <w:r w:rsidRPr="002E213B">
        <w:rPr>
          <w:sz w:val="18"/>
        </w:rPr>
        <w:t>……….........................................................</w:t>
      </w:r>
    </w:p>
    <w:p w14:paraId="5BC06005" w14:textId="3707E624" w:rsidR="000E2BCF" w:rsidRPr="001D07D0" w:rsidRDefault="000022AE" w:rsidP="00BC66A2">
      <w:pPr>
        <w:spacing w:line="276" w:lineRule="auto"/>
        <w:ind w:left="4395" w:right="90"/>
        <w:jc w:val="right"/>
        <w:rPr>
          <w:sz w:val="22"/>
        </w:rPr>
      </w:pPr>
      <w:r>
        <w:rPr>
          <w:i/>
          <w:sz w:val="18"/>
        </w:rPr>
        <w:t xml:space="preserve">               znak graficzny podpis</w:t>
      </w:r>
    </w:p>
    <w:sectPr w:rsidR="000E2BCF" w:rsidRPr="001D07D0" w:rsidSect="00C54C03">
      <w:headerReference w:type="default" r:id="rId22"/>
      <w:footerReference w:type="default" r:id="rId23"/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D48A47" w16cex:dateUtc="2025-05-09T05:39:00Z"/>
  <w16cex:commentExtensible w16cex:durableId="1339C053" w16cex:dateUtc="2025-05-08T12:44:00Z"/>
  <w16cex:commentExtensible w16cex:durableId="5B09DEA5" w16cex:dateUtc="2025-05-08T12:51:00Z"/>
  <w16cex:commentExtensible w16cex:durableId="1A78BED7" w16cex:dateUtc="2025-05-09T05:44:00Z"/>
  <w16cex:commentExtensible w16cex:durableId="16593347" w16cex:dateUtc="2025-05-10T18:34:00Z"/>
  <w16cex:commentExtensible w16cex:durableId="303B020F" w16cex:dateUtc="2025-05-12T05:25:00Z"/>
  <w16cex:commentExtensible w16cex:durableId="55B5C19E" w16cex:dateUtc="2025-05-12T05:30:00Z"/>
  <w16cex:commentExtensible w16cex:durableId="3A1F7270" w16cex:dateUtc="2025-05-08T13:24:00Z"/>
  <w16cex:commentExtensible w16cex:durableId="710F1899" w16cex:dateUtc="2025-05-08T13:25:00Z"/>
  <w16cex:commentExtensible w16cex:durableId="2F5E6872" w16cex:dateUtc="2025-05-08T13:19:00Z"/>
  <w16cex:commentExtensible w16cex:durableId="65CD356F" w16cex:dateUtc="2025-05-09T05:38:00Z"/>
  <w16cex:commentExtensible w16cex:durableId="4F69DA9B" w16cex:dateUtc="2025-05-10T19:13:00Z"/>
  <w16cex:commentExtensible w16cex:durableId="0B6381F2" w16cex:dateUtc="2025-05-12T05:26:00Z"/>
  <w16cex:commentExtensible w16cex:durableId="7E5CAD3C" w16cex:dateUtc="2025-05-08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E43F" w14:textId="77777777" w:rsidR="002276EE" w:rsidRDefault="002276EE" w:rsidP="00143720">
      <w:r>
        <w:separator/>
      </w:r>
    </w:p>
  </w:endnote>
  <w:endnote w:type="continuationSeparator" w:id="0">
    <w:p w14:paraId="72D917A5" w14:textId="77777777" w:rsidR="002276EE" w:rsidRDefault="002276EE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16"/>
        <w:szCs w:val="16"/>
      </w:rPr>
      <w:id w:val="-106355297"/>
      <w:docPartObj>
        <w:docPartGallery w:val="Page Numbers (Bottom of Page)"/>
        <w:docPartUnique/>
      </w:docPartObj>
    </w:sdtPr>
    <w:sdtEndPr/>
    <w:sdtContent>
      <w:p w14:paraId="1249E6E8" w14:textId="4333396A" w:rsidR="00214B3A" w:rsidRPr="00332A4E" w:rsidRDefault="00214B3A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332A4E">
          <w:rPr>
            <w:rFonts w:eastAsiaTheme="majorEastAsia"/>
            <w:sz w:val="16"/>
            <w:szCs w:val="16"/>
          </w:rPr>
          <w:t xml:space="preserve">str. </w:t>
        </w:r>
        <w:r w:rsidRPr="00332A4E">
          <w:rPr>
            <w:rFonts w:eastAsiaTheme="minorEastAsia"/>
            <w:sz w:val="16"/>
            <w:szCs w:val="16"/>
          </w:rPr>
          <w:fldChar w:fldCharType="begin"/>
        </w:r>
        <w:r w:rsidRPr="00332A4E">
          <w:rPr>
            <w:sz w:val="16"/>
            <w:szCs w:val="16"/>
          </w:rPr>
          <w:instrText>PAGE    \* MERGEFORMAT</w:instrText>
        </w:r>
        <w:r w:rsidRPr="00332A4E">
          <w:rPr>
            <w:rFonts w:eastAsiaTheme="minorEastAsia"/>
            <w:sz w:val="16"/>
            <w:szCs w:val="16"/>
          </w:rPr>
          <w:fldChar w:fldCharType="separate"/>
        </w:r>
        <w:r w:rsidRPr="00CC7AA2">
          <w:rPr>
            <w:rFonts w:eastAsiaTheme="majorEastAsia"/>
            <w:noProof/>
            <w:sz w:val="16"/>
            <w:szCs w:val="16"/>
          </w:rPr>
          <w:t>2</w:t>
        </w:r>
        <w:r w:rsidRPr="00332A4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056B6CC" w14:textId="77777777" w:rsidR="00214B3A" w:rsidRDefault="00214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C4AA" w14:textId="522F8264" w:rsidR="00214B3A" w:rsidRDefault="00214B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4A0497DB" w14:textId="77777777" w:rsidR="00214B3A" w:rsidRDefault="00214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64A9" w14:textId="77777777" w:rsidR="002276EE" w:rsidRDefault="002276EE" w:rsidP="00143720">
      <w:r>
        <w:separator/>
      </w:r>
    </w:p>
  </w:footnote>
  <w:footnote w:type="continuationSeparator" w:id="0">
    <w:p w14:paraId="2130567C" w14:textId="77777777" w:rsidR="002276EE" w:rsidRDefault="002276EE" w:rsidP="00143720">
      <w:r>
        <w:continuationSeparator/>
      </w:r>
    </w:p>
  </w:footnote>
  <w:footnote w:id="1">
    <w:p w14:paraId="67DABC31" w14:textId="77777777" w:rsidR="00214B3A" w:rsidRPr="00E20D19" w:rsidRDefault="00214B3A" w:rsidP="00F11E8D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72A2BB" w14:textId="77777777" w:rsidR="00214B3A" w:rsidRPr="00E20D19" w:rsidRDefault="00214B3A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D9AE3C" w14:textId="3544361B" w:rsidR="00214B3A" w:rsidRPr="00E20D19" w:rsidRDefault="00214B3A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1124</w:t>
      </w:r>
      <w:r w:rsidRPr="00E20D19">
        <w:rPr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7E042" w14:textId="6BD6A9BE" w:rsidR="00214B3A" w:rsidRPr="00E20D19" w:rsidRDefault="00214B3A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120</w:t>
      </w:r>
      <w:r w:rsidRPr="00E20D19">
        <w:rPr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4CE42C" w14:textId="77777777" w:rsidR="00214B3A" w:rsidRDefault="00214B3A" w:rsidP="00F11E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214B3A" w:rsidRPr="00994E5F" w:rsidRDefault="00214B3A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E76CB6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2F79F5"/>
    <w:multiLevelType w:val="hybridMultilevel"/>
    <w:tmpl w:val="F746FD9A"/>
    <w:lvl w:ilvl="0" w:tplc="8C2631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CE85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843776"/>
    <w:multiLevelType w:val="hybridMultilevel"/>
    <w:tmpl w:val="96445A5A"/>
    <w:lvl w:ilvl="0" w:tplc="240C5282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8E441D8"/>
    <w:multiLevelType w:val="hybridMultilevel"/>
    <w:tmpl w:val="645A3B14"/>
    <w:lvl w:ilvl="0" w:tplc="A6408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4B7719"/>
    <w:multiLevelType w:val="hybridMultilevel"/>
    <w:tmpl w:val="7248C39E"/>
    <w:lvl w:ilvl="0" w:tplc="CCE8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474C31"/>
    <w:multiLevelType w:val="hybridMultilevel"/>
    <w:tmpl w:val="96445A5A"/>
    <w:lvl w:ilvl="0" w:tplc="240C5282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E71AEA"/>
    <w:multiLevelType w:val="hybridMultilevel"/>
    <w:tmpl w:val="161C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B5390"/>
    <w:multiLevelType w:val="hybridMultilevel"/>
    <w:tmpl w:val="17AEDC38"/>
    <w:lvl w:ilvl="0" w:tplc="8C2631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CE85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544E1"/>
    <w:multiLevelType w:val="hybridMultilevel"/>
    <w:tmpl w:val="6A2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B47806"/>
    <w:multiLevelType w:val="hybridMultilevel"/>
    <w:tmpl w:val="3050FB9C"/>
    <w:lvl w:ilvl="0" w:tplc="40462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9FF74BE"/>
    <w:multiLevelType w:val="hybridMultilevel"/>
    <w:tmpl w:val="ED88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62348D"/>
    <w:multiLevelType w:val="hybridMultilevel"/>
    <w:tmpl w:val="4C38828A"/>
    <w:lvl w:ilvl="0" w:tplc="4300E9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915734"/>
    <w:multiLevelType w:val="hybridMultilevel"/>
    <w:tmpl w:val="38A6899E"/>
    <w:styleLink w:val="WW8Num122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22973F97"/>
    <w:multiLevelType w:val="hybridMultilevel"/>
    <w:tmpl w:val="CBE23D6C"/>
    <w:lvl w:ilvl="0" w:tplc="A6408C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B48CE"/>
    <w:multiLevelType w:val="hybridMultilevel"/>
    <w:tmpl w:val="26F26896"/>
    <w:lvl w:ilvl="0" w:tplc="D7C08D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FFE5D66"/>
    <w:multiLevelType w:val="hybridMultilevel"/>
    <w:tmpl w:val="B9FA4E88"/>
    <w:lvl w:ilvl="0" w:tplc="54AEF2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40917"/>
    <w:multiLevelType w:val="hybridMultilevel"/>
    <w:tmpl w:val="15BAD14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44EC515B"/>
    <w:multiLevelType w:val="hybridMultilevel"/>
    <w:tmpl w:val="F6AE3142"/>
    <w:lvl w:ilvl="0" w:tplc="15B4F0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54DC2"/>
    <w:multiLevelType w:val="hybridMultilevel"/>
    <w:tmpl w:val="18D0233C"/>
    <w:lvl w:ilvl="0" w:tplc="4C6C23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A40F80"/>
    <w:multiLevelType w:val="hybridMultilevel"/>
    <w:tmpl w:val="9814CFD6"/>
    <w:lvl w:ilvl="0" w:tplc="DD72D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5077280A"/>
    <w:multiLevelType w:val="multilevel"/>
    <w:tmpl w:val="8174A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DC6460"/>
    <w:multiLevelType w:val="hybridMultilevel"/>
    <w:tmpl w:val="B6DC95CC"/>
    <w:lvl w:ilvl="0" w:tplc="90324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D6FDD"/>
    <w:multiLevelType w:val="hybridMultilevel"/>
    <w:tmpl w:val="18F843FC"/>
    <w:lvl w:ilvl="0" w:tplc="8C2631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D825D8"/>
    <w:multiLevelType w:val="hybridMultilevel"/>
    <w:tmpl w:val="D8303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AF3AA0"/>
    <w:multiLevelType w:val="hybridMultilevel"/>
    <w:tmpl w:val="9DD68D1A"/>
    <w:lvl w:ilvl="0" w:tplc="CCE8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6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7" w15:restartNumberingAfterBreak="0">
    <w:nsid w:val="61F4238B"/>
    <w:multiLevelType w:val="hybridMultilevel"/>
    <w:tmpl w:val="9AC8890E"/>
    <w:lvl w:ilvl="0" w:tplc="2C82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390E5F"/>
    <w:multiLevelType w:val="hybridMultilevel"/>
    <w:tmpl w:val="E524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6768440D"/>
    <w:multiLevelType w:val="hybridMultilevel"/>
    <w:tmpl w:val="EB281E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80E4041"/>
    <w:multiLevelType w:val="hybridMultilevel"/>
    <w:tmpl w:val="96445A5A"/>
    <w:lvl w:ilvl="0" w:tplc="240C5282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EE0C2D"/>
    <w:multiLevelType w:val="hybridMultilevel"/>
    <w:tmpl w:val="529E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FD3A77"/>
    <w:multiLevelType w:val="hybridMultilevel"/>
    <w:tmpl w:val="41E2E908"/>
    <w:lvl w:ilvl="0" w:tplc="50647D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3827CD"/>
    <w:multiLevelType w:val="hybridMultilevel"/>
    <w:tmpl w:val="5F92BB2E"/>
    <w:lvl w:ilvl="0" w:tplc="2C82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2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8D138E9"/>
    <w:multiLevelType w:val="hybridMultilevel"/>
    <w:tmpl w:val="1AC8EC4E"/>
    <w:lvl w:ilvl="0" w:tplc="DD7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CB340CE"/>
    <w:multiLevelType w:val="multilevel"/>
    <w:tmpl w:val="4C2CBB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7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69"/>
  </w:num>
  <w:num w:numId="3">
    <w:abstractNumId w:val="71"/>
  </w:num>
  <w:num w:numId="4">
    <w:abstractNumId w:val="53"/>
  </w:num>
  <w:num w:numId="5">
    <w:abstractNumId w:val="7"/>
  </w:num>
  <w:num w:numId="6">
    <w:abstractNumId w:val="29"/>
  </w:num>
  <w:num w:numId="7">
    <w:abstractNumId w:val="5"/>
  </w:num>
  <w:num w:numId="8">
    <w:abstractNumId w:val="3"/>
  </w:num>
  <w:num w:numId="9">
    <w:abstractNumId w:val="36"/>
  </w:num>
  <w:num w:numId="10">
    <w:abstractNumId w:val="23"/>
  </w:num>
  <w:num w:numId="11">
    <w:abstractNumId w:val="28"/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24"/>
  </w:num>
  <w:num w:numId="18">
    <w:abstractNumId w:val="32"/>
  </w:num>
  <w:num w:numId="19">
    <w:abstractNumId w:val="1"/>
  </w:num>
  <w:num w:numId="20">
    <w:abstractNumId w:val="55"/>
  </w:num>
  <w:num w:numId="21">
    <w:abstractNumId w:val="33"/>
  </w:num>
  <w:num w:numId="22">
    <w:abstractNumId w:val="68"/>
  </w:num>
  <w:num w:numId="23">
    <w:abstractNumId w:val="61"/>
  </w:num>
  <w:num w:numId="24">
    <w:abstractNumId w:val="27"/>
  </w:num>
  <w:num w:numId="25">
    <w:abstractNumId w:val="41"/>
  </w:num>
  <w:num w:numId="26">
    <w:abstractNumId w:val="47"/>
  </w:num>
  <w:num w:numId="27">
    <w:abstractNumId w:val="35"/>
  </w:num>
  <w:num w:numId="28">
    <w:abstractNumId w:val="30"/>
  </w:num>
  <w:num w:numId="29">
    <w:abstractNumId w:val="17"/>
  </w:num>
  <w:num w:numId="30">
    <w:abstractNumId w:val="43"/>
  </w:num>
  <w:num w:numId="31">
    <w:abstractNumId w:val="64"/>
  </w:num>
  <w:num w:numId="32">
    <w:abstractNumId w:val="78"/>
  </w:num>
  <w:num w:numId="33">
    <w:abstractNumId w:val="59"/>
  </w:num>
  <w:num w:numId="34">
    <w:abstractNumId w:val="19"/>
  </w:num>
  <w:num w:numId="35">
    <w:abstractNumId w:val="48"/>
  </w:num>
  <w:num w:numId="36">
    <w:abstractNumId w:val="9"/>
  </w:num>
  <w:num w:numId="37">
    <w:abstractNumId w:val="21"/>
  </w:num>
  <w:num w:numId="38">
    <w:abstractNumId w:val="76"/>
  </w:num>
  <w:num w:numId="39">
    <w:abstractNumId w:val="77"/>
  </w:num>
  <w:num w:numId="40">
    <w:abstractNumId w:val="72"/>
  </w:num>
  <w:num w:numId="41">
    <w:abstractNumId w:val="51"/>
  </w:num>
  <w:num w:numId="42">
    <w:abstractNumId w:val="60"/>
  </w:num>
  <w:num w:numId="43">
    <w:abstractNumId w:val="44"/>
  </w:num>
  <w:num w:numId="44">
    <w:abstractNumId w:val="75"/>
  </w:num>
  <w:num w:numId="45">
    <w:abstractNumId w:val="74"/>
  </w:num>
  <w:num w:numId="46">
    <w:abstractNumId w:val="31"/>
  </w:num>
  <w:num w:numId="47">
    <w:abstractNumId w:val="11"/>
  </w:num>
  <w:num w:numId="48">
    <w:abstractNumId w:val="10"/>
  </w:num>
  <w:num w:numId="49">
    <w:abstractNumId w:val="37"/>
  </w:num>
  <w:num w:numId="50">
    <w:abstractNumId w:val="0"/>
  </w:num>
  <w:num w:numId="51">
    <w:abstractNumId w:val="62"/>
  </w:num>
  <w:num w:numId="52">
    <w:abstractNumId w:val="8"/>
  </w:num>
  <w:num w:numId="53">
    <w:abstractNumId w:val="25"/>
  </w:num>
  <w:num w:numId="54">
    <w:abstractNumId w:val="15"/>
  </w:num>
  <w:num w:numId="55">
    <w:abstractNumId w:val="2"/>
  </w:num>
  <w:num w:numId="56">
    <w:abstractNumId w:val="13"/>
  </w:num>
  <w:num w:numId="57">
    <w:abstractNumId w:val="52"/>
  </w:num>
  <w:num w:numId="58">
    <w:abstractNumId w:val="54"/>
  </w:num>
  <w:num w:numId="59">
    <w:abstractNumId w:val="39"/>
  </w:num>
  <w:num w:numId="60">
    <w:abstractNumId w:val="63"/>
  </w:num>
  <w:num w:numId="61">
    <w:abstractNumId w:val="45"/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</w:num>
  <w:num w:numId="65">
    <w:abstractNumId w:val="46"/>
  </w:num>
  <w:num w:numId="66">
    <w:abstractNumId w:val="73"/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</w:num>
  <w:num w:numId="69">
    <w:abstractNumId w:val="14"/>
  </w:num>
  <w:num w:numId="70">
    <w:abstractNumId w:val="22"/>
  </w:num>
  <w:num w:numId="71">
    <w:abstractNumId w:val="50"/>
  </w:num>
  <w:num w:numId="72">
    <w:abstractNumId w:val="16"/>
  </w:num>
  <w:num w:numId="73">
    <w:abstractNumId w:val="70"/>
  </w:num>
  <w:num w:numId="74">
    <w:abstractNumId w:val="66"/>
  </w:num>
  <w:num w:numId="75">
    <w:abstractNumId w:val="58"/>
  </w:num>
  <w:num w:numId="76">
    <w:abstractNumId w:val="12"/>
  </w:num>
  <w:num w:numId="77">
    <w:abstractNumId w:val="6"/>
  </w:num>
  <w:num w:numId="78">
    <w:abstractNumId w:val="34"/>
  </w:num>
  <w:num w:numId="79">
    <w:abstractNumId w:val="4"/>
  </w:num>
  <w:num w:numId="80">
    <w:abstractNumId w:val="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22AE"/>
    <w:rsid w:val="00011666"/>
    <w:rsid w:val="0001685C"/>
    <w:rsid w:val="00031753"/>
    <w:rsid w:val="0004260B"/>
    <w:rsid w:val="0005352B"/>
    <w:rsid w:val="00057D07"/>
    <w:rsid w:val="000624CA"/>
    <w:rsid w:val="00072C3C"/>
    <w:rsid w:val="00085C6C"/>
    <w:rsid w:val="00096AFB"/>
    <w:rsid w:val="000A422C"/>
    <w:rsid w:val="000A636F"/>
    <w:rsid w:val="000C13C3"/>
    <w:rsid w:val="000C1C25"/>
    <w:rsid w:val="000C3F62"/>
    <w:rsid w:val="000C6E30"/>
    <w:rsid w:val="000D2181"/>
    <w:rsid w:val="000D6E0C"/>
    <w:rsid w:val="000D7973"/>
    <w:rsid w:val="000E2BCF"/>
    <w:rsid w:val="000E4847"/>
    <w:rsid w:val="000E5006"/>
    <w:rsid w:val="000F2128"/>
    <w:rsid w:val="000F6DF4"/>
    <w:rsid w:val="00116944"/>
    <w:rsid w:val="00117BD8"/>
    <w:rsid w:val="001215AB"/>
    <w:rsid w:val="00123BA4"/>
    <w:rsid w:val="00125EF0"/>
    <w:rsid w:val="00130B54"/>
    <w:rsid w:val="00142479"/>
    <w:rsid w:val="00143720"/>
    <w:rsid w:val="00145E5B"/>
    <w:rsid w:val="00154A80"/>
    <w:rsid w:val="001570FF"/>
    <w:rsid w:val="00173D52"/>
    <w:rsid w:val="00175F95"/>
    <w:rsid w:val="00177B4F"/>
    <w:rsid w:val="001850D8"/>
    <w:rsid w:val="00190325"/>
    <w:rsid w:val="0019720A"/>
    <w:rsid w:val="001A08EC"/>
    <w:rsid w:val="001B1CF5"/>
    <w:rsid w:val="001D07D0"/>
    <w:rsid w:val="001E3966"/>
    <w:rsid w:val="0020030D"/>
    <w:rsid w:val="002075F9"/>
    <w:rsid w:val="00214B3A"/>
    <w:rsid w:val="00216176"/>
    <w:rsid w:val="0022165C"/>
    <w:rsid w:val="00223584"/>
    <w:rsid w:val="002276EE"/>
    <w:rsid w:val="00232C65"/>
    <w:rsid w:val="00234F03"/>
    <w:rsid w:val="00247B19"/>
    <w:rsid w:val="00262ADA"/>
    <w:rsid w:val="0027647E"/>
    <w:rsid w:val="0028565E"/>
    <w:rsid w:val="00286406"/>
    <w:rsid w:val="002A18A4"/>
    <w:rsid w:val="002A64C9"/>
    <w:rsid w:val="002C289A"/>
    <w:rsid w:val="002D15B1"/>
    <w:rsid w:val="002D1872"/>
    <w:rsid w:val="002D3904"/>
    <w:rsid w:val="002D4521"/>
    <w:rsid w:val="002E213B"/>
    <w:rsid w:val="002E7FC6"/>
    <w:rsid w:val="002F5A95"/>
    <w:rsid w:val="00312327"/>
    <w:rsid w:val="00314D3C"/>
    <w:rsid w:val="00331072"/>
    <w:rsid w:val="00332A4E"/>
    <w:rsid w:val="00335C8C"/>
    <w:rsid w:val="00344B0A"/>
    <w:rsid w:val="0036089A"/>
    <w:rsid w:val="0036231A"/>
    <w:rsid w:val="00365D6B"/>
    <w:rsid w:val="00367AB2"/>
    <w:rsid w:val="00370A6B"/>
    <w:rsid w:val="0037624C"/>
    <w:rsid w:val="003B6987"/>
    <w:rsid w:val="003C6F2C"/>
    <w:rsid w:val="003C7FEE"/>
    <w:rsid w:val="003D6610"/>
    <w:rsid w:val="003E0C98"/>
    <w:rsid w:val="00403292"/>
    <w:rsid w:val="00403E2E"/>
    <w:rsid w:val="004174BD"/>
    <w:rsid w:val="00421352"/>
    <w:rsid w:val="00436318"/>
    <w:rsid w:val="00441C63"/>
    <w:rsid w:val="00447F45"/>
    <w:rsid w:val="004573E6"/>
    <w:rsid w:val="004627DE"/>
    <w:rsid w:val="00463F58"/>
    <w:rsid w:val="00464079"/>
    <w:rsid w:val="00465757"/>
    <w:rsid w:val="0049645E"/>
    <w:rsid w:val="004C03D7"/>
    <w:rsid w:val="004C0A5F"/>
    <w:rsid w:val="004C3246"/>
    <w:rsid w:val="004C350D"/>
    <w:rsid w:val="004C4017"/>
    <w:rsid w:val="004C698C"/>
    <w:rsid w:val="004D469A"/>
    <w:rsid w:val="004D4B25"/>
    <w:rsid w:val="004E35D0"/>
    <w:rsid w:val="004E47E0"/>
    <w:rsid w:val="00502AFD"/>
    <w:rsid w:val="00502C95"/>
    <w:rsid w:val="00506444"/>
    <w:rsid w:val="005074E5"/>
    <w:rsid w:val="00517CAD"/>
    <w:rsid w:val="00524F03"/>
    <w:rsid w:val="0052660A"/>
    <w:rsid w:val="005316FD"/>
    <w:rsid w:val="00533AE1"/>
    <w:rsid w:val="00533ED7"/>
    <w:rsid w:val="00540F41"/>
    <w:rsid w:val="00564F19"/>
    <w:rsid w:val="00570EE5"/>
    <w:rsid w:val="00572F74"/>
    <w:rsid w:val="00576427"/>
    <w:rsid w:val="005778D6"/>
    <w:rsid w:val="00582C90"/>
    <w:rsid w:val="00586F23"/>
    <w:rsid w:val="00591FBD"/>
    <w:rsid w:val="005A249D"/>
    <w:rsid w:val="005A6FD2"/>
    <w:rsid w:val="005B158B"/>
    <w:rsid w:val="005C1B0A"/>
    <w:rsid w:val="005C34A8"/>
    <w:rsid w:val="005C455B"/>
    <w:rsid w:val="005D0ACB"/>
    <w:rsid w:val="005E2CCC"/>
    <w:rsid w:val="005E4F17"/>
    <w:rsid w:val="005E5088"/>
    <w:rsid w:val="005F2C4A"/>
    <w:rsid w:val="005F3C0E"/>
    <w:rsid w:val="00642F4E"/>
    <w:rsid w:val="00643A21"/>
    <w:rsid w:val="006460C3"/>
    <w:rsid w:val="00652D88"/>
    <w:rsid w:val="006555F8"/>
    <w:rsid w:val="00677260"/>
    <w:rsid w:val="00685531"/>
    <w:rsid w:val="00686EE5"/>
    <w:rsid w:val="00687BB5"/>
    <w:rsid w:val="00694C1C"/>
    <w:rsid w:val="0069752D"/>
    <w:rsid w:val="006A29A0"/>
    <w:rsid w:val="006A5FF0"/>
    <w:rsid w:val="006A6DDE"/>
    <w:rsid w:val="006B4D36"/>
    <w:rsid w:val="006C2E0F"/>
    <w:rsid w:val="006D0AB9"/>
    <w:rsid w:val="006D12CF"/>
    <w:rsid w:val="006D5F3E"/>
    <w:rsid w:val="006E46BC"/>
    <w:rsid w:val="00704348"/>
    <w:rsid w:val="00704B93"/>
    <w:rsid w:val="00707FE5"/>
    <w:rsid w:val="0075088E"/>
    <w:rsid w:val="00763535"/>
    <w:rsid w:val="00763FA0"/>
    <w:rsid w:val="007863DA"/>
    <w:rsid w:val="00791403"/>
    <w:rsid w:val="00797E69"/>
    <w:rsid w:val="007B4964"/>
    <w:rsid w:val="007B7C48"/>
    <w:rsid w:val="007C2646"/>
    <w:rsid w:val="007C58E0"/>
    <w:rsid w:val="007C7267"/>
    <w:rsid w:val="007D348F"/>
    <w:rsid w:val="007F56D7"/>
    <w:rsid w:val="0080639E"/>
    <w:rsid w:val="00810197"/>
    <w:rsid w:val="00811EC3"/>
    <w:rsid w:val="00827528"/>
    <w:rsid w:val="00836303"/>
    <w:rsid w:val="0083790B"/>
    <w:rsid w:val="0084520E"/>
    <w:rsid w:val="00885C83"/>
    <w:rsid w:val="0088673C"/>
    <w:rsid w:val="008973D9"/>
    <w:rsid w:val="00897AF9"/>
    <w:rsid w:val="008A22D5"/>
    <w:rsid w:val="008A439B"/>
    <w:rsid w:val="008A4F2A"/>
    <w:rsid w:val="008B0FAD"/>
    <w:rsid w:val="008C2FF4"/>
    <w:rsid w:val="008D019E"/>
    <w:rsid w:val="008D2E9D"/>
    <w:rsid w:val="008D67BB"/>
    <w:rsid w:val="008E64AE"/>
    <w:rsid w:val="008E774A"/>
    <w:rsid w:val="008F4C91"/>
    <w:rsid w:val="008F5228"/>
    <w:rsid w:val="00904DAA"/>
    <w:rsid w:val="009233F7"/>
    <w:rsid w:val="009236A0"/>
    <w:rsid w:val="00925E2D"/>
    <w:rsid w:val="00936AF7"/>
    <w:rsid w:val="00940C36"/>
    <w:rsid w:val="0094443F"/>
    <w:rsid w:val="00950C6F"/>
    <w:rsid w:val="009535C2"/>
    <w:rsid w:val="00962D1D"/>
    <w:rsid w:val="0098053D"/>
    <w:rsid w:val="00983513"/>
    <w:rsid w:val="00993263"/>
    <w:rsid w:val="009B133F"/>
    <w:rsid w:val="009C4FDD"/>
    <w:rsid w:val="009D06A6"/>
    <w:rsid w:val="009D579E"/>
    <w:rsid w:val="009D6F01"/>
    <w:rsid w:val="009D7872"/>
    <w:rsid w:val="00A01A60"/>
    <w:rsid w:val="00A05441"/>
    <w:rsid w:val="00A111B1"/>
    <w:rsid w:val="00A13CEF"/>
    <w:rsid w:val="00A25FD7"/>
    <w:rsid w:val="00A404AA"/>
    <w:rsid w:val="00A4090B"/>
    <w:rsid w:val="00A52DFA"/>
    <w:rsid w:val="00A542D7"/>
    <w:rsid w:val="00A60CD8"/>
    <w:rsid w:val="00A81D23"/>
    <w:rsid w:val="00A84C6D"/>
    <w:rsid w:val="00A96685"/>
    <w:rsid w:val="00A9792A"/>
    <w:rsid w:val="00AA5633"/>
    <w:rsid w:val="00AB5F7A"/>
    <w:rsid w:val="00AB6713"/>
    <w:rsid w:val="00AD67A2"/>
    <w:rsid w:val="00AF4513"/>
    <w:rsid w:val="00B045FE"/>
    <w:rsid w:val="00B0646E"/>
    <w:rsid w:val="00B065B5"/>
    <w:rsid w:val="00B12ECF"/>
    <w:rsid w:val="00B1515E"/>
    <w:rsid w:val="00B16342"/>
    <w:rsid w:val="00B205BD"/>
    <w:rsid w:val="00B22EE2"/>
    <w:rsid w:val="00B31B79"/>
    <w:rsid w:val="00B33F51"/>
    <w:rsid w:val="00B35977"/>
    <w:rsid w:val="00B36928"/>
    <w:rsid w:val="00B37E4D"/>
    <w:rsid w:val="00B44940"/>
    <w:rsid w:val="00B53451"/>
    <w:rsid w:val="00B65158"/>
    <w:rsid w:val="00B750B7"/>
    <w:rsid w:val="00B754D1"/>
    <w:rsid w:val="00B80E75"/>
    <w:rsid w:val="00B84CA0"/>
    <w:rsid w:val="00B850CD"/>
    <w:rsid w:val="00BB61A1"/>
    <w:rsid w:val="00BC66A2"/>
    <w:rsid w:val="00BD58A0"/>
    <w:rsid w:val="00BE3137"/>
    <w:rsid w:val="00BE674B"/>
    <w:rsid w:val="00BE70DF"/>
    <w:rsid w:val="00BF75E2"/>
    <w:rsid w:val="00C057F7"/>
    <w:rsid w:val="00C05B1E"/>
    <w:rsid w:val="00C239F4"/>
    <w:rsid w:val="00C37CFF"/>
    <w:rsid w:val="00C43B19"/>
    <w:rsid w:val="00C47429"/>
    <w:rsid w:val="00C52660"/>
    <w:rsid w:val="00C52D4E"/>
    <w:rsid w:val="00C54C03"/>
    <w:rsid w:val="00C572DA"/>
    <w:rsid w:val="00C67F2D"/>
    <w:rsid w:val="00C73A6B"/>
    <w:rsid w:val="00C7481E"/>
    <w:rsid w:val="00C95D32"/>
    <w:rsid w:val="00CA1AB2"/>
    <w:rsid w:val="00CA3B3E"/>
    <w:rsid w:val="00CA55D3"/>
    <w:rsid w:val="00CC184C"/>
    <w:rsid w:val="00CC6028"/>
    <w:rsid w:val="00CC609A"/>
    <w:rsid w:val="00CC7AA2"/>
    <w:rsid w:val="00CD7810"/>
    <w:rsid w:val="00CE3C9F"/>
    <w:rsid w:val="00CE740A"/>
    <w:rsid w:val="00CF00BF"/>
    <w:rsid w:val="00D0282D"/>
    <w:rsid w:val="00D075FF"/>
    <w:rsid w:val="00D26DF6"/>
    <w:rsid w:val="00D27077"/>
    <w:rsid w:val="00D270B9"/>
    <w:rsid w:val="00D4186B"/>
    <w:rsid w:val="00D41D46"/>
    <w:rsid w:val="00D424F4"/>
    <w:rsid w:val="00D73387"/>
    <w:rsid w:val="00D74FF9"/>
    <w:rsid w:val="00D90FDB"/>
    <w:rsid w:val="00DA1C58"/>
    <w:rsid w:val="00DB62C1"/>
    <w:rsid w:val="00DC00EB"/>
    <w:rsid w:val="00DC4134"/>
    <w:rsid w:val="00DC5FB5"/>
    <w:rsid w:val="00DE77F6"/>
    <w:rsid w:val="00DF4BAB"/>
    <w:rsid w:val="00E063F5"/>
    <w:rsid w:val="00E332ED"/>
    <w:rsid w:val="00E3462E"/>
    <w:rsid w:val="00E36300"/>
    <w:rsid w:val="00E37C53"/>
    <w:rsid w:val="00E459AF"/>
    <w:rsid w:val="00E47477"/>
    <w:rsid w:val="00E707DA"/>
    <w:rsid w:val="00E7377D"/>
    <w:rsid w:val="00E80988"/>
    <w:rsid w:val="00E84C0C"/>
    <w:rsid w:val="00E86F78"/>
    <w:rsid w:val="00E91399"/>
    <w:rsid w:val="00E92F47"/>
    <w:rsid w:val="00EB6CAD"/>
    <w:rsid w:val="00EC16C6"/>
    <w:rsid w:val="00EC291F"/>
    <w:rsid w:val="00EC5154"/>
    <w:rsid w:val="00ED63FA"/>
    <w:rsid w:val="00EF04CF"/>
    <w:rsid w:val="00EF1829"/>
    <w:rsid w:val="00F049F3"/>
    <w:rsid w:val="00F11E8D"/>
    <w:rsid w:val="00F16BBF"/>
    <w:rsid w:val="00F21E3D"/>
    <w:rsid w:val="00F23D12"/>
    <w:rsid w:val="00F30952"/>
    <w:rsid w:val="00F46535"/>
    <w:rsid w:val="00F46756"/>
    <w:rsid w:val="00F51506"/>
    <w:rsid w:val="00F61A3A"/>
    <w:rsid w:val="00F66677"/>
    <w:rsid w:val="00F868DE"/>
    <w:rsid w:val="00F9218F"/>
    <w:rsid w:val="00F927AD"/>
    <w:rsid w:val="00F933DA"/>
    <w:rsid w:val="00F94079"/>
    <w:rsid w:val="00F94BF0"/>
    <w:rsid w:val="00FB0410"/>
    <w:rsid w:val="00FC4971"/>
    <w:rsid w:val="00FD5C16"/>
    <w:rsid w:val="00FD5C43"/>
    <w:rsid w:val="00FF160D"/>
    <w:rsid w:val="00FF46D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8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7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6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19"/>
      </w:numPr>
    </w:pPr>
  </w:style>
  <w:style w:type="numbering" w:customStyle="1" w:styleId="Styl2">
    <w:name w:val="Styl2"/>
    <w:rsid w:val="00582C90"/>
    <w:pPr>
      <w:numPr>
        <w:numId w:val="20"/>
      </w:numPr>
    </w:pPr>
  </w:style>
  <w:style w:type="numbering" w:customStyle="1" w:styleId="Styl3">
    <w:name w:val="Styl3"/>
    <w:rsid w:val="00582C90"/>
    <w:pPr>
      <w:numPr>
        <w:numId w:val="21"/>
      </w:numPr>
    </w:pPr>
  </w:style>
  <w:style w:type="numbering" w:customStyle="1" w:styleId="Styl4">
    <w:name w:val="Styl4"/>
    <w:rsid w:val="00582C90"/>
    <w:pPr>
      <w:numPr>
        <w:numId w:val="22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3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5"/>
      </w:numPr>
    </w:pPr>
  </w:style>
  <w:style w:type="numbering" w:customStyle="1" w:styleId="Styl7">
    <w:name w:val="Styl7"/>
    <w:uiPriority w:val="99"/>
    <w:rsid w:val="00582C90"/>
    <w:pPr>
      <w:numPr>
        <w:numId w:val="26"/>
      </w:numPr>
    </w:pPr>
  </w:style>
  <w:style w:type="numbering" w:customStyle="1" w:styleId="Styl8">
    <w:name w:val="Styl8"/>
    <w:uiPriority w:val="99"/>
    <w:rsid w:val="00582C90"/>
    <w:pPr>
      <w:numPr>
        <w:numId w:val="27"/>
      </w:numPr>
    </w:pPr>
  </w:style>
  <w:style w:type="numbering" w:customStyle="1" w:styleId="Styl9">
    <w:name w:val="Styl9"/>
    <w:uiPriority w:val="99"/>
    <w:rsid w:val="00582C90"/>
    <w:pPr>
      <w:numPr>
        <w:numId w:val="28"/>
      </w:numPr>
    </w:pPr>
  </w:style>
  <w:style w:type="numbering" w:customStyle="1" w:styleId="Styl10">
    <w:name w:val="Styl10"/>
    <w:uiPriority w:val="99"/>
    <w:rsid w:val="00582C90"/>
    <w:pPr>
      <w:numPr>
        <w:numId w:val="29"/>
      </w:numPr>
    </w:pPr>
  </w:style>
  <w:style w:type="numbering" w:customStyle="1" w:styleId="Styl11">
    <w:name w:val="Styl11"/>
    <w:uiPriority w:val="99"/>
    <w:rsid w:val="00582C90"/>
    <w:pPr>
      <w:numPr>
        <w:numId w:val="30"/>
      </w:numPr>
    </w:pPr>
  </w:style>
  <w:style w:type="numbering" w:customStyle="1" w:styleId="Styl12">
    <w:name w:val="Styl12"/>
    <w:uiPriority w:val="99"/>
    <w:rsid w:val="00582C90"/>
    <w:pPr>
      <w:numPr>
        <w:numId w:val="31"/>
      </w:numPr>
    </w:pPr>
  </w:style>
  <w:style w:type="numbering" w:customStyle="1" w:styleId="Styl13">
    <w:name w:val="Styl13"/>
    <w:uiPriority w:val="99"/>
    <w:rsid w:val="00582C90"/>
    <w:pPr>
      <w:numPr>
        <w:numId w:val="32"/>
      </w:numPr>
    </w:pPr>
  </w:style>
  <w:style w:type="numbering" w:customStyle="1" w:styleId="Styl14">
    <w:name w:val="Styl14"/>
    <w:uiPriority w:val="99"/>
    <w:rsid w:val="00582C90"/>
    <w:pPr>
      <w:numPr>
        <w:numId w:val="33"/>
      </w:numPr>
    </w:pPr>
  </w:style>
  <w:style w:type="numbering" w:customStyle="1" w:styleId="Styl15">
    <w:name w:val="Styl15"/>
    <w:uiPriority w:val="99"/>
    <w:rsid w:val="00582C90"/>
    <w:pPr>
      <w:numPr>
        <w:numId w:val="34"/>
      </w:numPr>
    </w:pPr>
  </w:style>
  <w:style w:type="numbering" w:customStyle="1" w:styleId="Styl16">
    <w:name w:val="Styl16"/>
    <w:uiPriority w:val="99"/>
    <w:rsid w:val="00582C90"/>
    <w:pPr>
      <w:numPr>
        <w:numId w:val="35"/>
      </w:numPr>
    </w:pPr>
  </w:style>
  <w:style w:type="numbering" w:customStyle="1" w:styleId="Styl17">
    <w:name w:val="Styl17"/>
    <w:uiPriority w:val="99"/>
    <w:rsid w:val="00582C90"/>
    <w:pPr>
      <w:numPr>
        <w:numId w:val="36"/>
      </w:numPr>
    </w:pPr>
  </w:style>
  <w:style w:type="numbering" w:customStyle="1" w:styleId="Styl18">
    <w:name w:val="Styl18"/>
    <w:uiPriority w:val="99"/>
    <w:rsid w:val="00582C90"/>
    <w:pPr>
      <w:numPr>
        <w:numId w:val="37"/>
      </w:numPr>
    </w:pPr>
  </w:style>
  <w:style w:type="numbering" w:customStyle="1" w:styleId="Styl19">
    <w:name w:val="Styl19"/>
    <w:uiPriority w:val="99"/>
    <w:rsid w:val="00582C90"/>
    <w:pPr>
      <w:numPr>
        <w:numId w:val="38"/>
      </w:numPr>
    </w:pPr>
  </w:style>
  <w:style w:type="numbering" w:customStyle="1" w:styleId="Styl20">
    <w:name w:val="Styl20"/>
    <w:uiPriority w:val="99"/>
    <w:rsid w:val="00582C90"/>
    <w:pPr>
      <w:numPr>
        <w:numId w:val="39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4"/>
      </w:numPr>
    </w:pPr>
  </w:style>
  <w:style w:type="numbering" w:customStyle="1" w:styleId="Styl1711">
    <w:name w:val="Styl1711"/>
    <w:uiPriority w:val="99"/>
    <w:rsid w:val="00582C90"/>
    <w:pPr>
      <w:numPr>
        <w:numId w:val="40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9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121">
    <w:name w:val="WW8Num121"/>
    <w:rsid w:val="00403292"/>
  </w:style>
  <w:style w:type="numbering" w:customStyle="1" w:styleId="WW8Num122">
    <w:name w:val="WW8Num122"/>
    <w:rsid w:val="005F2C4A"/>
    <w:pPr>
      <w:numPr>
        <w:numId w:val="10"/>
      </w:numPr>
    </w:pPr>
  </w:style>
  <w:style w:type="numbering" w:customStyle="1" w:styleId="Styl202">
    <w:name w:val="Styl202"/>
    <w:uiPriority w:val="99"/>
    <w:rsid w:val="00810197"/>
    <w:pPr>
      <w:numPr>
        <w:numId w:val="4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1B1"/>
    <w:rPr>
      <w:color w:val="605E5C"/>
      <w:shd w:val="clear" w:color="auto" w:fill="E1DFDD"/>
    </w:rPr>
  </w:style>
  <w:style w:type="paragraph" w:customStyle="1" w:styleId="E-1">
    <w:name w:val="E-1"/>
    <w:basedOn w:val="Normalny"/>
    <w:rsid w:val="00F927AD"/>
    <w:pPr>
      <w:widowControl w:val="0"/>
      <w:overflowPunct w:val="0"/>
      <w:autoSpaceDE w:val="0"/>
      <w:autoSpaceDN w:val="0"/>
      <w:adjustRightInd w:val="0"/>
      <w:textAlignment w:val="baseline"/>
    </w:pPr>
    <w:rPr>
      <w:shadow/>
    </w:rPr>
  </w:style>
  <w:style w:type="paragraph" w:customStyle="1" w:styleId="Edward">
    <w:name w:val="Edward"/>
    <w:basedOn w:val="Normalny"/>
    <w:rsid w:val="00F927AD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F927AD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western">
    <w:name w:val="western"/>
    <w:basedOn w:val="Normalny"/>
    <w:rsid w:val="005074E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marek">
    <w:name w:val="marek"/>
    <w:basedOn w:val="Normalny"/>
    <w:rsid w:val="005074E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BBF"/>
    <w:rPr>
      <w:color w:val="605E5C"/>
      <w:shd w:val="clear" w:color="auto" w:fill="E1DFDD"/>
    </w:rPr>
  </w:style>
  <w:style w:type="numbering" w:customStyle="1" w:styleId="WW8Num123">
    <w:name w:val="WW8Num123"/>
    <w:rsid w:val="00E9139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54C0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mailto:jw4809.kj@ron.mil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26wog.wp.mil.pl/pozostae-2017-01-16-v/rodo-2018-07-10-q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109648%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jw4809.iodo@ron.mil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26wog.wp.mil.pl" TargetMode="External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PEYA4Z2STNJ5-1786848945-2045</_dlc_DocId>
    <_dlc_DocIdUrl xmlns="f52873c2-5f31-4973-adda-d4235ece25bd">
      <Url>https://iwspsz.ron.int/jiwspsz/rblog/2rblog/jwbezpod/26wog/kom/szp/_layouts/15/DocIdRedir.aspx?ID=PEYA4Z2STNJ5-1786848945-2045</Url>
      <Description>PEYA4Z2STNJ5-1786848945-2045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f427f800638975e73f2a0e69ca606cc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be9d6e8850a0c97aa616c373a518efbe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87CD9-810B-4DDD-8E16-CE1C33CFD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142DBC81-2013-4E2E-9599-CDFCB045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6CD484-E404-4DD5-B417-CEC7A3B5FCD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8D393637-D20B-41A7-9FAD-46195F1A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7435</Words>
  <Characters>44611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Ochronniki słuchu</vt:lpstr>
    </vt:vector>
  </TitlesOfParts>
  <Company>MON</Company>
  <LinksUpToDate>false</LinksUpToDate>
  <CharactersWithSpaces>51943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Ochronniki słuchu</dc:title>
  <dc:subject/>
  <dc:creator>Popielarz-Makowska Magdalena</dc:creator>
  <cp:keywords/>
  <dc:description/>
  <cp:lastModifiedBy>Dane Ukryte</cp:lastModifiedBy>
  <cp:revision>4</cp:revision>
  <cp:lastPrinted>2025-05-14T06:17:00Z</cp:lastPrinted>
  <dcterms:created xsi:type="dcterms:W3CDTF">2025-05-13T10:04:00Z</dcterms:created>
  <dcterms:modified xsi:type="dcterms:W3CDTF">2025-05-14T09:25:00Z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08379280-e1dd-4a8b-9a86-b1f7a76e36a2</vt:lpwstr>
  </property>
  <property fmtid="{D5CDD505-2E9C-101B-9397-08002B2CF9AE}" pid="3" name="bjSaver">
    <vt:lpwstr>ppNDrZ0NT1ykMTIhEj3+5BxttDssgrxv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ContentTypeId">
    <vt:lpwstr>0x010100EA88FAC8E08B4012A42756AAADA623DA01002848AD243254B54B949791124F7C4F98</vt:lpwstr>
  </property>
  <property fmtid="{D5CDD505-2E9C-101B-9397-08002B2CF9AE}" pid="7" name="_dlc_DocIdItemGuid">
    <vt:lpwstr>1cb363b4-bc7e-4bf9-b4a4-602fa080e7e2</vt:lpwstr>
  </property>
  <property fmtid="{D5CDD505-2E9C-101B-9397-08002B2CF9AE}" pid="8" name="s5636:Creator type=author">
    <vt:lpwstr>Popielarz-Makowska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10.8.14.26</vt:lpwstr>
  </property>
  <property fmtid="{D5CDD505-2E9C-101B-9397-08002B2CF9AE}" pid="11" name="bjPortionMark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