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6A11BB" w:rsidRPr="006A11BB" w14:paraId="0E998106" w14:textId="77777777" w:rsidTr="0083014C">
        <w:trPr>
          <w:cantSplit/>
          <w:trHeight w:val="894"/>
          <w:jc w:val="center"/>
        </w:trPr>
        <w:tc>
          <w:tcPr>
            <w:tcW w:w="1519" w:type="dxa"/>
            <w:hideMark/>
          </w:tcPr>
          <w:p w14:paraId="22800B9B" w14:textId="77777777" w:rsidR="006A11BB" w:rsidRPr="006A11BB" w:rsidRDefault="0086685F" w:rsidP="006A11BB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2"/>
                <w:lang w:eastAsia="en-US"/>
                <w14:ligatures w14:val="none"/>
              </w:rPr>
              <w:pict w14:anchorId="053DAB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6.05pt;margin-top:-5pt;width:57pt;height:47.65pt;z-index:251658240">
                  <v:imagedata r:id="rId9" o:title="" blacklevel="5898f"/>
                </v:shape>
                <o:OLEObject Type="Embed" ProgID="Msxml2.SAXXMLReader.5.0" ShapeID="_x0000_s1026" DrawAspect="Content" ObjectID="_1777438980" r:id="rId10"/>
              </w:pict>
            </w:r>
            <w:r w:rsidR="006A11BB" w:rsidRPr="006A11BB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</w:t>
            </w:r>
          </w:p>
        </w:tc>
        <w:tc>
          <w:tcPr>
            <w:tcW w:w="1361" w:type="dxa"/>
            <w:vAlign w:val="center"/>
          </w:tcPr>
          <w:p w14:paraId="254A00B8" w14:textId="77777777" w:rsidR="006A11BB" w:rsidRPr="006A11BB" w:rsidRDefault="006A11BB" w:rsidP="006A11BB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230A4A4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CD0E29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4923976" w14:textId="77777777" w:rsidR="006A11BB" w:rsidRPr="006A11BB" w:rsidRDefault="006A11BB" w:rsidP="006A11BB">
            <w:pPr>
              <w:ind w:left="191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08B345F4" w14:textId="77777777" w:rsidR="006A11BB" w:rsidRPr="006A11BB" w:rsidRDefault="006A11BB" w:rsidP="006A11BB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08F4C33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</w:tcPr>
          <w:p w14:paraId="746B20F5" w14:textId="77777777" w:rsidR="006A11BB" w:rsidRPr="003A014D" w:rsidRDefault="006A11BB" w:rsidP="006A11BB">
            <w:pPr>
              <w:tabs>
                <w:tab w:val="left" w:leader="dot" w:pos="3170"/>
              </w:tabs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4CDC4E70" w14:textId="77777777" w:rsidR="006A11BB" w:rsidRPr="003A014D" w:rsidRDefault="006A11BB" w:rsidP="006A11BB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3ABA0D35" w14:textId="65EE7703" w:rsidR="006A11BB" w:rsidRPr="003A014D" w:rsidRDefault="003A014D" w:rsidP="006A11BB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3A014D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17</w:t>
            </w:r>
            <w:r w:rsidR="006A11BB" w:rsidRPr="003A014D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maja 2024 roku</w:t>
            </w:r>
          </w:p>
        </w:tc>
      </w:tr>
      <w:tr w:rsidR="006A11BB" w:rsidRPr="006A11BB" w14:paraId="16BC97D0" w14:textId="77777777" w:rsidTr="0083014C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31F783B2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                   Zastępca</w:t>
            </w:r>
          </w:p>
          <w:p w14:paraId="7F840632" w14:textId="77777777" w:rsidR="006A11BB" w:rsidRPr="006A11BB" w:rsidRDefault="006A11BB" w:rsidP="006A11BB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06EEB7C2" w14:textId="77777777" w:rsidR="006A11BB" w:rsidRPr="006A11BB" w:rsidRDefault="006A11BB" w:rsidP="006A11BB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</w:tc>
        <w:tc>
          <w:tcPr>
            <w:tcW w:w="1071" w:type="dxa"/>
            <w:gridSpan w:val="2"/>
          </w:tcPr>
          <w:p w14:paraId="0F0C503E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66F07EE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4C901226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4E1509B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1823212E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5C18BF95" w14:textId="75794B18" w:rsidR="006A11BB" w:rsidRPr="006A11BB" w:rsidRDefault="006A11BB" w:rsidP="006A11BB">
      <w:pPr>
        <w:jc w:val="left"/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</w:pPr>
      <w:r w:rsidRPr="006A11BB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 xml:space="preserve">                    FZ.2380.</w:t>
      </w:r>
      <w:r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13.K</w:t>
      </w:r>
      <w:r w:rsidRPr="006A11BB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.24.2024</w:t>
      </w:r>
    </w:p>
    <w:p w14:paraId="3C7A99BC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</w:p>
    <w:p w14:paraId="46689CA2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  <w:t>INFORMACJA</w:t>
      </w:r>
    </w:p>
    <w:p w14:paraId="364DDCCD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  <w:t>O WYBORZE NAJKORZYSTNIEJSZEJ OFERTY</w:t>
      </w:r>
    </w:p>
    <w:p w14:paraId="641C782A" w14:textId="77777777" w:rsidR="006A11BB" w:rsidRPr="006A11BB" w:rsidRDefault="006A11BB" w:rsidP="006A11BB">
      <w:pPr>
        <w:tabs>
          <w:tab w:val="left" w:pos="1200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333ADF57" w14:textId="37618220" w:rsidR="006A11BB" w:rsidRDefault="00E1309F" w:rsidP="00E1309F">
      <w:p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ab/>
      </w:r>
      <w:r w:rsidR="006A11BB" w:rsidRPr="006A11BB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Na podstawie art. 253 ust. 2 ustawy Prawo zamówień publicznych </w:t>
      </w:r>
      <w:r w:rsidRPr="00E1309F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(</w:t>
      </w:r>
      <w:r w:rsidRPr="00E1309F">
        <w:rPr>
          <w:rFonts w:ascii="Times New Roman" w:hAnsi="Times New Roman" w:cs="Times New Roman"/>
          <w:i/>
          <w:color w:val="auto"/>
          <w:kern w:val="0"/>
          <w:sz w:val="22"/>
          <w:szCs w:val="22"/>
          <w:lang w:eastAsia="pl-PL"/>
          <w14:ligatures w14:val="none"/>
        </w:rPr>
        <w:t xml:space="preserve">t. j. Dz. U. z 2023 r. </w:t>
      </w:r>
      <w:r>
        <w:rPr>
          <w:rFonts w:ascii="Times New Roman" w:hAnsi="Times New Roman" w:cs="Times New Roman"/>
          <w:i/>
          <w:color w:val="auto"/>
          <w:kern w:val="0"/>
          <w:sz w:val="22"/>
          <w:szCs w:val="22"/>
          <w:lang w:eastAsia="pl-PL"/>
          <w14:ligatures w14:val="none"/>
        </w:rPr>
        <w:br/>
      </w:r>
      <w:r w:rsidRPr="00E1309F">
        <w:rPr>
          <w:rFonts w:ascii="Times New Roman" w:hAnsi="Times New Roman" w:cs="Times New Roman"/>
          <w:i/>
          <w:color w:val="auto"/>
          <w:kern w:val="0"/>
          <w:sz w:val="22"/>
          <w:szCs w:val="22"/>
          <w:lang w:eastAsia="pl-PL"/>
          <w14:ligatures w14:val="none"/>
        </w:rPr>
        <w:t>poz. 1605 ze zm.</w:t>
      </w:r>
      <w:r w:rsidRPr="00E1309F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) </w:t>
      </w:r>
      <w:r w:rsidR="006A11BB" w:rsidRPr="006A11BB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Zamawiający informuje, że w postępowaniu prowadzonym w trybie podstawowym bez negocjacji na </w:t>
      </w:r>
      <w:r w:rsidR="006A11BB"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ŚWIADCZENIE USŁUGI GASTRONOMICZNEJ, HOTELARSKIEJ, KONFERENCYJNEJ oraz USŁUGI TŁUMACZENIA SYMULTANICZNEGO DLA UCZESTNIKÓW KONFER</w:t>
      </w:r>
      <w: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ENCJI OTWIERAJĄCEJ PROJEKT pn.: </w:t>
      </w:r>
      <w:r w:rsidR="006A11BB"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„RAZEM BEZPIECZNIEJ – WZROST BEZPIECZEŃSTWA w POLSKO-LITEWSKIM REGIONIE PRZYGRANICZNYM POPRZEZ INTENSYFIKACJĘ WSPÓŁPRACY POLICJI” WSPÓŁFINANSOWANEGO ZE ŚRODKÓW UNII EURO</w:t>
      </w:r>
      <w: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PEJSKIEJ </w:t>
      </w:r>
      <w:r w:rsidR="006A11BB"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w RAMACH PROGRAMU INTERREG VA LITWA – POLSKA (postępowanie nr 13/K/24)</w:t>
      </w:r>
      <w:r w:rsidR="006A11BB" w:rsidRPr="006A11BB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 w:rsidR="006A11BB" w:rsidRPr="006A11BB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jako najkorzystniejsza została wybrana oferta Wykonawcy: </w:t>
      </w:r>
    </w:p>
    <w:p w14:paraId="32C9CD8F" w14:textId="77777777" w:rsidR="00E1309F" w:rsidRPr="00E1309F" w:rsidRDefault="00E1309F" w:rsidP="00E1309F">
      <w:pPr>
        <w:tabs>
          <w:tab w:val="left" w:pos="0"/>
          <w:tab w:val="left" w:pos="567"/>
        </w:tabs>
        <w:jc w:val="both"/>
        <w:rPr>
          <w:rFonts w:ascii="Times New Roman" w:eastAsia="Calibri" w:hAnsi="Times New Roman" w:cs="Times New Roman"/>
          <w:b/>
          <w:color w:val="auto"/>
          <w:kern w:val="0"/>
          <w:sz w:val="12"/>
          <w:szCs w:val="12"/>
          <w:lang w:eastAsia="en-US"/>
          <w14:ligatures w14:val="none"/>
        </w:rPr>
      </w:pPr>
    </w:p>
    <w:p w14:paraId="1B34C6F8" w14:textId="77777777" w:rsidR="006A11BB" w:rsidRPr="006A11BB" w:rsidRDefault="006A11BB" w:rsidP="006A11BB">
      <w:pPr>
        <w:tabs>
          <w:tab w:val="left" w:pos="0"/>
        </w:tabs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GTC AMG sp. z o.o.</w:t>
      </w:r>
    </w:p>
    <w:p w14:paraId="52C1E0EC" w14:textId="77777777" w:rsidR="006A11BB" w:rsidRPr="006A11BB" w:rsidRDefault="006A11BB" w:rsidP="006A11BB">
      <w:pPr>
        <w:tabs>
          <w:tab w:val="left" w:pos="0"/>
        </w:tabs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u w:val="single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ul. Rolna 155A, 02-729 Warszawa</w:t>
      </w:r>
    </w:p>
    <w:p w14:paraId="72DEACDA" w14:textId="77777777" w:rsidR="006A11BB" w:rsidRPr="006A11BB" w:rsidRDefault="006A11BB" w:rsidP="00E1309F">
      <w:pPr>
        <w:tabs>
          <w:tab w:val="left" w:pos="0"/>
        </w:tabs>
        <w:jc w:val="both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E1309F">
        <w:rPr>
          <w:rFonts w:ascii="Times New Roman" w:eastAsia="Calibri" w:hAnsi="Times New Roman" w:cs="Times New Roman"/>
          <w:color w:val="auto"/>
          <w:kern w:val="0"/>
          <w:sz w:val="22"/>
          <w:szCs w:val="22"/>
          <w:lang w:eastAsia="en-US"/>
          <w14:ligatures w14:val="none"/>
        </w:rPr>
        <w:t>z ceną ofertową brutto:</w:t>
      </w:r>
      <w:r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 65.066,75</w:t>
      </w:r>
      <w:r w:rsidRPr="006A11BB"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  <w:t xml:space="preserve"> zł.</w:t>
      </w:r>
    </w:p>
    <w:p w14:paraId="5E7BAA43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color w:val="auto"/>
          <w:kern w:val="0"/>
          <w:sz w:val="22"/>
          <w:szCs w:val="22"/>
          <w:lang w:eastAsia="pl-PL"/>
          <w14:ligatures w14:val="none"/>
        </w:rPr>
      </w:pPr>
    </w:p>
    <w:p w14:paraId="493FAB33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eastAsia="Calibri" w:hAnsi="Times New Roman" w:cs="Times New Roman"/>
          <w:bCs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lang w:eastAsia="en-US"/>
          <w14:ligatures w14:val="none"/>
        </w:rPr>
        <w:t>Uzasadnienie wyboru:</w:t>
      </w:r>
      <w:r w:rsidRPr="006A11BB"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eastAsia="en-US"/>
          <w14:ligatures w14:val="none"/>
        </w:rPr>
        <w:t xml:space="preserve"> </w:t>
      </w:r>
      <w:r w:rsidRPr="006A11BB">
        <w:rPr>
          <w:rFonts w:ascii="Times New Roman" w:eastAsia="Calibri" w:hAnsi="Times New Roman" w:cs="Times New Roman"/>
          <w:bCs/>
          <w:kern w:val="0"/>
          <w:sz w:val="22"/>
          <w:szCs w:val="22"/>
          <w:lang w:eastAsia="en-US"/>
          <w14:ligatures w14:val="none"/>
        </w:rPr>
        <w:t>Zgodnie z art. 239 ust. 1 ustawy w/w oferta jest najkorzystniejsza na podstawie kryteriów oceny ofert określonych w dokumentach zamówienia.</w:t>
      </w:r>
    </w:p>
    <w:p w14:paraId="2A979BB8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</w:p>
    <w:p w14:paraId="153DB3AB" w14:textId="77777777" w:rsidR="006A11BB" w:rsidRPr="006A11BB" w:rsidRDefault="006A11BB" w:rsidP="006A11BB">
      <w:pPr>
        <w:tabs>
          <w:tab w:val="left" w:pos="0"/>
        </w:tabs>
        <w:jc w:val="left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Punktacja przyznana złożonym w postępowaniu ofertom:</w:t>
      </w:r>
    </w:p>
    <w:p w14:paraId="7B226815" w14:textId="7C1400D7" w:rsidR="006A11BB" w:rsidRPr="00E1309F" w:rsidRDefault="006A11BB" w:rsidP="006A11BB">
      <w:pPr>
        <w:spacing w:line="360" w:lineRule="auto"/>
        <w:jc w:val="left"/>
        <w:rPr>
          <w:rFonts w:ascii="Times New Roman" w:eastAsia="Calibri" w:hAnsi="Times New Roman" w:cs="Times New Roman"/>
          <w:b/>
          <w:kern w:val="0"/>
          <w:sz w:val="12"/>
          <w:szCs w:val="12"/>
          <w:lang w:eastAsia="en-US"/>
          <w14:ligatures w14:val="none"/>
        </w:rPr>
      </w:pPr>
    </w:p>
    <w:tbl>
      <w:tblPr>
        <w:tblW w:w="100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666"/>
        <w:gridCol w:w="1417"/>
        <w:gridCol w:w="1701"/>
        <w:gridCol w:w="1276"/>
        <w:gridCol w:w="1276"/>
        <w:gridCol w:w="1276"/>
        <w:gridCol w:w="16"/>
      </w:tblGrid>
      <w:tr w:rsidR="006A11BB" w:rsidRPr="00347DE8" w14:paraId="11A36BEA" w14:textId="77777777" w:rsidTr="0083014C">
        <w:trPr>
          <w:gridAfter w:val="1"/>
          <w:wAfter w:w="16" w:type="dxa"/>
        </w:trPr>
        <w:tc>
          <w:tcPr>
            <w:tcW w:w="425" w:type="dxa"/>
            <w:vAlign w:val="center"/>
          </w:tcPr>
          <w:p w14:paraId="135BA2D4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</w:tc>
        <w:tc>
          <w:tcPr>
            <w:tcW w:w="2666" w:type="dxa"/>
            <w:vAlign w:val="center"/>
          </w:tcPr>
          <w:p w14:paraId="3D825A96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Nazwa</w:t>
            </w:r>
          </w:p>
          <w:p w14:paraId="4CD9EF7A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i adres Wykonawcy</w:t>
            </w:r>
          </w:p>
        </w:tc>
        <w:tc>
          <w:tcPr>
            <w:tcW w:w="1417" w:type="dxa"/>
            <w:vAlign w:val="center"/>
          </w:tcPr>
          <w:p w14:paraId="5FC503FE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Cena brutto</w:t>
            </w:r>
          </w:p>
          <w:p w14:paraId="24371DF6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(w zł)</w:t>
            </w:r>
          </w:p>
          <w:p w14:paraId="7185356A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60%</w:t>
            </w:r>
          </w:p>
        </w:tc>
        <w:tc>
          <w:tcPr>
            <w:tcW w:w="1701" w:type="dxa"/>
          </w:tcPr>
          <w:p w14:paraId="1E5F158D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40CA8762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  <w:t>Wcześniejsze zakwaterowanie</w:t>
            </w:r>
          </w:p>
          <w:p w14:paraId="34B8872E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  <w:t>2</w:t>
            </w:r>
            <w:r w:rsidRPr="00F25F47"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  <w:t>0%</w:t>
            </w:r>
          </w:p>
        </w:tc>
        <w:tc>
          <w:tcPr>
            <w:tcW w:w="1276" w:type="dxa"/>
          </w:tcPr>
          <w:p w14:paraId="2626BB9D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36F84FF3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Miejsce świadczenia usługi</w:t>
            </w:r>
          </w:p>
          <w:p w14:paraId="6F1FF5EA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10%</w:t>
            </w:r>
          </w:p>
        </w:tc>
        <w:tc>
          <w:tcPr>
            <w:tcW w:w="1276" w:type="dxa"/>
          </w:tcPr>
          <w:p w14:paraId="382A0DA4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405A1B54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Termin realizacji usługi</w:t>
            </w:r>
          </w:p>
          <w:p w14:paraId="5BD73BAF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10%</w:t>
            </w:r>
          </w:p>
        </w:tc>
        <w:tc>
          <w:tcPr>
            <w:tcW w:w="1276" w:type="dxa"/>
          </w:tcPr>
          <w:p w14:paraId="6B197E11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4C0635AE" w14:textId="77777777" w:rsidR="006A11BB" w:rsidRPr="00F25F47" w:rsidRDefault="006A11BB" w:rsidP="0083014C">
            <w:pPr>
              <w:tabs>
                <w:tab w:val="left" w:pos="720"/>
              </w:tabs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25463672" w14:textId="77777777" w:rsidR="006A11BB" w:rsidRPr="00F25F47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F25F47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Razem</w:t>
            </w:r>
          </w:p>
        </w:tc>
      </w:tr>
      <w:tr w:rsidR="006A11BB" w:rsidRPr="00347DE8" w14:paraId="0D547B75" w14:textId="77777777" w:rsidTr="0083014C">
        <w:trPr>
          <w:gridAfter w:val="1"/>
          <w:wAfter w:w="16" w:type="dxa"/>
        </w:trPr>
        <w:tc>
          <w:tcPr>
            <w:tcW w:w="425" w:type="dxa"/>
            <w:vAlign w:val="center"/>
          </w:tcPr>
          <w:p w14:paraId="456FA1D6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2666" w:type="dxa"/>
          </w:tcPr>
          <w:p w14:paraId="66A06090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Małopolskie Centrum Profilaktyki Sebastian Cienkosz, </w:t>
            </w:r>
          </w:p>
          <w:p w14:paraId="31A55BA4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MCP Włóczykij</w:t>
            </w:r>
          </w:p>
          <w:p w14:paraId="02DFA8D1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Zakopiańska 58, </w:t>
            </w:r>
          </w:p>
          <w:p w14:paraId="2FB96890" w14:textId="595C0070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30-418 Kraków</w:t>
            </w:r>
          </w:p>
        </w:tc>
        <w:tc>
          <w:tcPr>
            <w:tcW w:w="1417" w:type="dxa"/>
            <w:vAlign w:val="center"/>
          </w:tcPr>
          <w:p w14:paraId="76ED28D0" w14:textId="77777777" w:rsidR="006A11BB" w:rsidRPr="00FE0A5C" w:rsidRDefault="006A11BB" w:rsidP="0083014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FE0A5C"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77.039,00 zł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/ 50,68 pkt</w:t>
            </w:r>
          </w:p>
        </w:tc>
        <w:tc>
          <w:tcPr>
            <w:tcW w:w="1701" w:type="dxa"/>
          </w:tcPr>
          <w:p w14:paraId="03439EDD" w14:textId="77777777" w:rsidR="006A11BB" w:rsidRPr="00347DE8" w:rsidRDefault="006A11BB" w:rsidP="0083014C">
            <w:pPr>
              <w:tabs>
                <w:tab w:val="left" w:pos="720"/>
              </w:tabs>
              <w:jc w:val="left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54323BF5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2632FE46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20 pkt</w:t>
            </w:r>
          </w:p>
        </w:tc>
        <w:tc>
          <w:tcPr>
            <w:tcW w:w="1276" w:type="dxa"/>
          </w:tcPr>
          <w:p w14:paraId="0D518CDD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0C95AE10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54362FE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6539998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DC43938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BD3FD60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2EAC123C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A4450C8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9DBB8FC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90,68 pkt</w:t>
            </w:r>
          </w:p>
        </w:tc>
      </w:tr>
      <w:tr w:rsidR="006A11BB" w:rsidRPr="00347DE8" w14:paraId="454780B4" w14:textId="77777777" w:rsidTr="0083014C">
        <w:tc>
          <w:tcPr>
            <w:tcW w:w="425" w:type="dxa"/>
            <w:vAlign w:val="center"/>
          </w:tcPr>
          <w:p w14:paraId="7D10FE28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0FF34FC0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</w:t>
            </w:r>
          </w:p>
          <w:p w14:paraId="04473F1D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3C4CDE27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6BF354DC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Jarosław Grzegorz Głowacki Fordewind</w:t>
            </w:r>
          </w:p>
          <w:p w14:paraId="3989B077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Mazurska 6/11, </w:t>
            </w:r>
          </w:p>
          <w:p w14:paraId="710B5BD4" w14:textId="7243A5A9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11-520 Ryn</w:t>
            </w:r>
          </w:p>
        </w:tc>
        <w:tc>
          <w:tcPr>
            <w:tcW w:w="6962" w:type="dxa"/>
            <w:gridSpan w:val="6"/>
            <w:vAlign w:val="center"/>
          </w:tcPr>
          <w:p w14:paraId="5BCEC109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  <w:p w14:paraId="25D05B33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</w:tc>
      </w:tr>
      <w:tr w:rsidR="006A11BB" w:rsidRPr="00347DE8" w14:paraId="4A916D51" w14:textId="77777777" w:rsidTr="00E1309F">
        <w:tc>
          <w:tcPr>
            <w:tcW w:w="425" w:type="dxa"/>
            <w:vAlign w:val="center"/>
          </w:tcPr>
          <w:p w14:paraId="632156AD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1070A29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561D7C2B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3</w:t>
            </w:r>
          </w:p>
          <w:p w14:paraId="44315D14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vAlign w:val="center"/>
          </w:tcPr>
          <w:p w14:paraId="34CCB1D7" w14:textId="77777777" w:rsidR="006A11BB" w:rsidRPr="00F25F47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EXPE Sp. z o.o.</w:t>
            </w:r>
          </w:p>
          <w:p w14:paraId="2BCF5C53" w14:textId="68C310EA" w:rsidR="006A11BB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ul. Dunikowskiego 38/39,</w:t>
            </w:r>
          </w:p>
          <w:p w14:paraId="51AC48B5" w14:textId="4F0928D2" w:rsidR="006A11BB" w:rsidRPr="00E1309F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70-123 Szczecin</w:t>
            </w:r>
          </w:p>
        </w:tc>
        <w:tc>
          <w:tcPr>
            <w:tcW w:w="6962" w:type="dxa"/>
            <w:gridSpan w:val="6"/>
            <w:vAlign w:val="center"/>
          </w:tcPr>
          <w:p w14:paraId="7316BE5A" w14:textId="1E6CCD35" w:rsidR="006A11BB" w:rsidRPr="00347DE8" w:rsidRDefault="006A11BB" w:rsidP="00E1309F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</w:tc>
      </w:tr>
      <w:tr w:rsidR="006A11BB" w:rsidRPr="00347DE8" w14:paraId="6A81B798" w14:textId="77777777" w:rsidTr="0083014C">
        <w:trPr>
          <w:gridAfter w:val="1"/>
          <w:wAfter w:w="16" w:type="dxa"/>
        </w:trPr>
        <w:tc>
          <w:tcPr>
            <w:tcW w:w="425" w:type="dxa"/>
            <w:vAlign w:val="center"/>
          </w:tcPr>
          <w:p w14:paraId="481BA88C" w14:textId="77777777" w:rsidR="006A11BB" w:rsidRPr="00347DE8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E0D1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GTC AMG sp. z o.o.</w:t>
            </w:r>
          </w:p>
          <w:p w14:paraId="2D6FCD77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Rolna 155A, </w:t>
            </w:r>
          </w:p>
          <w:p w14:paraId="5D46A996" w14:textId="352A2B84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02-729 Warszawa</w:t>
            </w:r>
          </w:p>
        </w:tc>
        <w:tc>
          <w:tcPr>
            <w:tcW w:w="1417" w:type="dxa"/>
            <w:vAlign w:val="center"/>
          </w:tcPr>
          <w:p w14:paraId="7AE4BC66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65.066,75 zł/             60 pkt</w:t>
            </w:r>
          </w:p>
        </w:tc>
        <w:tc>
          <w:tcPr>
            <w:tcW w:w="1701" w:type="dxa"/>
          </w:tcPr>
          <w:p w14:paraId="341C9E40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8EFC734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20 pkt</w:t>
            </w:r>
          </w:p>
        </w:tc>
        <w:tc>
          <w:tcPr>
            <w:tcW w:w="1276" w:type="dxa"/>
          </w:tcPr>
          <w:p w14:paraId="31B9FA72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6C9B81D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43A8FC10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4DACF40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B31624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194D9123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FC598BF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100,00 pkt</w:t>
            </w:r>
          </w:p>
        </w:tc>
      </w:tr>
      <w:tr w:rsidR="006A11BB" w:rsidRPr="00347DE8" w14:paraId="3FABCEFD" w14:textId="77777777" w:rsidTr="0083014C">
        <w:trPr>
          <w:gridAfter w:val="1"/>
          <w:wAfter w:w="16" w:type="dxa"/>
        </w:trPr>
        <w:tc>
          <w:tcPr>
            <w:tcW w:w="425" w:type="dxa"/>
            <w:vAlign w:val="center"/>
          </w:tcPr>
          <w:p w14:paraId="0D6D24C1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lastRenderedPageBreak/>
              <w:t>5</w:t>
            </w:r>
          </w:p>
        </w:tc>
        <w:tc>
          <w:tcPr>
            <w:tcW w:w="2666" w:type="dxa"/>
            <w:tcBorders>
              <w:top w:val="single" w:sz="4" w:space="0" w:color="auto"/>
            </w:tcBorders>
          </w:tcPr>
          <w:p w14:paraId="2F27AE1F" w14:textId="77777777" w:rsidR="006A11BB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Akademia Dla Biznesu </w:t>
            </w:r>
          </w:p>
          <w:p w14:paraId="204FA2F8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Sp. z o.o.</w:t>
            </w:r>
          </w:p>
          <w:p w14:paraId="2DD44643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Lelewela 3/7/69, </w:t>
            </w:r>
          </w:p>
          <w:p w14:paraId="2A2BD76A" w14:textId="439853FA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93-166 Łódź</w:t>
            </w:r>
          </w:p>
        </w:tc>
        <w:tc>
          <w:tcPr>
            <w:tcW w:w="1417" w:type="dxa"/>
            <w:vAlign w:val="center"/>
          </w:tcPr>
          <w:p w14:paraId="6EF3D6BF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111.826,80 zł/ 34,91 pkt</w:t>
            </w:r>
          </w:p>
        </w:tc>
        <w:tc>
          <w:tcPr>
            <w:tcW w:w="1701" w:type="dxa"/>
          </w:tcPr>
          <w:p w14:paraId="1B82440B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F7907C6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20 pkt</w:t>
            </w:r>
          </w:p>
        </w:tc>
        <w:tc>
          <w:tcPr>
            <w:tcW w:w="1276" w:type="dxa"/>
          </w:tcPr>
          <w:p w14:paraId="112C3676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8320656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6229F74B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7F00E138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5FCD0D8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588D4C0F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74,91 pkt</w:t>
            </w:r>
          </w:p>
        </w:tc>
      </w:tr>
      <w:tr w:rsidR="006A11BB" w:rsidRPr="00347DE8" w14:paraId="77235173" w14:textId="77777777" w:rsidTr="0083014C">
        <w:trPr>
          <w:trHeight w:val="815"/>
        </w:trPr>
        <w:tc>
          <w:tcPr>
            <w:tcW w:w="425" w:type="dxa"/>
            <w:vAlign w:val="center"/>
          </w:tcPr>
          <w:p w14:paraId="3D309D32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2666" w:type="dxa"/>
          </w:tcPr>
          <w:p w14:paraId="0D0B667A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Hotel Warszawa Sp. z o.o.</w:t>
            </w:r>
          </w:p>
          <w:p w14:paraId="45DA7D47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Zdrojowa 1, </w:t>
            </w:r>
          </w:p>
          <w:p w14:paraId="5134A5AD" w14:textId="5B6C4B5D" w:rsidR="006A11BB" w:rsidRPr="00E1309F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16-300 Augustów</w:t>
            </w:r>
          </w:p>
        </w:tc>
        <w:tc>
          <w:tcPr>
            <w:tcW w:w="6962" w:type="dxa"/>
            <w:gridSpan w:val="6"/>
            <w:vAlign w:val="center"/>
          </w:tcPr>
          <w:p w14:paraId="6BC4C76B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</w:tc>
      </w:tr>
      <w:tr w:rsidR="006A11BB" w:rsidRPr="00347DE8" w14:paraId="300FA8E4" w14:textId="77777777" w:rsidTr="00E1309F">
        <w:trPr>
          <w:trHeight w:val="789"/>
        </w:trPr>
        <w:tc>
          <w:tcPr>
            <w:tcW w:w="425" w:type="dxa"/>
            <w:vAlign w:val="center"/>
          </w:tcPr>
          <w:p w14:paraId="20F8931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2666" w:type="dxa"/>
          </w:tcPr>
          <w:p w14:paraId="7B301CB1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proofErr w:type="spellStart"/>
            <w:r w:rsidRPr="00F25F47">
              <w:rPr>
                <w:rFonts w:ascii="Times New Roman" w:hAnsi="Times New Roman" w:cs="Times New Roman"/>
              </w:rPr>
              <w:t>UpHOTEL</w:t>
            </w:r>
            <w:proofErr w:type="spellEnd"/>
            <w:r w:rsidRPr="00F25F47">
              <w:rPr>
                <w:rFonts w:ascii="Times New Roman" w:hAnsi="Times New Roman" w:cs="Times New Roman"/>
              </w:rPr>
              <w:t xml:space="preserve"> Sp. z o.o.</w:t>
            </w:r>
          </w:p>
          <w:p w14:paraId="6494191B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Solna 4, </w:t>
            </w:r>
          </w:p>
          <w:p w14:paraId="7FC9A0BE" w14:textId="20941759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58-506 Jelenia Góra</w:t>
            </w:r>
          </w:p>
        </w:tc>
        <w:tc>
          <w:tcPr>
            <w:tcW w:w="6962" w:type="dxa"/>
            <w:gridSpan w:val="6"/>
            <w:vAlign w:val="center"/>
          </w:tcPr>
          <w:p w14:paraId="75288F55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</w:tc>
      </w:tr>
      <w:tr w:rsidR="006A11BB" w:rsidRPr="00347DE8" w14:paraId="0602BCDD" w14:textId="77777777" w:rsidTr="0083014C">
        <w:trPr>
          <w:gridAfter w:val="1"/>
          <w:wAfter w:w="16" w:type="dxa"/>
        </w:trPr>
        <w:tc>
          <w:tcPr>
            <w:tcW w:w="425" w:type="dxa"/>
            <w:vAlign w:val="center"/>
          </w:tcPr>
          <w:p w14:paraId="63CEF3C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2666" w:type="dxa"/>
          </w:tcPr>
          <w:p w14:paraId="156B78BB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Silver-</w:t>
            </w:r>
            <w:proofErr w:type="spellStart"/>
            <w:r w:rsidRPr="00F25F47">
              <w:rPr>
                <w:rFonts w:ascii="Times New Roman" w:hAnsi="Times New Roman" w:cs="Times New Roman"/>
              </w:rPr>
              <w:t>bird</w:t>
            </w:r>
            <w:proofErr w:type="spellEnd"/>
            <w:r w:rsidRPr="00F25F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5F47">
              <w:rPr>
                <w:rFonts w:ascii="Times New Roman" w:hAnsi="Times New Roman" w:cs="Times New Roman"/>
              </w:rPr>
              <w:t>Events</w:t>
            </w:r>
            <w:proofErr w:type="spellEnd"/>
            <w:r w:rsidRPr="00F25F47">
              <w:rPr>
                <w:rFonts w:ascii="Times New Roman" w:hAnsi="Times New Roman" w:cs="Times New Roman"/>
              </w:rPr>
              <w:t xml:space="preserve"> Natalia Gołąb</w:t>
            </w:r>
          </w:p>
          <w:p w14:paraId="6C507271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1 Maja 82a/7, </w:t>
            </w:r>
          </w:p>
          <w:p w14:paraId="57036A6F" w14:textId="65435355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58-500 Jelenia Góra</w:t>
            </w:r>
          </w:p>
        </w:tc>
        <w:tc>
          <w:tcPr>
            <w:tcW w:w="1417" w:type="dxa"/>
            <w:vAlign w:val="center"/>
          </w:tcPr>
          <w:p w14:paraId="39170F9F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92.572,00 zł/ 42,17 pkt</w:t>
            </w:r>
          </w:p>
        </w:tc>
        <w:tc>
          <w:tcPr>
            <w:tcW w:w="1701" w:type="dxa"/>
          </w:tcPr>
          <w:p w14:paraId="44BF24CC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73F37E5F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20 pkt</w:t>
            </w:r>
          </w:p>
        </w:tc>
        <w:tc>
          <w:tcPr>
            <w:tcW w:w="1276" w:type="dxa"/>
          </w:tcPr>
          <w:p w14:paraId="5F4401A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F00BA0A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69EDDEF5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58F4839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B31624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44D2B023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1BC0B1A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82,17 pkt</w:t>
            </w:r>
          </w:p>
        </w:tc>
      </w:tr>
      <w:tr w:rsidR="006A11BB" w:rsidRPr="00347DE8" w14:paraId="3EB35346" w14:textId="77777777" w:rsidTr="00E1309F">
        <w:trPr>
          <w:gridAfter w:val="1"/>
          <w:wAfter w:w="16" w:type="dxa"/>
          <w:trHeight w:val="756"/>
        </w:trPr>
        <w:tc>
          <w:tcPr>
            <w:tcW w:w="425" w:type="dxa"/>
            <w:vAlign w:val="center"/>
          </w:tcPr>
          <w:p w14:paraId="32142AA6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9</w:t>
            </w:r>
          </w:p>
        </w:tc>
        <w:tc>
          <w:tcPr>
            <w:tcW w:w="2666" w:type="dxa"/>
          </w:tcPr>
          <w:p w14:paraId="4AB4FD44" w14:textId="77777777" w:rsidR="006A11BB" w:rsidRPr="00F25F47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Piano Adam </w:t>
            </w:r>
            <w:proofErr w:type="spellStart"/>
            <w:r w:rsidRPr="00F25F47">
              <w:rPr>
                <w:rFonts w:ascii="Times New Roman" w:hAnsi="Times New Roman" w:cs="Times New Roman"/>
              </w:rPr>
              <w:t>Ugrewicz</w:t>
            </w:r>
            <w:proofErr w:type="spellEnd"/>
          </w:p>
          <w:p w14:paraId="62E0CE80" w14:textId="77777777" w:rsidR="00E1309F" w:rsidRDefault="006A11BB" w:rsidP="0083014C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 xml:space="preserve">ul. Chabrowa 39/7, </w:t>
            </w:r>
          </w:p>
          <w:p w14:paraId="1C65072D" w14:textId="655EF08B" w:rsidR="006A11BB" w:rsidRPr="00F25F47" w:rsidRDefault="006A11BB" w:rsidP="0083014C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52-200 Wysoka (Wrocław)</w:t>
            </w:r>
          </w:p>
        </w:tc>
        <w:tc>
          <w:tcPr>
            <w:tcW w:w="1417" w:type="dxa"/>
            <w:vAlign w:val="center"/>
          </w:tcPr>
          <w:p w14:paraId="6AD10B48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  <w:t>66.960,00 zł/ 58,30 pkt</w:t>
            </w:r>
          </w:p>
        </w:tc>
        <w:tc>
          <w:tcPr>
            <w:tcW w:w="1701" w:type="dxa"/>
          </w:tcPr>
          <w:p w14:paraId="70AAC35D" w14:textId="77777777" w:rsidR="006A11BB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215AA83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20 pkt</w:t>
            </w:r>
          </w:p>
        </w:tc>
        <w:tc>
          <w:tcPr>
            <w:tcW w:w="1276" w:type="dxa"/>
          </w:tcPr>
          <w:p w14:paraId="743B5ACC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241743F0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2B962388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39DDEDFA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11FF53EF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0B43AF93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98,30 pkt</w:t>
            </w:r>
          </w:p>
        </w:tc>
      </w:tr>
      <w:tr w:rsidR="006A11BB" w:rsidRPr="00347DE8" w14:paraId="04F7C7A8" w14:textId="77777777" w:rsidTr="00E1309F">
        <w:trPr>
          <w:trHeight w:val="711"/>
        </w:trPr>
        <w:tc>
          <w:tcPr>
            <w:tcW w:w="425" w:type="dxa"/>
            <w:vAlign w:val="center"/>
          </w:tcPr>
          <w:p w14:paraId="008E791A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2666" w:type="dxa"/>
            <w:vAlign w:val="center"/>
          </w:tcPr>
          <w:p w14:paraId="74C897A9" w14:textId="77777777" w:rsidR="006A11BB" w:rsidRPr="00F25F47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Nature Travel Czarny Sp. k.</w:t>
            </w:r>
          </w:p>
          <w:p w14:paraId="4E6F1798" w14:textId="77777777" w:rsidR="006A11BB" w:rsidRPr="00F25F47" w:rsidRDefault="006A11BB" w:rsidP="00E1309F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ul. Wyszyńskiego 2/1 lok.204, 15-888 Białystok</w:t>
            </w:r>
          </w:p>
        </w:tc>
        <w:tc>
          <w:tcPr>
            <w:tcW w:w="6962" w:type="dxa"/>
            <w:gridSpan w:val="6"/>
            <w:vAlign w:val="center"/>
          </w:tcPr>
          <w:p w14:paraId="16E90880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</w:tc>
      </w:tr>
      <w:tr w:rsidR="006A11BB" w:rsidRPr="00347DE8" w14:paraId="6C9F6F59" w14:textId="77777777" w:rsidTr="00E1309F">
        <w:trPr>
          <w:trHeight w:val="720"/>
        </w:trPr>
        <w:tc>
          <w:tcPr>
            <w:tcW w:w="425" w:type="dxa"/>
            <w:vAlign w:val="center"/>
          </w:tcPr>
          <w:p w14:paraId="30B33181" w14:textId="77777777" w:rsidR="006A11BB" w:rsidRDefault="006A11BB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11</w:t>
            </w:r>
          </w:p>
        </w:tc>
        <w:tc>
          <w:tcPr>
            <w:tcW w:w="2666" w:type="dxa"/>
            <w:vAlign w:val="center"/>
          </w:tcPr>
          <w:p w14:paraId="657EE18D" w14:textId="77777777" w:rsidR="006A11BB" w:rsidRPr="00F25F47" w:rsidRDefault="006A11BB" w:rsidP="00E1309F">
            <w:pPr>
              <w:rPr>
                <w:rFonts w:ascii="Times New Roman" w:hAnsi="Times New Roman" w:cs="Times New Roman"/>
              </w:rPr>
            </w:pPr>
            <w:proofErr w:type="spellStart"/>
            <w:r w:rsidRPr="00F25F47">
              <w:rPr>
                <w:rFonts w:ascii="Times New Roman" w:hAnsi="Times New Roman" w:cs="Times New Roman"/>
              </w:rPr>
              <w:t>Sun&amp;More</w:t>
            </w:r>
            <w:proofErr w:type="spellEnd"/>
            <w:r w:rsidRPr="00F25F47">
              <w:rPr>
                <w:rFonts w:ascii="Times New Roman" w:hAnsi="Times New Roman" w:cs="Times New Roman"/>
              </w:rPr>
              <w:t xml:space="preserve"> Sp. z o.o.</w:t>
            </w:r>
          </w:p>
          <w:p w14:paraId="063F01DB" w14:textId="74012DED" w:rsidR="00E1309F" w:rsidRDefault="006A11BB" w:rsidP="00E1309F">
            <w:pPr>
              <w:rPr>
                <w:rFonts w:ascii="Times New Roman" w:hAnsi="Times New Roman" w:cs="Times New Roman"/>
              </w:rPr>
            </w:pPr>
            <w:r w:rsidRPr="00F25F47">
              <w:rPr>
                <w:rFonts w:ascii="Times New Roman" w:hAnsi="Times New Roman" w:cs="Times New Roman"/>
              </w:rPr>
              <w:t>ul. Madalińskiego 8/215,</w:t>
            </w:r>
          </w:p>
          <w:p w14:paraId="4F9FC732" w14:textId="3A36DD9D" w:rsidR="006A11BB" w:rsidRPr="00F25F47" w:rsidRDefault="006A11BB" w:rsidP="00E1309F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F25F47">
              <w:rPr>
                <w:rFonts w:ascii="Times New Roman" w:hAnsi="Times New Roman" w:cs="Times New Roman"/>
              </w:rPr>
              <w:t>70-101 Szczecin</w:t>
            </w:r>
          </w:p>
        </w:tc>
        <w:tc>
          <w:tcPr>
            <w:tcW w:w="6962" w:type="dxa"/>
            <w:gridSpan w:val="6"/>
            <w:vAlign w:val="center"/>
          </w:tcPr>
          <w:p w14:paraId="3FA9B55C" w14:textId="77777777" w:rsidR="006A11BB" w:rsidRPr="00347DE8" w:rsidRDefault="006A11BB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</w:t>
            </w:r>
          </w:p>
        </w:tc>
      </w:tr>
      <w:tr w:rsidR="007C0D55" w:rsidRPr="00347DE8" w14:paraId="2040EF56" w14:textId="77777777" w:rsidTr="00E1309F">
        <w:trPr>
          <w:trHeight w:val="716"/>
        </w:trPr>
        <w:tc>
          <w:tcPr>
            <w:tcW w:w="425" w:type="dxa"/>
            <w:vAlign w:val="center"/>
          </w:tcPr>
          <w:p w14:paraId="5E6CA05C" w14:textId="6C4AFEB6" w:rsidR="007C0D55" w:rsidRDefault="007C0D55" w:rsidP="0083014C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2666" w:type="dxa"/>
            <w:vAlign w:val="center"/>
          </w:tcPr>
          <w:p w14:paraId="65E0AC92" w14:textId="6C4BC851" w:rsidR="00E1309F" w:rsidRDefault="007C0D55" w:rsidP="00E1309F">
            <w:pPr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7C0D55"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  <w:t>Sowa Invest Sp. z o.o., Nieznany Bór 1,</w:t>
            </w:r>
          </w:p>
          <w:p w14:paraId="0850D94B" w14:textId="77494363" w:rsidR="007C0D55" w:rsidRPr="007C0D55" w:rsidRDefault="007C0D55" w:rsidP="00E1309F">
            <w:pPr>
              <w:rPr>
                <w:rFonts w:ascii="Times New Roman" w:hAnsi="Times New Roman" w:cs="Times New Roman"/>
              </w:rPr>
            </w:pPr>
            <w:r w:rsidRPr="007C0D55">
              <w:rPr>
                <w:rFonts w:ascii="Times New Roman" w:eastAsia="Calibri" w:hAnsi="Times New Roman" w:cs="Times New Roman"/>
                <w:color w:val="auto"/>
                <w:kern w:val="0"/>
                <w:lang w:eastAsia="en-US"/>
                <w14:ligatures w14:val="none"/>
              </w:rPr>
              <w:t>17-200 Hajnówka</w:t>
            </w:r>
          </w:p>
        </w:tc>
        <w:tc>
          <w:tcPr>
            <w:tcW w:w="6962" w:type="dxa"/>
            <w:gridSpan w:val="6"/>
            <w:vAlign w:val="center"/>
          </w:tcPr>
          <w:p w14:paraId="20ACCCFE" w14:textId="506C7214" w:rsidR="007C0D55" w:rsidRDefault="007C0D55" w:rsidP="0083014C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Oferta odrzucona – złożona po terminie</w:t>
            </w:r>
          </w:p>
        </w:tc>
      </w:tr>
    </w:tbl>
    <w:p w14:paraId="2671426D" w14:textId="77777777" w:rsidR="006A11BB" w:rsidRPr="006A11BB" w:rsidRDefault="006A11BB" w:rsidP="006A11BB">
      <w:pPr>
        <w:spacing w:line="360" w:lineRule="auto"/>
        <w:jc w:val="left"/>
        <w:rPr>
          <w:rFonts w:ascii="Times New Roman" w:eastAsia="Calibri" w:hAnsi="Times New Roman" w:cs="Times New Roman"/>
          <w:b/>
          <w:kern w:val="0"/>
          <w:sz w:val="22"/>
          <w:szCs w:val="22"/>
          <w:lang w:eastAsia="en-US"/>
          <w14:ligatures w14:val="none"/>
        </w:rPr>
      </w:pPr>
    </w:p>
    <w:p w14:paraId="59E38E1C" w14:textId="77777777" w:rsidR="006A11BB" w:rsidRPr="006A11BB" w:rsidRDefault="006A11BB" w:rsidP="006A11BB">
      <w:pPr>
        <w:spacing w:line="360" w:lineRule="auto"/>
        <w:rPr>
          <w:rFonts w:ascii="Times New Roman" w:eastAsia="Calibri" w:hAnsi="Times New Roman" w:cs="Times New Roman"/>
          <w:b/>
          <w:kern w:val="0"/>
          <w:sz w:val="22"/>
          <w:szCs w:val="22"/>
          <w:lang w:eastAsia="en-US"/>
          <w14:ligatures w14:val="none"/>
        </w:rPr>
      </w:pPr>
    </w:p>
    <w:p w14:paraId="09CFB100" w14:textId="77777777" w:rsidR="006A11BB" w:rsidRPr="006A11BB" w:rsidRDefault="006A11BB" w:rsidP="006A11BB">
      <w:pPr>
        <w:spacing w:line="360" w:lineRule="auto"/>
        <w:rPr>
          <w:rFonts w:ascii="Times New Roman" w:eastAsia="Calibri" w:hAnsi="Times New Roman" w:cs="Times New Roman"/>
          <w:b/>
          <w:kern w:val="0"/>
          <w:sz w:val="22"/>
          <w:szCs w:val="22"/>
          <w:lang w:eastAsia="en-US"/>
          <w14:ligatures w14:val="none"/>
        </w:rPr>
      </w:pPr>
    </w:p>
    <w:p w14:paraId="7FC604E5" w14:textId="77777777" w:rsidR="006A11BB" w:rsidRPr="006A11BB" w:rsidRDefault="006A11BB" w:rsidP="006A11BB">
      <w:pPr>
        <w:tabs>
          <w:tab w:val="left" w:pos="0"/>
        </w:tabs>
        <w:jc w:val="right"/>
        <w:rPr>
          <w:rFonts w:ascii="Times New Roman" w:hAnsi="Times New Roman" w:cs="Times New Roman"/>
          <w:b/>
          <w:color w:val="auto"/>
          <w:kern w:val="0"/>
          <w:sz w:val="26"/>
          <w:szCs w:val="26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6"/>
          <w:szCs w:val="26"/>
          <w:lang w:eastAsia="pl-PL"/>
          <w14:ligatures w14:val="none"/>
        </w:rPr>
        <w:t xml:space="preserve">    </w:t>
      </w:r>
      <w:r w:rsidRPr="006A11BB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Sławomir Wilczewski</w:t>
      </w:r>
    </w:p>
    <w:p w14:paraId="51414A9D" w14:textId="77777777" w:rsidR="006A11BB" w:rsidRDefault="006A11BB" w:rsidP="00347DE8">
      <w:pPr>
        <w:jc w:val="right"/>
        <w:rPr>
          <w:rFonts w:ascii="Times New Roman" w:eastAsia="Calibri" w:hAnsi="Times New Roman" w:cs="Times New Roman"/>
          <w:color w:val="FF0000"/>
          <w:kern w:val="0"/>
          <w:sz w:val="22"/>
          <w:szCs w:val="22"/>
          <w:lang w:eastAsia="en-US"/>
          <w14:ligatures w14:val="none"/>
        </w:rPr>
      </w:pPr>
    </w:p>
    <w:p w14:paraId="41B3C0EA" w14:textId="77777777" w:rsidR="006A11BB" w:rsidRDefault="006A11BB" w:rsidP="00347DE8">
      <w:pPr>
        <w:jc w:val="right"/>
        <w:rPr>
          <w:rFonts w:ascii="Times New Roman" w:eastAsia="Calibri" w:hAnsi="Times New Roman" w:cs="Times New Roman"/>
          <w:color w:val="FF0000"/>
          <w:kern w:val="0"/>
          <w:sz w:val="22"/>
          <w:szCs w:val="22"/>
          <w:lang w:eastAsia="en-US"/>
          <w14:ligatures w14:val="none"/>
        </w:rPr>
      </w:pPr>
      <w:bookmarkStart w:id="0" w:name="_GoBack"/>
      <w:bookmarkEnd w:id="0"/>
    </w:p>
    <w:p w14:paraId="60B9A375" w14:textId="77777777" w:rsidR="006A11BB" w:rsidRDefault="006A11BB" w:rsidP="00347DE8">
      <w:pPr>
        <w:jc w:val="right"/>
        <w:rPr>
          <w:rFonts w:ascii="Times New Roman" w:eastAsia="Calibri" w:hAnsi="Times New Roman" w:cs="Times New Roman"/>
          <w:color w:val="FF0000"/>
          <w:kern w:val="0"/>
          <w:sz w:val="22"/>
          <w:szCs w:val="22"/>
          <w:lang w:eastAsia="en-US"/>
          <w14:ligatures w14:val="none"/>
        </w:rPr>
      </w:pPr>
    </w:p>
    <w:p w14:paraId="1EAB2A27" w14:textId="77777777" w:rsidR="006A11BB" w:rsidRDefault="006A11BB" w:rsidP="00347DE8">
      <w:pPr>
        <w:jc w:val="right"/>
        <w:rPr>
          <w:rFonts w:ascii="Times New Roman" w:eastAsia="Calibri" w:hAnsi="Times New Roman" w:cs="Times New Roman"/>
          <w:color w:val="FF0000"/>
          <w:kern w:val="0"/>
          <w:sz w:val="22"/>
          <w:szCs w:val="22"/>
          <w:lang w:eastAsia="en-US"/>
          <w14:ligatures w14:val="none"/>
        </w:rPr>
      </w:pPr>
    </w:p>
    <w:sectPr w:rsidR="006A11BB" w:rsidSect="00754B27">
      <w:headerReference w:type="default" r:id="rId11"/>
      <w:footerReference w:type="default" r:id="rId12"/>
      <w:pgSz w:w="11906" w:h="16838"/>
      <w:pgMar w:top="2410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BEB20" w14:textId="77777777" w:rsidR="0086685F" w:rsidRDefault="0086685F" w:rsidP="00DD5499">
      <w:r>
        <w:separator/>
      </w:r>
    </w:p>
  </w:endnote>
  <w:endnote w:type="continuationSeparator" w:id="0">
    <w:p w14:paraId="7D95CA16" w14:textId="77777777" w:rsidR="0086685F" w:rsidRDefault="0086685F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F25F47" w:rsidRPr="00754B27" w:rsidRDefault="00F25F47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F25F47" w:rsidRDefault="00F25F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9F850" w14:textId="77777777" w:rsidR="0086685F" w:rsidRDefault="0086685F" w:rsidP="00DD5499">
      <w:r>
        <w:separator/>
      </w:r>
    </w:p>
  </w:footnote>
  <w:footnote w:type="continuationSeparator" w:id="0">
    <w:p w14:paraId="66A308E1" w14:textId="77777777" w:rsidR="0086685F" w:rsidRDefault="0086685F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F25F47" w:rsidRDefault="0086685F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F25F4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4784063A" w:rsidR="00F25F47" w:rsidRPr="00754B27" w:rsidRDefault="00F25F47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1309F" w:rsidRPr="00E1309F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4784063A" w:rsidR="00F25F47" w:rsidRPr="00754B27" w:rsidRDefault="00F25F47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E1309F" w:rsidRPr="00E1309F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2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5F47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10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CE62AF"/>
    <w:multiLevelType w:val="hybridMultilevel"/>
    <w:tmpl w:val="08BED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20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2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3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7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9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1">
    <w:nsid w:val="139D1E6A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3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4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6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9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41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4">
    <w:nsid w:val="1B3A458D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7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8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50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2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6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8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9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1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3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4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5">
    <w:nsid w:val="2F6E4DA9"/>
    <w:multiLevelType w:val="hybridMultilevel"/>
    <w:tmpl w:val="C1A44656"/>
    <w:lvl w:ilvl="0" w:tplc="0664A8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7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8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9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73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4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5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1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5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6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7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1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92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4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7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8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9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01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2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103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5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7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8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9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0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2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5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8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20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21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2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3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4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5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6">
    <w:nsid w:val="646D6EA4"/>
    <w:multiLevelType w:val="hybridMultilevel"/>
    <w:tmpl w:val="092AECF6"/>
    <w:numStyleLink w:val="WWNum52112"/>
  </w:abstractNum>
  <w:abstractNum w:abstractNumId="127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9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0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2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3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7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9">
    <w:nsid w:val="70BA4CD5"/>
    <w:multiLevelType w:val="hybridMultilevel"/>
    <w:tmpl w:val="80E44EB6"/>
    <w:lvl w:ilvl="0" w:tplc="E71A71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41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2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6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7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8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9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0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53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54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8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F301A8F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47"/>
  </w:num>
  <w:num w:numId="3">
    <w:abstractNumId w:val="120"/>
  </w:num>
  <w:num w:numId="4">
    <w:abstractNumId w:val="143"/>
  </w:num>
  <w:num w:numId="5">
    <w:abstractNumId w:val="105"/>
  </w:num>
  <w:num w:numId="6">
    <w:abstractNumId w:val="39"/>
  </w:num>
  <w:num w:numId="7">
    <w:abstractNumId w:val="7"/>
  </w:num>
  <w:num w:numId="8">
    <w:abstractNumId w:val="106"/>
  </w:num>
  <w:num w:numId="9">
    <w:abstractNumId w:val="41"/>
  </w:num>
  <w:num w:numId="10">
    <w:abstractNumId w:val="70"/>
  </w:num>
  <w:num w:numId="11">
    <w:abstractNumId w:val="128"/>
  </w:num>
  <w:num w:numId="12">
    <w:abstractNumId w:val="62"/>
  </w:num>
  <w:num w:numId="13">
    <w:abstractNumId w:val="129"/>
  </w:num>
  <w:num w:numId="14">
    <w:abstractNumId w:val="149"/>
  </w:num>
  <w:num w:numId="15">
    <w:abstractNumId w:val="10"/>
  </w:num>
  <w:num w:numId="16">
    <w:abstractNumId w:val="116"/>
  </w:num>
  <w:num w:numId="17">
    <w:abstractNumId w:val="160"/>
  </w:num>
  <w:num w:numId="18">
    <w:abstractNumId w:val="110"/>
  </w:num>
  <w:num w:numId="19">
    <w:abstractNumId w:val="25"/>
  </w:num>
  <w:num w:numId="20">
    <w:abstractNumId w:val="88"/>
  </w:num>
  <w:num w:numId="21">
    <w:abstractNumId w:val="159"/>
  </w:num>
  <w:num w:numId="22">
    <w:abstractNumId w:val="156"/>
  </w:num>
  <w:num w:numId="23">
    <w:abstractNumId w:val="130"/>
  </w:num>
  <w:num w:numId="24">
    <w:abstractNumId w:val="162"/>
  </w:num>
  <w:num w:numId="25">
    <w:abstractNumId w:val="154"/>
  </w:num>
  <w:num w:numId="26">
    <w:abstractNumId w:val="63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3"/>
  </w:num>
  <w:num w:numId="35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6"/>
  </w:num>
  <w:num w:numId="38">
    <w:abstractNumId w:val="136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61"/>
  </w:num>
  <w:num w:numId="40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2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</w:num>
  <w:num w:numId="51">
    <w:abstractNumId w:val="71"/>
  </w:num>
  <w:num w:numId="52">
    <w:abstractNumId w:val="56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20"/>
  </w:num>
  <w:num w:numId="63">
    <w:abstractNumId w:val="21"/>
  </w:num>
  <w:num w:numId="64">
    <w:abstractNumId w:val="23"/>
  </w:num>
  <w:num w:numId="65">
    <w:abstractNumId w:val="26"/>
  </w:num>
  <w:num w:numId="66">
    <w:abstractNumId w:val="28"/>
  </w:num>
  <w:num w:numId="67">
    <w:abstractNumId w:val="29"/>
  </w:num>
  <w:num w:numId="68">
    <w:abstractNumId w:val="32"/>
  </w:num>
  <w:num w:numId="69">
    <w:abstractNumId w:val="34"/>
  </w:num>
  <w:num w:numId="70">
    <w:abstractNumId w:val="36"/>
  </w:num>
  <w:num w:numId="71">
    <w:abstractNumId w:val="38"/>
  </w:num>
  <w:num w:numId="72">
    <w:abstractNumId w:val="40"/>
  </w:num>
  <w:num w:numId="73">
    <w:abstractNumId w:val="46"/>
  </w:num>
  <w:num w:numId="74">
    <w:abstractNumId w:val="47"/>
  </w:num>
  <w:num w:numId="75">
    <w:abstractNumId w:val="48"/>
  </w:num>
  <w:num w:numId="76">
    <w:abstractNumId w:val="49"/>
  </w:num>
  <w:num w:numId="77">
    <w:abstractNumId w:val="51"/>
  </w:num>
  <w:num w:numId="78">
    <w:abstractNumId w:val="53"/>
  </w:num>
  <w:num w:numId="79">
    <w:abstractNumId w:val="55"/>
  </w:num>
  <w:num w:numId="80">
    <w:abstractNumId w:val="58"/>
  </w:num>
  <w:num w:numId="81">
    <w:abstractNumId w:val="60"/>
  </w:num>
  <w:num w:numId="82">
    <w:abstractNumId w:val="64"/>
  </w:num>
  <w:num w:numId="83">
    <w:abstractNumId w:val="66"/>
  </w:num>
  <w:num w:numId="84">
    <w:abstractNumId w:val="68"/>
  </w:num>
  <w:num w:numId="85">
    <w:abstractNumId w:val="72"/>
  </w:num>
  <w:num w:numId="86">
    <w:abstractNumId w:val="73"/>
  </w:num>
  <w:num w:numId="87">
    <w:abstractNumId w:val="74"/>
  </w:num>
  <w:num w:numId="88">
    <w:abstractNumId w:val="83"/>
  </w:num>
  <w:num w:numId="89">
    <w:abstractNumId w:val="85"/>
  </w:num>
  <w:num w:numId="90">
    <w:abstractNumId w:val="86"/>
  </w:num>
  <w:num w:numId="91">
    <w:abstractNumId w:val="90"/>
  </w:num>
  <w:num w:numId="92">
    <w:abstractNumId w:val="91"/>
  </w:num>
  <w:num w:numId="93">
    <w:abstractNumId w:val="96"/>
  </w:num>
  <w:num w:numId="94">
    <w:abstractNumId w:val="97"/>
  </w:num>
  <w:num w:numId="95">
    <w:abstractNumId w:val="98"/>
  </w:num>
  <w:num w:numId="96">
    <w:abstractNumId w:val="100"/>
  </w:num>
  <w:num w:numId="97">
    <w:abstractNumId w:val="104"/>
  </w:num>
  <w:num w:numId="98">
    <w:abstractNumId w:val="107"/>
  </w:num>
  <w:num w:numId="99">
    <w:abstractNumId w:val="109"/>
  </w:num>
  <w:num w:numId="100">
    <w:abstractNumId w:val="113"/>
  </w:num>
  <w:num w:numId="101">
    <w:abstractNumId w:val="114"/>
  </w:num>
  <w:num w:numId="102">
    <w:abstractNumId w:val="118"/>
  </w:num>
  <w:num w:numId="103">
    <w:abstractNumId w:val="121"/>
  </w:num>
  <w:num w:numId="104">
    <w:abstractNumId w:val="122"/>
  </w:num>
  <w:num w:numId="105">
    <w:abstractNumId w:val="123"/>
  </w:num>
  <w:num w:numId="106">
    <w:abstractNumId w:val="124"/>
  </w:num>
  <w:num w:numId="107">
    <w:abstractNumId w:val="125"/>
  </w:num>
  <w:num w:numId="108">
    <w:abstractNumId w:val="131"/>
  </w:num>
  <w:num w:numId="109">
    <w:abstractNumId w:val="132"/>
  </w:num>
  <w:num w:numId="110">
    <w:abstractNumId w:val="138"/>
  </w:num>
  <w:num w:numId="111">
    <w:abstractNumId w:val="140"/>
  </w:num>
  <w:num w:numId="112">
    <w:abstractNumId w:val="144"/>
  </w:num>
  <w:num w:numId="113">
    <w:abstractNumId w:val="148"/>
  </w:num>
  <w:num w:numId="114">
    <w:abstractNumId w:val="150"/>
  </w:num>
  <w:num w:numId="115">
    <w:abstractNumId w:val="152"/>
  </w:num>
  <w:num w:numId="116">
    <w:abstractNumId w:val="153"/>
  </w:num>
  <w:num w:numId="117">
    <w:abstractNumId w:val="157"/>
  </w:num>
  <w:num w:numId="118">
    <w:abstractNumId w:val="141"/>
  </w:num>
  <w:num w:numId="119">
    <w:abstractNumId w:val="27"/>
  </w:num>
  <w:num w:numId="120">
    <w:abstractNumId w:val="78"/>
  </w:num>
  <w:num w:numId="121">
    <w:abstractNumId w:val="133"/>
  </w:num>
  <w:num w:numId="122">
    <w:abstractNumId w:val="80"/>
  </w:num>
  <w:num w:numId="123">
    <w:abstractNumId w:val="67"/>
  </w:num>
  <w:num w:numId="124">
    <w:abstractNumId w:val="35"/>
  </w:num>
  <w:num w:numId="125">
    <w:abstractNumId w:val="54"/>
  </w:num>
  <w:num w:numId="126">
    <w:abstractNumId w:val="126"/>
    <w:lvlOverride w:ilvl="0">
      <w:lvl w:ilvl="0" w:tplc="26142C10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2"/>
  </w:num>
  <w:num w:numId="128">
    <w:abstractNumId w:val="17"/>
  </w:num>
  <w:num w:numId="129">
    <w:abstractNumId w:val="92"/>
  </w:num>
  <w:num w:numId="130">
    <w:abstractNumId w:val="52"/>
  </w:num>
  <w:num w:numId="131">
    <w:abstractNumId w:val="69"/>
  </w:num>
  <w:num w:numId="132">
    <w:abstractNumId w:val="95"/>
  </w:num>
  <w:num w:numId="133">
    <w:abstractNumId w:val="155"/>
  </w:num>
  <w:num w:numId="134">
    <w:abstractNumId w:val="134"/>
  </w:num>
  <w:num w:numId="135">
    <w:abstractNumId w:val="135"/>
  </w:num>
  <w:num w:numId="136">
    <w:abstractNumId w:val="117"/>
  </w:num>
  <w:num w:numId="137">
    <w:abstractNumId w:val="43"/>
  </w:num>
  <w:num w:numId="138">
    <w:abstractNumId w:val="94"/>
  </w:num>
  <w:num w:numId="139">
    <w:abstractNumId w:val="89"/>
  </w:num>
  <w:num w:numId="140">
    <w:abstractNumId w:val="87"/>
  </w:num>
  <w:num w:numId="141">
    <w:abstractNumId w:val="59"/>
  </w:num>
  <w:num w:numId="142">
    <w:abstractNumId w:val="145"/>
  </w:num>
  <w:num w:numId="143">
    <w:abstractNumId w:val="108"/>
  </w:num>
  <w:num w:numId="144">
    <w:abstractNumId w:val="76"/>
  </w:num>
  <w:num w:numId="145">
    <w:abstractNumId w:val="61"/>
  </w:num>
  <w:num w:numId="146">
    <w:abstractNumId w:val="82"/>
  </w:num>
  <w:num w:numId="147">
    <w:abstractNumId w:val="75"/>
  </w:num>
  <w:num w:numId="148">
    <w:abstractNumId w:val="115"/>
  </w:num>
  <w:num w:numId="149">
    <w:abstractNumId w:val="45"/>
  </w:num>
  <w:num w:numId="150">
    <w:abstractNumId w:val="112"/>
  </w:num>
  <w:num w:numId="151">
    <w:abstractNumId w:val="57"/>
  </w:num>
  <w:num w:numId="152">
    <w:abstractNumId w:val="101"/>
  </w:num>
  <w:num w:numId="153">
    <w:abstractNumId w:val="37"/>
  </w:num>
  <w:num w:numId="154">
    <w:abstractNumId w:val="81"/>
  </w:num>
  <w:num w:numId="155">
    <w:abstractNumId w:val="127"/>
  </w:num>
  <w:num w:numId="156">
    <w:abstractNumId w:val="142"/>
  </w:num>
  <w:num w:numId="157">
    <w:abstractNumId w:val="19"/>
  </w:num>
  <w:num w:numId="15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8"/>
  </w:num>
  <w:num w:numId="160">
    <w:abstractNumId w:val="139"/>
  </w:num>
  <w:num w:numId="161">
    <w:abstractNumId w:val="44"/>
  </w:num>
  <w:num w:numId="162">
    <w:abstractNumId w:val="163"/>
  </w:num>
  <w:num w:numId="163">
    <w:abstractNumId w:val="31"/>
  </w:num>
  <w:num w:numId="164">
    <w:abstractNumId w:val="6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C4B49"/>
    <w:rsid w:val="000E6F9D"/>
    <w:rsid w:val="001118C2"/>
    <w:rsid w:val="00132EEA"/>
    <w:rsid w:val="00173258"/>
    <w:rsid w:val="00174967"/>
    <w:rsid w:val="00183B9F"/>
    <w:rsid w:val="001A1393"/>
    <w:rsid w:val="001A25FD"/>
    <w:rsid w:val="002045EA"/>
    <w:rsid w:val="00210108"/>
    <w:rsid w:val="00224F3A"/>
    <w:rsid w:val="002331D2"/>
    <w:rsid w:val="002367ED"/>
    <w:rsid w:val="00251E24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46323"/>
    <w:rsid w:val="00346422"/>
    <w:rsid w:val="0034678A"/>
    <w:rsid w:val="00347DE8"/>
    <w:rsid w:val="00351C1A"/>
    <w:rsid w:val="003760F1"/>
    <w:rsid w:val="00380B26"/>
    <w:rsid w:val="00384C92"/>
    <w:rsid w:val="0039462D"/>
    <w:rsid w:val="003A014D"/>
    <w:rsid w:val="003A59A6"/>
    <w:rsid w:val="003B469B"/>
    <w:rsid w:val="003E3889"/>
    <w:rsid w:val="003E63E4"/>
    <w:rsid w:val="00401466"/>
    <w:rsid w:val="0041020B"/>
    <w:rsid w:val="004157BF"/>
    <w:rsid w:val="00453D60"/>
    <w:rsid w:val="00461DD9"/>
    <w:rsid w:val="004700EA"/>
    <w:rsid w:val="0048714D"/>
    <w:rsid w:val="004A2A02"/>
    <w:rsid w:val="004B28EA"/>
    <w:rsid w:val="004C0313"/>
    <w:rsid w:val="004F6BC7"/>
    <w:rsid w:val="0053075E"/>
    <w:rsid w:val="00532F5E"/>
    <w:rsid w:val="00535800"/>
    <w:rsid w:val="00543B5F"/>
    <w:rsid w:val="00545831"/>
    <w:rsid w:val="00546968"/>
    <w:rsid w:val="0056283E"/>
    <w:rsid w:val="005629DF"/>
    <w:rsid w:val="005900CF"/>
    <w:rsid w:val="00592C3E"/>
    <w:rsid w:val="005C24C7"/>
    <w:rsid w:val="005C41F7"/>
    <w:rsid w:val="005D1716"/>
    <w:rsid w:val="005E6789"/>
    <w:rsid w:val="006118D2"/>
    <w:rsid w:val="00611BC9"/>
    <w:rsid w:val="0062246F"/>
    <w:rsid w:val="00623162"/>
    <w:rsid w:val="00627F34"/>
    <w:rsid w:val="006404DA"/>
    <w:rsid w:val="00641B0F"/>
    <w:rsid w:val="00642B76"/>
    <w:rsid w:val="0064664D"/>
    <w:rsid w:val="0065471D"/>
    <w:rsid w:val="0066075B"/>
    <w:rsid w:val="006624D7"/>
    <w:rsid w:val="00672E05"/>
    <w:rsid w:val="0067356F"/>
    <w:rsid w:val="00673DC0"/>
    <w:rsid w:val="006A11BB"/>
    <w:rsid w:val="006A6502"/>
    <w:rsid w:val="006A6CB8"/>
    <w:rsid w:val="006C1654"/>
    <w:rsid w:val="006D5395"/>
    <w:rsid w:val="007134B3"/>
    <w:rsid w:val="007257F6"/>
    <w:rsid w:val="00731B56"/>
    <w:rsid w:val="00734A4A"/>
    <w:rsid w:val="00734CFD"/>
    <w:rsid w:val="00737491"/>
    <w:rsid w:val="00743F6F"/>
    <w:rsid w:val="007464BA"/>
    <w:rsid w:val="00754B27"/>
    <w:rsid w:val="00755AE5"/>
    <w:rsid w:val="0075729D"/>
    <w:rsid w:val="0077206A"/>
    <w:rsid w:val="007C0C7A"/>
    <w:rsid w:val="007C0D55"/>
    <w:rsid w:val="007C6457"/>
    <w:rsid w:val="00820164"/>
    <w:rsid w:val="00826D89"/>
    <w:rsid w:val="00837444"/>
    <w:rsid w:val="00862F2B"/>
    <w:rsid w:val="0086685F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D31BC"/>
    <w:rsid w:val="009E336B"/>
    <w:rsid w:val="00A0350C"/>
    <w:rsid w:val="00A258F7"/>
    <w:rsid w:val="00A278AD"/>
    <w:rsid w:val="00A33C27"/>
    <w:rsid w:val="00A52B6C"/>
    <w:rsid w:val="00A56B3A"/>
    <w:rsid w:val="00A60CB0"/>
    <w:rsid w:val="00A859DD"/>
    <w:rsid w:val="00A91F32"/>
    <w:rsid w:val="00A925A9"/>
    <w:rsid w:val="00AA77A3"/>
    <w:rsid w:val="00AB3F0A"/>
    <w:rsid w:val="00AB46BA"/>
    <w:rsid w:val="00B10DB4"/>
    <w:rsid w:val="00B2341C"/>
    <w:rsid w:val="00B31624"/>
    <w:rsid w:val="00B70B22"/>
    <w:rsid w:val="00B725BA"/>
    <w:rsid w:val="00B80A78"/>
    <w:rsid w:val="00B83C05"/>
    <w:rsid w:val="00B87438"/>
    <w:rsid w:val="00BA1EB2"/>
    <w:rsid w:val="00BA394B"/>
    <w:rsid w:val="00BD5F24"/>
    <w:rsid w:val="00BD66ED"/>
    <w:rsid w:val="00BE1864"/>
    <w:rsid w:val="00BE48E0"/>
    <w:rsid w:val="00BF2EE0"/>
    <w:rsid w:val="00BF6BCF"/>
    <w:rsid w:val="00C147DA"/>
    <w:rsid w:val="00C15DEE"/>
    <w:rsid w:val="00C20C6A"/>
    <w:rsid w:val="00C511D1"/>
    <w:rsid w:val="00C67525"/>
    <w:rsid w:val="00C67AE0"/>
    <w:rsid w:val="00C72F8A"/>
    <w:rsid w:val="00C74058"/>
    <w:rsid w:val="00C759CA"/>
    <w:rsid w:val="00C7778A"/>
    <w:rsid w:val="00C86BD4"/>
    <w:rsid w:val="00CB781E"/>
    <w:rsid w:val="00CC31A7"/>
    <w:rsid w:val="00CD325C"/>
    <w:rsid w:val="00CE3C0D"/>
    <w:rsid w:val="00CE76D2"/>
    <w:rsid w:val="00CF79A2"/>
    <w:rsid w:val="00D3506F"/>
    <w:rsid w:val="00D438B7"/>
    <w:rsid w:val="00D546FC"/>
    <w:rsid w:val="00D66DD4"/>
    <w:rsid w:val="00D74314"/>
    <w:rsid w:val="00D74494"/>
    <w:rsid w:val="00D8534F"/>
    <w:rsid w:val="00D947DD"/>
    <w:rsid w:val="00DA1BA4"/>
    <w:rsid w:val="00DA663B"/>
    <w:rsid w:val="00DA6D15"/>
    <w:rsid w:val="00DB54D8"/>
    <w:rsid w:val="00DC4764"/>
    <w:rsid w:val="00DC7B51"/>
    <w:rsid w:val="00DD5499"/>
    <w:rsid w:val="00DE3704"/>
    <w:rsid w:val="00DF53B3"/>
    <w:rsid w:val="00DF5EA5"/>
    <w:rsid w:val="00DF63D0"/>
    <w:rsid w:val="00E02ADA"/>
    <w:rsid w:val="00E1309F"/>
    <w:rsid w:val="00E20D39"/>
    <w:rsid w:val="00E3196F"/>
    <w:rsid w:val="00E503EE"/>
    <w:rsid w:val="00E90FDE"/>
    <w:rsid w:val="00EA1A91"/>
    <w:rsid w:val="00EB62C1"/>
    <w:rsid w:val="00EC3FDD"/>
    <w:rsid w:val="00EE2F6E"/>
    <w:rsid w:val="00EF419F"/>
    <w:rsid w:val="00EF73A0"/>
    <w:rsid w:val="00F10766"/>
    <w:rsid w:val="00F25F47"/>
    <w:rsid w:val="00F41B7F"/>
    <w:rsid w:val="00F56131"/>
    <w:rsid w:val="00F67BC3"/>
    <w:rsid w:val="00F70047"/>
    <w:rsid w:val="00F7175E"/>
    <w:rsid w:val="00F760F4"/>
    <w:rsid w:val="00F952CC"/>
    <w:rsid w:val="00FA074A"/>
    <w:rsid w:val="00FC0CFB"/>
    <w:rsid w:val="00FC3987"/>
    <w:rsid w:val="00FD2B92"/>
    <w:rsid w:val="00FE0A5C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DA663B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DA663B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B5EE9-C03C-411A-B363-4E754745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Petrėtis</dc:creator>
  <cp:lastModifiedBy>870039</cp:lastModifiedBy>
  <cp:revision>24</cp:revision>
  <cp:lastPrinted>2024-04-17T13:07:00Z</cp:lastPrinted>
  <dcterms:created xsi:type="dcterms:W3CDTF">2024-04-17T13:08:00Z</dcterms:created>
  <dcterms:modified xsi:type="dcterms:W3CDTF">2024-05-17T06:16:00Z</dcterms:modified>
</cp:coreProperties>
</file>