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7201E" w14:textId="39B3E084" w:rsidR="00CC7CED" w:rsidRPr="00AD0461" w:rsidRDefault="00CC7CED" w:rsidP="0025112D">
      <w:pPr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AD0461">
        <w:rPr>
          <w:rFonts w:ascii="Times New Roman" w:hAnsi="Times New Roman" w:cs="Times New Roman"/>
          <w:b/>
          <w:bCs/>
          <w:sz w:val="22"/>
          <w:szCs w:val="22"/>
        </w:rPr>
        <w:t xml:space="preserve">Załącznik </w:t>
      </w:r>
      <w:r w:rsidR="006A5396">
        <w:rPr>
          <w:rFonts w:ascii="Times New Roman" w:hAnsi="Times New Roman" w:cs="Times New Roman"/>
          <w:b/>
          <w:bCs/>
          <w:sz w:val="22"/>
          <w:szCs w:val="22"/>
        </w:rPr>
        <w:t>n</w:t>
      </w:r>
      <w:r w:rsidRPr="00AD0461">
        <w:rPr>
          <w:rFonts w:ascii="Times New Roman" w:hAnsi="Times New Roman" w:cs="Times New Roman"/>
          <w:b/>
          <w:bCs/>
          <w:sz w:val="22"/>
          <w:szCs w:val="22"/>
        </w:rPr>
        <w:t xml:space="preserve">r </w:t>
      </w:r>
      <w:r w:rsidR="00B150FA">
        <w:rPr>
          <w:rFonts w:ascii="Times New Roman" w:hAnsi="Times New Roman" w:cs="Times New Roman"/>
          <w:b/>
          <w:bCs/>
          <w:sz w:val="22"/>
          <w:szCs w:val="22"/>
        </w:rPr>
        <w:t>5</w:t>
      </w:r>
    </w:p>
    <w:p w14:paraId="61B7CF86" w14:textId="77777777" w:rsidR="00CC7CED" w:rsidRPr="00AD0461" w:rsidRDefault="00CC7CED" w:rsidP="00AD0461">
      <w:pPr>
        <w:spacing w:line="276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</w:p>
    <w:p w14:paraId="2B918751" w14:textId="77777777" w:rsidR="0025112D" w:rsidRDefault="0025112D" w:rsidP="0025112D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ZP.271.1.3.2024</w:t>
      </w:r>
    </w:p>
    <w:p w14:paraId="27F422B4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BE42CEE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Wykonawca</w:t>
      </w:r>
    </w:p>
    <w:tbl>
      <w:tblPr>
        <w:tblW w:w="935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81"/>
        <w:gridCol w:w="6473"/>
      </w:tblGrid>
      <w:tr w:rsidR="0025112D" w14:paraId="3B297E4C" w14:textId="77777777" w:rsidTr="0025112D"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A3BAB25" w14:textId="77777777" w:rsidR="0025112D" w:rsidRDefault="0025112D" w:rsidP="00D01A21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Nazwa: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1A0FB" w14:textId="77777777" w:rsidR="0025112D" w:rsidRDefault="0025112D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2D" w14:paraId="7D8C7BCD" w14:textId="77777777" w:rsidTr="0025112D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41DEFD87" w14:textId="77777777" w:rsidR="0025112D" w:rsidRDefault="0025112D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Siedziba: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B10EAB" w14:textId="77777777" w:rsidR="0025112D" w:rsidRDefault="0025112D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2D" w14:paraId="4B6B7D2D" w14:textId="77777777" w:rsidTr="0025112D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036937E2" w14:textId="77777777" w:rsidR="0025112D" w:rsidRDefault="0025112D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Numer REGON: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19E1C" w14:textId="77777777" w:rsidR="0025112D" w:rsidRDefault="0025112D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5112D" w14:paraId="483C7C05" w14:textId="77777777" w:rsidTr="0025112D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75ADFB7D" w14:textId="77777777" w:rsidR="0025112D" w:rsidRDefault="0025112D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Numer NIP: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5E9F1" w14:textId="77777777" w:rsidR="0025112D" w:rsidRDefault="0025112D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0941F87" w14:textId="77777777" w:rsidR="00B150FA" w:rsidRDefault="00B150FA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62C9B64" w14:textId="431D27FE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reprezentowany przez:</w:t>
      </w:r>
    </w:p>
    <w:p w14:paraId="18521D01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…………………………………………………………………………</w:t>
      </w:r>
    </w:p>
    <w:p w14:paraId="212F6264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(</w:t>
      </w:r>
      <w:r w:rsidRPr="00D245B5">
        <w:rPr>
          <w:rFonts w:ascii="Times New Roman" w:hAnsi="Times New Roman" w:cs="Times New Roman"/>
          <w:bCs/>
          <w:i/>
          <w:iCs/>
          <w:sz w:val="22"/>
          <w:szCs w:val="22"/>
        </w:rPr>
        <w:t>imię, nazwisko, stanowisko/podstawa do reprezentacji)</w:t>
      </w:r>
    </w:p>
    <w:p w14:paraId="758CC8AE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4FBBE30" w14:textId="44A28E40" w:rsidR="00810E00" w:rsidRPr="00810E00" w:rsidRDefault="00B150FA" w:rsidP="00810E0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</w:rPr>
        <w:t>OŚWIADCZENIE</w:t>
      </w:r>
    </w:p>
    <w:p w14:paraId="38BBFE65" w14:textId="7CC6A0BA" w:rsidR="00810E00" w:rsidRPr="00810E00" w:rsidRDefault="00810E00" w:rsidP="00810E0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0E00">
        <w:rPr>
          <w:rFonts w:ascii="Times New Roman" w:hAnsi="Times New Roman" w:cs="Times New Roman"/>
          <w:b/>
          <w:sz w:val="22"/>
          <w:szCs w:val="22"/>
        </w:rPr>
        <w:t>wykonawcy o aktualności informacji zawartych w złożonym oświadczeniu (JEDZ)</w:t>
      </w:r>
    </w:p>
    <w:p w14:paraId="1F1B430F" w14:textId="570EBF44" w:rsidR="00810E00" w:rsidRPr="00810E00" w:rsidRDefault="00810E00" w:rsidP="00810E0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0E00">
        <w:rPr>
          <w:rFonts w:ascii="Times New Roman" w:hAnsi="Times New Roman" w:cs="Times New Roman"/>
          <w:b/>
          <w:sz w:val="22"/>
          <w:szCs w:val="22"/>
        </w:rPr>
        <w:t>w zakresie podstaw wykluczenia z postępowania wskazanych przez zamawiającego</w:t>
      </w:r>
      <w:r>
        <w:rPr>
          <w:rFonts w:ascii="Times New Roman" w:hAnsi="Times New Roman" w:cs="Times New Roman"/>
          <w:b/>
          <w:sz w:val="22"/>
          <w:szCs w:val="22"/>
        </w:rPr>
        <w:t xml:space="preserve"> w SWZ</w:t>
      </w:r>
    </w:p>
    <w:p w14:paraId="73E84C2C" w14:textId="5506B956" w:rsidR="00810E00" w:rsidRPr="00810E00" w:rsidRDefault="00810E00" w:rsidP="00810E00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10E00">
        <w:rPr>
          <w:rFonts w:ascii="Times New Roman" w:hAnsi="Times New Roman" w:cs="Times New Roman"/>
          <w:b/>
          <w:sz w:val="22"/>
          <w:szCs w:val="22"/>
        </w:rPr>
        <w:t>w postępowaniu na zadanie pn.: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150FA">
        <w:rPr>
          <w:rFonts w:ascii="Times New Roman" w:hAnsi="Times New Roman" w:cs="Times New Roman"/>
          <w:b/>
          <w:sz w:val="22"/>
          <w:szCs w:val="22"/>
        </w:rPr>
        <w:t>„</w:t>
      </w:r>
      <w:r w:rsidR="00B150FA" w:rsidRPr="00B20DD1">
        <w:rPr>
          <w:rFonts w:ascii="Times New Roman" w:hAnsi="Times New Roman" w:cs="Times New Roman"/>
          <w:b/>
          <w:sz w:val="22"/>
          <w:szCs w:val="22"/>
        </w:rPr>
        <w:t>ZP.271.1.3.2024 Dostawa w formie leasingu operacyjnego fabrycznie nowej  koparko-ładowarki dla Urzędu Gminy w Nowym Stawie</w:t>
      </w:r>
      <w:r w:rsidR="00B150FA">
        <w:rPr>
          <w:rFonts w:ascii="Times New Roman" w:hAnsi="Times New Roman" w:cs="Times New Roman"/>
          <w:b/>
          <w:sz w:val="22"/>
          <w:szCs w:val="22"/>
        </w:rPr>
        <w:t>”</w:t>
      </w:r>
    </w:p>
    <w:p w14:paraId="31BF16E4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0ADDF9AE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Oświadczam, że informacje zawarte we wcześniej złożonym oświadczeniu (Jednolitym Europejskim Dokumencie Zamówienia) w zakresie podstaw wykluczenia z postępowania wskazanych przez zamawiającego:</w:t>
      </w:r>
    </w:p>
    <w:p w14:paraId="00C03B51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9B04141" w14:textId="11829EAE" w:rsidR="00810E00" w:rsidRPr="00810E00" w:rsidRDefault="00717173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( )</w:t>
      </w:r>
      <w:r w:rsidR="00810E00" w:rsidRPr="00810E00">
        <w:rPr>
          <w:rFonts w:ascii="Times New Roman" w:hAnsi="Times New Roman" w:cs="Times New Roman"/>
          <w:bCs/>
          <w:sz w:val="22"/>
          <w:szCs w:val="22"/>
        </w:rPr>
        <w:t>* są nadal aktualne, oraz stan prawny i faktyczny nie uległ zmianie;</w:t>
      </w:r>
    </w:p>
    <w:p w14:paraId="29C4489C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A22607C" w14:textId="58CC942D" w:rsidR="00810E00" w:rsidRPr="00810E00" w:rsidRDefault="00717173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( )</w:t>
      </w:r>
      <w:r w:rsidR="00810E00" w:rsidRPr="00810E00">
        <w:rPr>
          <w:rFonts w:ascii="Times New Roman" w:hAnsi="Times New Roman" w:cs="Times New Roman"/>
          <w:bCs/>
          <w:sz w:val="22"/>
          <w:szCs w:val="22"/>
        </w:rPr>
        <w:t>* nie są aktualne, a nieaktualność dotyczy podstaw wykluczenia określonych odpowiednio w (właściwe podkreślić):</w:t>
      </w:r>
    </w:p>
    <w:p w14:paraId="43DC70C1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ADE71AE" w14:textId="1B60DD3F" w:rsidR="00810E00" w:rsidRPr="00810E00" w:rsidRDefault="00810E00" w:rsidP="00810E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art. 108 ust. 1 pkt 3 Pzp,</w:t>
      </w:r>
    </w:p>
    <w:p w14:paraId="42BC0AAF" w14:textId="3E286419" w:rsidR="00810E00" w:rsidRPr="00810E00" w:rsidRDefault="00810E00" w:rsidP="00810E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art. 108 ust. 1 pkt 4 Pzp, dotyczących orzeczenia zakazu ubiegania się o zamówienie publiczne tytułem środka zapobiegawczego,</w:t>
      </w:r>
    </w:p>
    <w:p w14:paraId="42F2B9C2" w14:textId="72DDCA39" w:rsidR="00810E00" w:rsidRPr="00810E00" w:rsidRDefault="00810E00" w:rsidP="00810E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art. 108 ust. 1 pkt 5 Pzp, dotyczących zawarcia z innymi wykonawcami porozumienia mającego na celu zakłócenie konkurencji,</w:t>
      </w:r>
    </w:p>
    <w:p w14:paraId="74CD2DAD" w14:textId="71EEA20A" w:rsidR="00810E00" w:rsidRPr="00810E00" w:rsidRDefault="00810E00" w:rsidP="00810E0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>art. 108 ust. 1 pkt 6 Pzp.</w:t>
      </w:r>
    </w:p>
    <w:p w14:paraId="7E5E3CC1" w14:textId="77777777" w:rsidR="00810E00" w:rsidRPr="00810E00" w:rsidRDefault="00810E00" w:rsidP="00810E00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68D0D22" w14:textId="5D8A593B" w:rsidR="00CC7CED" w:rsidRPr="00B150FA" w:rsidRDefault="00810E00" w:rsidP="00AD046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E00">
        <w:rPr>
          <w:rFonts w:ascii="Times New Roman" w:hAnsi="Times New Roman" w:cs="Times New Roman"/>
          <w:bCs/>
          <w:sz w:val="22"/>
          <w:szCs w:val="22"/>
        </w:rPr>
        <w:t xml:space="preserve">* UWAGA: niepotrzebne skreślić </w:t>
      </w:r>
    </w:p>
    <w:p w14:paraId="4C3DBFCC" w14:textId="77777777" w:rsidR="00CC7CED" w:rsidRPr="00AD0461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1C0FB08" w14:textId="236B4184" w:rsidR="00D245B5" w:rsidRPr="00B150FA" w:rsidRDefault="00CC7CED" w:rsidP="00D245B5">
      <w:pPr>
        <w:spacing w:line="276" w:lineRule="auto"/>
        <w:jc w:val="center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  <w:r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UWAGA!!!</w:t>
      </w:r>
    </w:p>
    <w:p w14:paraId="4916A8A0" w14:textId="77777777" w:rsidR="00D245B5" w:rsidRPr="00B150FA" w:rsidRDefault="00810E00" w:rsidP="00810E00">
      <w:pPr>
        <w:spacing w:line="276" w:lineRule="auto"/>
        <w:jc w:val="center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  <w:r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OŚWIADCZENIE</w:t>
      </w:r>
      <w:r w:rsidR="00CC7CED"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 NALEŻY ZŁOŻYĆ W FORMIE </w:t>
      </w:r>
      <w:r w:rsidR="00D245B5"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 </w:t>
      </w:r>
      <w:r w:rsidR="00CC7CED"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ELEKTRONICZNEJ</w:t>
      </w:r>
    </w:p>
    <w:p w14:paraId="4E534CCA" w14:textId="6DAAB60B" w:rsidR="00CC7CED" w:rsidRPr="00B150FA" w:rsidRDefault="00D245B5" w:rsidP="00810E00">
      <w:pPr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I </w:t>
      </w:r>
      <w:r w:rsidR="00CC7CED" w:rsidRPr="00B150FA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PODPISAĆ KWALIFIKOWANYM PODPISEM ELEKTRONICZNYM </w:t>
      </w:r>
    </w:p>
    <w:p w14:paraId="1108B461" w14:textId="77777777" w:rsidR="002009E7" w:rsidRDefault="002009E7" w:rsidP="00AD0461">
      <w:pPr>
        <w:spacing w:line="276" w:lineRule="auto"/>
      </w:pPr>
    </w:p>
    <w:sectPr w:rsidR="002009E7" w:rsidSect="0025112D">
      <w:headerReference w:type="default" r:id="rId7"/>
      <w:footerReference w:type="default" r:id="rId8"/>
      <w:pgSz w:w="12240" w:h="15840"/>
      <w:pgMar w:top="1409" w:right="1440" w:bottom="1417" w:left="1440" w:header="283" w:footer="283" w:gutter="0"/>
      <w:cols w:space="720"/>
      <w:formProt w:val="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B009E" w14:textId="77777777" w:rsidR="002B737F" w:rsidRDefault="002B737F" w:rsidP="00CC7CED">
      <w:r>
        <w:separator/>
      </w:r>
    </w:p>
  </w:endnote>
  <w:endnote w:type="continuationSeparator" w:id="0">
    <w:p w14:paraId="44BCA6C8" w14:textId="77777777" w:rsidR="002B737F" w:rsidRDefault="002B737F" w:rsidP="00CC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;Times New Roma">
    <w:altName w:val="Segoe Print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27393" w14:textId="7A4B0EA4" w:rsidR="00FC1C50" w:rsidRPr="00FC1C50" w:rsidRDefault="00B150FA" w:rsidP="00FC1C50">
    <w:pPr>
      <w:pStyle w:val="Stopka"/>
      <w:jc w:val="center"/>
    </w:pPr>
    <w:r w:rsidRPr="00AE2E02">
      <w:rPr>
        <w:rFonts w:ascii="Times New Roman" w:hAnsi="Times New Roman" w:cs="Times New Roman"/>
        <w:sz w:val="16"/>
        <w:szCs w:val="16"/>
      </w:rPr>
      <w:t xml:space="preserve">ZP.271.1.3.2024 </w:t>
    </w:r>
    <w:bookmarkStart w:id="0" w:name="_Hlk184725237"/>
    <w:r w:rsidRPr="00AE2E02">
      <w:rPr>
        <w:rFonts w:ascii="Times New Roman" w:hAnsi="Times New Roman" w:cs="Times New Roman"/>
        <w:sz w:val="16"/>
        <w:szCs w:val="16"/>
      </w:rPr>
      <w:t>Dostawa w formie leasingu operacyjnego fabrycznie nowej  koparko-ładowarki dla Urzędu Gminy w Nowym Stawie</w:t>
    </w:r>
    <w:bookmarkEnd w:id="0"/>
  </w:p>
  <w:p w14:paraId="663C98F3" w14:textId="77777777" w:rsidR="00EE1171" w:rsidRDefault="00EE1171">
    <w:pPr>
      <w:tabs>
        <w:tab w:val="left" w:pos="1131"/>
        <w:tab w:val="right" w:pos="9360"/>
      </w:tabs>
      <w:jc w:val="center"/>
      <w:rPr>
        <w:rFonts w:ascii="Times New Roman" w:eastAsia="Times New Roman" w:hAnsi="Times New Roman" w:cs="Times New Roman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14FEE" w14:textId="77777777" w:rsidR="002B737F" w:rsidRDefault="002B737F" w:rsidP="00CC7CED">
      <w:r>
        <w:separator/>
      </w:r>
    </w:p>
  </w:footnote>
  <w:footnote w:type="continuationSeparator" w:id="0">
    <w:p w14:paraId="290022B1" w14:textId="77777777" w:rsidR="002B737F" w:rsidRDefault="002B737F" w:rsidP="00CC7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F9E15" w14:textId="4399161F" w:rsidR="0025112D" w:rsidRDefault="0025112D" w:rsidP="0025112D">
    <w:pPr>
      <w:pStyle w:val="Nagwek"/>
      <w:jc w:val="center"/>
    </w:pPr>
    <w:r>
      <w:rPr>
        <w:noProof/>
      </w:rPr>
      <w:drawing>
        <wp:inline distT="0" distB="0" distL="0" distR="0" wp14:anchorId="62F282DE" wp14:editId="0C93762A">
          <wp:extent cx="560705" cy="628015"/>
          <wp:effectExtent l="0" t="0" r="0" b="635"/>
          <wp:docPr id="1487908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5339E"/>
    <w:multiLevelType w:val="hybridMultilevel"/>
    <w:tmpl w:val="0156B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55900"/>
    <w:multiLevelType w:val="hybridMultilevel"/>
    <w:tmpl w:val="A4F4A63C"/>
    <w:lvl w:ilvl="0" w:tplc="FD124E84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008493">
    <w:abstractNumId w:val="0"/>
  </w:num>
  <w:num w:numId="2" w16cid:durableId="640574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ED"/>
    <w:rsid w:val="001A3026"/>
    <w:rsid w:val="002009E7"/>
    <w:rsid w:val="0025112D"/>
    <w:rsid w:val="002B737F"/>
    <w:rsid w:val="003C4E83"/>
    <w:rsid w:val="005A0C5C"/>
    <w:rsid w:val="005C6F32"/>
    <w:rsid w:val="00652607"/>
    <w:rsid w:val="006A5396"/>
    <w:rsid w:val="00717173"/>
    <w:rsid w:val="00786580"/>
    <w:rsid w:val="00810E00"/>
    <w:rsid w:val="0084674B"/>
    <w:rsid w:val="00887FD7"/>
    <w:rsid w:val="00AD0461"/>
    <w:rsid w:val="00B150FA"/>
    <w:rsid w:val="00B55D72"/>
    <w:rsid w:val="00BC3AC6"/>
    <w:rsid w:val="00C2468E"/>
    <w:rsid w:val="00CC7CED"/>
    <w:rsid w:val="00D245B5"/>
    <w:rsid w:val="00D4085C"/>
    <w:rsid w:val="00D54F2A"/>
    <w:rsid w:val="00E80C8A"/>
    <w:rsid w:val="00ED6FD5"/>
    <w:rsid w:val="00EE117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2116D"/>
  <w15:chartTrackingRefBased/>
  <w15:docId w15:val="{C708E29C-C3DD-4E59-A176-4FDC53EC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ED"/>
    <w:pPr>
      <w:widowControl w:val="0"/>
      <w:suppressAutoHyphens/>
      <w:spacing w:after="0" w:line="240" w:lineRule="auto"/>
    </w:pPr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sid w:val="00CC7CED"/>
    <w:pPr>
      <w:suppressLineNumbers/>
      <w:tabs>
        <w:tab w:val="center" w:pos="4819"/>
        <w:tab w:val="center" w:pos="6922"/>
        <w:tab w:val="right" w:pos="9638"/>
        <w:tab w:val="right" w:pos="13844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7CED"/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qFormat/>
    <w:rsid w:val="00CC7CED"/>
  </w:style>
  <w:style w:type="character" w:customStyle="1" w:styleId="NagwekZnak">
    <w:name w:val="Nagłówek Znak"/>
    <w:basedOn w:val="Domylnaczcionkaakapitu"/>
    <w:link w:val="Nagwek"/>
    <w:rsid w:val="00CC7CED"/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paragraph" w:styleId="NormalnyWeb">
    <w:name w:val="Normal (Web)"/>
    <w:basedOn w:val="Normalny"/>
    <w:qFormat/>
    <w:rsid w:val="00CC7CED"/>
    <w:pPr>
      <w:spacing w:before="280" w:after="280"/>
    </w:pPr>
  </w:style>
  <w:style w:type="character" w:styleId="Pogrubienie">
    <w:name w:val="Strong"/>
    <w:qFormat/>
    <w:rsid w:val="00CC7CED"/>
    <w:rPr>
      <w:b/>
      <w:bCs/>
    </w:rPr>
  </w:style>
  <w:style w:type="character" w:customStyle="1" w:styleId="Znakiprzypiswdolnych">
    <w:name w:val="Znaki przypisów dolnych"/>
    <w:qFormat/>
    <w:rsid w:val="00CC7CED"/>
  </w:style>
  <w:style w:type="character" w:customStyle="1" w:styleId="FootnoteReference1">
    <w:name w:val="Footnote Reference1"/>
    <w:qFormat/>
    <w:rsid w:val="00CC7CE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7CE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7CED"/>
    <w:rPr>
      <w:rFonts w:ascii="Liberation Serif;Times New Roma" w:eastAsia="Liberation Serif;Times New Roma" w:hAnsi="Liberation Serif;Times New Roma" w:cs="Mangal"/>
      <w:color w:val="000000"/>
      <w:sz w:val="24"/>
      <w:szCs w:val="21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810E0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Legutko</dc:creator>
  <cp:keywords/>
  <dc:description/>
  <cp:lastModifiedBy>Edyta Kędra</cp:lastModifiedBy>
  <cp:revision>5</cp:revision>
  <dcterms:created xsi:type="dcterms:W3CDTF">2024-12-19T13:01:00Z</dcterms:created>
  <dcterms:modified xsi:type="dcterms:W3CDTF">2024-12-19T13:28:00Z</dcterms:modified>
</cp:coreProperties>
</file>