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AA41" w14:textId="0D45185C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A8715F">
        <w:rPr>
          <w:rFonts w:ascii="Times New Roman" w:hAnsi="Times New Roman" w:cs="Times New Roman"/>
          <w:b/>
          <w:bCs/>
          <w:iCs/>
          <w:color w:val="000000" w:themeColor="text1"/>
        </w:rPr>
        <w:t>8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B24263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4DA6145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1250F7">
        <w:rPr>
          <w:rFonts w:ascii="Times New Roman" w:hAnsi="Times New Roman" w:cs="Times New Roman"/>
          <w:b/>
          <w:bCs/>
        </w:rPr>
        <w:t>ZOBOWIĄ</w:t>
      </w:r>
      <w:r w:rsidRPr="001250F7">
        <w:rPr>
          <w:rFonts w:ascii="Times New Roman" w:hAnsi="Times New Roman" w:cs="Times New Roman"/>
          <w:b/>
          <w:bCs/>
          <w:lang w:val="de-DE"/>
        </w:rPr>
        <w:t xml:space="preserve">ZANIE </w:t>
      </w:r>
    </w:p>
    <w:p w14:paraId="78D27FBC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0F7">
        <w:rPr>
          <w:rFonts w:ascii="Times New Roman" w:hAnsi="Times New Roman" w:cs="Times New Roman"/>
          <w:b/>
          <w:bCs/>
          <w:lang w:val="de-DE"/>
        </w:rPr>
        <w:t xml:space="preserve">PODMIOTU </w:t>
      </w:r>
      <w:r w:rsidRPr="001250F7">
        <w:rPr>
          <w:rFonts w:ascii="Times New Roman" w:hAnsi="Times New Roman" w:cs="Times New Roman"/>
          <w:b/>
          <w:bCs/>
        </w:rPr>
        <w:t>UDOSTĘPNIAJĄCEGO ZASOBY</w:t>
      </w:r>
    </w:p>
    <w:p w14:paraId="3E7B5040" w14:textId="77777777" w:rsidR="006579AF" w:rsidRPr="001250F7" w:rsidRDefault="006579AF" w:rsidP="00CF236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 xml:space="preserve">potwierdzające, że stosunek łączący Wykonawcę z Podmiotem udostępniającymi zasoby gwarantuje rzeczywisty dostęp do tych zasobów </w:t>
      </w:r>
    </w:p>
    <w:p w14:paraId="1BC271F5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14:paraId="0D9A7B28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1250F7">
        <w:rPr>
          <w:rFonts w:ascii="Times New Roman" w:hAnsi="Times New Roman" w:cs="Times New Roman"/>
          <w:bCs/>
        </w:rPr>
        <w:t>Działając w imieniu i na rzecz:</w:t>
      </w:r>
    </w:p>
    <w:p w14:paraId="7A73550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5917017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7860317" w14:textId="77777777" w:rsidR="006579AF" w:rsidRPr="001250F7" w:rsidRDefault="006579AF" w:rsidP="006579AF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(dane: nazwa/firma, adres, nr KRS lub REGON Podmiotu udostępniającego zasób)</w:t>
      </w:r>
    </w:p>
    <w:p w14:paraId="5B314FF0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14:paraId="0DD48813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250F7">
        <w:rPr>
          <w:rFonts w:ascii="Times New Roman" w:hAnsi="Times New Roman" w:cs="Times New Roman"/>
          <w:bCs/>
        </w:rPr>
        <w:t xml:space="preserve">niniejszym oświadczam, że </w:t>
      </w:r>
      <w:r w:rsidRPr="001250F7">
        <w:rPr>
          <w:rFonts w:ascii="Times New Roman" w:hAnsi="Times New Roman" w:cs="Times New Roman"/>
          <w:b/>
          <w:bCs/>
          <w:u w:val="single"/>
        </w:rPr>
        <w:t>z</w:t>
      </w:r>
      <w:r w:rsidRPr="001250F7">
        <w:rPr>
          <w:rFonts w:ascii="Times New Roman" w:hAnsi="Times New Roman" w:cs="Times New Roman"/>
          <w:b/>
          <w:u w:val="single"/>
        </w:rPr>
        <w:t xml:space="preserve">obowiązuję się do oddania do dyspozycji Wykonawcy: </w:t>
      </w:r>
    </w:p>
    <w:p w14:paraId="2D750B3C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......</w:t>
      </w:r>
      <w:r w:rsidR="001560FB">
        <w:rPr>
          <w:rFonts w:ascii="Times New Roman" w:hAnsi="Times New Roman" w:cs="Times New Roman"/>
        </w:rPr>
        <w:t>...........</w:t>
      </w:r>
      <w:r w:rsidRPr="001250F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14:paraId="7E3CB776" w14:textId="77777777" w:rsidR="006579AF" w:rsidRPr="001250F7" w:rsidRDefault="006579AF" w:rsidP="006579AF">
      <w:pPr>
        <w:widowControl w:val="0"/>
        <w:tabs>
          <w:tab w:val="left" w:leader="dot" w:pos="2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(firma/nazwa Wykonawcy)</w:t>
      </w:r>
    </w:p>
    <w:p w14:paraId="7A5732AF" w14:textId="77777777" w:rsidR="001560FB" w:rsidRDefault="001560FB" w:rsidP="00CF236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2329C8" w14:textId="44F07831" w:rsidR="00AA7EB7" w:rsidRPr="00AA7EB7" w:rsidRDefault="006579AF" w:rsidP="00AA7E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EB7">
        <w:rPr>
          <w:rFonts w:ascii="Times New Roman" w:hAnsi="Times New Roman" w:cs="Times New Roman"/>
        </w:rPr>
        <w:t xml:space="preserve">nw. zasoby na potrzeby wykonania zamówienia pn. </w:t>
      </w:r>
      <w:r w:rsidR="00AA7EB7" w:rsidRPr="00AA7EB7">
        <w:rPr>
          <w:rFonts w:ascii="Times New Roman" w:hAnsi="Times New Roman" w:cs="Times New Roman"/>
        </w:rPr>
        <w:t>„</w:t>
      </w:r>
      <w:r w:rsidR="00A8715F">
        <w:rPr>
          <w:rFonts w:ascii="Times New Roman" w:hAnsi="Times New Roman" w:cs="Times New Roman"/>
          <w:b/>
          <w:i/>
          <w:lang w:eastAsia="ar-SA"/>
        </w:rPr>
        <w:t>O</w:t>
      </w:r>
      <w:r w:rsidR="00E86297">
        <w:rPr>
          <w:rFonts w:ascii="Times New Roman" w:hAnsi="Times New Roman" w:cs="Times New Roman"/>
          <w:b/>
          <w:i/>
          <w:lang w:eastAsia="ar-SA"/>
        </w:rPr>
        <w:t>dśnieżani</w:t>
      </w:r>
      <w:r w:rsidR="00A8715F">
        <w:rPr>
          <w:rFonts w:ascii="Times New Roman" w:hAnsi="Times New Roman" w:cs="Times New Roman"/>
          <w:b/>
          <w:i/>
          <w:lang w:eastAsia="ar-SA"/>
        </w:rPr>
        <w:t>e</w:t>
      </w:r>
      <w:r w:rsidR="00E86297">
        <w:rPr>
          <w:rFonts w:ascii="Times New Roman" w:hAnsi="Times New Roman" w:cs="Times New Roman"/>
          <w:b/>
          <w:i/>
          <w:lang w:eastAsia="ar-SA"/>
        </w:rPr>
        <w:t xml:space="preserve"> dróg gminnych o nawierzchni gruntowej na terenie gminy Koronowo z podziałem na </w:t>
      </w:r>
      <w:r w:rsidR="00A8715F">
        <w:rPr>
          <w:rFonts w:ascii="Times New Roman" w:hAnsi="Times New Roman" w:cs="Times New Roman"/>
          <w:b/>
          <w:i/>
          <w:lang w:eastAsia="ar-SA"/>
        </w:rPr>
        <w:t>7 rejonów</w:t>
      </w:r>
      <w:r w:rsidR="00AA7EB7" w:rsidRPr="00AA7EB7">
        <w:rPr>
          <w:rFonts w:ascii="Times New Roman" w:hAnsi="Times New Roman" w:cs="Times New Roman"/>
          <w:b/>
          <w:i/>
          <w:lang w:eastAsia="ar-SA"/>
        </w:rPr>
        <w:t>”</w:t>
      </w:r>
      <w:r w:rsidR="00AA7EB7" w:rsidRPr="00AA7EB7">
        <w:rPr>
          <w:rFonts w:ascii="Times New Roman" w:hAnsi="Times New Roman" w:cs="Times New Roman"/>
        </w:rPr>
        <w:t>,</w:t>
      </w:r>
    </w:p>
    <w:p w14:paraId="7E40577C" w14:textId="1E06B40D" w:rsidR="006579AF" w:rsidRPr="001250F7" w:rsidRDefault="006579AF" w:rsidP="00CF236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69304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F6CD90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DCD8EF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1F396B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EAC33B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50577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jc w:val="center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(określenie zasobu</w:t>
      </w:r>
      <w:r w:rsidRPr="001250F7">
        <w:rPr>
          <w:rStyle w:val="Teksttreci220ptBezkursywy"/>
          <w:rFonts w:ascii="Times New Roman" w:hAnsi="Times New Roman" w:cs="Times New Roman"/>
          <w:sz w:val="22"/>
          <w:szCs w:val="22"/>
        </w:rPr>
        <w:t xml:space="preserve"> np. </w:t>
      </w:r>
      <w:r w:rsidRPr="001250F7">
        <w:rPr>
          <w:rFonts w:ascii="Times New Roman" w:hAnsi="Times New Roman" w:cs="Times New Roman"/>
          <w:i/>
        </w:rPr>
        <w:t xml:space="preserve">wiedza i doświadczenie, </w:t>
      </w:r>
      <w:bookmarkStart w:id="0" w:name="_Hlk518287585"/>
      <w:r w:rsidRPr="001250F7">
        <w:rPr>
          <w:rFonts w:ascii="Times New Roman" w:hAnsi="Times New Roman" w:cs="Times New Roman"/>
          <w:i/>
        </w:rPr>
        <w:t>osoby zdolne do wykonania zamówienia</w:t>
      </w:r>
      <w:bookmarkEnd w:id="0"/>
      <w:r w:rsidRPr="001250F7">
        <w:rPr>
          <w:rFonts w:ascii="Times New Roman" w:hAnsi="Times New Roman" w:cs="Times New Roman"/>
          <w:i/>
        </w:rPr>
        <w:t>)</w:t>
      </w:r>
    </w:p>
    <w:p w14:paraId="72396B4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1FD5F304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Sposób wykorzystania udostępnionych zasobów będzie następujący:</w:t>
      </w:r>
    </w:p>
    <w:p w14:paraId="6DD8A11D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AA9CC60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4F1235A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8A0F2A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sposobu wykorzystania udostępnionych zasobów)</w:t>
      </w:r>
    </w:p>
    <w:p w14:paraId="218ABABB" w14:textId="77777777" w:rsidR="00DB6F5D" w:rsidRDefault="00DB6F5D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14:paraId="622A5047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Charakter stosunku łączącego z Wykonawcą będzie następujący:</w:t>
      </w:r>
    </w:p>
    <w:p w14:paraId="0C56A46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72EE2A3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5D619D5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71A9CD7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1A3CBE0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rodzaju umowy)</w:t>
      </w:r>
    </w:p>
    <w:p w14:paraId="2751E96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0C74FC3A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lastRenderedPageBreak/>
        <w:t xml:space="preserve">Zakres udziału przy wykonywaniu zamówienia będzie następujący: </w:t>
      </w:r>
    </w:p>
    <w:p w14:paraId="7EFCF9AF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</w:t>
      </w:r>
    </w:p>
    <w:p w14:paraId="4A03ACC1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0A073D76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52CD871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31C3A8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 xml:space="preserve"> (określenie zakresu udział, w tym np. czynności przy wykonywaniu zamówienia)</w:t>
      </w:r>
    </w:p>
    <w:p w14:paraId="3A115933" w14:textId="77777777" w:rsidR="00DB6F5D" w:rsidRDefault="00DB6F5D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</w:p>
    <w:p w14:paraId="4697D8C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right="23" w:firstLine="0"/>
        <w:jc w:val="both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 xml:space="preserve">Okres udziału przy wykonywaniu zamówienia będzie następujący: </w:t>
      </w:r>
    </w:p>
    <w:p w14:paraId="4A638582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705AFCE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60365B09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left="20" w:firstLine="0"/>
        <w:rPr>
          <w:rFonts w:ascii="Times New Roman" w:hAnsi="Times New Roman" w:cs="Times New Roman"/>
          <w:i/>
        </w:rPr>
      </w:pPr>
      <w:r w:rsidRPr="001250F7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..................................................................................................................................................................</w:t>
      </w:r>
    </w:p>
    <w:p w14:paraId="204F4303" w14:textId="77777777" w:rsidR="006579AF" w:rsidRPr="001250F7" w:rsidRDefault="006579AF" w:rsidP="006579AF">
      <w:pPr>
        <w:pStyle w:val="Teksttreci0"/>
        <w:shd w:val="clear" w:color="auto" w:fill="auto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  <w:i/>
        </w:rPr>
        <w:t>(określenie czasu udziału podmiotu udostępniającego przy wykonywaniu zamówienia)</w:t>
      </w:r>
    </w:p>
    <w:p w14:paraId="1BCA7C4B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420F178C" w14:textId="77777777" w:rsidR="006579AF" w:rsidRPr="001250F7" w:rsidRDefault="006579AF" w:rsidP="006579AF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8072894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  <w:r w:rsidRPr="001250F7">
        <w:rPr>
          <w:rFonts w:ascii="Times New Roman" w:hAnsi="Times New Roman" w:cs="Times New Roman"/>
        </w:rPr>
        <w:t>…........................................, dnia …......................</w:t>
      </w:r>
      <w:r w:rsidRPr="001250F7">
        <w:rPr>
          <w:rFonts w:ascii="Times New Roman" w:hAnsi="Times New Roman" w:cs="Times New Roman"/>
        </w:rPr>
        <w:br/>
        <w:t xml:space="preserve">      (miejscowość)      </w:t>
      </w:r>
    </w:p>
    <w:p w14:paraId="25ACA3FD" w14:textId="77777777" w:rsidR="006579AF" w:rsidRPr="001250F7" w:rsidRDefault="006579AF" w:rsidP="006579AF">
      <w:pPr>
        <w:spacing w:after="0" w:line="360" w:lineRule="auto"/>
        <w:rPr>
          <w:rFonts w:ascii="Times New Roman" w:hAnsi="Times New Roman" w:cs="Times New Roman"/>
        </w:rPr>
      </w:pPr>
    </w:p>
    <w:p w14:paraId="6B1BDBCD" w14:textId="0193532A" w:rsidR="006579AF" w:rsidRDefault="00E86297" w:rsidP="00E86297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1250F7">
        <w:rPr>
          <w:rFonts w:ascii="Times New Roman" w:hAnsi="Times New Roman" w:cs="Times New Roman"/>
        </w:rPr>
        <w:t>…......................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</w:p>
    <w:p w14:paraId="068D76F2" w14:textId="1D4F03FE" w:rsidR="00E86297" w:rsidRDefault="00E86297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E86297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Pr="00E86297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26CC3ED6" w14:textId="3499ACF8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Zobowiązanie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</w:t>
      </w:r>
      <w:r w:rsidR="00E86297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lub postaci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14:paraId="049358DC" w14:textId="77777777" w:rsidR="008279F1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48DA3BF1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73A7898" w14:textId="77777777" w:rsidR="008279F1" w:rsidRPr="009E0B7D" w:rsidRDefault="008279F1" w:rsidP="008279F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19315C94" w14:textId="77777777" w:rsidR="006579AF" w:rsidRPr="001250F7" w:rsidRDefault="006579AF" w:rsidP="003F1220">
      <w:pPr>
        <w:spacing w:after="0" w:line="276" w:lineRule="auto"/>
        <w:rPr>
          <w:rFonts w:ascii="Times New Roman" w:hAnsi="Times New Roman" w:cs="Times New Roman"/>
        </w:rPr>
      </w:pPr>
    </w:p>
    <w:p w14:paraId="15B948E6" w14:textId="77777777" w:rsidR="00116A58" w:rsidRPr="001250F7" w:rsidRDefault="00116A58">
      <w:pPr>
        <w:rPr>
          <w:rFonts w:ascii="Times New Roman" w:hAnsi="Times New Roman" w:cs="Times New Roman"/>
        </w:rPr>
      </w:pPr>
    </w:p>
    <w:p w14:paraId="002E5CB3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DA6FAE6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9F4020D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00FF934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67C2060C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196EF2D9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506730C5" w14:textId="77777777" w:rsidR="003F1220" w:rsidRPr="001250F7" w:rsidRDefault="003F1220">
      <w:pPr>
        <w:rPr>
          <w:rFonts w:ascii="Times New Roman" w:hAnsi="Times New Roman" w:cs="Times New Roman"/>
        </w:rPr>
      </w:pPr>
    </w:p>
    <w:p w14:paraId="21C6C96A" w14:textId="77777777" w:rsidR="003F1220" w:rsidRPr="001250F7" w:rsidRDefault="003F1220">
      <w:pPr>
        <w:rPr>
          <w:rFonts w:ascii="Times New Roman" w:hAnsi="Times New Roman" w:cs="Times New Roman"/>
        </w:rPr>
      </w:pPr>
    </w:p>
    <w:sectPr w:rsidR="003F1220" w:rsidRPr="001250F7" w:rsidSect="00DB6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p w14:paraId="5110062B" w14:textId="77777777" w:rsidR="00AA7EB7" w:rsidRDefault="00AA7EB7" w:rsidP="00AA7EB7">
        <w:pPr>
          <w:pStyle w:val="Stopka"/>
          <w:jc w:val="center"/>
        </w:pPr>
      </w:p>
      <w:p w14:paraId="0AD8FAB9" w14:textId="088F37A4" w:rsidR="003F1220" w:rsidRPr="00AA7EB7" w:rsidRDefault="00A8715F" w:rsidP="00AA7EB7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2B24D30F" w14:textId="77777777" w:rsidTr="00A00B1E">
      <w:tc>
        <w:tcPr>
          <w:tcW w:w="2127" w:type="dxa"/>
        </w:tcPr>
        <w:p w14:paraId="679A6E38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EC1A4F1" wp14:editId="25E177C3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1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2A834711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094A2029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7BC07538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215DEB9E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NIP 554-031-40-29, REGON 366919930, kapitał zakładowy: 29 417 332,00 zł                     tel. 52 58-60-400, fax 52 58-60-419, e-mail: biuro@zgkim.koronowo.pl</w:t>
          </w:r>
        </w:p>
      </w:tc>
    </w:tr>
  </w:tbl>
  <w:p w14:paraId="678421D0" w14:textId="77777777"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52FDE" wp14:editId="298A456C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ECE14" w14:textId="77777777"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52FD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F7ECE14" w14:textId="77777777"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938"/>
    </w:tblGrid>
    <w:tr w:rsidR="00AA7EB7" w:rsidRPr="00AA7EB7" w14:paraId="186B0BC7" w14:textId="77777777" w:rsidTr="00A00B1E">
      <w:tc>
        <w:tcPr>
          <w:tcW w:w="2127" w:type="dxa"/>
        </w:tcPr>
        <w:p w14:paraId="7C97F8BD" w14:textId="77777777" w:rsidR="00AA7EB7" w:rsidRPr="00AA7EB7" w:rsidRDefault="00AA7EB7" w:rsidP="00AA7EB7">
          <w:pPr>
            <w:widowControl w:val="0"/>
            <w:tabs>
              <w:tab w:val="center" w:pos="4536"/>
              <w:tab w:val="right" w:pos="9072"/>
            </w:tabs>
            <w:suppressAutoHyphens/>
            <w:ind w:left="-392" w:firstLine="392"/>
            <w:rPr>
              <w:rFonts w:ascii="Times New Roman" w:eastAsia="Tahoma" w:hAnsi="Times New Roman" w:cs="Times New Roman"/>
              <w:sz w:val="36"/>
              <w:szCs w:val="36"/>
            </w:rPr>
          </w:pPr>
          <w:bookmarkStart w:id="1" w:name="_Hlk116368172"/>
          <w:r w:rsidRPr="00AA7EB7">
            <w:rPr>
              <w:rFonts w:ascii="Times New Roman" w:eastAsia="Tahoma" w:hAnsi="Times New Roman" w:cs="Times New Roman"/>
              <w:noProof/>
              <w:sz w:val="36"/>
              <w:szCs w:val="36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5DAF9AB9" wp14:editId="34CF8559">
                <wp:simplePos x="0" y="0"/>
                <wp:positionH relativeFrom="column">
                  <wp:posOffset>-69215</wp:posOffset>
                </wp:positionH>
                <wp:positionV relativeFrom="paragraph">
                  <wp:posOffset>89368</wp:posOffset>
                </wp:positionV>
                <wp:extent cx="1314450" cy="968542"/>
                <wp:effectExtent l="19050" t="0" r="0" b="0"/>
                <wp:wrapNone/>
                <wp:docPr id="2" name="Obraz 1" descr="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968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</w:tcPr>
        <w:p w14:paraId="6D2E5B80" w14:textId="77777777" w:rsidR="00AA7EB7" w:rsidRPr="00AA7EB7" w:rsidRDefault="00AA7EB7" w:rsidP="00AA7EB7">
          <w:pPr>
            <w:widowControl w:val="0"/>
            <w:suppressAutoHyphens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   </w:t>
          </w:r>
        </w:p>
        <w:p w14:paraId="26792C9F" w14:textId="77777777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Zakład Gospodarki Komunalnej i Mieszkaniowej w Koronowie Sp. z o.o.</w:t>
          </w:r>
        </w:p>
        <w:p w14:paraId="11B191A0" w14:textId="77777777" w:rsidR="00AA7EB7" w:rsidRPr="00AA7EB7" w:rsidRDefault="00AA7EB7" w:rsidP="00AA7EB7">
          <w:pPr>
            <w:widowControl w:val="0"/>
            <w:tabs>
              <w:tab w:val="left" w:pos="6390"/>
            </w:tabs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86-010 Koronowo, Al. Wolności 4, Sąd Rejonowy w Bydgoszczy XIII Wydział Gospodarczy Krajowego Rejestru Sądowego, Nr KRS: 0000671235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ab/>
          </w:r>
        </w:p>
        <w:p w14:paraId="642C7400" w14:textId="4EC7BDC8" w:rsidR="00AA7EB7" w:rsidRPr="00AA7EB7" w:rsidRDefault="00AA7EB7" w:rsidP="00AA7EB7">
          <w:pPr>
            <w:widowControl w:val="0"/>
            <w:suppressAutoHyphens/>
            <w:spacing w:line="276" w:lineRule="auto"/>
            <w:jc w:val="both"/>
            <w:rPr>
              <w:rFonts w:ascii="Times New Roman" w:eastAsia="Tahoma" w:hAnsi="Times New Roman" w:cs="Times New Roman"/>
              <w:sz w:val="24"/>
              <w:szCs w:val="24"/>
            </w:rPr>
          </w:pP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 xml:space="preserve">NIP 554-031-40-29, REGON 366919930, kapitał zakładowy: </w:t>
          </w:r>
          <w:r w:rsidR="00A8715F">
            <w:rPr>
              <w:rFonts w:ascii="Times New Roman" w:eastAsia="Tahoma" w:hAnsi="Times New Roman" w:cs="Times New Roman"/>
              <w:sz w:val="24"/>
              <w:szCs w:val="24"/>
            </w:rPr>
            <w:t>31 855 100</w:t>
          </w:r>
          <w:r w:rsidRPr="00AA7EB7">
            <w:rPr>
              <w:rFonts w:ascii="Times New Roman" w:eastAsia="Tahoma" w:hAnsi="Times New Roman" w:cs="Times New Roman"/>
              <w:sz w:val="24"/>
              <w:szCs w:val="24"/>
            </w:rPr>
            <w:t>,00 zł                     tel. 52 58-60-400, fax 52 58-60-419, e-mail: biuro@zgkim.koronowo.pl</w:t>
          </w:r>
        </w:p>
      </w:tc>
    </w:tr>
    <w:bookmarkEnd w:id="1"/>
  </w:tbl>
  <w:p w14:paraId="1C74281D" w14:textId="77777777" w:rsidR="00AA7EB7" w:rsidRDefault="00AA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214607"/>
    <w:rsid w:val="0037599C"/>
    <w:rsid w:val="003809EE"/>
    <w:rsid w:val="003F1220"/>
    <w:rsid w:val="0047660B"/>
    <w:rsid w:val="00484B63"/>
    <w:rsid w:val="0049319D"/>
    <w:rsid w:val="00522062"/>
    <w:rsid w:val="00554A7D"/>
    <w:rsid w:val="00651FC7"/>
    <w:rsid w:val="006579AF"/>
    <w:rsid w:val="006C3EA4"/>
    <w:rsid w:val="006E6CBD"/>
    <w:rsid w:val="006F4D23"/>
    <w:rsid w:val="006F5872"/>
    <w:rsid w:val="00726767"/>
    <w:rsid w:val="00756D0F"/>
    <w:rsid w:val="00795882"/>
    <w:rsid w:val="007E4424"/>
    <w:rsid w:val="007F0EA1"/>
    <w:rsid w:val="008279F1"/>
    <w:rsid w:val="008D0B68"/>
    <w:rsid w:val="009B5DEF"/>
    <w:rsid w:val="009E2CE0"/>
    <w:rsid w:val="00A8715F"/>
    <w:rsid w:val="00AA7EB7"/>
    <w:rsid w:val="00AD589D"/>
    <w:rsid w:val="00B450A8"/>
    <w:rsid w:val="00C30274"/>
    <w:rsid w:val="00C6762B"/>
    <w:rsid w:val="00CF2367"/>
    <w:rsid w:val="00D322D5"/>
    <w:rsid w:val="00DB6F5D"/>
    <w:rsid w:val="00E27CC6"/>
    <w:rsid w:val="00E86297"/>
    <w:rsid w:val="00E94227"/>
    <w:rsid w:val="00E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4</cp:revision>
  <cp:lastPrinted>2022-05-19T11:10:00Z</cp:lastPrinted>
  <dcterms:created xsi:type="dcterms:W3CDTF">2022-10-24T07:13:00Z</dcterms:created>
  <dcterms:modified xsi:type="dcterms:W3CDTF">2023-10-16T11:10:00Z</dcterms:modified>
</cp:coreProperties>
</file>