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F106" w14:textId="0DD737EC" w:rsidR="00326336" w:rsidRPr="00203673" w:rsidRDefault="00310AB8" w:rsidP="00310AB8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Załącznik nr 1</w:t>
      </w:r>
    </w:p>
    <w:p w14:paraId="13326708" w14:textId="77777777" w:rsidR="00CC5C54" w:rsidRPr="00203673" w:rsidRDefault="00CC5C54" w:rsidP="00203673">
      <w:pPr>
        <w:spacing w:after="0" w:line="276" w:lineRule="auto"/>
        <w:jc w:val="center"/>
        <w:rPr>
          <w:rFonts w:cstheme="minorHAnsi"/>
          <w:b/>
          <w:bCs/>
        </w:rPr>
      </w:pPr>
    </w:p>
    <w:p w14:paraId="79BCDA59" w14:textId="635AF579" w:rsidR="00C23C99" w:rsidRDefault="00C23C99" w:rsidP="00203673">
      <w:pPr>
        <w:spacing w:after="0" w:line="276" w:lineRule="auto"/>
        <w:jc w:val="center"/>
        <w:rPr>
          <w:rFonts w:cstheme="minorHAnsi"/>
          <w:b/>
          <w:bCs/>
        </w:rPr>
      </w:pPr>
      <w:r w:rsidRPr="00203673">
        <w:rPr>
          <w:rFonts w:cstheme="minorHAnsi"/>
          <w:b/>
          <w:bCs/>
        </w:rPr>
        <w:t>OPIS PRZEDMIOTU ZAMÓWIENIA</w:t>
      </w:r>
      <w:r w:rsidR="00F61B7F">
        <w:rPr>
          <w:rFonts w:cstheme="minorHAnsi"/>
          <w:b/>
          <w:bCs/>
        </w:rPr>
        <w:t xml:space="preserve">    </w:t>
      </w:r>
    </w:p>
    <w:p w14:paraId="5D1175CD" w14:textId="77777777" w:rsidR="00C23C99" w:rsidRPr="00203673" w:rsidRDefault="00C23C99" w:rsidP="00203673">
      <w:pPr>
        <w:spacing w:after="0" w:line="276" w:lineRule="auto"/>
        <w:rPr>
          <w:rFonts w:cstheme="minorHAnsi"/>
        </w:rPr>
      </w:pPr>
    </w:p>
    <w:p w14:paraId="5E26B15A" w14:textId="5110F9DF" w:rsidR="00845EE8" w:rsidRDefault="00C23C99" w:rsidP="00845EE8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03673">
        <w:rPr>
          <w:rFonts w:cstheme="minorHAnsi"/>
        </w:rPr>
        <w:t xml:space="preserve">Przedmiotem zamówienia jest </w:t>
      </w:r>
      <w:r w:rsidR="00F128B6" w:rsidRPr="00203673">
        <w:rPr>
          <w:rFonts w:cstheme="minorHAnsi"/>
        </w:rPr>
        <w:t xml:space="preserve">zakup i dostawa </w:t>
      </w:r>
      <w:r w:rsidR="003D5AAC" w:rsidRPr="00CA73DE">
        <w:rPr>
          <w:rFonts w:ascii="Verdana" w:hAnsi="Verdana"/>
          <w:b/>
          <w:bCs/>
          <w:sz w:val="20"/>
          <w:szCs w:val="20"/>
        </w:rPr>
        <w:t>wyposażenia do prowadzenia zajęć ruchowych</w:t>
      </w:r>
      <w:r w:rsidR="003D5AAC" w:rsidRPr="00CA73DE">
        <w:rPr>
          <w:rFonts w:ascii="Verdana" w:hAnsi="Verdana"/>
          <w:sz w:val="20"/>
          <w:szCs w:val="20"/>
        </w:rPr>
        <w:t xml:space="preserve"> w ramach realizacji projektu pn.: „Płocki Lokalny Ośrodek Wiedzy i Edukacji” </w:t>
      </w:r>
      <w:r w:rsidR="003D5AAC" w:rsidRPr="00CA73DE">
        <w:rPr>
          <w:rFonts w:ascii="Verdana" w:hAnsi="Verdana"/>
          <w:iCs/>
          <w:sz w:val="20"/>
          <w:szCs w:val="20"/>
        </w:rPr>
        <w:t>współfinansowanego z środków E</w:t>
      </w:r>
      <w:r w:rsidR="003D5AAC" w:rsidRPr="00CA73DE">
        <w:rPr>
          <w:rFonts w:ascii="Verdana" w:hAnsi="Verdana"/>
          <w:sz w:val="20"/>
          <w:szCs w:val="20"/>
        </w:rPr>
        <w:t>uropejskiego Funduszu Społecznego Plus, Program Fundusze Europejskie dla Mazowsza 2021 – 2027.</w:t>
      </w:r>
    </w:p>
    <w:p w14:paraId="37A4115C" w14:textId="77777777" w:rsidR="003D5AAC" w:rsidRDefault="003D5AAC" w:rsidP="00845EE8">
      <w:pPr>
        <w:spacing w:after="0" w:line="276" w:lineRule="auto"/>
        <w:jc w:val="both"/>
        <w:rPr>
          <w:rFonts w:cstheme="minorHAnsi"/>
        </w:rPr>
      </w:pPr>
    </w:p>
    <w:p w14:paraId="2FFFC2B4" w14:textId="68A01DE3" w:rsidR="008D45E0" w:rsidRPr="00203673" w:rsidRDefault="00312863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Cs/>
          <w:u w:val="single"/>
          <w:lang w:eastAsia="pl-PL"/>
        </w:rPr>
      </w:pPr>
      <w:r w:rsidRPr="00203673">
        <w:rPr>
          <w:rFonts w:cstheme="minorHAnsi"/>
          <w:b/>
          <w:bCs/>
          <w:kern w:val="0"/>
        </w:rPr>
        <w:t xml:space="preserve">Piłka gimnastyczna </w:t>
      </w:r>
      <w:r w:rsidR="00B77529" w:rsidRPr="00203673">
        <w:rPr>
          <w:rFonts w:cstheme="minorHAnsi"/>
          <w:b/>
          <w:bCs/>
          <w:kern w:val="0"/>
        </w:rPr>
        <w:t xml:space="preserve">55 cm / 65cm / </w:t>
      </w:r>
      <w:r w:rsidRPr="00203673">
        <w:rPr>
          <w:rFonts w:cstheme="minorHAnsi"/>
          <w:b/>
          <w:bCs/>
          <w:kern w:val="0"/>
        </w:rPr>
        <w:t xml:space="preserve">75cm </w:t>
      </w:r>
      <w:r w:rsidR="00F173BB" w:rsidRPr="00203673">
        <w:rPr>
          <w:rFonts w:cstheme="minorHAnsi"/>
          <w:b/>
          <w:bCs/>
          <w:kern w:val="0"/>
        </w:rPr>
        <w:t>– razem 10</w:t>
      </w:r>
      <w:r w:rsidR="00451A06" w:rsidRPr="00203673">
        <w:rPr>
          <w:rFonts w:cstheme="minorHAnsi"/>
          <w:b/>
          <w:bCs/>
          <w:kern w:val="0"/>
        </w:rPr>
        <w:t xml:space="preserve"> </w:t>
      </w:r>
      <w:r w:rsidR="00F173BB" w:rsidRPr="00203673">
        <w:rPr>
          <w:rFonts w:cstheme="minorHAnsi"/>
          <w:b/>
          <w:bCs/>
          <w:kern w:val="0"/>
        </w:rPr>
        <w:t>szt</w:t>
      </w:r>
      <w:r w:rsidR="00451A06" w:rsidRPr="00203673">
        <w:rPr>
          <w:rFonts w:cstheme="minorHAnsi"/>
          <w:b/>
          <w:bCs/>
          <w:kern w:val="0"/>
        </w:rPr>
        <w:t>.</w:t>
      </w:r>
    </w:p>
    <w:p w14:paraId="6791FC1D" w14:textId="2FD5969D" w:rsidR="00AE4FBD" w:rsidRPr="00203673" w:rsidRDefault="00AE4FBD" w:rsidP="0020367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203673">
        <w:rPr>
          <w:rFonts w:eastAsia="Times New Roman" w:cstheme="minorHAnsi"/>
          <w:b/>
          <w:u w:val="single"/>
          <w:lang w:eastAsia="pl-PL"/>
        </w:rPr>
        <w:t>Parametry minimalne:</w:t>
      </w:r>
    </w:p>
    <w:p w14:paraId="261872A1" w14:textId="64A552B1" w:rsidR="00AE4FBD" w:rsidRPr="00203673" w:rsidRDefault="00AE4FBD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Zastosowanie</w:t>
      </w:r>
      <w:r w:rsidR="00FE65BD" w:rsidRPr="00203673">
        <w:rPr>
          <w:rFonts w:cstheme="minorHAnsi"/>
          <w:kern w:val="0"/>
        </w:rPr>
        <w:t xml:space="preserve"> m.in.</w:t>
      </w:r>
      <w:r w:rsidRPr="00203673">
        <w:rPr>
          <w:rFonts w:cstheme="minorHAnsi"/>
          <w:kern w:val="0"/>
        </w:rPr>
        <w:t>:</w:t>
      </w:r>
    </w:p>
    <w:p w14:paraId="313BC76D" w14:textId="480495F8" w:rsidR="00B77529" w:rsidRPr="00203673" w:rsidRDefault="00B77529" w:rsidP="002036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kern w:val="0"/>
        </w:rPr>
      </w:pPr>
      <w:r w:rsidRPr="00203673">
        <w:rPr>
          <w:rFonts w:cstheme="minorHAnsi"/>
        </w:rPr>
        <w:t>do siedzenia, jogi, fitness, fizjoterapii</w:t>
      </w:r>
    </w:p>
    <w:p w14:paraId="6A81600F" w14:textId="472D55A7" w:rsidR="007C4C4A" w:rsidRPr="00203673" w:rsidRDefault="008240B7" w:rsidP="002036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kern w:val="0"/>
        </w:rPr>
      </w:pPr>
      <w:proofErr w:type="spellStart"/>
      <w:r w:rsidRPr="00203673">
        <w:rPr>
          <w:rFonts w:cstheme="minorHAnsi"/>
          <w:kern w:val="0"/>
        </w:rPr>
        <w:t>s</w:t>
      </w:r>
      <w:r w:rsidR="007C4C4A" w:rsidRPr="00203673">
        <w:rPr>
          <w:rFonts w:cstheme="minorHAnsi"/>
          <w:kern w:val="0"/>
        </w:rPr>
        <w:t>tretching</w:t>
      </w:r>
      <w:proofErr w:type="spellEnd"/>
      <w:r w:rsidRPr="00203673">
        <w:rPr>
          <w:rFonts w:cstheme="minorHAnsi"/>
          <w:kern w:val="0"/>
        </w:rPr>
        <w:t xml:space="preserve"> </w:t>
      </w:r>
    </w:p>
    <w:p w14:paraId="273AACFB" w14:textId="37D75684" w:rsidR="00AE4FBD" w:rsidRPr="00456FFC" w:rsidRDefault="00AE4FBD" w:rsidP="009067F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kern w:val="0"/>
        </w:rPr>
      </w:pPr>
      <w:r w:rsidRPr="00456FFC">
        <w:rPr>
          <w:rFonts w:cstheme="minorHAnsi"/>
          <w:kern w:val="0"/>
        </w:rPr>
        <w:t>ćwiczenia ogólnorozwojowe</w:t>
      </w:r>
      <w:r w:rsidR="00456FFC" w:rsidRPr="00456FFC">
        <w:rPr>
          <w:rFonts w:cstheme="minorHAnsi"/>
          <w:kern w:val="0"/>
        </w:rPr>
        <w:t xml:space="preserve">, </w:t>
      </w:r>
      <w:r w:rsidRPr="00456FFC">
        <w:rPr>
          <w:rFonts w:cstheme="minorHAnsi"/>
          <w:kern w:val="0"/>
        </w:rPr>
        <w:t>wzmacniające mięśnie grzbietu i brzucha</w:t>
      </w:r>
    </w:p>
    <w:p w14:paraId="110ACFA9" w14:textId="2AFF7DD4" w:rsidR="00AE4FBD" w:rsidRPr="00203673" w:rsidRDefault="00AE4FBD" w:rsidP="002036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zwiększenie ruchomości stawów</w:t>
      </w:r>
    </w:p>
    <w:p w14:paraId="66CD3BE4" w14:textId="268B005D" w:rsidR="00AE4FBD" w:rsidRPr="00203673" w:rsidRDefault="00AE4FBD" w:rsidP="002036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korekcja wad postawy</w:t>
      </w:r>
    </w:p>
    <w:p w14:paraId="6A7F8E31" w14:textId="3D99BB2A" w:rsidR="00AE4FBD" w:rsidRPr="00203673" w:rsidRDefault="00AE4FBD" w:rsidP="002036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rehabilitacja kręgosłupa</w:t>
      </w:r>
    </w:p>
    <w:p w14:paraId="5EB7FE3E" w14:textId="2A3AAC70" w:rsidR="00AE4FBD" w:rsidRPr="00203673" w:rsidRDefault="00AE4FBD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Dane techniczne</w:t>
      </w:r>
      <w:r w:rsidR="00806F3A" w:rsidRPr="00203673">
        <w:rPr>
          <w:rFonts w:cstheme="minorHAnsi"/>
          <w:kern w:val="0"/>
        </w:rPr>
        <w:t xml:space="preserve"> m.in.:</w:t>
      </w:r>
    </w:p>
    <w:p w14:paraId="22D1CF83" w14:textId="0A41A803" w:rsidR="00FE65BD" w:rsidRPr="00203673" w:rsidRDefault="00D6756E" w:rsidP="00203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materiał: </w:t>
      </w:r>
      <w:r w:rsidR="007339FA" w:rsidRPr="00203673">
        <w:rPr>
          <w:rFonts w:cstheme="minorHAnsi"/>
          <w:kern w:val="0"/>
        </w:rPr>
        <w:t>PVC</w:t>
      </w:r>
      <w:r w:rsidRPr="00203673">
        <w:rPr>
          <w:rFonts w:cstheme="minorHAnsi"/>
          <w:kern w:val="0"/>
        </w:rPr>
        <w:t>, ograniczający ślizganie się</w:t>
      </w:r>
    </w:p>
    <w:p w14:paraId="1337F2BF" w14:textId="77777777" w:rsidR="00B77529" w:rsidRPr="00203673" w:rsidRDefault="00D6756E" w:rsidP="00203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zabezpieczenie </w:t>
      </w:r>
      <w:r w:rsidRPr="00203673">
        <w:rPr>
          <w:rStyle w:val="hgkelc"/>
          <w:rFonts w:cstheme="minorHAnsi"/>
        </w:rPr>
        <w:t>zapobiegające rozerwaniu i nagłej utracie powietrza podczas mechanicznego uszkodzenia, chroniąc ćwiczącego przed bolesnym upadkiem.</w:t>
      </w:r>
      <w:r w:rsidR="00B77529" w:rsidRPr="00203673">
        <w:rPr>
          <w:rFonts w:cstheme="minorHAnsi"/>
        </w:rPr>
        <w:t xml:space="preserve"> </w:t>
      </w:r>
    </w:p>
    <w:p w14:paraId="5240E287" w14:textId="77777777" w:rsidR="00B77529" w:rsidRPr="00203673" w:rsidRDefault="00D6756E" w:rsidP="00203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 xml:space="preserve">średnica: </w:t>
      </w:r>
    </w:p>
    <w:p w14:paraId="0CEF73F9" w14:textId="59A3F308" w:rsidR="00B77529" w:rsidRPr="00203673" w:rsidRDefault="00B77529" w:rsidP="002036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 xml:space="preserve">55 cm – </w:t>
      </w:r>
      <w:r w:rsidR="00C622A7" w:rsidRPr="00203673">
        <w:rPr>
          <w:rFonts w:cstheme="minorHAnsi"/>
          <w:b/>
          <w:bCs/>
          <w:kern w:val="0"/>
        </w:rPr>
        <w:t>4</w:t>
      </w:r>
      <w:r w:rsidRPr="00203673">
        <w:rPr>
          <w:rFonts w:cstheme="minorHAnsi"/>
          <w:b/>
          <w:bCs/>
          <w:kern w:val="0"/>
        </w:rPr>
        <w:t xml:space="preserve"> szt. </w:t>
      </w:r>
    </w:p>
    <w:p w14:paraId="59885009" w14:textId="3D74A056" w:rsidR="00B77529" w:rsidRPr="00203673" w:rsidRDefault="00B77529" w:rsidP="002036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 xml:space="preserve">65 cm – </w:t>
      </w:r>
      <w:r w:rsidR="00C622A7" w:rsidRPr="00203673">
        <w:rPr>
          <w:rFonts w:cstheme="minorHAnsi"/>
          <w:b/>
          <w:bCs/>
          <w:kern w:val="0"/>
        </w:rPr>
        <w:t>4</w:t>
      </w:r>
      <w:r w:rsidRPr="00203673">
        <w:rPr>
          <w:rFonts w:cstheme="minorHAnsi"/>
          <w:b/>
          <w:bCs/>
          <w:kern w:val="0"/>
        </w:rPr>
        <w:t xml:space="preserve"> szt.</w:t>
      </w:r>
    </w:p>
    <w:p w14:paraId="35B03687" w14:textId="589F6230" w:rsidR="00AE4FBD" w:rsidRPr="00203673" w:rsidRDefault="00B77529" w:rsidP="00203673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>7</w:t>
      </w:r>
      <w:r w:rsidR="00D6756E" w:rsidRPr="00203673">
        <w:rPr>
          <w:rFonts w:cstheme="minorHAnsi"/>
          <w:b/>
          <w:bCs/>
          <w:kern w:val="0"/>
        </w:rPr>
        <w:t>5 cm</w:t>
      </w:r>
      <w:r w:rsidRPr="00203673">
        <w:rPr>
          <w:rFonts w:cstheme="minorHAnsi"/>
          <w:b/>
          <w:bCs/>
          <w:kern w:val="0"/>
        </w:rPr>
        <w:t xml:space="preserve"> – </w:t>
      </w:r>
      <w:r w:rsidR="0017731F" w:rsidRPr="00203673">
        <w:rPr>
          <w:rFonts w:cstheme="minorHAnsi"/>
          <w:b/>
          <w:bCs/>
          <w:kern w:val="0"/>
        </w:rPr>
        <w:t>2</w:t>
      </w:r>
      <w:r w:rsidRPr="00203673">
        <w:rPr>
          <w:rFonts w:cstheme="minorHAnsi"/>
          <w:b/>
          <w:bCs/>
          <w:kern w:val="0"/>
        </w:rPr>
        <w:t xml:space="preserve"> szt.</w:t>
      </w:r>
    </w:p>
    <w:p w14:paraId="2002DC48" w14:textId="008ECB19" w:rsidR="0048441B" w:rsidRPr="00203673" w:rsidRDefault="00D6756E" w:rsidP="00203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maksymaln</w:t>
      </w:r>
      <w:r w:rsidR="0083137E" w:rsidRPr="00203673">
        <w:rPr>
          <w:rFonts w:cstheme="minorHAnsi"/>
          <w:kern w:val="0"/>
        </w:rPr>
        <w:t xml:space="preserve">a waga </w:t>
      </w:r>
      <w:r w:rsidR="00960A40" w:rsidRPr="00203673">
        <w:rPr>
          <w:rFonts w:cstheme="minorHAnsi"/>
          <w:kern w:val="0"/>
        </w:rPr>
        <w:t>użytkownika</w:t>
      </w:r>
      <w:r w:rsidRPr="00203673">
        <w:rPr>
          <w:rFonts w:cstheme="minorHAnsi"/>
          <w:kern w:val="0"/>
        </w:rPr>
        <w:t>:</w:t>
      </w:r>
      <w:r w:rsidR="0083137E" w:rsidRPr="00203673">
        <w:rPr>
          <w:rFonts w:cstheme="minorHAnsi"/>
          <w:kern w:val="0"/>
        </w:rPr>
        <w:t xml:space="preserve"> </w:t>
      </w:r>
      <w:r w:rsidR="00B77529" w:rsidRPr="00203673">
        <w:rPr>
          <w:rFonts w:cstheme="minorHAnsi"/>
          <w:kern w:val="0"/>
        </w:rPr>
        <w:t>120</w:t>
      </w:r>
      <w:r w:rsidRPr="00203673">
        <w:rPr>
          <w:rFonts w:cstheme="minorHAnsi"/>
          <w:kern w:val="0"/>
        </w:rPr>
        <w:t xml:space="preserve"> kg</w:t>
      </w:r>
    </w:p>
    <w:p w14:paraId="7E875AC6" w14:textId="6310C8CA" w:rsidR="0048441B" w:rsidRPr="00203673" w:rsidRDefault="00D6756E" w:rsidP="00203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pompka w zestawie</w:t>
      </w:r>
    </w:p>
    <w:p w14:paraId="6C529EAB" w14:textId="6FA125CA" w:rsidR="00AE4FBD" w:rsidRPr="00203673" w:rsidRDefault="00D6756E" w:rsidP="00203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produkt atestowany</w:t>
      </w:r>
    </w:p>
    <w:p w14:paraId="1EF909EE" w14:textId="371A73A8" w:rsidR="00D1374B" w:rsidRPr="00203673" w:rsidRDefault="00D1374B" w:rsidP="002036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gwarancja: </w:t>
      </w:r>
      <w:r w:rsidR="00203673" w:rsidRPr="00203673">
        <w:rPr>
          <w:rFonts w:cstheme="minorHAnsi"/>
          <w:kern w:val="0"/>
        </w:rPr>
        <w:t xml:space="preserve">min. </w:t>
      </w:r>
      <w:r w:rsidRPr="00203673">
        <w:rPr>
          <w:rFonts w:cstheme="minorHAnsi"/>
          <w:kern w:val="0"/>
        </w:rPr>
        <w:t>24 miesiące</w:t>
      </w:r>
    </w:p>
    <w:p w14:paraId="05C8024F" w14:textId="3DBFBEF5" w:rsidR="003E5D0D" w:rsidRPr="00203673" w:rsidRDefault="00203673" w:rsidP="00AE03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stawka VAT 23%</w:t>
      </w:r>
    </w:p>
    <w:p w14:paraId="61B4AEA8" w14:textId="2F7315B2" w:rsidR="00312863" w:rsidRPr="00203673" w:rsidRDefault="00B67F20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b/>
          <w:bCs/>
          <w:kern w:val="0"/>
        </w:rPr>
        <w:t>C</w:t>
      </w:r>
      <w:r w:rsidR="00312863" w:rsidRPr="00203673">
        <w:rPr>
          <w:rFonts w:cstheme="minorHAnsi"/>
          <w:b/>
          <w:bCs/>
          <w:kern w:val="0"/>
        </w:rPr>
        <w:t>i</w:t>
      </w:r>
      <w:r w:rsidRPr="00203673">
        <w:rPr>
          <w:rFonts w:cstheme="minorHAnsi"/>
          <w:b/>
          <w:bCs/>
          <w:kern w:val="0"/>
        </w:rPr>
        <w:t>ęż</w:t>
      </w:r>
      <w:r w:rsidR="00312863" w:rsidRPr="00203673">
        <w:rPr>
          <w:rFonts w:cstheme="minorHAnsi"/>
          <w:b/>
          <w:bCs/>
          <w:kern w:val="0"/>
        </w:rPr>
        <w:t>arki - różne ciężary</w:t>
      </w:r>
      <w:r w:rsidR="00F173BB" w:rsidRPr="00203673">
        <w:rPr>
          <w:rFonts w:cstheme="minorHAnsi"/>
          <w:b/>
          <w:bCs/>
          <w:kern w:val="0"/>
        </w:rPr>
        <w:t xml:space="preserve"> - zestaw</w:t>
      </w:r>
      <w:r w:rsidR="00312863" w:rsidRPr="00203673">
        <w:rPr>
          <w:rFonts w:cstheme="minorHAnsi"/>
          <w:b/>
          <w:bCs/>
          <w:kern w:val="0"/>
        </w:rPr>
        <w:t xml:space="preserve"> 3</w:t>
      </w:r>
      <w:r w:rsidR="00F173BB" w:rsidRPr="00203673">
        <w:rPr>
          <w:rFonts w:cstheme="minorHAnsi"/>
          <w:b/>
          <w:bCs/>
          <w:kern w:val="0"/>
        </w:rPr>
        <w:t xml:space="preserve"> rozmiary po 2</w:t>
      </w:r>
      <w:r w:rsidR="00312863" w:rsidRPr="00203673">
        <w:rPr>
          <w:rFonts w:cstheme="minorHAnsi"/>
          <w:b/>
          <w:bCs/>
          <w:kern w:val="0"/>
        </w:rPr>
        <w:t xml:space="preserve"> sz</w:t>
      </w:r>
      <w:r w:rsidR="008D45E0" w:rsidRPr="00203673">
        <w:rPr>
          <w:rFonts w:cstheme="minorHAnsi"/>
          <w:b/>
          <w:bCs/>
          <w:kern w:val="0"/>
        </w:rPr>
        <w:t>t</w:t>
      </w:r>
      <w:r w:rsidR="00F173BB" w:rsidRPr="00203673">
        <w:rPr>
          <w:rFonts w:cstheme="minorHAnsi"/>
          <w:b/>
          <w:bCs/>
          <w:kern w:val="0"/>
        </w:rPr>
        <w:t>.</w:t>
      </w:r>
      <w:r w:rsidR="00456FFC">
        <w:rPr>
          <w:rFonts w:cstheme="minorHAnsi"/>
          <w:b/>
          <w:bCs/>
          <w:kern w:val="0"/>
        </w:rPr>
        <w:t xml:space="preserve"> (w zestawie 6 szt.)</w:t>
      </w:r>
      <w:r w:rsidR="00F173BB" w:rsidRPr="00203673">
        <w:rPr>
          <w:rFonts w:cstheme="minorHAnsi"/>
          <w:b/>
          <w:bCs/>
          <w:kern w:val="0"/>
        </w:rPr>
        <w:t xml:space="preserve"> – 10 zestawów. </w:t>
      </w:r>
    </w:p>
    <w:p w14:paraId="10DB0830" w14:textId="77777777" w:rsidR="00C4703F" w:rsidRPr="00203673" w:rsidRDefault="00C4703F" w:rsidP="00203673">
      <w:pPr>
        <w:spacing w:after="0" w:line="276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203673">
        <w:rPr>
          <w:rFonts w:eastAsia="Times New Roman" w:cstheme="minorHAnsi"/>
          <w:b/>
          <w:u w:val="single"/>
          <w:lang w:eastAsia="pl-PL"/>
        </w:rPr>
        <w:t>Parametry minimalne:</w:t>
      </w:r>
    </w:p>
    <w:p w14:paraId="17921C78" w14:textId="178EF859" w:rsidR="00806F3A" w:rsidRPr="00203673" w:rsidRDefault="00C4703F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Zastosowanie m.in.: </w:t>
      </w:r>
    </w:p>
    <w:p w14:paraId="40CB29ED" w14:textId="5BDEAFDC" w:rsidR="00806F3A" w:rsidRPr="00203673" w:rsidRDefault="00C4703F" w:rsidP="00203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do przeprowadzania rozgrzewki przed ćwiczeniami</w:t>
      </w:r>
    </w:p>
    <w:p w14:paraId="751172DC" w14:textId="090D7506" w:rsidR="00CC1218" w:rsidRPr="00203673" w:rsidRDefault="00CC1218" w:rsidP="0020367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eastAsia="Times New Roman" w:cstheme="minorHAnsi"/>
          <w:kern w:val="0"/>
          <w:lang w:eastAsia="pl-PL"/>
          <w14:ligatures w14:val="none"/>
        </w:rPr>
        <w:t>do ćwiczeń rozciągających i relaksacyjnych</w:t>
      </w:r>
    </w:p>
    <w:p w14:paraId="04FA736C" w14:textId="644F2272" w:rsidR="00CC1218" w:rsidRPr="00203673" w:rsidRDefault="00CC1218" w:rsidP="00203673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03673">
        <w:rPr>
          <w:rFonts w:eastAsia="Times New Roman" w:cstheme="minorHAnsi"/>
          <w:kern w:val="0"/>
          <w:lang w:eastAsia="pl-PL"/>
          <w14:ligatures w14:val="none"/>
        </w:rPr>
        <w:t>stosowanie w rehabilitacji i terapii</w:t>
      </w:r>
    </w:p>
    <w:p w14:paraId="558F8401" w14:textId="4AE96341" w:rsidR="00CC1218" w:rsidRPr="00203673" w:rsidRDefault="00CC1218" w:rsidP="00203673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203673">
        <w:rPr>
          <w:rFonts w:eastAsia="Times New Roman" w:cstheme="minorHAnsi"/>
          <w:kern w:val="0"/>
          <w:lang w:eastAsia="pl-PL"/>
          <w14:ligatures w14:val="none"/>
        </w:rPr>
        <w:t xml:space="preserve">dla różnych form jogi i </w:t>
      </w:r>
      <w:proofErr w:type="spellStart"/>
      <w:r w:rsidRPr="00203673">
        <w:rPr>
          <w:rFonts w:eastAsia="Times New Roman" w:cstheme="minorHAnsi"/>
          <w:kern w:val="0"/>
          <w:lang w:eastAsia="pl-PL"/>
          <w14:ligatures w14:val="none"/>
        </w:rPr>
        <w:t>pilatesu</w:t>
      </w:r>
      <w:proofErr w:type="spellEnd"/>
    </w:p>
    <w:p w14:paraId="3DB16916" w14:textId="31039922" w:rsidR="00806F3A" w:rsidRPr="00203673" w:rsidRDefault="00C4703F" w:rsidP="002036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element właściwego treningu dla kobiet i mężczyzn</w:t>
      </w:r>
    </w:p>
    <w:p w14:paraId="6F80F61E" w14:textId="5375F0D1" w:rsidR="00806F3A" w:rsidRPr="00203673" w:rsidRDefault="00806F3A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Dane techniczne m.in.:</w:t>
      </w:r>
    </w:p>
    <w:p w14:paraId="1AF1B518" w14:textId="5AFF99D0" w:rsidR="00CC1218" w:rsidRPr="00203673" w:rsidRDefault="00CC1218" w:rsidP="00203673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Zestaw zawiera: </w:t>
      </w:r>
    </w:p>
    <w:p w14:paraId="05D24774" w14:textId="6409F716" w:rsidR="00CC1218" w:rsidRPr="00841A95" w:rsidRDefault="00CC1218" w:rsidP="00950871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841A95">
        <w:rPr>
          <w:rFonts w:cstheme="minorHAnsi"/>
        </w:rPr>
        <w:t>2 hantle 0,5 kg</w:t>
      </w:r>
      <w:r w:rsidR="00841A95" w:rsidRPr="00841A95">
        <w:rPr>
          <w:rFonts w:cstheme="minorHAnsi"/>
        </w:rPr>
        <w:t xml:space="preserve">, </w:t>
      </w:r>
      <w:r w:rsidRPr="00841A95">
        <w:rPr>
          <w:rFonts w:cstheme="minorHAnsi"/>
        </w:rPr>
        <w:t>2 hantle 1 kg</w:t>
      </w:r>
      <w:r w:rsidR="00841A95" w:rsidRPr="00841A95">
        <w:rPr>
          <w:rFonts w:cstheme="minorHAnsi"/>
        </w:rPr>
        <w:t xml:space="preserve">, </w:t>
      </w:r>
      <w:r w:rsidRPr="00841A95">
        <w:rPr>
          <w:rFonts w:cstheme="minorHAnsi"/>
        </w:rPr>
        <w:t xml:space="preserve">2 hantle 1,5 kg </w:t>
      </w:r>
    </w:p>
    <w:p w14:paraId="6F0BF213" w14:textId="77777777" w:rsidR="00CC1218" w:rsidRPr="00203673" w:rsidRDefault="00CC1218" w:rsidP="00203673">
      <w:pPr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lastRenderedPageBreak/>
        <w:t>stojak</w:t>
      </w:r>
    </w:p>
    <w:p w14:paraId="62C95922" w14:textId="5B4CBEA5" w:rsidR="00DC219A" w:rsidRPr="00203673" w:rsidRDefault="00CC1218" w:rsidP="002036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</w:rPr>
        <w:t>w</w:t>
      </w:r>
      <w:r w:rsidR="00DC219A" w:rsidRPr="00203673">
        <w:rPr>
          <w:rFonts w:cstheme="minorHAnsi"/>
        </w:rPr>
        <w:t>ykonane z wysokiej jakości materiałów dla długotrwałego użytkowania</w:t>
      </w:r>
    </w:p>
    <w:p w14:paraId="19D2107E" w14:textId="77777777" w:rsidR="00203673" w:rsidRPr="00203673" w:rsidRDefault="00203673" w:rsidP="002036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gwarancja: min. 24 miesiące</w:t>
      </w:r>
    </w:p>
    <w:p w14:paraId="2ACF743D" w14:textId="77777777" w:rsidR="00203673" w:rsidRPr="00203673" w:rsidRDefault="00203673" w:rsidP="002036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stawka VAT 23%</w:t>
      </w:r>
    </w:p>
    <w:p w14:paraId="3C02F15D" w14:textId="77777777" w:rsidR="003E5D0D" w:rsidRPr="00203673" w:rsidRDefault="003E5D0D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5A9FAE17" w14:textId="04E5DB67" w:rsidR="00220B02" w:rsidRPr="00203673" w:rsidRDefault="00395546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>M</w:t>
      </w:r>
      <w:r w:rsidR="00312863" w:rsidRPr="00203673">
        <w:rPr>
          <w:rFonts w:cstheme="minorHAnsi"/>
          <w:b/>
          <w:bCs/>
          <w:kern w:val="0"/>
        </w:rPr>
        <w:t xml:space="preserve">ata do ćwiczeń </w:t>
      </w:r>
      <w:r w:rsidR="00F173BB" w:rsidRPr="00203673">
        <w:rPr>
          <w:rFonts w:cstheme="minorHAnsi"/>
          <w:b/>
          <w:bCs/>
          <w:kern w:val="0"/>
        </w:rPr>
        <w:t>– 10 szt.</w:t>
      </w:r>
    </w:p>
    <w:p w14:paraId="2F9C99B6" w14:textId="77777777" w:rsidR="008D45E0" w:rsidRPr="00203673" w:rsidRDefault="008D45E0" w:rsidP="0020367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03673">
        <w:rPr>
          <w:rFonts w:eastAsia="Times New Roman" w:cstheme="minorHAnsi"/>
          <w:b/>
          <w:bCs/>
          <w:u w:val="single"/>
          <w:lang w:eastAsia="pl-PL"/>
        </w:rPr>
        <w:t>Parametry minimalne:</w:t>
      </w:r>
    </w:p>
    <w:p w14:paraId="107E7B54" w14:textId="084D4671" w:rsidR="00220B02" w:rsidRPr="00203673" w:rsidRDefault="008D45E0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Zastosowanie m.in.:</w:t>
      </w:r>
      <w:r w:rsidR="00220B02" w:rsidRPr="00203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CEA9BE" w14:textId="3D4A45C2" w:rsidR="00220B02" w:rsidRPr="00A92131" w:rsidRDefault="008D45E0" w:rsidP="005F35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proofErr w:type="spellStart"/>
      <w:r w:rsidRPr="00A92131">
        <w:rPr>
          <w:rFonts w:cstheme="minorHAnsi"/>
          <w:kern w:val="0"/>
        </w:rPr>
        <w:t>pilates</w:t>
      </w:r>
      <w:proofErr w:type="spellEnd"/>
      <w:r w:rsidRPr="00A92131">
        <w:rPr>
          <w:rFonts w:cstheme="minorHAnsi"/>
          <w:kern w:val="0"/>
        </w:rPr>
        <w:t xml:space="preserve"> i joga</w:t>
      </w:r>
      <w:r w:rsidR="00220B02" w:rsidRPr="00A92131">
        <w:rPr>
          <w:rFonts w:cstheme="minorHAnsi"/>
          <w:kern w:val="0"/>
        </w:rPr>
        <w:t xml:space="preserve">, </w:t>
      </w:r>
      <w:r w:rsidRPr="00A92131">
        <w:rPr>
          <w:rFonts w:cstheme="minorHAnsi"/>
          <w:kern w:val="0"/>
        </w:rPr>
        <w:t>zajęcia fitness</w:t>
      </w:r>
      <w:r w:rsidR="00220B02" w:rsidRPr="00A92131">
        <w:rPr>
          <w:rFonts w:cstheme="minorHAnsi"/>
          <w:kern w:val="0"/>
        </w:rPr>
        <w:t xml:space="preserve">, </w:t>
      </w:r>
      <w:proofErr w:type="spellStart"/>
      <w:r w:rsidRPr="00A92131">
        <w:rPr>
          <w:rFonts w:cstheme="minorHAnsi"/>
          <w:kern w:val="0"/>
        </w:rPr>
        <w:t>stretching</w:t>
      </w:r>
      <w:proofErr w:type="spellEnd"/>
    </w:p>
    <w:p w14:paraId="4A191FFA" w14:textId="26236461" w:rsidR="008D45E0" w:rsidRPr="00203673" w:rsidRDefault="008D45E0" w:rsidP="002036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rehabilitacja</w:t>
      </w:r>
    </w:p>
    <w:p w14:paraId="2C2C5259" w14:textId="67FBD7E6" w:rsidR="00312863" w:rsidRPr="00203673" w:rsidRDefault="008D45E0" w:rsidP="0020367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trening wzmacniający</w:t>
      </w:r>
    </w:p>
    <w:p w14:paraId="2DF962AF" w14:textId="77777777" w:rsidR="008D45E0" w:rsidRPr="00203673" w:rsidRDefault="008D45E0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Dane techniczne m.in.:</w:t>
      </w:r>
    </w:p>
    <w:p w14:paraId="3D9274C2" w14:textId="16F0CD73" w:rsidR="008D45E0" w:rsidRPr="00203673" w:rsidRDefault="00D6756E" w:rsidP="002036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wymiary szer</w:t>
      </w:r>
      <w:r w:rsidR="009C38B2" w:rsidRPr="00203673">
        <w:rPr>
          <w:rFonts w:cstheme="minorHAnsi"/>
          <w:kern w:val="0"/>
        </w:rPr>
        <w:t>okość</w:t>
      </w:r>
      <w:r w:rsidRPr="00203673">
        <w:rPr>
          <w:rFonts w:cstheme="minorHAnsi"/>
          <w:kern w:val="0"/>
        </w:rPr>
        <w:t>/dług</w:t>
      </w:r>
      <w:r w:rsidR="009C38B2" w:rsidRPr="00203673">
        <w:rPr>
          <w:rFonts w:cstheme="minorHAnsi"/>
          <w:kern w:val="0"/>
        </w:rPr>
        <w:t>ość:</w:t>
      </w:r>
      <w:r w:rsidRPr="00203673">
        <w:rPr>
          <w:rFonts w:cstheme="minorHAnsi"/>
          <w:kern w:val="0"/>
        </w:rPr>
        <w:t xml:space="preserve"> </w:t>
      </w:r>
      <w:r w:rsidR="009C38B2" w:rsidRPr="00203673">
        <w:rPr>
          <w:rFonts w:cstheme="minorHAnsi"/>
          <w:kern w:val="0"/>
        </w:rPr>
        <w:t xml:space="preserve">od </w:t>
      </w:r>
      <w:r w:rsidR="009C38B2" w:rsidRPr="00203673">
        <w:rPr>
          <w:rFonts w:cstheme="minorHAnsi"/>
        </w:rPr>
        <w:t>58 do 62cm</w:t>
      </w:r>
      <w:r w:rsidRPr="00203673">
        <w:rPr>
          <w:rFonts w:cstheme="minorHAnsi"/>
        </w:rPr>
        <w:t xml:space="preserve"> </w:t>
      </w:r>
      <w:r w:rsidR="002E796D" w:rsidRPr="00203673">
        <w:rPr>
          <w:rFonts w:cstheme="minorHAnsi"/>
        </w:rPr>
        <w:t>/</w:t>
      </w:r>
      <w:r w:rsidRPr="00203673">
        <w:rPr>
          <w:rFonts w:cstheme="minorHAnsi"/>
        </w:rPr>
        <w:t xml:space="preserve"> </w:t>
      </w:r>
      <w:r w:rsidR="009C38B2" w:rsidRPr="00203673">
        <w:rPr>
          <w:rFonts w:cstheme="minorHAnsi"/>
        </w:rPr>
        <w:t>od 170 do 180</w:t>
      </w:r>
      <w:r w:rsidRPr="00203673">
        <w:rPr>
          <w:rFonts w:cstheme="minorHAnsi"/>
        </w:rPr>
        <w:t xml:space="preserve"> cm,</w:t>
      </w:r>
    </w:p>
    <w:p w14:paraId="2642E3C2" w14:textId="6DA22F76" w:rsidR="00220B02" w:rsidRPr="00203673" w:rsidRDefault="00D6756E" w:rsidP="002036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grubość: 15 mm</w:t>
      </w:r>
    </w:p>
    <w:p w14:paraId="19658C94" w14:textId="070BE596" w:rsidR="00220B02" w:rsidRPr="00203673" w:rsidRDefault="00D6756E" w:rsidP="002036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wykonanie z wytrzymałego kauczuku odpornego na odkształcenia</w:t>
      </w:r>
    </w:p>
    <w:p w14:paraId="187DBE60" w14:textId="5AF2630F" w:rsidR="008D45E0" w:rsidRPr="00203673" w:rsidRDefault="00D6756E" w:rsidP="002036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dobra amortyzacja podczas ćwiczeń</w:t>
      </w:r>
    </w:p>
    <w:p w14:paraId="54872656" w14:textId="4918BE85" w:rsidR="008D45E0" w:rsidRPr="00203673" w:rsidRDefault="00D6756E" w:rsidP="0020367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eastAsia="Times New Roman" w:cstheme="minorHAnsi"/>
          <w:kern w:val="0"/>
          <w:lang w:eastAsia="pl-PL"/>
          <w14:ligatures w14:val="none"/>
        </w:rPr>
        <w:t>łatwa w utrzymaniu czystości, nie wchłania potu i wilgoci</w:t>
      </w:r>
    </w:p>
    <w:p w14:paraId="38939AD6" w14:textId="3CE8F704" w:rsidR="00220B02" w:rsidRPr="00203673" w:rsidRDefault="00D6756E" w:rsidP="002036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lekka, poręczna</w:t>
      </w:r>
    </w:p>
    <w:p w14:paraId="2B7092B3" w14:textId="080CC807" w:rsidR="00220B02" w:rsidRPr="00203673" w:rsidRDefault="00D6756E" w:rsidP="002036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w komplecie pokrowiec lub pasek ułatwiający </w:t>
      </w:r>
      <w:r w:rsidR="00220B02" w:rsidRPr="00203673">
        <w:rPr>
          <w:rFonts w:cstheme="minorHAnsi"/>
        </w:rPr>
        <w:t>przechowywanie</w:t>
      </w:r>
    </w:p>
    <w:p w14:paraId="3C2D8CCD" w14:textId="77777777" w:rsidR="00203673" w:rsidRPr="00203673" w:rsidRDefault="00203673" w:rsidP="002036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gwarancja: min. 24 miesiące</w:t>
      </w:r>
    </w:p>
    <w:p w14:paraId="3A7F75A8" w14:textId="77777777" w:rsidR="00203673" w:rsidRDefault="00203673" w:rsidP="002036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stawka VAT 23%</w:t>
      </w:r>
    </w:p>
    <w:p w14:paraId="1134C8F6" w14:textId="77777777" w:rsidR="00F92F89" w:rsidRDefault="00F92F89" w:rsidP="00F92F8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446576E0" w14:textId="4D16219C" w:rsidR="00312863" w:rsidRPr="00203673" w:rsidRDefault="00395546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>W</w:t>
      </w:r>
      <w:r w:rsidR="00312863" w:rsidRPr="00203673">
        <w:rPr>
          <w:rFonts w:cstheme="minorHAnsi"/>
          <w:b/>
          <w:bCs/>
          <w:kern w:val="0"/>
        </w:rPr>
        <w:t>ałek z kolcami</w:t>
      </w:r>
      <w:r w:rsidR="00490A07" w:rsidRPr="00203673">
        <w:rPr>
          <w:rFonts w:cstheme="minorHAnsi"/>
          <w:b/>
          <w:bCs/>
          <w:kern w:val="0"/>
        </w:rPr>
        <w:t xml:space="preserve"> – 10 szt.</w:t>
      </w:r>
    </w:p>
    <w:p w14:paraId="05957743" w14:textId="77777777" w:rsidR="00B67F20" w:rsidRPr="00203673" w:rsidRDefault="00B67F20" w:rsidP="0020367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03673">
        <w:rPr>
          <w:rFonts w:eastAsia="Times New Roman" w:cstheme="minorHAnsi"/>
          <w:b/>
          <w:bCs/>
          <w:u w:val="single"/>
          <w:lang w:eastAsia="pl-PL"/>
        </w:rPr>
        <w:t>Parametry minimalne:</w:t>
      </w:r>
    </w:p>
    <w:p w14:paraId="66CDD648" w14:textId="2698793A" w:rsidR="003E331E" w:rsidRPr="00203673" w:rsidRDefault="00B67F20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Zastosowanie m.in.:</w:t>
      </w:r>
      <w:r w:rsidR="00E562E1" w:rsidRPr="00203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6F04B4" w14:textId="332F660B" w:rsidR="003E331E" w:rsidRPr="00203673" w:rsidRDefault="003E331E" w:rsidP="00203673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ćwiczenia ogólnorozwojowe </w:t>
      </w:r>
    </w:p>
    <w:p w14:paraId="0E1E2170" w14:textId="59DE02CB" w:rsidR="003E331E" w:rsidRPr="00203673" w:rsidRDefault="00E562E1" w:rsidP="00203673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 xml:space="preserve">przed, w trakcie i po treningu </w:t>
      </w:r>
      <w:r w:rsidR="00F92F89">
        <w:rPr>
          <w:rFonts w:asciiTheme="minorHAnsi" w:hAnsiTheme="minorHAnsi" w:cstheme="minorHAnsi"/>
          <w:sz w:val="22"/>
          <w:szCs w:val="22"/>
        </w:rPr>
        <w:t>–</w:t>
      </w:r>
      <w:r w:rsidRPr="00203673">
        <w:rPr>
          <w:rFonts w:asciiTheme="minorHAnsi" w:hAnsiTheme="minorHAnsi" w:cstheme="minorHAnsi"/>
          <w:sz w:val="22"/>
          <w:szCs w:val="22"/>
        </w:rPr>
        <w:t xml:space="preserve"> </w:t>
      </w:r>
      <w:r w:rsidR="00F92F89">
        <w:rPr>
          <w:rFonts w:asciiTheme="minorHAnsi" w:hAnsiTheme="minorHAnsi" w:cstheme="minorHAnsi"/>
          <w:sz w:val="22"/>
          <w:szCs w:val="22"/>
        </w:rPr>
        <w:t>działa rozluźniająco</w:t>
      </w:r>
      <w:r w:rsidRPr="00203673">
        <w:rPr>
          <w:rFonts w:asciiTheme="minorHAnsi" w:hAnsiTheme="minorHAnsi" w:cstheme="minorHAnsi"/>
          <w:sz w:val="22"/>
          <w:szCs w:val="22"/>
        </w:rPr>
        <w:t>,</w:t>
      </w:r>
      <w:r w:rsidR="00F92F89">
        <w:rPr>
          <w:rFonts w:asciiTheme="minorHAnsi" w:hAnsiTheme="minorHAnsi" w:cstheme="minorHAnsi"/>
          <w:sz w:val="22"/>
          <w:szCs w:val="22"/>
        </w:rPr>
        <w:t xml:space="preserve"> </w:t>
      </w:r>
      <w:r w:rsidRPr="00203673">
        <w:rPr>
          <w:rFonts w:asciiTheme="minorHAnsi" w:hAnsiTheme="minorHAnsi" w:cstheme="minorHAnsi"/>
          <w:sz w:val="22"/>
          <w:szCs w:val="22"/>
        </w:rPr>
        <w:t>wspomagająco i wzmacniająco na wszystkie partie ciała oraz zmniejsza ryzyko kontuzji</w:t>
      </w:r>
    </w:p>
    <w:p w14:paraId="3C338C4B" w14:textId="4CF4794B" w:rsidR="003E331E" w:rsidRPr="00203673" w:rsidRDefault="00E562E1" w:rsidP="00203673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posiada specjalne wypustki zapewniające efekt masażu</w:t>
      </w:r>
    </w:p>
    <w:p w14:paraId="4CDBBCB7" w14:textId="68D1A003" w:rsidR="00E562E1" w:rsidRPr="00203673" w:rsidRDefault="00E562E1" w:rsidP="00203673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przyspieszeni</w:t>
      </w:r>
      <w:r w:rsidR="00397F3D" w:rsidRPr="00203673">
        <w:rPr>
          <w:rFonts w:asciiTheme="minorHAnsi" w:hAnsiTheme="minorHAnsi" w:cstheme="minorHAnsi"/>
          <w:sz w:val="22"/>
          <w:szCs w:val="22"/>
        </w:rPr>
        <w:t>e</w:t>
      </w:r>
      <w:r w:rsidRPr="00203673">
        <w:rPr>
          <w:rFonts w:asciiTheme="minorHAnsi" w:hAnsiTheme="minorHAnsi" w:cstheme="minorHAnsi"/>
          <w:sz w:val="22"/>
          <w:szCs w:val="22"/>
        </w:rPr>
        <w:t xml:space="preserve"> regeneracji i rozluźnienia masowanych mięśni.</w:t>
      </w:r>
    </w:p>
    <w:p w14:paraId="57B382B0" w14:textId="4689A680" w:rsidR="003E331E" w:rsidRPr="00203673" w:rsidRDefault="00E562E1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 </w:t>
      </w:r>
      <w:r w:rsidR="003E331E" w:rsidRPr="00203673">
        <w:rPr>
          <w:rFonts w:asciiTheme="minorHAnsi" w:hAnsiTheme="minorHAnsi" w:cstheme="minorHAnsi"/>
          <w:sz w:val="22"/>
          <w:szCs w:val="22"/>
        </w:rPr>
        <w:t>Dane techniczne m.in.:</w:t>
      </w:r>
    </w:p>
    <w:p w14:paraId="5A213D0C" w14:textId="5C66FDB4" w:rsidR="003E331E" w:rsidRPr="00203673" w:rsidRDefault="00D6756E" w:rsidP="002036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wykonanie z wytrzymałych materiałów</w:t>
      </w:r>
    </w:p>
    <w:p w14:paraId="71A79598" w14:textId="761FCEE2" w:rsidR="003E331E" w:rsidRPr="00203673" w:rsidRDefault="00D6756E" w:rsidP="002036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odporny na wysokie obciążenia, odkształcenia i uszkodzenia mechaniczne</w:t>
      </w:r>
    </w:p>
    <w:p w14:paraId="1A27FDB9" w14:textId="34E9C962" w:rsidR="003E331E" w:rsidRPr="00203673" w:rsidRDefault="00D6756E" w:rsidP="0020367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  <w:kern w:val="0"/>
        </w:rPr>
        <w:t>nie absorbujący wilgoci</w:t>
      </w:r>
    </w:p>
    <w:p w14:paraId="79D958D1" w14:textId="2437CFF1" w:rsidR="003E331E" w:rsidRPr="00203673" w:rsidRDefault="00D6756E" w:rsidP="00203673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twardość: hard </w:t>
      </w:r>
    </w:p>
    <w:p w14:paraId="22313A18" w14:textId="54D53444" w:rsidR="003E331E" w:rsidRPr="00203673" w:rsidRDefault="00D6756E" w:rsidP="00203673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materiał: pianka </w:t>
      </w:r>
    </w:p>
    <w:p w14:paraId="5707790D" w14:textId="2FD6D8DD" w:rsidR="003E331E" w:rsidRPr="00203673" w:rsidRDefault="00D6756E" w:rsidP="00203673">
      <w:pPr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pomarańczowy: długość: od 40 cm do 50 cm, średnica: 12 cm do 16 cm </w:t>
      </w:r>
    </w:p>
    <w:p w14:paraId="7ADCAFB4" w14:textId="77777777" w:rsidR="00203673" w:rsidRPr="00203673" w:rsidRDefault="00203673" w:rsidP="002036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gwarancja: min. 24 miesiące</w:t>
      </w:r>
    </w:p>
    <w:p w14:paraId="7F4D828D" w14:textId="77777777" w:rsidR="00203673" w:rsidRPr="00203673" w:rsidRDefault="00203673" w:rsidP="0020367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stawka VAT 23%</w:t>
      </w:r>
    </w:p>
    <w:p w14:paraId="70DB8C42" w14:textId="77777777" w:rsidR="003631B5" w:rsidRPr="00203673" w:rsidRDefault="003631B5" w:rsidP="00203673">
      <w:pPr>
        <w:spacing w:after="0" w:line="276" w:lineRule="auto"/>
        <w:jc w:val="both"/>
        <w:rPr>
          <w:rFonts w:cstheme="minorHAnsi"/>
        </w:rPr>
      </w:pPr>
    </w:p>
    <w:p w14:paraId="56B907AF" w14:textId="375A7292" w:rsidR="00A94870" w:rsidRPr="00203673" w:rsidRDefault="00E76FFD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  <w:b/>
          <w:bCs/>
          <w:kern w:val="0"/>
        </w:rPr>
        <w:t>Z</w:t>
      </w:r>
      <w:r w:rsidR="00A94870" w:rsidRPr="00203673">
        <w:rPr>
          <w:rStyle w:val="Pogrubienie"/>
          <w:rFonts w:cstheme="minorHAnsi"/>
        </w:rPr>
        <w:t xml:space="preserve">estaw 5 gum oporowych </w:t>
      </w:r>
      <w:r w:rsidR="00490A07" w:rsidRPr="00203673">
        <w:rPr>
          <w:rStyle w:val="Pogrubienie"/>
          <w:rFonts w:cstheme="minorHAnsi"/>
        </w:rPr>
        <w:t xml:space="preserve">– 10 zestawów. </w:t>
      </w:r>
    </w:p>
    <w:p w14:paraId="3C9C1FF3" w14:textId="77777777" w:rsidR="003E331E" w:rsidRPr="00203673" w:rsidRDefault="003E331E" w:rsidP="0020367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03673">
        <w:rPr>
          <w:rFonts w:eastAsia="Times New Roman" w:cstheme="minorHAnsi"/>
          <w:b/>
          <w:bCs/>
          <w:u w:val="single"/>
          <w:lang w:eastAsia="pl-PL"/>
        </w:rPr>
        <w:t>Parametry minimalne:</w:t>
      </w:r>
    </w:p>
    <w:p w14:paraId="05B0B52D" w14:textId="33CA3C20" w:rsidR="00A94870" w:rsidRPr="00203673" w:rsidRDefault="003E331E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lastRenderedPageBreak/>
        <w:t xml:space="preserve">Zastosowanie m.in.: </w:t>
      </w:r>
    </w:p>
    <w:p w14:paraId="798DF16E" w14:textId="0DB7E31E" w:rsidR="003D36AB" w:rsidRPr="00203673" w:rsidRDefault="003D36AB" w:rsidP="002036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</w:rPr>
        <w:t>podstaw</w:t>
      </w:r>
      <w:r w:rsidR="00F92F89">
        <w:rPr>
          <w:rFonts w:cstheme="minorHAnsi"/>
        </w:rPr>
        <w:t>a</w:t>
      </w:r>
      <w:r w:rsidRPr="00203673">
        <w:rPr>
          <w:rFonts w:cstheme="minorHAnsi"/>
        </w:rPr>
        <w:t xml:space="preserve"> w treningu i terapii ze względu na ich wielostronną możliwość wykorzystania, </w:t>
      </w:r>
    </w:p>
    <w:p w14:paraId="5BC1C866" w14:textId="36E32E3B" w:rsidR="003D36AB" w:rsidRPr="00203673" w:rsidRDefault="003D36AB" w:rsidP="002036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</w:rPr>
        <w:t xml:space="preserve">zwiększenie zakresu ruchu, poprawę kondycji i koordynacji, </w:t>
      </w:r>
    </w:p>
    <w:p w14:paraId="49A0F654" w14:textId="77777777" w:rsidR="003D36AB" w:rsidRPr="00203673" w:rsidRDefault="003D36AB" w:rsidP="00203673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przyspieszenie regeneracji podczas rekonwalescencji.</w:t>
      </w:r>
    </w:p>
    <w:p w14:paraId="3F16D04E" w14:textId="4EAC79BE" w:rsidR="003D36AB" w:rsidRPr="00203673" w:rsidRDefault="003D36AB" w:rsidP="0020367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odpowiedni </w:t>
      </w:r>
      <w:r w:rsidR="00EE247B" w:rsidRPr="00203673">
        <w:rPr>
          <w:rFonts w:cstheme="minorHAnsi"/>
          <w:kern w:val="0"/>
        </w:rPr>
        <w:t xml:space="preserve">m.in.: </w:t>
      </w:r>
      <w:r w:rsidRPr="00203673">
        <w:rPr>
          <w:rFonts w:cstheme="minorHAnsi"/>
          <w:kern w:val="0"/>
        </w:rPr>
        <w:t xml:space="preserve">do jogi lub </w:t>
      </w:r>
      <w:proofErr w:type="spellStart"/>
      <w:r w:rsidRPr="00203673">
        <w:rPr>
          <w:rFonts w:cstheme="minorHAnsi"/>
          <w:kern w:val="0"/>
        </w:rPr>
        <w:t>pilates</w:t>
      </w:r>
      <w:proofErr w:type="spellEnd"/>
    </w:p>
    <w:p w14:paraId="2E915F8E" w14:textId="1A0B93B8" w:rsidR="003D36AB" w:rsidRPr="00203673" w:rsidRDefault="003D36AB" w:rsidP="00203673">
      <w:pPr>
        <w:pStyle w:val="NormalnyWeb"/>
        <w:numPr>
          <w:ilvl w:val="0"/>
          <w:numId w:val="27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różny stopień oporu, oznacza, że można je dostosować do swojego poziomu zaawansowania, pomaga zwiększyć intensywność i trudność treningu</w:t>
      </w:r>
    </w:p>
    <w:p w14:paraId="5C156651" w14:textId="0F67279F" w:rsidR="00312863" w:rsidRPr="00203673" w:rsidRDefault="003E331E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Dane techniczne m.in.:</w:t>
      </w:r>
    </w:p>
    <w:p w14:paraId="2ADB41AD" w14:textId="7CF24E64" w:rsidR="0037164F" w:rsidRPr="00203673" w:rsidRDefault="00D6756E" w:rsidP="0020367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zestaw zawiera pięć taśm oporowych</w:t>
      </w:r>
      <w:r w:rsidR="007A1C4D" w:rsidRPr="00203673">
        <w:rPr>
          <w:rFonts w:cstheme="minorHAnsi"/>
          <w:kern w:val="0"/>
        </w:rPr>
        <w:t xml:space="preserve">, </w:t>
      </w:r>
      <w:r w:rsidRPr="00203673">
        <w:rPr>
          <w:rFonts w:cstheme="minorHAnsi"/>
          <w:kern w:val="0"/>
        </w:rPr>
        <w:t>zamknięt</w:t>
      </w:r>
      <w:r w:rsidR="007A1C4D" w:rsidRPr="00203673">
        <w:rPr>
          <w:rFonts w:cstheme="minorHAnsi"/>
          <w:kern w:val="0"/>
        </w:rPr>
        <w:t xml:space="preserve">ych </w:t>
      </w:r>
      <w:r w:rsidRPr="00203673">
        <w:rPr>
          <w:rFonts w:cstheme="minorHAnsi"/>
          <w:kern w:val="0"/>
        </w:rPr>
        <w:t>pętlą</w:t>
      </w:r>
    </w:p>
    <w:p w14:paraId="62C105C6" w14:textId="2F0D6456" w:rsidR="0037164F" w:rsidRPr="00203673" w:rsidRDefault="00D6756E" w:rsidP="002036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  <w:kern w:val="0"/>
        </w:rPr>
        <w:t>m</w:t>
      </w:r>
      <w:r w:rsidRPr="00203673">
        <w:rPr>
          <w:rFonts w:cstheme="minorHAnsi"/>
        </w:rPr>
        <w:t>ateriał: gumy oporowe wykonane z lateksu/gumy odpornego na pękanie i wielokrotne rozciąganie uformowane w pętle</w:t>
      </w:r>
    </w:p>
    <w:p w14:paraId="2B9DD352" w14:textId="10031268" w:rsidR="00A94870" w:rsidRPr="00203673" w:rsidRDefault="00D6756E" w:rsidP="002036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długość: od 25 do 30 cm</w:t>
      </w:r>
    </w:p>
    <w:p w14:paraId="7150DAC1" w14:textId="01444C10" w:rsidR="003E331E" w:rsidRPr="00203673" w:rsidRDefault="00D6756E" w:rsidP="00203673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szerokość: od 4 do 6 cm</w:t>
      </w:r>
    </w:p>
    <w:p w14:paraId="0223BB53" w14:textId="4B3C729C" w:rsidR="0037164F" w:rsidRPr="00203673" w:rsidRDefault="00D6756E" w:rsidP="00203673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grubość: od 0,30 mm do 1,3 mm</w:t>
      </w:r>
    </w:p>
    <w:p w14:paraId="2631AC0C" w14:textId="3A0F2322" w:rsidR="0037164F" w:rsidRPr="00203673" w:rsidRDefault="00D6756E" w:rsidP="002036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  <w:kern w:val="0"/>
        </w:rPr>
        <w:t>każda taśma oporowa ma inny poziom oporu od 1 kg do 20 kg</w:t>
      </w:r>
    </w:p>
    <w:p w14:paraId="2B5F928A" w14:textId="77777777" w:rsidR="00203673" w:rsidRPr="00203673" w:rsidRDefault="00203673" w:rsidP="002036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gwarancja: min. 24 miesiące</w:t>
      </w:r>
    </w:p>
    <w:p w14:paraId="0C857DF8" w14:textId="77777777" w:rsidR="00203673" w:rsidRDefault="00203673" w:rsidP="0020367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stawka VAT 23%</w:t>
      </w:r>
    </w:p>
    <w:p w14:paraId="40878196" w14:textId="77777777" w:rsidR="00F92F89" w:rsidRPr="00F92F89" w:rsidRDefault="00F92F89" w:rsidP="00F92F8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03C11E7C" w14:textId="0F86F54E" w:rsidR="00312863" w:rsidRPr="00203673" w:rsidRDefault="00B32AF9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>Z</w:t>
      </w:r>
      <w:r w:rsidR="00312863" w:rsidRPr="00203673">
        <w:rPr>
          <w:rFonts w:cstheme="minorHAnsi"/>
          <w:b/>
          <w:bCs/>
          <w:kern w:val="0"/>
        </w:rPr>
        <w:t>estaw do akupresury mata</w:t>
      </w:r>
      <w:r w:rsidR="006E6717" w:rsidRPr="00203673">
        <w:rPr>
          <w:rFonts w:cstheme="minorHAnsi"/>
          <w:b/>
          <w:bCs/>
          <w:kern w:val="0"/>
        </w:rPr>
        <w:t xml:space="preserve"> </w:t>
      </w:r>
      <w:r w:rsidR="00312863" w:rsidRPr="00203673">
        <w:rPr>
          <w:rFonts w:cstheme="minorHAnsi"/>
          <w:b/>
          <w:bCs/>
          <w:kern w:val="0"/>
        </w:rPr>
        <w:t>+</w:t>
      </w:r>
      <w:r w:rsidR="006E6717" w:rsidRPr="00203673">
        <w:rPr>
          <w:rFonts w:cstheme="minorHAnsi"/>
          <w:b/>
          <w:bCs/>
          <w:kern w:val="0"/>
        </w:rPr>
        <w:t xml:space="preserve"> </w:t>
      </w:r>
      <w:r w:rsidR="00312863" w:rsidRPr="00203673">
        <w:rPr>
          <w:rFonts w:cstheme="minorHAnsi"/>
          <w:b/>
          <w:bCs/>
          <w:kern w:val="0"/>
        </w:rPr>
        <w:t>poduszka</w:t>
      </w:r>
      <w:r w:rsidR="00490A07" w:rsidRPr="00203673">
        <w:rPr>
          <w:rFonts w:cstheme="minorHAnsi"/>
          <w:b/>
          <w:bCs/>
          <w:kern w:val="0"/>
        </w:rPr>
        <w:t xml:space="preserve"> – 10 zestawów.</w:t>
      </w:r>
    </w:p>
    <w:p w14:paraId="19BB948C" w14:textId="77777777" w:rsidR="00C55E7A" w:rsidRPr="00203673" w:rsidRDefault="00C55E7A" w:rsidP="0020367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03673">
        <w:rPr>
          <w:rFonts w:eastAsia="Times New Roman" w:cstheme="minorHAnsi"/>
          <w:b/>
          <w:bCs/>
          <w:u w:val="single"/>
          <w:lang w:eastAsia="pl-PL"/>
        </w:rPr>
        <w:t>Parametry minimalne:</w:t>
      </w:r>
    </w:p>
    <w:p w14:paraId="4C3E8FE5" w14:textId="3B340261" w:rsidR="00C55E7A" w:rsidRPr="00203673" w:rsidRDefault="00C55E7A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 xml:space="preserve">Zastosowanie m.in.: </w:t>
      </w:r>
    </w:p>
    <w:p w14:paraId="16FDD61F" w14:textId="4C1E5D73" w:rsidR="00C55E7A" w:rsidRPr="00203673" w:rsidRDefault="00D6756E" w:rsidP="0020367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kern w:val="0"/>
        </w:rPr>
        <w:t>można używać na wiele sposobów: leżąc na niej, na stojąco, na siedząco</w:t>
      </w:r>
    </w:p>
    <w:p w14:paraId="741B0795" w14:textId="138FAB6D" w:rsidR="006E6717" w:rsidRPr="00203673" w:rsidRDefault="00D6756E" w:rsidP="0020367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kern w:val="0"/>
        </w:rPr>
        <w:t>narzędzie do relaksacji</w:t>
      </w:r>
    </w:p>
    <w:p w14:paraId="71C7E4EE" w14:textId="6507C0B7" w:rsidR="00C55E7A" w:rsidRPr="00203673" w:rsidRDefault="00D6756E" w:rsidP="0020367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łagodzenie wielu dolegliwości </w:t>
      </w:r>
      <w:r w:rsidR="007A1C4D" w:rsidRPr="00203673">
        <w:rPr>
          <w:rFonts w:cstheme="minorHAnsi"/>
          <w:kern w:val="0"/>
        </w:rPr>
        <w:t>m.in.:</w:t>
      </w:r>
      <w:r w:rsidRPr="00203673">
        <w:rPr>
          <w:rFonts w:cstheme="minorHAnsi"/>
          <w:kern w:val="0"/>
        </w:rPr>
        <w:t xml:space="preserve"> ból głowy, pleców, migrena, napięcie mięśni czy ogólne zmęczenie</w:t>
      </w:r>
    </w:p>
    <w:p w14:paraId="4DF91E37" w14:textId="0E840A51" w:rsidR="00C16C78" w:rsidRPr="00203673" w:rsidRDefault="00D6756E" w:rsidP="0020367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poduszka dołączona do zestawu, odpowiednia jest do: masażu odcinka szyjnego kręgosłupa, odcinka lędźwiowego, konkretnych miejsc na ciele, np. na rękach czy nogach.</w:t>
      </w:r>
    </w:p>
    <w:p w14:paraId="3DD04F49" w14:textId="36BCC05C" w:rsidR="006E6717" w:rsidRPr="00203673" w:rsidRDefault="006E6717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Dane techniczne m.in.:</w:t>
      </w:r>
    </w:p>
    <w:p w14:paraId="2755C749" w14:textId="729CA2C1" w:rsidR="00C55E7A" w:rsidRPr="00203673" w:rsidRDefault="00D6756E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materiał: bawełna / poliuretan / </w:t>
      </w:r>
      <w:r w:rsidR="007339FA" w:rsidRPr="00203673">
        <w:rPr>
          <w:rFonts w:cstheme="minorHAnsi"/>
          <w:kern w:val="0"/>
        </w:rPr>
        <w:t>ABS</w:t>
      </w:r>
      <w:r w:rsidRPr="00203673">
        <w:rPr>
          <w:rFonts w:cstheme="minorHAnsi"/>
          <w:kern w:val="0"/>
        </w:rPr>
        <w:t xml:space="preserve"> / plastik</w:t>
      </w:r>
    </w:p>
    <w:p w14:paraId="48D3D47F" w14:textId="2200E4DE" w:rsidR="006E6717" w:rsidRPr="00203673" w:rsidRDefault="00D6756E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wymiary minimalne: </w:t>
      </w:r>
    </w:p>
    <w:p w14:paraId="24D7D775" w14:textId="54D4FB8E" w:rsidR="00C55E7A" w:rsidRPr="00203673" w:rsidRDefault="00D6756E" w:rsidP="00203673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mata: 120 x 45 x 1 cm</w:t>
      </w:r>
    </w:p>
    <w:p w14:paraId="0771624C" w14:textId="30F80ED2" w:rsidR="00C55E7A" w:rsidRPr="00203673" w:rsidRDefault="00D6756E" w:rsidP="00203673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poduszka: 35 x 12 x 8 cm</w:t>
      </w:r>
    </w:p>
    <w:p w14:paraId="23D4B954" w14:textId="719CD8FF" w:rsidR="00C55E7A" w:rsidRPr="00203673" w:rsidRDefault="007A1C4D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minimalna </w:t>
      </w:r>
      <w:r w:rsidR="00D6756E" w:rsidRPr="00203673">
        <w:rPr>
          <w:rFonts w:cstheme="minorHAnsi"/>
          <w:kern w:val="0"/>
        </w:rPr>
        <w:t>ilość rozet:</w:t>
      </w:r>
    </w:p>
    <w:p w14:paraId="32D69C70" w14:textId="56B1B40A" w:rsidR="00C55E7A" w:rsidRPr="00203673" w:rsidRDefault="00D6756E" w:rsidP="00203673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mata: 400</w:t>
      </w:r>
    </w:p>
    <w:p w14:paraId="6E3C551E" w14:textId="562C1F00" w:rsidR="00C55E7A" w:rsidRPr="00203673" w:rsidRDefault="00D6756E" w:rsidP="00203673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poduszka: 50</w:t>
      </w:r>
    </w:p>
    <w:p w14:paraId="1B9A5756" w14:textId="1F8F707E" w:rsidR="00C55E7A" w:rsidRPr="00203673" w:rsidRDefault="007A1C4D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minimalna </w:t>
      </w:r>
      <w:r w:rsidR="00D6756E" w:rsidRPr="00203673">
        <w:rPr>
          <w:rFonts w:cstheme="minorHAnsi"/>
          <w:kern w:val="0"/>
        </w:rPr>
        <w:t>ilość kolców na rozecie: 30</w:t>
      </w:r>
    </w:p>
    <w:p w14:paraId="0B154667" w14:textId="15CA38CC" w:rsidR="00C55E7A" w:rsidRPr="00203673" w:rsidRDefault="00D6756E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łączna </w:t>
      </w:r>
      <w:r w:rsidR="007A1C4D" w:rsidRPr="00203673">
        <w:rPr>
          <w:rFonts w:cstheme="minorHAnsi"/>
          <w:kern w:val="0"/>
        </w:rPr>
        <w:t xml:space="preserve">minimalna </w:t>
      </w:r>
      <w:r w:rsidRPr="00203673">
        <w:rPr>
          <w:rFonts w:cstheme="minorHAnsi"/>
          <w:kern w:val="0"/>
        </w:rPr>
        <w:t>ilość punktów masujących: 13500</w:t>
      </w:r>
    </w:p>
    <w:p w14:paraId="41DEB505" w14:textId="7D8BEB0A" w:rsidR="00C55E7A" w:rsidRPr="00203673" w:rsidRDefault="00D6756E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waga zestawu: około 1 kg</w:t>
      </w:r>
    </w:p>
    <w:p w14:paraId="455D6C28" w14:textId="4A692C48" w:rsidR="00C55E7A" w:rsidRPr="00203673" w:rsidRDefault="00D6756E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możliwość prania poszewek</w:t>
      </w:r>
    </w:p>
    <w:p w14:paraId="41CE3E87" w14:textId="58CBE52C" w:rsidR="00C55E7A" w:rsidRPr="00203673" w:rsidRDefault="00D6756E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futerał/ torba do przechowywania</w:t>
      </w:r>
    </w:p>
    <w:p w14:paraId="5BA8ACFA" w14:textId="77777777" w:rsidR="00203673" w:rsidRPr="00203673" w:rsidRDefault="00203673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gwarancja: min. 24 miesiące</w:t>
      </w:r>
    </w:p>
    <w:p w14:paraId="7100D0C7" w14:textId="77777777" w:rsidR="00203673" w:rsidRPr="00203673" w:rsidRDefault="00203673" w:rsidP="002036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stawka VAT 23%</w:t>
      </w:r>
    </w:p>
    <w:p w14:paraId="513AE1C3" w14:textId="77777777" w:rsidR="00B025C0" w:rsidRPr="00203673" w:rsidRDefault="00B025C0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</w:p>
    <w:p w14:paraId="22BB345E" w14:textId="545AF4CA" w:rsidR="00312863" w:rsidRPr="00203673" w:rsidRDefault="00B32AF9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>W</w:t>
      </w:r>
      <w:r w:rsidR="00312863" w:rsidRPr="00203673">
        <w:rPr>
          <w:rFonts w:cstheme="minorHAnsi"/>
          <w:b/>
          <w:bCs/>
          <w:kern w:val="0"/>
        </w:rPr>
        <w:t>ałek rehabilitacyjny do masażu i terapii mięśniowo-powięziowej</w:t>
      </w:r>
      <w:r w:rsidR="00490A07" w:rsidRPr="00203673">
        <w:rPr>
          <w:rFonts w:cstheme="minorHAnsi"/>
          <w:b/>
          <w:bCs/>
          <w:kern w:val="0"/>
        </w:rPr>
        <w:t xml:space="preserve"> – 10 szt.</w:t>
      </w:r>
    </w:p>
    <w:p w14:paraId="73EDBA91" w14:textId="77777777" w:rsidR="000F0D21" w:rsidRPr="00203673" w:rsidRDefault="000F0D21" w:rsidP="0020367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03673">
        <w:rPr>
          <w:rFonts w:eastAsia="Times New Roman" w:cstheme="minorHAnsi"/>
          <w:b/>
          <w:bCs/>
          <w:u w:val="single"/>
          <w:lang w:eastAsia="pl-PL"/>
        </w:rPr>
        <w:t>Parametry minimalne:</w:t>
      </w:r>
    </w:p>
    <w:p w14:paraId="770773AD" w14:textId="3A990E6D" w:rsidR="000F0D21" w:rsidRPr="00203673" w:rsidRDefault="000F0D21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Zastosowanie m.in.:</w:t>
      </w:r>
    </w:p>
    <w:p w14:paraId="218A82CE" w14:textId="4DDE76BD" w:rsidR="007A1C4D" w:rsidRPr="00203673" w:rsidRDefault="007A1C4D" w:rsidP="0020367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redukuje bóle i napięci</w:t>
      </w:r>
      <w:r w:rsidR="00841A95">
        <w:rPr>
          <w:rFonts w:cstheme="minorHAnsi"/>
          <w:kern w:val="0"/>
        </w:rPr>
        <w:t>e</w:t>
      </w:r>
      <w:r w:rsidRPr="00203673">
        <w:rPr>
          <w:rFonts w:cstheme="minorHAnsi"/>
          <w:kern w:val="0"/>
        </w:rPr>
        <w:t xml:space="preserve"> mięśni</w:t>
      </w:r>
    </w:p>
    <w:p w14:paraId="535B53CB" w14:textId="27750B7C" w:rsidR="000F0D21" w:rsidRPr="00203673" w:rsidRDefault="00D6756E" w:rsidP="00203673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ćwiczenia rehabilitacyj</w:t>
      </w:r>
      <w:r w:rsidR="007A1C4D" w:rsidRPr="00203673">
        <w:rPr>
          <w:rFonts w:asciiTheme="minorHAnsi" w:hAnsiTheme="minorHAnsi" w:cstheme="minorHAnsi"/>
          <w:sz w:val="22"/>
          <w:szCs w:val="22"/>
        </w:rPr>
        <w:t xml:space="preserve">ne, </w:t>
      </w:r>
      <w:r w:rsidRPr="00203673">
        <w:rPr>
          <w:rFonts w:asciiTheme="minorHAnsi" w:hAnsiTheme="minorHAnsi" w:cstheme="minorHAnsi"/>
          <w:sz w:val="22"/>
          <w:szCs w:val="22"/>
        </w:rPr>
        <w:t>korekcyjne</w:t>
      </w:r>
    </w:p>
    <w:p w14:paraId="540A86EA" w14:textId="757C01F8" w:rsidR="000F0D21" w:rsidRPr="00203673" w:rsidRDefault="00D6756E" w:rsidP="00203673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masaż rozluźniający i relaksacyjny</w:t>
      </w:r>
    </w:p>
    <w:p w14:paraId="2D15D910" w14:textId="40E356C8" w:rsidR="000F0D21" w:rsidRPr="00203673" w:rsidRDefault="00D6756E" w:rsidP="0020367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masaż wielu grup mięśni całego ciała m.in. pleców i brzucha, masaż kręgosłupa, nóg</w:t>
      </w:r>
    </w:p>
    <w:p w14:paraId="028D8EA6" w14:textId="489FE0C1" w:rsidR="000F0D21" w:rsidRPr="00203673" w:rsidRDefault="00D6756E" w:rsidP="0020367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rolowanie klatki piersiowej, ramion i barków</w:t>
      </w:r>
    </w:p>
    <w:p w14:paraId="1ECF2711" w14:textId="6166A627" w:rsidR="0094616D" w:rsidRPr="00203673" w:rsidRDefault="0094616D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Dane techniczne m.in.:</w:t>
      </w:r>
    </w:p>
    <w:p w14:paraId="1344B647" w14:textId="7F07A692" w:rsidR="000F0D21" w:rsidRPr="00203673" w:rsidRDefault="00D6756E" w:rsidP="00203673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długość: 44</w:t>
      </w:r>
      <w:r w:rsidR="007F7F46" w:rsidRPr="00203673">
        <w:rPr>
          <w:rFonts w:asciiTheme="minorHAnsi" w:hAnsiTheme="minorHAnsi" w:cstheme="minorHAnsi"/>
          <w:sz w:val="22"/>
          <w:szCs w:val="22"/>
        </w:rPr>
        <w:t xml:space="preserve"> - 46</w:t>
      </w:r>
      <w:r w:rsidRPr="00203673">
        <w:rPr>
          <w:rFonts w:asciiTheme="minorHAnsi" w:hAnsiTheme="minorHAnsi" w:cstheme="minorHAnsi"/>
          <w:sz w:val="22"/>
          <w:szCs w:val="22"/>
        </w:rPr>
        <w:t xml:space="preserve"> cm</w:t>
      </w:r>
    </w:p>
    <w:p w14:paraId="4E1177E4" w14:textId="540E6A7F" w:rsidR="000F0D21" w:rsidRPr="00203673" w:rsidRDefault="00D6756E" w:rsidP="00203673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średnica: 14</w:t>
      </w:r>
      <w:r w:rsidR="007F7F46" w:rsidRPr="00203673">
        <w:rPr>
          <w:rFonts w:asciiTheme="minorHAnsi" w:hAnsiTheme="minorHAnsi" w:cstheme="minorHAnsi"/>
          <w:sz w:val="22"/>
          <w:szCs w:val="22"/>
        </w:rPr>
        <w:t xml:space="preserve"> - 15</w:t>
      </w:r>
      <w:r w:rsidRPr="00203673">
        <w:rPr>
          <w:rFonts w:asciiTheme="minorHAnsi" w:hAnsiTheme="minorHAnsi" w:cstheme="minorHAnsi"/>
          <w:sz w:val="22"/>
          <w:szCs w:val="22"/>
        </w:rPr>
        <w:t xml:space="preserve"> cm</w:t>
      </w:r>
    </w:p>
    <w:p w14:paraId="0F314537" w14:textId="10EEFF9E" w:rsidR="000F0D21" w:rsidRPr="00203673" w:rsidRDefault="00D6756E" w:rsidP="00203673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twardość: twardy</w:t>
      </w:r>
    </w:p>
    <w:p w14:paraId="70390B38" w14:textId="3B5F337A" w:rsidR="000F0D21" w:rsidRPr="00203673" w:rsidRDefault="00D6756E" w:rsidP="00203673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 xml:space="preserve">materiał: pianka </w:t>
      </w:r>
      <w:r w:rsidR="006D0651" w:rsidRPr="00203673">
        <w:rPr>
          <w:rFonts w:asciiTheme="minorHAnsi" w:hAnsiTheme="minorHAnsi" w:cstheme="minorHAnsi"/>
          <w:sz w:val="22"/>
          <w:szCs w:val="22"/>
        </w:rPr>
        <w:t>EPP</w:t>
      </w:r>
    </w:p>
    <w:p w14:paraId="42350026" w14:textId="5ADA627A" w:rsidR="000F0D21" w:rsidRPr="00203673" w:rsidRDefault="00D6756E" w:rsidP="002036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powierzchnia: gładka</w:t>
      </w:r>
    </w:p>
    <w:p w14:paraId="223F5032" w14:textId="77777777" w:rsidR="00203673" w:rsidRPr="00203673" w:rsidRDefault="00203673" w:rsidP="002036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gwarancja: min. 24 miesiące</w:t>
      </w:r>
    </w:p>
    <w:p w14:paraId="71F45E1C" w14:textId="77777777" w:rsidR="00203673" w:rsidRPr="00203673" w:rsidRDefault="00203673" w:rsidP="0020367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stawka VAT 23%</w:t>
      </w:r>
    </w:p>
    <w:p w14:paraId="5211A366" w14:textId="77777777" w:rsidR="00490A07" w:rsidRPr="00203673" w:rsidRDefault="00490A07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2D4D245" w14:textId="34417473" w:rsidR="00312863" w:rsidRPr="00203673" w:rsidRDefault="00F57AFC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>Poduszka / d</w:t>
      </w:r>
      <w:r w:rsidR="00312863" w:rsidRPr="00203673">
        <w:rPr>
          <w:rFonts w:cstheme="minorHAnsi"/>
          <w:b/>
          <w:bCs/>
          <w:kern w:val="0"/>
        </w:rPr>
        <w:t>ysk balansowy dwustronny do ćwiczenia równowagi</w:t>
      </w:r>
      <w:r w:rsidR="00490A07" w:rsidRPr="00203673">
        <w:rPr>
          <w:rFonts w:cstheme="minorHAnsi"/>
          <w:b/>
          <w:bCs/>
          <w:kern w:val="0"/>
        </w:rPr>
        <w:t xml:space="preserve"> – 10 szt.</w:t>
      </w:r>
    </w:p>
    <w:p w14:paraId="0A6E7E81" w14:textId="77777777" w:rsidR="006E1112" w:rsidRPr="00203673" w:rsidRDefault="006E1112" w:rsidP="0020367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03673">
        <w:rPr>
          <w:rFonts w:eastAsia="Times New Roman" w:cstheme="minorHAnsi"/>
          <w:b/>
          <w:bCs/>
          <w:u w:val="single"/>
          <w:lang w:eastAsia="pl-PL"/>
        </w:rPr>
        <w:t>Parametry minimalne:</w:t>
      </w:r>
    </w:p>
    <w:p w14:paraId="0024BE0C" w14:textId="34CC6935" w:rsidR="009F2DAF" w:rsidRPr="00203673" w:rsidRDefault="009F2DAF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Zastosowanie m.in.:</w:t>
      </w:r>
    </w:p>
    <w:p w14:paraId="1D0EC517" w14:textId="0B43089B" w:rsidR="009F2DAF" w:rsidRPr="00203673" w:rsidRDefault="009F2DAF" w:rsidP="0020367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podczas pracy siedzącej</w:t>
      </w:r>
    </w:p>
    <w:p w14:paraId="624ECF14" w14:textId="1357B895" w:rsidR="00B37021" w:rsidRPr="00203673" w:rsidRDefault="00B37021" w:rsidP="0020367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poduszka do stymulacji stóp </w:t>
      </w:r>
    </w:p>
    <w:p w14:paraId="5A3B06AD" w14:textId="17D688BB" w:rsidR="00B37021" w:rsidRPr="00203673" w:rsidRDefault="009F2DAF" w:rsidP="0020367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zajęcia jogi oraz </w:t>
      </w:r>
      <w:proofErr w:type="spellStart"/>
      <w:r w:rsidRPr="00203673">
        <w:rPr>
          <w:rFonts w:cstheme="minorHAnsi"/>
        </w:rPr>
        <w:t>pilatesu</w:t>
      </w:r>
      <w:proofErr w:type="spellEnd"/>
      <w:r w:rsidRPr="00203673">
        <w:rPr>
          <w:rFonts w:cstheme="minorHAnsi"/>
        </w:rPr>
        <w:t>.</w:t>
      </w:r>
    </w:p>
    <w:p w14:paraId="0AD190FA" w14:textId="77777777" w:rsidR="00B37021" w:rsidRPr="00203673" w:rsidRDefault="00B37021" w:rsidP="0020367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ćwiczenia koordynacyjne i równoważne, </w:t>
      </w:r>
    </w:p>
    <w:p w14:paraId="6AA50841" w14:textId="011E6AC3" w:rsidR="00B37021" w:rsidRPr="00203673" w:rsidRDefault="006E1112" w:rsidP="0020367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kształtowanie poprawnej postawy</w:t>
      </w:r>
    </w:p>
    <w:p w14:paraId="79029532" w14:textId="62FD312F" w:rsidR="00B37021" w:rsidRPr="00203673" w:rsidRDefault="00B37021" w:rsidP="0020367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rehabilitacja i gimnastyka korekcyjna</w:t>
      </w:r>
      <w:r w:rsidRPr="00203673">
        <w:rPr>
          <w:rFonts w:cstheme="minorHAnsi"/>
        </w:rPr>
        <w:tab/>
      </w:r>
    </w:p>
    <w:p w14:paraId="111AD88D" w14:textId="797D6092" w:rsidR="00B37021" w:rsidRPr="00203673" w:rsidRDefault="006E1112" w:rsidP="0020367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idealny do ćwiczeń balansowych</w:t>
      </w:r>
    </w:p>
    <w:p w14:paraId="763E9F4D" w14:textId="77777777" w:rsidR="00B37021" w:rsidRPr="00203673" w:rsidRDefault="00B37021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Dane techniczne m.in.:</w:t>
      </w:r>
    </w:p>
    <w:p w14:paraId="494FBCF5" w14:textId="7806A18F" w:rsidR="00B37021" w:rsidRPr="00203673" w:rsidRDefault="00D6756E" w:rsidP="0020367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materiał: niepękający </w:t>
      </w:r>
      <w:r w:rsidR="007339FA" w:rsidRPr="00203673">
        <w:rPr>
          <w:rFonts w:cstheme="minorHAnsi"/>
        </w:rPr>
        <w:t>PVC</w:t>
      </w:r>
    </w:p>
    <w:p w14:paraId="50488EDA" w14:textId="289AB094" w:rsidR="00B37021" w:rsidRPr="00203673" w:rsidRDefault="00D6756E" w:rsidP="002036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jedna strona z długimi wypustkami</w:t>
      </w:r>
      <w:r w:rsidR="009D042B" w:rsidRPr="00203673">
        <w:rPr>
          <w:rFonts w:cstheme="minorHAnsi"/>
        </w:rPr>
        <w:t>/</w:t>
      </w:r>
      <w:r w:rsidRPr="00203673">
        <w:rPr>
          <w:rFonts w:cstheme="minorHAnsi"/>
        </w:rPr>
        <w:t xml:space="preserve">druga strona jest gładsza z miękkimi dołeczkami </w:t>
      </w:r>
    </w:p>
    <w:p w14:paraId="44B87007" w14:textId="39FE7877" w:rsidR="006E1112" w:rsidRPr="00203673" w:rsidRDefault="00D6756E" w:rsidP="002036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średnica: 32 - 34 cm</w:t>
      </w:r>
    </w:p>
    <w:p w14:paraId="759A7934" w14:textId="778C2BBE" w:rsidR="00B37021" w:rsidRPr="00203673" w:rsidRDefault="00D6756E" w:rsidP="002036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przyjemna kolorystyka</w:t>
      </w:r>
    </w:p>
    <w:p w14:paraId="2338EC75" w14:textId="0DAFE8FE" w:rsidR="006E1112" w:rsidRPr="00203673" w:rsidRDefault="00D6756E" w:rsidP="0020367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w zestawie: pompka</w:t>
      </w:r>
    </w:p>
    <w:p w14:paraId="6F8D54C3" w14:textId="77777777" w:rsidR="00F92F89" w:rsidRDefault="00F92F89" w:rsidP="00F92F8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gwarancja: min. 24 miesiące</w:t>
      </w:r>
    </w:p>
    <w:p w14:paraId="1BF9A01F" w14:textId="77777777" w:rsidR="00F92F89" w:rsidRDefault="00F92F89" w:rsidP="00F92F8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stawka VAT 23%</w:t>
      </w:r>
    </w:p>
    <w:p w14:paraId="50033CCD" w14:textId="77777777" w:rsidR="001C55E4" w:rsidRPr="00203673" w:rsidRDefault="001C55E4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945F3B8" w14:textId="2E05299C" w:rsidR="00B32AF9" w:rsidRPr="00203673" w:rsidRDefault="00B32AF9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>Piłka pół na pół -</w:t>
      </w:r>
      <w:r w:rsidR="009D042B" w:rsidRPr="00203673">
        <w:rPr>
          <w:rFonts w:cstheme="minorHAnsi"/>
          <w:b/>
          <w:bCs/>
          <w:kern w:val="0"/>
        </w:rPr>
        <w:t xml:space="preserve"> </w:t>
      </w:r>
      <w:r w:rsidRPr="00203673">
        <w:rPr>
          <w:rFonts w:cstheme="minorHAnsi"/>
          <w:b/>
          <w:bCs/>
          <w:kern w:val="0"/>
        </w:rPr>
        <w:t>2w1 gładka/kolczasta</w:t>
      </w:r>
      <w:r w:rsidR="00490A07" w:rsidRPr="00203673">
        <w:rPr>
          <w:rFonts w:cstheme="minorHAnsi"/>
          <w:b/>
          <w:bCs/>
          <w:kern w:val="0"/>
        </w:rPr>
        <w:t xml:space="preserve"> – 10 szt.</w:t>
      </w:r>
    </w:p>
    <w:p w14:paraId="26487271" w14:textId="77777777" w:rsidR="007A2D6A" w:rsidRPr="00203673" w:rsidRDefault="007A2D6A" w:rsidP="0020367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03673">
        <w:rPr>
          <w:rFonts w:eastAsia="Times New Roman" w:cstheme="minorHAnsi"/>
          <w:b/>
          <w:bCs/>
          <w:u w:val="single"/>
          <w:lang w:eastAsia="pl-PL"/>
        </w:rPr>
        <w:t>Parametry minimalne:</w:t>
      </w:r>
    </w:p>
    <w:p w14:paraId="6B882F54" w14:textId="77777777" w:rsidR="002457CB" w:rsidRPr="00203673" w:rsidRDefault="007A2D6A" w:rsidP="002036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Zastosowanie m.in.:</w:t>
      </w:r>
    </w:p>
    <w:p w14:paraId="21A5740E" w14:textId="6A7E11FD" w:rsidR="002457CB" w:rsidRDefault="002457CB" w:rsidP="002036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 xml:space="preserve">dla początkujących, </w:t>
      </w:r>
      <w:r w:rsidR="00A92131">
        <w:rPr>
          <w:rFonts w:cstheme="minorHAnsi"/>
        </w:rPr>
        <w:t xml:space="preserve">o niskiej </w:t>
      </w:r>
      <w:r w:rsidRPr="00203673">
        <w:rPr>
          <w:rFonts w:cstheme="minorHAnsi"/>
        </w:rPr>
        <w:t>intensywności dla każdej grupy wiekowej, doskonał</w:t>
      </w:r>
      <w:r w:rsidR="00A92131">
        <w:rPr>
          <w:rFonts w:cstheme="minorHAnsi"/>
        </w:rPr>
        <w:t>e</w:t>
      </w:r>
      <w:r w:rsidRPr="00203673">
        <w:rPr>
          <w:rFonts w:cstheme="minorHAnsi"/>
        </w:rPr>
        <w:t xml:space="preserve"> dla osób po kontuzjach i urazach</w:t>
      </w:r>
    </w:p>
    <w:p w14:paraId="5FD92A00" w14:textId="27D3C993" w:rsidR="00A92131" w:rsidRPr="00203673" w:rsidRDefault="00A92131" w:rsidP="002036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  <w:kern w:val="0"/>
        </w:rPr>
        <w:lastRenderedPageBreak/>
        <w:t>ćwiczenia ogólnorozwojowe, wzmacniające mięśnie grzbietu i brzucha</w:t>
      </w:r>
    </w:p>
    <w:p w14:paraId="56B8E7F6" w14:textId="75498CA4" w:rsidR="002457CB" w:rsidRDefault="003105FF" w:rsidP="00203673">
      <w:pPr>
        <w:pStyle w:val="NormalnyWeb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3673">
        <w:rPr>
          <w:rFonts w:asciiTheme="minorHAnsi" w:hAnsiTheme="minorHAnsi" w:cstheme="minorHAnsi"/>
          <w:sz w:val="22"/>
          <w:szCs w:val="22"/>
        </w:rPr>
        <w:t>s</w:t>
      </w:r>
      <w:r w:rsidR="00370F97" w:rsidRPr="00203673">
        <w:rPr>
          <w:rFonts w:asciiTheme="minorHAnsi" w:hAnsiTheme="minorHAnsi" w:cstheme="minorHAnsi"/>
          <w:sz w:val="22"/>
          <w:szCs w:val="22"/>
        </w:rPr>
        <w:t>tretching</w:t>
      </w:r>
      <w:proofErr w:type="spellEnd"/>
      <w:r w:rsidRPr="0020367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56C913E" w14:textId="6F9C3562" w:rsidR="00370F97" w:rsidRPr="00203673" w:rsidRDefault="00370F97" w:rsidP="002036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zwiększenie ruchomości stawów</w:t>
      </w:r>
    </w:p>
    <w:p w14:paraId="5211C563" w14:textId="77777777" w:rsidR="002457CB" w:rsidRPr="00203673" w:rsidRDefault="00E433C5" w:rsidP="002036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</w:rPr>
        <w:t>rozw</w:t>
      </w:r>
      <w:r w:rsidR="003105FF" w:rsidRPr="00203673">
        <w:rPr>
          <w:rFonts w:cstheme="minorHAnsi"/>
        </w:rPr>
        <w:t xml:space="preserve">ój </w:t>
      </w:r>
      <w:r w:rsidRPr="00203673">
        <w:rPr>
          <w:rFonts w:cstheme="minorHAnsi"/>
        </w:rPr>
        <w:t>zmysł</w:t>
      </w:r>
      <w:r w:rsidR="003105FF" w:rsidRPr="00203673">
        <w:rPr>
          <w:rFonts w:cstheme="minorHAnsi"/>
        </w:rPr>
        <w:t>u</w:t>
      </w:r>
      <w:r w:rsidRPr="00203673">
        <w:rPr>
          <w:rFonts w:cstheme="minorHAnsi"/>
        </w:rPr>
        <w:t xml:space="preserve"> równowagi</w:t>
      </w:r>
      <w:r w:rsidR="003105FF" w:rsidRPr="00203673">
        <w:rPr>
          <w:rFonts w:cstheme="minorHAnsi"/>
        </w:rPr>
        <w:t xml:space="preserve">, </w:t>
      </w:r>
    </w:p>
    <w:p w14:paraId="1C1CD38B" w14:textId="77777777" w:rsidR="002457CB" w:rsidRPr="00203673" w:rsidRDefault="00370F97" w:rsidP="0020367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kern w:val="0"/>
        </w:rPr>
        <w:t>rehabilitacja kręgosłupa</w:t>
      </w:r>
      <w:r w:rsidR="003105FF" w:rsidRPr="00203673">
        <w:rPr>
          <w:rFonts w:cstheme="minorHAnsi"/>
          <w:kern w:val="0"/>
        </w:rPr>
        <w:t xml:space="preserve">, </w:t>
      </w:r>
    </w:p>
    <w:p w14:paraId="7126E779" w14:textId="77777777" w:rsidR="00B32AF9" w:rsidRPr="00203673" w:rsidRDefault="00370F97" w:rsidP="00203673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zamiennik krzesła, siedzenie na niej wymusza prawidłową postawę.</w:t>
      </w:r>
      <w:r w:rsidR="003105FF" w:rsidRPr="00203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49E16E" w14:textId="796D4CC4" w:rsidR="002457CB" w:rsidRPr="00203673" w:rsidRDefault="002457CB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Dane techniczne m.in.:</w:t>
      </w:r>
    </w:p>
    <w:p w14:paraId="52DDF6D6" w14:textId="1223D5F9" w:rsidR="002457CB" w:rsidRPr="00203673" w:rsidRDefault="00D6756E" w:rsidP="0020367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połowa piłki o powierzchni gładkiej, połowa - z wypustkami masującymi ciało i pobudzającymi krążenie krwi</w:t>
      </w:r>
    </w:p>
    <w:p w14:paraId="05CB1AAE" w14:textId="7008C3D7" w:rsidR="002457CB" w:rsidRPr="00203673" w:rsidRDefault="00D6756E" w:rsidP="002036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cechy: antypoślizgowa struktura</w:t>
      </w:r>
    </w:p>
    <w:p w14:paraId="76239674" w14:textId="77777777" w:rsidR="00B77529" w:rsidRPr="00203673" w:rsidRDefault="00B77529" w:rsidP="002036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średnica: </w:t>
      </w:r>
    </w:p>
    <w:p w14:paraId="4E4FDC4C" w14:textId="28181476" w:rsidR="00B77529" w:rsidRPr="00203673" w:rsidRDefault="00B77529" w:rsidP="0020367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55 cm – </w:t>
      </w:r>
      <w:r w:rsidR="00EC21F3" w:rsidRPr="00203673">
        <w:rPr>
          <w:rFonts w:cstheme="minorHAnsi"/>
          <w:kern w:val="0"/>
        </w:rPr>
        <w:t>4</w:t>
      </w:r>
      <w:r w:rsidRPr="00203673">
        <w:rPr>
          <w:rFonts w:cstheme="minorHAnsi"/>
          <w:kern w:val="0"/>
        </w:rPr>
        <w:t xml:space="preserve"> szt. </w:t>
      </w:r>
    </w:p>
    <w:p w14:paraId="68C328B2" w14:textId="26E23E0E" w:rsidR="00B77529" w:rsidRPr="00203673" w:rsidRDefault="00B77529" w:rsidP="0020367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65 cm –</w:t>
      </w:r>
      <w:r w:rsidR="00D05C4A" w:rsidRPr="00203673">
        <w:rPr>
          <w:rFonts w:cstheme="minorHAnsi"/>
          <w:kern w:val="0"/>
        </w:rPr>
        <w:t xml:space="preserve"> </w:t>
      </w:r>
      <w:r w:rsidR="00EC21F3" w:rsidRPr="00203673">
        <w:rPr>
          <w:rFonts w:cstheme="minorHAnsi"/>
          <w:kern w:val="0"/>
        </w:rPr>
        <w:t>4</w:t>
      </w:r>
      <w:r w:rsidR="00D05C4A" w:rsidRPr="00203673">
        <w:rPr>
          <w:rFonts w:cstheme="minorHAnsi"/>
          <w:kern w:val="0"/>
        </w:rPr>
        <w:t xml:space="preserve"> </w:t>
      </w:r>
      <w:r w:rsidRPr="00203673">
        <w:rPr>
          <w:rFonts w:cstheme="minorHAnsi"/>
          <w:kern w:val="0"/>
        </w:rPr>
        <w:t>szt.</w:t>
      </w:r>
    </w:p>
    <w:p w14:paraId="21FD33BF" w14:textId="4EC7F2B6" w:rsidR="00B77529" w:rsidRPr="00203673" w:rsidRDefault="00B77529" w:rsidP="0020367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75 cm – </w:t>
      </w:r>
      <w:r w:rsidR="00D05C4A" w:rsidRPr="00203673">
        <w:rPr>
          <w:rFonts w:cstheme="minorHAnsi"/>
          <w:kern w:val="0"/>
        </w:rPr>
        <w:t xml:space="preserve">2 </w:t>
      </w:r>
      <w:r w:rsidRPr="00203673">
        <w:rPr>
          <w:rFonts w:cstheme="minorHAnsi"/>
          <w:kern w:val="0"/>
        </w:rPr>
        <w:t>szt.</w:t>
      </w:r>
    </w:p>
    <w:p w14:paraId="0762EF5E" w14:textId="4CA86F60" w:rsidR="002457CB" w:rsidRPr="00203673" w:rsidRDefault="00D6756E" w:rsidP="002036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materiał: </w:t>
      </w:r>
      <w:r w:rsidRPr="00203673">
        <w:rPr>
          <w:rFonts w:cstheme="minorHAnsi"/>
        </w:rPr>
        <w:t>materiał ograniczający ślizganie się</w:t>
      </w:r>
    </w:p>
    <w:p w14:paraId="1B454884" w14:textId="77777777" w:rsidR="006D0651" w:rsidRPr="00203673" w:rsidRDefault="006D0651" w:rsidP="002036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 xml:space="preserve">zabezpieczenie </w:t>
      </w:r>
      <w:r w:rsidRPr="00203673">
        <w:rPr>
          <w:rStyle w:val="hgkelc"/>
          <w:rFonts w:cstheme="minorHAnsi"/>
        </w:rPr>
        <w:t>zapobiegające rozerwaniu i nagłej utracie powietrza podczas mechanicznego uszkodzenia, chroniąc ćwiczącego przed bolesnym upadkiem.</w:t>
      </w:r>
    </w:p>
    <w:p w14:paraId="4FB2D0B8" w14:textId="19C451A4" w:rsidR="002457CB" w:rsidRPr="00203673" w:rsidRDefault="00D6756E" w:rsidP="002036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maksymalna waga użytkownika: minimum 120 kg</w:t>
      </w:r>
    </w:p>
    <w:p w14:paraId="71D8D804" w14:textId="546D9EE5" w:rsidR="00370F97" w:rsidRPr="00203673" w:rsidRDefault="00D6756E" w:rsidP="002036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t</w:t>
      </w:r>
      <w:r w:rsidRPr="00203673">
        <w:rPr>
          <w:rFonts w:cstheme="minorHAnsi"/>
        </w:rPr>
        <w:t>rwałość: wysoka</w:t>
      </w:r>
    </w:p>
    <w:p w14:paraId="31B23EDB" w14:textId="71062B0A" w:rsidR="007A2D6A" w:rsidRPr="00203673" w:rsidRDefault="00D6756E" w:rsidP="0020367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dodatkowe wyposażenie: pompka</w:t>
      </w:r>
    </w:p>
    <w:p w14:paraId="22456B94" w14:textId="77777777" w:rsidR="00F92F89" w:rsidRDefault="00F92F89" w:rsidP="00F92F8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gwarancja: min. 24 miesiące</w:t>
      </w:r>
    </w:p>
    <w:p w14:paraId="5C3CC33D" w14:textId="77777777" w:rsidR="00F92F89" w:rsidRDefault="00F92F89" w:rsidP="00F92F8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stawka VAT 23%</w:t>
      </w:r>
    </w:p>
    <w:p w14:paraId="0887006C" w14:textId="77777777" w:rsidR="00C3077C" w:rsidRDefault="00C3077C" w:rsidP="00203673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kern w:val="0"/>
        </w:rPr>
      </w:pPr>
    </w:p>
    <w:p w14:paraId="61E04409" w14:textId="373A7243" w:rsidR="00312863" w:rsidRPr="00203673" w:rsidRDefault="00B32AF9" w:rsidP="0020367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b/>
          <w:bCs/>
          <w:kern w:val="0"/>
        </w:rPr>
        <w:t>P</w:t>
      </w:r>
      <w:r w:rsidR="00312863" w:rsidRPr="00203673">
        <w:rPr>
          <w:rFonts w:cstheme="minorHAnsi"/>
          <w:b/>
          <w:bCs/>
          <w:kern w:val="0"/>
        </w:rPr>
        <w:t>latforma równoważna</w:t>
      </w:r>
      <w:r w:rsidR="00490A07" w:rsidRPr="00203673">
        <w:rPr>
          <w:rFonts w:cstheme="minorHAnsi"/>
          <w:b/>
          <w:bCs/>
          <w:kern w:val="0"/>
        </w:rPr>
        <w:t xml:space="preserve"> – 10 szt.</w:t>
      </w:r>
    </w:p>
    <w:p w14:paraId="1ED5689A" w14:textId="77777777" w:rsidR="007A2D6A" w:rsidRPr="00203673" w:rsidRDefault="007A2D6A" w:rsidP="0020367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  <w:r w:rsidRPr="00203673">
        <w:rPr>
          <w:rFonts w:eastAsia="Times New Roman" w:cstheme="minorHAnsi"/>
          <w:b/>
          <w:bCs/>
          <w:u w:val="single"/>
          <w:lang w:eastAsia="pl-PL"/>
        </w:rPr>
        <w:t>Parametry minimalne:</w:t>
      </w:r>
    </w:p>
    <w:p w14:paraId="489AFC1A" w14:textId="77777777" w:rsidR="00F33277" w:rsidRPr="00203673" w:rsidRDefault="00B32AF9" w:rsidP="00203673">
      <w:pPr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</w:rPr>
        <w:t>Zastosowanie m.in.:</w:t>
      </w:r>
    </w:p>
    <w:p w14:paraId="3D4F197C" w14:textId="507B9B33" w:rsidR="00F33277" w:rsidRPr="00203673" w:rsidRDefault="00D6756E" w:rsidP="0020367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  <w:kern w:val="0"/>
        </w:rPr>
        <w:t>uniwersalny przyrząd do np.: treningu fitness, aerobiku, ćwiczeń równoważnych, gimnastyki codziennej</w:t>
      </w:r>
    </w:p>
    <w:p w14:paraId="0552FA50" w14:textId="0E136F05" w:rsidR="00923040" w:rsidRPr="00203673" w:rsidRDefault="00D6756E" w:rsidP="0020367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  <w:kern w:val="0"/>
        </w:rPr>
        <w:t>balansowanie na półkuli zwiększa elastyczność stawów, kształtuje sylwetkę oraz wzmacnia mięśnie brzucha, nóg i ramion</w:t>
      </w:r>
    </w:p>
    <w:p w14:paraId="7E6FE812" w14:textId="35D60EC4" w:rsidR="00923040" w:rsidRPr="00203673" w:rsidRDefault="00D6756E" w:rsidP="0020367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</w:rPr>
        <w:t>gumowe linki, dołączone do zestawu, umożliwiają ćwiczenie górnych partii ciała</w:t>
      </w:r>
    </w:p>
    <w:p w14:paraId="542E1B2A" w14:textId="1EF7D989" w:rsidR="002D685A" w:rsidRPr="00203673" w:rsidRDefault="00D6756E" w:rsidP="0020367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</w:rPr>
        <w:t>poprawa refleksu, koordynacji ruchowej, urozmaicenie rehabilitacji</w:t>
      </w:r>
    </w:p>
    <w:p w14:paraId="4CFBCBAF" w14:textId="1AD54EBD" w:rsidR="00923040" w:rsidRPr="00203673" w:rsidRDefault="00D6756E" w:rsidP="00203673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cstheme="minorHAnsi"/>
          <w:b/>
          <w:bCs/>
          <w:kern w:val="0"/>
        </w:rPr>
      </w:pPr>
      <w:r w:rsidRPr="00203673">
        <w:rPr>
          <w:rFonts w:cstheme="minorHAnsi"/>
        </w:rPr>
        <w:t>do ćwiczeń statycznych jak i dynamicznych.</w:t>
      </w:r>
    </w:p>
    <w:p w14:paraId="637A0B71" w14:textId="033D38E9" w:rsidR="00F33277" w:rsidRPr="00203673" w:rsidRDefault="00D6756E" w:rsidP="00203673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Dane techniczne m.in.:</w:t>
      </w:r>
    </w:p>
    <w:p w14:paraId="45701599" w14:textId="317BFF49" w:rsidR="002F2C09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dwustronny przyrząd: połączenie piłki oraz sztywnej platformy</w:t>
      </w:r>
    </w:p>
    <w:p w14:paraId="370CF434" w14:textId="15830C26" w:rsidR="002F2C09" w:rsidRPr="00203673" w:rsidRDefault="00D6756E" w:rsidP="00203673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  <w:kern w:val="0"/>
        </w:rPr>
      </w:pPr>
      <w:r w:rsidRPr="00203673">
        <w:rPr>
          <w:rFonts w:cstheme="minorHAnsi"/>
        </w:rPr>
        <w:t xml:space="preserve">2 gumowe linki długość 60 – 80 cm z </w:t>
      </w:r>
      <w:r w:rsidRPr="00203673">
        <w:rPr>
          <w:rFonts w:cstheme="minorHAnsi"/>
          <w:kern w:val="0"/>
        </w:rPr>
        <w:t>miękkimi, wygodnymi uchwytami</w:t>
      </w:r>
    </w:p>
    <w:p w14:paraId="1F5986DD" w14:textId="655A6B8D" w:rsidR="002F2C09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 xml:space="preserve">średnica całkowita około 65 cm </w:t>
      </w:r>
    </w:p>
    <w:p w14:paraId="49D452FF" w14:textId="0BC6A7BD" w:rsidR="002F2C09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średnica powierzchni do balansowania: 50-58 cm</w:t>
      </w:r>
    </w:p>
    <w:p w14:paraId="08580C45" w14:textId="6E0E9FCD" w:rsidR="002F2C09" w:rsidRPr="00203673" w:rsidRDefault="00D6756E" w:rsidP="00203673">
      <w:pPr>
        <w:pStyle w:val="NormalnyWeb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materiał:</w:t>
      </w:r>
      <w:r w:rsidR="00456FFC">
        <w:rPr>
          <w:rFonts w:asciiTheme="minorHAnsi" w:hAnsiTheme="minorHAnsi" w:cstheme="minorHAnsi"/>
          <w:sz w:val="22"/>
          <w:szCs w:val="22"/>
        </w:rPr>
        <w:t xml:space="preserve"> </w:t>
      </w:r>
      <w:r w:rsidRPr="00203673">
        <w:rPr>
          <w:rFonts w:asciiTheme="minorHAnsi" w:hAnsiTheme="minorHAnsi" w:cstheme="minorHAnsi"/>
          <w:sz w:val="22"/>
          <w:szCs w:val="22"/>
        </w:rPr>
        <w:t>wysokiej jakości tworzywo zapewniające odpowiedni poziom elastyczności i wytrzymałości</w:t>
      </w:r>
    </w:p>
    <w:p w14:paraId="4811175C" w14:textId="0B901301" w:rsidR="002F2C09" w:rsidRPr="00203673" w:rsidRDefault="00D6756E" w:rsidP="00203673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cstheme="minorHAnsi"/>
        </w:rPr>
      </w:pPr>
      <w:r w:rsidRPr="00203673">
        <w:rPr>
          <w:rFonts w:cstheme="minorHAnsi"/>
        </w:rPr>
        <w:t>powierzchnia do balansowania wykonana z nietoksycznych, wytrzymałych materiałów</w:t>
      </w:r>
    </w:p>
    <w:p w14:paraId="55B685BA" w14:textId="426E610B" w:rsidR="00F33277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lastRenderedPageBreak/>
        <w:t>stopień trudności regulowany poprzez możliwość spuszczania i pompowania powierzchni do balansowania</w:t>
      </w:r>
    </w:p>
    <w:p w14:paraId="690A9CC9" w14:textId="4E68C65A" w:rsidR="00F33277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wysokość napompowanej piłki: około 20-25 cm (regulowana przez pompowanie)</w:t>
      </w:r>
    </w:p>
    <w:p w14:paraId="35A281AE" w14:textId="633A1CD2" w:rsidR="002F250E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wysokość nienapompowanej piłki: około 5-12 cm</w:t>
      </w:r>
    </w:p>
    <w:p w14:paraId="2F505B22" w14:textId="3391B66C" w:rsidR="002F250E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antypoślizgowa powłoka oraz nóżki zapewniające bezpieczny i stabilny trening</w:t>
      </w:r>
    </w:p>
    <w:p w14:paraId="0EEEE884" w14:textId="422937A3" w:rsidR="00F33277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 xml:space="preserve">maksymalna waga użytkownika: </w:t>
      </w:r>
      <w:r w:rsidR="0083137E" w:rsidRPr="00203673">
        <w:rPr>
          <w:rFonts w:asciiTheme="minorHAnsi" w:hAnsiTheme="minorHAnsi" w:cstheme="minorHAnsi"/>
          <w:sz w:val="22"/>
          <w:szCs w:val="22"/>
        </w:rPr>
        <w:t xml:space="preserve">minimum </w:t>
      </w:r>
      <w:r w:rsidRPr="00203673">
        <w:rPr>
          <w:rFonts w:asciiTheme="minorHAnsi" w:hAnsiTheme="minorHAnsi" w:cstheme="minorHAnsi"/>
          <w:sz w:val="22"/>
          <w:szCs w:val="22"/>
        </w:rPr>
        <w:t>150 kg</w:t>
      </w:r>
    </w:p>
    <w:p w14:paraId="7E5AD5C8" w14:textId="19283EB7" w:rsidR="00F33277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 xml:space="preserve">waga około 5 kg </w:t>
      </w:r>
    </w:p>
    <w:p w14:paraId="0BD58B88" w14:textId="270AEAAD" w:rsidR="00F33277" w:rsidRPr="00203673" w:rsidRDefault="00D6756E" w:rsidP="00203673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673">
        <w:rPr>
          <w:rFonts w:asciiTheme="minorHAnsi" w:hAnsiTheme="minorHAnsi" w:cstheme="minorHAnsi"/>
          <w:sz w:val="22"/>
          <w:szCs w:val="22"/>
        </w:rPr>
        <w:t>w zestawie: pompka</w:t>
      </w:r>
    </w:p>
    <w:p w14:paraId="576D2643" w14:textId="77777777" w:rsidR="00F92F89" w:rsidRDefault="00F92F89" w:rsidP="00F92F8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gwarancja: min. 24 miesiące</w:t>
      </w:r>
    </w:p>
    <w:p w14:paraId="1161BEFF" w14:textId="77777777" w:rsidR="00F92F89" w:rsidRDefault="00F92F89" w:rsidP="00F92F8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stawka VAT 23%</w:t>
      </w:r>
    </w:p>
    <w:p w14:paraId="36EB040F" w14:textId="77777777" w:rsidR="00F92F89" w:rsidRPr="00203673" w:rsidRDefault="00F92F89" w:rsidP="00203673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7F4EE5F" w14:textId="77777777" w:rsidR="00F92F89" w:rsidRDefault="00F92F89" w:rsidP="00203673">
      <w:pPr>
        <w:spacing w:after="0"/>
        <w:jc w:val="right"/>
        <w:rPr>
          <w:rFonts w:cstheme="minorHAnsi"/>
          <w:b/>
          <w:bCs/>
        </w:rPr>
      </w:pPr>
    </w:p>
    <w:p w14:paraId="395AA27F" w14:textId="77777777" w:rsidR="00F92F89" w:rsidRDefault="00F92F89" w:rsidP="00203673">
      <w:pPr>
        <w:spacing w:after="0"/>
        <w:jc w:val="right"/>
        <w:rPr>
          <w:rFonts w:cstheme="minorHAnsi"/>
          <w:b/>
          <w:bCs/>
        </w:rPr>
      </w:pPr>
    </w:p>
    <w:p w14:paraId="708A74CE" w14:textId="77777777" w:rsidR="009C462D" w:rsidRDefault="009C462D" w:rsidP="00203673">
      <w:pPr>
        <w:spacing w:after="0"/>
        <w:jc w:val="right"/>
        <w:rPr>
          <w:rFonts w:cstheme="minorHAnsi"/>
          <w:b/>
          <w:bCs/>
        </w:rPr>
      </w:pPr>
    </w:p>
    <w:p w14:paraId="66393E1C" w14:textId="77777777" w:rsidR="00203673" w:rsidRDefault="00203673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70E16EFB" w14:textId="77777777" w:rsidR="00841A95" w:rsidRDefault="00841A95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20E55002" w14:textId="77777777" w:rsidR="00841A95" w:rsidRDefault="00841A95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2E50BC66" w14:textId="77777777" w:rsidR="00841A95" w:rsidRDefault="00841A95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19C57299" w14:textId="77777777" w:rsidR="009C462D" w:rsidRDefault="009C462D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13F91E1C" w14:textId="77777777" w:rsidR="00710FD2" w:rsidRDefault="00710FD2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6F72808D" w14:textId="77777777" w:rsidR="00710FD2" w:rsidRDefault="00710FD2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07488AF3" w14:textId="77777777" w:rsidR="00841A95" w:rsidRDefault="00841A95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01E0A3E5" w14:textId="77777777" w:rsidR="00841A95" w:rsidRDefault="00841A95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24B6A6DC" w14:textId="77777777" w:rsidR="009C462D" w:rsidRDefault="009C462D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58FA5067" w14:textId="77777777" w:rsidR="0092683D" w:rsidRDefault="0092683D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021C5B85" w14:textId="77777777" w:rsidR="0092683D" w:rsidRDefault="0092683D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4CC8319D" w14:textId="77777777" w:rsidR="0092683D" w:rsidRPr="00203673" w:rsidRDefault="0092683D" w:rsidP="00203673">
      <w:pPr>
        <w:spacing w:before="80" w:after="0"/>
        <w:contextualSpacing/>
        <w:rPr>
          <w:rFonts w:cstheme="minorHAnsi"/>
          <w:bCs/>
          <w:color w:val="000000"/>
        </w:rPr>
      </w:pPr>
    </w:p>
    <w:p w14:paraId="5CDD156C" w14:textId="7FCC933B" w:rsidR="00203673" w:rsidRPr="0092683D" w:rsidRDefault="00203673" w:rsidP="00203673">
      <w:pPr>
        <w:spacing w:before="80" w:after="0"/>
        <w:contextualSpacing/>
        <w:rPr>
          <w:rFonts w:cstheme="minorHAnsi"/>
          <w:bCs/>
          <w:color w:val="000000"/>
          <w:sz w:val="18"/>
          <w:szCs w:val="18"/>
        </w:rPr>
      </w:pPr>
      <w:r w:rsidRPr="0092683D">
        <w:rPr>
          <w:rFonts w:cstheme="minorHAnsi"/>
          <w:bCs/>
          <w:color w:val="000000"/>
          <w:sz w:val="18"/>
          <w:szCs w:val="18"/>
        </w:rPr>
        <w:t>Sporządziła:</w:t>
      </w:r>
    </w:p>
    <w:p w14:paraId="3052EC81" w14:textId="02AE2CEF" w:rsidR="00CB6515" w:rsidRPr="00203673" w:rsidRDefault="00203673" w:rsidP="00F92F89">
      <w:pPr>
        <w:spacing w:before="80" w:after="0"/>
        <w:contextualSpacing/>
        <w:rPr>
          <w:rFonts w:eastAsia="Calibri" w:cstheme="minorHAnsi"/>
          <w:bCs/>
        </w:rPr>
      </w:pPr>
      <w:r w:rsidRPr="0092683D">
        <w:rPr>
          <w:rFonts w:cstheme="minorHAnsi"/>
          <w:bCs/>
          <w:color w:val="000000"/>
          <w:sz w:val="18"/>
          <w:szCs w:val="18"/>
        </w:rPr>
        <w:t>Danuta Kozłowska</w:t>
      </w:r>
    </w:p>
    <w:sectPr w:rsidR="00CB6515" w:rsidRPr="00203673" w:rsidSect="004C55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BF3AC" w14:textId="77777777" w:rsidR="00CA5FF7" w:rsidRDefault="00CA5FF7" w:rsidP="00C23F62">
      <w:pPr>
        <w:spacing w:after="0" w:line="240" w:lineRule="auto"/>
      </w:pPr>
      <w:r>
        <w:separator/>
      </w:r>
    </w:p>
  </w:endnote>
  <w:endnote w:type="continuationSeparator" w:id="0">
    <w:p w14:paraId="0E1D9E08" w14:textId="77777777" w:rsidR="00CA5FF7" w:rsidRDefault="00CA5FF7" w:rsidP="00C2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4" w:type="dxa"/>
      <w:tblInd w:w="-1026" w:type="dxa"/>
      <w:tblLayout w:type="fixed"/>
      <w:tblLook w:val="0000" w:firstRow="0" w:lastRow="0" w:firstColumn="0" w:lastColumn="0" w:noHBand="0" w:noVBand="0"/>
    </w:tblPr>
    <w:tblGrid>
      <w:gridCol w:w="4712"/>
      <w:gridCol w:w="5312"/>
    </w:tblGrid>
    <w:tr w:rsidR="00C23F62" w14:paraId="0648217E" w14:textId="77777777" w:rsidTr="00425EF5">
      <w:trPr>
        <w:trHeight w:val="567"/>
      </w:trPr>
      <w:tc>
        <w:tcPr>
          <w:tcW w:w="4712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216E1FC" w14:textId="5C655C88" w:rsidR="00C23F62" w:rsidRDefault="00C23F62" w:rsidP="00425EF5">
          <w:pPr>
            <w:pStyle w:val="Stopka"/>
            <w:jc w:val="center"/>
          </w:pPr>
          <w:r>
            <w:rPr>
              <w:lang w:eastAsia="pl-PL"/>
            </w:rPr>
            <w:t>Gmina - Miasto Płock, Plac Stary Rynek 1</w:t>
          </w:r>
        </w:p>
        <w:p w14:paraId="32E845EE" w14:textId="379BA9CB" w:rsidR="00C23F62" w:rsidRDefault="00C23F62" w:rsidP="00425EF5">
          <w:pPr>
            <w:pStyle w:val="Stopka"/>
            <w:jc w:val="center"/>
          </w:pPr>
          <w:r>
            <w:rPr>
              <w:lang w:eastAsia="pl-PL"/>
            </w:rPr>
            <w:t>09-400 Płock</w:t>
          </w:r>
        </w:p>
        <w:p w14:paraId="13CF9CF2" w14:textId="69CDA929" w:rsidR="00C23F62" w:rsidRDefault="00C23F62" w:rsidP="00425EF5">
          <w:pPr>
            <w:spacing w:after="0"/>
            <w:jc w:val="center"/>
          </w:pPr>
          <w:r>
            <w:rPr>
              <w:sz w:val="20"/>
              <w:szCs w:val="20"/>
              <w:lang w:eastAsia="pl-PL"/>
            </w:rPr>
            <w:t>www.plock.eu</w:t>
          </w:r>
        </w:p>
      </w:tc>
      <w:tc>
        <w:tcPr>
          <w:tcW w:w="5312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7FEF6D11" w14:textId="786ADC12" w:rsidR="00C23F62" w:rsidRDefault="00C23F62" w:rsidP="00425EF5">
          <w:pPr>
            <w:autoSpaceDE w:val="0"/>
            <w:spacing w:after="0"/>
            <w:ind w:left="175" w:right="175"/>
            <w:jc w:val="center"/>
            <w:rPr>
              <w:rFonts w:eastAsia="Times New Roman"/>
              <w:b/>
              <w:bCs/>
              <w:sz w:val="20"/>
              <w:szCs w:val="20"/>
              <w:lang w:eastAsia="pl-PL"/>
            </w:rPr>
          </w:pPr>
          <w:r>
            <w:rPr>
              <w:sz w:val="20"/>
              <w:szCs w:val="20"/>
              <w:lang w:eastAsia="pl-PL"/>
            </w:rPr>
            <w:t xml:space="preserve">Projekt pn.: </w:t>
          </w:r>
          <w:r>
            <w:rPr>
              <w:rFonts w:eastAsia="Times New Roman"/>
              <w:b/>
              <w:bCs/>
              <w:sz w:val="20"/>
              <w:szCs w:val="20"/>
              <w:lang w:eastAsia="pl-PL"/>
            </w:rPr>
            <w:t>„</w:t>
          </w:r>
          <w:r w:rsidRPr="00C23F62">
            <w:rPr>
              <w:rFonts w:eastAsia="Times New Roman"/>
              <w:b/>
              <w:bCs/>
              <w:sz w:val="20"/>
              <w:szCs w:val="20"/>
              <w:lang w:eastAsia="pl-PL"/>
            </w:rPr>
            <w:t>Płocki Lokalny Ośrodek Wiedzy i Edukacji</w:t>
          </w:r>
          <w:r>
            <w:rPr>
              <w:rFonts w:eastAsia="Times New Roman"/>
              <w:b/>
              <w:bCs/>
              <w:sz w:val="20"/>
              <w:szCs w:val="20"/>
              <w:lang w:eastAsia="pl-PL"/>
            </w:rPr>
            <w:t>”</w:t>
          </w:r>
        </w:p>
        <w:p w14:paraId="75CC2E6B" w14:textId="11DF70A0" w:rsidR="00C23F62" w:rsidRDefault="00C23F62" w:rsidP="00425EF5">
          <w:pPr>
            <w:autoSpaceDE w:val="0"/>
            <w:spacing w:after="0"/>
            <w:ind w:left="175" w:right="175"/>
            <w:jc w:val="center"/>
            <w:rPr>
              <w:color w:val="000000"/>
              <w:sz w:val="20"/>
              <w:szCs w:val="20"/>
            </w:rPr>
          </w:pPr>
          <w:r>
            <w:rPr>
              <w:sz w:val="20"/>
              <w:szCs w:val="20"/>
            </w:rPr>
            <w:t>N</w:t>
          </w:r>
          <w:r>
            <w:rPr>
              <w:color w:val="000000"/>
              <w:sz w:val="20"/>
              <w:szCs w:val="20"/>
            </w:rPr>
            <w:t xml:space="preserve">umer projektu: </w:t>
          </w:r>
          <w:r w:rsidRPr="00C23F62">
            <w:rPr>
              <w:color w:val="000000"/>
              <w:sz w:val="20"/>
              <w:szCs w:val="20"/>
            </w:rPr>
            <w:t>FEMA.07.05-IP.01-00YJ/23</w:t>
          </w:r>
        </w:p>
        <w:p w14:paraId="7E14FD58" w14:textId="7113BB0A" w:rsidR="00C23F62" w:rsidRDefault="00C23F62" w:rsidP="00425EF5">
          <w:pPr>
            <w:autoSpaceDE w:val="0"/>
            <w:spacing w:after="0"/>
            <w:ind w:left="175" w:right="175"/>
            <w:jc w:val="center"/>
            <w:rPr>
              <w:rFonts w:ascii="Verdana" w:hAnsi="Verdana" w:cs="Verdana"/>
              <w:sz w:val="18"/>
              <w:szCs w:val="18"/>
            </w:rPr>
          </w:pPr>
        </w:p>
      </w:tc>
    </w:tr>
  </w:tbl>
  <w:p w14:paraId="1BED3811" w14:textId="6CC4D5BB" w:rsidR="00C23F62" w:rsidRDefault="00C23F62" w:rsidP="00C23F62">
    <w:pPr>
      <w:pStyle w:val="Stopka"/>
      <w:tabs>
        <w:tab w:val="clear" w:pos="4536"/>
        <w:tab w:val="clear" w:pos="9072"/>
        <w:tab w:val="left" w:pos="4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9E98F" w14:textId="77777777" w:rsidR="00CA5FF7" w:rsidRDefault="00CA5FF7" w:rsidP="00C23F62">
      <w:pPr>
        <w:spacing w:after="0" w:line="240" w:lineRule="auto"/>
      </w:pPr>
      <w:r>
        <w:separator/>
      </w:r>
    </w:p>
  </w:footnote>
  <w:footnote w:type="continuationSeparator" w:id="0">
    <w:p w14:paraId="747BE3A9" w14:textId="77777777" w:rsidR="00CA5FF7" w:rsidRDefault="00CA5FF7" w:rsidP="00C2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2F75" w14:textId="111EBEC6" w:rsidR="00C23F62" w:rsidRDefault="00425EF5">
    <w:pPr>
      <w:pStyle w:val="Nagwek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 w:rsidR="00C23F62" w:rsidRPr="00B726EC">
      <w:rPr>
        <w:noProof/>
      </w:rPr>
      <w:drawing>
        <wp:inline distT="0" distB="0" distL="0" distR="0" wp14:anchorId="2425E4A5" wp14:editId="62D4F53E">
          <wp:extent cx="5760720" cy="520700"/>
          <wp:effectExtent l="0" t="0" r="0" b="0"/>
          <wp:docPr id="8961862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20266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A0E1C" w14:textId="3EA421A4" w:rsidR="00425EF5" w:rsidRDefault="00425EF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88C"/>
    <w:multiLevelType w:val="hybridMultilevel"/>
    <w:tmpl w:val="F5381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6425"/>
    <w:multiLevelType w:val="hybridMultilevel"/>
    <w:tmpl w:val="4528A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779"/>
    <w:multiLevelType w:val="hybridMultilevel"/>
    <w:tmpl w:val="B192C348"/>
    <w:lvl w:ilvl="0" w:tplc="EFE271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80272"/>
    <w:multiLevelType w:val="multilevel"/>
    <w:tmpl w:val="1BD4E76C"/>
    <w:lvl w:ilvl="0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47"/>
        </w:tabs>
        <w:ind w:left="81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67"/>
        </w:tabs>
        <w:ind w:left="88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87"/>
        </w:tabs>
        <w:ind w:left="95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D212B"/>
    <w:multiLevelType w:val="hybridMultilevel"/>
    <w:tmpl w:val="697E6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327F"/>
    <w:multiLevelType w:val="hybridMultilevel"/>
    <w:tmpl w:val="022CB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4B1C"/>
    <w:multiLevelType w:val="hybridMultilevel"/>
    <w:tmpl w:val="78480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9A3"/>
    <w:multiLevelType w:val="hybridMultilevel"/>
    <w:tmpl w:val="6BB6C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E4A65"/>
    <w:multiLevelType w:val="hybridMultilevel"/>
    <w:tmpl w:val="A0A2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23FDA"/>
    <w:multiLevelType w:val="hybridMultilevel"/>
    <w:tmpl w:val="1F6E4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206C7"/>
    <w:multiLevelType w:val="hybridMultilevel"/>
    <w:tmpl w:val="85187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F52E6"/>
    <w:multiLevelType w:val="hybridMultilevel"/>
    <w:tmpl w:val="C5F83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541BB"/>
    <w:multiLevelType w:val="multilevel"/>
    <w:tmpl w:val="6CA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345E9E"/>
    <w:multiLevelType w:val="hybridMultilevel"/>
    <w:tmpl w:val="0692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66FB"/>
    <w:multiLevelType w:val="hybridMultilevel"/>
    <w:tmpl w:val="D960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12BF1"/>
    <w:multiLevelType w:val="hybridMultilevel"/>
    <w:tmpl w:val="79149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B70AA"/>
    <w:multiLevelType w:val="hybridMultilevel"/>
    <w:tmpl w:val="24321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02A60"/>
    <w:multiLevelType w:val="multilevel"/>
    <w:tmpl w:val="BA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D781E"/>
    <w:multiLevelType w:val="multilevel"/>
    <w:tmpl w:val="6CA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C2DBE"/>
    <w:multiLevelType w:val="hybridMultilevel"/>
    <w:tmpl w:val="3D647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203C0"/>
    <w:multiLevelType w:val="hybridMultilevel"/>
    <w:tmpl w:val="743A3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32FC1"/>
    <w:multiLevelType w:val="multilevel"/>
    <w:tmpl w:val="6CA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C3EBB"/>
    <w:multiLevelType w:val="hybridMultilevel"/>
    <w:tmpl w:val="78E8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B622F"/>
    <w:multiLevelType w:val="multilevel"/>
    <w:tmpl w:val="6CA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645C9"/>
    <w:multiLevelType w:val="hybridMultilevel"/>
    <w:tmpl w:val="587265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47175E8"/>
    <w:multiLevelType w:val="multilevel"/>
    <w:tmpl w:val="3A4A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07A40"/>
    <w:multiLevelType w:val="hybridMultilevel"/>
    <w:tmpl w:val="FCAA9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E64DB"/>
    <w:multiLevelType w:val="hybridMultilevel"/>
    <w:tmpl w:val="FF4A7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00CAD"/>
    <w:multiLevelType w:val="hybridMultilevel"/>
    <w:tmpl w:val="C916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40171">
    <w:abstractNumId w:val="6"/>
  </w:num>
  <w:num w:numId="2" w16cid:durableId="1446075177">
    <w:abstractNumId w:val="24"/>
  </w:num>
  <w:num w:numId="3" w16cid:durableId="928082194">
    <w:abstractNumId w:val="7"/>
  </w:num>
  <w:num w:numId="4" w16cid:durableId="148399298">
    <w:abstractNumId w:val="9"/>
  </w:num>
  <w:num w:numId="5" w16cid:durableId="497811855">
    <w:abstractNumId w:val="25"/>
  </w:num>
  <w:num w:numId="6" w16cid:durableId="2042171501">
    <w:abstractNumId w:val="14"/>
  </w:num>
  <w:num w:numId="7" w16cid:durableId="370424093">
    <w:abstractNumId w:val="15"/>
  </w:num>
  <w:num w:numId="8" w16cid:durableId="342974528">
    <w:abstractNumId w:val="21"/>
  </w:num>
  <w:num w:numId="9" w16cid:durableId="1271157828">
    <w:abstractNumId w:val="23"/>
  </w:num>
  <w:num w:numId="10" w16cid:durableId="53312048">
    <w:abstractNumId w:val="18"/>
  </w:num>
  <w:num w:numId="11" w16cid:durableId="954871875">
    <w:abstractNumId w:val="12"/>
  </w:num>
  <w:num w:numId="12" w16cid:durableId="1814373877">
    <w:abstractNumId w:val="17"/>
  </w:num>
  <w:num w:numId="13" w16cid:durableId="216548215">
    <w:abstractNumId w:val="20"/>
  </w:num>
  <w:num w:numId="14" w16cid:durableId="282543526">
    <w:abstractNumId w:val="10"/>
  </w:num>
  <w:num w:numId="15" w16cid:durableId="1714496413">
    <w:abstractNumId w:val="26"/>
  </w:num>
  <w:num w:numId="16" w16cid:durableId="2083018204">
    <w:abstractNumId w:val="8"/>
  </w:num>
  <w:num w:numId="17" w16cid:durableId="791632597">
    <w:abstractNumId w:val="22"/>
  </w:num>
  <w:num w:numId="18" w16cid:durableId="751587277">
    <w:abstractNumId w:val="11"/>
  </w:num>
  <w:num w:numId="19" w16cid:durableId="2080714824">
    <w:abstractNumId w:val="1"/>
  </w:num>
  <w:num w:numId="20" w16cid:durableId="376004187">
    <w:abstractNumId w:val="0"/>
  </w:num>
  <w:num w:numId="21" w16cid:durableId="1914660592">
    <w:abstractNumId w:val="13"/>
  </w:num>
  <w:num w:numId="22" w16cid:durableId="1563327732">
    <w:abstractNumId w:val="27"/>
  </w:num>
  <w:num w:numId="23" w16cid:durableId="1155488902">
    <w:abstractNumId w:val="16"/>
  </w:num>
  <w:num w:numId="24" w16cid:durableId="1949968369">
    <w:abstractNumId w:val="4"/>
  </w:num>
  <w:num w:numId="25" w16cid:durableId="2056927545">
    <w:abstractNumId w:val="28"/>
  </w:num>
  <w:num w:numId="26" w16cid:durableId="1483308033">
    <w:abstractNumId w:val="2"/>
  </w:num>
  <w:num w:numId="27" w16cid:durableId="1041173343">
    <w:abstractNumId w:val="19"/>
  </w:num>
  <w:num w:numId="28" w16cid:durableId="1748334896">
    <w:abstractNumId w:val="5"/>
  </w:num>
  <w:num w:numId="29" w16cid:durableId="1561598961">
    <w:abstractNumId w:val="3"/>
  </w:num>
  <w:num w:numId="30" w16cid:durableId="842358044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62"/>
    <w:rsid w:val="00016A1A"/>
    <w:rsid w:val="00033765"/>
    <w:rsid w:val="00034E2C"/>
    <w:rsid w:val="00056922"/>
    <w:rsid w:val="0007186B"/>
    <w:rsid w:val="00073480"/>
    <w:rsid w:val="00076724"/>
    <w:rsid w:val="00094348"/>
    <w:rsid w:val="000B3346"/>
    <w:rsid w:val="000F0D21"/>
    <w:rsid w:val="001407C8"/>
    <w:rsid w:val="00153BD0"/>
    <w:rsid w:val="00154A36"/>
    <w:rsid w:val="00166D71"/>
    <w:rsid w:val="001764B5"/>
    <w:rsid w:val="001772E7"/>
    <w:rsid w:val="0017731F"/>
    <w:rsid w:val="001879A3"/>
    <w:rsid w:val="001921FC"/>
    <w:rsid w:val="001A0C4A"/>
    <w:rsid w:val="001C55E4"/>
    <w:rsid w:val="001D7D6F"/>
    <w:rsid w:val="00203673"/>
    <w:rsid w:val="0021571A"/>
    <w:rsid w:val="00220B02"/>
    <w:rsid w:val="00234592"/>
    <w:rsid w:val="002433E8"/>
    <w:rsid w:val="002457CB"/>
    <w:rsid w:val="00253B96"/>
    <w:rsid w:val="0025628D"/>
    <w:rsid w:val="002651D7"/>
    <w:rsid w:val="00265780"/>
    <w:rsid w:val="00283180"/>
    <w:rsid w:val="00296AA6"/>
    <w:rsid w:val="002D685A"/>
    <w:rsid w:val="002D6C66"/>
    <w:rsid w:val="002E796D"/>
    <w:rsid w:val="002F250E"/>
    <w:rsid w:val="002F2C09"/>
    <w:rsid w:val="00304FB4"/>
    <w:rsid w:val="003105FF"/>
    <w:rsid w:val="00310AB8"/>
    <w:rsid w:val="00312863"/>
    <w:rsid w:val="0031520C"/>
    <w:rsid w:val="00326336"/>
    <w:rsid w:val="00331AAE"/>
    <w:rsid w:val="00334D03"/>
    <w:rsid w:val="003428D0"/>
    <w:rsid w:val="00344063"/>
    <w:rsid w:val="00351B3C"/>
    <w:rsid w:val="003539A3"/>
    <w:rsid w:val="003631B5"/>
    <w:rsid w:val="003676FA"/>
    <w:rsid w:val="00370F97"/>
    <w:rsid w:val="0037164F"/>
    <w:rsid w:val="00374F25"/>
    <w:rsid w:val="0037788E"/>
    <w:rsid w:val="00384443"/>
    <w:rsid w:val="00395546"/>
    <w:rsid w:val="00397F3D"/>
    <w:rsid w:val="003A44B4"/>
    <w:rsid w:val="003B0C2D"/>
    <w:rsid w:val="003B1CE0"/>
    <w:rsid w:val="003C3844"/>
    <w:rsid w:val="003C43C7"/>
    <w:rsid w:val="003C49E4"/>
    <w:rsid w:val="003D36AB"/>
    <w:rsid w:val="003D5AAC"/>
    <w:rsid w:val="003E331E"/>
    <w:rsid w:val="003E5D0D"/>
    <w:rsid w:val="004103E0"/>
    <w:rsid w:val="00425EF5"/>
    <w:rsid w:val="00435CD7"/>
    <w:rsid w:val="0044070E"/>
    <w:rsid w:val="00451A06"/>
    <w:rsid w:val="00453C5E"/>
    <w:rsid w:val="00456FFC"/>
    <w:rsid w:val="0048152B"/>
    <w:rsid w:val="0048441B"/>
    <w:rsid w:val="00490A07"/>
    <w:rsid w:val="004A367E"/>
    <w:rsid w:val="004A3FF7"/>
    <w:rsid w:val="004A46E3"/>
    <w:rsid w:val="004B76F1"/>
    <w:rsid w:val="004C5534"/>
    <w:rsid w:val="004D2560"/>
    <w:rsid w:val="004D511A"/>
    <w:rsid w:val="004E2C3C"/>
    <w:rsid w:val="004E3A58"/>
    <w:rsid w:val="004E45D5"/>
    <w:rsid w:val="004E4B74"/>
    <w:rsid w:val="004F2AB0"/>
    <w:rsid w:val="004F3B00"/>
    <w:rsid w:val="00502FDF"/>
    <w:rsid w:val="00506477"/>
    <w:rsid w:val="00540794"/>
    <w:rsid w:val="0057653D"/>
    <w:rsid w:val="005E6E38"/>
    <w:rsid w:val="005F5C36"/>
    <w:rsid w:val="006120D4"/>
    <w:rsid w:val="00636D80"/>
    <w:rsid w:val="00640639"/>
    <w:rsid w:val="00663793"/>
    <w:rsid w:val="00667D83"/>
    <w:rsid w:val="006730ED"/>
    <w:rsid w:val="00676906"/>
    <w:rsid w:val="00680F4A"/>
    <w:rsid w:val="00694330"/>
    <w:rsid w:val="00695F69"/>
    <w:rsid w:val="006C0C7F"/>
    <w:rsid w:val="006D0651"/>
    <w:rsid w:val="006D65DE"/>
    <w:rsid w:val="006E1112"/>
    <w:rsid w:val="006E6717"/>
    <w:rsid w:val="006F26FF"/>
    <w:rsid w:val="00705F75"/>
    <w:rsid w:val="00710FD2"/>
    <w:rsid w:val="007339FA"/>
    <w:rsid w:val="00735EB1"/>
    <w:rsid w:val="00740B3D"/>
    <w:rsid w:val="007511F9"/>
    <w:rsid w:val="00761087"/>
    <w:rsid w:val="007A1C4D"/>
    <w:rsid w:val="007A2D6A"/>
    <w:rsid w:val="007B06AE"/>
    <w:rsid w:val="007C2BB0"/>
    <w:rsid w:val="007C4C4A"/>
    <w:rsid w:val="007F0400"/>
    <w:rsid w:val="007F7F46"/>
    <w:rsid w:val="008035D1"/>
    <w:rsid w:val="00806F3A"/>
    <w:rsid w:val="0080743D"/>
    <w:rsid w:val="008240B7"/>
    <w:rsid w:val="0083137E"/>
    <w:rsid w:val="00841A95"/>
    <w:rsid w:val="00845EE8"/>
    <w:rsid w:val="008463E9"/>
    <w:rsid w:val="00862DB3"/>
    <w:rsid w:val="0087243E"/>
    <w:rsid w:val="00877487"/>
    <w:rsid w:val="008A0566"/>
    <w:rsid w:val="008D0389"/>
    <w:rsid w:val="008D1AF6"/>
    <w:rsid w:val="008D374C"/>
    <w:rsid w:val="008D45E0"/>
    <w:rsid w:val="008D5160"/>
    <w:rsid w:val="00923040"/>
    <w:rsid w:val="0092683D"/>
    <w:rsid w:val="00935BF6"/>
    <w:rsid w:val="00945163"/>
    <w:rsid w:val="0094616D"/>
    <w:rsid w:val="00960A40"/>
    <w:rsid w:val="00965392"/>
    <w:rsid w:val="00972A0E"/>
    <w:rsid w:val="009A30DB"/>
    <w:rsid w:val="009A3864"/>
    <w:rsid w:val="009A5661"/>
    <w:rsid w:val="009C38B2"/>
    <w:rsid w:val="009C462D"/>
    <w:rsid w:val="009D042B"/>
    <w:rsid w:val="009E3493"/>
    <w:rsid w:val="009F0DED"/>
    <w:rsid w:val="009F2DAF"/>
    <w:rsid w:val="00A038CA"/>
    <w:rsid w:val="00A06CF0"/>
    <w:rsid w:val="00A264B6"/>
    <w:rsid w:val="00A43796"/>
    <w:rsid w:val="00A522F3"/>
    <w:rsid w:val="00A539D8"/>
    <w:rsid w:val="00A550D6"/>
    <w:rsid w:val="00A716CF"/>
    <w:rsid w:val="00A72ACF"/>
    <w:rsid w:val="00A86DFA"/>
    <w:rsid w:val="00A92131"/>
    <w:rsid w:val="00A935B3"/>
    <w:rsid w:val="00A94870"/>
    <w:rsid w:val="00AA0FAD"/>
    <w:rsid w:val="00AA7987"/>
    <w:rsid w:val="00AC0D7D"/>
    <w:rsid w:val="00AD41EA"/>
    <w:rsid w:val="00AE4FBD"/>
    <w:rsid w:val="00AF5543"/>
    <w:rsid w:val="00B025C0"/>
    <w:rsid w:val="00B04789"/>
    <w:rsid w:val="00B20ED3"/>
    <w:rsid w:val="00B32AF9"/>
    <w:rsid w:val="00B37021"/>
    <w:rsid w:val="00B67F20"/>
    <w:rsid w:val="00B70067"/>
    <w:rsid w:val="00B76BE5"/>
    <w:rsid w:val="00B77529"/>
    <w:rsid w:val="00B83886"/>
    <w:rsid w:val="00BC639C"/>
    <w:rsid w:val="00BD287A"/>
    <w:rsid w:val="00BD2A1E"/>
    <w:rsid w:val="00BD5DA6"/>
    <w:rsid w:val="00C16C78"/>
    <w:rsid w:val="00C21FC7"/>
    <w:rsid w:val="00C23C99"/>
    <w:rsid w:val="00C23F62"/>
    <w:rsid w:val="00C2776B"/>
    <w:rsid w:val="00C3077C"/>
    <w:rsid w:val="00C368D3"/>
    <w:rsid w:val="00C4703F"/>
    <w:rsid w:val="00C55E7A"/>
    <w:rsid w:val="00C622A7"/>
    <w:rsid w:val="00C73352"/>
    <w:rsid w:val="00CA5FF7"/>
    <w:rsid w:val="00CB4CC9"/>
    <w:rsid w:val="00CB5987"/>
    <w:rsid w:val="00CB6515"/>
    <w:rsid w:val="00CC1218"/>
    <w:rsid w:val="00CC5C54"/>
    <w:rsid w:val="00CD3697"/>
    <w:rsid w:val="00D00214"/>
    <w:rsid w:val="00D05C4A"/>
    <w:rsid w:val="00D1374B"/>
    <w:rsid w:val="00D1439B"/>
    <w:rsid w:val="00D17D87"/>
    <w:rsid w:val="00D22779"/>
    <w:rsid w:val="00D31BF1"/>
    <w:rsid w:val="00D369F8"/>
    <w:rsid w:val="00D41B94"/>
    <w:rsid w:val="00D6756E"/>
    <w:rsid w:val="00D75BBE"/>
    <w:rsid w:val="00D917A8"/>
    <w:rsid w:val="00D9182C"/>
    <w:rsid w:val="00DA0577"/>
    <w:rsid w:val="00DA7FC1"/>
    <w:rsid w:val="00DC219A"/>
    <w:rsid w:val="00E02F8C"/>
    <w:rsid w:val="00E03085"/>
    <w:rsid w:val="00E22203"/>
    <w:rsid w:val="00E3708E"/>
    <w:rsid w:val="00E433C5"/>
    <w:rsid w:val="00E46CB9"/>
    <w:rsid w:val="00E51938"/>
    <w:rsid w:val="00E547CA"/>
    <w:rsid w:val="00E562E1"/>
    <w:rsid w:val="00E76FFD"/>
    <w:rsid w:val="00EA2E8B"/>
    <w:rsid w:val="00EB313A"/>
    <w:rsid w:val="00EB5D2E"/>
    <w:rsid w:val="00EC21F3"/>
    <w:rsid w:val="00EE247B"/>
    <w:rsid w:val="00EE6A0A"/>
    <w:rsid w:val="00F128B6"/>
    <w:rsid w:val="00F173BB"/>
    <w:rsid w:val="00F17D0F"/>
    <w:rsid w:val="00F24FB7"/>
    <w:rsid w:val="00F26177"/>
    <w:rsid w:val="00F33277"/>
    <w:rsid w:val="00F554B8"/>
    <w:rsid w:val="00F57AFC"/>
    <w:rsid w:val="00F61B7F"/>
    <w:rsid w:val="00F80977"/>
    <w:rsid w:val="00F91E2D"/>
    <w:rsid w:val="00F92F89"/>
    <w:rsid w:val="00F93CEC"/>
    <w:rsid w:val="00FC61AD"/>
    <w:rsid w:val="00FC7A11"/>
    <w:rsid w:val="00FE65BD"/>
    <w:rsid w:val="00FE6CED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60475"/>
  <w15:chartTrackingRefBased/>
  <w15:docId w15:val="{B5F82287-FA59-4F6A-9867-F9C54867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09"/>
  </w:style>
  <w:style w:type="paragraph" w:styleId="Nagwek1">
    <w:name w:val="heading 1"/>
    <w:basedOn w:val="Normalny"/>
    <w:link w:val="Nagwek1Znak"/>
    <w:uiPriority w:val="9"/>
    <w:qFormat/>
    <w:rsid w:val="00073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4F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F62"/>
  </w:style>
  <w:style w:type="paragraph" w:styleId="Stopka">
    <w:name w:val="footer"/>
    <w:basedOn w:val="Normalny"/>
    <w:link w:val="StopkaZnak"/>
    <w:uiPriority w:val="99"/>
    <w:unhideWhenUsed/>
    <w:rsid w:val="00C23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F62"/>
  </w:style>
  <w:style w:type="character" w:styleId="Hipercze">
    <w:name w:val="Hyperlink"/>
    <w:basedOn w:val="Domylnaczcionkaakapitu"/>
    <w:uiPriority w:val="99"/>
    <w:unhideWhenUsed/>
    <w:rsid w:val="003128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86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7653D"/>
    <w:rPr>
      <w:b/>
      <w:bCs/>
    </w:rPr>
  </w:style>
  <w:style w:type="paragraph" w:styleId="NormalnyWeb">
    <w:name w:val="Normal (Web)"/>
    <w:basedOn w:val="Normalny"/>
    <w:uiPriority w:val="99"/>
    <w:unhideWhenUsed/>
    <w:rsid w:val="0057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734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base">
    <w:name w:val="base"/>
    <w:basedOn w:val="Domylnaczcionkaakapitu"/>
    <w:rsid w:val="0007348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4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4F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gkelc">
    <w:name w:val="hgkelc"/>
    <w:basedOn w:val="Domylnaczcionkaakapitu"/>
    <w:rsid w:val="00AE4FBD"/>
  </w:style>
  <w:style w:type="paragraph" w:styleId="Akapitzlist">
    <w:name w:val="List Paragraph"/>
    <w:basedOn w:val="Normalny"/>
    <w:uiPriority w:val="34"/>
    <w:qFormat/>
    <w:rsid w:val="00FE65BD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E562E1"/>
  </w:style>
  <w:style w:type="character" w:customStyle="1" w:styleId="attribute-values">
    <w:name w:val="attribute-values"/>
    <w:basedOn w:val="Domylnaczcionkaakapitu"/>
    <w:rsid w:val="00E562E1"/>
  </w:style>
  <w:style w:type="character" w:customStyle="1" w:styleId="svelte-wirt2h">
    <w:name w:val="svelte-wirt2h"/>
    <w:basedOn w:val="Domylnaczcionkaakapitu"/>
    <w:rsid w:val="00E562E1"/>
  </w:style>
  <w:style w:type="paragraph" w:customStyle="1" w:styleId="vtmn-mb-0">
    <w:name w:val="vtmn-mb-0"/>
    <w:basedOn w:val="Normalny"/>
    <w:rsid w:val="00E5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ictionarynametxt">
    <w:name w:val="dictionary__name_txt"/>
    <w:basedOn w:val="Domylnaczcionkaakapitu"/>
    <w:rsid w:val="00331AAE"/>
  </w:style>
  <w:style w:type="character" w:customStyle="1" w:styleId="dictionaryvaluetxt">
    <w:name w:val="dictionary__value_txt"/>
    <w:basedOn w:val="Domylnaczcionkaakapitu"/>
    <w:rsid w:val="00331AAE"/>
  </w:style>
  <w:style w:type="paragraph" w:customStyle="1" w:styleId="Default">
    <w:name w:val="Default"/>
    <w:rsid w:val="00331A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rsid w:val="00BD287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zh-CN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FC7A11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E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0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3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1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0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6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2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0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6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1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59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7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6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1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8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3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0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5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9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3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4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7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3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0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1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9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1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4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0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7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126C4-3CCD-4730-92D9-02D0B583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Kozłowska</dc:creator>
  <cp:keywords/>
  <dc:description/>
  <cp:lastModifiedBy>Agnieszka Olenderek</cp:lastModifiedBy>
  <cp:revision>4</cp:revision>
  <cp:lastPrinted>2024-08-23T10:33:00Z</cp:lastPrinted>
  <dcterms:created xsi:type="dcterms:W3CDTF">2024-08-23T10:33:00Z</dcterms:created>
  <dcterms:modified xsi:type="dcterms:W3CDTF">2024-08-23T10:47:00Z</dcterms:modified>
</cp:coreProperties>
</file>