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F077" w14:textId="685CD48D" w:rsidR="00C63100" w:rsidRPr="000F3E9B" w:rsidRDefault="00C63100" w:rsidP="00FF545B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793"/>
      <w:bookmarkStart w:id="1" w:name="_Hlk33738738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Załącznik nr 1 do SWZ – Formularz ofertowy</w:t>
      </w:r>
    </w:p>
    <w:p w14:paraId="10FCD5C8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4EA2173F" w14:textId="36804CAE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Pr="000F3E9B">
        <w:rPr>
          <w:rFonts w:asciiTheme="majorHAnsi" w:hAnsiTheme="majorHAnsi"/>
          <w:sz w:val="22"/>
          <w:szCs w:val="22"/>
        </w:rPr>
        <w:t>202</w:t>
      </w:r>
      <w:r w:rsidR="00FF545B">
        <w:rPr>
          <w:rFonts w:asciiTheme="majorHAnsi" w:hAnsiTheme="majorHAnsi"/>
          <w:sz w:val="22"/>
          <w:szCs w:val="22"/>
        </w:rPr>
        <w:t>2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3B62B191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C63100" w:rsidRPr="000F3E9B" w14:paraId="69FB4845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5442CDCF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21DE58A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C63100" w:rsidRPr="000F3E9B" w14:paraId="678CEFD0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8105DD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56ED456B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35D5E39D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4D8E58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FE9C27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F1ACF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989C118" w14:textId="0C447690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64C1A55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6D51DBD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986355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CB8EC6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5A7285B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86AEE2A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93FAA3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A7F3DE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680364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2FAF7DF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49E01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77697D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616C9D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4BD329B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426F24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1528731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05A673D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F449D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7CC0A5D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DB686AC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3E595B96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51B60F0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66289B1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D490F1D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46D58DC6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779CF95B" w14:textId="77777777" w:rsidR="00FF545B" w:rsidRPr="007A0E82" w:rsidRDefault="00FF545B" w:rsidP="00FF545B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b/>
          <w:bCs/>
          <w:color w:val="002060"/>
          <w:sz w:val="22"/>
          <w:szCs w:val="22"/>
        </w:rPr>
      </w:pPr>
      <w:r w:rsidRPr="007A0E82">
        <w:rPr>
          <w:rFonts w:asciiTheme="majorHAnsi" w:hAnsiTheme="majorHAnsi" w:cstheme="minorHAnsi"/>
          <w:b/>
          <w:bCs/>
          <w:color w:val="002060"/>
          <w:sz w:val="22"/>
          <w:szCs w:val="22"/>
        </w:rPr>
        <w:t>GMINY GRODZISK, ul. 1 Maja 6, 17- 315 Grodzisk</w:t>
      </w:r>
    </w:p>
    <w:p w14:paraId="3736880D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330B7FC4" w14:textId="73C9229A" w:rsidR="00E93A1D" w:rsidRPr="000F3E9B" w:rsidRDefault="00E93A1D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Nawiązując do ogłoszenia o zamówieniu w postępowaniu prowadzonym w trybie</w:t>
      </w:r>
      <w:r w:rsidR="009E36C7" w:rsidRPr="000F3E9B">
        <w:rPr>
          <w:rFonts w:asciiTheme="majorHAnsi" w:hAnsiTheme="majorHAnsi" w:cs="Calibri"/>
          <w:sz w:val="22"/>
          <w:szCs w:val="22"/>
        </w:rPr>
        <w:t xml:space="preserve"> </w:t>
      </w:r>
      <w:r w:rsidR="009E36C7" w:rsidRPr="000F3E9B">
        <w:rPr>
          <w:rFonts w:asciiTheme="majorHAnsi" w:hAnsiTheme="majorHAnsi" w:cs="Arial"/>
          <w:sz w:val="22"/>
          <w:szCs w:val="22"/>
        </w:rPr>
        <w:t xml:space="preserve">podstawowym o jakim stanowi art. 275 pkt 1 </w:t>
      </w:r>
      <w:proofErr w:type="spellStart"/>
      <w:r w:rsidR="00FF62FC"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="009E36C7" w:rsidRPr="000F3E9B">
        <w:rPr>
          <w:rFonts w:asciiTheme="majorHAnsi" w:hAnsiTheme="majorHAnsi" w:cs="Arial"/>
          <w:sz w:val="22"/>
          <w:szCs w:val="22"/>
        </w:rPr>
        <w:t>.</w:t>
      </w:r>
      <w:r w:rsidR="005E1EE2" w:rsidRPr="000F3E9B">
        <w:rPr>
          <w:rFonts w:asciiTheme="majorHAnsi" w:hAnsiTheme="majorHAnsi" w:cs="Arial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na:</w:t>
      </w:r>
    </w:p>
    <w:p w14:paraId="0D409F38" w14:textId="77777777" w:rsidR="00E93A1D" w:rsidRPr="000F3E9B" w:rsidRDefault="00E93A1D" w:rsidP="0088774C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3FFCBD93" w14:textId="456F23C5" w:rsidR="00C63100" w:rsidRPr="000F3E9B" w:rsidRDefault="007A0E82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>GMINY GRODZISK</w:t>
      </w:r>
      <w:r w:rsidR="008249BC">
        <w:rPr>
          <w:rFonts w:asciiTheme="majorHAnsi" w:hAnsiTheme="majorHAnsi" w:cs="Calibri"/>
          <w:b/>
          <w:color w:val="002060"/>
          <w:sz w:val="22"/>
          <w:szCs w:val="22"/>
        </w:rPr>
        <w:t xml:space="preserve"> I JEJ JEDNOSTEK ORGANIZACYJNYCH</w:t>
      </w:r>
    </w:p>
    <w:p w14:paraId="509EE4A0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7AB5AF15" w14:textId="43D1635B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C63100"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7FBB62EC" w14:textId="77777777" w:rsidR="00C63100" w:rsidRPr="000F3E9B" w:rsidRDefault="00C63100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270AAB1F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5F538CB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234A3B1F" w14:textId="3A3F0486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Specyfikacji  Warunków Zamówienia (SWZ);</w:t>
      </w:r>
    </w:p>
    <w:p w14:paraId="71CAEAA7" w14:textId="347EE6EE" w:rsidR="00E93A1D" w:rsidRPr="000F3E9B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cena brutto*) łącznie z opcj</w:t>
      </w:r>
      <w:r w:rsidR="005E1EE2" w:rsidRPr="000F3E9B">
        <w:rPr>
          <w:rFonts w:asciiTheme="majorHAnsi" w:hAnsiTheme="majorHAnsi" w:cs="Calibri"/>
          <w:bCs/>
          <w:sz w:val="22"/>
          <w:szCs w:val="22"/>
        </w:rPr>
        <w:t>ą</w:t>
      </w:r>
      <w:r w:rsidR="007A0E82">
        <w:rPr>
          <w:rStyle w:val="Odwoaniedokomentarza"/>
          <w:szCs w:val="20"/>
        </w:rPr>
        <w:t>,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wyliczona zgodnie ze sposobem określonym w Szczegółowym Formularzu Cenowym, wynosi:</w:t>
      </w:r>
    </w:p>
    <w:p w14:paraId="1098F312" w14:textId="77777777" w:rsidR="00E93A1D" w:rsidRPr="000F3E9B" w:rsidRDefault="00E93A1D" w:rsidP="0088774C">
      <w:pPr>
        <w:pStyle w:val="Akapitzlist"/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0F3E9B" w14:paraId="78DFC8C7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56B1AA51" w14:textId="26CC15FC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 łącznie za cały okres zamówienia:</w:t>
            </w:r>
          </w:p>
        </w:tc>
      </w:tr>
      <w:tr w:rsidR="00E93A1D" w:rsidRPr="000F3E9B" w14:paraId="77E3C18C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3C2674F3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A6175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695700D1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778512F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735785A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49C72FE3" w14:textId="1BD773C4" w:rsidR="00E93A1D" w:rsidRPr="000F3E9B" w:rsidRDefault="00C63100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ab/>
      </w:r>
      <w:r w:rsidR="00E93A1D"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"/>
        <w:gridCol w:w="51"/>
        <w:gridCol w:w="7791"/>
      </w:tblGrid>
      <w:tr w:rsidR="00E93A1D" w:rsidRPr="000F3E9B" w14:paraId="7AE25DBF" w14:textId="77777777" w:rsidTr="00C63100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7984E8C2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</w:t>
            </w:r>
          </w:p>
        </w:tc>
      </w:tr>
      <w:tr w:rsidR="00E93A1D" w:rsidRPr="000F3E9B" w14:paraId="0016A930" w14:textId="77777777" w:rsidTr="00C63100">
        <w:trPr>
          <w:trHeight w:val="464"/>
        </w:trPr>
        <w:tc>
          <w:tcPr>
            <w:tcW w:w="1139" w:type="dxa"/>
            <w:gridSpan w:val="2"/>
            <w:vAlign w:val="center"/>
          </w:tcPr>
          <w:p w14:paraId="5933719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lastRenderedPageBreak/>
              <w:t xml:space="preserve">kwota: </w:t>
            </w:r>
          </w:p>
        </w:tc>
        <w:tc>
          <w:tcPr>
            <w:tcW w:w="7791" w:type="dxa"/>
            <w:vAlign w:val="center"/>
          </w:tcPr>
          <w:p w14:paraId="25992B16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16F4EE99" w14:textId="77777777" w:rsidTr="00C63100">
        <w:trPr>
          <w:trHeight w:val="464"/>
        </w:trPr>
        <w:tc>
          <w:tcPr>
            <w:tcW w:w="1139" w:type="dxa"/>
            <w:gridSpan w:val="2"/>
            <w:vAlign w:val="center"/>
          </w:tcPr>
          <w:p w14:paraId="006540C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772B7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2E8F193E" w14:textId="77777777" w:rsidTr="00C63100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4D7221FF" w14:textId="6475613D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</w:t>
            </w:r>
          </w:p>
        </w:tc>
      </w:tr>
      <w:tr w:rsidR="00E93A1D" w:rsidRPr="000F3E9B" w14:paraId="5ADAFED1" w14:textId="77777777" w:rsidTr="00C63100">
        <w:trPr>
          <w:trHeight w:val="464"/>
        </w:trPr>
        <w:tc>
          <w:tcPr>
            <w:tcW w:w="1088" w:type="dxa"/>
            <w:vAlign w:val="center"/>
          </w:tcPr>
          <w:p w14:paraId="42C81EB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42" w:type="dxa"/>
            <w:gridSpan w:val="2"/>
            <w:vAlign w:val="center"/>
          </w:tcPr>
          <w:p w14:paraId="124E248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26DA5169" w14:textId="77777777" w:rsidTr="00C63100">
        <w:trPr>
          <w:trHeight w:val="697"/>
        </w:trPr>
        <w:tc>
          <w:tcPr>
            <w:tcW w:w="1088" w:type="dxa"/>
            <w:vAlign w:val="center"/>
          </w:tcPr>
          <w:p w14:paraId="1E6E7A3C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42" w:type="dxa"/>
            <w:gridSpan w:val="2"/>
            <w:vAlign w:val="center"/>
          </w:tcPr>
          <w:p w14:paraId="0F540F4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071FB58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FC41C69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182BFE3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00835D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0652CB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BA31FD8" w14:textId="0E1B64FA" w:rsidR="006B1A8B" w:rsidRPr="000F3E9B" w:rsidRDefault="00C63100" w:rsidP="0088774C">
      <w:pPr>
        <w:tabs>
          <w:tab w:val="left" w:pos="5520"/>
        </w:tabs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</w:p>
    <w:p w14:paraId="4C0990BD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027263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EAFDA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10F62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5BF5EBA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9A1E06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229EF2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DC7DBF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74E932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C704C1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B249B34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54AD20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26902C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19C862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CD260CD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DD876E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4559C6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35D4519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C30C6B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4362D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232E90E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23A4F7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7C5A5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DA2A7C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40C4866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4264AB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C1CD85F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6B1A8B" w:rsidRPr="000F3E9B" w:rsidSect="00597B16">
          <w:headerReference w:type="default" r:id="rId8"/>
          <w:footerReference w:type="default" r:id="rId9"/>
          <w:pgSz w:w="11906" w:h="16838"/>
          <w:pgMar w:top="1247" w:right="1134" w:bottom="1247" w:left="1418" w:header="284" w:footer="709" w:gutter="0"/>
          <w:cols w:space="708"/>
          <w:docGrid w:linePitch="360"/>
        </w:sectPr>
      </w:pPr>
    </w:p>
    <w:p w14:paraId="79A5B60F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F822B9A" w14:textId="77777777" w:rsidR="00C63100" w:rsidRPr="00822200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Szczegółowy </w:t>
      </w:r>
      <w:r w:rsidRPr="00822200">
        <w:rPr>
          <w:rFonts w:asciiTheme="majorHAnsi" w:hAnsiTheme="majorHAnsi" w:cs="Calibri"/>
          <w:bCs/>
          <w:sz w:val="22"/>
          <w:szCs w:val="22"/>
        </w:rPr>
        <w:t xml:space="preserve">formularz cenowy za poszczególne ryzyka*): </w:t>
      </w:r>
    </w:p>
    <w:p w14:paraId="77663A3E" w14:textId="0778C9CC" w:rsidR="006B1A8B" w:rsidRPr="00E00406" w:rsidRDefault="00E93A1D" w:rsidP="00E00406">
      <w:pPr>
        <w:suppressAutoHyphens/>
        <w:spacing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822200">
        <w:rPr>
          <w:rFonts w:asciiTheme="majorHAnsi" w:hAnsiTheme="majorHAnsi" w:cs="Calibri"/>
          <w:sz w:val="22"/>
          <w:szCs w:val="22"/>
        </w:rPr>
        <w:t xml:space="preserve">Kryterium cena oferty – </w:t>
      </w:r>
      <w:r w:rsidR="003905A7" w:rsidRPr="00822200">
        <w:rPr>
          <w:rFonts w:asciiTheme="majorHAnsi" w:hAnsiTheme="majorHAnsi" w:cs="Calibri"/>
          <w:sz w:val="22"/>
          <w:szCs w:val="22"/>
        </w:rPr>
        <w:t>8</w:t>
      </w:r>
      <w:r w:rsidRPr="00822200">
        <w:rPr>
          <w:rFonts w:asciiTheme="majorHAnsi" w:hAnsiTheme="majorHAnsi" w:cs="Calibri"/>
          <w:sz w:val="22"/>
          <w:szCs w:val="22"/>
        </w:rPr>
        <w:t>0%</w:t>
      </w:r>
    </w:p>
    <w:tbl>
      <w:tblPr>
        <w:tblW w:w="43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"/>
        <w:gridCol w:w="2181"/>
        <w:gridCol w:w="2129"/>
        <w:gridCol w:w="1801"/>
        <w:gridCol w:w="1693"/>
        <w:gridCol w:w="652"/>
        <w:gridCol w:w="1538"/>
        <w:gridCol w:w="1661"/>
      </w:tblGrid>
      <w:tr w:rsidR="005A328C" w:rsidRPr="000F3E9B" w14:paraId="61640FDD" w14:textId="77777777" w:rsidTr="005A328C">
        <w:trPr>
          <w:trHeight w:val="1495"/>
          <w:jc w:val="center"/>
        </w:trPr>
        <w:tc>
          <w:tcPr>
            <w:tcW w:w="263" w:type="pct"/>
            <w:vMerge w:val="restart"/>
            <w:shd w:val="clear" w:color="auto" w:fill="002060"/>
            <w:vAlign w:val="center"/>
          </w:tcPr>
          <w:p w14:paraId="3BA167F1" w14:textId="77777777" w:rsidR="005A328C" w:rsidRPr="000F3E9B" w:rsidRDefault="005A328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886" w:type="pct"/>
            <w:vMerge w:val="restart"/>
            <w:shd w:val="clear" w:color="auto" w:fill="002060"/>
            <w:vAlign w:val="center"/>
          </w:tcPr>
          <w:p w14:paraId="3A1D56A0" w14:textId="77777777" w:rsidR="005A328C" w:rsidRPr="000F3E9B" w:rsidRDefault="005A328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12911C4F" w14:textId="55F2DB4E" w:rsidR="005A328C" w:rsidRPr="000F3E9B" w:rsidRDefault="005A328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Ubezpieczenia</w:t>
            </w:r>
          </w:p>
        </w:tc>
        <w:tc>
          <w:tcPr>
            <w:tcW w:w="864" w:type="pct"/>
            <w:vMerge w:val="restart"/>
            <w:shd w:val="clear" w:color="auto" w:fill="002060"/>
            <w:vAlign w:val="center"/>
          </w:tcPr>
          <w:p w14:paraId="63F7B08E" w14:textId="60D42EAD" w:rsidR="005A328C" w:rsidRPr="000F3E9B" w:rsidRDefault="005A328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/</w:t>
            </w:r>
          </w:p>
          <w:p w14:paraId="303D17B8" w14:textId="77777777" w:rsidR="005A328C" w:rsidRPr="000F3E9B" w:rsidRDefault="005A328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32C3C968" w14:textId="77777777" w:rsidR="005A328C" w:rsidRPr="000F3E9B" w:rsidRDefault="005A328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732" w:type="pct"/>
            <w:vMerge w:val="restart"/>
            <w:shd w:val="clear" w:color="auto" w:fill="002060"/>
            <w:vAlign w:val="center"/>
          </w:tcPr>
          <w:p w14:paraId="1C127346" w14:textId="470F9FE7" w:rsidR="005A328C" w:rsidRPr="000F3E9B" w:rsidRDefault="005A328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0ADD0BC4" w14:textId="77777777" w:rsidR="005A328C" w:rsidRPr="000F3E9B" w:rsidRDefault="005A328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12 miesięcy</w:t>
            </w:r>
          </w:p>
          <w:p w14:paraId="5D190EAE" w14:textId="3D7640D4" w:rsidR="005A328C" w:rsidRPr="000F3E9B" w:rsidRDefault="005A328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zamówienie podstawowe</w:t>
            </w:r>
          </w:p>
          <w:p w14:paraId="2555170F" w14:textId="068D232B" w:rsidR="005A328C" w:rsidRPr="000F3E9B" w:rsidRDefault="005A328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688" w:type="pct"/>
            <w:vMerge w:val="restart"/>
            <w:shd w:val="clear" w:color="auto" w:fill="002060"/>
            <w:vAlign w:val="center"/>
          </w:tcPr>
          <w:p w14:paraId="4C6258DD" w14:textId="7CA1CBAB" w:rsidR="005A328C" w:rsidRPr="000F3E9B" w:rsidRDefault="005A328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73F7FBE3" w14:textId="1176567A" w:rsidR="005A328C" w:rsidRPr="000F3E9B" w:rsidRDefault="005A328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8249BC">
              <w:rPr>
                <w:rFonts w:asciiTheme="majorHAnsi" w:hAnsiTheme="majorHAnsi" w:cs="Calibri"/>
                <w:b/>
                <w:sz w:val="20"/>
                <w:szCs w:val="20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miesi</w:t>
            </w:r>
            <w:r w:rsidR="008249BC">
              <w:rPr>
                <w:rFonts w:asciiTheme="majorHAnsi" w:hAnsiTheme="majorHAnsi" w:cs="Calibri"/>
                <w:b/>
                <w:sz w:val="20"/>
                <w:szCs w:val="20"/>
              </w:rPr>
              <w:t>ące</w:t>
            </w:r>
          </w:p>
          <w:p w14:paraId="0B8718FF" w14:textId="660F6A56" w:rsidR="005A328C" w:rsidRPr="000F3E9B" w:rsidRDefault="005A328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zamówienie podstawowe</w:t>
            </w:r>
          </w:p>
          <w:p w14:paraId="58D6A6E8" w14:textId="4E31828E" w:rsidR="005A328C" w:rsidRPr="000F3E9B" w:rsidRDefault="005A328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890" w:type="pct"/>
            <w:gridSpan w:val="2"/>
            <w:shd w:val="clear" w:color="auto" w:fill="002060"/>
            <w:vAlign w:val="center"/>
          </w:tcPr>
          <w:p w14:paraId="3DCDFBEE" w14:textId="4AC94F2A" w:rsidR="005A328C" w:rsidRPr="000F3E9B" w:rsidRDefault="005A328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Opcja A</w:t>
            </w:r>
            <w:r>
              <w:rPr>
                <w:rFonts w:asciiTheme="majorHAnsi" w:hAnsiTheme="majorHAnsi" w:cs="Calibri"/>
                <w:b/>
                <w:sz w:val="20"/>
                <w:szCs w:val="20"/>
              </w:rPr>
              <w:t xml:space="preserve"> – zwiększenie wartości zamówienia</w:t>
            </w:r>
          </w:p>
        </w:tc>
        <w:tc>
          <w:tcPr>
            <w:tcW w:w="675" w:type="pct"/>
            <w:vMerge w:val="restart"/>
            <w:shd w:val="clear" w:color="auto" w:fill="002060"/>
            <w:vAlign w:val="center"/>
          </w:tcPr>
          <w:p w14:paraId="1F81F20E" w14:textId="77777777" w:rsidR="005A328C" w:rsidRPr="000F3E9B" w:rsidRDefault="005A328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Składka</w:t>
            </w:r>
          </w:p>
          <w:p w14:paraId="572FCD6A" w14:textId="2B26C7BD" w:rsidR="005A328C" w:rsidRPr="000F3E9B" w:rsidRDefault="005A328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>
              <w:rPr>
                <w:rFonts w:asciiTheme="majorHAnsi" w:hAnsiTheme="majorHAnsi" w:cs="Calibri"/>
                <w:b/>
                <w:sz w:val="20"/>
                <w:szCs w:val="20"/>
              </w:rPr>
              <w:t xml:space="preserve">24 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miesi</w:t>
            </w:r>
            <w:r>
              <w:rPr>
                <w:rFonts w:asciiTheme="majorHAnsi" w:hAnsiTheme="majorHAnsi" w:cs="Calibri"/>
                <w:b/>
                <w:sz w:val="20"/>
                <w:szCs w:val="20"/>
              </w:rPr>
              <w:t xml:space="preserve">ące 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zamówienia podstawowego oraz opcję</w:t>
            </w:r>
          </w:p>
          <w:p w14:paraId="351E2AFE" w14:textId="7D755BBF" w:rsidR="005A328C" w:rsidRPr="000F3E9B" w:rsidRDefault="005A328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</w:tr>
      <w:tr w:rsidR="005A328C" w:rsidRPr="000F3E9B" w14:paraId="5AD447CF" w14:textId="77777777" w:rsidTr="005A328C">
        <w:trPr>
          <w:trHeight w:val="405"/>
          <w:jc w:val="center"/>
        </w:trPr>
        <w:tc>
          <w:tcPr>
            <w:tcW w:w="263" w:type="pct"/>
            <w:vMerge/>
            <w:shd w:val="clear" w:color="auto" w:fill="002060"/>
            <w:vAlign w:val="center"/>
          </w:tcPr>
          <w:p w14:paraId="56C176F6" w14:textId="77777777" w:rsidR="005A328C" w:rsidRPr="000F3E9B" w:rsidRDefault="005A328C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886" w:type="pct"/>
            <w:vMerge/>
            <w:shd w:val="clear" w:color="auto" w:fill="002060"/>
            <w:vAlign w:val="center"/>
          </w:tcPr>
          <w:p w14:paraId="56FDA7DD" w14:textId="77777777" w:rsidR="005A328C" w:rsidRPr="000F3E9B" w:rsidRDefault="005A328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864" w:type="pct"/>
            <w:vMerge/>
            <w:shd w:val="clear" w:color="auto" w:fill="002060"/>
            <w:vAlign w:val="center"/>
          </w:tcPr>
          <w:p w14:paraId="5C1DA3B9" w14:textId="77777777" w:rsidR="005A328C" w:rsidRPr="000F3E9B" w:rsidRDefault="005A328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32" w:type="pct"/>
            <w:vMerge/>
            <w:shd w:val="clear" w:color="auto" w:fill="002060"/>
            <w:vAlign w:val="center"/>
          </w:tcPr>
          <w:p w14:paraId="781ED342" w14:textId="77777777" w:rsidR="005A328C" w:rsidRPr="000F3E9B" w:rsidRDefault="005A328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88" w:type="pct"/>
            <w:vMerge/>
            <w:shd w:val="clear" w:color="auto" w:fill="002060"/>
          </w:tcPr>
          <w:p w14:paraId="519B9020" w14:textId="77777777" w:rsidR="005A328C" w:rsidRPr="000F3E9B" w:rsidRDefault="005A328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002060"/>
            <w:vAlign w:val="center"/>
          </w:tcPr>
          <w:p w14:paraId="57F4ECEC" w14:textId="098916F6" w:rsidR="005A328C" w:rsidRPr="000F3E9B" w:rsidRDefault="005A328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625" w:type="pct"/>
            <w:shd w:val="clear" w:color="auto" w:fill="002060"/>
            <w:vAlign w:val="center"/>
          </w:tcPr>
          <w:p w14:paraId="6A31F6A5" w14:textId="77777777" w:rsidR="005A328C" w:rsidRPr="000F3E9B" w:rsidRDefault="005A328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zł</w:t>
            </w:r>
          </w:p>
        </w:tc>
        <w:tc>
          <w:tcPr>
            <w:tcW w:w="675" w:type="pct"/>
            <w:vMerge/>
            <w:shd w:val="clear" w:color="auto" w:fill="002060"/>
            <w:vAlign w:val="center"/>
          </w:tcPr>
          <w:p w14:paraId="19CFFAC6" w14:textId="77777777" w:rsidR="005A328C" w:rsidRPr="000F3E9B" w:rsidRDefault="005A328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5A328C" w:rsidRPr="000F3E9B" w14:paraId="04A64984" w14:textId="77777777" w:rsidTr="005A328C">
        <w:trPr>
          <w:trHeight w:val="87"/>
          <w:jc w:val="center"/>
        </w:trPr>
        <w:tc>
          <w:tcPr>
            <w:tcW w:w="263" w:type="pct"/>
            <w:shd w:val="clear" w:color="auto" w:fill="C6D9F1"/>
            <w:vAlign w:val="center"/>
          </w:tcPr>
          <w:p w14:paraId="1CD3ADCA" w14:textId="77777777" w:rsidR="005A328C" w:rsidRPr="000F3E9B" w:rsidRDefault="005A328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886" w:type="pct"/>
            <w:shd w:val="clear" w:color="auto" w:fill="C6D9F1"/>
            <w:vAlign w:val="center"/>
          </w:tcPr>
          <w:p w14:paraId="7FBECCD6" w14:textId="77777777" w:rsidR="005A328C" w:rsidRPr="000F3E9B" w:rsidRDefault="005A328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</w:t>
            </w:r>
          </w:p>
        </w:tc>
        <w:tc>
          <w:tcPr>
            <w:tcW w:w="864" w:type="pct"/>
            <w:shd w:val="clear" w:color="auto" w:fill="C6D9F1"/>
            <w:vAlign w:val="center"/>
          </w:tcPr>
          <w:p w14:paraId="55C51F42" w14:textId="77777777" w:rsidR="005A328C" w:rsidRPr="000F3E9B" w:rsidRDefault="005A328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III</w:t>
            </w:r>
          </w:p>
        </w:tc>
        <w:tc>
          <w:tcPr>
            <w:tcW w:w="732" w:type="pct"/>
            <w:shd w:val="clear" w:color="auto" w:fill="C6D9F1"/>
            <w:vAlign w:val="center"/>
          </w:tcPr>
          <w:p w14:paraId="064D0803" w14:textId="3FF885CE" w:rsidR="005A328C" w:rsidRPr="000F3E9B" w:rsidRDefault="005A328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IV</w:t>
            </w:r>
          </w:p>
        </w:tc>
        <w:tc>
          <w:tcPr>
            <w:tcW w:w="688" w:type="pct"/>
            <w:shd w:val="clear" w:color="auto" w:fill="C6D9F1"/>
          </w:tcPr>
          <w:p w14:paraId="5439172E" w14:textId="3C31FB70" w:rsidR="005A328C" w:rsidRPr="000F3E9B" w:rsidRDefault="005A328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265" w:type="pct"/>
            <w:shd w:val="clear" w:color="auto" w:fill="C6D9F1"/>
            <w:vAlign w:val="center"/>
          </w:tcPr>
          <w:p w14:paraId="2D3B337A" w14:textId="61A9560D" w:rsidR="005A328C" w:rsidRPr="000F3E9B" w:rsidRDefault="005A328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</w:t>
            </w:r>
          </w:p>
        </w:tc>
        <w:tc>
          <w:tcPr>
            <w:tcW w:w="625" w:type="pct"/>
            <w:shd w:val="clear" w:color="auto" w:fill="C6D9F1"/>
            <w:vAlign w:val="center"/>
          </w:tcPr>
          <w:p w14:paraId="53329B26" w14:textId="38571E58" w:rsidR="005A328C" w:rsidRPr="000F3E9B" w:rsidRDefault="005A328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VII</w:t>
            </w:r>
          </w:p>
        </w:tc>
        <w:tc>
          <w:tcPr>
            <w:tcW w:w="675" w:type="pct"/>
            <w:shd w:val="clear" w:color="auto" w:fill="C6D9F1"/>
            <w:vAlign w:val="center"/>
          </w:tcPr>
          <w:p w14:paraId="5776D3C0" w14:textId="7733825A" w:rsidR="005A328C" w:rsidRPr="000F3E9B" w:rsidRDefault="008249B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VIII</w:t>
            </w:r>
          </w:p>
        </w:tc>
      </w:tr>
      <w:tr w:rsidR="005A328C" w:rsidRPr="000F3E9B" w14:paraId="3C747AE5" w14:textId="77777777" w:rsidTr="005A328C">
        <w:trPr>
          <w:trHeight w:val="744"/>
          <w:jc w:val="center"/>
        </w:trPr>
        <w:tc>
          <w:tcPr>
            <w:tcW w:w="263" w:type="pct"/>
            <w:shd w:val="clear" w:color="auto" w:fill="C6D9F1"/>
            <w:vAlign w:val="center"/>
          </w:tcPr>
          <w:p w14:paraId="7A5EFB7B" w14:textId="77777777" w:rsidR="005A328C" w:rsidRPr="000F3E9B" w:rsidRDefault="005A328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A</w:t>
            </w:r>
          </w:p>
        </w:tc>
        <w:tc>
          <w:tcPr>
            <w:tcW w:w="886" w:type="pct"/>
            <w:vAlign w:val="center"/>
          </w:tcPr>
          <w:p w14:paraId="28E2962C" w14:textId="77777777" w:rsidR="005A328C" w:rsidRPr="000F3E9B" w:rsidRDefault="005A328C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 xml:space="preserve">Ubezpieczenie mienia od wszystkich </w:t>
            </w:r>
            <w:proofErr w:type="spellStart"/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ryzyk</w:t>
            </w:r>
            <w:proofErr w:type="spellEnd"/>
          </w:p>
        </w:tc>
        <w:tc>
          <w:tcPr>
            <w:tcW w:w="864" w:type="pct"/>
            <w:shd w:val="clear" w:color="auto" w:fill="FFFFFF"/>
            <w:vAlign w:val="center"/>
          </w:tcPr>
          <w:p w14:paraId="38543250" w14:textId="682E57B4" w:rsidR="005A328C" w:rsidRPr="000972F1" w:rsidRDefault="005A328C" w:rsidP="000972F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0972F1"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53</w:t>
            </w:r>
            <w:r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 475 172,31</w:t>
            </w:r>
            <w:r w:rsidRPr="000972F1"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 xml:space="preserve"> zł</w:t>
            </w:r>
          </w:p>
          <w:p w14:paraId="17A7CC76" w14:textId="5C54C7C1" w:rsidR="005A328C" w:rsidRPr="000F3E9B" w:rsidRDefault="005A328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  <w:t xml:space="preserve"> </w:t>
            </w:r>
            <w:r w:rsidRPr="000F3E9B">
              <w:rPr>
                <w:rFonts w:asciiTheme="majorHAnsi" w:hAnsiTheme="majorHAnsi" w:cs="Calibri"/>
                <w:bCs/>
                <w:sz w:val="20"/>
                <w:szCs w:val="20"/>
              </w:rPr>
              <w:t>+ limity w systemie na I ryzyko</w:t>
            </w:r>
          </w:p>
        </w:tc>
        <w:tc>
          <w:tcPr>
            <w:tcW w:w="732" w:type="pct"/>
            <w:vAlign w:val="center"/>
          </w:tcPr>
          <w:p w14:paraId="1B5B805E" w14:textId="77777777" w:rsidR="005A328C" w:rsidRPr="000F3E9B" w:rsidRDefault="005A328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88" w:type="pct"/>
          </w:tcPr>
          <w:p w14:paraId="20586427" w14:textId="77777777" w:rsidR="005A328C" w:rsidRPr="000F3E9B" w:rsidRDefault="005A328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65" w:type="pct"/>
            <w:vAlign w:val="center"/>
          </w:tcPr>
          <w:p w14:paraId="7A06E303" w14:textId="3B42A8E3" w:rsidR="005A328C" w:rsidRPr="000F3E9B" w:rsidRDefault="005A328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20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625" w:type="pct"/>
            <w:vAlign w:val="center"/>
          </w:tcPr>
          <w:p w14:paraId="753FE8CA" w14:textId="77777777" w:rsidR="005A328C" w:rsidRPr="000F3E9B" w:rsidRDefault="005A328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14:paraId="2FD29395" w14:textId="77777777" w:rsidR="005A328C" w:rsidRPr="000F3E9B" w:rsidRDefault="005A328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5A328C" w:rsidRPr="000F3E9B" w14:paraId="7669D050" w14:textId="77777777" w:rsidTr="005A328C">
        <w:trPr>
          <w:trHeight w:val="809"/>
          <w:jc w:val="center"/>
        </w:trPr>
        <w:tc>
          <w:tcPr>
            <w:tcW w:w="263" w:type="pct"/>
            <w:shd w:val="clear" w:color="auto" w:fill="C6D9F1"/>
            <w:vAlign w:val="center"/>
          </w:tcPr>
          <w:p w14:paraId="450C5A5F" w14:textId="77777777" w:rsidR="005A328C" w:rsidRPr="000F3E9B" w:rsidRDefault="005A328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B</w:t>
            </w:r>
          </w:p>
        </w:tc>
        <w:tc>
          <w:tcPr>
            <w:tcW w:w="886" w:type="pct"/>
            <w:vAlign w:val="center"/>
          </w:tcPr>
          <w:p w14:paraId="05F3D5D7" w14:textId="77777777" w:rsidR="005A328C" w:rsidRPr="000F3E9B" w:rsidRDefault="005A328C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 xml:space="preserve">Ubezpieczenie sprzętu elektronicznego od wszystkich </w:t>
            </w:r>
            <w:proofErr w:type="spellStart"/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ryzyk</w:t>
            </w:r>
            <w:proofErr w:type="spellEnd"/>
          </w:p>
        </w:tc>
        <w:tc>
          <w:tcPr>
            <w:tcW w:w="864" w:type="pct"/>
            <w:shd w:val="clear" w:color="auto" w:fill="FFFFFF"/>
            <w:vAlign w:val="center"/>
          </w:tcPr>
          <w:p w14:paraId="451DE7F7" w14:textId="77777777" w:rsidR="005A328C" w:rsidRPr="00822200" w:rsidRDefault="005A328C" w:rsidP="0082220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22200">
              <w:rPr>
                <w:rFonts w:ascii="Cambria" w:hAnsi="Cambria"/>
                <w:b/>
                <w:bCs/>
                <w:sz w:val="20"/>
                <w:szCs w:val="20"/>
              </w:rPr>
              <w:t>392 435,03 zł</w:t>
            </w:r>
          </w:p>
          <w:p w14:paraId="765F5F16" w14:textId="244AF056" w:rsidR="005A328C" w:rsidRPr="000F3E9B" w:rsidRDefault="005A328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Cs/>
                <w:sz w:val="20"/>
                <w:szCs w:val="20"/>
              </w:rPr>
              <w:t>+ limity w systemie na I ryzyko</w:t>
            </w:r>
          </w:p>
        </w:tc>
        <w:tc>
          <w:tcPr>
            <w:tcW w:w="732" w:type="pct"/>
            <w:vAlign w:val="center"/>
          </w:tcPr>
          <w:p w14:paraId="43CFC1DB" w14:textId="77777777" w:rsidR="005A328C" w:rsidRPr="000F3E9B" w:rsidRDefault="005A328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88" w:type="pct"/>
          </w:tcPr>
          <w:p w14:paraId="144CD9EF" w14:textId="77777777" w:rsidR="005A328C" w:rsidRPr="000F3E9B" w:rsidRDefault="005A328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65" w:type="pct"/>
            <w:vAlign w:val="center"/>
          </w:tcPr>
          <w:p w14:paraId="63516476" w14:textId="34B8E572" w:rsidR="005A328C" w:rsidRPr="000F3E9B" w:rsidRDefault="005A328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20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625" w:type="pct"/>
            <w:vAlign w:val="center"/>
          </w:tcPr>
          <w:p w14:paraId="4487FD60" w14:textId="77777777" w:rsidR="005A328C" w:rsidRPr="000F3E9B" w:rsidRDefault="005A328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14:paraId="3010250A" w14:textId="77777777" w:rsidR="005A328C" w:rsidRPr="000F3E9B" w:rsidRDefault="005A328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5A328C" w:rsidRPr="000F3E9B" w14:paraId="2C62D83A" w14:textId="77777777" w:rsidTr="005A328C">
        <w:trPr>
          <w:trHeight w:val="676"/>
          <w:jc w:val="center"/>
        </w:trPr>
        <w:tc>
          <w:tcPr>
            <w:tcW w:w="263" w:type="pct"/>
            <w:shd w:val="clear" w:color="auto" w:fill="C6D9F1"/>
            <w:vAlign w:val="center"/>
          </w:tcPr>
          <w:p w14:paraId="77DED040" w14:textId="77777777" w:rsidR="005A328C" w:rsidRPr="000F3E9B" w:rsidRDefault="005A328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C</w:t>
            </w:r>
          </w:p>
        </w:tc>
        <w:tc>
          <w:tcPr>
            <w:tcW w:w="886" w:type="pct"/>
            <w:vAlign w:val="center"/>
          </w:tcPr>
          <w:p w14:paraId="39E8226F" w14:textId="77777777" w:rsidR="005A328C" w:rsidRPr="000F3E9B" w:rsidRDefault="005A328C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Ubezpieczenie odpowiedzialności cywilnej</w:t>
            </w:r>
          </w:p>
        </w:tc>
        <w:tc>
          <w:tcPr>
            <w:tcW w:w="864" w:type="pct"/>
            <w:vAlign w:val="center"/>
          </w:tcPr>
          <w:p w14:paraId="197DC77B" w14:textId="31A602EB" w:rsidR="005A328C" w:rsidRPr="000F3E9B" w:rsidRDefault="005A328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1</w:t>
            </w:r>
            <w:r w:rsidRPr="000F3E9B">
              <w:rPr>
                <w:rFonts w:asciiTheme="majorHAnsi" w:hAnsiTheme="majorHAnsi" w:cs="Calibri"/>
                <w:sz w:val="20"/>
                <w:szCs w:val="20"/>
              </w:rPr>
              <w:t> 000 000,00 zł</w:t>
            </w:r>
          </w:p>
        </w:tc>
        <w:tc>
          <w:tcPr>
            <w:tcW w:w="732" w:type="pct"/>
            <w:vAlign w:val="center"/>
          </w:tcPr>
          <w:p w14:paraId="095A7448" w14:textId="77777777" w:rsidR="005A328C" w:rsidRPr="000F3E9B" w:rsidRDefault="005A328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88" w:type="pct"/>
          </w:tcPr>
          <w:p w14:paraId="6E2BA347" w14:textId="77777777" w:rsidR="005A328C" w:rsidRPr="000F3E9B" w:rsidRDefault="005A328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890" w:type="pct"/>
            <w:gridSpan w:val="2"/>
            <w:vAlign w:val="center"/>
          </w:tcPr>
          <w:p w14:paraId="1B23D2AE" w14:textId="40B575D5" w:rsidR="005A328C" w:rsidRPr="000F3E9B" w:rsidRDefault="005A328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675" w:type="pct"/>
            <w:vAlign w:val="center"/>
          </w:tcPr>
          <w:p w14:paraId="485628AA" w14:textId="77777777" w:rsidR="005A328C" w:rsidRPr="000F3E9B" w:rsidRDefault="005A328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5A328C" w:rsidRPr="000F3E9B" w14:paraId="1B8F026B" w14:textId="77777777" w:rsidTr="005A328C">
        <w:trPr>
          <w:trHeight w:val="416"/>
          <w:jc w:val="center"/>
        </w:trPr>
        <w:tc>
          <w:tcPr>
            <w:tcW w:w="2014" w:type="pct"/>
            <w:gridSpan w:val="3"/>
            <w:shd w:val="clear" w:color="auto" w:fill="C6D9F1"/>
            <w:vAlign w:val="center"/>
          </w:tcPr>
          <w:p w14:paraId="670DF412" w14:textId="77777777" w:rsidR="005A328C" w:rsidRPr="000F3E9B" w:rsidRDefault="005A328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RAZEM</w:t>
            </w:r>
          </w:p>
        </w:tc>
        <w:tc>
          <w:tcPr>
            <w:tcW w:w="732" w:type="pct"/>
            <w:shd w:val="clear" w:color="auto" w:fill="C6D9F1"/>
            <w:vAlign w:val="center"/>
          </w:tcPr>
          <w:p w14:paraId="1D594FED" w14:textId="77777777" w:rsidR="005A328C" w:rsidRPr="000F3E9B" w:rsidRDefault="005A328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88" w:type="pct"/>
            <w:shd w:val="clear" w:color="auto" w:fill="C6D9F1"/>
          </w:tcPr>
          <w:p w14:paraId="065BF478" w14:textId="77777777" w:rsidR="005A328C" w:rsidRPr="000F3E9B" w:rsidRDefault="005A328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65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10BE4A02" w14:textId="2E4B9CB8" w:rsidR="005A328C" w:rsidRPr="000F3E9B" w:rsidRDefault="005A328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25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6F29DADB" w14:textId="77777777" w:rsidR="005A328C" w:rsidRPr="000F3E9B" w:rsidRDefault="005A328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5" w:type="pct"/>
            <w:shd w:val="clear" w:color="auto" w:fill="C6D9F1"/>
            <w:vAlign w:val="center"/>
          </w:tcPr>
          <w:p w14:paraId="33BE033D" w14:textId="77777777" w:rsidR="005A328C" w:rsidRPr="000F3E9B" w:rsidRDefault="005A328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</w:tbl>
    <w:p w14:paraId="585C92BE" w14:textId="77777777" w:rsidR="00A55A80" w:rsidRPr="000F3E9B" w:rsidRDefault="00A55A80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727674FD" w14:textId="33B5C699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V: prosimy o podanie składki  za 12 miesięcy za zamówienie podstawowe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4572F250" w14:textId="716598F1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color w:val="FF0000"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V: prosimy o podanie składki  za </w:t>
      </w:r>
      <w:r w:rsidR="008249BC">
        <w:rPr>
          <w:rFonts w:asciiTheme="majorHAnsi" w:hAnsiTheme="majorHAnsi" w:cs="Calibri"/>
          <w:i/>
          <w:iCs/>
          <w:sz w:val="22"/>
          <w:szCs w:val="22"/>
        </w:rPr>
        <w:t>24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miesi</w:t>
      </w:r>
      <w:r w:rsidR="008249BC">
        <w:rPr>
          <w:rFonts w:asciiTheme="majorHAnsi" w:hAnsiTheme="majorHAnsi" w:cs="Calibri"/>
          <w:i/>
          <w:iCs/>
          <w:sz w:val="22"/>
          <w:szCs w:val="22"/>
        </w:rPr>
        <w:t>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 za zamówienie podstawowe</w:t>
      </w:r>
      <w:r w:rsidRPr="000F3E9B">
        <w:rPr>
          <w:rFonts w:asciiTheme="majorHAnsi" w:hAnsiTheme="majorHAnsi" w:cs="Calibri"/>
        </w:rPr>
        <w:t xml:space="preserve">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oznaczającej iloczyn kolumny </w:t>
      </w:r>
      <w:r w:rsidR="008B1E3E" w:rsidRPr="00AB0FC9">
        <w:rPr>
          <w:rFonts w:asciiTheme="majorHAnsi" w:hAnsiTheme="majorHAnsi" w:cs="Calibri"/>
          <w:b/>
          <w:bCs/>
          <w:i/>
          <w:iCs/>
          <w:sz w:val="22"/>
          <w:szCs w:val="22"/>
        </w:rPr>
        <w:t>I</w:t>
      </w:r>
      <w:r w:rsidRPr="00AB0FC9">
        <w:rPr>
          <w:rFonts w:asciiTheme="majorHAnsi" w:hAnsiTheme="majorHAnsi" w:cs="Calibri"/>
          <w:b/>
          <w:bCs/>
          <w:i/>
          <w:iCs/>
          <w:sz w:val="22"/>
          <w:szCs w:val="22"/>
        </w:rPr>
        <w:t>V x</w:t>
      </w:r>
      <w:r w:rsidR="00E00406" w:rsidRPr="00AB0FC9">
        <w:rPr>
          <w:rFonts w:asciiTheme="majorHAnsi" w:hAnsiTheme="majorHAnsi" w:cs="Calibri"/>
          <w:b/>
          <w:bCs/>
          <w:i/>
          <w:iCs/>
          <w:sz w:val="22"/>
          <w:szCs w:val="22"/>
        </w:rPr>
        <w:t xml:space="preserve"> </w:t>
      </w:r>
      <w:r w:rsidR="008249BC">
        <w:rPr>
          <w:rFonts w:asciiTheme="majorHAnsi" w:hAnsiTheme="majorHAnsi" w:cs="Calibri"/>
          <w:b/>
          <w:bCs/>
          <w:i/>
          <w:iCs/>
          <w:sz w:val="22"/>
          <w:szCs w:val="22"/>
        </w:rPr>
        <w:t>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0B65040C" w14:textId="43260821" w:rsidR="00A55A80" w:rsidRPr="00AB0FC9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VII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: prosimy o podanie składki za 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>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</w:t>
      </w:r>
      <w:r w:rsidRPr="000F3E9B">
        <w:rPr>
          <w:rFonts w:asciiTheme="majorHAnsi" w:hAnsiTheme="majorHAnsi" w:cs="Segoe UI"/>
          <w:i/>
          <w:iCs/>
          <w:sz w:val="22"/>
          <w:szCs w:val="22"/>
        </w:rPr>
        <w:t>– iloczyn składki</w:t>
      </w:r>
      <w:r w:rsidR="008249BC">
        <w:rPr>
          <w:rFonts w:asciiTheme="majorHAnsi" w:hAnsiTheme="majorHAnsi" w:cs="Segoe UI"/>
          <w:i/>
          <w:iCs/>
          <w:sz w:val="22"/>
          <w:szCs w:val="22"/>
        </w:rPr>
        <w:t xml:space="preserve"> </w:t>
      </w:r>
      <w:r w:rsidRPr="000F3E9B">
        <w:rPr>
          <w:rFonts w:asciiTheme="majorHAnsi" w:hAnsiTheme="majorHAnsi" w:cs="Segoe UI"/>
          <w:i/>
          <w:iCs/>
          <w:sz w:val="22"/>
          <w:szCs w:val="22"/>
        </w:rPr>
        <w:t>za</w:t>
      </w:r>
      <w:r w:rsidR="00370C82" w:rsidRPr="000F3E9B">
        <w:rPr>
          <w:rFonts w:asciiTheme="majorHAnsi" w:hAnsiTheme="majorHAnsi" w:cs="Segoe UI"/>
          <w:i/>
          <w:iCs/>
          <w:sz w:val="22"/>
          <w:szCs w:val="22"/>
        </w:rPr>
        <w:t xml:space="preserve"> </w:t>
      </w:r>
      <w:r w:rsidR="008249BC">
        <w:rPr>
          <w:rFonts w:asciiTheme="majorHAnsi" w:hAnsiTheme="majorHAnsi" w:cs="Segoe U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Segoe UI"/>
          <w:i/>
          <w:iCs/>
          <w:sz w:val="22"/>
          <w:szCs w:val="22"/>
        </w:rPr>
        <w:t xml:space="preserve"> miesięc</w:t>
      </w:r>
      <w:r w:rsidR="00370C82" w:rsidRPr="000F3E9B">
        <w:rPr>
          <w:rFonts w:asciiTheme="majorHAnsi" w:hAnsiTheme="majorHAnsi" w:cs="Segoe UI"/>
          <w:i/>
          <w:iCs/>
          <w:sz w:val="22"/>
          <w:szCs w:val="22"/>
        </w:rPr>
        <w:t>zny okres</w:t>
      </w:r>
      <w:r w:rsidRPr="000F3E9B">
        <w:rPr>
          <w:rFonts w:asciiTheme="majorHAnsi" w:hAnsiTheme="majorHAnsi" w:cs="Segoe UI"/>
          <w:i/>
          <w:iCs/>
          <w:sz w:val="22"/>
          <w:szCs w:val="22"/>
        </w:rPr>
        <w:t xml:space="preserve"> zamówienia podstawowego (kol. V) oraz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przewidzianej wielkości 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pcji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(kol. VI)</w:t>
      </w:r>
      <w:r w:rsidR="00AB0FC9">
        <w:rPr>
          <w:rFonts w:asciiTheme="majorHAnsi" w:hAnsiTheme="majorHAnsi" w:cs="Calibri"/>
          <w:i/>
          <w:iCs/>
          <w:sz w:val="22"/>
          <w:szCs w:val="22"/>
        </w:rPr>
        <w:t xml:space="preserve"> </w:t>
      </w:r>
      <w:r w:rsidR="00AB0FC9" w:rsidRPr="00AB0FC9">
        <w:rPr>
          <w:rFonts w:asciiTheme="majorHAnsi" w:hAnsiTheme="majorHAnsi" w:cs="Calibri"/>
          <w:i/>
          <w:iCs/>
          <w:sz w:val="22"/>
          <w:szCs w:val="22"/>
          <w:u w:val="single"/>
        </w:rPr>
        <w:t xml:space="preserve">według wzoru:  </w:t>
      </w:r>
      <w:r w:rsidR="00AB0FC9" w:rsidRPr="00AB0FC9">
        <w:rPr>
          <w:rFonts w:asciiTheme="majorHAnsi" w:hAnsiTheme="majorHAnsi" w:cs="Calibri"/>
          <w:b/>
          <w:bCs/>
          <w:i/>
          <w:iCs/>
          <w:sz w:val="22"/>
          <w:szCs w:val="22"/>
          <w:u w:val="single"/>
        </w:rPr>
        <w:t>(Kolumna V  x Kolumna VI</w:t>
      </w:r>
    </w:p>
    <w:p w14:paraId="3F374CB7" w14:textId="62CA3C50" w:rsidR="00AB0FC9" w:rsidRPr="00AB0FC9" w:rsidRDefault="00A55A80" w:rsidP="00AB0FC9">
      <w:pPr>
        <w:suppressAutoHyphens/>
        <w:spacing w:line="276" w:lineRule="auto"/>
        <w:ind w:left="1134" w:hanging="1134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249BC">
        <w:rPr>
          <w:rFonts w:asciiTheme="majorHAnsi" w:hAnsiTheme="majorHAnsi" w:cs="Calibri"/>
          <w:i/>
          <w:iCs/>
          <w:sz w:val="22"/>
          <w:szCs w:val="22"/>
        </w:rPr>
        <w:t>VIII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: prosimy o podanie sumy łącznej składki za </w:t>
      </w:r>
      <w:r w:rsidR="008249BC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 xml:space="preserve">ęczny okres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zamówienia podstawowego (kol. V)  oraz 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pcji (kol.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VII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)</w:t>
      </w:r>
      <w:r w:rsidR="00AB0FC9">
        <w:rPr>
          <w:rFonts w:asciiTheme="majorHAnsi" w:hAnsiTheme="majorHAnsi" w:cs="Calibri"/>
          <w:i/>
          <w:iCs/>
          <w:sz w:val="22"/>
          <w:szCs w:val="22"/>
        </w:rPr>
        <w:t xml:space="preserve"> </w:t>
      </w:r>
      <w:r w:rsidR="00AB0FC9" w:rsidRPr="00AB0FC9">
        <w:rPr>
          <w:rFonts w:asciiTheme="majorHAnsi" w:hAnsiTheme="majorHAnsi" w:cs="Calibri"/>
          <w:i/>
          <w:iCs/>
          <w:sz w:val="22"/>
          <w:szCs w:val="22"/>
          <w:u w:val="single"/>
        </w:rPr>
        <w:t xml:space="preserve">według wzoru:   </w:t>
      </w:r>
      <w:r w:rsidR="00AB0FC9" w:rsidRPr="00AB0FC9">
        <w:rPr>
          <w:rFonts w:asciiTheme="majorHAnsi" w:hAnsiTheme="majorHAnsi" w:cs="Calibri"/>
          <w:b/>
          <w:bCs/>
          <w:i/>
          <w:iCs/>
          <w:sz w:val="22"/>
          <w:szCs w:val="22"/>
          <w:u w:val="single"/>
        </w:rPr>
        <w:t>Kolumna V + Kolumna VI</w:t>
      </w:r>
      <w:r w:rsidR="00AB0FC9">
        <w:rPr>
          <w:rFonts w:asciiTheme="majorHAnsi" w:hAnsiTheme="majorHAnsi" w:cs="Calibri"/>
          <w:b/>
          <w:bCs/>
          <w:i/>
          <w:iCs/>
          <w:sz w:val="22"/>
          <w:szCs w:val="22"/>
          <w:u w:val="single"/>
        </w:rPr>
        <w:t>I</w:t>
      </w:r>
    </w:p>
    <w:p w14:paraId="3D58F564" w14:textId="326B0FA0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</w:t>
      </w:r>
    </w:p>
    <w:p w14:paraId="2D4E56BB" w14:textId="451FFE29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  <w:sectPr w:rsidR="00A55A80" w:rsidRPr="000F3E9B" w:rsidSect="00C63100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6B14C605" w14:textId="1F07C603" w:rsidR="0097090A" w:rsidRPr="000F3E9B" w:rsidRDefault="0097090A" w:rsidP="0088774C">
      <w:pPr>
        <w:numPr>
          <w:ilvl w:val="0"/>
          <w:numId w:val="64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Wykaz stawek dla poszczególnych rodzajów ubezpieczeń – stawka roczna za ubezpieczenie mienia w systemie sum stałych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4790"/>
      </w:tblGrid>
      <w:tr w:rsidR="0097090A" w:rsidRPr="000F3E9B" w14:paraId="54FAEE1E" w14:textId="77777777" w:rsidTr="00870CA9">
        <w:trPr>
          <w:trHeight w:val="455"/>
        </w:trPr>
        <w:tc>
          <w:tcPr>
            <w:tcW w:w="4395" w:type="dxa"/>
            <w:shd w:val="clear" w:color="auto" w:fill="002060"/>
            <w:vAlign w:val="center"/>
          </w:tcPr>
          <w:p w14:paraId="40B07F1D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Rodzaje ubezpieczeń</w:t>
            </w:r>
          </w:p>
        </w:tc>
        <w:tc>
          <w:tcPr>
            <w:tcW w:w="4790" w:type="dxa"/>
            <w:shd w:val="clear" w:color="auto" w:fill="002060"/>
            <w:vAlign w:val="center"/>
          </w:tcPr>
          <w:p w14:paraId="4E094723" w14:textId="1B5FE83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Stawka </w:t>
            </w:r>
          </w:p>
        </w:tc>
      </w:tr>
      <w:tr w:rsidR="0097090A" w:rsidRPr="000F3E9B" w14:paraId="07ECC9F8" w14:textId="77777777" w:rsidTr="00870CA9">
        <w:trPr>
          <w:trHeight w:val="418"/>
        </w:trPr>
        <w:tc>
          <w:tcPr>
            <w:tcW w:w="4395" w:type="dxa"/>
            <w:vAlign w:val="center"/>
          </w:tcPr>
          <w:p w14:paraId="398DDE06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 xml:space="preserve">Ubezpieczenie mienia od wszystkich </w:t>
            </w:r>
            <w:proofErr w:type="spellStart"/>
            <w:r w:rsidRPr="000F3E9B">
              <w:rPr>
                <w:rFonts w:asciiTheme="majorHAnsi" w:hAnsiTheme="majorHAnsi" w:cs="Calibri"/>
                <w:sz w:val="22"/>
                <w:szCs w:val="22"/>
              </w:rPr>
              <w:t>ryzyk</w:t>
            </w:r>
            <w:proofErr w:type="spellEnd"/>
          </w:p>
        </w:tc>
        <w:tc>
          <w:tcPr>
            <w:tcW w:w="4790" w:type="dxa"/>
            <w:vAlign w:val="center"/>
          </w:tcPr>
          <w:p w14:paraId="128B5FF4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  <w:tr w:rsidR="0097090A" w:rsidRPr="000F3E9B" w14:paraId="7C6A76E3" w14:textId="77777777" w:rsidTr="00870CA9">
        <w:trPr>
          <w:trHeight w:val="791"/>
        </w:trPr>
        <w:tc>
          <w:tcPr>
            <w:tcW w:w="4395" w:type="dxa"/>
            <w:vAlign w:val="center"/>
          </w:tcPr>
          <w:p w14:paraId="220CD6A8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 xml:space="preserve">Ubezpieczenie sprzętu elektronicznego od wszystkich </w:t>
            </w:r>
            <w:proofErr w:type="spellStart"/>
            <w:r w:rsidRPr="000F3E9B">
              <w:rPr>
                <w:rFonts w:asciiTheme="majorHAnsi" w:hAnsiTheme="majorHAnsi" w:cs="Calibri"/>
                <w:sz w:val="22"/>
                <w:szCs w:val="22"/>
              </w:rPr>
              <w:t>ryzyk</w:t>
            </w:r>
            <w:proofErr w:type="spellEnd"/>
          </w:p>
        </w:tc>
        <w:tc>
          <w:tcPr>
            <w:tcW w:w="4790" w:type="dxa"/>
            <w:vAlign w:val="center"/>
          </w:tcPr>
          <w:p w14:paraId="6193C146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</w:tbl>
    <w:p w14:paraId="6132DE62" w14:textId="60D9E5AD" w:rsidR="0097090A" w:rsidRPr="000F3E9B" w:rsidRDefault="0097090A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Uwaga! Dla każdego rodzaju mienia możliwość zastosowania kilku stawek w zależności od uregulowań OWU Wykonawcy lub taryfikacji składek przez Wykonawcę – powyższy wzór może być modyfikowany.</w:t>
      </w:r>
    </w:p>
    <w:p w14:paraId="55F4C0B0" w14:textId="77777777" w:rsidR="0097090A" w:rsidRPr="000F3E9B" w:rsidRDefault="0097090A" w:rsidP="0088774C">
      <w:p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31620054" w14:textId="681BCABB" w:rsidR="006B1A8B" w:rsidRPr="00A208A1" w:rsidRDefault="00B916B0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Oświadczamy, że ceny jednostkowe podane w Szczegółowym formularzu cenowym  uwzględniają wszystkie </w:t>
      </w:r>
      <w:r w:rsidRPr="00A208A1">
        <w:rPr>
          <w:rFonts w:asciiTheme="majorHAnsi" w:hAnsiTheme="majorHAnsi" w:cs="Calibri"/>
          <w:bCs/>
          <w:sz w:val="22"/>
          <w:szCs w:val="22"/>
        </w:rPr>
        <w:t>elementy cenotwórcze, w szczególności wszystkie koszty i wymagania Zamawiającego odnoszące się do przedmiotu zamówienia opisanego w SWZ i konieczne dla</w:t>
      </w:r>
      <w:r w:rsidR="00C63100" w:rsidRPr="00A208A1">
        <w:rPr>
          <w:rFonts w:asciiTheme="majorHAnsi" w:hAnsiTheme="majorHAnsi" w:cs="Calibri"/>
          <w:bCs/>
          <w:sz w:val="22"/>
          <w:szCs w:val="22"/>
        </w:rPr>
        <w:t> </w:t>
      </w:r>
      <w:r w:rsidRPr="00A208A1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17B3596E" w14:textId="6D7DE32D" w:rsidR="00E93A1D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A208A1">
        <w:rPr>
          <w:rFonts w:asciiTheme="majorHAnsi" w:hAnsiTheme="majorHAnsi" w:cs="Calibri"/>
          <w:b/>
          <w:sz w:val="22"/>
          <w:szCs w:val="22"/>
        </w:rPr>
        <w:t xml:space="preserve">Przyjmujemy fakultatywne warunki ubezpieczenia - </w:t>
      </w:r>
      <w:r w:rsidR="003905A7" w:rsidRPr="00A208A1">
        <w:rPr>
          <w:rFonts w:asciiTheme="majorHAnsi" w:hAnsiTheme="majorHAnsi" w:cs="Calibri"/>
          <w:b/>
          <w:sz w:val="22"/>
          <w:szCs w:val="22"/>
        </w:rPr>
        <w:t>20</w:t>
      </w:r>
      <w:r w:rsidRPr="00A208A1">
        <w:rPr>
          <w:rFonts w:asciiTheme="majorHAnsi" w:hAnsiTheme="majorHAnsi" w:cs="Calibri"/>
          <w:b/>
          <w:sz w:val="22"/>
          <w:szCs w:val="22"/>
        </w:rPr>
        <w:t xml:space="preserve">% z </w:t>
      </w:r>
      <w:proofErr w:type="spellStart"/>
      <w:r w:rsidRPr="00A208A1">
        <w:rPr>
          <w:rFonts w:asciiTheme="majorHAnsi" w:hAnsiTheme="majorHAnsi" w:cs="Calibri"/>
          <w:b/>
          <w:sz w:val="22"/>
          <w:szCs w:val="22"/>
        </w:rPr>
        <w:t>podkryteriami</w:t>
      </w:r>
      <w:proofErr w:type="spellEnd"/>
      <w:r w:rsidRPr="00A208A1">
        <w:rPr>
          <w:rFonts w:asciiTheme="majorHAnsi" w:hAnsiTheme="majorHAnsi" w:cs="Calibri"/>
          <w:b/>
          <w:sz w:val="22"/>
          <w:szCs w:val="22"/>
        </w:rPr>
        <w:t>:</w:t>
      </w:r>
    </w:p>
    <w:tbl>
      <w:tblPr>
        <w:tblW w:w="4889" w:type="pct"/>
        <w:jc w:val="right"/>
        <w:tblBorders>
          <w:top w:val="double" w:sz="2" w:space="0" w:color="000000"/>
          <w:left w:val="double" w:sz="4" w:space="0" w:color="000000"/>
          <w:bottom w:val="double" w:sz="2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6648"/>
        <w:gridCol w:w="879"/>
        <w:gridCol w:w="915"/>
      </w:tblGrid>
      <w:tr w:rsidR="00BC797E" w:rsidRPr="00ED44C9" w14:paraId="146751E1" w14:textId="77777777" w:rsidTr="00B81AA0">
        <w:trPr>
          <w:trHeight w:val="549"/>
          <w:jc w:val="right"/>
        </w:trPr>
        <w:tc>
          <w:tcPr>
            <w:tcW w:w="370" w:type="pct"/>
            <w:shd w:val="clear" w:color="auto" w:fill="002060"/>
            <w:vAlign w:val="center"/>
            <w:hideMark/>
          </w:tcPr>
          <w:p w14:paraId="7F5E6B8D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A.</w:t>
            </w:r>
          </w:p>
        </w:tc>
        <w:tc>
          <w:tcPr>
            <w:tcW w:w="4630" w:type="pct"/>
            <w:gridSpan w:val="3"/>
            <w:shd w:val="clear" w:color="auto" w:fill="002060"/>
            <w:vAlign w:val="center"/>
            <w:hideMark/>
          </w:tcPr>
          <w:p w14:paraId="64510CDC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UBEZPIECZENIE MIENIA OD WSZYSTKICH RYZYK – waga (znaczenie): 8%</w:t>
            </w:r>
          </w:p>
        </w:tc>
      </w:tr>
      <w:tr w:rsidR="00BC797E" w:rsidRPr="00ED44C9" w14:paraId="74907F6F" w14:textId="77777777" w:rsidTr="00B81AA0">
        <w:trPr>
          <w:jc w:val="right"/>
        </w:trPr>
        <w:tc>
          <w:tcPr>
            <w:tcW w:w="370" w:type="pct"/>
            <w:shd w:val="clear" w:color="auto" w:fill="002060"/>
            <w:vAlign w:val="center"/>
            <w:hideMark/>
          </w:tcPr>
          <w:p w14:paraId="5ABCE52D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646" w:type="pct"/>
            <w:shd w:val="clear" w:color="auto" w:fill="002060"/>
            <w:vAlign w:val="center"/>
            <w:hideMark/>
          </w:tcPr>
          <w:p w14:paraId="1BB0D148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Warunek fakultatywny</w:t>
            </w:r>
          </w:p>
        </w:tc>
        <w:tc>
          <w:tcPr>
            <w:tcW w:w="482" w:type="pct"/>
            <w:shd w:val="clear" w:color="auto" w:fill="002060"/>
            <w:vAlign w:val="center"/>
            <w:hideMark/>
          </w:tcPr>
          <w:p w14:paraId="69597A24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Liczba pkt.</w:t>
            </w:r>
          </w:p>
        </w:tc>
        <w:tc>
          <w:tcPr>
            <w:tcW w:w="502" w:type="pct"/>
            <w:shd w:val="clear" w:color="auto" w:fill="002060"/>
            <w:vAlign w:val="center"/>
            <w:hideMark/>
          </w:tcPr>
          <w:p w14:paraId="28AF9FC1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vertAlign w:val="superscript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Wybór</w:t>
            </w:r>
            <w:r w:rsidRPr="00ED44C9">
              <w:rPr>
                <w:rFonts w:ascii="Cambria" w:hAnsi="Cambria" w:cstheme="minorHAnsi"/>
                <w:b/>
                <w:sz w:val="22"/>
                <w:szCs w:val="22"/>
                <w:vertAlign w:val="superscript"/>
                <w:lang w:eastAsia="en-US"/>
              </w:rPr>
              <w:t>#</w:t>
            </w:r>
          </w:p>
        </w:tc>
      </w:tr>
      <w:tr w:rsidR="00BC797E" w:rsidRPr="00ED44C9" w14:paraId="0E270DFC" w14:textId="77777777" w:rsidTr="00B81AA0">
        <w:trPr>
          <w:cantSplit/>
          <w:trHeight w:hRule="exact" w:val="1446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6675BABC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A.1</w:t>
            </w:r>
          </w:p>
        </w:tc>
        <w:tc>
          <w:tcPr>
            <w:tcW w:w="3646" w:type="pct"/>
            <w:shd w:val="clear" w:color="auto" w:fill="F2F2F2"/>
            <w:vAlign w:val="center"/>
            <w:hideMark/>
          </w:tcPr>
          <w:p w14:paraId="4D89B06A" w14:textId="77777777" w:rsidR="00BC797E" w:rsidRPr="00ED44C9" w:rsidRDefault="00BC797E" w:rsidP="00B81AA0">
            <w:pPr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 xml:space="preserve">Zalania w wyniku nieszczelności oraz złego stanu technicznego: </w:t>
            </w: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dachu, rynien, szczelin w złączach płyt i uszkodzeń stolarki okiennej oraz niezabezpieczonych otworów dachowych lub innych elementów budynku zwiększenie limitu odpowiedzialności do </w:t>
            </w: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wysokości sum ubezpieczenia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36419E7C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>
              <w:rPr>
                <w:rFonts w:ascii="Cambria" w:hAnsi="Cambria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02" w:type="pct"/>
            <w:vAlign w:val="center"/>
            <w:hideMark/>
          </w:tcPr>
          <w:p w14:paraId="0E69DBEF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C797E" w:rsidRPr="00ED44C9" w14:paraId="40AED0EF" w14:textId="77777777" w:rsidTr="00B81AA0">
        <w:trPr>
          <w:cantSplit/>
          <w:trHeight w:val="300"/>
          <w:jc w:val="right"/>
        </w:trPr>
        <w:tc>
          <w:tcPr>
            <w:tcW w:w="0" w:type="auto"/>
            <w:vMerge/>
            <w:vAlign w:val="center"/>
            <w:hideMark/>
          </w:tcPr>
          <w:p w14:paraId="0B502BD5" w14:textId="77777777" w:rsidR="00BC797E" w:rsidRPr="00ED44C9" w:rsidRDefault="00BC797E" w:rsidP="00B81AA0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46" w:type="pct"/>
            <w:shd w:val="clear" w:color="auto" w:fill="F2F2F2"/>
            <w:vAlign w:val="center"/>
            <w:hideMark/>
          </w:tcPr>
          <w:p w14:paraId="1DAE2F19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Brak zwiększenia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3E5185B5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5883505C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BC797E" w:rsidRPr="00ED44C9" w14:paraId="0A560C74" w14:textId="77777777" w:rsidTr="00B81AA0">
        <w:trPr>
          <w:cantSplit/>
          <w:trHeight w:hRule="exact" w:val="733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0D922FCD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A.2</w:t>
            </w:r>
          </w:p>
        </w:tc>
        <w:tc>
          <w:tcPr>
            <w:tcW w:w="3646" w:type="pct"/>
            <w:shd w:val="clear" w:color="auto" w:fill="F2F2F2"/>
            <w:vAlign w:val="center"/>
          </w:tcPr>
          <w:p w14:paraId="3C40902F" w14:textId="77777777" w:rsidR="00BC797E" w:rsidRPr="00ED44C9" w:rsidRDefault="00BC797E" w:rsidP="00B81AA0">
            <w:pPr>
              <w:suppressAutoHyphens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Dewastacja</w:t>
            </w: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– zwiększenie limitu odpowiedzialności do </w:t>
            </w:r>
            <w:r w:rsidRPr="00ED44C9">
              <w:rPr>
                <w:rFonts w:ascii="Cambria" w:hAnsi="Cambria" w:cstheme="minorHAnsi"/>
                <w:b/>
                <w:bCs/>
                <w:sz w:val="22"/>
                <w:szCs w:val="22"/>
                <w:lang w:eastAsia="en-US"/>
              </w:rPr>
              <w:t>50</w:t>
            </w: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 xml:space="preserve"> 000 zł</w:t>
            </w:r>
          </w:p>
          <w:p w14:paraId="13E82435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Graffiti</w:t>
            </w: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– zwiększenie limitu odpowiedzialności do </w:t>
            </w: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20 000 zł</w:t>
            </w:r>
          </w:p>
          <w:p w14:paraId="4BC1C385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63769CFB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>
              <w:rPr>
                <w:rFonts w:ascii="Cambria" w:hAnsi="Cambria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02" w:type="pct"/>
            <w:vAlign w:val="center"/>
          </w:tcPr>
          <w:p w14:paraId="587136F4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BC797E" w:rsidRPr="00ED44C9" w14:paraId="1901FCEB" w14:textId="77777777" w:rsidTr="00B81AA0">
        <w:trPr>
          <w:cantSplit/>
          <w:trHeight w:val="365"/>
          <w:jc w:val="right"/>
        </w:trPr>
        <w:tc>
          <w:tcPr>
            <w:tcW w:w="0" w:type="auto"/>
            <w:vMerge/>
            <w:vAlign w:val="center"/>
            <w:hideMark/>
          </w:tcPr>
          <w:p w14:paraId="22288181" w14:textId="77777777" w:rsidR="00BC797E" w:rsidRPr="00ED44C9" w:rsidRDefault="00BC797E" w:rsidP="00B81AA0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46" w:type="pct"/>
            <w:shd w:val="clear" w:color="auto" w:fill="F2F2F2"/>
            <w:vAlign w:val="center"/>
            <w:hideMark/>
          </w:tcPr>
          <w:p w14:paraId="06FCF0A8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Brak zwiększenia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30A918C0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62274EAC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BC797E" w:rsidRPr="00ED44C9" w14:paraId="45E95D80" w14:textId="77777777" w:rsidTr="00B81AA0">
        <w:trPr>
          <w:cantSplit/>
          <w:trHeight w:hRule="exact" w:val="2409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7C509471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A.3</w:t>
            </w:r>
          </w:p>
        </w:tc>
        <w:tc>
          <w:tcPr>
            <w:tcW w:w="3646" w:type="pct"/>
            <w:shd w:val="clear" w:color="auto" w:fill="F2F2F2"/>
            <w:vAlign w:val="center"/>
            <w:hideMark/>
          </w:tcPr>
          <w:p w14:paraId="3A5BA16C" w14:textId="77777777" w:rsidR="00BC797E" w:rsidRPr="00ED44C9" w:rsidRDefault="00BC797E" w:rsidP="00B81AA0">
            <w:pPr>
              <w:suppressAutoHyphens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Dla budynków, budowli, maszyn i urządzeń, aparatów technicznych oraz wyposażenia (pozycje mienia ubezpieczone w wartościach księgowych brutto), ustala się, że odszkodowanie wypłacone będzie do wysokości kosztów odbudowy zniszczonego lub uszkodzonego mienia albo zakupu środka trwałego o takich samych parametrach nie więcej jednak niż do 120% wartości księgowej brutto danego środka trwałego – tym samym wartość księgowa brutto dla tych przedmiotów zostanie powiększona o 20%.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684C7523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>
              <w:rPr>
                <w:rFonts w:ascii="Cambria" w:hAnsi="Cambria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02" w:type="pct"/>
            <w:vAlign w:val="center"/>
          </w:tcPr>
          <w:p w14:paraId="5836B5CD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cyan"/>
                <w:lang w:eastAsia="en-US"/>
              </w:rPr>
            </w:pPr>
          </w:p>
        </w:tc>
      </w:tr>
      <w:tr w:rsidR="00BC797E" w:rsidRPr="00ED44C9" w14:paraId="56406158" w14:textId="77777777" w:rsidTr="00B81AA0">
        <w:trPr>
          <w:cantSplit/>
          <w:trHeight w:val="457"/>
          <w:jc w:val="right"/>
        </w:trPr>
        <w:tc>
          <w:tcPr>
            <w:tcW w:w="0" w:type="auto"/>
            <w:vMerge/>
            <w:vAlign w:val="center"/>
            <w:hideMark/>
          </w:tcPr>
          <w:p w14:paraId="24B4E426" w14:textId="77777777" w:rsidR="00BC797E" w:rsidRPr="00ED44C9" w:rsidRDefault="00BC797E" w:rsidP="00B81AA0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46" w:type="pct"/>
            <w:shd w:val="clear" w:color="auto" w:fill="F2F2F2"/>
            <w:vAlign w:val="center"/>
            <w:hideMark/>
          </w:tcPr>
          <w:p w14:paraId="4AA147D1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284CF7BE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2BC8ED32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cyan"/>
                <w:lang w:eastAsia="en-US"/>
              </w:rPr>
            </w:pPr>
          </w:p>
        </w:tc>
      </w:tr>
      <w:tr w:rsidR="00BC797E" w:rsidRPr="00ED44C9" w14:paraId="7E358F5A" w14:textId="77777777" w:rsidTr="00B81AA0">
        <w:trPr>
          <w:cantSplit/>
          <w:trHeight w:hRule="exact" w:val="733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7EE34010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A.4</w:t>
            </w:r>
          </w:p>
        </w:tc>
        <w:tc>
          <w:tcPr>
            <w:tcW w:w="3646" w:type="pct"/>
            <w:shd w:val="clear" w:color="auto" w:fill="F2F2F2"/>
            <w:vAlign w:val="center"/>
            <w:hideMark/>
          </w:tcPr>
          <w:p w14:paraId="6F1D9082" w14:textId="77777777" w:rsidR="00BC797E" w:rsidRPr="00ED44C9" w:rsidRDefault="00BC797E" w:rsidP="00B81AA0">
            <w:pPr>
              <w:suppressAutoHyphens/>
              <w:spacing w:line="276" w:lineRule="auto"/>
              <w:jc w:val="both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 xml:space="preserve">Katastrofa budowlana </w:t>
            </w: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– zwiększenie limitu odpowiedzialności do </w:t>
            </w:r>
            <w:r w:rsidRPr="00ED44C9">
              <w:rPr>
                <w:rFonts w:ascii="Cambria" w:hAnsi="Cambria" w:cstheme="minorHAnsi"/>
                <w:b/>
                <w:bCs/>
                <w:sz w:val="22"/>
                <w:szCs w:val="22"/>
                <w:lang w:eastAsia="en-US"/>
              </w:rPr>
              <w:t>2 000 000 zł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5C3DBE3D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>
              <w:rPr>
                <w:rFonts w:ascii="Cambria" w:hAnsi="Cambria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02" w:type="pct"/>
            <w:vAlign w:val="center"/>
          </w:tcPr>
          <w:p w14:paraId="47B82378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BC797E" w:rsidRPr="00ED44C9" w14:paraId="3562FD52" w14:textId="77777777" w:rsidTr="00B81AA0">
        <w:trPr>
          <w:cantSplit/>
          <w:trHeight w:hRule="exact" w:val="417"/>
          <w:jc w:val="right"/>
        </w:trPr>
        <w:tc>
          <w:tcPr>
            <w:tcW w:w="0" w:type="auto"/>
            <w:vMerge/>
            <w:vAlign w:val="center"/>
            <w:hideMark/>
          </w:tcPr>
          <w:p w14:paraId="67C96AF3" w14:textId="77777777" w:rsidR="00BC797E" w:rsidRPr="00ED44C9" w:rsidRDefault="00BC797E" w:rsidP="00B81AA0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646" w:type="pct"/>
            <w:shd w:val="clear" w:color="auto" w:fill="F2F2F2"/>
            <w:vAlign w:val="center"/>
            <w:hideMark/>
          </w:tcPr>
          <w:p w14:paraId="3518E4D7" w14:textId="77777777" w:rsidR="00BC797E" w:rsidRPr="00ED44C9" w:rsidRDefault="00BC797E" w:rsidP="00B81AA0">
            <w:pPr>
              <w:suppressAutoHyphens/>
              <w:spacing w:line="276" w:lineRule="auto"/>
              <w:jc w:val="both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Brak zwiększenia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170FC98D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53B3D799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BC797E" w:rsidRPr="00ED44C9" w14:paraId="757D2D9F" w14:textId="77777777" w:rsidTr="00B81AA0">
        <w:trPr>
          <w:cantSplit/>
          <w:trHeight w:hRule="exact" w:val="1573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319D0C7B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lastRenderedPageBreak/>
              <w:t>A.5</w:t>
            </w:r>
          </w:p>
        </w:tc>
        <w:tc>
          <w:tcPr>
            <w:tcW w:w="3646" w:type="pct"/>
            <w:shd w:val="clear" w:color="auto" w:fill="F2F2F2"/>
            <w:vAlign w:val="center"/>
            <w:hideMark/>
          </w:tcPr>
          <w:p w14:paraId="70F48E6B" w14:textId="77777777" w:rsidR="00BC797E" w:rsidRPr="00ED44C9" w:rsidRDefault="00BC797E" w:rsidP="00B81AA0">
            <w:pPr>
              <w:suppressAutoHyphens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Zamieszki i niepokoje społeczne, rozruchy, strajki, lokauty, protesty</w:t>
            </w: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– </w:t>
            </w:r>
          </w:p>
          <w:p w14:paraId="71088080" w14:textId="77777777" w:rsidR="00BC797E" w:rsidRPr="00ED44C9" w:rsidRDefault="00BC797E" w:rsidP="00B81AA0">
            <w:pPr>
              <w:suppressAutoHyphens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zwiększenie limitu odpowiedzialności do </w:t>
            </w:r>
            <w:r w:rsidRPr="00ED44C9">
              <w:rPr>
                <w:rFonts w:ascii="Cambria" w:hAnsi="Cambria" w:cstheme="minorHAnsi"/>
                <w:b/>
                <w:bCs/>
                <w:sz w:val="22"/>
                <w:szCs w:val="22"/>
                <w:lang w:eastAsia="en-US"/>
              </w:rPr>
              <w:t xml:space="preserve"> 400 000,00  zł</w:t>
            </w:r>
          </w:p>
          <w:p w14:paraId="6E36A269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Ataki terrorystyczne</w:t>
            </w: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– zwiększenie limitu odpowiedzialności do </w:t>
            </w: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 xml:space="preserve"> 400 000,00</w:t>
            </w: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</w:t>
            </w: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 xml:space="preserve">zł 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41019659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>
              <w:rPr>
                <w:rFonts w:ascii="Cambria" w:hAnsi="Cambria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02" w:type="pct"/>
            <w:vAlign w:val="center"/>
          </w:tcPr>
          <w:p w14:paraId="74F1A613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BC797E" w:rsidRPr="00ED44C9" w14:paraId="2599B8CE" w14:textId="77777777" w:rsidTr="00B81AA0">
        <w:trPr>
          <w:cantSplit/>
          <w:trHeight w:val="243"/>
          <w:jc w:val="right"/>
        </w:trPr>
        <w:tc>
          <w:tcPr>
            <w:tcW w:w="0" w:type="auto"/>
            <w:vMerge/>
            <w:vAlign w:val="center"/>
            <w:hideMark/>
          </w:tcPr>
          <w:p w14:paraId="5E4C1D61" w14:textId="77777777" w:rsidR="00BC797E" w:rsidRPr="00ED44C9" w:rsidRDefault="00BC797E" w:rsidP="00B81AA0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46" w:type="pct"/>
            <w:shd w:val="clear" w:color="auto" w:fill="F2F2F2"/>
            <w:vAlign w:val="center"/>
            <w:hideMark/>
          </w:tcPr>
          <w:p w14:paraId="290FEC61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Brak zwiększenia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62EC0C6B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14A55424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BC797E" w:rsidRPr="00ED44C9" w14:paraId="10A6B432" w14:textId="77777777" w:rsidTr="00B81AA0">
        <w:trPr>
          <w:cantSplit/>
          <w:trHeight w:hRule="exact" w:val="842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15537481" w14:textId="77777777" w:rsidR="00BC797E" w:rsidRPr="00ED44C9" w:rsidRDefault="00BC797E" w:rsidP="00B81AA0">
            <w:pPr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A.6</w:t>
            </w:r>
          </w:p>
        </w:tc>
        <w:tc>
          <w:tcPr>
            <w:tcW w:w="3646" w:type="pct"/>
            <w:shd w:val="clear" w:color="auto" w:fill="F2F2F2"/>
            <w:vAlign w:val="center"/>
            <w:hideMark/>
          </w:tcPr>
          <w:p w14:paraId="3DA93F26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Franszyza integralna</w:t>
            </w: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0 zł dla szyb i innych przedmiotów szklanych oraz </w:t>
            </w: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franszyza integralna</w:t>
            </w: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0 zł dla pozostałych zdarzeń.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20E856D2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>
              <w:rPr>
                <w:rFonts w:ascii="Cambria" w:hAnsi="Cambria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02" w:type="pct"/>
            <w:vAlign w:val="center"/>
          </w:tcPr>
          <w:p w14:paraId="0C576ABE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BC797E" w:rsidRPr="00ED44C9" w14:paraId="492D5E65" w14:textId="77777777" w:rsidTr="00B81AA0">
        <w:trPr>
          <w:cantSplit/>
          <w:trHeight w:val="550"/>
          <w:jc w:val="right"/>
        </w:trPr>
        <w:tc>
          <w:tcPr>
            <w:tcW w:w="0" w:type="auto"/>
            <w:vMerge/>
            <w:vAlign w:val="center"/>
            <w:hideMark/>
          </w:tcPr>
          <w:p w14:paraId="665BAC57" w14:textId="77777777" w:rsidR="00BC797E" w:rsidRPr="00ED44C9" w:rsidRDefault="00BC797E" w:rsidP="00B81AA0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46" w:type="pct"/>
            <w:shd w:val="clear" w:color="auto" w:fill="F2F2F2"/>
            <w:vAlign w:val="center"/>
            <w:hideMark/>
          </w:tcPr>
          <w:p w14:paraId="65EF7F10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Franszyza integralna</w:t>
            </w: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50 zł dla szyb i innych przedmiotów szklanych oraz </w:t>
            </w: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franszyza integralna</w:t>
            </w: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200 zł dla pozostałych zdarzeń. 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2FEA7383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505E353E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BC797E" w:rsidRPr="00ED44C9" w14:paraId="27E2C9F4" w14:textId="77777777" w:rsidTr="00B81AA0">
        <w:trPr>
          <w:cantSplit/>
          <w:trHeight w:hRule="exact" w:val="793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6C8B1E7B" w14:textId="77777777" w:rsidR="00BC797E" w:rsidRPr="00ED44C9" w:rsidRDefault="00BC797E" w:rsidP="00B81AA0">
            <w:pPr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A.7</w:t>
            </w:r>
          </w:p>
        </w:tc>
        <w:tc>
          <w:tcPr>
            <w:tcW w:w="3646" w:type="pct"/>
            <w:shd w:val="clear" w:color="auto" w:fill="F2F2F2"/>
            <w:vAlign w:val="center"/>
            <w:hideMark/>
          </w:tcPr>
          <w:p w14:paraId="301D5410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Kradzież zwykła</w:t>
            </w: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– zwiększenie limitu odpowiedzialności do </w:t>
            </w: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 xml:space="preserve"> 40 000 zł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702EBB8F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02" w:type="pct"/>
            <w:vAlign w:val="center"/>
          </w:tcPr>
          <w:p w14:paraId="4BDE3D4E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BC797E" w:rsidRPr="00ED44C9" w14:paraId="74D6554B" w14:textId="77777777" w:rsidTr="00B81AA0">
        <w:trPr>
          <w:cantSplit/>
          <w:trHeight w:val="263"/>
          <w:jc w:val="right"/>
        </w:trPr>
        <w:tc>
          <w:tcPr>
            <w:tcW w:w="0" w:type="auto"/>
            <w:vMerge/>
            <w:vAlign w:val="center"/>
            <w:hideMark/>
          </w:tcPr>
          <w:p w14:paraId="426A6FB4" w14:textId="77777777" w:rsidR="00BC797E" w:rsidRPr="00ED44C9" w:rsidRDefault="00BC797E" w:rsidP="00B81AA0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46" w:type="pct"/>
            <w:shd w:val="clear" w:color="auto" w:fill="F2F2F2"/>
            <w:vAlign w:val="center"/>
            <w:hideMark/>
          </w:tcPr>
          <w:p w14:paraId="084C32F9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Brak zwiększenia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6E4C211E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799F719C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BC797E" w:rsidRPr="00ED44C9" w14:paraId="55BD5B61" w14:textId="77777777" w:rsidTr="00B81AA0">
        <w:trPr>
          <w:trHeight w:val="297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5D93268A" w14:textId="77777777" w:rsidR="00BC797E" w:rsidRPr="00ED44C9" w:rsidRDefault="00BC797E" w:rsidP="00B81AA0">
            <w:pPr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A.8</w:t>
            </w:r>
          </w:p>
        </w:tc>
        <w:tc>
          <w:tcPr>
            <w:tcW w:w="3646" w:type="pct"/>
            <w:shd w:val="clear" w:color="auto" w:fill="F2F2F2"/>
            <w:vAlign w:val="center"/>
          </w:tcPr>
          <w:p w14:paraId="713A658E" w14:textId="77777777" w:rsidR="00BC797E" w:rsidRPr="00ED44C9" w:rsidRDefault="00BC797E" w:rsidP="00B81AA0">
            <w:pPr>
              <w:widowControl w:val="0"/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bCs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bCs/>
                <w:sz w:val="22"/>
                <w:szCs w:val="22"/>
                <w:lang w:eastAsia="en-US"/>
              </w:rPr>
              <w:t>Osuwanie się i zapadanie się ziemi związane z działalnością człowieka</w:t>
            </w: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– włączenie do ochrony ubezpieczeniowej z limitem odpowiedzialności 1 000 000 zł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6856E83A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>
              <w:rPr>
                <w:rFonts w:ascii="Cambria" w:hAnsi="Cambria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02" w:type="pct"/>
            <w:vAlign w:val="center"/>
          </w:tcPr>
          <w:p w14:paraId="6917EBC9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BC797E" w:rsidRPr="00ED44C9" w14:paraId="287A2448" w14:textId="77777777" w:rsidTr="00B81AA0">
        <w:trPr>
          <w:trHeight w:val="297"/>
          <w:jc w:val="right"/>
        </w:trPr>
        <w:tc>
          <w:tcPr>
            <w:tcW w:w="0" w:type="auto"/>
            <w:vMerge/>
            <w:vAlign w:val="center"/>
            <w:hideMark/>
          </w:tcPr>
          <w:p w14:paraId="5C677E84" w14:textId="77777777" w:rsidR="00BC797E" w:rsidRPr="00ED44C9" w:rsidRDefault="00BC797E" w:rsidP="00B81AA0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46" w:type="pct"/>
            <w:shd w:val="clear" w:color="auto" w:fill="F2F2F2"/>
            <w:vAlign w:val="center"/>
            <w:hideMark/>
          </w:tcPr>
          <w:p w14:paraId="096D6579" w14:textId="77777777" w:rsidR="00BC797E" w:rsidRPr="00ED44C9" w:rsidRDefault="00BC797E" w:rsidP="00B81AA0">
            <w:pPr>
              <w:widowControl w:val="0"/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bCs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Cs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44DA8C6D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0F4A17A7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BC797E" w:rsidRPr="00ED44C9" w14:paraId="5105E940" w14:textId="77777777" w:rsidTr="00B81AA0">
        <w:trPr>
          <w:trHeight w:val="297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70CEA3FD" w14:textId="77777777" w:rsidR="00BC797E" w:rsidRPr="00ED44C9" w:rsidRDefault="00BC797E" w:rsidP="00B81AA0">
            <w:pPr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A.9</w:t>
            </w:r>
          </w:p>
        </w:tc>
        <w:tc>
          <w:tcPr>
            <w:tcW w:w="3646" w:type="pct"/>
            <w:shd w:val="clear" w:color="auto" w:fill="F2F2F2"/>
            <w:vAlign w:val="center"/>
            <w:hideMark/>
          </w:tcPr>
          <w:p w14:paraId="427605D7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Wad konstrukcyjnych lub projektowych –</w:t>
            </w: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włączenie do ochrony ubezpieczeniowej szkód powstałych w  wyniku wad konstrukcyjnych lub projektowych – limit 1 000 000,00 zł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44CAD65B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>
              <w:rPr>
                <w:rFonts w:ascii="Cambria" w:hAnsi="Cambria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02" w:type="pct"/>
            <w:vAlign w:val="center"/>
          </w:tcPr>
          <w:p w14:paraId="348E4550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BC797E" w:rsidRPr="00ED44C9" w14:paraId="019A6812" w14:textId="77777777" w:rsidTr="00B81AA0">
        <w:trPr>
          <w:trHeight w:val="297"/>
          <w:jc w:val="right"/>
        </w:trPr>
        <w:tc>
          <w:tcPr>
            <w:tcW w:w="0" w:type="auto"/>
            <w:vMerge/>
            <w:vAlign w:val="center"/>
            <w:hideMark/>
          </w:tcPr>
          <w:p w14:paraId="6AD21842" w14:textId="77777777" w:rsidR="00BC797E" w:rsidRPr="00ED44C9" w:rsidRDefault="00BC797E" w:rsidP="00B81AA0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46" w:type="pct"/>
            <w:shd w:val="clear" w:color="auto" w:fill="F2F2F2"/>
            <w:vAlign w:val="center"/>
            <w:hideMark/>
          </w:tcPr>
          <w:p w14:paraId="18F99E48" w14:textId="77777777" w:rsidR="00BC797E" w:rsidRPr="00ED44C9" w:rsidRDefault="00BC797E" w:rsidP="00B81AA0">
            <w:pPr>
              <w:widowControl w:val="0"/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bCs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Cs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3B39DED6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362697CD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BC797E" w:rsidRPr="00ED44C9" w14:paraId="313C1AF2" w14:textId="77777777" w:rsidTr="00B81AA0">
        <w:trPr>
          <w:trHeight w:val="817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1B9730CA" w14:textId="77777777" w:rsidR="00BC797E" w:rsidRPr="00ED44C9" w:rsidRDefault="00BC797E" w:rsidP="00B81AA0">
            <w:pPr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A.10</w:t>
            </w:r>
          </w:p>
        </w:tc>
        <w:tc>
          <w:tcPr>
            <w:tcW w:w="3646" w:type="pct"/>
            <w:shd w:val="clear" w:color="auto" w:fill="F2F2F2"/>
            <w:vAlign w:val="center"/>
            <w:hideMark/>
          </w:tcPr>
          <w:p w14:paraId="12377C58" w14:textId="77777777" w:rsidR="00BC797E" w:rsidRPr="00ED44C9" w:rsidRDefault="00BC797E" w:rsidP="00B81AA0">
            <w:pPr>
              <w:widowControl w:val="0"/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 w:bidi="pl-PL"/>
              </w:rPr>
            </w:pPr>
            <w:r w:rsidRPr="00ED44C9">
              <w:rPr>
                <w:rFonts w:ascii="Cambria" w:hAnsi="Cambria" w:cstheme="minorHAnsi"/>
                <w:b/>
                <w:bCs/>
                <w:sz w:val="22"/>
                <w:szCs w:val="22"/>
                <w:lang w:eastAsia="en-US"/>
              </w:rPr>
              <w:t>Doubezpieczenie</w:t>
            </w: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– w przypadku wyczerpania limitów odpowiedzialności ubezpieczający będzie miał prawo do wystąpienia o uzupełnienie limitów na warunkach zawartej umowy – jednokrotne w każdym rocznym okresie ubezpieczenia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75A9FB78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>
              <w:rPr>
                <w:rFonts w:ascii="Cambria" w:hAnsi="Cambria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02" w:type="pct"/>
            <w:vAlign w:val="center"/>
          </w:tcPr>
          <w:p w14:paraId="15211555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BC797E" w:rsidRPr="00ED44C9" w14:paraId="28B24E5A" w14:textId="77777777" w:rsidTr="00B81AA0">
        <w:trPr>
          <w:trHeight w:val="302"/>
          <w:jc w:val="right"/>
        </w:trPr>
        <w:tc>
          <w:tcPr>
            <w:tcW w:w="0" w:type="auto"/>
            <w:vMerge/>
            <w:vAlign w:val="center"/>
            <w:hideMark/>
          </w:tcPr>
          <w:p w14:paraId="69E2912D" w14:textId="77777777" w:rsidR="00BC797E" w:rsidRPr="00ED44C9" w:rsidRDefault="00BC797E" w:rsidP="00B81AA0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46" w:type="pct"/>
            <w:shd w:val="clear" w:color="auto" w:fill="F2F2F2"/>
            <w:vAlign w:val="center"/>
            <w:hideMark/>
          </w:tcPr>
          <w:p w14:paraId="33E84E54" w14:textId="77777777" w:rsidR="00BC797E" w:rsidRPr="00ED44C9" w:rsidRDefault="00BC797E" w:rsidP="00B81AA0">
            <w:pPr>
              <w:widowControl w:val="0"/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 w:bidi="pl-PL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7211C454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2EA5C639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BC797E" w:rsidRPr="00ED44C9" w14:paraId="4FDA8DDA" w14:textId="77777777" w:rsidTr="00B81AA0">
        <w:trPr>
          <w:trHeight w:val="1055"/>
          <w:jc w:val="right"/>
        </w:trPr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14:paraId="5B749DC6" w14:textId="77777777" w:rsidR="00BC797E" w:rsidRPr="00ED44C9" w:rsidRDefault="00BC797E" w:rsidP="00B81AA0">
            <w:pPr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A.11</w:t>
            </w:r>
          </w:p>
        </w:tc>
        <w:tc>
          <w:tcPr>
            <w:tcW w:w="3646" w:type="pct"/>
            <w:shd w:val="clear" w:color="auto" w:fill="F2F2F2" w:themeFill="background1" w:themeFillShade="F2"/>
            <w:vAlign w:val="center"/>
          </w:tcPr>
          <w:p w14:paraId="23D58EEC" w14:textId="77777777" w:rsidR="00BC797E" w:rsidRPr="00ED44C9" w:rsidRDefault="00BC797E" w:rsidP="00B81AA0">
            <w:pPr>
              <w:suppressAutoHyphens/>
              <w:spacing w:line="276" w:lineRule="auto"/>
              <w:jc w:val="both"/>
              <w:rPr>
                <w:rFonts w:ascii="Cambria" w:hAnsi="Cambria" w:cs="Calibri"/>
                <w:b/>
                <w:sz w:val="22"/>
                <w:szCs w:val="22"/>
              </w:rPr>
            </w:pPr>
            <w:r w:rsidRPr="00ED44C9">
              <w:rPr>
                <w:rFonts w:ascii="Cambria" w:hAnsi="Cambria" w:cstheme="minorHAnsi"/>
                <w:b/>
                <w:bCs/>
                <w:sz w:val="22"/>
                <w:szCs w:val="22"/>
              </w:rPr>
              <w:t>Klauzula kosztów stałych działalności</w:t>
            </w:r>
            <w:r w:rsidRPr="00ED44C9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ED44C9">
              <w:rPr>
                <w:rFonts w:ascii="Cambria" w:hAnsi="Cambria" w:cs="Calibri"/>
                <w:b/>
                <w:sz w:val="22"/>
                <w:szCs w:val="22"/>
              </w:rPr>
              <w:t xml:space="preserve">– </w:t>
            </w:r>
            <w:r w:rsidRPr="00ED44C9">
              <w:rPr>
                <w:rFonts w:ascii="Cambria" w:hAnsi="Cambria" w:cs="Calibri"/>
                <w:sz w:val="22"/>
                <w:szCs w:val="22"/>
              </w:rPr>
              <w:t xml:space="preserve">w treści zgodnie z  lit. A pkt </w:t>
            </w:r>
            <w:r>
              <w:rPr>
                <w:rFonts w:ascii="Cambria" w:hAnsi="Cambria" w:cs="Calibri"/>
                <w:sz w:val="22"/>
                <w:szCs w:val="22"/>
              </w:rPr>
              <w:t>8</w:t>
            </w:r>
            <w:r w:rsidRPr="00ED44C9">
              <w:rPr>
                <w:rFonts w:ascii="Cambria" w:hAnsi="Cambria" w:cs="Calibri"/>
                <w:sz w:val="22"/>
                <w:szCs w:val="22"/>
              </w:rPr>
              <w:t>.</w:t>
            </w:r>
            <w:r>
              <w:rPr>
                <w:rFonts w:ascii="Cambria" w:hAnsi="Cambria" w:cs="Calibri"/>
                <w:sz w:val="22"/>
                <w:szCs w:val="22"/>
              </w:rPr>
              <w:t>1</w:t>
            </w:r>
            <w:r w:rsidRPr="00ED44C9">
              <w:rPr>
                <w:rFonts w:ascii="Cambria" w:hAnsi="Cambria" w:cs="Calibri"/>
                <w:sz w:val="22"/>
                <w:szCs w:val="22"/>
              </w:rPr>
              <w:t xml:space="preserve"> (załącznik nr 6A – opis przedmiotu zamówienia Część I) </w:t>
            </w:r>
            <w:r w:rsidRPr="00ED44C9">
              <w:rPr>
                <w:rFonts w:ascii="Cambria" w:hAnsi="Cambria" w:cs="Calibri"/>
                <w:b/>
                <w:sz w:val="22"/>
                <w:szCs w:val="22"/>
              </w:rPr>
              <w:t>– włączenie do ochrony ubezpieczeniowej</w:t>
            </w:r>
          </w:p>
        </w:tc>
        <w:tc>
          <w:tcPr>
            <w:tcW w:w="482" w:type="pct"/>
            <w:shd w:val="clear" w:color="auto" w:fill="F2F2F2"/>
            <w:vAlign w:val="center"/>
          </w:tcPr>
          <w:p w14:paraId="52D8ACFB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>
              <w:rPr>
                <w:rFonts w:ascii="Cambria" w:hAnsi="Cambria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02" w:type="pct"/>
            <w:vAlign w:val="center"/>
          </w:tcPr>
          <w:p w14:paraId="5D70EA54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BC797E" w:rsidRPr="00ED44C9" w14:paraId="560971C9" w14:textId="77777777" w:rsidTr="00B81AA0">
        <w:trPr>
          <w:trHeight w:val="302"/>
          <w:jc w:val="right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0E80CF45" w14:textId="77777777" w:rsidR="00BC797E" w:rsidRPr="00ED44C9" w:rsidRDefault="00BC797E" w:rsidP="00B81AA0">
            <w:pPr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46" w:type="pct"/>
            <w:shd w:val="clear" w:color="auto" w:fill="F2F2F2" w:themeFill="background1" w:themeFillShade="F2"/>
            <w:vAlign w:val="center"/>
          </w:tcPr>
          <w:p w14:paraId="7E9C5331" w14:textId="77777777" w:rsidR="00BC797E" w:rsidRPr="00ED44C9" w:rsidRDefault="00BC797E" w:rsidP="00B81AA0">
            <w:pPr>
              <w:widowControl w:val="0"/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82" w:type="pct"/>
            <w:shd w:val="clear" w:color="auto" w:fill="F2F2F2"/>
            <w:vAlign w:val="center"/>
          </w:tcPr>
          <w:p w14:paraId="4E3089CB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3723087D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BC797E" w:rsidRPr="00ED44C9" w14:paraId="1881EC92" w14:textId="77777777" w:rsidTr="00B81AA0">
        <w:trPr>
          <w:trHeight w:val="302"/>
          <w:jc w:val="right"/>
        </w:trPr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14:paraId="435F05B5" w14:textId="77777777" w:rsidR="00BC797E" w:rsidRPr="00ED44C9" w:rsidRDefault="00BC797E" w:rsidP="00B81AA0">
            <w:pPr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A.1</w:t>
            </w:r>
            <w:r>
              <w:rPr>
                <w:rFonts w:ascii="Cambria" w:hAnsi="Cambria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646" w:type="pct"/>
            <w:shd w:val="clear" w:color="auto" w:fill="F2F2F2" w:themeFill="background1" w:themeFillShade="F2"/>
            <w:vAlign w:val="center"/>
          </w:tcPr>
          <w:p w14:paraId="2F6ADADB" w14:textId="77777777" w:rsidR="00BC797E" w:rsidRPr="000A0513" w:rsidRDefault="00BC797E" w:rsidP="00B81AA0">
            <w:pPr>
              <w:widowControl w:val="0"/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915F48">
              <w:rPr>
                <w:rFonts w:asciiTheme="majorHAnsi" w:hAnsiTheme="majorHAnsi" w:cs="Tahoma"/>
                <w:b/>
                <w:bCs/>
                <w:color w:val="002060"/>
                <w:sz w:val="22"/>
                <w:szCs w:val="22"/>
                <w:u w:val="single"/>
              </w:rPr>
              <w:t xml:space="preserve">Ryzyko chorób zakaźnych </w:t>
            </w:r>
            <w:r>
              <w:rPr>
                <w:rFonts w:asciiTheme="majorHAnsi" w:hAnsiTheme="majorHAnsi" w:cs="Tahoma"/>
                <w:b/>
                <w:bCs/>
                <w:color w:val="002060"/>
                <w:sz w:val="22"/>
                <w:szCs w:val="22"/>
                <w:u w:val="single"/>
              </w:rPr>
              <w:t xml:space="preserve">- </w:t>
            </w:r>
            <w:r w:rsidRPr="0091101F">
              <w:rPr>
                <w:rFonts w:asciiTheme="majorHAnsi" w:hAnsiTheme="majorHAnsi" w:cs="Tahoma"/>
                <w:color w:val="002060"/>
                <w:sz w:val="22"/>
                <w:szCs w:val="22"/>
                <w:u w:val="single"/>
              </w:rPr>
              <w:t>zgodnie z treścią stosowaną standardowo przez Wykonawcę w OWU lub w postaci klauzuli dodatkowej/ postanowień dodatkowych do OWU</w:t>
            </w:r>
            <w:r w:rsidRPr="00BD504A" w:rsidDel="00BD504A">
              <w:rPr>
                <w:rFonts w:asciiTheme="majorHAnsi" w:hAnsiTheme="majorHAnsi" w:cs="Tahoma"/>
                <w:b/>
                <w:bCs/>
                <w:color w:val="002060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482" w:type="pct"/>
            <w:shd w:val="clear" w:color="auto" w:fill="F2F2F2"/>
            <w:vAlign w:val="center"/>
          </w:tcPr>
          <w:p w14:paraId="315ABED4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0157987F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BC797E" w:rsidRPr="00ED44C9" w14:paraId="4726A756" w14:textId="77777777" w:rsidTr="00B81AA0">
        <w:trPr>
          <w:trHeight w:val="302"/>
          <w:jc w:val="right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4B5D6BDD" w14:textId="77777777" w:rsidR="00BC797E" w:rsidRPr="00ED44C9" w:rsidRDefault="00BC797E" w:rsidP="00B81AA0">
            <w:pPr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46" w:type="pct"/>
            <w:shd w:val="clear" w:color="auto" w:fill="F2F2F2" w:themeFill="background1" w:themeFillShade="F2"/>
            <w:vAlign w:val="center"/>
          </w:tcPr>
          <w:p w14:paraId="59FFE5EC" w14:textId="77777777" w:rsidR="00BC797E" w:rsidRPr="00915F48" w:rsidRDefault="00BC797E" w:rsidP="00B81AA0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Tahoma"/>
                <w:b/>
                <w:bCs/>
                <w:color w:val="002060"/>
                <w:sz w:val="22"/>
                <w:szCs w:val="22"/>
                <w:u w:val="single"/>
              </w:rPr>
            </w:pPr>
            <w:r w:rsidRPr="00915F48">
              <w:rPr>
                <w:rFonts w:asciiTheme="majorHAnsi" w:hAnsiTheme="majorHAnsi" w:cs="Tahoma"/>
                <w:b/>
                <w:bCs/>
                <w:color w:val="002060"/>
                <w:sz w:val="22"/>
                <w:szCs w:val="22"/>
                <w:u w:val="single"/>
              </w:rPr>
              <w:t>Ryzyko chorób zakaźnych – wariant 1:</w:t>
            </w:r>
          </w:p>
          <w:p w14:paraId="49246ECB" w14:textId="77777777" w:rsidR="00BC797E" w:rsidRPr="00915F48" w:rsidRDefault="00BC797E" w:rsidP="00B81AA0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Tahoma"/>
                <w:b/>
                <w:bCs/>
                <w:color w:val="002060"/>
                <w:sz w:val="22"/>
                <w:szCs w:val="22"/>
                <w:u w:val="single"/>
              </w:rPr>
            </w:pPr>
            <w:r w:rsidRPr="00915F48">
              <w:rPr>
                <w:rFonts w:asciiTheme="majorHAnsi" w:hAnsiTheme="majorHAnsi" w:cs="Tahoma"/>
                <w:b/>
                <w:bCs/>
                <w:color w:val="002060"/>
                <w:sz w:val="22"/>
                <w:szCs w:val="22"/>
                <w:u w:val="single"/>
              </w:rPr>
              <w:t>Zastosowanie wyłączenia dotyczącego ryzyka chorób zakaźnych zgodnie z poniższą treścią:</w:t>
            </w:r>
          </w:p>
          <w:p w14:paraId="15BB3658" w14:textId="77777777" w:rsidR="00BC797E" w:rsidRPr="00ED44C9" w:rsidRDefault="00BC797E" w:rsidP="00B81AA0">
            <w:pPr>
              <w:widowControl w:val="0"/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915F48">
              <w:rPr>
                <w:rFonts w:asciiTheme="majorHAnsi" w:hAnsiTheme="majorHAnsi" w:cs="Tahoma"/>
                <w:b/>
                <w:bCs/>
                <w:color w:val="002060"/>
                <w:sz w:val="22"/>
                <w:szCs w:val="22"/>
              </w:rPr>
              <w:t>Wyłączenie ryzyka przeniesienia chorób zakaźnych rozumianego jako strat i kosztów oczyszczania, dezynfekcji, detoksykacji  - usunięcia z przedmiotu ubezpieczenia z zastrzeżeniem, że wyłączenie nie dotyczy jakichkolwiek szkód rzeczowych polegających na uszkodzeniu mienia w zakresie określonym w pkt. 2;</w:t>
            </w:r>
          </w:p>
        </w:tc>
        <w:tc>
          <w:tcPr>
            <w:tcW w:w="482" w:type="pct"/>
            <w:shd w:val="clear" w:color="auto" w:fill="F2F2F2"/>
            <w:vAlign w:val="center"/>
          </w:tcPr>
          <w:p w14:paraId="4A208437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>
              <w:rPr>
                <w:rFonts w:ascii="Cambria" w:hAnsi="Cambria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02" w:type="pct"/>
            <w:vAlign w:val="center"/>
          </w:tcPr>
          <w:p w14:paraId="5C7D1F4D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BC797E" w:rsidRPr="00ED44C9" w14:paraId="4DC393A4" w14:textId="77777777" w:rsidTr="00B81AA0">
        <w:trPr>
          <w:trHeight w:val="302"/>
          <w:jc w:val="right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30EE6A55" w14:textId="77777777" w:rsidR="00BC797E" w:rsidRPr="00ED44C9" w:rsidRDefault="00BC797E" w:rsidP="00B81AA0">
            <w:pPr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46" w:type="pct"/>
            <w:shd w:val="clear" w:color="auto" w:fill="F2F2F2" w:themeFill="background1" w:themeFillShade="F2"/>
            <w:vAlign w:val="center"/>
          </w:tcPr>
          <w:p w14:paraId="4571FB6C" w14:textId="77777777" w:rsidR="00BC797E" w:rsidRPr="00813559" w:rsidRDefault="00BC797E" w:rsidP="00B81AA0">
            <w:pPr>
              <w:suppressAutoHyphens/>
              <w:spacing w:line="276" w:lineRule="auto"/>
              <w:rPr>
                <w:rFonts w:asciiTheme="majorHAnsi" w:hAnsiTheme="majorHAnsi" w:cs="Calibri"/>
                <w:b/>
                <w:bCs/>
                <w:color w:val="002060"/>
                <w:sz w:val="22"/>
                <w:szCs w:val="22"/>
              </w:rPr>
            </w:pPr>
            <w:r w:rsidRPr="00813559">
              <w:rPr>
                <w:rFonts w:asciiTheme="majorHAnsi" w:hAnsiTheme="majorHAnsi" w:cs="Calibri"/>
                <w:b/>
                <w:bCs/>
                <w:color w:val="002060"/>
                <w:sz w:val="22"/>
                <w:szCs w:val="22"/>
              </w:rPr>
              <w:t>Ryzyko chorób zakaźnych – wariant 2:</w:t>
            </w:r>
          </w:p>
          <w:p w14:paraId="40C72F15" w14:textId="77777777" w:rsidR="00BC797E" w:rsidRPr="000A0513" w:rsidRDefault="00BC797E" w:rsidP="00B81AA0">
            <w:pPr>
              <w:widowControl w:val="0"/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BD504A">
              <w:rPr>
                <w:rFonts w:asciiTheme="majorHAnsi" w:hAnsiTheme="majorHAnsi" w:cs="Calibri"/>
                <w:color w:val="002060"/>
                <w:sz w:val="22"/>
                <w:szCs w:val="22"/>
              </w:rPr>
              <w:t xml:space="preserve">Brak stosowania wyłączenia dotyczącego </w:t>
            </w:r>
            <w:proofErr w:type="spellStart"/>
            <w:r w:rsidRPr="00BD504A">
              <w:rPr>
                <w:rFonts w:asciiTheme="majorHAnsi" w:hAnsiTheme="majorHAnsi" w:cs="Calibri"/>
                <w:color w:val="002060"/>
                <w:sz w:val="22"/>
                <w:szCs w:val="22"/>
              </w:rPr>
              <w:t>ryzyk</w:t>
            </w:r>
            <w:proofErr w:type="spellEnd"/>
            <w:r w:rsidRPr="00BD504A">
              <w:rPr>
                <w:rFonts w:asciiTheme="majorHAnsi" w:hAnsiTheme="majorHAnsi" w:cs="Calibri"/>
                <w:color w:val="002060"/>
                <w:sz w:val="22"/>
                <w:szCs w:val="22"/>
              </w:rPr>
              <w:t xml:space="preserve"> chorób zakaźnych.</w:t>
            </w:r>
          </w:p>
        </w:tc>
        <w:tc>
          <w:tcPr>
            <w:tcW w:w="482" w:type="pct"/>
            <w:shd w:val="clear" w:color="auto" w:fill="F2F2F2"/>
            <w:vAlign w:val="center"/>
          </w:tcPr>
          <w:p w14:paraId="34661218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>
              <w:rPr>
                <w:rFonts w:ascii="Cambria" w:hAnsi="Cambria" w:cs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02" w:type="pct"/>
            <w:vAlign w:val="center"/>
          </w:tcPr>
          <w:p w14:paraId="4AD0F7E9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BC797E" w:rsidRPr="00ED44C9" w14:paraId="22B458A3" w14:textId="77777777" w:rsidTr="00B81AA0">
        <w:trPr>
          <w:trHeight w:val="302"/>
          <w:jc w:val="right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6303C6EE" w14:textId="77777777" w:rsidR="00BC797E" w:rsidRPr="00ED44C9" w:rsidRDefault="00BC797E" w:rsidP="00B81AA0">
            <w:pPr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46" w:type="pct"/>
            <w:shd w:val="clear" w:color="auto" w:fill="F2F2F2" w:themeFill="background1" w:themeFillShade="F2"/>
            <w:vAlign w:val="center"/>
          </w:tcPr>
          <w:p w14:paraId="22F375D3" w14:textId="77777777" w:rsidR="00BC797E" w:rsidRPr="00ED44C9" w:rsidRDefault="00BC797E" w:rsidP="00B81AA0">
            <w:pPr>
              <w:widowControl w:val="0"/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82" w:type="pct"/>
            <w:shd w:val="clear" w:color="auto" w:fill="F2F2F2"/>
            <w:vAlign w:val="center"/>
          </w:tcPr>
          <w:p w14:paraId="70FBDF90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09BC9532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BC797E" w:rsidRPr="00ED44C9" w14:paraId="48B0393D" w14:textId="77777777" w:rsidTr="00B81AA0">
        <w:trPr>
          <w:trHeight w:val="302"/>
          <w:jc w:val="right"/>
        </w:trPr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14:paraId="7BB924E7" w14:textId="77777777" w:rsidR="00BC797E" w:rsidRPr="00ED44C9" w:rsidRDefault="00BC797E" w:rsidP="00B81AA0">
            <w:pPr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A.1</w:t>
            </w:r>
            <w:r>
              <w:rPr>
                <w:rFonts w:ascii="Cambria" w:hAnsi="Cambria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46" w:type="pct"/>
            <w:shd w:val="clear" w:color="auto" w:fill="F2F2F2" w:themeFill="background1" w:themeFillShade="F2"/>
            <w:vAlign w:val="center"/>
          </w:tcPr>
          <w:p w14:paraId="08C99AE5" w14:textId="77777777" w:rsidR="00BC797E" w:rsidRPr="00376A87" w:rsidRDefault="00BC797E" w:rsidP="00B81AA0">
            <w:pPr>
              <w:widowControl w:val="0"/>
              <w:autoSpaceDN w:val="0"/>
              <w:spacing w:line="276" w:lineRule="auto"/>
              <w:jc w:val="both"/>
              <w:rPr>
                <w:rFonts w:asciiTheme="majorHAnsi" w:hAnsiTheme="majorHAnsi" w:cs="Tahoma"/>
                <w:b/>
                <w:bCs/>
                <w:color w:val="0070C0"/>
                <w:sz w:val="22"/>
                <w:szCs w:val="22"/>
              </w:rPr>
            </w:pPr>
            <w:r w:rsidRPr="000A0513">
              <w:rPr>
                <w:rFonts w:asciiTheme="majorHAnsi" w:hAnsiTheme="majorHAnsi" w:cs="Tahoma"/>
                <w:b/>
                <w:bCs/>
                <w:color w:val="002060"/>
                <w:sz w:val="22"/>
                <w:szCs w:val="22"/>
                <w:u w:val="single"/>
              </w:rPr>
              <w:t>Ryzyk</w:t>
            </w:r>
            <w:r>
              <w:rPr>
                <w:rFonts w:asciiTheme="majorHAnsi" w:hAnsiTheme="majorHAnsi" w:cs="Tahoma"/>
                <w:b/>
                <w:bCs/>
                <w:color w:val="002060"/>
                <w:sz w:val="22"/>
                <w:szCs w:val="22"/>
                <w:u w:val="single"/>
              </w:rPr>
              <w:t>a</w:t>
            </w:r>
            <w:r w:rsidRPr="000A0513">
              <w:rPr>
                <w:rFonts w:asciiTheme="majorHAnsi" w:hAnsiTheme="majorHAnsi" w:cs="Tahoma"/>
                <w:b/>
                <w:bCs/>
                <w:color w:val="002060"/>
                <w:sz w:val="22"/>
                <w:szCs w:val="22"/>
                <w:u w:val="single"/>
              </w:rPr>
              <w:t xml:space="preserve"> </w:t>
            </w:r>
            <w:r>
              <w:rPr>
                <w:rFonts w:asciiTheme="majorHAnsi" w:hAnsiTheme="majorHAnsi" w:cs="Tahoma"/>
                <w:b/>
                <w:bCs/>
                <w:color w:val="002060"/>
                <w:sz w:val="22"/>
                <w:szCs w:val="22"/>
                <w:u w:val="single"/>
              </w:rPr>
              <w:t>cybernetyczne</w:t>
            </w:r>
            <w:r w:rsidRPr="000A0513">
              <w:rPr>
                <w:rFonts w:asciiTheme="majorHAnsi" w:hAnsiTheme="majorHAnsi" w:cs="Tahoma"/>
                <w:b/>
                <w:bCs/>
                <w:color w:val="002060"/>
                <w:sz w:val="22"/>
                <w:szCs w:val="22"/>
                <w:u w:val="single"/>
              </w:rPr>
              <w:t xml:space="preserve"> </w:t>
            </w:r>
            <w:r w:rsidRPr="005423F3">
              <w:rPr>
                <w:rFonts w:asciiTheme="majorHAnsi" w:hAnsiTheme="majorHAnsi" w:cs="Tahoma"/>
                <w:color w:val="002060"/>
                <w:sz w:val="22"/>
                <w:szCs w:val="22"/>
              </w:rPr>
              <w:t>zgodnie z treścią stosowaną standardowo przez Wykonawcę w OWU lub w postaci klauzuli dodatkowej/ postanowień dodatkowych do OWU, z zastrzeżeniem, że nie zostaną zaakceptowane jakiekolwiek wyłączenia odpowiedzialności Wykonawcy za szkody następcze w postaci fizycznych szkód w ubezpieczonym mieniu</w:t>
            </w:r>
          </w:p>
        </w:tc>
        <w:tc>
          <w:tcPr>
            <w:tcW w:w="482" w:type="pct"/>
            <w:shd w:val="clear" w:color="auto" w:fill="F2F2F2"/>
            <w:vAlign w:val="center"/>
          </w:tcPr>
          <w:p w14:paraId="3948091A" w14:textId="77777777" w:rsidR="00BC797E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1B91EFFB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BC797E" w:rsidRPr="00ED44C9" w14:paraId="028C8ADE" w14:textId="77777777" w:rsidTr="00B81AA0">
        <w:trPr>
          <w:trHeight w:val="302"/>
          <w:jc w:val="right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2B90B6D2" w14:textId="77777777" w:rsidR="00BC797E" w:rsidRPr="00ED44C9" w:rsidRDefault="00BC797E" w:rsidP="00B81AA0">
            <w:pPr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46" w:type="pct"/>
            <w:shd w:val="clear" w:color="auto" w:fill="F2F2F2" w:themeFill="background1" w:themeFillShade="F2"/>
            <w:vAlign w:val="center"/>
          </w:tcPr>
          <w:p w14:paraId="69C27213" w14:textId="77777777" w:rsidR="00BC797E" w:rsidRPr="000A0513" w:rsidRDefault="00BC797E" w:rsidP="00B81AA0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Tahoma"/>
                <w:b/>
                <w:bCs/>
                <w:color w:val="002060"/>
                <w:sz w:val="22"/>
                <w:szCs w:val="22"/>
                <w:u w:val="single"/>
              </w:rPr>
            </w:pPr>
            <w:r w:rsidRPr="000A0513">
              <w:rPr>
                <w:rFonts w:asciiTheme="majorHAnsi" w:hAnsiTheme="majorHAnsi" w:cs="Tahoma"/>
                <w:b/>
                <w:bCs/>
                <w:color w:val="002060"/>
                <w:sz w:val="22"/>
                <w:szCs w:val="22"/>
                <w:u w:val="single"/>
              </w:rPr>
              <w:t>Ryzyk</w:t>
            </w:r>
            <w:r>
              <w:rPr>
                <w:rFonts w:asciiTheme="majorHAnsi" w:hAnsiTheme="majorHAnsi" w:cs="Tahoma"/>
                <w:b/>
                <w:bCs/>
                <w:color w:val="002060"/>
                <w:sz w:val="22"/>
                <w:szCs w:val="22"/>
                <w:u w:val="single"/>
              </w:rPr>
              <w:t>a</w:t>
            </w:r>
            <w:r w:rsidRPr="000A0513">
              <w:rPr>
                <w:rFonts w:asciiTheme="majorHAnsi" w:hAnsiTheme="majorHAnsi" w:cs="Tahoma"/>
                <w:b/>
                <w:bCs/>
                <w:color w:val="002060"/>
                <w:sz w:val="22"/>
                <w:szCs w:val="22"/>
                <w:u w:val="single"/>
              </w:rPr>
              <w:t xml:space="preserve"> </w:t>
            </w:r>
            <w:r>
              <w:rPr>
                <w:rFonts w:asciiTheme="majorHAnsi" w:hAnsiTheme="majorHAnsi" w:cs="Tahoma"/>
                <w:b/>
                <w:bCs/>
                <w:color w:val="002060"/>
                <w:sz w:val="22"/>
                <w:szCs w:val="22"/>
                <w:u w:val="single"/>
              </w:rPr>
              <w:t>cybernetyczne</w:t>
            </w:r>
            <w:r w:rsidRPr="000A0513">
              <w:rPr>
                <w:rFonts w:asciiTheme="majorHAnsi" w:hAnsiTheme="majorHAnsi" w:cs="Tahoma"/>
                <w:b/>
                <w:bCs/>
                <w:color w:val="002060"/>
                <w:sz w:val="22"/>
                <w:szCs w:val="22"/>
                <w:u w:val="single"/>
              </w:rPr>
              <w:t xml:space="preserve"> – wariant 1:</w:t>
            </w:r>
          </w:p>
          <w:p w14:paraId="639F304C" w14:textId="77777777" w:rsidR="00BC797E" w:rsidRPr="00DD7A65" w:rsidRDefault="00BC797E" w:rsidP="00B81AA0">
            <w:pPr>
              <w:widowControl w:val="0"/>
              <w:autoSpaceDN w:val="0"/>
              <w:spacing w:line="276" w:lineRule="auto"/>
              <w:jc w:val="both"/>
              <w:rPr>
                <w:rFonts w:asciiTheme="majorHAnsi" w:hAnsiTheme="majorHAnsi" w:cs="Tahoma"/>
                <w:b/>
                <w:bCs/>
                <w:color w:val="002060"/>
                <w:sz w:val="22"/>
                <w:szCs w:val="22"/>
              </w:rPr>
            </w:pPr>
            <w:r w:rsidRPr="00DD7A65">
              <w:rPr>
                <w:rFonts w:asciiTheme="majorHAnsi" w:hAnsiTheme="majorHAnsi" w:cs="Tahoma"/>
                <w:b/>
                <w:bCs/>
                <w:color w:val="002060"/>
                <w:sz w:val="22"/>
                <w:szCs w:val="22"/>
              </w:rPr>
              <w:t xml:space="preserve">Ubezpieczający wyraża zgodę na wyłączenie z zakresu ubezpieczenia </w:t>
            </w:r>
            <w:proofErr w:type="spellStart"/>
            <w:r w:rsidRPr="00DD7A65">
              <w:rPr>
                <w:rFonts w:asciiTheme="majorHAnsi" w:hAnsiTheme="majorHAnsi" w:cs="Tahoma"/>
                <w:b/>
                <w:bCs/>
                <w:color w:val="002060"/>
                <w:sz w:val="22"/>
                <w:szCs w:val="22"/>
              </w:rPr>
              <w:t>ryzyk</w:t>
            </w:r>
            <w:proofErr w:type="spellEnd"/>
            <w:r w:rsidRPr="00DD7A65">
              <w:rPr>
                <w:rFonts w:asciiTheme="majorHAnsi" w:hAnsiTheme="majorHAnsi" w:cs="Tahoma"/>
                <w:b/>
                <w:bCs/>
                <w:color w:val="002060"/>
                <w:sz w:val="22"/>
                <w:szCs w:val="22"/>
              </w:rPr>
              <w:t xml:space="preserve"> cybernetycznych zgodnie z poniżej wskazaną treścią:</w:t>
            </w:r>
          </w:p>
          <w:p w14:paraId="6D0CB4F0" w14:textId="77777777" w:rsidR="00BC797E" w:rsidRPr="00ED44C9" w:rsidRDefault="00BC797E" w:rsidP="00B81AA0">
            <w:pPr>
              <w:widowControl w:val="0"/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DD7A65">
              <w:rPr>
                <w:rFonts w:asciiTheme="majorHAnsi" w:hAnsiTheme="majorHAnsi" w:cs="Tahoma"/>
                <w:color w:val="002060"/>
                <w:sz w:val="22"/>
                <w:szCs w:val="22"/>
              </w:rPr>
              <w:t xml:space="preserve">zniszczenia, uszkodzenia danych lub oprogramowania spowodowanego zniszczeniem, uszkodzeniem lub inna deformacją oryginalnej struktury danych lub oprogramowania w tym działaniami </w:t>
            </w:r>
            <w:proofErr w:type="spellStart"/>
            <w:r w:rsidRPr="00DD7A65">
              <w:rPr>
                <w:rFonts w:asciiTheme="majorHAnsi" w:hAnsiTheme="majorHAnsi" w:cs="Tahoma"/>
                <w:color w:val="002060"/>
                <w:sz w:val="22"/>
                <w:szCs w:val="22"/>
              </w:rPr>
              <w:t>hakerskimi</w:t>
            </w:r>
            <w:proofErr w:type="spellEnd"/>
            <w:r w:rsidRPr="00DD7A65">
              <w:rPr>
                <w:rFonts w:asciiTheme="majorHAnsi" w:hAnsiTheme="majorHAnsi" w:cs="Tahoma"/>
                <w:color w:val="002060"/>
                <w:sz w:val="22"/>
                <w:szCs w:val="22"/>
              </w:rPr>
              <w:t>, z zastrzeżeniem, że wyłączenie nie dotyczy wszelkich szkód następczych spowodowanym zniszczeniem, uszkodzeniem danych lub oprogramowania</w:t>
            </w:r>
          </w:p>
        </w:tc>
        <w:tc>
          <w:tcPr>
            <w:tcW w:w="482" w:type="pct"/>
            <w:shd w:val="clear" w:color="auto" w:fill="F2F2F2"/>
            <w:vAlign w:val="center"/>
          </w:tcPr>
          <w:p w14:paraId="1B865985" w14:textId="77777777" w:rsidR="00BC797E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>
              <w:rPr>
                <w:rFonts w:ascii="Cambria" w:hAnsi="Cambria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02" w:type="pct"/>
            <w:vAlign w:val="center"/>
          </w:tcPr>
          <w:p w14:paraId="0C250063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BC797E" w:rsidRPr="00ED44C9" w14:paraId="25FBC0EE" w14:textId="77777777" w:rsidTr="00B81AA0">
        <w:trPr>
          <w:trHeight w:val="302"/>
          <w:jc w:val="right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4B82343" w14:textId="77777777" w:rsidR="00BC797E" w:rsidRPr="00ED44C9" w:rsidRDefault="00BC797E" w:rsidP="00B81AA0">
            <w:pPr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46" w:type="pct"/>
            <w:shd w:val="clear" w:color="auto" w:fill="F2F2F2" w:themeFill="background1" w:themeFillShade="F2"/>
            <w:vAlign w:val="center"/>
          </w:tcPr>
          <w:p w14:paraId="072DBF86" w14:textId="77777777" w:rsidR="00BC797E" w:rsidRPr="00DD7A65" w:rsidRDefault="00BC797E" w:rsidP="00B81AA0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Tahoma"/>
                <w:color w:val="002060"/>
                <w:sz w:val="22"/>
                <w:szCs w:val="22"/>
                <w:u w:val="single"/>
              </w:rPr>
            </w:pPr>
            <w:r w:rsidRPr="00DD7A65">
              <w:rPr>
                <w:rFonts w:asciiTheme="majorHAnsi" w:hAnsiTheme="majorHAnsi" w:cs="Tahoma"/>
                <w:color w:val="002060"/>
                <w:sz w:val="22"/>
                <w:szCs w:val="22"/>
                <w:u w:val="single"/>
              </w:rPr>
              <w:t>Ryzyka cybernetyczne – wariant 2:</w:t>
            </w:r>
          </w:p>
          <w:p w14:paraId="01193DAB" w14:textId="77777777" w:rsidR="00BC797E" w:rsidRPr="00376A87" w:rsidRDefault="00BC797E" w:rsidP="00B81AA0">
            <w:pPr>
              <w:widowControl w:val="0"/>
              <w:tabs>
                <w:tab w:val="left" w:pos="851"/>
              </w:tabs>
              <w:autoSpaceDN w:val="0"/>
              <w:spacing w:line="276" w:lineRule="auto"/>
              <w:jc w:val="both"/>
              <w:rPr>
                <w:rFonts w:asciiTheme="majorHAnsi" w:hAnsiTheme="majorHAnsi" w:cs="Tahoma"/>
                <w:b/>
                <w:bCs/>
                <w:color w:val="0070C0"/>
                <w:sz w:val="22"/>
                <w:szCs w:val="22"/>
              </w:rPr>
            </w:pPr>
            <w:r w:rsidRPr="00DD7A65">
              <w:rPr>
                <w:rFonts w:asciiTheme="majorHAnsi" w:hAnsiTheme="majorHAnsi" w:cs="Tahoma"/>
                <w:color w:val="002060"/>
                <w:sz w:val="22"/>
                <w:szCs w:val="22"/>
              </w:rPr>
              <w:t xml:space="preserve">Brak stosowania wyłączenia dotyczącego </w:t>
            </w:r>
            <w:proofErr w:type="spellStart"/>
            <w:r w:rsidRPr="00DD7A65">
              <w:rPr>
                <w:rFonts w:asciiTheme="majorHAnsi" w:hAnsiTheme="majorHAnsi" w:cs="Tahoma"/>
                <w:color w:val="002060"/>
                <w:sz w:val="22"/>
                <w:szCs w:val="22"/>
              </w:rPr>
              <w:t>ryzyk</w:t>
            </w:r>
            <w:proofErr w:type="spellEnd"/>
            <w:r w:rsidRPr="00DD7A65">
              <w:rPr>
                <w:rFonts w:asciiTheme="majorHAnsi" w:hAnsiTheme="majorHAnsi" w:cs="Tahoma"/>
                <w:color w:val="002060"/>
                <w:sz w:val="22"/>
                <w:szCs w:val="22"/>
              </w:rPr>
              <w:t xml:space="preserve"> cybernetycznych.</w:t>
            </w:r>
          </w:p>
        </w:tc>
        <w:tc>
          <w:tcPr>
            <w:tcW w:w="482" w:type="pct"/>
            <w:shd w:val="clear" w:color="auto" w:fill="F2F2F2"/>
            <w:vAlign w:val="center"/>
          </w:tcPr>
          <w:p w14:paraId="405F6F43" w14:textId="77777777" w:rsidR="00BC797E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>
              <w:rPr>
                <w:rFonts w:ascii="Cambria" w:hAnsi="Cambria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02" w:type="pct"/>
            <w:vAlign w:val="center"/>
          </w:tcPr>
          <w:p w14:paraId="283C2247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BC797E" w:rsidRPr="00ED44C9" w14:paraId="3FC21454" w14:textId="77777777" w:rsidTr="00B81AA0">
        <w:trPr>
          <w:trHeight w:val="561"/>
          <w:jc w:val="right"/>
        </w:trPr>
        <w:tc>
          <w:tcPr>
            <w:tcW w:w="370" w:type="pct"/>
            <w:shd w:val="clear" w:color="auto" w:fill="002060"/>
            <w:vAlign w:val="center"/>
            <w:hideMark/>
          </w:tcPr>
          <w:p w14:paraId="46253AB6" w14:textId="77777777" w:rsidR="00BC797E" w:rsidRPr="00ED44C9" w:rsidRDefault="00BC797E" w:rsidP="00B81AA0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B.</w:t>
            </w:r>
          </w:p>
        </w:tc>
        <w:tc>
          <w:tcPr>
            <w:tcW w:w="4630" w:type="pct"/>
            <w:gridSpan w:val="3"/>
            <w:shd w:val="clear" w:color="auto" w:fill="002060"/>
            <w:vAlign w:val="center"/>
            <w:hideMark/>
          </w:tcPr>
          <w:p w14:paraId="1D4A2033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 xml:space="preserve">UBEZPIECZENIE SPRZĘTU ELEKTRONICZNEGO OD WSZYSTKICH RYZYK – </w:t>
            </w: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br/>
              <w:t>waga (znaczenie): 2%</w:t>
            </w:r>
          </w:p>
        </w:tc>
      </w:tr>
      <w:tr w:rsidR="00BC797E" w:rsidRPr="00ED44C9" w14:paraId="0EC1D462" w14:textId="77777777" w:rsidTr="00B81AA0">
        <w:trPr>
          <w:trHeight w:val="418"/>
          <w:jc w:val="right"/>
        </w:trPr>
        <w:tc>
          <w:tcPr>
            <w:tcW w:w="370" w:type="pct"/>
            <w:shd w:val="clear" w:color="auto" w:fill="002060"/>
            <w:vAlign w:val="center"/>
            <w:hideMark/>
          </w:tcPr>
          <w:p w14:paraId="13929F27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646" w:type="pct"/>
            <w:shd w:val="clear" w:color="auto" w:fill="002060"/>
            <w:vAlign w:val="center"/>
            <w:hideMark/>
          </w:tcPr>
          <w:p w14:paraId="7AF05D54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Warunek fakultatywny</w:t>
            </w:r>
          </w:p>
        </w:tc>
        <w:tc>
          <w:tcPr>
            <w:tcW w:w="482" w:type="pct"/>
            <w:shd w:val="clear" w:color="auto" w:fill="002060"/>
            <w:hideMark/>
          </w:tcPr>
          <w:p w14:paraId="72394843" w14:textId="77777777" w:rsidR="00BC797E" w:rsidRPr="00ED44C9" w:rsidRDefault="00BC797E" w:rsidP="00B81AA0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Liczba pkt.</w:t>
            </w:r>
          </w:p>
        </w:tc>
        <w:tc>
          <w:tcPr>
            <w:tcW w:w="502" w:type="pct"/>
            <w:shd w:val="clear" w:color="auto" w:fill="002060"/>
            <w:vAlign w:val="center"/>
            <w:hideMark/>
          </w:tcPr>
          <w:p w14:paraId="1A963026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Wybór</w:t>
            </w:r>
            <w:r w:rsidRPr="00ED44C9">
              <w:rPr>
                <w:rFonts w:ascii="Cambria" w:hAnsi="Cambria" w:cstheme="minorHAnsi"/>
                <w:b/>
                <w:sz w:val="22"/>
                <w:szCs w:val="22"/>
                <w:vertAlign w:val="superscript"/>
                <w:lang w:eastAsia="en-US"/>
              </w:rPr>
              <w:t>#</w:t>
            </w:r>
          </w:p>
        </w:tc>
      </w:tr>
      <w:tr w:rsidR="00BC797E" w:rsidRPr="00ED44C9" w14:paraId="399425C9" w14:textId="77777777" w:rsidTr="00B81AA0">
        <w:trPr>
          <w:trHeight w:val="302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3CFD7E61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B.1</w:t>
            </w:r>
          </w:p>
        </w:tc>
        <w:tc>
          <w:tcPr>
            <w:tcW w:w="3646" w:type="pct"/>
            <w:shd w:val="clear" w:color="auto" w:fill="F2F2F2"/>
            <w:hideMark/>
          </w:tcPr>
          <w:p w14:paraId="63E633B7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Franszyza redukcyjna</w:t>
            </w: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– brak  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115AE394" w14:textId="77777777" w:rsidR="00BC797E" w:rsidRPr="00ED44C9" w:rsidRDefault="00BC797E" w:rsidP="00B81AA0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66D94E0D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</w:tr>
      <w:tr w:rsidR="00BC797E" w:rsidRPr="00ED44C9" w14:paraId="2BEEF172" w14:textId="77777777" w:rsidTr="00B81AA0">
        <w:trPr>
          <w:trHeight w:val="302"/>
          <w:jc w:val="right"/>
        </w:trPr>
        <w:tc>
          <w:tcPr>
            <w:tcW w:w="0" w:type="auto"/>
            <w:vMerge/>
            <w:vAlign w:val="center"/>
            <w:hideMark/>
          </w:tcPr>
          <w:p w14:paraId="037A5A6D" w14:textId="77777777" w:rsidR="00BC797E" w:rsidRPr="00ED44C9" w:rsidRDefault="00BC797E" w:rsidP="00B81AA0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46" w:type="pct"/>
            <w:shd w:val="clear" w:color="auto" w:fill="F2F2F2"/>
            <w:hideMark/>
          </w:tcPr>
          <w:p w14:paraId="07EBC93D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Franszyza redukcyjna w wysokości 200,00 zł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7B93E121" w14:textId="77777777" w:rsidR="00BC797E" w:rsidRPr="00ED44C9" w:rsidRDefault="00BC797E" w:rsidP="00B81AA0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7330A320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C797E" w:rsidRPr="00ED44C9" w14:paraId="39C17859" w14:textId="77777777" w:rsidTr="00B81AA0">
        <w:trPr>
          <w:trHeight w:val="1089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08B16EC5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B.2</w:t>
            </w:r>
          </w:p>
        </w:tc>
        <w:tc>
          <w:tcPr>
            <w:tcW w:w="3646" w:type="pct"/>
            <w:shd w:val="clear" w:color="auto" w:fill="F2F2F2"/>
            <w:hideMark/>
          </w:tcPr>
          <w:p w14:paraId="19F33291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Ataki </w:t>
            </w:r>
            <w:proofErr w:type="spellStart"/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hakerskie</w:t>
            </w:r>
            <w:proofErr w:type="spellEnd"/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, cyberataki, cyberprzestępstwa – włączenie odpowiedzialności za szkody powstałe wskutek ataku </w:t>
            </w:r>
            <w:proofErr w:type="spellStart"/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hakerskiego</w:t>
            </w:r>
            <w:proofErr w:type="spellEnd"/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, wirusów, cyberataku, cyberprzestępstwa w limicie  odpowiedzialności 50 000,00 zł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21E7A497" w14:textId="77777777" w:rsidR="00BC797E" w:rsidRPr="00ED44C9" w:rsidRDefault="00BC797E" w:rsidP="00B81AA0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4EA20C5F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shd w:val="clear" w:color="auto" w:fill="FF0000"/>
                <w:lang w:eastAsia="en-US"/>
              </w:rPr>
            </w:pPr>
          </w:p>
        </w:tc>
      </w:tr>
      <w:tr w:rsidR="00BC797E" w:rsidRPr="00ED44C9" w14:paraId="188DD2D8" w14:textId="77777777" w:rsidTr="00B81AA0">
        <w:trPr>
          <w:trHeight w:val="302"/>
          <w:jc w:val="right"/>
        </w:trPr>
        <w:tc>
          <w:tcPr>
            <w:tcW w:w="0" w:type="auto"/>
            <w:vMerge/>
            <w:vAlign w:val="center"/>
            <w:hideMark/>
          </w:tcPr>
          <w:p w14:paraId="4E32AE05" w14:textId="77777777" w:rsidR="00BC797E" w:rsidRPr="00ED44C9" w:rsidRDefault="00BC797E" w:rsidP="00B81AA0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46" w:type="pct"/>
            <w:shd w:val="clear" w:color="auto" w:fill="F2F2F2"/>
            <w:hideMark/>
          </w:tcPr>
          <w:p w14:paraId="094ADECB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Brak włączenia 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1851D795" w14:textId="77777777" w:rsidR="00BC797E" w:rsidRPr="00ED44C9" w:rsidRDefault="00BC797E" w:rsidP="00B81AA0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16C82DB2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shd w:val="clear" w:color="auto" w:fill="FF0000"/>
                <w:lang w:eastAsia="en-US"/>
              </w:rPr>
            </w:pPr>
          </w:p>
        </w:tc>
      </w:tr>
      <w:tr w:rsidR="00BC797E" w:rsidRPr="00ED44C9" w14:paraId="2802703E" w14:textId="77777777" w:rsidTr="00B81AA0">
        <w:trPr>
          <w:trHeight w:val="842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13DE5F65" w14:textId="77777777" w:rsidR="00BC797E" w:rsidRPr="00ED44C9" w:rsidRDefault="00BC797E" w:rsidP="00B81AA0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B.3</w:t>
            </w:r>
          </w:p>
        </w:tc>
        <w:tc>
          <w:tcPr>
            <w:tcW w:w="3646" w:type="pct"/>
            <w:shd w:val="clear" w:color="auto" w:fill="F2F2F2"/>
            <w:hideMark/>
          </w:tcPr>
          <w:p w14:paraId="54FE5EA3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Zwiększone koszty działalności</w:t>
            </w: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– podwyższenie limitu do 100 000 zł dla kosztów proporcjonalnych i 100 000 zł dla kosztów nieproporcjonalnych 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3D816EDA" w14:textId="77777777" w:rsidR="00BC797E" w:rsidRPr="00ED44C9" w:rsidRDefault="00BC797E" w:rsidP="00B81AA0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298680A8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shd w:val="clear" w:color="auto" w:fill="FF0000"/>
                <w:lang w:eastAsia="en-US"/>
              </w:rPr>
            </w:pPr>
          </w:p>
        </w:tc>
      </w:tr>
      <w:tr w:rsidR="00BC797E" w:rsidRPr="00ED44C9" w14:paraId="2666CCE5" w14:textId="77777777" w:rsidTr="00B81AA0">
        <w:trPr>
          <w:trHeight w:val="302"/>
          <w:jc w:val="right"/>
        </w:trPr>
        <w:tc>
          <w:tcPr>
            <w:tcW w:w="0" w:type="auto"/>
            <w:vMerge/>
            <w:vAlign w:val="center"/>
            <w:hideMark/>
          </w:tcPr>
          <w:p w14:paraId="0098D1BF" w14:textId="77777777" w:rsidR="00BC797E" w:rsidRPr="00ED44C9" w:rsidRDefault="00BC797E" w:rsidP="00B81AA0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46" w:type="pct"/>
            <w:shd w:val="clear" w:color="auto" w:fill="F2F2F2"/>
            <w:hideMark/>
          </w:tcPr>
          <w:p w14:paraId="01B329FD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Brak  podwyższenia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515E78B8" w14:textId="77777777" w:rsidR="00BC797E" w:rsidRPr="00ED44C9" w:rsidRDefault="00BC797E" w:rsidP="00B81AA0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304A1DD2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shd w:val="clear" w:color="auto" w:fill="FF0000"/>
                <w:lang w:eastAsia="en-US"/>
              </w:rPr>
            </w:pPr>
          </w:p>
        </w:tc>
      </w:tr>
      <w:tr w:rsidR="00BC797E" w:rsidRPr="00ED44C9" w14:paraId="09096656" w14:textId="77777777" w:rsidTr="00B81AA0">
        <w:trPr>
          <w:trHeight w:val="1191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50CF2B3B" w14:textId="77777777" w:rsidR="00BC797E" w:rsidRPr="00ED44C9" w:rsidRDefault="00BC797E" w:rsidP="00B81AA0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B.4</w:t>
            </w:r>
          </w:p>
        </w:tc>
        <w:tc>
          <w:tcPr>
            <w:tcW w:w="3646" w:type="pct"/>
            <w:shd w:val="clear" w:color="auto" w:fill="F2F2F2"/>
            <w:vAlign w:val="center"/>
            <w:hideMark/>
          </w:tcPr>
          <w:p w14:paraId="36BA5F8F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 xml:space="preserve">Klauzula szybkiej likwidacji szkód – </w:t>
            </w:r>
            <w:r w:rsidRPr="00ED44C9">
              <w:rPr>
                <w:rFonts w:ascii="Cambria" w:hAnsi="Cambria" w:cs="Calibri"/>
                <w:sz w:val="22"/>
                <w:szCs w:val="22"/>
              </w:rPr>
              <w:t xml:space="preserve">w treści zgodnie z  lit. B pkt 8.1 (załącznik nr 6A – opis przedmiotu zamówienia Część I) </w:t>
            </w:r>
            <w:r w:rsidRPr="00ED44C9">
              <w:rPr>
                <w:rFonts w:ascii="Cambria" w:hAnsi="Cambria" w:cs="Calibri"/>
                <w:b/>
                <w:sz w:val="22"/>
                <w:szCs w:val="22"/>
              </w:rPr>
              <w:t>– włączenie do ochrony ubezpieczeniowej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26F0C4B9" w14:textId="77777777" w:rsidR="00BC797E" w:rsidRPr="00ED44C9" w:rsidRDefault="00BC797E" w:rsidP="00B81AA0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7DB7A387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shd w:val="clear" w:color="auto" w:fill="FF0000"/>
                <w:lang w:eastAsia="en-US"/>
              </w:rPr>
            </w:pPr>
          </w:p>
        </w:tc>
      </w:tr>
      <w:tr w:rsidR="00BC797E" w:rsidRPr="00ED44C9" w14:paraId="594F6F34" w14:textId="77777777" w:rsidTr="00B81AA0">
        <w:trPr>
          <w:trHeight w:val="368"/>
          <w:jc w:val="right"/>
        </w:trPr>
        <w:tc>
          <w:tcPr>
            <w:tcW w:w="0" w:type="auto"/>
            <w:vMerge/>
            <w:vAlign w:val="center"/>
            <w:hideMark/>
          </w:tcPr>
          <w:p w14:paraId="48A7A11F" w14:textId="77777777" w:rsidR="00BC797E" w:rsidRPr="00ED44C9" w:rsidRDefault="00BC797E" w:rsidP="00B81AA0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46" w:type="pct"/>
            <w:shd w:val="clear" w:color="auto" w:fill="F2F2F2"/>
            <w:vAlign w:val="center"/>
            <w:hideMark/>
          </w:tcPr>
          <w:p w14:paraId="61DCFEB9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Brak włączenia klauzuli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7624DE96" w14:textId="77777777" w:rsidR="00BC797E" w:rsidRPr="00ED44C9" w:rsidRDefault="00BC797E" w:rsidP="00B81AA0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7F7C2975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shd w:val="clear" w:color="auto" w:fill="FF0000"/>
                <w:lang w:eastAsia="en-US"/>
              </w:rPr>
            </w:pPr>
          </w:p>
        </w:tc>
      </w:tr>
      <w:tr w:rsidR="00BC797E" w:rsidRPr="00ED44C9" w14:paraId="15198312" w14:textId="77777777" w:rsidTr="00B81AA0">
        <w:trPr>
          <w:trHeight w:val="440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576A07EA" w14:textId="77777777" w:rsidR="00BC797E" w:rsidRPr="00ED44C9" w:rsidRDefault="00BC797E" w:rsidP="00B81AA0">
            <w:pPr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B.5</w:t>
            </w:r>
          </w:p>
        </w:tc>
        <w:tc>
          <w:tcPr>
            <w:tcW w:w="3646" w:type="pct"/>
            <w:shd w:val="clear" w:color="auto" w:fill="F2F2F2"/>
            <w:hideMark/>
          </w:tcPr>
          <w:p w14:paraId="19BE76AC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Kradzież zwykła</w:t>
            </w: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– zwiększenie limitu odpowiedzialności do </w:t>
            </w:r>
            <w:r w:rsidRPr="00ED44C9">
              <w:rPr>
                <w:rFonts w:ascii="Cambria" w:hAnsi="Cambria" w:cstheme="minorHAnsi"/>
                <w:b/>
                <w:bCs/>
                <w:sz w:val="22"/>
                <w:szCs w:val="22"/>
                <w:lang w:eastAsia="en-US"/>
              </w:rPr>
              <w:t>40 </w:t>
            </w: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000  zł</w:t>
            </w: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3ADB7615" w14:textId="43A0344E" w:rsidR="00BC797E" w:rsidRPr="00ED44C9" w:rsidRDefault="005A328C" w:rsidP="00B81AA0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>
              <w:rPr>
                <w:rFonts w:ascii="Cambria" w:hAnsi="Cambria" w:cstheme="minorHAnsi"/>
                <w:sz w:val="22"/>
                <w:szCs w:val="22"/>
                <w:lang w:eastAsia="en-US"/>
              </w:rPr>
              <w:t>1</w:t>
            </w:r>
            <w:r w:rsidR="00BC797E"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104DD60E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</w:tr>
      <w:tr w:rsidR="00BC797E" w:rsidRPr="00ED44C9" w14:paraId="1DB0D9AD" w14:textId="77777777" w:rsidTr="00B81AA0">
        <w:trPr>
          <w:trHeight w:val="414"/>
          <w:jc w:val="right"/>
        </w:trPr>
        <w:tc>
          <w:tcPr>
            <w:tcW w:w="0" w:type="auto"/>
            <w:vMerge/>
            <w:vAlign w:val="center"/>
            <w:hideMark/>
          </w:tcPr>
          <w:p w14:paraId="0EC614EC" w14:textId="77777777" w:rsidR="00BC797E" w:rsidRPr="00ED44C9" w:rsidRDefault="00BC797E" w:rsidP="00B81AA0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46" w:type="pct"/>
            <w:shd w:val="clear" w:color="auto" w:fill="F2F2F2"/>
            <w:hideMark/>
          </w:tcPr>
          <w:p w14:paraId="601D4ADE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Brak zwiększenia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5ECE1C22" w14:textId="77777777" w:rsidR="00BC797E" w:rsidRPr="00ED44C9" w:rsidRDefault="00BC797E" w:rsidP="00B81AA0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241A3D5D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</w:tr>
      <w:tr w:rsidR="00BC797E" w:rsidRPr="00ED44C9" w14:paraId="2817EB28" w14:textId="77777777" w:rsidTr="00B81AA0">
        <w:trPr>
          <w:trHeight w:val="1081"/>
          <w:jc w:val="right"/>
        </w:trPr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14:paraId="249B80DD" w14:textId="77777777" w:rsidR="00BC797E" w:rsidRPr="00ED44C9" w:rsidRDefault="00BC797E" w:rsidP="00B81AA0">
            <w:pPr>
              <w:suppressAutoHyphens/>
              <w:spacing w:line="25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B.6</w:t>
            </w:r>
          </w:p>
        </w:tc>
        <w:tc>
          <w:tcPr>
            <w:tcW w:w="3646" w:type="pct"/>
            <w:shd w:val="clear" w:color="auto" w:fill="F2F2F2"/>
          </w:tcPr>
          <w:p w14:paraId="7CAB6EE8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Zwrot kosztów</w:t>
            </w: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wymiany zniszczonych zabezpieczeń przeciwprzepięciowych (m.in. bezpieczniki, wyłączniki nadprądowe) - limit odpowiedzialności 10 000,00 zł</w:t>
            </w:r>
          </w:p>
        </w:tc>
        <w:tc>
          <w:tcPr>
            <w:tcW w:w="482" w:type="pct"/>
            <w:shd w:val="clear" w:color="auto" w:fill="F2F2F2"/>
            <w:vAlign w:val="center"/>
          </w:tcPr>
          <w:p w14:paraId="57CAA534" w14:textId="77777777" w:rsidR="00BC797E" w:rsidRPr="00ED44C9" w:rsidRDefault="00BC797E" w:rsidP="00B81AA0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14309D86" w14:textId="77777777" w:rsidR="00BC797E" w:rsidRPr="00ED44C9" w:rsidRDefault="00BC797E" w:rsidP="00B81AA0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</w:tr>
      <w:tr w:rsidR="005A328C" w:rsidRPr="00ED44C9" w14:paraId="68C3FBB6" w14:textId="77777777" w:rsidTr="005A328C">
        <w:trPr>
          <w:trHeight w:val="545"/>
          <w:jc w:val="right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35ADED60" w14:textId="77777777" w:rsidR="005A328C" w:rsidRPr="00ED44C9" w:rsidRDefault="005A328C" w:rsidP="005A328C">
            <w:pPr>
              <w:suppressAutoHyphens/>
              <w:spacing w:line="25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46" w:type="pct"/>
            <w:shd w:val="clear" w:color="auto" w:fill="F2F2F2"/>
          </w:tcPr>
          <w:p w14:paraId="6C785410" w14:textId="1736F6B6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82" w:type="pct"/>
            <w:shd w:val="clear" w:color="auto" w:fill="F2F2F2"/>
            <w:vAlign w:val="center"/>
          </w:tcPr>
          <w:p w14:paraId="5F3DE1FF" w14:textId="32A351C0" w:rsidR="005A328C" w:rsidRPr="00ED44C9" w:rsidRDefault="005A328C" w:rsidP="005A328C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6413DAF6" w14:textId="77777777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</w:tr>
      <w:tr w:rsidR="005A328C" w:rsidRPr="00ED44C9" w14:paraId="76586C21" w14:textId="77777777" w:rsidTr="00A57296">
        <w:trPr>
          <w:trHeight w:val="464"/>
          <w:jc w:val="right"/>
        </w:trPr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14:paraId="388F2250" w14:textId="36ACDB14" w:rsidR="005A328C" w:rsidRPr="00ED44C9" w:rsidRDefault="005A328C" w:rsidP="005A328C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>
              <w:rPr>
                <w:rFonts w:ascii="Cambria" w:hAnsi="Cambria" w:cstheme="minorHAnsi"/>
                <w:sz w:val="22"/>
                <w:szCs w:val="22"/>
                <w:lang w:eastAsia="en-US"/>
              </w:rPr>
              <w:t>B.7</w:t>
            </w:r>
          </w:p>
        </w:tc>
        <w:tc>
          <w:tcPr>
            <w:tcW w:w="3646" w:type="pct"/>
            <w:shd w:val="clear" w:color="auto" w:fill="F2F2F2"/>
            <w:vAlign w:val="center"/>
          </w:tcPr>
          <w:p w14:paraId="6624268F" w14:textId="45CB63A9" w:rsidR="005A328C" w:rsidRPr="005A328C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b/>
                <w:bCs/>
                <w:sz w:val="22"/>
                <w:szCs w:val="22"/>
                <w:lang w:eastAsia="en-US"/>
              </w:rPr>
            </w:pPr>
            <w:r w:rsidRPr="000A0513">
              <w:rPr>
                <w:rFonts w:asciiTheme="majorHAnsi" w:hAnsiTheme="majorHAnsi" w:cs="Tahoma"/>
                <w:b/>
                <w:bCs/>
                <w:color w:val="002060"/>
                <w:sz w:val="22"/>
                <w:szCs w:val="22"/>
                <w:u w:val="single"/>
              </w:rPr>
              <w:t>Ryzyk</w:t>
            </w:r>
            <w:r>
              <w:rPr>
                <w:rFonts w:asciiTheme="majorHAnsi" w:hAnsiTheme="majorHAnsi" w:cs="Tahoma"/>
                <w:b/>
                <w:bCs/>
                <w:color w:val="002060"/>
                <w:sz w:val="22"/>
                <w:szCs w:val="22"/>
                <w:u w:val="single"/>
              </w:rPr>
              <w:t>a</w:t>
            </w:r>
            <w:r w:rsidRPr="000A0513">
              <w:rPr>
                <w:rFonts w:asciiTheme="majorHAnsi" w:hAnsiTheme="majorHAnsi" w:cs="Tahoma"/>
                <w:b/>
                <w:bCs/>
                <w:color w:val="002060"/>
                <w:sz w:val="22"/>
                <w:szCs w:val="22"/>
                <w:u w:val="single"/>
              </w:rPr>
              <w:t xml:space="preserve"> </w:t>
            </w:r>
            <w:r>
              <w:rPr>
                <w:rFonts w:asciiTheme="majorHAnsi" w:hAnsiTheme="majorHAnsi" w:cs="Tahoma"/>
                <w:b/>
                <w:bCs/>
                <w:color w:val="002060"/>
                <w:sz w:val="22"/>
                <w:szCs w:val="22"/>
                <w:u w:val="single"/>
              </w:rPr>
              <w:t>cybernetyczne</w:t>
            </w:r>
            <w:r w:rsidRPr="000A0513">
              <w:rPr>
                <w:rFonts w:asciiTheme="majorHAnsi" w:hAnsiTheme="majorHAnsi" w:cs="Tahoma"/>
                <w:b/>
                <w:bCs/>
                <w:color w:val="002060"/>
                <w:sz w:val="22"/>
                <w:szCs w:val="22"/>
                <w:u w:val="single"/>
              </w:rPr>
              <w:t xml:space="preserve"> </w:t>
            </w:r>
            <w:r w:rsidRPr="005423F3">
              <w:rPr>
                <w:rFonts w:asciiTheme="majorHAnsi" w:hAnsiTheme="majorHAnsi" w:cs="Tahoma"/>
                <w:color w:val="002060"/>
                <w:sz w:val="22"/>
                <w:szCs w:val="22"/>
              </w:rPr>
              <w:t>zgodnie z treścią stosowaną standardowo przez Wykonawcę w OWU lub w postaci klauzuli dodatkowej/ postanowień dodatkowych do OWU, z zastrzeżeniem, że nie zostaną zaakceptowane jakiekolwiek wyłączenia odpowiedzialności Wykonawcy za szkody następcze w postaci fizycznych szkód w ubezpieczonym mieniu</w:t>
            </w:r>
          </w:p>
        </w:tc>
        <w:tc>
          <w:tcPr>
            <w:tcW w:w="482" w:type="pct"/>
            <w:shd w:val="clear" w:color="auto" w:fill="F2F2F2"/>
            <w:vAlign w:val="center"/>
          </w:tcPr>
          <w:p w14:paraId="13E83171" w14:textId="5D696D8E" w:rsidR="005A328C" w:rsidRPr="00ED44C9" w:rsidRDefault="005A328C" w:rsidP="005A328C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4DBD6855" w14:textId="77777777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</w:tr>
      <w:tr w:rsidR="005A328C" w:rsidRPr="00ED44C9" w14:paraId="61297A9D" w14:textId="77777777" w:rsidTr="00A57296">
        <w:trPr>
          <w:trHeight w:val="464"/>
          <w:jc w:val="right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0E97DDCF" w14:textId="77777777" w:rsidR="005A328C" w:rsidRPr="00ED44C9" w:rsidRDefault="005A328C" w:rsidP="005A328C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46" w:type="pct"/>
            <w:shd w:val="clear" w:color="auto" w:fill="F2F2F2"/>
            <w:vAlign w:val="center"/>
          </w:tcPr>
          <w:p w14:paraId="26BB243C" w14:textId="77777777" w:rsidR="005A328C" w:rsidRPr="000A0513" w:rsidRDefault="005A328C" w:rsidP="005A328C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Tahoma"/>
                <w:b/>
                <w:bCs/>
                <w:color w:val="002060"/>
                <w:sz w:val="22"/>
                <w:szCs w:val="22"/>
                <w:u w:val="single"/>
              </w:rPr>
            </w:pPr>
            <w:r w:rsidRPr="000A0513">
              <w:rPr>
                <w:rFonts w:asciiTheme="majorHAnsi" w:hAnsiTheme="majorHAnsi" w:cs="Tahoma"/>
                <w:b/>
                <w:bCs/>
                <w:color w:val="002060"/>
                <w:sz w:val="22"/>
                <w:szCs w:val="22"/>
                <w:u w:val="single"/>
              </w:rPr>
              <w:t>Ryzyk</w:t>
            </w:r>
            <w:r>
              <w:rPr>
                <w:rFonts w:asciiTheme="majorHAnsi" w:hAnsiTheme="majorHAnsi" w:cs="Tahoma"/>
                <w:b/>
                <w:bCs/>
                <w:color w:val="002060"/>
                <w:sz w:val="22"/>
                <w:szCs w:val="22"/>
                <w:u w:val="single"/>
              </w:rPr>
              <w:t>a</w:t>
            </w:r>
            <w:r w:rsidRPr="000A0513">
              <w:rPr>
                <w:rFonts w:asciiTheme="majorHAnsi" w:hAnsiTheme="majorHAnsi" w:cs="Tahoma"/>
                <w:b/>
                <w:bCs/>
                <w:color w:val="002060"/>
                <w:sz w:val="22"/>
                <w:szCs w:val="22"/>
                <w:u w:val="single"/>
              </w:rPr>
              <w:t xml:space="preserve"> </w:t>
            </w:r>
            <w:r>
              <w:rPr>
                <w:rFonts w:asciiTheme="majorHAnsi" w:hAnsiTheme="majorHAnsi" w:cs="Tahoma"/>
                <w:b/>
                <w:bCs/>
                <w:color w:val="002060"/>
                <w:sz w:val="22"/>
                <w:szCs w:val="22"/>
                <w:u w:val="single"/>
              </w:rPr>
              <w:t>cybernetyczne</w:t>
            </w:r>
            <w:r w:rsidRPr="000A0513">
              <w:rPr>
                <w:rFonts w:asciiTheme="majorHAnsi" w:hAnsiTheme="majorHAnsi" w:cs="Tahoma"/>
                <w:b/>
                <w:bCs/>
                <w:color w:val="002060"/>
                <w:sz w:val="22"/>
                <w:szCs w:val="22"/>
                <w:u w:val="single"/>
              </w:rPr>
              <w:t xml:space="preserve"> – wariant 1:</w:t>
            </w:r>
          </w:p>
          <w:p w14:paraId="7469E377" w14:textId="77777777" w:rsidR="005A328C" w:rsidRPr="00DD7A65" w:rsidRDefault="005A328C" w:rsidP="005A328C">
            <w:pPr>
              <w:widowControl w:val="0"/>
              <w:autoSpaceDN w:val="0"/>
              <w:spacing w:line="276" w:lineRule="auto"/>
              <w:jc w:val="both"/>
              <w:rPr>
                <w:rFonts w:asciiTheme="majorHAnsi" w:hAnsiTheme="majorHAnsi" w:cs="Tahoma"/>
                <w:b/>
                <w:bCs/>
                <w:color w:val="002060"/>
                <w:sz w:val="22"/>
                <w:szCs w:val="22"/>
              </w:rPr>
            </w:pPr>
            <w:r w:rsidRPr="00DD7A65">
              <w:rPr>
                <w:rFonts w:asciiTheme="majorHAnsi" w:hAnsiTheme="majorHAnsi" w:cs="Tahoma"/>
                <w:b/>
                <w:bCs/>
                <w:color w:val="002060"/>
                <w:sz w:val="22"/>
                <w:szCs w:val="22"/>
              </w:rPr>
              <w:t xml:space="preserve">Ubezpieczający wyraża zgodę na wyłączenie z zakresu ubezpieczenia </w:t>
            </w:r>
            <w:proofErr w:type="spellStart"/>
            <w:r w:rsidRPr="00DD7A65">
              <w:rPr>
                <w:rFonts w:asciiTheme="majorHAnsi" w:hAnsiTheme="majorHAnsi" w:cs="Tahoma"/>
                <w:b/>
                <w:bCs/>
                <w:color w:val="002060"/>
                <w:sz w:val="22"/>
                <w:szCs w:val="22"/>
              </w:rPr>
              <w:t>ryzyk</w:t>
            </w:r>
            <w:proofErr w:type="spellEnd"/>
            <w:r w:rsidRPr="00DD7A65">
              <w:rPr>
                <w:rFonts w:asciiTheme="majorHAnsi" w:hAnsiTheme="majorHAnsi" w:cs="Tahoma"/>
                <w:b/>
                <w:bCs/>
                <w:color w:val="002060"/>
                <w:sz w:val="22"/>
                <w:szCs w:val="22"/>
              </w:rPr>
              <w:t xml:space="preserve"> cybernetycznych zgodnie z poniżej wskazaną treścią:</w:t>
            </w:r>
          </w:p>
          <w:p w14:paraId="7324FB3A" w14:textId="1D484BFC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DD7A65">
              <w:rPr>
                <w:rFonts w:asciiTheme="majorHAnsi" w:hAnsiTheme="majorHAnsi" w:cs="Tahoma"/>
                <w:color w:val="002060"/>
                <w:sz w:val="22"/>
                <w:szCs w:val="22"/>
              </w:rPr>
              <w:t xml:space="preserve">zniszczenia, uszkodzenia danych lub oprogramowania spowodowanego zniszczeniem, uszkodzeniem lub inna deformacją oryginalnej struktury danych lub oprogramowania w tym działaniami </w:t>
            </w:r>
            <w:proofErr w:type="spellStart"/>
            <w:r w:rsidRPr="00DD7A65">
              <w:rPr>
                <w:rFonts w:asciiTheme="majorHAnsi" w:hAnsiTheme="majorHAnsi" w:cs="Tahoma"/>
                <w:color w:val="002060"/>
                <w:sz w:val="22"/>
                <w:szCs w:val="22"/>
              </w:rPr>
              <w:t>hakerskimi</w:t>
            </w:r>
            <w:proofErr w:type="spellEnd"/>
            <w:r w:rsidRPr="00DD7A65">
              <w:rPr>
                <w:rFonts w:asciiTheme="majorHAnsi" w:hAnsiTheme="majorHAnsi" w:cs="Tahoma"/>
                <w:color w:val="002060"/>
                <w:sz w:val="22"/>
                <w:szCs w:val="22"/>
              </w:rPr>
              <w:t>, z zastrzeżeniem, że wyłączenie nie dotyczy wszelkich szkód następczych spowodowanym zniszczeniem, uszkodzeniem danych lub oprogramowania</w:t>
            </w:r>
          </w:p>
        </w:tc>
        <w:tc>
          <w:tcPr>
            <w:tcW w:w="482" w:type="pct"/>
            <w:shd w:val="clear" w:color="auto" w:fill="F2F2F2"/>
            <w:vAlign w:val="center"/>
          </w:tcPr>
          <w:p w14:paraId="6CC6E6A4" w14:textId="309CBF39" w:rsidR="005A328C" w:rsidRPr="00ED44C9" w:rsidRDefault="005A328C" w:rsidP="005A328C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>
              <w:rPr>
                <w:rFonts w:ascii="Cambria" w:hAnsi="Cambria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258B041C" w14:textId="77777777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</w:tr>
      <w:tr w:rsidR="005A328C" w:rsidRPr="00ED44C9" w14:paraId="5AF31BE9" w14:textId="77777777" w:rsidTr="00A57296">
        <w:trPr>
          <w:trHeight w:val="464"/>
          <w:jc w:val="right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3310DA85" w14:textId="77777777" w:rsidR="005A328C" w:rsidRPr="00ED44C9" w:rsidRDefault="005A328C" w:rsidP="005A328C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46" w:type="pct"/>
            <w:shd w:val="clear" w:color="auto" w:fill="F2F2F2"/>
            <w:vAlign w:val="center"/>
          </w:tcPr>
          <w:p w14:paraId="7997D0D8" w14:textId="77777777" w:rsidR="005A328C" w:rsidRPr="00DD7A65" w:rsidRDefault="005A328C" w:rsidP="005A328C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Tahoma"/>
                <w:color w:val="002060"/>
                <w:sz w:val="22"/>
                <w:szCs w:val="22"/>
                <w:u w:val="single"/>
              </w:rPr>
            </w:pPr>
            <w:r w:rsidRPr="00DD7A65">
              <w:rPr>
                <w:rFonts w:asciiTheme="majorHAnsi" w:hAnsiTheme="majorHAnsi" w:cs="Tahoma"/>
                <w:color w:val="002060"/>
                <w:sz w:val="22"/>
                <w:szCs w:val="22"/>
                <w:u w:val="single"/>
              </w:rPr>
              <w:t>Ryzyka cybernetyczne – wariant 2:</w:t>
            </w:r>
          </w:p>
          <w:p w14:paraId="289BED6B" w14:textId="5033E78D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DD7A65">
              <w:rPr>
                <w:rFonts w:asciiTheme="majorHAnsi" w:hAnsiTheme="majorHAnsi" w:cs="Tahoma"/>
                <w:color w:val="002060"/>
                <w:sz w:val="22"/>
                <w:szCs w:val="22"/>
              </w:rPr>
              <w:t xml:space="preserve">Brak stosowania wyłączenia dotyczącego </w:t>
            </w:r>
            <w:proofErr w:type="spellStart"/>
            <w:r w:rsidRPr="00DD7A65">
              <w:rPr>
                <w:rFonts w:asciiTheme="majorHAnsi" w:hAnsiTheme="majorHAnsi" w:cs="Tahoma"/>
                <w:color w:val="002060"/>
                <w:sz w:val="22"/>
                <w:szCs w:val="22"/>
              </w:rPr>
              <w:t>ryzyk</w:t>
            </w:r>
            <w:proofErr w:type="spellEnd"/>
            <w:r w:rsidRPr="00DD7A65">
              <w:rPr>
                <w:rFonts w:asciiTheme="majorHAnsi" w:hAnsiTheme="majorHAnsi" w:cs="Tahoma"/>
                <w:color w:val="002060"/>
                <w:sz w:val="22"/>
                <w:szCs w:val="22"/>
              </w:rPr>
              <w:t xml:space="preserve"> cybernetycznych.</w:t>
            </w:r>
          </w:p>
        </w:tc>
        <w:tc>
          <w:tcPr>
            <w:tcW w:w="482" w:type="pct"/>
            <w:shd w:val="clear" w:color="auto" w:fill="F2F2F2"/>
            <w:vAlign w:val="center"/>
          </w:tcPr>
          <w:p w14:paraId="00EFF831" w14:textId="0072DE76" w:rsidR="005A328C" w:rsidRPr="00ED44C9" w:rsidRDefault="005A328C" w:rsidP="005A328C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>
              <w:rPr>
                <w:rFonts w:ascii="Cambria" w:hAnsi="Cambria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11112CDF" w14:textId="77777777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</w:tr>
      <w:tr w:rsidR="005A328C" w:rsidRPr="00ED44C9" w14:paraId="58F0EA93" w14:textId="77777777" w:rsidTr="00B81AA0">
        <w:trPr>
          <w:trHeight w:val="392"/>
          <w:jc w:val="right"/>
        </w:trPr>
        <w:tc>
          <w:tcPr>
            <w:tcW w:w="370" w:type="pct"/>
            <w:shd w:val="clear" w:color="auto" w:fill="002060"/>
            <w:vAlign w:val="center"/>
            <w:hideMark/>
          </w:tcPr>
          <w:p w14:paraId="4F052A7D" w14:textId="77777777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C.</w:t>
            </w:r>
          </w:p>
        </w:tc>
        <w:tc>
          <w:tcPr>
            <w:tcW w:w="4630" w:type="pct"/>
            <w:gridSpan w:val="3"/>
            <w:shd w:val="clear" w:color="auto" w:fill="002060"/>
            <w:vAlign w:val="center"/>
            <w:hideMark/>
          </w:tcPr>
          <w:p w14:paraId="143BE5F0" w14:textId="77777777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UBEZPIECZENIE ODPOWIEDZIALNOŚCI CYWILNEJ – waga (znaczenie): 8%</w:t>
            </w:r>
          </w:p>
        </w:tc>
      </w:tr>
      <w:tr w:rsidR="005A328C" w:rsidRPr="00ED44C9" w14:paraId="54B50BA4" w14:textId="77777777" w:rsidTr="00B81AA0">
        <w:trPr>
          <w:trHeight w:val="418"/>
          <w:jc w:val="right"/>
        </w:trPr>
        <w:tc>
          <w:tcPr>
            <w:tcW w:w="370" w:type="pct"/>
            <w:shd w:val="clear" w:color="auto" w:fill="002060"/>
            <w:vAlign w:val="center"/>
            <w:hideMark/>
          </w:tcPr>
          <w:p w14:paraId="2D63E0B2" w14:textId="77777777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646" w:type="pct"/>
            <w:shd w:val="clear" w:color="auto" w:fill="002060"/>
            <w:vAlign w:val="center"/>
            <w:hideMark/>
          </w:tcPr>
          <w:p w14:paraId="6BAFD797" w14:textId="77777777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Warunek fakultatywny</w:t>
            </w:r>
          </w:p>
        </w:tc>
        <w:tc>
          <w:tcPr>
            <w:tcW w:w="482" w:type="pct"/>
            <w:shd w:val="clear" w:color="auto" w:fill="002060"/>
            <w:vAlign w:val="center"/>
            <w:hideMark/>
          </w:tcPr>
          <w:p w14:paraId="53EEAE45" w14:textId="77777777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Liczba pkt.</w:t>
            </w:r>
          </w:p>
        </w:tc>
        <w:tc>
          <w:tcPr>
            <w:tcW w:w="502" w:type="pct"/>
            <w:shd w:val="clear" w:color="auto" w:fill="002060"/>
            <w:vAlign w:val="center"/>
            <w:hideMark/>
          </w:tcPr>
          <w:p w14:paraId="06A074FF" w14:textId="77777777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highlight w:val="yellow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Wybór</w:t>
            </w:r>
            <w:r w:rsidRPr="00ED44C9">
              <w:rPr>
                <w:rFonts w:ascii="Cambria" w:hAnsi="Cambria" w:cstheme="minorHAnsi"/>
                <w:b/>
                <w:sz w:val="22"/>
                <w:szCs w:val="22"/>
                <w:vertAlign w:val="superscript"/>
                <w:lang w:eastAsia="en-US"/>
              </w:rPr>
              <w:t>#</w:t>
            </w:r>
          </w:p>
        </w:tc>
      </w:tr>
      <w:tr w:rsidR="005A328C" w:rsidRPr="00ED44C9" w14:paraId="5EDEB1F1" w14:textId="77777777" w:rsidTr="00B81AA0">
        <w:trPr>
          <w:trHeight w:val="297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408C647A" w14:textId="77777777" w:rsidR="005A328C" w:rsidRPr="00ED44C9" w:rsidRDefault="005A328C" w:rsidP="005A328C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bookmarkStart w:id="3" w:name="_Hlk77239642"/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C.1</w:t>
            </w:r>
          </w:p>
        </w:tc>
        <w:tc>
          <w:tcPr>
            <w:tcW w:w="3646" w:type="pct"/>
            <w:shd w:val="clear" w:color="auto" w:fill="F2F2F2"/>
            <w:vAlign w:val="center"/>
            <w:hideMark/>
          </w:tcPr>
          <w:p w14:paraId="64F76440" w14:textId="77777777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bCs/>
                <w:sz w:val="22"/>
                <w:szCs w:val="22"/>
                <w:lang w:eastAsia="en-US"/>
              </w:rPr>
              <w:t>OC  dane osobowe</w:t>
            </w: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- odpowiedzialności  o szkody wyrządzone w związku z gromadzeniem i przetwarzaniem danych osobowych oraz naruszeniem obowiązujących przepisów o ochronie tych danych - włączenie do ochrony ubezpieczeniowej z </w:t>
            </w:r>
            <w:proofErr w:type="spellStart"/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podlimitem</w:t>
            </w:r>
            <w:proofErr w:type="spellEnd"/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 w:cstheme="minorHAnsi"/>
                <w:sz w:val="22"/>
                <w:szCs w:val="22"/>
                <w:lang w:eastAsia="en-US"/>
              </w:rPr>
              <w:t>1</w:t>
            </w: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00 000,00 zł 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01CDD37B" w14:textId="77777777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5036BC32" w14:textId="77777777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5A328C" w:rsidRPr="00ED44C9" w14:paraId="78C768CF" w14:textId="77777777" w:rsidTr="00B81AA0">
        <w:trPr>
          <w:trHeight w:val="302"/>
          <w:jc w:val="right"/>
        </w:trPr>
        <w:tc>
          <w:tcPr>
            <w:tcW w:w="0" w:type="auto"/>
            <w:vMerge/>
            <w:vAlign w:val="center"/>
            <w:hideMark/>
          </w:tcPr>
          <w:p w14:paraId="205D4AFC" w14:textId="77777777" w:rsidR="005A328C" w:rsidRPr="00ED44C9" w:rsidRDefault="005A328C" w:rsidP="005A328C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46" w:type="pct"/>
            <w:shd w:val="clear" w:color="auto" w:fill="F2F2F2"/>
            <w:vAlign w:val="center"/>
            <w:hideMark/>
          </w:tcPr>
          <w:p w14:paraId="3612769F" w14:textId="77777777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7D5D79C4" w14:textId="77777777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06154367" w14:textId="77777777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bookmarkEnd w:id="3"/>
      <w:tr w:rsidR="005A328C" w:rsidRPr="00ED44C9" w14:paraId="35B703BF" w14:textId="77777777" w:rsidTr="00B81AA0">
        <w:trPr>
          <w:trHeight w:val="751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150CB55A" w14:textId="77777777" w:rsidR="005A328C" w:rsidRPr="00ED44C9" w:rsidRDefault="005A328C" w:rsidP="005A328C">
            <w:pPr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C.2</w:t>
            </w:r>
          </w:p>
        </w:tc>
        <w:tc>
          <w:tcPr>
            <w:tcW w:w="3646" w:type="pct"/>
            <w:shd w:val="clear" w:color="auto" w:fill="F2F2F2"/>
            <w:vAlign w:val="center"/>
          </w:tcPr>
          <w:p w14:paraId="239603C1" w14:textId="77777777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bCs/>
                <w:sz w:val="22"/>
                <w:szCs w:val="22"/>
                <w:lang w:eastAsia="en-US"/>
              </w:rPr>
              <w:t>Zasada słuszności</w:t>
            </w: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– włączenie do ochrony ryzyka szkód osobowych do naprawienia których Ubezpieczony zobowiązany jest w oparciu o zasadę słuszności na</w:t>
            </w:r>
            <w:r w:rsidRPr="00ED44C9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podstawie wyroku Sądu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4D1AD695" w14:textId="77777777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19A6F94F" w14:textId="77777777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5A328C" w:rsidRPr="00ED44C9" w14:paraId="191F2EF6" w14:textId="77777777" w:rsidTr="00B81AA0">
        <w:trPr>
          <w:trHeight w:val="302"/>
          <w:jc w:val="right"/>
        </w:trPr>
        <w:tc>
          <w:tcPr>
            <w:tcW w:w="0" w:type="auto"/>
            <w:vMerge/>
            <w:vAlign w:val="center"/>
            <w:hideMark/>
          </w:tcPr>
          <w:p w14:paraId="49178B21" w14:textId="77777777" w:rsidR="005A328C" w:rsidRPr="00ED44C9" w:rsidRDefault="005A328C" w:rsidP="005A328C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46" w:type="pct"/>
            <w:shd w:val="clear" w:color="auto" w:fill="F2F2F2"/>
            <w:vAlign w:val="center"/>
            <w:hideMark/>
          </w:tcPr>
          <w:p w14:paraId="27415B8A" w14:textId="77777777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11617BDA" w14:textId="77777777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63D90EF1" w14:textId="77777777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5A328C" w:rsidRPr="00ED44C9" w14:paraId="1DDDE0AC" w14:textId="77777777" w:rsidTr="00B81AA0">
        <w:trPr>
          <w:trHeight w:val="1208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5C594D10" w14:textId="77777777" w:rsidR="005A328C" w:rsidRPr="00ED44C9" w:rsidRDefault="005A328C" w:rsidP="005A328C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C.3</w:t>
            </w:r>
          </w:p>
        </w:tc>
        <w:tc>
          <w:tcPr>
            <w:tcW w:w="3646" w:type="pct"/>
            <w:shd w:val="clear" w:color="auto" w:fill="F2F2F2"/>
            <w:vAlign w:val="center"/>
            <w:hideMark/>
          </w:tcPr>
          <w:p w14:paraId="68EE3368" w14:textId="77777777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en-US"/>
              </w:rPr>
              <w:t>OC stopniowe oddziaływanie</w:t>
            </w:r>
            <w:r w:rsidRPr="00ED44C9"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 xml:space="preserve"> - odpowiedzialność za szkody powstałe wskutek stopniowego lub długotrwałego oddziaływania temperatury, gazów, par lub wilgoci, osadów oraz wibracji - włączenie do ochrony ubezpieczeniowej z </w:t>
            </w:r>
            <w:proofErr w:type="spellStart"/>
            <w:r w:rsidRPr="00ED44C9"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>podlimitem</w:t>
            </w:r>
            <w:proofErr w:type="spellEnd"/>
            <w:r w:rsidRPr="00ED44C9"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 xml:space="preserve"> 100 000,00 zł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1536F965" w14:textId="77777777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790A5EA5" w14:textId="77777777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5A328C" w:rsidRPr="00ED44C9" w14:paraId="3A932658" w14:textId="77777777" w:rsidTr="00B81AA0">
        <w:trPr>
          <w:trHeight w:val="302"/>
          <w:jc w:val="right"/>
        </w:trPr>
        <w:tc>
          <w:tcPr>
            <w:tcW w:w="0" w:type="auto"/>
            <w:vMerge/>
            <w:vAlign w:val="center"/>
            <w:hideMark/>
          </w:tcPr>
          <w:p w14:paraId="6400DC5B" w14:textId="77777777" w:rsidR="005A328C" w:rsidRPr="00ED44C9" w:rsidRDefault="005A328C" w:rsidP="005A328C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46" w:type="pct"/>
            <w:shd w:val="clear" w:color="auto" w:fill="F2F2F2"/>
            <w:vAlign w:val="center"/>
            <w:hideMark/>
          </w:tcPr>
          <w:p w14:paraId="10127FE7" w14:textId="77777777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30C18986" w14:textId="77777777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0BC5B3E6" w14:textId="77777777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5A328C" w:rsidRPr="00ED44C9" w14:paraId="5A5C52EE" w14:textId="77777777" w:rsidTr="00B81AA0">
        <w:trPr>
          <w:trHeight w:val="1188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3A32C2C1" w14:textId="77777777" w:rsidR="005A328C" w:rsidRPr="00ED44C9" w:rsidRDefault="005A328C" w:rsidP="005A328C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C.4</w:t>
            </w:r>
          </w:p>
        </w:tc>
        <w:tc>
          <w:tcPr>
            <w:tcW w:w="3646" w:type="pct"/>
            <w:shd w:val="clear" w:color="auto" w:fill="F2F2F2"/>
            <w:vAlign w:val="center"/>
            <w:hideMark/>
          </w:tcPr>
          <w:p w14:paraId="48663636" w14:textId="77777777" w:rsidR="005A328C" w:rsidRPr="001D3B2A" w:rsidRDefault="005A328C" w:rsidP="005A328C">
            <w:pPr>
              <w:suppressAutoHyphens/>
              <w:spacing w:line="256" w:lineRule="auto"/>
              <w:jc w:val="both"/>
              <w:rPr>
                <w:rFonts w:ascii="Cambria" w:hAnsi="Cambria" w:cs="Calibri"/>
                <w:b/>
                <w:bCs/>
                <w:sz w:val="22"/>
                <w:szCs w:val="22"/>
                <w:lang w:eastAsia="en-US"/>
              </w:rPr>
            </w:pPr>
            <w:r w:rsidRPr="001D3B2A">
              <w:rPr>
                <w:rFonts w:ascii="Cambria" w:hAnsi="Cambria" w:cs="Calibri"/>
                <w:b/>
                <w:bCs/>
                <w:sz w:val="22"/>
                <w:szCs w:val="22"/>
                <w:lang w:eastAsia="en-US"/>
              </w:rPr>
              <w:t>Klauzula interwencji ubocznej</w:t>
            </w:r>
          </w:p>
          <w:p w14:paraId="143A9621" w14:textId="77777777" w:rsidR="005A328C" w:rsidRPr="001D3B2A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1D3B2A"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>W przypadku sporu sądowego pomiędzy Ubezpieczonym a poszkodowanym lub jego następcami prawnymi, Ubezpieczyciel przystąpi do toczącego się procesu sądowego jako interwenient uboczny.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269E21AB" w14:textId="77777777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>
              <w:rPr>
                <w:rFonts w:ascii="Cambria" w:hAnsi="Cambria" w:cs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1B7E6102" w14:textId="77777777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5A328C" w:rsidRPr="00ED44C9" w14:paraId="12E858C2" w14:textId="77777777" w:rsidTr="00B81AA0">
        <w:trPr>
          <w:trHeight w:val="302"/>
          <w:jc w:val="right"/>
        </w:trPr>
        <w:tc>
          <w:tcPr>
            <w:tcW w:w="0" w:type="auto"/>
            <w:vMerge/>
            <w:vAlign w:val="center"/>
            <w:hideMark/>
          </w:tcPr>
          <w:p w14:paraId="22E6600F" w14:textId="77777777" w:rsidR="005A328C" w:rsidRPr="00ED44C9" w:rsidRDefault="005A328C" w:rsidP="005A328C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46" w:type="pct"/>
            <w:shd w:val="clear" w:color="auto" w:fill="F2F2F2"/>
            <w:vAlign w:val="center"/>
            <w:hideMark/>
          </w:tcPr>
          <w:p w14:paraId="7AFFF2FE" w14:textId="77777777" w:rsidR="005A328C" w:rsidRPr="001D3B2A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1D3B2A">
              <w:rPr>
                <w:rFonts w:ascii="Cambria" w:hAnsi="Cambria" w:cs="Calibri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4819E86B" w14:textId="77777777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24F62B50" w14:textId="77777777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5A328C" w:rsidRPr="00ED44C9" w14:paraId="5BC51541" w14:textId="77777777" w:rsidTr="00B81AA0">
        <w:trPr>
          <w:trHeight w:val="314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</w:tcPr>
          <w:p w14:paraId="76A1C2E5" w14:textId="77777777" w:rsidR="005A328C" w:rsidRPr="00ED44C9" w:rsidRDefault="005A328C" w:rsidP="005A328C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C.5</w:t>
            </w:r>
          </w:p>
        </w:tc>
        <w:tc>
          <w:tcPr>
            <w:tcW w:w="3646" w:type="pct"/>
            <w:shd w:val="clear" w:color="auto" w:fill="F2F2F2" w:themeFill="background1" w:themeFillShade="F2"/>
            <w:vAlign w:val="center"/>
          </w:tcPr>
          <w:p w14:paraId="36BEC2C7" w14:textId="77777777" w:rsidR="005A328C" w:rsidRPr="001D3B2A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="Tahoma"/>
                <w:b/>
                <w:bCs/>
                <w:sz w:val="22"/>
                <w:szCs w:val="22"/>
              </w:rPr>
            </w:pPr>
            <w:r w:rsidRPr="001D3B2A">
              <w:rPr>
                <w:rFonts w:ascii="Cambria" w:hAnsi="Cambria" w:cs="Tahoma"/>
                <w:b/>
                <w:bCs/>
                <w:sz w:val="22"/>
                <w:szCs w:val="22"/>
              </w:rPr>
              <w:t>Podwyższenie sumy gwarancyjnej do 1 500 000,00 zł</w:t>
            </w:r>
          </w:p>
        </w:tc>
        <w:tc>
          <w:tcPr>
            <w:tcW w:w="482" w:type="pct"/>
            <w:shd w:val="clear" w:color="auto" w:fill="F2F2F2"/>
            <w:vAlign w:val="center"/>
          </w:tcPr>
          <w:p w14:paraId="4F43223C" w14:textId="77777777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>
              <w:rPr>
                <w:rFonts w:ascii="Cambria" w:hAnsi="Cambria" w:cs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5D853EBF" w14:textId="77777777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5A328C" w:rsidRPr="00ED44C9" w14:paraId="5707AC31" w14:textId="77777777" w:rsidTr="00B81AA0">
        <w:trPr>
          <w:trHeight w:val="302"/>
          <w:jc w:val="right"/>
        </w:trPr>
        <w:tc>
          <w:tcPr>
            <w:tcW w:w="370" w:type="pct"/>
            <w:vMerge/>
            <w:shd w:val="clear" w:color="auto" w:fill="F2F2F2"/>
            <w:vAlign w:val="center"/>
          </w:tcPr>
          <w:p w14:paraId="32CD3FB9" w14:textId="77777777" w:rsidR="005A328C" w:rsidRPr="00ED44C9" w:rsidRDefault="005A328C" w:rsidP="005A328C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46" w:type="pct"/>
            <w:shd w:val="clear" w:color="auto" w:fill="F2F2F2" w:themeFill="background1" w:themeFillShade="F2"/>
            <w:vAlign w:val="center"/>
          </w:tcPr>
          <w:p w14:paraId="07125F46" w14:textId="77777777" w:rsidR="005A328C" w:rsidRPr="001D3B2A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="Tahoma"/>
                <w:sz w:val="22"/>
                <w:szCs w:val="22"/>
              </w:rPr>
            </w:pPr>
            <w:r w:rsidRPr="001D3B2A">
              <w:rPr>
                <w:rFonts w:ascii="Cambria" w:hAnsi="Cambria" w:cs="Tahoma"/>
                <w:sz w:val="22"/>
                <w:szCs w:val="22"/>
              </w:rPr>
              <w:t>Brak podwyższenia</w:t>
            </w:r>
          </w:p>
        </w:tc>
        <w:tc>
          <w:tcPr>
            <w:tcW w:w="482" w:type="pct"/>
            <w:shd w:val="clear" w:color="auto" w:fill="F2F2F2"/>
            <w:vAlign w:val="center"/>
          </w:tcPr>
          <w:p w14:paraId="66DDA358" w14:textId="77777777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02" w:type="pct"/>
            <w:shd w:val="clear" w:color="auto" w:fill="FFFFFF"/>
            <w:vAlign w:val="center"/>
          </w:tcPr>
          <w:p w14:paraId="5FD05988" w14:textId="77777777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5A328C" w:rsidRPr="00ED44C9" w14:paraId="041C3F6F" w14:textId="77777777" w:rsidTr="00B81AA0">
        <w:trPr>
          <w:trHeight w:val="512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5C65C252" w14:textId="77777777" w:rsidR="005A328C" w:rsidRPr="00ED44C9" w:rsidRDefault="005A328C" w:rsidP="005A328C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lastRenderedPageBreak/>
              <w:t>C.6</w:t>
            </w:r>
          </w:p>
        </w:tc>
        <w:tc>
          <w:tcPr>
            <w:tcW w:w="3646" w:type="pct"/>
            <w:shd w:val="clear" w:color="auto" w:fill="F2F2F2" w:themeFill="background1" w:themeFillShade="F2"/>
            <w:vAlign w:val="center"/>
          </w:tcPr>
          <w:p w14:paraId="46DC9A8E" w14:textId="77777777" w:rsidR="005A328C" w:rsidRPr="001D3B2A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1D3B2A">
              <w:rPr>
                <w:rFonts w:ascii="Cambria" w:hAnsi="Cambria" w:cs="Tahoma"/>
                <w:b/>
                <w:bCs/>
                <w:sz w:val="22"/>
                <w:szCs w:val="22"/>
              </w:rPr>
              <w:t>Czyste straty finansowe</w:t>
            </w:r>
            <w:r w:rsidRPr="001D3B2A">
              <w:rPr>
                <w:rFonts w:ascii="Cambria" w:hAnsi="Cambria" w:cs="Tahoma"/>
                <w:sz w:val="22"/>
                <w:szCs w:val="22"/>
              </w:rPr>
              <w:t xml:space="preserve"> – zwiększenie limitu odpowiedzialności do 1 000 000,00 zł</w:t>
            </w:r>
          </w:p>
        </w:tc>
        <w:tc>
          <w:tcPr>
            <w:tcW w:w="482" w:type="pct"/>
            <w:shd w:val="clear" w:color="auto" w:fill="F2F2F2"/>
            <w:vAlign w:val="center"/>
          </w:tcPr>
          <w:p w14:paraId="18222077" w14:textId="77777777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>
              <w:rPr>
                <w:rFonts w:ascii="Cambria" w:hAnsi="Cambria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704437C4" w14:textId="77777777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5A328C" w:rsidRPr="00ED44C9" w14:paraId="0F82C857" w14:textId="77777777" w:rsidTr="00B81AA0">
        <w:trPr>
          <w:trHeight w:val="302"/>
          <w:jc w:val="right"/>
        </w:trPr>
        <w:tc>
          <w:tcPr>
            <w:tcW w:w="0" w:type="auto"/>
            <w:vMerge/>
            <w:vAlign w:val="center"/>
            <w:hideMark/>
          </w:tcPr>
          <w:p w14:paraId="4ABA4816" w14:textId="77777777" w:rsidR="005A328C" w:rsidRPr="00ED44C9" w:rsidRDefault="005A328C" w:rsidP="005A328C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46" w:type="pct"/>
            <w:shd w:val="clear" w:color="auto" w:fill="F2F2F2" w:themeFill="background1" w:themeFillShade="F2"/>
            <w:vAlign w:val="center"/>
          </w:tcPr>
          <w:p w14:paraId="676C47C3" w14:textId="77777777" w:rsidR="005A328C" w:rsidRPr="001D3B2A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1D3B2A">
              <w:rPr>
                <w:rFonts w:ascii="Cambria" w:hAnsi="Cambria" w:cs="Tahoma"/>
                <w:sz w:val="22"/>
                <w:szCs w:val="22"/>
              </w:rPr>
              <w:t>Brak zwiększenia</w:t>
            </w:r>
          </w:p>
        </w:tc>
        <w:tc>
          <w:tcPr>
            <w:tcW w:w="482" w:type="pct"/>
            <w:shd w:val="clear" w:color="auto" w:fill="F2F2F2"/>
            <w:vAlign w:val="center"/>
          </w:tcPr>
          <w:p w14:paraId="4009E087" w14:textId="77777777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02" w:type="pct"/>
            <w:shd w:val="clear" w:color="auto" w:fill="FFFFFF"/>
            <w:vAlign w:val="center"/>
          </w:tcPr>
          <w:p w14:paraId="55F768F8" w14:textId="77777777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5A328C" w:rsidRPr="00ED44C9" w14:paraId="7F7BB9D4" w14:textId="77777777" w:rsidTr="00B81AA0">
        <w:trPr>
          <w:trHeight w:val="1180"/>
          <w:jc w:val="right"/>
        </w:trPr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14:paraId="274C67B5" w14:textId="77777777" w:rsidR="005A328C" w:rsidRPr="00ED44C9" w:rsidRDefault="005A328C" w:rsidP="005A328C">
            <w:pPr>
              <w:suppressAutoHyphens/>
              <w:spacing w:line="25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C.7</w:t>
            </w:r>
          </w:p>
        </w:tc>
        <w:tc>
          <w:tcPr>
            <w:tcW w:w="3646" w:type="pct"/>
            <w:shd w:val="clear" w:color="auto" w:fill="F2F2F2" w:themeFill="background1" w:themeFillShade="F2"/>
            <w:vAlign w:val="center"/>
          </w:tcPr>
          <w:p w14:paraId="393343C6" w14:textId="77777777" w:rsidR="005A328C" w:rsidRPr="001D3B2A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="Tahoma"/>
                <w:sz w:val="22"/>
                <w:szCs w:val="22"/>
              </w:rPr>
            </w:pPr>
            <w:r w:rsidRPr="001D3B2A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Klauzula odpowiedzialności cywilnej opartej na zasadzie ryzyka</w:t>
            </w:r>
            <w:r w:rsidRPr="001D3B2A">
              <w:rPr>
                <w:rFonts w:ascii="Cambria" w:hAnsi="Cambria"/>
                <w:color w:val="000000"/>
                <w:sz w:val="22"/>
                <w:szCs w:val="22"/>
              </w:rPr>
              <w:t xml:space="preserve"> za szkody </w:t>
            </w:r>
            <w:proofErr w:type="spellStart"/>
            <w:r w:rsidRPr="001D3B2A">
              <w:rPr>
                <w:rFonts w:ascii="Cambria" w:hAnsi="Cambria"/>
                <w:color w:val="000000"/>
                <w:sz w:val="22"/>
                <w:szCs w:val="22"/>
              </w:rPr>
              <w:t>zalaniowe</w:t>
            </w:r>
            <w:proofErr w:type="spellEnd"/>
            <w:r w:rsidRPr="001D3B2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Pr="001D3B2A">
              <w:rPr>
                <w:rFonts w:ascii="Cambria" w:hAnsi="Cambria" w:cs="Calibri"/>
                <w:b/>
                <w:sz w:val="22"/>
                <w:szCs w:val="22"/>
              </w:rPr>
              <w:t xml:space="preserve">– </w:t>
            </w:r>
            <w:r w:rsidRPr="001D3B2A">
              <w:rPr>
                <w:rFonts w:ascii="Cambria" w:hAnsi="Cambria" w:cs="Calibri"/>
                <w:sz w:val="22"/>
                <w:szCs w:val="22"/>
              </w:rPr>
              <w:t xml:space="preserve">w treści zgodnie z  lit. C pkt 2.6. (załącznik nr 6A – opis przedmiotu zamówienia Część I) </w:t>
            </w:r>
            <w:r w:rsidRPr="001D3B2A">
              <w:rPr>
                <w:rFonts w:ascii="Cambria" w:hAnsi="Cambria" w:cs="Calibri"/>
                <w:b/>
                <w:sz w:val="22"/>
                <w:szCs w:val="22"/>
              </w:rPr>
              <w:t>– włączenie do ochrony ubezpieczeniowej</w:t>
            </w:r>
          </w:p>
        </w:tc>
        <w:tc>
          <w:tcPr>
            <w:tcW w:w="482" w:type="pct"/>
            <w:shd w:val="clear" w:color="auto" w:fill="F2F2F2"/>
            <w:vAlign w:val="center"/>
          </w:tcPr>
          <w:p w14:paraId="7EBBE588" w14:textId="77777777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>
              <w:rPr>
                <w:rFonts w:ascii="Cambria" w:hAnsi="Cambria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0961941C" w14:textId="77777777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5A328C" w:rsidRPr="00ED44C9" w14:paraId="4522FFE2" w14:textId="77777777" w:rsidTr="00B81AA0">
        <w:trPr>
          <w:trHeight w:val="302"/>
          <w:jc w:val="right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4894FB0B" w14:textId="77777777" w:rsidR="005A328C" w:rsidRPr="00ED44C9" w:rsidRDefault="005A328C" w:rsidP="005A328C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46" w:type="pct"/>
            <w:shd w:val="clear" w:color="auto" w:fill="F2F2F2" w:themeFill="background1" w:themeFillShade="F2"/>
            <w:vAlign w:val="center"/>
          </w:tcPr>
          <w:p w14:paraId="166FA6BF" w14:textId="77777777" w:rsidR="005A328C" w:rsidRPr="001D3B2A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="Tahoma"/>
                <w:sz w:val="22"/>
                <w:szCs w:val="22"/>
              </w:rPr>
            </w:pPr>
            <w:r w:rsidRPr="001D3B2A">
              <w:rPr>
                <w:rFonts w:ascii="Cambria" w:hAnsi="Cambria" w:cs="Tahoma"/>
                <w:sz w:val="22"/>
                <w:szCs w:val="22"/>
              </w:rPr>
              <w:t>Brak włączenia</w:t>
            </w:r>
          </w:p>
        </w:tc>
        <w:tc>
          <w:tcPr>
            <w:tcW w:w="482" w:type="pct"/>
            <w:shd w:val="clear" w:color="auto" w:fill="F2F2F2"/>
            <w:vAlign w:val="center"/>
          </w:tcPr>
          <w:p w14:paraId="545CA761" w14:textId="77777777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02" w:type="pct"/>
            <w:shd w:val="clear" w:color="auto" w:fill="FFFFFF"/>
            <w:vAlign w:val="center"/>
          </w:tcPr>
          <w:p w14:paraId="018E24B6" w14:textId="77777777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5A328C" w:rsidRPr="00ED44C9" w14:paraId="299D45DF" w14:textId="77777777" w:rsidTr="00B81AA0">
        <w:trPr>
          <w:trHeight w:val="799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6ABF498E" w14:textId="77777777" w:rsidR="005A328C" w:rsidRPr="00ED44C9" w:rsidRDefault="005A328C" w:rsidP="005A328C">
            <w:pPr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C.8</w:t>
            </w:r>
          </w:p>
        </w:tc>
        <w:tc>
          <w:tcPr>
            <w:tcW w:w="3646" w:type="pct"/>
            <w:shd w:val="clear" w:color="auto" w:fill="F2F2F2"/>
            <w:hideMark/>
          </w:tcPr>
          <w:p w14:paraId="4775CAB1" w14:textId="77777777" w:rsidR="005A328C" w:rsidRPr="001D3B2A" w:rsidRDefault="005A328C" w:rsidP="005A328C">
            <w:pPr>
              <w:suppressAutoHyphens/>
              <w:snapToGrid w:val="0"/>
              <w:spacing w:after="120"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1D3B2A">
              <w:rPr>
                <w:rFonts w:ascii="Cambria" w:hAnsi="Cambria"/>
                <w:b/>
                <w:bCs/>
                <w:sz w:val="22"/>
                <w:szCs w:val="22"/>
              </w:rPr>
              <w:t xml:space="preserve">Klauzula odtworzenia sumy </w:t>
            </w:r>
            <w:r w:rsidRPr="001D3B2A">
              <w:rPr>
                <w:rFonts w:ascii="Cambria" w:hAnsi="Cambria" w:cs="Calibri"/>
                <w:b/>
                <w:sz w:val="22"/>
                <w:szCs w:val="22"/>
              </w:rPr>
              <w:t xml:space="preserve">– </w:t>
            </w:r>
            <w:r w:rsidRPr="001D3B2A">
              <w:rPr>
                <w:rFonts w:ascii="Cambria" w:hAnsi="Cambria" w:cs="Calibri"/>
                <w:sz w:val="22"/>
                <w:szCs w:val="22"/>
              </w:rPr>
              <w:t xml:space="preserve">w treści zgodnie z  lit. C pkt 2.7. (załącznik nr 6A – opis przedmiotu zamówienia Część I) </w:t>
            </w:r>
            <w:r w:rsidRPr="001D3B2A">
              <w:rPr>
                <w:rFonts w:ascii="Cambria" w:hAnsi="Cambria" w:cs="Calibri"/>
                <w:b/>
                <w:sz w:val="22"/>
                <w:szCs w:val="22"/>
              </w:rPr>
              <w:t>– włączenie do ochrony ubezpieczeniowej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0CEDB6AE" w14:textId="77777777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>
              <w:rPr>
                <w:rFonts w:ascii="Cambria" w:hAnsi="Cambria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1685E48A" w14:textId="77777777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5A328C" w:rsidRPr="00ED44C9" w14:paraId="41FBDD20" w14:textId="77777777" w:rsidTr="00B81AA0">
        <w:trPr>
          <w:trHeight w:val="302"/>
          <w:jc w:val="right"/>
        </w:trPr>
        <w:tc>
          <w:tcPr>
            <w:tcW w:w="0" w:type="auto"/>
            <w:vMerge/>
            <w:vAlign w:val="center"/>
            <w:hideMark/>
          </w:tcPr>
          <w:p w14:paraId="118E3748" w14:textId="77777777" w:rsidR="005A328C" w:rsidRPr="00ED44C9" w:rsidRDefault="005A328C" w:rsidP="005A328C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46" w:type="pct"/>
            <w:shd w:val="clear" w:color="auto" w:fill="F2F2F2"/>
            <w:hideMark/>
          </w:tcPr>
          <w:p w14:paraId="17EB92A3" w14:textId="77777777" w:rsidR="005A328C" w:rsidRPr="001D3B2A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1D3B2A">
              <w:rPr>
                <w:rFonts w:ascii="Cambria" w:hAnsi="Cambria" w:cstheme="minorHAnsi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436523A6" w14:textId="77777777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1A156622" w14:textId="77777777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5A328C" w:rsidRPr="00ED44C9" w14:paraId="296E380C" w14:textId="77777777" w:rsidTr="00B81AA0">
        <w:trPr>
          <w:trHeight w:val="889"/>
          <w:jc w:val="right"/>
        </w:trPr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14:paraId="765EE5FE" w14:textId="77777777" w:rsidR="005A328C" w:rsidRPr="00ED44C9" w:rsidRDefault="005A328C" w:rsidP="005A328C">
            <w:pPr>
              <w:suppressAutoHyphens/>
              <w:spacing w:line="25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C.9</w:t>
            </w:r>
          </w:p>
        </w:tc>
        <w:tc>
          <w:tcPr>
            <w:tcW w:w="3646" w:type="pct"/>
            <w:shd w:val="clear" w:color="auto" w:fill="F2F2F2"/>
          </w:tcPr>
          <w:p w14:paraId="31AA4B84" w14:textId="77777777" w:rsidR="005A328C" w:rsidRPr="001D3B2A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1D3B2A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Klauzula przywrócenia sumy gwarancyjnej</w:t>
            </w:r>
            <w:r w:rsidRPr="001D3B2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Pr="001D3B2A">
              <w:rPr>
                <w:rFonts w:ascii="Cambria" w:hAnsi="Cambria" w:cs="Calibri"/>
                <w:b/>
                <w:sz w:val="22"/>
                <w:szCs w:val="22"/>
              </w:rPr>
              <w:t xml:space="preserve">– </w:t>
            </w:r>
            <w:r w:rsidRPr="001D3B2A">
              <w:rPr>
                <w:rFonts w:ascii="Cambria" w:hAnsi="Cambria" w:cs="Calibri"/>
                <w:sz w:val="22"/>
                <w:szCs w:val="22"/>
              </w:rPr>
              <w:t xml:space="preserve">w treści zgodnie z  lit. C pkt 2.8. (załącznik nr 6A – opis przedmiotu zamówienia Część I) </w:t>
            </w:r>
            <w:r w:rsidRPr="001D3B2A">
              <w:rPr>
                <w:rFonts w:ascii="Cambria" w:hAnsi="Cambria" w:cs="Calibri"/>
                <w:b/>
                <w:sz w:val="22"/>
                <w:szCs w:val="22"/>
              </w:rPr>
              <w:t>– włączenie do ochrony ubezpieczeniowej</w:t>
            </w:r>
          </w:p>
        </w:tc>
        <w:tc>
          <w:tcPr>
            <w:tcW w:w="482" w:type="pct"/>
            <w:shd w:val="clear" w:color="auto" w:fill="F2F2F2"/>
            <w:vAlign w:val="center"/>
          </w:tcPr>
          <w:p w14:paraId="6D1FE5BC" w14:textId="77777777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>
              <w:rPr>
                <w:rFonts w:ascii="Cambria" w:hAnsi="Cambria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7BBD54E1" w14:textId="77777777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5A328C" w:rsidRPr="00ED44C9" w14:paraId="6D17AF59" w14:textId="77777777" w:rsidTr="00B81AA0">
        <w:trPr>
          <w:trHeight w:val="174"/>
          <w:jc w:val="right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0468E507" w14:textId="77777777" w:rsidR="005A328C" w:rsidRPr="00ED44C9" w:rsidRDefault="005A328C" w:rsidP="005A328C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46" w:type="pct"/>
            <w:shd w:val="clear" w:color="auto" w:fill="F2F2F2"/>
          </w:tcPr>
          <w:p w14:paraId="4726E7A7" w14:textId="77777777" w:rsidR="005A328C" w:rsidRPr="001D3B2A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1D3B2A">
              <w:rPr>
                <w:rFonts w:ascii="Cambria" w:hAnsi="Cambria" w:cstheme="minorHAnsi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82" w:type="pct"/>
            <w:shd w:val="clear" w:color="auto" w:fill="F2F2F2"/>
            <w:vAlign w:val="center"/>
          </w:tcPr>
          <w:p w14:paraId="3A91CEA8" w14:textId="77777777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06B1C678" w14:textId="77777777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5A328C" w:rsidRPr="00ED44C9" w14:paraId="0FDDFC40" w14:textId="77777777" w:rsidTr="00B81AA0">
        <w:trPr>
          <w:trHeight w:val="1245"/>
          <w:jc w:val="right"/>
        </w:trPr>
        <w:tc>
          <w:tcPr>
            <w:tcW w:w="370" w:type="pct"/>
            <w:vMerge w:val="restart"/>
            <w:shd w:val="clear" w:color="auto" w:fill="F2F2F2" w:themeFill="background1" w:themeFillShade="F2"/>
            <w:vAlign w:val="center"/>
          </w:tcPr>
          <w:p w14:paraId="40AEEDA8" w14:textId="77777777" w:rsidR="005A328C" w:rsidRPr="00ED44C9" w:rsidRDefault="005A328C" w:rsidP="005A328C">
            <w:pPr>
              <w:suppressAutoHyphens/>
              <w:spacing w:line="27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>
              <w:rPr>
                <w:rFonts w:ascii="Cambria" w:hAnsi="Cambria" w:cstheme="minorHAnsi"/>
                <w:sz w:val="22"/>
                <w:szCs w:val="22"/>
                <w:lang w:eastAsia="en-US"/>
              </w:rPr>
              <w:t>C. 10.</w:t>
            </w:r>
          </w:p>
        </w:tc>
        <w:tc>
          <w:tcPr>
            <w:tcW w:w="3646" w:type="pct"/>
            <w:shd w:val="clear" w:color="auto" w:fill="F2F2F2" w:themeFill="background1" w:themeFillShade="F2"/>
            <w:vAlign w:val="center"/>
          </w:tcPr>
          <w:p w14:paraId="11E0177B" w14:textId="77777777" w:rsidR="005A328C" w:rsidRPr="001D3B2A" w:rsidRDefault="005A328C" w:rsidP="005A328C">
            <w:pPr>
              <w:autoSpaceDE w:val="0"/>
              <w:autoSpaceDN w:val="0"/>
              <w:spacing w:after="30" w:line="276" w:lineRule="auto"/>
              <w:rPr>
                <w:rFonts w:ascii="Cambria" w:hAnsi="Cambria"/>
                <w:color w:val="0070C0"/>
                <w:sz w:val="22"/>
                <w:szCs w:val="22"/>
                <w:lang w:eastAsia="zh-CN"/>
              </w:rPr>
            </w:pPr>
            <w:r w:rsidRPr="001D3B2A">
              <w:rPr>
                <w:rFonts w:ascii="Cambria" w:hAnsi="Cambria"/>
                <w:color w:val="0070C0"/>
                <w:sz w:val="22"/>
                <w:szCs w:val="22"/>
                <w:lang w:eastAsia="zh-CN"/>
              </w:rPr>
              <w:t xml:space="preserve">Odpowiedzialność cywilna za szkody wynikłe z </w:t>
            </w:r>
            <w:proofErr w:type="spellStart"/>
            <w:r w:rsidRPr="001D3B2A">
              <w:rPr>
                <w:rFonts w:ascii="Cambria" w:hAnsi="Cambria"/>
                <w:color w:val="0070C0"/>
                <w:sz w:val="22"/>
                <w:szCs w:val="22"/>
                <w:lang w:eastAsia="zh-CN"/>
              </w:rPr>
              <w:t>koronawirusa</w:t>
            </w:r>
            <w:proofErr w:type="spellEnd"/>
            <w:r w:rsidRPr="001D3B2A">
              <w:rPr>
                <w:rFonts w:ascii="Cambria" w:hAnsi="Cambria"/>
                <w:color w:val="0070C0"/>
                <w:sz w:val="22"/>
                <w:szCs w:val="22"/>
                <w:lang w:eastAsia="zh-CN"/>
              </w:rPr>
              <w:t xml:space="preserve"> (</w:t>
            </w:r>
            <w:proofErr w:type="spellStart"/>
            <w:r w:rsidRPr="001D3B2A">
              <w:rPr>
                <w:rFonts w:ascii="Cambria" w:hAnsi="Cambria"/>
                <w:color w:val="0070C0"/>
                <w:sz w:val="22"/>
                <w:szCs w:val="22"/>
                <w:lang w:eastAsia="zh-CN"/>
              </w:rPr>
              <w:t>Covid</w:t>
            </w:r>
            <w:proofErr w:type="spellEnd"/>
            <w:r w:rsidRPr="001D3B2A">
              <w:rPr>
                <w:rFonts w:ascii="Cambria" w:hAnsi="Cambria"/>
                <w:color w:val="0070C0"/>
                <w:sz w:val="22"/>
                <w:szCs w:val="22"/>
                <w:lang w:eastAsia="zh-CN"/>
              </w:rPr>
              <w:t xml:space="preserve"> – 19), w tym wszelkich jego mutacji lub odmian oraz pandemii lub epidemii ogłoszonej przez Światową Organizację Zdrowia lub organ władzy publicznej – limit 200 000 zł</w:t>
            </w: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5CF18E2B" w14:textId="77777777" w:rsidR="005A328C" w:rsidRPr="00240C8A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>
              <w:rPr>
                <w:rFonts w:ascii="Cambria" w:hAnsi="Cambria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14:paraId="39E7E236" w14:textId="77777777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5A328C" w:rsidRPr="00ED44C9" w14:paraId="33C56E51" w14:textId="77777777" w:rsidTr="00B81AA0">
        <w:trPr>
          <w:trHeight w:val="302"/>
          <w:jc w:val="right"/>
        </w:trPr>
        <w:tc>
          <w:tcPr>
            <w:tcW w:w="370" w:type="pct"/>
            <w:vMerge/>
            <w:shd w:val="clear" w:color="auto" w:fill="F2F2F2" w:themeFill="background1" w:themeFillShade="F2"/>
            <w:vAlign w:val="center"/>
          </w:tcPr>
          <w:p w14:paraId="5222D36E" w14:textId="77777777" w:rsidR="005A328C" w:rsidRPr="00ED44C9" w:rsidRDefault="005A328C" w:rsidP="005A328C">
            <w:pPr>
              <w:suppressAutoHyphens/>
              <w:spacing w:line="276" w:lineRule="auto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46" w:type="pct"/>
            <w:shd w:val="clear" w:color="auto" w:fill="F2F2F2" w:themeFill="background1" w:themeFillShade="F2"/>
          </w:tcPr>
          <w:p w14:paraId="1D15F4EF" w14:textId="77777777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82" w:type="pct"/>
            <w:shd w:val="clear" w:color="auto" w:fill="F2F2F2" w:themeFill="background1" w:themeFillShade="F2"/>
          </w:tcPr>
          <w:p w14:paraId="6E6243B9" w14:textId="77777777" w:rsidR="005A328C" w:rsidRPr="00C21511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Cs/>
                <w:sz w:val="22"/>
                <w:szCs w:val="22"/>
                <w:lang w:eastAsia="en-US"/>
              </w:rPr>
            </w:pPr>
            <w:r w:rsidRPr="00C21511">
              <w:rPr>
                <w:rFonts w:ascii="Cambria" w:hAnsi="Cambria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 w:themeFill="background1"/>
          </w:tcPr>
          <w:p w14:paraId="4ACCF450" w14:textId="77777777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5A328C" w:rsidRPr="00ED44C9" w14:paraId="175D780D" w14:textId="77777777" w:rsidTr="00B81AA0">
        <w:trPr>
          <w:trHeight w:val="302"/>
          <w:jc w:val="right"/>
        </w:trPr>
        <w:tc>
          <w:tcPr>
            <w:tcW w:w="370" w:type="pct"/>
            <w:shd w:val="clear" w:color="auto" w:fill="002060"/>
            <w:vAlign w:val="center"/>
          </w:tcPr>
          <w:p w14:paraId="3825D751" w14:textId="77777777" w:rsidR="005A328C" w:rsidRPr="00ED44C9" w:rsidRDefault="005A328C" w:rsidP="005A328C">
            <w:pPr>
              <w:suppressAutoHyphens/>
              <w:spacing w:line="276" w:lineRule="auto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4630" w:type="pct"/>
            <w:gridSpan w:val="3"/>
            <w:shd w:val="clear" w:color="auto" w:fill="002060"/>
            <w:vAlign w:val="center"/>
          </w:tcPr>
          <w:p w14:paraId="1EC2199E" w14:textId="77777777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Klauzula funduszu prewencyjnego – waga (znaczenie): 2%</w:t>
            </w:r>
          </w:p>
        </w:tc>
      </w:tr>
      <w:tr w:rsidR="005A328C" w:rsidRPr="00ED44C9" w14:paraId="2FD7DD52" w14:textId="77777777" w:rsidTr="00B81AA0">
        <w:trPr>
          <w:trHeight w:val="302"/>
          <w:jc w:val="right"/>
        </w:trPr>
        <w:tc>
          <w:tcPr>
            <w:tcW w:w="370" w:type="pct"/>
            <w:shd w:val="clear" w:color="auto" w:fill="002060"/>
            <w:vAlign w:val="center"/>
            <w:hideMark/>
          </w:tcPr>
          <w:p w14:paraId="77D3404B" w14:textId="77777777" w:rsidR="005A328C" w:rsidRPr="00ED44C9" w:rsidRDefault="005A328C" w:rsidP="005A328C">
            <w:pPr>
              <w:suppressAutoHyphens/>
              <w:spacing w:line="27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646" w:type="pct"/>
            <w:shd w:val="clear" w:color="auto" w:fill="002060"/>
            <w:vAlign w:val="center"/>
            <w:hideMark/>
          </w:tcPr>
          <w:p w14:paraId="7E567893" w14:textId="77777777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Warunek fakultatywny</w:t>
            </w:r>
          </w:p>
        </w:tc>
        <w:tc>
          <w:tcPr>
            <w:tcW w:w="482" w:type="pct"/>
            <w:shd w:val="clear" w:color="auto" w:fill="002060"/>
            <w:vAlign w:val="center"/>
            <w:hideMark/>
          </w:tcPr>
          <w:p w14:paraId="565C9F01" w14:textId="77777777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Liczba pkt.</w:t>
            </w:r>
          </w:p>
        </w:tc>
        <w:tc>
          <w:tcPr>
            <w:tcW w:w="502" w:type="pct"/>
            <w:shd w:val="clear" w:color="auto" w:fill="002060"/>
            <w:vAlign w:val="center"/>
            <w:hideMark/>
          </w:tcPr>
          <w:p w14:paraId="3A4CD017" w14:textId="77777777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Wybór</w:t>
            </w:r>
            <w:r w:rsidRPr="00ED44C9">
              <w:rPr>
                <w:rFonts w:ascii="Cambria" w:hAnsi="Cambria" w:cstheme="minorHAnsi"/>
                <w:b/>
                <w:sz w:val="22"/>
                <w:szCs w:val="22"/>
                <w:vertAlign w:val="superscript"/>
                <w:lang w:eastAsia="en-US"/>
              </w:rPr>
              <w:t>#</w:t>
            </w:r>
          </w:p>
        </w:tc>
      </w:tr>
      <w:tr w:rsidR="005A328C" w:rsidRPr="00ED44C9" w14:paraId="47E452D6" w14:textId="77777777" w:rsidTr="00B81AA0">
        <w:trPr>
          <w:trHeight w:val="889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075259E6" w14:textId="77777777" w:rsidR="005A328C" w:rsidRPr="00ED44C9" w:rsidRDefault="005A328C" w:rsidP="005A328C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D.1</w:t>
            </w:r>
          </w:p>
        </w:tc>
        <w:tc>
          <w:tcPr>
            <w:tcW w:w="3646" w:type="pct"/>
            <w:shd w:val="clear" w:color="auto" w:fill="F2F2F2"/>
            <w:hideMark/>
          </w:tcPr>
          <w:p w14:paraId="7D4F8E7D" w14:textId="38D4464A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b/>
                <w:bCs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b/>
                <w:bCs/>
                <w:sz w:val="22"/>
                <w:szCs w:val="22"/>
                <w:lang w:eastAsia="en-US"/>
              </w:rPr>
              <w:t xml:space="preserve">Klauzula funduszu prewencyjnego – </w:t>
            </w:r>
            <w:r w:rsidRPr="00ED44C9">
              <w:rPr>
                <w:rFonts w:ascii="Cambria" w:hAnsi="Cambria" w:cs="Calibri"/>
                <w:sz w:val="22"/>
                <w:szCs w:val="22"/>
              </w:rPr>
              <w:t>w treści zgodnie z  lit. A i B pkt 8.2. i lit. C pkt 2.</w:t>
            </w:r>
            <w:r>
              <w:rPr>
                <w:rFonts w:ascii="Cambria" w:hAnsi="Cambria" w:cs="Calibri"/>
                <w:sz w:val="22"/>
                <w:szCs w:val="22"/>
              </w:rPr>
              <w:t>10</w:t>
            </w:r>
            <w:r w:rsidRPr="00ED44C9">
              <w:rPr>
                <w:rFonts w:ascii="Cambria" w:hAnsi="Cambria" w:cs="Calibri"/>
                <w:sz w:val="22"/>
                <w:szCs w:val="22"/>
              </w:rPr>
              <w:t xml:space="preserve">  (załącznik nr 6A, 6B i 6C  – opis przedmiotu zamówienia Część I) </w:t>
            </w:r>
            <w:r w:rsidRPr="00ED44C9">
              <w:rPr>
                <w:rFonts w:ascii="Cambria" w:hAnsi="Cambria" w:cs="Calibri"/>
                <w:b/>
                <w:sz w:val="22"/>
                <w:szCs w:val="22"/>
              </w:rPr>
              <w:t>– włączenie do ochrony ubezpieczeniowej.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701A4B9E" w14:textId="77777777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3BD3D021" w14:textId="77777777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5A328C" w:rsidRPr="00ED44C9" w14:paraId="6D5D4B7F" w14:textId="77777777" w:rsidTr="00B81AA0">
        <w:trPr>
          <w:trHeight w:val="302"/>
          <w:jc w:val="right"/>
        </w:trPr>
        <w:tc>
          <w:tcPr>
            <w:tcW w:w="0" w:type="auto"/>
            <w:vMerge/>
            <w:vAlign w:val="center"/>
            <w:hideMark/>
          </w:tcPr>
          <w:p w14:paraId="1D4AB536" w14:textId="77777777" w:rsidR="005A328C" w:rsidRPr="00ED44C9" w:rsidRDefault="005A328C" w:rsidP="005A328C">
            <w:pPr>
              <w:suppressAutoHyphens/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46" w:type="pct"/>
            <w:shd w:val="clear" w:color="auto" w:fill="F2F2F2"/>
            <w:vAlign w:val="center"/>
            <w:hideMark/>
          </w:tcPr>
          <w:p w14:paraId="56168772" w14:textId="77777777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82" w:type="pct"/>
            <w:shd w:val="clear" w:color="auto" w:fill="F2F2F2"/>
            <w:vAlign w:val="center"/>
            <w:hideMark/>
          </w:tcPr>
          <w:p w14:paraId="39570E69" w14:textId="77777777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D44C9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5BD09E7F" w14:textId="77777777" w:rsidR="005A328C" w:rsidRPr="00ED44C9" w:rsidRDefault="005A328C" w:rsidP="005A328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210A0E6D" w14:textId="240D3F12" w:rsidR="00FB11E1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- zaznacz wybór X – w przypadku braku oznaczenia wyboru</w:t>
      </w:r>
      <w:r w:rsidR="00BF7B71" w:rsidRPr="000F3E9B">
        <w:rPr>
          <w:rFonts w:asciiTheme="majorHAnsi" w:hAnsiTheme="majorHAnsi" w:cs="Calibri"/>
          <w:bCs/>
          <w:sz w:val="22"/>
          <w:szCs w:val="22"/>
        </w:rPr>
        <w:t xml:space="preserve"> przez Wykonawcę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Zamawiający przyj</w:t>
      </w:r>
      <w:r w:rsidR="00EB7D27" w:rsidRPr="000F3E9B">
        <w:rPr>
          <w:rFonts w:asciiTheme="majorHAnsi" w:hAnsiTheme="majorHAnsi" w:cs="Calibri"/>
          <w:bCs/>
          <w:sz w:val="22"/>
          <w:szCs w:val="22"/>
        </w:rPr>
        <w:t xml:space="preserve">muje brak akceptacji </w:t>
      </w:r>
      <w:r w:rsidRPr="000F3E9B">
        <w:rPr>
          <w:rFonts w:asciiTheme="majorHAnsi" w:hAnsiTheme="majorHAnsi" w:cs="Calibri"/>
          <w:bCs/>
          <w:sz w:val="22"/>
          <w:szCs w:val="22"/>
        </w:rPr>
        <w:t>(i tym samym nie nalicza punktów)</w:t>
      </w:r>
      <w:r w:rsidR="00FB11E1" w:rsidRPr="000F3E9B">
        <w:rPr>
          <w:rFonts w:asciiTheme="majorHAnsi" w:hAnsiTheme="majorHAnsi" w:cs="Calibri"/>
          <w:bCs/>
          <w:sz w:val="22"/>
          <w:szCs w:val="22"/>
        </w:rPr>
        <w:t>. W przypadku oznaczenia wyboru przez Wykonawcę równocześnie dwóch wierszy w ramach jednego warunku fakultatywnego to Zamawiający przyjmuje brak akceptacji (i tym samym nie nalicza punktów).</w:t>
      </w:r>
    </w:p>
    <w:p w14:paraId="31487DAD" w14:textId="19D83ED8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492E3B80" w14:textId="39F6DE4C" w:rsidR="00C63100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3905A7" w:rsidRPr="000F3E9B">
        <w:rPr>
          <w:rFonts w:asciiTheme="majorHAnsi" w:hAnsiTheme="majorHAnsi" w:cs="Calibri"/>
          <w:bCs/>
          <w:sz w:val="22"/>
          <w:szCs w:val="22"/>
        </w:rPr>
        <w:t>225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</w:t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przedmiotowej oferty**):</w:t>
      </w:r>
    </w:p>
    <w:p w14:paraId="5FAC4BDF" w14:textId="77777777" w:rsidR="00C63100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2E24EA05" w14:textId="705B0154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</w:t>
      </w:r>
      <w:r w:rsidR="00FC3EAB" w:rsidRPr="000F3E9B">
        <w:rPr>
          <w:rFonts w:asciiTheme="majorHAnsi" w:hAnsiTheme="majorHAnsi" w:cs="Calibri"/>
          <w:sz w:val="22"/>
          <w:szCs w:val="22"/>
        </w:rPr>
        <w:t>z</w:t>
      </w:r>
      <w:r w:rsidR="003905A7"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10" w:anchor="/document/17086198?cm=DOCUMENT" w:history="1">
        <w:r w:rsidR="003905A7"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="003905A7" w:rsidRPr="000F3E9B">
        <w:rPr>
          <w:rFonts w:asciiTheme="majorHAnsi" w:hAnsiTheme="majorHAnsi"/>
          <w:sz w:val="22"/>
          <w:szCs w:val="22"/>
        </w:rPr>
        <w:t xml:space="preserve"> z dnia 11 marca 2004 r. o podatku od towarów i usług (Dz. U. </w:t>
      </w:r>
      <w:r w:rsidR="00DB690A" w:rsidRPr="000F3E9B">
        <w:rPr>
          <w:rFonts w:asciiTheme="majorHAnsi" w:hAnsiTheme="majorHAnsi"/>
          <w:sz w:val="22"/>
          <w:szCs w:val="22"/>
        </w:rPr>
        <w:t>202</w:t>
      </w:r>
      <w:r w:rsidR="00731811">
        <w:rPr>
          <w:rFonts w:asciiTheme="majorHAnsi" w:hAnsiTheme="majorHAnsi"/>
          <w:sz w:val="22"/>
          <w:szCs w:val="22"/>
        </w:rPr>
        <w:t>1</w:t>
      </w:r>
      <w:r w:rsidR="00DB690A" w:rsidRPr="000F3E9B">
        <w:rPr>
          <w:rFonts w:asciiTheme="majorHAnsi" w:hAnsiTheme="majorHAnsi"/>
          <w:sz w:val="22"/>
          <w:szCs w:val="22"/>
        </w:rPr>
        <w:t xml:space="preserve">, </w:t>
      </w:r>
      <w:r w:rsidR="003905A7" w:rsidRPr="000F3E9B">
        <w:rPr>
          <w:rFonts w:asciiTheme="majorHAnsi" w:hAnsiTheme="majorHAnsi"/>
          <w:sz w:val="22"/>
          <w:szCs w:val="22"/>
        </w:rPr>
        <w:t xml:space="preserve">poz. </w:t>
      </w:r>
      <w:r w:rsidR="00731811">
        <w:rPr>
          <w:rFonts w:asciiTheme="majorHAnsi" w:hAnsiTheme="majorHAnsi"/>
          <w:sz w:val="22"/>
          <w:szCs w:val="22"/>
        </w:rPr>
        <w:t>685</w:t>
      </w:r>
      <w:r w:rsidR="003905A7" w:rsidRPr="000F3E9B">
        <w:rPr>
          <w:rFonts w:asciiTheme="majorHAnsi" w:hAnsiTheme="majorHAnsi"/>
          <w:sz w:val="22"/>
          <w:szCs w:val="22"/>
        </w:rPr>
        <w:t xml:space="preserve"> z </w:t>
      </w:r>
      <w:proofErr w:type="spellStart"/>
      <w:r w:rsidR="003905A7" w:rsidRPr="000F3E9B">
        <w:rPr>
          <w:rFonts w:asciiTheme="majorHAnsi" w:hAnsiTheme="majorHAnsi"/>
          <w:sz w:val="22"/>
          <w:szCs w:val="22"/>
        </w:rPr>
        <w:t>późn</w:t>
      </w:r>
      <w:proofErr w:type="spellEnd"/>
      <w:r w:rsidR="003905A7" w:rsidRPr="000F3E9B">
        <w:rPr>
          <w:rFonts w:asciiTheme="majorHAnsi" w:hAnsiTheme="majorHAnsi"/>
          <w:sz w:val="22"/>
          <w:szCs w:val="22"/>
        </w:rPr>
        <w:t>. zm</w:t>
      </w:r>
      <w:r w:rsidR="00FC3EAB" w:rsidRPr="000F3E9B">
        <w:rPr>
          <w:rFonts w:asciiTheme="majorHAnsi" w:hAnsiTheme="majorHAnsi"/>
          <w:sz w:val="22"/>
          <w:szCs w:val="22"/>
        </w:rPr>
        <w:t>.)</w:t>
      </w:r>
    </w:p>
    <w:p w14:paraId="5932973C" w14:textId="6B4C7AA3" w:rsidR="00E93A1D" w:rsidRPr="000F3E9B" w:rsidRDefault="00E93A1D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</w:t>
      </w:r>
      <w:r w:rsidR="00C63100" w:rsidRPr="000F3E9B">
        <w:rPr>
          <w:rFonts w:asciiTheme="majorHAnsi" w:hAnsiTheme="majorHAnsi" w:cs="Calibri"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</w:p>
    <w:p w14:paraId="04E0B556" w14:textId="48E07140" w:rsidR="00E93A1D" w:rsidRPr="000F3E9B" w:rsidRDefault="00E93A1D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</w:t>
      </w:r>
      <w:r w:rsidR="00FC3EAB"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1. </w:t>
      </w:r>
      <w:r w:rsidR="003905A7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nazw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ę</w:t>
      </w:r>
      <w:r w:rsidR="003905A7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 (rodzaj) towaru lub usługi, których dostawa lub świadczenie będą prowadziły do powstania obowiązku podatkowego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; 2. wartość towaru lub usługi objętego obowiązkiem podatkowym zamawiającego, bez kwoty podatku; 3. stawkę podatku od towarów i usług, która zgodnie z wiedzą wykonawcy, będzie miała zastosowanie)</w:t>
      </w:r>
    </w:p>
    <w:p w14:paraId="3B99643B" w14:textId="4EBADBF4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06A709EC" w14:textId="1D2561E5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Oświadczamy, że akceptujemy zawarty w SWZ wzór umowy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dla CZĘŚCI I zamówienia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stanowiący </w:t>
      </w:r>
      <w:r w:rsidR="007219A3" w:rsidRPr="000F3E9B">
        <w:rPr>
          <w:rFonts w:asciiTheme="majorHAnsi" w:hAnsiTheme="majorHAnsi" w:cs="Calibri"/>
          <w:bCs/>
          <w:sz w:val="22"/>
          <w:szCs w:val="22"/>
        </w:rPr>
        <w:t xml:space="preserve">załącznik nr </w:t>
      </w:r>
      <w:r w:rsidR="00FC3EAB" w:rsidRPr="000F3E9B">
        <w:rPr>
          <w:rFonts w:asciiTheme="majorHAnsi" w:hAnsiTheme="majorHAnsi" w:cs="Calibri"/>
          <w:bCs/>
          <w:sz w:val="22"/>
          <w:szCs w:val="22"/>
        </w:rPr>
        <w:t>4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A </w:t>
      </w:r>
      <w:r w:rsidR="00344DF8" w:rsidRPr="000F3E9B">
        <w:rPr>
          <w:rFonts w:asciiTheme="majorHAnsi" w:hAnsiTheme="majorHAnsi"/>
        </w:rPr>
        <w:t>do </w:t>
      </w:r>
      <w:r w:rsidR="00344DF8" w:rsidRPr="000F3E9B">
        <w:rPr>
          <w:rFonts w:asciiTheme="majorHAnsi" w:hAnsiTheme="majorHAnsi"/>
          <w:sz w:val="22"/>
          <w:szCs w:val="22"/>
        </w:rPr>
        <w:t>SWZ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>i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z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niniejszą ofertą i na warunkach określonych w SWZ, w miejscu i terminie wyznaczonym przez Zamawiającego.</w:t>
      </w:r>
    </w:p>
    <w:p w14:paraId="17B261A3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6024040E" w14:textId="3E294A6F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zapoznaliśmy się z treścią SWZ dla niniejszego zamówienia i nie wnosimy do niej żadnych zastrzeżeń,</w:t>
      </w:r>
    </w:p>
    <w:p w14:paraId="60BC728A" w14:textId="35C84800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z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akres wymagany w załączniku nr </w:t>
      </w:r>
      <w:r w:rsidR="00337D0A">
        <w:rPr>
          <w:rFonts w:asciiTheme="majorHAnsi" w:hAnsiTheme="majorHAnsi" w:cs="Calibri"/>
          <w:sz w:val="22"/>
          <w:szCs w:val="22"/>
        </w:rPr>
        <w:t>6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sz w:val="22"/>
          <w:szCs w:val="22"/>
        </w:rPr>
        <w:t>6</w:t>
      </w:r>
      <w:r w:rsidR="007219A3" w:rsidRPr="000F3E9B">
        <w:rPr>
          <w:rFonts w:asciiTheme="majorHAnsi" w:hAnsiTheme="majorHAnsi" w:cs="Calibri"/>
          <w:sz w:val="22"/>
          <w:szCs w:val="22"/>
        </w:rPr>
        <w:t>A – o</w:t>
      </w:r>
      <w:r w:rsidRPr="000F3E9B">
        <w:rPr>
          <w:rFonts w:asciiTheme="majorHAnsi" w:hAnsiTheme="majorHAnsi" w:cs="Calibri"/>
          <w:sz w:val="22"/>
          <w:szCs w:val="22"/>
        </w:rPr>
        <w:t>pis przedmiotu zamówienia,</w:t>
      </w:r>
    </w:p>
    <w:p w14:paraId="3882EFBA" w14:textId="77777777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uzyskaliśmy niezbędne informacje do przygotowania oferty,</w:t>
      </w:r>
    </w:p>
    <w:p w14:paraId="535983D9" w14:textId="77777777" w:rsidR="00FC3EAB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gwarantujemy wykonanie całości niniejszego zamówienia zgodnie z treścią: SWZ, wyjaśnień oraz zmian do SWZ,</w:t>
      </w:r>
    </w:p>
    <w:p w14:paraId="104587F5" w14:textId="292A0E74" w:rsidR="003205A0" w:rsidRPr="004D0356" w:rsidRDefault="003205A0" w:rsidP="003205A0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bookmarkStart w:id="4" w:name="_Hlk66790915"/>
      <w:r w:rsidRPr="004D0356">
        <w:rPr>
          <w:rFonts w:asciiTheme="majorHAnsi" w:hAnsiTheme="majorHAnsi" w:cs="Calibri"/>
          <w:sz w:val="22"/>
          <w:szCs w:val="22"/>
        </w:rPr>
        <w:t>uważamy się za związanych niniejszą ofertą na czas wskazany w</w:t>
      </w:r>
      <w:r>
        <w:rPr>
          <w:rFonts w:asciiTheme="majorHAnsi" w:hAnsiTheme="majorHAnsi" w:cs="Calibri"/>
          <w:sz w:val="22"/>
          <w:szCs w:val="22"/>
        </w:rPr>
        <w:t xml:space="preserve"> rodz. XVII</w:t>
      </w:r>
      <w:r w:rsidRPr="004D0356">
        <w:rPr>
          <w:rFonts w:asciiTheme="majorHAnsi" w:hAnsiTheme="majorHAnsi" w:cs="Calibri"/>
          <w:sz w:val="22"/>
          <w:szCs w:val="22"/>
        </w:rPr>
        <w:t xml:space="preserve"> SWZ – </w:t>
      </w:r>
      <w:r>
        <w:rPr>
          <w:rFonts w:asciiTheme="majorHAnsi" w:hAnsiTheme="majorHAnsi" w:cs="Calibri"/>
          <w:sz w:val="22"/>
          <w:szCs w:val="22"/>
        </w:rPr>
        <w:t>3</w:t>
      </w:r>
      <w:r w:rsidRPr="004D0356">
        <w:rPr>
          <w:rFonts w:asciiTheme="majorHAnsi" w:hAnsiTheme="majorHAnsi" w:cs="Calibri"/>
          <w:sz w:val="22"/>
          <w:szCs w:val="22"/>
        </w:rPr>
        <w:t>0 dni od</w:t>
      </w:r>
      <w:r>
        <w:rPr>
          <w:rFonts w:asciiTheme="majorHAnsi" w:hAnsiTheme="majorHAnsi" w:cs="Calibri"/>
          <w:sz w:val="22"/>
          <w:szCs w:val="22"/>
        </w:rPr>
        <w:t xml:space="preserve"> upływu</w:t>
      </w:r>
      <w:r w:rsidRPr="004D0356">
        <w:rPr>
          <w:rFonts w:asciiTheme="majorHAnsi" w:hAnsiTheme="majorHAnsi" w:cs="Calibri"/>
          <w:sz w:val="22"/>
          <w:szCs w:val="22"/>
        </w:rPr>
        <w:t xml:space="preserve"> terminu składania ofert,</w:t>
      </w:r>
    </w:p>
    <w:bookmarkEnd w:id="4"/>
    <w:p w14:paraId="77101761" w14:textId="2561EB1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zapewniamy wykonanie zamówienia w terminie określonym w SWZ,</w:t>
      </w:r>
    </w:p>
    <w:p w14:paraId="3F5DCCEA" w14:textId="38856385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warunki płatności określone w SWZ,</w:t>
      </w:r>
    </w:p>
    <w:p w14:paraId="0C8AFD69" w14:textId="038D2C4D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ceny/stawki za świadczone usługi w ramach opcji nie ulegną zmianie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stosunku do określonych w ofercie cen/stawek dla „zamówienia podstawowego”,</w:t>
      </w:r>
    </w:p>
    <w:p w14:paraId="4B2854CC" w14:textId="07BD02D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nie będziemy wnosili żadnych roszczeń w stosunku do Zamawiającego w przypadku, gdy nie skorzysta</w:t>
      </w:r>
      <w:r w:rsidR="00FC3EAB" w:rsidRPr="000F3E9B">
        <w:rPr>
          <w:rFonts w:asciiTheme="majorHAnsi" w:hAnsiTheme="majorHAnsi" w:cs="Calibri"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sz w:val="22"/>
          <w:szCs w:val="22"/>
        </w:rPr>
        <w:t>.</w:t>
      </w:r>
    </w:p>
    <w:p w14:paraId="133C00E0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220C954F" w14:textId="77777777" w:rsidR="00344DF8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0C345E" w14:textId="54FED1AB" w:rsidR="00E93A1D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4657F7"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417D6FFA" w14:textId="77777777" w:rsidR="00E93A1D" w:rsidRPr="000F3E9B" w:rsidRDefault="00E93A1D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043D97E6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490F18C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2F5E0BA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336443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47BD5CF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4DC66C05" w14:textId="2CFB7ECE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Oświadczamy, że jesteśmy/ nie jesteśmy ****) mikroprzedsiębiorstwem bądź małym </w:t>
      </w:r>
      <w:r w:rsidRPr="000F3E9B">
        <w:rPr>
          <w:rFonts w:asciiTheme="majorHAnsi" w:hAnsiTheme="majorHAnsi"/>
          <w:sz w:val="22"/>
          <w:szCs w:val="22"/>
        </w:rPr>
        <w:t>lub</w:t>
      </w:r>
      <w:r w:rsidR="00344DF8" w:rsidRPr="000F3E9B">
        <w:rPr>
          <w:rFonts w:asciiTheme="majorHAnsi" w:hAnsiTheme="majorHAnsi"/>
          <w:sz w:val="22"/>
          <w:szCs w:val="22"/>
        </w:rPr>
        <w:t> </w:t>
      </w:r>
      <w:r w:rsidRPr="000F3E9B">
        <w:rPr>
          <w:rFonts w:asciiTheme="majorHAnsi" w:hAnsiTheme="majorHAnsi"/>
          <w:sz w:val="22"/>
          <w:szCs w:val="22"/>
        </w:rPr>
        <w:t>średnim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502AE58A" w14:textId="38468F15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 ___________</w:t>
      </w:r>
      <w:r w:rsidR="00D83F73" w:rsidRPr="000F3E9B">
        <w:rPr>
          <w:rFonts w:asciiTheme="majorHAnsi" w:hAnsiTheme="majorHAnsi" w:cs="Calibri"/>
          <w:bCs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 xml:space="preserve"> _____________________________________________________________________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</w:t>
      </w:r>
    </w:p>
    <w:p w14:paraId="18B4C44A" w14:textId="77777777" w:rsidR="00E93A1D" w:rsidRPr="000F3E9B" w:rsidRDefault="00E93A1D" w:rsidP="0088774C">
      <w:pPr>
        <w:suppressAutoHyphens/>
        <w:spacing w:line="276" w:lineRule="auto"/>
        <w:ind w:firstLine="425"/>
        <w:contextualSpacing/>
        <w:rPr>
          <w:rFonts w:asciiTheme="majorHAnsi" w:hAnsiTheme="majorHAnsi" w:cs="Calibri"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69DB0699" w14:textId="70170987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załączeniu przedkładamy uzasadnienie, że zastrzeżone informacje są tajemnicą przedsiębiorstwa.</w:t>
      </w:r>
    </w:p>
    <w:p w14:paraId="129912DF" w14:textId="4D50D532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celu ubiegania się o udzielenie zamówienia publicznego w niniejszym postępowaniu. *****)</w:t>
      </w:r>
      <w:r w:rsidR="0091723B"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1575AF16" w14:textId="77777777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0F3E9B">
        <w:rPr>
          <w:rFonts w:asciiTheme="majorHAnsi" w:hAnsiTheme="majorHAnsi" w:cs="Calibri"/>
          <w:sz w:val="22"/>
          <w:szCs w:val="22"/>
        </w:rPr>
        <w:t xml:space="preserve"> ubezpieczenia i datę uchwalenia/wejścia w życie)</w:t>
      </w:r>
      <w:r w:rsidR="00C01584" w:rsidRPr="000F3E9B">
        <w:rPr>
          <w:rFonts w:asciiTheme="majorHAnsi" w:hAnsiTheme="majorHAnsi" w:cs="Calibri"/>
          <w:sz w:val="22"/>
          <w:szCs w:val="22"/>
        </w:rPr>
        <w:t>:</w:t>
      </w:r>
    </w:p>
    <w:p w14:paraId="5ECA89B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color w:val="002060"/>
          <w:sz w:val="22"/>
          <w:szCs w:val="22"/>
        </w:rPr>
        <w:t>_______________________</w:t>
      </w:r>
    </w:p>
    <w:p w14:paraId="1B118666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lastRenderedPageBreak/>
        <w:t>_______________________</w:t>
      </w:r>
    </w:p>
    <w:p w14:paraId="0A5DBFE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9973038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AEFB305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:</w:t>
      </w:r>
    </w:p>
    <w:p w14:paraId="705449BD" w14:textId="5DB497AC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</w:t>
      </w:r>
    </w:p>
    <w:p w14:paraId="1188F9CE" w14:textId="0A619C44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_________________________________________</w:t>
      </w:r>
    </w:p>
    <w:p w14:paraId="37B58585" w14:textId="3ECC7961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</w:t>
      </w:r>
    </w:p>
    <w:p w14:paraId="56ED4E2B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7D5DF469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B4F5AC8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881CB4C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A168171" w14:textId="24101852" w:rsidR="00E93A1D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7ADED02" w14:textId="672FA158" w:rsidR="003205A0" w:rsidRPr="004D0356" w:rsidRDefault="003205A0" w:rsidP="003205A0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bookmarkStart w:id="5" w:name="_Hlk66790887"/>
      <w:r w:rsidRPr="004D0356">
        <w:rPr>
          <w:rFonts w:asciiTheme="majorHAnsi" w:hAnsiTheme="majorHAnsi" w:cs="Calibri"/>
          <w:sz w:val="22"/>
          <w:szCs w:val="22"/>
        </w:rPr>
        <w:t xml:space="preserve">Oświadczamy, że wszystkie informacje podane w powyższych oświadczeniach są aktualne i zgodne z prawdą oraz zostały przedstawione z pełną świadomością konsekwencji wprowadzenia </w:t>
      </w:r>
      <w:r>
        <w:rPr>
          <w:rFonts w:asciiTheme="majorHAnsi" w:hAnsiTheme="majorHAnsi" w:cs="Calibri"/>
          <w:sz w:val="22"/>
          <w:szCs w:val="22"/>
        </w:rPr>
        <w:t>Z</w:t>
      </w:r>
      <w:r w:rsidRPr="004D0356">
        <w:rPr>
          <w:rFonts w:asciiTheme="majorHAnsi" w:hAnsiTheme="majorHAnsi" w:cs="Calibri"/>
          <w:sz w:val="22"/>
          <w:szCs w:val="22"/>
        </w:rPr>
        <w:t>amawiającego w błąd przy przedstawianiu informacji.</w:t>
      </w:r>
    </w:p>
    <w:bookmarkEnd w:id="5"/>
    <w:p w14:paraId="3C70A5AA" w14:textId="366A1442" w:rsidR="00E93A1D" w:rsidRPr="000F3E9B" w:rsidRDefault="00E93A1D" w:rsidP="0088774C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6308E337" w14:textId="77777777" w:rsidR="00E93A1D" w:rsidRPr="000F3E9B" w:rsidRDefault="00E93A1D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sz w:val="22"/>
          <w:szCs w:val="22"/>
        </w:rPr>
      </w:pPr>
    </w:p>
    <w:p w14:paraId="6E91D956" w14:textId="23C5A785" w:rsidR="00AA5B3C" w:rsidRPr="000F3E9B" w:rsidRDefault="00AA5B3C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>kwalifikowanym</w:t>
      </w:r>
      <w:r w:rsidR="00AB1650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podpisem elektronicznym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, podpisem zaufanym lub podpisem osobistym 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osoby uprawnionej</w:t>
      </w:r>
    </w:p>
    <w:p w14:paraId="27301E5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7C08C76B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składki za ubezpieczenie należy podać w PLN z dokładnością do 1 grosza, to znaczy z </w:t>
      </w:r>
      <w:r w:rsidR="007C0577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dokładnością do dwóch miejsc po przecinku,</w:t>
      </w:r>
    </w:p>
    <w:p w14:paraId="77D74F93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0"/>
        </w:rPr>
        <w:t>niepotrzebne skreślić</w:t>
      </w:r>
      <w:r w:rsidR="004F330F" w:rsidRPr="000F3E9B">
        <w:rPr>
          <w:rFonts w:asciiTheme="majorHAnsi" w:hAnsiTheme="majorHAnsi" w:cs="Calibri"/>
          <w:bCs/>
          <w:sz w:val="20"/>
          <w:szCs w:val="20"/>
        </w:rPr>
        <w:t>,</w:t>
      </w:r>
      <w:r w:rsidRPr="000F3E9B">
        <w:rPr>
          <w:rFonts w:asciiTheme="majorHAnsi" w:hAnsiTheme="majorHAnsi" w:cs="Calibri"/>
          <w:sz w:val="20"/>
          <w:szCs w:val="20"/>
        </w:rPr>
        <w:tab/>
      </w:r>
    </w:p>
    <w:p w14:paraId="1A14B669" w14:textId="421B125C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***)</w:t>
      </w:r>
      <w:r w:rsidRPr="000F3E9B">
        <w:rPr>
          <w:rFonts w:asciiTheme="majorHAnsi" w:hAnsiTheme="majorHAnsi" w:cs="Calibri"/>
          <w:sz w:val="20"/>
          <w:szCs w:val="20"/>
        </w:rPr>
        <w:t xml:space="preserve"> 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="001D6C9A" w:rsidRPr="000F3E9B">
        <w:rPr>
          <w:rFonts w:asciiTheme="majorHAnsi" w:hAnsiTheme="majorHAnsi" w:cs="Calibri"/>
          <w:iCs/>
          <w:sz w:val="20"/>
          <w:szCs w:val="20"/>
        </w:rPr>
        <w:t>Pełnomocnik Zamawiającego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uzna, odpowiednio, że Wykonawca nie zamierza powierzyć wykonania żadnej części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zamówienia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="004657F7"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podwykonawcom</w:t>
      </w:r>
      <w:r w:rsidR="004657F7">
        <w:rPr>
          <w:rFonts w:asciiTheme="majorHAnsi" w:hAnsiTheme="majorHAnsi" w:cs="Calibri"/>
          <w:iCs/>
          <w:sz w:val="20"/>
          <w:szCs w:val="20"/>
        </w:rPr>
        <w:t>.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</w:p>
    <w:p w14:paraId="27A6A54D" w14:textId="212FB06C" w:rsidR="00E93A1D" w:rsidRPr="000F3E9B" w:rsidRDefault="00E93A1D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0F3E9B">
        <w:rPr>
          <w:rFonts w:asciiTheme="majorHAnsi" w:hAnsiTheme="majorHAnsi" w:cs="Calibri"/>
          <w:sz w:val="20"/>
          <w:szCs w:val="20"/>
        </w:rPr>
        <w:t xml:space="preserve">niepotrzebne skreślić; w  przypadku nie skreślenia którejś z pozycji –  </w:t>
      </w:r>
      <w:r w:rsidR="001D6C9A" w:rsidRPr="000F3E9B">
        <w:rPr>
          <w:rFonts w:asciiTheme="majorHAnsi" w:hAnsiTheme="majorHAnsi" w:cs="Calibri"/>
          <w:sz w:val="20"/>
          <w:szCs w:val="20"/>
        </w:rPr>
        <w:t>Pełnomocnika Zamawiającego</w:t>
      </w:r>
      <w:r w:rsidRPr="000F3E9B">
        <w:rPr>
          <w:rFonts w:asciiTheme="majorHAnsi" w:hAnsiTheme="majorHAnsi" w:cs="Calibri"/>
          <w:sz w:val="20"/>
          <w:szCs w:val="20"/>
        </w:rPr>
        <w:t xml:space="preserve"> uzna, że Wykonawca </w:t>
      </w:r>
      <w:r w:rsidR="00AA5B3C" w:rsidRPr="000F3E9B">
        <w:rPr>
          <w:rFonts w:asciiTheme="majorHAnsi" w:hAnsiTheme="majorHAnsi" w:cs="Calibri"/>
          <w:sz w:val="20"/>
          <w:szCs w:val="20"/>
        </w:rPr>
        <w:t xml:space="preserve">nie </w:t>
      </w:r>
      <w:r w:rsidRPr="000F3E9B">
        <w:rPr>
          <w:rFonts w:asciiTheme="majorHAnsi" w:hAnsiTheme="majorHAnsi" w:cs="Calibri"/>
          <w:sz w:val="20"/>
          <w:szCs w:val="20"/>
        </w:rPr>
        <w:t>jest mikroprzedsiębiorstwem bądź małym lub średnim przedsiębiorstwem</w:t>
      </w:r>
      <w:r w:rsidR="000F4B73" w:rsidRPr="000F3E9B">
        <w:rPr>
          <w:rFonts w:asciiTheme="majorHAnsi" w:hAnsiTheme="majorHAnsi" w:cs="Calibri"/>
          <w:sz w:val="20"/>
          <w:szCs w:val="20"/>
        </w:rPr>
        <w:t>.</w:t>
      </w:r>
    </w:p>
    <w:p w14:paraId="3F203591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F4B73" w:rsidRPr="000F3E9B">
        <w:rPr>
          <w:rFonts w:asciiTheme="majorHAnsi" w:hAnsiTheme="majorHAnsi" w:cs="Calibri"/>
          <w:sz w:val="20"/>
          <w:szCs w:val="20"/>
        </w:rPr>
        <w:t>016/679 z dnia 27 kwietnia 2016</w:t>
      </w:r>
      <w:r w:rsidRPr="000F3E9B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 xml:space="preserve"> ochronie danych) (Dz. Urz. UE L 119</w:t>
      </w:r>
      <w:r w:rsidR="000F4B73" w:rsidRPr="000F3E9B">
        <w:rPr>
          <w:rFonts w:asciiTheme="majorHAnsi" w:hAnsiTheme="majorHAnsi" w:cs="Calibri"/>
          <w:sz w:val="20"/>
          <w:szCs w:val="20"/>
        </w:rPr>
        <w:t xml:space="preserve"> z 04.05.2016, str. 1). Jeżeli W</w:t>
      </w:r>
      <w:r w:rsidRPr="000F3E9B">
        <w:rPr>
          <w:rFonts w:asciiTheme="majorHAnsi" w:hAnsiTheme="majorHAnsi" w:cs="Calibri"/>
          <w:sz w:val="20"/>
          <w:szCs w:val="20"/>
        </w:rPr>
        <w:t>ykonawca nie przekazuje danych osobowych (innych niż bezpośrednio jego dotyczących) lub gdy zachodzi wyłączenie stosowania obowiązku informacyjnego, wynikające z art. 13 u</w:t>
      </w:r>
      <w:r w:rsidR="000F4B73" w:rsidRPr="000F3E9B">
        <w:rPr>
          <w:rFonts w:asciiTheme="majorHAnsi" w:hAnsiTheme="majorHAnsi" w:cs="Calibri"/>
          <w:sz w:val="20"/>
          <w:szCs w:val="20"/>
        </w:rPr>
        <w:t>st. 4 lub art. 14 ust. 5 RODO, W</w:t>
      </w:r>
      <w:r w:rsidRPr="000F3E9B">
        <w:rPr>
          <w:rFonts w:asciiTheme="majorHAnsi" w:hAnsiTheme="majorHAnsi" w:cs="Calibri"/>
          <w:sz w:val="20"/>
          <w:szCs w:val="20"/>
        </w:rPr>
        <w:t>ykonawca nie składa tego oświadczenia (usunięcie treści oświadczenia może nastąpić przez jego wykreślenie).</w:t>
      </w:r>
    </w:p>
    <w:bookmarkEnd w:id="0"/>
    <w:p w14:paraId="51B3D72A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bookmarkEnd w:id="1"/>
    <w:p w14:paraId="11812806" w14:textId="359B746C" w:rsidR="00E93A1D" w:rsidRPr="00997829" w:rsidRDefault="00E93A1D" w:rsidP="00F72BBE">
      <w:pPr>
        <w:suppressAutoHyphens/>
        <w:spacing w:after="120" w:line="276" w:lineRule="auto"/>
        <w:rPr>
          <w:rFonts w:asciiTheme="majorHAnsi" w:hAnsiTheme="majorHAnsi" w:cs="Calibri"/>
          <w:b/>
          <w:i/>
          <w:sz w:val="22"/>
          <w:szCs w:val="22"/>
        </w:rPr>
      </w:pPr>
    </w:p>
    <w:sectPr w:rsidR="00E93A1D" w:rsidRPr="00997829" w:rsidSect="00F72BBE">
      <w:pgSz w:w="11906" w:h="16838"/>
      <w:pgMar w:top="1247" w:right="1134" w:bottom="1247" w:left="1418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A31F0" w14:textId="77777777" w:rsidR="00DC2FC6" w:rsidRDefault="00DC2FC6">
      <w:r>
        <w:separator/>
      </w:r>
    </w:p>
  </w:endnote>
  <w:endnote w:type="continuationSeparator" w:id="0">
    <w:p w14:paraId="2319D32A" w14:textId="77777777" w:rsidR="00DC2FC6" w:rsidRDefault="00DC2FC6">
      <w:r>
        <w:continuationSeparator/>
      </w:r>
    </w:p>
  </w:endnote>
  <w:endnote w:type="continuationNotice" w:id="1">
    <w:p w14:paraId="4FB71022" w14:textId="77777777" w:rsidR="00DC2FC6" w:rsidRDefault="00DC2F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61664" w14:textId="6D1BF596" w:rsidR="00D6458B" w:rsidRPr="00645119" w:rsidRDefault="00D6458B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Pr="00645119">
      <w:rPr>
        <w:rFonts w:asciiTheme="majorHAnsi" w:hAnsiTheme="majorHAnsi" w:cs="Calibri"/>
        <w:noProof/>
        <w:sz w:val="20"/>
        <w:szCs w:val="20"/>
      </w:rPr>
      <w:t>57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EFDC6" w14:textId="77777777" w:rsidR="00DC2FC6" w:rsidRDefault="00DC2FC6">
      <w:r>
        <w:separator/>
      </w:r>
    </w:p>
  </w:footnote>
  <w:footnote w:type="continuationSeparator" w:id="0">
    <w:p w14:paraId="7C6FC294" w14:textId="77777777" w:rsidR="00DC2FC6" w:rsidRDefault="00DC2FC6">
      <w:r>
        <w:continuationSeparator/>
      </w:r>
    </w:p>
  </w:footnote>
  <w:footnote w:type="continuationNotice" w:id="1">
    <w:p w14:paraId="2272D47F" w14:textId="77777777" w:rsidR="00DC2FC6" w:rsidRDefault="00DC2F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CF70F" w14:textId="77777777" w:rsidR="007A0E82" w:rsidRDefault="007A0E82" w:rsidP="007A0E82">
    <w:pPr>
      <w:pStyle w:val="Nagwek"/>
      <w:jc w:val="center"/>
      <w:rPr>
        <w:rFonts w:ascii="Cambria" w:hAnsi="Cambria" w:cstheme="minorHAnsi"/>
        <w:i/>
        <w:iCs/>
        <w:sz w:val="20"/>
        <w:szCs w:val="20"/>
      </w:rPr>
    </w:pPr>
    <w:bookmarkStart w:id="2" w:name="_Hlk75347590"/>
  </w:p>
  <w:p w14:paraId="199E970B" w14:textId="7847E158" w:rsidR="007A0E82" w:rsidRPr="0074507E" w:rsidRDefault="007A0E82" w:rsidP="007A0E82">
    <w:pPr>
      <w:pStyle w:val="Nagwek"/>
      <w:jc w:val="center"/>
      <w:rPr>
        <w:rFonts w:ascii="Cambria" w:hAnsi="Cambria" w:cstheme="minorHAnsi"/>
        <w:i/>
        <w:iCs/>
        <w:sz w:val="20"/>
        <w:szCs w:val="20"/>
      </w:rPr>
    </w:pPr>
    <w:r w:rsidRPr="001D4EB7">
      <w:rPr>
        <w:rFonts w:ascii="Cambria" w:hAnsi="Cambria"/>
        <w:noProof/>
      </w:rPr>
      <w:drawing>
        <wp:anchor distT="0" distB="0" distL="114300" distR="114300" simplePos="0" relativeHeight="251659264" behindDoc="0" locked="0" layoutInCell="1" allowOverlap="1" wp14:anchorId="644D68C8" wp14:editId="08B9A07E">
          <wp:simplePos x="0" y="0"/>
          <wp:positionH relativeFrom="margin">
            <wp:posOffset>-723900</wp:posOffset>
          </wp:positionH>
          <wp:positionV relativeFrom="page">
            <wp:posOffset>192405</wp:posOffset>
          </wp:positionV>
          <wp:extent cx="952500" cy="495935"/>
          <wp:effectExtent l="0" t="0" r="0" b="0"/>
          <wp:wrapSquare wrapText="bothSides"/>
          <wp:docPr id="1" name="Obraz 1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507E">
      <w:rPr>
        <w:rFonts w:ascii="Cambria" w:hAnsi="Cambria" w:cstheme="minorHAnsi"/>
        <w:i/>
        <w:iCs/>
        <w:sz w:val="20"/>
        <w:szCs w:val="20"/>
      </w:rPr>
      <w:t>KOMPLEKSOWE UBEZPIECZENIE MIENIA I ODPOWIEDZIALNOŚCI CYWILNEJ</w:t>
    </w:r>
  </w:p>
  <w:p w14:paraId="74153CDC" w14:textId="581E75BD" w:rsidR="007A0E82" w:rsidRPr="0074507E" w:rsidRDefault="007A0E82" w:rsidP="007A0E82">
    <w:pPr>
      <w:pStyle w:val="Nagwek"/>
      <w:jc w:val="center"/>
      <w:rPr>
        <w:rFonts w:ascii="Cambria" w:hAnsi="Cambria" w:cstheme="minorHAnsi"/>
        <w:i/>
        <w:iCs/>
        <w:sz w:val="20"/>
        <w:szCs w:val="20"/>
      </w:rPr>
    </w:pPr>
    <w:r>
      <w:rPr>
        <w:rFonts w:ascii="Cambria" w:hAnsi="Cambria" w:cstheme="minorHAnsi"/>
        <w:i/>
        <w:iCs/>
        <w:sz w:val="20"/>
        <w:szCs w:val="20"/>
      </w:rPr>
      <w:t>GMINY GRODZISK</w:t>
    </w:r>
    <w:r w:rsidRPr="0074507E">
      <w:rPr>
        <w:rFonts w:ascii="Cambria" w:hAnsi="Cambria" w:cstheme="minorHAnsi"/>
        <w:i/>
        <w:iCs/>
        <w:sz w:val="20"/>
        <w:szCs w:val="20"/>
      </w:rPr>
      <w:t xml:space="preserve"> I JEJ JEDNOSTEK ORGANIZACYJNYCH</w:t>
    </w:r>
    <w:bookmarkEnd w:id="2"/>
  </w:p>
  <w:p w14:paraId="497FE23E" w14:textId="77777777" w:rsidR="007A0E82" w:rsidRDefault="007A0E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4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2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8" w15:restartNumberingAfterBreak="0">
    <w:nsid w:val="0BB26D55"/>
    <w:multiLevelType w:val="hybridMultilevel"/>
    <w:tmpl w:val="5AC21AB0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F7229A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plc="4222927E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0" w15:restartNumberingAfterBreak="0">
    <w:nsid w:val="0CD172D5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2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4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5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8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6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2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5" w15:restartNumberingAfterBreak="0">
    <w:nsid w:val="25AD1A89"/>
    <w:multiLevelType w:val="hybridMultilevel"/>
    <w:tmpl w:val="7938FAFE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7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8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0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6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2" w15:restartNumberingAfterBreak="0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5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6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7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8" w15:restartNumberingAfterBreak="0">
    <w:nsid w:val="353A3642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9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361338E6"/>
    <w:multiLevelType w:val="hybridMultilevel"/>
    <w:tmpl w:val="38941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12" w15:restartNumberingAfterBreak="0">
    <w:nsid w:val="37D225F9"/>
    <w:multiLevelType w:val="multilevel"/>
    <w:tmpl w:val="1340C162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3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6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7" w15:restartNumberingAfterBreak="0">
    <w:nsid w:val="3B597DA7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8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9" w15:restartNumberingAfterBreak="0">
    <w:nsid w:val="3BB256EC"/>
    <w:multiLevelType w:val="multilevel"/>
    <w:tmpl w:val="D54207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0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1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22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3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4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5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42561A1D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7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8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29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30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1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2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3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4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5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6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7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8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0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1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3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5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7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9" w15:restartNumberingAfterBreak="0">
    <w:nsid w:val="54917533"/>
    <w:multiLevelType w:val="multilevel"/>
    <w:tmpl w:val="D9DC71AC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0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1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2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3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5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6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58" w15:restartNumberingAfterBreak="0">
    <w:nsid w:val="5B883122"/>
    <w:multiLevelType w:val="hybridMultilevel"/>
    <w:tmpl w:val="6068DADC"/>
    <w:lvl w:ilvl="0" w:tplc="EB92C726">
      <w:start w:val="1"/>
      <w:numFmt w:val="lowerLetter"/>
      <w:lvlText w:val="%1)"/>
      <w:lvlJc w:val="left"/>
      <w:pPr>
        <w:ind w:left="3524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D694F21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0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2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3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60D941F6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6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7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8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9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0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1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2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3" w15:restartNumberingAfterBreak="0">
    <w:nsid w:val="68EC7693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4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5" w15:restartNumberingAfterBreak="0">
    <w:nsid w:val="69994F5F"/>
    <w:multiLevelType w:val="multilevel"/>
    <w:tmpl w:val="50D8D2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6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7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9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80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81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2" w15:restartNumberingAfterBreak="0">
    <w:nsid w:val="707E6114"/>
    <w:multiLevelType w:val="multilevel"/>
    <w:tmpl w:val="EEFAB20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83" w15:restartNumberingAfterBreak="0">
    <w:nsid w:val="713604E7"/>
    <w:multiLevelType w:val="hybridMultilevel"/>
    <w:tmpl w:val="E89E92FA"/>
    <w:lvl w:ilvl="0" w:tplc="0C428A0A">
      <w:start w:val="1"/>
      <w:numFmt w:val="decimal"/>
      <w:lvlText w:val="%1."/>
      <w:lvlJc w:val="left"/>
      <w:pPr>
        <w:ind w:left="4680" w:hanging="360"/>
      </w:pPr>
      <w:rPr>
        <w:rFonts w:ascii="Cambria" w:eastAsia="Times New Roma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 w:tentative="1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84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5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6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7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8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9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0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1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92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3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4" w15:restartNumberingAfterBreak="0">
    <w:nsid w:val="7AC479B0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5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6" w15:restartNumberingAfterBreak="0">
    <w:nsid w:val="7AEA2E3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9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0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1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02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360790997">
    <w:abstractNumId w:val="171"/>
  </w:num>
  <w:num w:numId="2" w16cid:durableId="1954244407">
    <w:abstractNumId w:val="133"/>
  </w:num>
  <w:num w:numId="3" w16cid:durableId="1518419773">
    <w:abstractNumId w:val="93"/>
  </w:num>
  <w:num w:numId="4" w16cid:durableId="1700011370">
    <w:abstractNumId w:val="125"/>
  </w:num>
  <w:num w:numId="5" w16cid:durableId="320894102">
    <w:abstractNumId w:val="86"/>
  </w:num>
  <w:num w:numId="6" w16cid:durableId="1660111626">
    <w:abstractNumId w:val="62"/>
  </w:num>
  <w:num w:numId="7" w16cid:durableId="91362138">
    <w:abstractNumId w:val="181"/>
  </w:num>
  <w:num w:numId="8" w16cid:durableId="1653830013">
    <w:abstractNumId w:val="168"/>
  </w:num>
  <w:num w:numId="9" w16cid:durableId="1386217986">
    <w:abstractNumId w:val="141"/>
  </w:num>
  <w:num w:numId="10" w16cid:durableId="1272320801">
    <w:abstractNumId w:val="64"/>
  </w:num>
  <w:num w:numId="11" w16cid:durableId="766385507">
    <w:abstractNumId w:val="57"/>
  </w:num>
  <w:num w:numId="12" w16cid:durableId="1412700572">
    <w:abstractNumId w:val="197"/>
  </w:num>
  <w:num w:numId="13" w16cid:durableId="1024483131">
    <w:abstractNumId w:val="121"/>
  </w:num>
  <w:num w:numId="14" w16cid:durableId="611478359">
    <w:abstractNumId w:val="191"/>
  </w:num>
  <w:num w:numId="15" w16cid:durableId="1004548662">
    <w:abstractNumId w:val="59"/>
  </w:num>
  <w:num w:numId="16" w16cid:durableId="758334611">
    <w:abstractNumId w:val="1"/>
  </w:num>
  <w:num w:numId="17" w16cid:durableId="1003364113">
    <w:abstractNumId w:val="0"/>
  </w:num>
  <w:num w:numId="18" w16cid:durableId="19935897">
    <w:abstractNumId w:val="179"/>
  </w:num>
  <w:num w:numId="19" w16cid:durableId="1219513956">
    <w:abstractNumId w:val="73"/>
  </w:num>
  <w:num w:numId="20" w16cid:durableId="627124871">
    <w:abstractNumId w:val="114"/>
  </w:num>
  <w:num w:numId="21" w16cid:durableId="1429472683">
    <w:abstractNumId w:val="185"/>
  </w:num>
  <w:num w:numId="22" w16cid:durableId="466314228">
    <w:abstractNumId w:val="106"/>
  </w:num>
  <w:num w:numId="23" w16cid:durableId="540289815">
    <w:abstractNumId w:val="166"/>
  </w:num>
  <w:num w:numId="24" w16cid:durableId="140039638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37639294">
    <w:abstractNumId w:val="116"/>
  </w:num>
  <w:num w:numId="26" w16cid:durableId="289670369">
    <w:abstractNumId w:val="131"/>
  </w:num>
  <w:num w:numId="27" w16cid:durableId="1781146474">
    <w:abstractNumId w:val="160"/>
  </w:num>
  <w:num w:numId="28" w16cid:durableId="447234608">
    <w:abstractNumId w:val="130"/>
  </w:num>
  <w:num w:numId="29" w16cid:durableId="325785342">
    <w:abstractNumId w:val="87"/>
  </w:num>
  <w:num w:numId="30" w16cid:durableId="1250308197">
    <w:abstractNumId w:val="122"/>
  </w:num>
  <w:num w:numId="31" w16cid:durableId="1351837712">
    <w:abstractNumId w:val="180"/>
  </w:num>
  <w:num w:numId="32" w16cid:durableId="169032792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46279772">
    <w:abstractNumId w:val="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69029402">
    <w:abstractNumId w:val="157"/>
  </w:num>
  <w:num w:numId="35" w16cid:durableId="569198904">
    <w:abstractNumId w:val="101"/>
  </w:num>
  <w:num w:numId="36" w16cid:durableId="1508013854">
    <w:abstractNumId w:val="72"/>
  </w:num>
  <w:num w:numId="37" w16cid:durableId="1849757302">
    <w:abstractNumId w:val="135"/>
  </w:num>
  <w:num w:numId="38" w16cid:durableId="2145657589">
    <w:abstractNumId w:val="81"/>
  </w:num>
  <w:num w:numId="39" w16cid:durableId="1168331060">
    <w:abstractNumId w:val="40"/>
  </w:num>
  <w:num w:numId="40" w16cid:durableId="1327828921">
    <w:abstractNumId w:val="144"/>
  </w:num>
  <w:num w:numId="41" w16cid:durableId="318192048">
    <w:abstractNumId w:val="170"/>
  </w:num>
  <w:num w:numId="42" w16cid:durableId="15623245">
    <w:abstractNumId w:val="201"/>
  </w:num>
  <w:num w:numId="43" w16cid:durableId="387806351">
    <w:abstractNumId w:val="128"/>
  </w:num>
  <w:num w:numId="44" w16cid:durableId="1319990838">
    <w:abstractNumId w:val="186"/>
  </w:num>
  <w:num w:numId="45" w16cid:durableId="264188940">
    <w:abstractNumId w:val="67"/>
  </w:num>
  <w:num w:numId="46" w16cid:durableId="154801540">
    <w:abstractNumId w:val="115"/>
  </w:num>
  <w:num w:numId="47" w16cid:durableId="1409810930">
    <w:abstractNumId w:val="163"/>
  </w:num>
  <w:num w:numId="48" w16cid:durableId="442652938">
    <w:abstractNumId w:val="177"/>
  </w:num>
  <w:num w:numId="49" w16cid:durableId="185296199">
    <w:abstractNumId w:val="127"/>
  </w:num>
  <w:num w:numId="50" w16cid:durableId="748117097">
    <w:abstractNumId w:val="109"/>
  </w:num>
  <w:num w:numId="51" w16cid:durableId="636688733">
    <w:abstractNumId w:val="148"/>
  </w:num>
  <w:num w:numId="52" w16cid:durableId="670645562">
    <w:abstractNumId w:val="136"/>
  </w:num>
  <w:num w:numId="53" w16cid:durableId="237634510">
    <w:abstractNumId w:val="79"/>
  </w:num>
  <w:num w:numId="54" w16cid:durableId="1025401698">
    <w:abstractNumId w:val="176"/>
  </w:num>
  <w:num w:numId="55" w16cid:durableId="2091267348">
    <w:abstractNumId w:val="43"/>
  </w:num>
  <w:num w:numId="56" w16cid:durableId="2014455360">
    <w:abstractNumId w:val="55"/>
  </w:num>
  <w:num w:numId="57" w16cid:durableId="731271369">
    <w:abstractNumId w:val="152"/>
  </w:num>
  <w:num w:numId="58" w16cid:durableId="857234584">
    <w:abstractNumId w:val="118"/>
  </w:num>
  <w:num w:numId="59" w16cid:durableId="1495142809">
    <w:abstractNumId w:val="142"/>
  </w:num>
  <w:num w:numId="60" w16cid:durableId="704403994">
    <w:abstractNumId w:val="167"/>
  </w:num>
  <w:num w:numId="61" w16cid:durableId="406923117">
    <w:abstractNumId w:val="84"/>
  </w:num>
  <w:num w:numId="62" w16cid:durableId="1905219002">
    <w:abstractNumId w:val="161"/>
  </w:num>
  <w:num w:numId="63" w16cid:durableId="1138957194">
    <w:abstractNumId w:val="90"/>
  </w:num>
  <w:num w:numId="64" w16cid:durableId="1830511821">
    <w:abstractNumId w:val="156"/>
  </w:num>
  <w:num w:numId="65" w16cid:durableId="1461339281">
    <w:abstractNumId w:val="132"/>
  </w:num>
  <w:num w:numId="66" w16cid:durableId="849837246">
    <w:abstractNumId w:val="66"/>
  </w:num>
  <w:num w:numId="67" w16cid:durableId="432677431">
    <w:abstractNumId w:val="39"/>
  </w:num>
  <w:num w:numId="68" w16cid:durableId="378280920">
    <w:abstractNumId w:val="50"/>
  </w:num>
  <w:num w:numId="69" w16cid:durableId="1483423647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070494961">
    <w:abstractNumId w:val="51"/>
  </w:num>
  <w:num w:numId="71" w16cid:durableId="592982004">
    <w:abstractNumId w:val="189"/>
  </w:num>
  <w:num w:numId="72" w16cid:durableId="1813719307">
    <w:abstractNumId w:val="44"/>
  </w:num>
  <w:num w:numId="73" w16cid:durableId="284192326">
    <w:abstractNumId w:val="146"/>
  </w:num>
  <w:num w:numId="74" w16cid:durableId="1893032170">
    <w:abstractNumId w:val="138"/>
  </w:num>
  <w:num w:numId="75" w16cid:durableId="992371161">
    <w:abstractNumId w:val="202"/>
  </w:num>
  <w:num w:numId="76" w16cid:durableId="29842672">
    <w:abstractNumId w:val="78"/>
  </w:num>
  <w:num w:numId="77" w16cid:durableId="496532925">
    <w:abstractNumId w:val="194"/>
  </w:num>
  <w:num w:numId="78" w16cid:durableId="1752312464">
    <w:abstractNumId w:val="60"/>
  </w:num>
  <w:num w:numId="79" w16cid:durableId="779450770">
    <w:abstractNumId w:val="68"/>
  </w:num>
  <w:num w:numId="80" w16cid:durableId="1621455239">
    <w:abstractNumId w:val="71"/>
  </w:num>
  <w:num w:numId="81" w16cid:durableId="212542771">
    <w:abstractNumId w:val="153"/>
  </w:num>
  <w:num w:numId="82" w16cid:durableId="1644046150">
    <w:abstractNumId w:val="159"/>
  </w:num>
  <w:num w:numId="83" w16cid:durableId="1884634305">
    <w:abstractNumId w:val="164"/>
  </w:num>
  <w:num w:numId="84" w16cid:durableId="1586452401">
    <w:abstractNumId w:val="111"/>
  </w:num>
  <w:num w:numId="85" w16cid:durableId="2093895208">
    <w:abstractNumId w:val="195"/>
  </w:num>
  <w:num w:numId="86" w16cid:durableId="393895348">
    <w:abstractNumId w:val="107"/>
  </w:num>
  <w:num w:numId="87" w16cid:durableId="1298605217">
    <w:abstractNumId w:val="98"/>
  </w:num>
  <w:num w:numId="88" w16cid:durableId="876967726">
    <w:abstractNumId w:val="165"/>
  </w:num>
  <w:num w:numId="89" w16cid:durableId="628054520">
    <w:abstractNumId w:val="199"/>
  </w:num>
  <w:num w:numId="90" w16cid:durableId="2130051307">
    <w:abstractNumId w:val="65"/>
  </w:num>
  <w:num w:numId="91" w16cid:durableId="1407141873">
    <w:abstractNumId w:val="42"/>
  </w:num>
  <w:num w:numId="92" w16cid:durableId="1229414150">
    <w:abstractNumId w:val="196"/>
  </w:num>
  <w:num w:numId="93" w16cid:durableId="129250404">
    <w:abstractNumId w:val="94"/>
  </w:num>
  <w:num w:numId="94" w16cid:durableId="1961574133">
    <w:abstractNumId w:val="172"/>
  </w:num>
  <w:num w:numId="95" w16cid:durableId="325868770">
    <w:abstractNumId w:val="137"/>
  </w:num>
  <w:num w:numId="96" w16cid:durableId="1556432642">
    <w:abstractNumId w:val="178"/>
  </w:num>
  <w:num w:numId="97" w16cid:durableId="355429090">
    <w:abstractNumId w:val="140"/>
  </w:num>
  <w:num w:numId="98" w16cid:durableId="1403717364">
    <w:abstractNumId w:val="47"/>
  </w:num>
  <w:num w:numId="99" w16cid:durableId="1149395107">
    <w:abstractNumId w:val="188"/>
  </w:num>
  <w:num w:numId="100" w16cid:durableId="1659457231">
    <w:abstractNumId w:val="169"/>
  </w:num>
  <w:num w:numId="101" w16cid:durableId="748312307">
    <w:abstractNumId w:val="75"/>
  </w:num>
  <w:num w:numId="102" w16cid:durableId="1686246715">
    <w:abstractNumId w:val="184"/>
  </w:num>
  <w:num w:numId="103" w16cid:durableId="524027045">
    <w:abstractNumId w:val="70"/>
  </w:num>
  <w:num w:numId="104" w16cid:durableId="526335305">
    <w:abstractNumId w:val="162"/>
  </w:num>
  <w:num w:numId="105" w16cid:durableId="992105893">
    <w:abstractNumId w:val="45"/>
  </w:num>
  <w:num w:numId="106" w16cid:durableId="91241398">
    <w:abstractNumId w:val="198"/>
  </w:num>
  <w:num w:numId="107" w16cid:durableId="112872358">
    <w:abstractNumId w:val="53"/>
  </w:num>
  <w:num w:numId="108" w16cid:durableId="1481969127">
    <w:abstractNumId w:val="134"/>
  </w:num>
  <w:num w:numId="109" w16cid:durableId="1825048337">
    <w:abstractNumId w:val="54"/>
  </w:num>
  <w:num w:numId="110" w16cid:durableId="2124954165">
    <w:abstractNumId w:val="52"/>
  </w:num>
  <w:num w:numId="111" w16cid:durableId="1037004605">
    <w:abstractNumId w:val="97"/>
  </w:num>
  <w:num w:numId="112" w16cid:durableId="501437295">
    <w:abstractNumId w:val="200"/>
  </w:num>
  <w:num w:numId="113" w16cid:durableId="1479615966">
    <w:abstractNumId w:val="103"/>
  </w:num>
  <w:num w:numId="114" w16cid:durableId="27724457">
    <w:abstractNumId w:val="49"/>
  </w:num>
  <w:num w:numId="115" w16cid:durableId="1740862496">
    <w:abstractNumId w:val="48"/>
  </w:num>
  <w:num w:numId="116" w16cid:durableId="1844735073">
    <w:abstractNumId w:val="100"/>
  </w:num>
  <w:num w:numId="117" w16cid:durableId="545795880">
    <w:abstractNumId w:val="76"/>
  </w:num>
  <w:num w:numId="118" w16cid:durableId="930939550">
    <w:abstractNumId w:val="124"/>
  </w:num>
  <w:num w:numId="119" w16cid:durableId="1136491803">
    <w:abstractNumId w:val="123"/>
  </w:num>
  <w:num w:numId="120" w16cid:durableId="1802839310">
    <w:abstractNumId w:val="104"/>
  </w:num>
  <w:num w:numId="121" w16cid:durableId="1284112813">
    <w:abstractNumId w:val="129"/>
  </w:num>
  <w:num w:numId="122" w16cid:durableId="850727164">
    <w:abstractNumId w:val="139"/>
  </w:num>
  <w:num w:numId="123" w16cid:durableId="2102874901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019235596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1261642050">
    <w:abstractNumId w:val="192"/>
  </w:num>
  <w:num w:numId="126" w16cid:durableId="1998802058">
    <w:abstractNumId w:val="58"/>
  </w:num>
  <w:num w:numId="127" w16cid:durableId="870990527">
    <w:abstractNumId w:val="193"/>
  </w:num>
  <w:num w:numId="128" w16cid:durableId="1498963881">
    <w:abstractNumId w:val="88"/>
  </w:num>
  <w:num w:numId="129" w16cid:durableId="522404502">
    <w:abstractNumId w:val="183"/>
  </w:num>
  <w:num w:numId="130" w16cid:durableId="1678193345">
    <w:abstractNumId w:val="91"/>
  </w:num>
  <w:num w:numId="131" w16cid:durableId="137917255">
    <w:abstractNumId w:val="117"/>
  </w:num>
  <w:num w:numId="132" w16cid:durableId="93551212">
    <w:abstractNumId w:val="173"/>
  </w:num>
  <w:num w:numId="133" w16cid:durableId="1049573650">
    <w:abstractNumId w:val="74"/>
  </w:num>
  <w:num w:numId="134" w16cid:durableId="134547286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428501207">
    <w:abstractNumId w:val="92"/>
  </w:num>
  <w:num w:numId="136" w16cid:durableId="623586561">
    <w:abstractNumId w:val="77"/>
  </w:num>
  <w:num w:numId="137" w16cid:durableId="1720281065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1833446245">
    <w:abstractNumId w:val="10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9" w16cid:durableId="203005936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725303989">
    <w:abstractNumId w:val="80"/>
  </w:num>
  <w:num w:numId="141" w16cid:durableId="1362246416">
    <w:abstractNumId w:val="126"/>
  </w:num>
  <w:num w:numId="142" w16cid:durableId="1018652319">
    <w:abstractNumId w:val="113"/>
  </w:num>
  <w:num w:numId="143" w16cid:durableId="1693874609">
    <w:abstractNumId w:val="110"/>
  </w:num>
  <w:num w:numId="144" w16cid:durableId="578565528">
    <w:abstractNumId w:val="46"/>
  </w:num>
  <w:num w:numId="145" w16cid:durableId="297152242">
    <w:abstractNumId w:val="56"/>
  </w:num>
  <w:num w:numId="146" w16cid:durableId="971593236">
    <w:abstractNumId w:val="102"/>
  </w:num>
  <w:num w:numId="147" w16cid:durableId="1007706375">
    <w:abstractNumId w:val="158"/>
  </w:num>
  <w:num w:numId="148" w16cid:durableId="1307012984">
    <w:abstractNumId w:val="99"/>
  </w:num>
  <w:num w:numId="149" w16cid:durableId="1640568322">
    <w:abstractNumId w:val="112"/>
  </w:num>
  <w:num w:numId="150" w16cid:durableId="1021974337">
    <w:abstractNumId w:val="105"/>
  </w:num>
  <w:num w:numId="151" w16cid:durableId="1290356080">
    <w:abstractNumId w:val="119"/>
  </w:num>
  <w:num w:numId="152" w16cid:durableId="77945175">
    <w:abstractNumId w:val="182"/>
  </w:num>
  <w:num w:numId="153" w16cid:durableId="346098628">
    <w:abstractNumId w:val="149"/>
  </w:num>
  <w:num w:numId="154" w16cid:durableId="1734158287">
    <w:abstractNumId w:val="175"/>
  </w:num>
  <w:num w:numId="155" w16cid:durableId="879705243">
    <w:abstractNumId w:val="151"/>
  </w:num>
  <w:num w:numId="156" w16cid:durableId="1545482479">
    <w:abstractNumId w:val="83"/>
  </w:num>
  <w:numIdMacAtCleanup w:val="1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6A"/>
    <w:rsid w:val="00033396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9B"/>
    <w:rsid w:val="00043FB9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1014"/>
    <w:rsid w:val="000812AD"/>
    <w:rsid w:val="00081552"/>
    <w:rsid w:val="00081B65"/>
    <w:rsid w:val="00082281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C7"/>
    <w:rsid w:val="00086E0E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8B4"/>
    <w:rsid w:val="00096FE1"/>
    <w:rsid w:val="000972F1"/>
    <w:rsid w:val="00097C6D"/>
    <w:rsid w:val="000A0075"/>
    <w:rsid w:val="000A00E1"/>
    <w:rsid w:val="000A03CE"/>
    <w:rsid w:val="000A07B3"/>
    <w:rsid w:val="000A0E32"/>
    <w:rsid w:val="000A19C1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74D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170D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D61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ADF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12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2D8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512"/>
    <w:rsid w:val="001B17AF"/>
    <w:rsid w:val="001B1EBF"/>
    <w:rsid w:val="001B21F9"/>
    <w:rsid w:val="001B2307"/>
    <w:rsid w:val="001B277E"/>
    <w:rsid w:val="001B2954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0E6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64A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6F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5356"/>
    <w:rsid w:val="003053CD"/>
    <w:rsid w:val="00305E24"/>
    <w:rsid w:val="00305EF7"/>
    <w:rsid w:val="003064D1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545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F57"/>
    <w:rsid w:val="003F0F88"/>
    <w:rsid w:val="003F1001"/>
    <w:rsid w:val="003F1243"/>
    <w:rsid w:val="003F125E"/>
    <w:rsid w:val="003F1650"/>
    <w:rsid w:val="003F227D"/>
    <w:rsid w:val="003F23C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BBE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F3D"/>
    <w:rsid w:val="00484550"/>
    <w:rsid w:val="004852C9"/>
    <w:rsid w:val="0048538F"/>
    <w:rsid w:val="004856EA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65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4C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6B52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531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328C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3FF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06E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C30"/>
    <w:rsid w:val="006831C8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A29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811"/>
    <w:rsid w:val="007319B8"/>
    <w:rsid w:val="00732C39"/>
    <w:rsid w:val="00733232"/>
    <w:rsid w:val="007333DC"/>
    <w:rsid w:val="007333DF"/>
    <w:rsid w:val="007335FB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82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701"/>
    <w:rsid w:val="007B3B45"/>
    <w:rsid w:val="007B3BFC"/>
    <w:rsid w:val="007B4BF0"/>
    <w:rsid w:val="007B4D01"/>
    <w:rsid w:val="007B4E84"/>
    <w:rsid w:val="007B4F65"/>
    <w:rsid w:val="007B52EB"/>
    <w:rsid w:val="007B5A58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D4B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20C2"/>
    <w:rsid w:val="008221BE"/>
    <w:rsid w:val="00822200"/>
    <w:rsid w:val="00822297"/>
    <w:rsid w:val="00822DAB"/>
    <w:rsid w:val="00823365"/>
    <w:rsid w:val="008237D9"/>
    <w:rsid w:val="00823986"/>
    <w:rsid w:val="00824275"/>
    <w:rsid w:val="00824677"/>
    <w:rsid w:val="008247B6"/>
    <w:rsid w:val="008249BC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CB8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A9"/>
    <w:rsid w:val="00870CFB"/>
    <w:rsid w:val="00871495"/>
    <w:rsid w:val="0087162D"/>
    <w:rsid w:val="008716BA"/>
    <w:rsid w:val="00871A4D"/>
    <w:rsid w:val="00871C78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98"/>
    <w:rsid w:val="008D0F45"/>
    <w:rsid w:val="008D18AE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DDD"/>
    <w:rsid w:val="009030B2"/>
    <w:rsid w:val="00903278"/>
    <w:rsid w:val="009037DF"/>
    <w:rsid w:val="0090433D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829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8A1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34F"/>
    <w:rsid w:val="00A27641"/>
    <w:rsid w:val="00A27815"/>
    <w:rsid w:val="00A278FD"/>
    <w:rsid w:val="00A27A6C"/>
    <w:rsid w:val="00A27C53"/>
    <w:rsid w:val="00A27CEB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9FC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0FC9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9F8"/>
    <w:rsid w:val="00AD6C59"/>
    <w:rsid w:val="00AD6EFD"/>
    <w:rsid w:val="00AD73D4"/>
    <w:rsid w:val="00AD7C7C"/>
    <w:rsid w:val="00AD7F7C"/>
    <w:rsid w:val="00AD7FB4"/>
    <w:rsid w:val="00AE052C"/>
    <w:rsid w:val="00AE0F05"/>
    <w:rsid w:val="00AE12B3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FD"/>
    <w:rsid w:val="00B8726D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216A"/>
    <w:rsid w:val="00BA222D"/>
    <w:rsid w:val="00BA263D"/>
    <w:rsid w:val="00BA27CE"/>
    <w:rsid w:val="00BA315C"/>
    <w:rsid w:val="00BA350A"/>
    <w:rsid w:val="00BA39D6"/>
    <w:rsid w:val="00BA4193"/>
    <w:rsid w:val="00BA4241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97E"/>
    <w:rsid w:val="00BC7D2F"/>
    <w:rsid w:val="00BC7F15"/>
    <w:rsid w:val="00BD01CE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EE6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268"/>
    <w:rsid w:val="00C17986"/>
    <w:rsid w:val="00C2004D"/>
    <w:rsid w:val="00C202AE"/>
    <w:rsid w:val="00C20875"/>
    <w:rsid w:val="00C20BA8"/>
    <w:rsid w:val="00C20DBE"/>
    <w:rsid w:val="00C20F4D"/>
    <w:rsid w:val="00C21A53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489"/>
    <w:rsid w:val="00C936DE"/>
    <w:rsid w:val="00C936FA"/>
    <w:rsid w:val="00C937F3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973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987"/>
    <w:rsid w:val="00CA7176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BA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392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826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9"/>
    <w:rsid w:val="00DA008D"/>
    <w:rsid w:val="00DA011C"/>
    <w:rsid w:val="00DA01BA"/>
    <w:rsid w:val="00DA035D"/>
    <w:rsid w:val="00DA0996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2FC6"/>
    <w:rsid w:val="00DC3037"/>
    <w:rsid w:val="00DC3574"/>
    <w:rsid w:val="00DC3E74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406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1D0F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20062"/>
    <w:rsid w:val="00E20535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59BE"/>
    <w:rsid w:val="00EB5E5B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12A9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CDA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C46"/>
    <w:rsid w:val="00F70C68"/>
    <w:rsid w:val="00F71382"/>
    <w:rsid w:val="00F72183"/>
    <w:rsid w:val="00F722BC"/>
    <w:rsid w:val="00F725B4"/>
    <w:rsid w:val="00F7289A"/>
    <w:rsid w:val="00F72BBE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C3E"/>
    <w:rsid w:val="00FA2261"/>
    <w:rsid w:val="00FA2DEC"/>
    <w:rsid w:val="00FA3278"/>
    <w:rsid w:val="00FA37D2"/>
    <w:rsid w:val="00FA3999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33CF"/>
    <w:rsid w:val="00FC38ED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545B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, 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, 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332B58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48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332B58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3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3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3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34"/>
      </w:numPr>
      <w:spacing w:before="120" w:after="120"/>
      <w:jc w:val="both"/>
    </w:pPr>
    <w:rPr>
      <w:rFonts w:eastAsia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BC668-F151-459E-8DAF-AA36B44BB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2746</Words>
  <Characters>16482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Katarzyna Gryko</cp:lastModifiedBy>
  <cp:revision>6</cp:revision>
  <cp:lastPrinted>2020-02-04T07:31:00Z</cp:lastPrinted>
  <dcterms:created xsi:type="dcterms:W3CDTF">2022-04-19T08:44:00Z</dcterms:created>
  <dcterms:modified xsi:type="dcterms:W3CDTF">2022-05-12T13:14:00Z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