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</w:t>
      </w:r>
      <w:r w:rsidR="000163BF">
        <w:rPr>
          <w:rFonts w:ascii="Cambria" w:hAnsi="Cambria" w:cs="Arial"/>
          <w:b/>
          <w:bCs/>
          <w:sz w:val="22"/>
          <w:szCs w:val="22"/>
        </w:rPr>
        <w:t xml:space="preserve"> WSTĘNYM</w:t>
      </w:r>
      <w:r>
        <w:rPr>
          <w:rFonts w:ascii="Cambria" w:hAnsi="Cambria" w:cs="Arial"/>
          <w:b/>
          <w:bCs/>
          <w:sz w:val="22"/>
          <w:szCs w:val="22"/>
        </w:rPr>
        <w:t>, O  KTÓRYM MOWA W</w:t>
      </w:r>
      <w:r w:rsidR="00860CA5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 xml:space="preserve">ART. 125 UST. 1 </w:t>
      </w:r>
      <w:r w:rsidR="006F1A19">
        <w:rPr>
          <w:rFonts w:ascii="Cambria" w:hAnsi="Cambria" w:cs="Arial"/>
          <w:b/>
          <w:bCs/>
          <w:sz w:val="22"/>
          <w:szCs w:val="22"/>
        </w:rPr>
        <w:t xml:space="preserve">PZP </w:t>
      </w:r>
      <w:r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953D7" w:rsidRDefault="00B84D5A" w:rsidP="00CA5378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D29E5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D29E5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88854820"/>
      <w:r w:rsidR="000D29E5">
        <w:rPr>
          <w:rFonts w:ascii="Cambria" w:hAnsi="Cambria" w:cs="Arial"/>
          <w:bCs/>
          <w:sz w:val="22"/>
          <w:szCs w:val="22"/>
        </w:rPr>
        <w:t>„</w:t>
      </w:r>
      <w:r w:rsidR="000D29E5">
        <w:rPr>
          <w:rFonts w:ascii="Cambria" w:hAnsi="Cambria" w:cs="Arial"/>
          <w:b/>
          <w:i/>
          <w:sz w:val="22"/>
          <w:szCs w:val="22"/>
        </w:rPr>
        <w:t>Kompleksowa usługa sprzątania i utrzymania czystości oraz ochrony obiektów biura Regionalnej Dyrekcji Lasów Państwowych w Krakowie przy al. Juliusza Słowackiego 17a</w:t>
      </w:r>
      <w:bookmarkStart w:id="1" w:name="_GoBack"/>
      <w:bookmarkEnd w:id="0"/>
      <w:bookmarkEnd w:id="1"/>
      <w:r w:rsidR="00CA5378" w:rsidRPr="003B3855">
        <w:rPr>
          <w:rFonts w:ascii="Cambria" w:hAnsi="Cambria"/>
          <w:b/>
          <w:i/>
          <w:sz w:val="22"/>
          <w:szCs w:val="22"/>
        </w:rPr>
        <w:t>”</w:t>
      </w:r>
      <w:r w:rsidR="000515CB">
        <w:rPr>
          <w:rFonts w:ascii="Cambria" w:hAnsi="Cambria"/>
          <w:b/>
          <w:i/>
          <w:sz w:val="22"/>
          <w:szCs w:val="22"/>
        </w:rPr>
        <w:t xml:space="preserve">,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 w:rsidP="00F60F8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ED3C47">
        <w:rPr>
          <w:rFonts w:ascii="Cambria" w:hAnsi="Cambria" w:cs="Arial"/>
          <w:bCs/>
          <w:sz w:val="22"/>
          <w:szCs w:val="22"/>
        </w:rPr>
        <w:t>2</w:t>
      </w:r>
      <w:r w:rsidR="00074B9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3C47">
        <w:rPr>
          <w:rFonts w:ascii="Cambria" w:hAnsi="Cambria" w:cs="Arial"/>
          <w:bCs/>
          <w:sz w:val="22"/>
          <w:szCs w:val="22"/>
        </w:rPr>
        <w:t>1</w:t>
      </w:r>
      <w:r w:rsidR="00074B9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którego reprezentuję są aktualne w zakresie podstaw wykluczenia z</w:t>
      </w:r>
      <w:r w:rsidR="00860CA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postępowania określonych w:</w:t>
      </w:r>
    </w:p>
    <w:p w:rsidR="00B84D5A" w:rsidRDefault="00B84D5A" w:rsidP="006F1A1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PZP, 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8325E8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</w:t>
      </w:r>
      <w:r w:rsidR="00F60F8D">
        <w:rPr>
          <w:rFonts w:ascii="Cambria" w:hAnsi="Cambria" w:cs="Arial"/>
          <w:sz w:val="22"/>
          <w:szCs w:val="22"/>
        </w:rPr>
        <w:t>4</w:t>
      </w:r>
      <w:r>
        <w:rPr>
          <w:rFonts w:ascii="Cambria" w:hAnsi="Cambria" w:cs="Arial"/>
          <w:sz w:val="22"/>
          <w:szCs w:val="22"/>
        </w:rPr>
        <w:t xml:space="preserve">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ED3C47">
        <w:rPr>
          <w:rFonts w:ascii="Cambria" w:hAnsi="Cambria" w:cs="Arial"/>
          <w:sz w:val="22"/>
          <w:szCs w:val="22"/>
        </w:rPr>
        <w:t>,</w:t>
      </w:r>
    </w:p>
    <w:p w:rsidR="00961F23" w:rsidRPr="00961F23" w:rsidRDefault="00961F23" w:rsidP="00F6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961F23">
        <w:rPr>
          <w:rFonts w:ascii="Cambria" w:hAnsi="Cambria" w:cs="Arial"/>
          <w:sz w:val="22"/>
          <w:szCs w:val="22"/>
          <w:lang w:val="en-US"/>
        </w:rPr>
        <w:t>-</w:t>
      </w:r>
      <w:r w:rsidRPr="00961F23">
        <w:rPr>
          <w:rFonts w:ascii="Cambria" w:hAnsi="Cambria" w:cs="Arial"/>
          <w:sz w:val="22"/>
          <w:szCs w:val="22"/>
          <w:lang w:val="en-US"/>
        </w:rPr>
        <w:tab/>
        <w:t>art. 7 ust. 1 ustawy z dnia 13 kwietnia 2022 r. o szczególnych rozwiązaniach w zakresie przeciwdziałania wspieraniu agresji na Ukrainę oraz służących ochronie bezpieczeństwa narodowego (Dz. U. poz. 835)</w:t>
      </w:r>
      <w:r w:rsidR="00ED3C47">
        <w:rPr>
          <w:rFonts w:ascii="Cambria" w:hAnsi="Cambria" w:cs="Arial"/>
          <w:sz w:val="22"/>
          <w:szCs w:val="22"/>
          <w:lang w:val="en-US"/>
        </w:rPr>
        <w:t>,</w:t>
      </w:r>
    </w:p>
    <w:p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F60F8D" w:rsidRPr="00395F22" w:rsidRDefault="00F60F8D" w:rsidP="00F60F8D">
      <w:pPr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………………………………..        </w:t>
      </w:r>
      <w:r w:rsidRPr="00EA73E4">
        <w:rPr>
          <w:rFonts w:ascii="Cambria" w:hAnsi="Cambria" w:cs="Arial"/>
          <w:bCs/>
          <w:szCs w:val="24"/>
        </w:rPr>
        <w:t>(wykonawca lub osoba upoważniona)</w:t>
      </w:r>
    </w:p>
    <w:p w:rsidR="00F60F8D" w:rsidRPr="00395F22" w:rsidRDefault="00F60F8D" w:rsidP="00F60F8D">
      <w:pPr>
        <w:spacing w:after="240"/>
        <w:rPr>
          <w:rFonts w:ascii="Cambria" w:hAnsi="Cambria"/>
          <w:b/>
          <w:sz w:val="24"/>
          <w:szCs w:val="24"/>
        </w:rPr>
      </w:pPr>
    </w:p>
    <w:p w:rsidR="00F60F8D" w:rsidRPr="00395F22" w:rsidRDefault="00F60F8D" w:rsidP="00F60F8D">
      <w:pPr>
        <w:spacing w:after="240"/>
        <w:rPr>
          <w:rFonts w:ascii="Cambria" w:hAnsi="Cambria"/>
          <w:b/>
          <w:sz w:val="24"/>
          <w:szCs w:val="24"/>
        </w:rPr>
      </w:pPr>
    </w:p>
    <w:p w:rsidR="00F60F8D" w:rsidRPr="009A35DB" w:rsidRDefault="00F60F8D" w:rsidP="00F60F8D">
      <w:pPr>
        <w:rPr>
          <w:rFonts w:ascii="Cambria" w:hAnsi="Cambria" w:cs="Arial"/>
          <w:bCs/>
          <w:i/>
          <w:szCs w:val="24"/>
        </w:rPr>
      </w:pPr>
      <w:bookmarkStart w:id="2" w:name="_Hlk60047166"/>
      <w:bookmarkStart w:id="3" w:name="_Hlk138927646"/>
      <w:r w:rsidRPr="009A35DB">
        <w:rPr>
          <w:rFonts w:ascii="Cambria" w:hAnsi="Cambria" w:cs="Arial"/>
          <w:bCs/>
          <w:i/>
          <w:szCs w:val="24"/>
        </w:rPr>
        <w:t>Dokument musi być złożony pod rygorem nieważności:</w:t>
      </w:r>
    </w:p>
    <w:p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i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>w formie elektronicznej, o której mowa w art. 78(1) KC (tj. podpisany kwalifikowanym podpisem elektronicznym), lub</w:t>
      </w:r>
    </w:p>
    <w:p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opatrzonej podpisem zaufanym lub </w:t>
      </w:r>
    </w:p>
    <w:p w:rsidR="00F60F8D" w:rsidRPr="009A35DB" w:rsidRDefault="00F60F8D" w:rsidP="00F60F8D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podpisem osobistym </w:t>
      </w:r>
      <w:bookmarkEnd w:id="2"/>
    </w:p>
    <w:bookmarkEnd w:id="3"/>
    <w:p w:rsidR="00B84D5A" w:rsidRDefault="00B84D5A" w:rsidP="00F60F8D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C8" w:rsidRDefault="00170AC8">
      <w:r>
        <w:separator/>
      </w:r>
    </w:p>
  </w:endnote>
  <w:endnote w:type="continuationSeparator" w:id="0">
    <w:p w:rsidR="00170AC8" w:rsidRDefault="0017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4F54" w:rsidRPr="00474F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C8" w:rsidRDefault="00170AC8">
      <w:r>
        <w:separator/>
      </w:r>
    </w:p>
  </w:footnote>
  <w:footnote w:type="continuationSeparator" w:id="0">
    <w:p w:rsidR="00170AC8" w:rsidRDefault="0017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F8D" w:rsidRPr="009E7774" w:rsidRDefault="00F60F8D" w:rsidP="00F60F8D">
    <w:pPr>
      <w:tabs>
        <w:tab w:val="left" w:pos="6323"/>
      </w:tabs>
      <w:jc w:val="right"/>
      <w:rPr>
        <w:rFonts w:ascii="Cambria" w:hAnsi="Cambria"/>
        <w:b/>
      </w:rPr>
    </w:pPr>
    <w:bookmarkStart w:id="4" w:name="_Hlk74560816"/>
    <w:r w:rsidRPr="009E7774">
      <w:rPr>
        <w:rFonts w:ascii="Cambria" w:hAnsi="Cambria"/>
        <w:b/>
      </w:rPr>
      <w:t xml:space="preserve">Załącznik nr </w:t>
    </w:r>
    <w:r w:rsidR="00A15DDD">
      <w:rPr>
        <w:rFonts w:ascii="Cambria" w:hAnsi="Cambria"/>
        <w:b/>
      </w:rPr>
      <w:t>7</w:t>
    </w:r>
    <w:r w:rsidRPr="009E7774">
      <w:rPr>
        <w:rFonts w:ascii="Cambria" w:hAnsi="Cambria"/>
        <w:b/>
      </w:rPr>
      <w:t xml:space="preserve"> do SWZ</w:t>
    </w:r>
  </w:p>
  <w:p w:rsidR="00F60F8D" w:rsidRPr="009E7774" w:rsidRDefault="00F60F8D" w:rsidP="00F60F8D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 w:rsidRPr="009E7774">
      <w:rPr>
        <w:rFonts w:ascii="Cambria" w:hAnsi="Cambria"/>
        <w:bCs w:val="0"/>
        <w:i w:val="0"/>
        <w:iCs w:val="0"/>
        <w:sz w:val="22"/>
        <w:szCs w:val="22"/>
      </w:rPr>
      <w:t xml:space="preserve">Postępowanie nr </w:t>
    </w:r>
    <w:bookmarkEnd w:id="4"/>
    <w:r>
      <w:rPr>
        <w:rFonts w:ascii="Cambria" w:hAnsi="Cambria"/>
        <w:bCs w:val="0"/>
        <w:i w:val="0"/>
        <w:iCs w:val="0"/>
        <w:sz w:val="22"/>
        <w:szCs w:val="22"/>
      </w:rPr>
      <w:t>EA</w:t>
    </w:r>
    <w:r w:rsidRPr="009E7774">
      <w:rPr>
        <w:rFonts w:ascii="Cambria" w:hAnsi="Cambria"/>
        <w:bCs w:val="0"/>
        <w:i w:val="0"/>
        <w:iCs w:val="0"/>
        <w:sz w:val="22"/>
        <w:szCs w:val="22"/>
      </w:rPr>
      <w:t>.270.2</w:t>
    </w:r>
    <w:r>
      <w:rPr>
        <w:rFonts w:ascii="Cambria" w:hAnsi="Cambria"/>
        <w:bCs w:val="0"/>
        <w:i w:val="0"/>
        <w:iCs w:val="0"/>
        <w:sz w:val="22"/>
        <w:szCs w:val="22"/>
      </w:rPr>
      <w:t>.1</w:t>
    </w:r>
    <w:r w:rsidRPr="009E7774">
      <w:rPr>
        <w:rFonts w:ascii="Cambria" w:hAnsi="Cambria"/>
        <w:bCs w:val="0"/>
        <w:i w:val="0"/>
        <w:iCs w:val="0"/>
        <w:sz w:val="22"/>
        <w:szCs w:val="22"/>
      </w:rPr>
      <w:t>.2025</w:t>
    </w:r>
  </w:p>
  <w:p w:rsidR="00B84D5A" w:rsidRDefault="00B84D5A">
    <w:pPr>
      <w:pStyle w:val="Nagwek"/>
    </w:pPr>
    <w:r>
      <w:t xml:space="preserve"> </w:t>
    </w:r>
  </w:p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3BF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15C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B9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9E5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AC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52AA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3F3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501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F54"/>
    <w:rsid w:val="0047504B"/>
    <w:rsid w:val="004774AC"/>
    <w:rsid w:val="00481D13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5DB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E4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FE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C7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5A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9C3"/>
    <w:rsid w:val="006F0066"/>
    <w:rsid w:val="006F0AF3"/>
    <w:rsid w:val="006F0CAD"/>
    <w:rsid w:val="006F1A19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B6B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5E8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0CA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6CD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F23"/>
    <w:rsid w:val="0096210F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0116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5DD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829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063"/>
    <w:rsid w:val="00A7092B"/>
    <w:rsid w:val="00A70EB7"/>
    <w:rsid w:val="00A7179A"/>
    <w:rsid w:val="00A71B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DD5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FA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378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8C5"/>
    <w:rsid w:val="00CD4F21"/>
    <w:rsid w:val="00CD555D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700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51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3D7"/>
    <w:rsid w:val="00E965F0"/>
    <w:rsid w:val="00EA0AFE"/>
    <w:rsid w:val="00EA3623"/>
    <w:rsid w:val="00EA45E8"/>
    <w:rsid w:val="00EA5703"/>
    <w:rsid w:val="00EA7261"/>
    <w:rsid w:val="00EB1024"/>
    <w:rsid w:val="00EB1FD5"/>
    <w:rsid w:val="00EB356C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C4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D41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F8D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0AEC49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F8D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0F8D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4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Filip Dubiel (RDLP w Krakowie)</cp:lastModifiedBy>
  <cp:revision>3</cp:revision>
  <cp:lastPrinted>2017-05-23T10:32:00Z</cp:lastPrinted>
  <dcterms:created xsi:type="dcterms:W3CDTF">2025-02-28T10:02:00Z</dcterms:created>
  <dcterms:modified xsi:type="dcterms:W3CDTF">2025-03-11T11:49:00Z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