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906113" w:rsidRDefault="00F6775E" w:rsidP="00FF7D8B">
      <w:pPr>
        <w:rPr>
          <w:b/>
          <w:bCs/>
        </w:rPr>
      </w:pPr>
      <w:r w:rsidRPr="00906113">
        <w:rPr>
          <w:b/>
          <w:bCs/>
        </w:rPr>
        <w:t>1.1 Nazwa zadania</w:t>
      </w:r>
    </w:p>
    <w:p w:rsidR="001B2F71" w:rsidRPr="00923040" w:rsidRDefault="006B4AFA" w:rsidP="00FF7D8B">
      <w:pPr>
        <w:pStyle w:val="Nagwek2"/>
      </w:pPr>
      <w:r w:rsidRPr="00923040">
        <w:rPr>
          <w:b w:val="0"/>
        </w:rPr>
        <w:t>„</w:t>
      </w:r>
      <w:r w:rsidR="00923040" w:rsidRPr="00923040">
        <w:rPr>
          <w:bCs w:val="0"/>
        </w:rPr>
        <w:t xml:space="preserve">Poprawa infrastruktury drogowej. Remont odcinka drogi ulicy </w:t>
      </w:r>
      <w:proofErr w:type="spellStart"/>
      <w:r w:rsidR="00923040" w:rsidRPr="00923040">
        <w:rPr>
          <w:bCs w:val="0"/>
        </w:rPr>
        <w:t>Szpetnara</w:t>
      </w:r>
      <w:proofErr w:type="spellEnd"/>
      <w:r w:rsidR="00923040" w:rsidRPr="00923040">
        <w:rPr>
          <w:bCs w:val="0"/>
        </w:rPr>
        <w:t>” w Krośnie</w:t>
      </w:r>
      <w:r w:rsidRPr="00923040">
        <w:rPr>
          <w:b w:val="0"/>
        </w:rPr>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w:t>
      </w:r>
      <w:bookmarkStart w:id="0" w:name="_GoBack"/>
      <w:bookmarkEnd w:id="0"/>
      <w:r w:rsidRPr="00C25003">
        <w:t>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68" w:name="_Toc407086112"/>
      <w:bookmarkStart w:id="69" w:name="_Toc407085664"/>
      <w:bookmarkStart w:id="70" w:name="_Toc407085521"/>
      <w:bookmarkStart w:id="71" w:name="_Toc407085378"/>
      <w:bookmarkStart w:id="72" w:name="_Toc407084259"/>
      <w:bookmarkStart w:id="73" w:name="_Toc407083425"/>
      <w:bookmarkStart w:id="74" w:name="_Toc407081769"/>
      <w:bookmarkStart w:id="75" w:name="_Toc407081626"/>
      <w:bookmarkStart w:id="76" w:name="_Toc407069661"/>
      <w:r>
        <w:rPr>
          <w:rFonts w:ascii="Bookman Old Style" w:hAnsi="Bookman Old Style"/>
        </w:rPr>
        <w:t>1.1. Przedmiot ST</w:t>
      </w:r>
      <w:bookmarkEnd w:id="68"/>
      <w:bookmarkEnd w:id="69"/>
      <w:bookmarkEnd w:id="70"/>
      <w:bookmarkEnd w:id="71"/>
      <w:bookmarkEnd w:id="72"/>
      <w:bookmarkEnd w:id="73"/>
      <w:bookmarkEnd w:id="74"/>
      <w:bookmarkEnd w:id="75"/>
      <w:bookmarkEnd w:id="76"/>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77" w:name="_Toc407086113"/>
      <w:bookmarkStart w:id="78" w:name="_Toc407085665"/>
      <w:bookmarkStart w:id="79" w:name="_Toc407085522"/>
      <w:bookmarkStart w:id="80" w:name="_Toc407085379"/>
      <w:bookmarkStart w:id="81" w:name="_Toc407084260"/>
      <w:bookmarkStart w:id="82" w:name="_Toc407083426"/>
      <w:bookmarkStart w:id="83" w:name="_Toc407081770"/>
      <w:bookmarkStart w:id="84" w:name="_Toc407081627"/>
      <w:bookmarkStart w:id="85" w:name="_Toc407069662"/>
      <w:r>
        <w:rPr>
          <w:rFonts w:ascii="Bookman Old Style" w:hAnsi="Bookman Old Style"/>
        </w:rPr>
        <w:t>1.2. Zakres stosowania ST</w:t>
      </w:r>
      <w:bookmarkEnd w:id="77"/>
      <w:bookmarkEnd w:id="78"/>
      <w:bookmarkEnd w:id="79"/>
      <w:bookmarkEnd w:id="80"/>
      <w:bookmarkEnd w:id="81"/>
      <w:bookmarkEnd w:id="82"/>
      <w:bookmarkEnd w:id="83"/>
      <w:bookmarkEnd w:id="84"/>
      <w:bookmarkEnd w:id="85"/>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86" w:name="_Toc407086114"/>
      <w:bookmarkStart w:id="87" w:name="_Toc407085666"/>
      <w:bookmarkStart w:id="88" w:name="_Toc407085523"/>
      <w:bookmarkStart w:id="89" w:name="_Toc407085380"/>
      <w:bookmarkStart w:id="90" w:name="_Toc407084261"/>
      <w:bookmarkStart w:id="91" w:name="_Toc407083427"/>
      <w:bookmarkStart w:id="92" w:name="_Toc407081771"/>
      <w:bookmarkStart w:id="93" w:name="_Toc407081628"/>
      <w:bookmarkStart w:id="94" w:name="_Toc407069663"/>
      <w:r>
        <w:rPr>
          <w:rFonts w:ascii="Bookman Old Style" w:hAnsi="Bookman Old Style"/>
        </w:rPr>
        <w:t>1.3. Zakres robót objętych ST</w:t>
      </w:r>
      <w:bookmarkEnd w:id="86"/>
      <w:bookmarkEnd w:id="87"/>
      <w:bookmarkEnd w:id="88"/>
      <w:bookmarkEnd w:id="89"/>
      <w:bookmarkEnd w:id="90"/>
      <w:bookmarkEnd w:id="91"/>
      <w:bookmarkEnd w:id="92"/>
      <w:bookmarkEnd w:id="93"/>
      <w:bookmarkEnd w:id="94"/>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95" w:name="_Toc407086115"/>
      <w:bookmarkStart w:id="96" w:name="_Toc407085667"/>
      <w:bookmarkStart w:id="97" w:name="_Toc407085524"/>
      <w:bookmarkStart w:id="98" w:name="_Toc407085381"/>
      <w:bookmarkStart w:id="99" w:name="_Toc407084262"/>
      <w:bookmarkStart w:id="100" w:name="_Toc407083428"/>
      <w:bookmarkStart w:id="101" w:name="_Toc407081772"/>
      <w:bookmarkStart w:id="102" w:name="_Toc407081629"/>
      <w:bookmarkStart w:id="103" w:name="_Toc407069664"/>
      <w:r>
        <w:rPr>
          <w:rFonts w:ascii="Bookman Old Style" w:hAnsi="Bookman Old Style"/>
        </w:rPr>
        <w:t>1.4. Określenia podstawowe</w:t>
      </w:r>
      <w:bookmarkEnd w:id="95"/>
      <w:bookmarkEnd w:id="96"/>
      <w:bookmarkEnd w:id="97"/>
      <w:bookmarkEnd w:id="98"/>
      <w:bookmarkEnd w:id="99"/>
      <w:bookmarkEnd w:id="100"/>
      <w:bookmarkEnd w:id="101"/>
      <w:bookmarkEnd w:id="102"/>
      <w:bookmarkEnd w:id="103"/>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4" w:name="_Toc407086116"/>
      <w:bookmarkStart w:id="105" w:name="_Toc407085668"/>
      <w:bookmarkStart w:id="106" w:name="_Toc407085525"/>
      <w:bookmarkStart w:id="107" w:name="_Toc407085382"/>
      <w:bookmarkStart w:id="108" w:name="_Toc407084263"/>
      <w:bookmarkStart w:id="109" w:name="_Toc407083429"/>
      <w:bookmarkStart w:id="110" w:name="_Toc407081773"/>
      <w:bookmarkStart w:id="111" w:name="_Toc407081630"/>
      <w:bookmarkStart w:id="112" w:name="_Toc407069665"/>
      <w:r>
        <w:rPr>
          <w:rFonts w:ascii="Bookman Old Style" w:hAnsi="Bookman Old Style"/>
        </w:rPr>
        <w:t>1.5. Ogólne wymagania dotyczące robót</w:t>
      </w:r>
      <w:bookmarkEnd w:id="104"/>
      <w:bookmarkEnd w:id="105"/>
      <w:bookmarkEnd w:id="106"/>
      <w:bookmarkEnd w:id="107"/>
      <w:bookmarkEnd w:id="108"/>
      <w:bookmarkEnd w:id="109"/>
      <w:bookmarkEnd w:id="110"/>
      <w:bookmarkEnd w:id="111"/>
      <w:bookmarkEnd w:id="112"/>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3" w:name="_Toc407086117"/>
      <w:bookmarkStart w:id="114" w:name="_Toc407085669"/>
      <w:bookmarkStart w:id="115" w:name="_Toc407085526"/>
      <w:bookmarkStart w:id="116" w:name="_Toc407085383"/>
      <w:bookmarkStart w:id="117" w:name="_Toc407084264"/>
      <w:bookmarkStart w:id="118" w:name="_Toc407083430"/>
      <w:bookmarkStart w:id="119" w:name="_Toc407081774"/>
      <w:bookmarkStart w:id="120" w:name="_Toc407081631"/>
      <w:bookmarkStart w:id="121" w:name="_Toc407069666"/>
      <w:r>
        <w:rPr>
          <w:rFonts w:ascii="Bookman Old Style" w:hAnsi="Bookman Old Style"/>
        </w:rPr>
        <w:t>2. materiały</w:t>
      </w:r>
      <w:bookmarkEnd w:id="113"/>
      <w:bookmarkEnd w:id="114"/>
      <w:bookmarkEnd w:id="115"/>
      <w:bookmarkEnd w:id="116"/>
      <w:bookmarkEnd w:id="117"/>
      <w:bookmarkEnd w:id="118"/>
      <w:bookmarkEnd w:id="119"/>
      <w:bookmarkEnd w:id="120"/>
      <w:bookmarkEnd w:id="121"/>
    </w:p>
    <w:p w:rsidR="001B2F71" w:rsidRDefault="001B2F71" w:rsidP="001B2F71">
      <w:pPr>
        <w:pStyle w:val="Nagwek2"/>
        <w:spacing w:before="0"/>
        <w:rPr>
          <w:rFonts w:ascii="Bookman Old Style" w:hAnsi="Bookman Old Style"/>
        </w:rPr>
      </w:pPr>
      <w:bookmarkStart w:id="122" w:name="_Toc407086118"/>
      <w:bookmarkStart w:id="123" w:name="_Toc407085670"/>
      <w:bookmarkStart w:id="124" w:name="_Toc407085527"/>
      <w:bookmarkStart w:id="125" w:name="_Toc407085384"/>
      <w:bookmarkStart w:id="126" w:name="_Toc407084265"/>
      <w:bookmarkStart w:id="127" w:name="_Toc407083431"/>
      <w:bookmarkStart w:id="128" w:name="_Toc407081775"/>
      <w:bookmarkStart w:id="129" w:name="_Toc407081632"/>
      <w:bookmarkStart w:id="130" w:name="_Toc407069667"/>
      <w:r>
        <w:rPr>
          <w:rFonts w:ascii="Bookman Old Style" w:hAnsi="Bookman Old Style"/>
        </w:rPr>
        <w:t>2.1. Ogólne wymagania dotyczące materiałów</w:t>
      </w:r>
      <w:bookmarkEnd w:id="122"/>
      <w:bookmarkEnd w:id="123"/>
      <w:bookmarkEnd w:id="124"/>
      <w:bookmarkEnd w:id="125"/>
      <w:bookmarkEnd w:id="126"/>
      <w:bookmarkEnd w:id="127"/>
      <w:bookmarkEnd w:id="128"/>
      <w:bookmarkEnd w:id="129"/>
      <w:bookmarkEnd w:id="130"/>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1" w:name="_Toc407086119"/>
      <w:bookmarkStart w:id="132" w:name="_Toc407085671"/>
      <w:bookmarkStart w:id="133" w:name="_Toc407085528"/>
      <w:bookmarkStart w:id="134" w:name="_Toc407085385"/>
      <w:bookmarkStart w:id="135" w:name="_Toc407084266"/>
      <w:bookmarkStart w:id="136" w:name="_Toc407083432"/>
      <w:bookmarkStart w:id="137" w:name="_Toc407081776"/>
      <w:bookmarkStart w:id="138" w:name="_Toc407081633"/>
      <w:bookmarkStart w:id="139" w:name="_Toc407069668"/>
      <w:r>
        <w:rPr>
          <w:rFonts w:ascii="Bookman Old Style" w:hAnsi="Bookman Old Style"/>
        </w:rPr>
        <w:t>2.2. Rodzaje materiałów do wykonania skropienia</w:t>
      </w:r>
      <w:bookmarkEnd w:id="131"/>
      <w:bookmarkEnd w:id="132"/>
      <w:bookmarkEnd w:id="133"/>
      <w:bookmarkEnd w:id="134"/>
      <w:bookmarkEnd w:id="135"/>
      <w:bookmarkEnd w:id="136"/>
      <w:bookmarkEnd w:id="137"/>
      <w:bookmarkEnd w:id="138"/>
      <w:bookmarkEnd w:id="139"/>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0" w:name="_Toc407086120"/>
      <w:bookmarkStart w:id="141" w:name="_Toc407085672"/>
      <w:bookmarkStart w:id="142" w:name="_Toc407085529"/>
      <w:bookmarkStart w:id="143" w:name="_Toc407085386"/>
      <w:bookmarkStart w:id="144" w:name="_Toc407084267"/>
      <w:bookmarkStart w:id="145" w:name="_Toc407083433"/>
      <w:bookmarkStart w:id="146" w:name="_Toc407081777"/>
      <w:bookmarkStart w:id="147" w:name="_Toc407081634"/>
      <w:bookmarkStart w:id="148" w:name="_Toc407069669"/>
      <w:r>
        <w:rPr>
          <w:rFonts w:ascii="Bookman Old Style" w:hAnsi="Bookman Old Style"/>
        </w:rPr>
        <w:t>2.3. Wymagania dla materiałów</w:t>
      </w:r>
      <w:bookmarkEnd w:id="140"/>
      <w:bookmarkEnd w:id="141"/>
      <w:bookmarkEnd w:id="142"/>
      <w:bookmarkEnd w:id="143"/>
      <w:bookmarkEnd w:id="144"/>
      <w:bookmarkEnd w:id="145"/>
      <w:bookmarkEnd w:id="146"/>
      <w:bookmarkEnd w:id="147"/>
      <w:bookmarkEnd w:id="148"/>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49" w:name="_Toc407086121"/>
      <w:bookmarkStart w:id="150" w:name="_Toc407085673"/>
      <w:bookmarkStart w:id="151" w:name="_Toc407085530"/>
      <w:bookmarkStart w:id="152" w:name="_Toc407085387"/>
      <w:bookmarkStart w:id="153" w:name="_Toc407084268"/>
      <w:bookmarkStart w:id="154" w:name="_Toc407083434"/>
      <w:bookmarkStart w:id="155" w:name="_Toc407081778"/>
      <w:bookmarkStart w:id="156" w:name="_Toc407081635"/>
      <w:bookmarkStart w:id="157" w:name="_Toc407069670"/>
      <w:r>
        <w:rPr>
          <w:rFonts w:ascii="Bookman Old Style" w:hAnsi="Bookman Old Style"/>
        </w:rPr>
        <w:t>2.4. Zużycie lepiszczy do skropienia</w:t>
      </w:r>
      <w:bookmarkEnd w:id="149"/>
      <w:bookmarkEnd w:id="150"/>
      <w:bookmarkEnd w:id="151"/>
      <w:bookmarkEnd w:id="152"/>
      <w:bookmarkEnd w:id="153"/>
      <w:bookmarkEnd w:id="154"/>
      <w:bookmarkEnd w:id="155"/>
      <w:bookmarkEnd w:id="156"/>
      <w:bookmarkEnd w:id="157"/>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58" w:name="_Toc407086122"/>
      <w:bookmarkStart w:id="159" w:name="_Toc407085674"/>
      <w:bookmarkStart w:id="160" w:name="_Toc407085531"/>
      <w:bookmarkStart w:id="161" w:name="_Toc407085388"/>
      <w:bookmarkStart w:id="162" w:name="_Toc407084269"/>
      <w:bookmarkStart w:id="163" w:name="_Toc407083435"/>
      <w:bookmarkStart w:id="164" w:name="_Toc407081779"/>
      <w:bookmarkStart w:id="165" w:name="_Toc407081636"/>
      <w:bookmarkStart w:id="166" w:name="_Toc407069671"/>
      <w:r>
        <w:rPr>
          <w:rFonts w:ascii="Bookman Old Style" w:hAnsi="Bookman Old Style"/>
        </w:rPr>
        <w:t>2.5. Składowanie lepiszczy</w:t>
      </w:r>
      <w:bookmarkEnd w:id="158"/>
      <w:bookmarkEnd w:id="159"/>
      <w:bookmarkEnd w:id="160"/>
      <w:bookmarkEnd w:id="161"/>
      <w:bookmarkEnd w:id="162"/>
      <w:bookmarkEnd w:id="163"/>
      <w:bookmarkEnd w:id="164"/>
      <w:bookmarkEnd w:id="165"/>
      <w:bookmarkEnd w:id="166"/>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67" w:name="_Toc407086123"/>
      <w:bookmarkStart w:id="168" w:name="_Toc407085675"/>
      <w:bookmarkStart w:id="169" w:name="_Toc407085532"/>
      <w:bookmarkStart w:id="170" w:name="_Toc407085389"/>
      <w:bookmarkStart w:id="171" w:name="_Toc407084270"/>
      <w:bookmarkStart w:id="172" w:name="_Toc407083436"/>
      <w:bookmarkStart w:id="173" w:name="_Toc407081780"/>
      <w:bookmarkStart w:id="174" w:name="_Toc407081637"/>
      <w:bookmarkStart w:id="175" w:name="_Toc407069672"/>
      <w:r>
        <w:rPr>
          <w:rFonts w:ascii="Bookman Old Style" w:hAnsi="Bookman Old Style"/>
        </w:rPr>
        <w:t>3. sprzęt</w:t>
      </w:r>
      <w:bookmarkEnd w:id="167"/>
      <w:bookmarkEnd w:id="168"/>
      <w:bookmarkEnd w:id="169"/>
      <w:bookmarkEnd w:id="170"/>
      <w:bookmarkEnd w:id="171"/>
      <w:bookmarkEnd w:id="172"/>
      <w:bookmarkEnd w:id="173"/>
      <w:bookmarkEnd w:id="174"/>
      <w:bookmarkEnd w:id="175"/>
    </w:p>
    <w:p w:rsidR="001B2F71" w:rsidRDefault="001B2F71" w:rsidP="001B2F71">
      <w:pPr>
        <w:pStyle w:val="Nagwek2"/>
        <w:rPr>
          <w:rFonts w:ascii="Bookman Old Style" w:hAnsi="Bookman Old Style"/>
        </w:rPr>
      </w:pPr>
      <w:bookmarkStart w:id="176" w:name="_Toc407086124"/>
      <w:bookmarkStart w:id="177" w:name="_Toc407085676"/>
      <w:bookmarkStart w:id="178" w:name="_Toc407085533"/>
      <w:bookmarkStart w:id="179" w:name="_Toc407085390"/>
      <w:bookmarkStart w:id="180" w:name="_Toc407084271"/>
      <w:bookmarkStart w:id="181" w:name="_Toc407083437"/>
      <w:bookmarkStart w:id="182" w:name="_Toc407081781"/>
      <w:bookmarkStart w:id="183" w:name="_Toc407081638"/>
      <w:bookmarkStart w:id="184" w:name="_Toc407069673"/>
      <w:r>
        <w:rPr>
          <w:rFonts w:ascii="Bookman Old Style" w:hAnsi="Bookman Old Style"/>
        </w:rPr>
        <w:t>3.1. Ogólne wymagania dotyczące sprzętu</w:t>
      </w:r>
      <w:bookmarkEnd w:id="176"/>
      <w:bookmarkEnd w:id="177"/>
      <w:bookmarkEnd w:id="178"/>
      <w:bookmarkEnd w:id="179"/>
      <w:bookmarkEnd w:id="180"/>
      <w:bookmarkEnd w:id="181"/>
      <w:bookmarkEnd w:id="182"/>
      <w:bookmarkEnd w:id="183"/>
      <w:bookmarkEnd w:id="184"/>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85" w:name="_Toc407086125"/>
      <w:bookmarkStart w:id="186" w:name="_Toc407085677"/>
      <w:bookmarkStart w:id="187" w:name="_Toc407085534"/>
      <w:bookmarkStart w:id="188" w:name="_Toc407085391"/>
      <w:bookmarkStart w:id="189" w:name="_Toc407084272"/>
      <w:bookmarkStart w:id="190" w:name="_Toc407083438"/>
      <w:bookmarkStart w:id="191" w:name="_Toc407081782"/>
      <w:bookmarkStart w:id="192" w:name="_Toc407081639"/>
      <w:bookmarkStart w:id="193" w:name="_Toc407069674"/>
      <w:r>
        <w:rPr>
          <w:rFonts w:ascii="Bookman Old Style" w:hAnsi="Bookman Old Style"/>
        </w:rPr>
        <w:t>3.2. Sprzęt do oczyszczania warstw nawierzchni</w:t>
      </w:r>
      <w:bookmarkEnd w:id="185"/>
      <w:bookmarkEnd w:id="186"/>
      <w:bookmarkEnd w:id="187"/>
      <w:bookmarkEnd w:id="188"/>
      <w:bookmarkEnd w:id="189"/>
      <w:bookmarkEnd w:id="190"/>
      <w:bookmarkEnd w:id="191"/>
      <w:bookmarkEnd w:id="192"/>
      <w:bookmarkEnd w:id="193"/>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4" w:name="_Toc407086126"/>
      <w:bookmarkStart w:id="195" w:name="_Toc407085678"/>
      <w:bookmarkStart w:id="196" w:name="_Toc407085535"/>
      <w:bookmarkStart w:id="197" w:name="_Toc407085392"/>
      <w:bookmarkStart w:id="198" w:name="_Toc407084273"/>
      <w:bookmarkStart w:id="199" w:name="_Toc407083439"/>
      <w:bookmarkStart w:id="200" w:name="_Toc407081783"/>
      <w:bookmarkStart w:id="201" w:name="_Toc407081640"/>
      <w:bookmarkStart w:id="202" w:name="_Toc407069675"/>
      <w:r>
        <w:rPr>
          <w:rFonts w:ascii="Bookman Old Style" w:hAnsi="Bookman Old Style"/>
        </w:rPr>
        <w:t>3.3. Sprzęt do skrapiania warstw nawierzchni</w:t>
      </w:r>
      <w:bookmarkEnd w:id="194"/>
      <w:bookmarkEnd w:id="195"/>
      <w:bookmarkEnd w:id="196"/>
      <w:bookmarkEnd w:id="197"/>
      <w:bookmarkEnd w:id="198"/>
      <w:bookmarkEnd w:id="199"/>
      <w:bookmarkEnd w:id="200"/>
      <w:bookmarkEnd w:id="201"/>
      <w:bookmarkEnd w:id="202"/>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3" w:name="_Toc407086127"/>
      <w:bookmarkStart w:id="204" w:name="_Toc407085679"/>
      <w:bookmarkStart w:id="205" w:name="_Toc407085536"/>
      <w:bookmarkStart w:id="206" w:name="_Toc407085393"/>
      <w:bookmarkStart w:id="207" w:name="_Toc407084274"/>
      <w:bookmarkStart w:id="208" w:name="_Toc407083440"/>
      <w:bookmarkStart w:id="209" w:name="_Toc407081784"/>
      <w:bookmarkStart w:id="210" w:name="_Toc407081641"/>
      <w:bookmarkStart w:id="211" w:name="_Toc407069676"/>
      <w:r>
        <w:rPr>
          <w:rFonts w:ascii="Bookman Old Style" w:hAnsi="Bookman Old Style"/>
        </w:rPr>
        <w:t>4. transport</w:t>
      </w:r>
      <w:bookmarkEnd w:id="203"/>
      <w:bookmarkEnd w:id="204"/>
      <w:bookmarkEnd w:id="205"/>
      <w:bookmarkEnd w:id="206"/>
      <w:bookmarkEnd w:id="207"/>
      <w:bookmarkEnd w:id="208"/>
      <w:bookmarkEnd w:id="209"/>
      <w:bookmarkEnd w:id="210"/>
      <w:bookmarkEnd w:id="211"/>
    </w:p>
    <w:p w:rsidR="001B2F71" w:rsidRDefault="001B2F71" w:rsidP="001B2F71">
      <w:pPr>
        <w:pStyle w:val="Nagwek2"/>
        <w:rPr>
          <w:rFonts w:ascii="Bookman Old Style" w:hAnsi="Bookman Old Style"/>
        </w:rPr>
      </w:pPr>
      <w:bookmarkStart w:id="212" w:name="_Toc407086128"/>
      <w:bookmarkStart w:id="213" w:name="_Toc407085680"/>
      <w:bookmarkStart w:id="214" w:name="_Toc407085537"/>
      <w:bookmarkStart w:id="215" w:name="_Toc407085394"/>
      <w:bookmarkStart w:id="216" w:name="_Toc407084275"/>
      <w:bookmarkStart w:id="217" w:name="_Toc407083441"/>
      <w:bookmarkStart w:id="218" w:name="_Toc407081785"/>
      <w:bookmarkStart w:id="219" w:name="_Toc407081642"/>
      <w:bookmarkStart w:id="220" w:name="_Toc407069677"/>
      <w:r>
        <w:rPr>
          <w:rFonts w:ascii="Bookman Old Style" w:hAnsi="Bookman Old Style"/>
        </w:rPr>
        <w:t>4.1. Ogólne wymagania dotyczące transportu</w:t>
      </w:r>
      <w:bookmarkEnd w:id="212"/>
      <w:bookmarkEnd w:id="213"/>
      <w:bookmarkEnd w:id="214"/>
      <w:bookmarkEnd w:id="215"/>
      <w:bookmarkEnd w:id="216"/>
      <w:bookmarkEnd w:id="217"/>
      <w:bookmarkEnd w:id="218"/>
      <w:bookmarkEnd w:id="219"/>
      <w:bookmarkEnd w:id="220"/>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1" w:name="_Toc407086129"/>
      <w:bookmarkStart w:id="222" w:name="_Toc407085681"/>
      <w:bookmarkStart w:id="223" w:name="_Toc407085538"/>
      <w:bookmarkStart w:id="224" w:name="_Toc407085395"/>
      <w:bookmarkStart w:id="225" w:name="_Toc407084276"/>
      <w:bookmarkStart w:id="226" w:name="_Toc407083442"/>
      <w:bookmarkStart w:id="227" w:name="_Toc407081786"/>
      <w:bookmarkStart w:id="228" w:name="_Toc407081643"/>
      <w:bookmarkStart w:id="229" w:name="_Toc407069678"/>
      <w:r>
        <w:rPr>
          <w:rFonts w:ascii="Bookman Old Style" w:hAnsi="Bookman Old Style"/>
        </w:rPr>
        <w:lastRenderedPageBreak/>
        <w:t>4.2. Transport lepiszczy</w:t>
      </w:r>
      <w:bookmarkEnd w:id="221"/>
      <w:bookmarkEnd w:id="222"/>
      <w:bookmarkEnd w:id="223"/>
      <w:bookmarkEnd w:id="224"/>
      <w:bookmarkEnd w:id="225"/>
      <w:bookmarkEnd w:id="226"/>
      <w:bookmarkEnd w:id="227"/>
      <w:bookmarkEnd w:id="228"/>
      <w:bookmarkEnd w:id="229"/>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0" w:name="_Toc407086130"/>
      <w:bookmarkStart w:id="231" w:name="_Toc407085682"/>
      <w:bookmarkStart w:id="232" w:name="_Toc407085539"/>
      <w:bookmarkStart w:id="233" w:name="_Toc407085396"/>
      <w:bookmarkStart w:id="234" w:name="_Toc407084277"/>
      <w:bookmarkStart w:id="235" w:name="_Toc407083443"/>
      <w:bookmarkStart w:id="236" w:name="_Toc407081787"/>
      <w:bookmarkStart w:id="237" w:name="_Toc407081644"/>
      <w:bookmarkStart w:id="238" w:name="_Toc407069679"/>
      <w:r>
        <w:rPr>
          <w:rFonts w:ascii="Bookman Old Style" w:hAnsi="Bookman Old Style"/>
        </w:rPr>
        <w:t>5. wykonanie robót</w:t>
      </w:r>
      <w:bookmarkEnd w:id="230"/>
      <w:bookmarkEnd w:id="231"/>
      <w:bookmarkEnd w:id="232"/>
      <w:bookmarkEnd w:id="233"/>
      <w:bookmarkEnd w:id="234"/>
      <w:bookmarkEnd w:id="235"/>
      <w:bookmarkEnd w:id="236"/>
      <w:bookmarkEnd w:id="237"/>
      <w:bookmarkEnd w:id="238"/>
    </w:p>
    <w:p w:rsidR="001B2F71" w:rsidRDefault="001B2F71" w:rsidP="001B2F71">
      <w:pPr>
        <w:pStyle w:val="Nagwek2"/>
        <w:rPr>
          <w:rFonts w:ascii="Bookman Old Style" w:hAnsi="Bookman Old Style"/>
        </w:rPr>
      </w:pPr>
      <w:bookmarkStart w:id="239" w:name="_Toc407086131"/>
      <w:bookmarkStart w:id="240" w:name="_Toc407085683"/>
      <w:bookmarkStart w:id="241" w:name="_Toc407085540"/>
      <w:bookmarkStart w:id="242" w:name="_Toc407085397"/>
      <w:bookmarkStart w:id="243" w:name="_Toc407084278"/>
      <w:bookmarkStart w:id="244" w:name="_Toc407083444"/>
      <w:bookmarkStart w:id="245" w:name="_Toc407081788"/>
      <w:bookmarkStart w:id="246" w:name="_Toc407081645"/>
      <w:bookmarkStart w:id="247" w:name="_Toc407069680"/>
      <w:r>
        <w:rPr>
          <w:rFonts w:ascii="Bookman Old Style" w:hAnsi="Bookman Old Style"/>
        </w:rPr>
        <w:t>5.1. Ogólne zasady wykonania robót</w:t>
      </w:r>
      <w:bookmarkEnd w:id="239"/>
      <w:bookmarkEnd w:id="240"/>
      <w:bookmarkEnd w:id="241"/>
      <w:bookmarkEnd w:id="242"/>
      <w:bookmarkEnd w:id="243"/>
      <w:bookmarkEnd w:id="244"/>
      <w:bookmarkEnd w:id="245"/>
      <w:bookmarkEnd w:id="246"/>
      <w:bookmarkEnd w:id="247"/>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48" w:name="_Toc407086132"/>
      <w:bookmarkStart w:id="249" w:name="_Toc407085684"/>
      <w:bookmarkStart w:id="250" w:name="_Toc407085541"/>
      <w:bookmarkStart w:id="251" w:name="_Toc407085398"/>
      <w:bookmarkStart w:id="252" w:name="_Toc407084279"/>
      <w:bookmarkStart w:id="253" w:name="_Toc407083445"/>
      <w:bookmarkStart w:id="254" w:name="_Toc407081789"/>
      <w:bookmarkStart w:id="255" w:name="_Toc407081646"/>
      <w:bookmarkStart w:id="256" w:name="_Toc407069681"/>
      <w:r>
        <w:rPr>
          <w:rFonts w:ascii="Bookman Old Style" w:hAnsi="Bookman Old Style"/>
        </w:rPr>
        <w:t>5.2. Oczyszczenie warstw nawierzchni</w:t>
      </w:r>
      <w:bookmarkEnd w:id="248"/>
      <w:bookmarkEnd w:id="249"/>
      <w:bookmarkEnd w:id="250"/>
      <w:bookmarkEnd w:id="251"/>
      <w:bookmarkEnd w:id="252"/>
      <w:bookmarkEnd w:id="253"/>
      <w:bookmarkEnd w:id="254"/>
      <w:bookmarkEnd w:id="255"/>
      <w:bookmarkEnd w:id="256"/>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57" w:name="_Toc407086133"/>
      <w:bookmarkStart w:id="258" w:name="_Toc407085685"/>
      <w:bookmarkStart w:id="259" w:name="_Toc407085542"/>
      <w:bookmarkStart w:id="260" w:name="_Toc407085399"/>
      <w:bookmarkStart w:id="261" w:name="_Toc407084280"/>
      <w:bookmarkStart w:id="262" w:name="_Toc407083446"/>
      <w:bookmarkStart w:id="263" w:name="_Toc407081790"/>
      <w:bookmarkStart w:id="264" w:name="_Toc407081647"/>
      <w:bookmarkStart w:id="265" w:name="_Toc407069682"/>
      <w:r>
        <w:rPr>
          <w:rFonts w:ascii="Bookman Old Style" w:hAnsi="Bookman Old Style"/>
        </w:rPr>
        <w:t>5.3. Skropienie warstw nawierzchni</w:t>
      </w:r>
      <w:bookmarkEnd w:id="257"/>
      <w:bookmarkEnd w:id="258"/>
      <w:bookmarkEnd w:id="259"/>
      <w:bookmarkEnd w:id="260"/>
      <w:bookmarkEnd w:id="261"/>
      <w:bookmarkEnd w:id="262"/>
      <w:bookmarkEnd w:id="263"/>
      <w:bookmarkEnd w:id="264"/>
      <w:bookmarkEnd w:id="265"/>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66" w:name="_Toc407086134"/>
      <w:bookmarkStart w:id="267" w:name="_Toc407085686"/>
      <w:bookmarkStart w:id="268" w:name="_Toc407085543"/>
      <w:bookmarkStart w:id="269" w:name="_Toc407085400"/>
      <w:bookmarkStart w:id="270" w:name="_Toc407084281"/>
      <w:bookmarkStart w:id="271" w:name="_Toc407083447"/>
      <w:bookmarkStart w:id="272" w:name="_Toc407081791"/>
      <w:bookmarkStart w:id="273" w:name="_Toc407081648"/>
      <w:bookmarkStart w:id="274" w:name="_Toc407069683"/>
      <w:r>
        <w:rPr>
          <w:rFonts w:ascii="Bookman Old Style" w:hAnsi="Bookman Old Style"/>
        </w:rPr>
        <w:t>6. kontrola jakości robót</w:t>
      </w:r>
      <w:bookmarkEnd w:id="266"/>
      <w:bookmarkEnd w:id="267"/>
      <w:bookmarkEnd w:id="268"/>
      <w:bookmarkEnd w:id="269"/>
      <w:bookmarkEnd w:id="270"/>
      <w:bookmarkEnd w:id="271"/>
      <w:bookmarkEnd w:id="272"/>
      <w:bookmarkEnd w:id="273"/>
      <w:bookmarkEnd w:id="274"/>
    </w:p>
    <w:p w:rsidR="001B2F71" w:rsidRDefault="001B2F71" w:rsidP="001B2F71">
      <w:pPr>
        <w:pStyle w:val="Nagwek2"/>
        <w:rPr>
          <w:rFonts w:ascii="Bookman Old Style" w:hAnsi="Bookman Old Style"/>
        </w:rPr>
      </w:pPr>
      <w:bookmarkStart w:id="275" w:name="_Toc407086135"/>
      <w:bookmarkStart w:id="276" w:name="_Toc407085687"/>
      <w:bookmarkStart w:id="277" w:name="_Toc407085544"/>
      <w:bookmarkStart w:id="278" w:name="_Toc407085401"/>
      <w:bookmarkStart w:id="279" w:name="_Toc407084282"/>
      <w:bookmarkStart w:id="280" w:name="_Toc407083448"/>
      <w:bookmarkStart w:id="281" w:name="_Toc407081792"/>
      <w:bookmarkStart w:id="282" w:name="_Toc407081649"/>
      <w:bookmarkStart w:id="283" w:name="_Toc407069684"/>
      <w:r>
        <w:rPr>
          <w:rFonts w:ascii="Bookman Old Style" w:hAnsi="Bookman Old Style"/>
        </w:rPr>
        <w:t>6.1. Ogólne zasady kontroli jakości robót</w:t>
      </w:r>
      <w:bookmarkEnd w:id="275"/>
      <w:bookmarkEnd w:id="276"/>
      <w:bookmarkEnd w:id="277"/>
      <w:bookmarkEnd w:id="278"/>
      <w:bookmarkEnd w:id="279"/>
      <w:bookmarkEnd w:id="280"/>
      <w:bookmarkEnd w:id="281"/>
      <w:bookmarkEnd w:id="282"/>
      <w:bookmarkEnd w:id="283"/>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4" w:name="_Toc407086136"/>
      <w:bookmarkStart w:id="285" w:name="_Toc407085688"/>
      <w:bookmarkStart w:id="286" w:name="_Toc407085545"/>
      <w:bookmarkStart w:id="287" w:name="_Toc407085402"/>
      <w:bookmarkStart w:id="288" w:name="_Toc407084283"/>
      <w:bookmarkStart w:id="289" w:name="_Toc407083449"/>
      <w:bookmarkStart w:id="290" w:name="_Toc407081793"/>
      <w:bookmarkStart w:id="291" w:name="_Toc407081650"/>
      <w:bookmarkStart w:id="292" w:name="_Toc407069685"/>
      <w:r>
        <w:rPr>
          <w:rFonts w:ascii="Bookman Old Style" w:hAnsi="Bookman Old Style"/>
        </w:rPr>
        <w:t>6.2. Badania przed przystąpieniem do robót</w:t>
      </w:r>
      <w:bookmarkEnd w:id="284"/>
      <w:bookmarkEnd w:id="285"/>
      <w:bookmarkEnd w:id="286"/>
      <w:bookmarkEnd w:id="287"/>
      <w:bookmarkEnd w:id="288"/>
      <w:bookmarkEnd w:id="289"/>
      <w:bookmarkEnd w:id="290"/>
      <w:bookmarkEnd w:id="291"/>
      <w:bookmarkEnd w:id="292"/>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3" w:name="_Toc407086137"/>
      <w:bookmarkStart w:id="294" w:name="_Toc407085689"/>
      <w:bookmarkStart w:id="295" w:name="_Toc407085546"/>
      <w:bookmarkStart w:id="296" w:name="_Toc407085403"/>
      <w:bookmarkStart w:id="297" w:name="_Toc407084284"/>
      <w:bookmarkStart w:id="298" w:name="_Toc407083450"/>
      <w:bookmarkStart w:id="299" w:name="_Toc407081794"/>
      <w:bookmarkStart w:id="300" w:name="_Toc407081651"/>
      <w:bookmarkStart w:id="301" w:name="_Toc407069686"/>
      <w:r>
        <w:rPr>
          <w:rFonts w:ascii="Bookman Old Style" w:hAnsi="Bookman Old Style"/>
        </w:rPr>
        <w:t>6.3. Badania w czasie robót</w:t>
      </w:r>
      <w:bookmarkEnd w:id="293"/>
      <w:bookmarkEnd w:id="294"/>
      <w:bookmarkEnd w:id="295"/>
      <w:bookmarkEnd w:id="296"/>
      <w:bookmarkEnd w:id="297"/>
      <w:bookmarkEnd w:id="298"/>
      <w:bookmarkEnd w:id="299"/>
      <w:bookmarkEnd w:id="300"/>
      <w:bookmarkEnd w:id="301"/>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2" w:name="_Toc407086138"/>
      <w:bookmarkStart w:id="303" w:name="_Toc407085690"/>
      <w:bookmarkStart w:id="304" w:name="_Toc407085547"/>
      <w:bookmarkStart w:id="305" w:name="_Toc407085404"/>
      <w:bookmarkStart w:id="306" w:name="_Toc407084285"/>
      <w:bookmarkStart w:id="307" w:name="_Toc407083451"/>
      <w:bookmarkStart w:id="308" w:name="_Toc407081795"/>
      <w:bookmarkStart w:id="309" w:name="_Toc407081652"/>
      <w:bookmarkStart w:id="310" w:name="_Toc407069687"/>
      <w:r>
        <w:rPr>
          <w:rFonts w:ascii="Bookman Old Style" w:hAnsi="Bookman Old Style"/>
        </w:rPr>
        <w:t>7. obmiar robót</w:t>
      </w:r>
      <w:bookmarkEnd w:id="302"/>
      <w:bookmarkEnd w:id="303"/>
      <w:bookmarkEnd w:id="304"/>
      <w:bookmarkEnd w:id="305"/>
      <w:bookmarkEnd w:id="306"/>
      <w:bookmarkEnd w:id="307"/>
      <w:bookmarkEnd w:id="308"/>
      <w:bookmarkEnd w:id="309"/>
      <w:bookmarkEnd w:id="310"/>
    </w:p>
    <w:p w:rsidR="001B2F71" w:rsidRDefault="001B2F71" w:rsidP="001B2F71">
      <w:pPr>
        <w:pStyle w:val="Nagwek2"/>
        <w:rPr>
          <w:rFonts w:ascii="Bookman Old Style" w:hAnsi="Bookman Old Style"/>
        </w:rPr>
      </w:pPr>
      <w:bookmarkStart w:id="311" w:name="_Toc407086139"/>
      <w:bookmarkStart w:id="312" w:name="_Toc407085691"/>
      <w:bookmarkStart w:id="313" w:name="_Toc407085548"/>
      <w:bookmarkStart w:id="314" w:name="_Toc407085405"/>
      <w:bookmarkStart w:id="315" w:name="_Toc407084286"/>
      <w:bookmarkStart w:id="316" w:name="_Toc407083452"/>
      <w:bookmarkStart w:id="317" w:name="_Toc407081796"/>
      <w:bookmarkStart w:id="318" w:name="_Toc407081653"/>
      <w:bookmarkStart w:id="319" w:name="_Toc407069688"/>
      <w:r>
        <w:rPr>
          <w:rFonts w:ascii="Bookman Old Style" w:hAnsi="Bookman Old Style"/>
        </w:rPr>
        <w:t>7.1. Ogólne zasady obmiaru robót</w:t>
      </w:r>
      <w:bookmarkEnd w:id="311"/>
      <w:bookmarkEnd w:id="312"/>
      <w:bookmarkEnd w:id="313"/>
      <w:bookmarkEnd w:id="314"/>
      <w:bookmarkEnd w:id="315"/>
      <w:bookmarkEnd w:id="316"/>
      <w:bookmarkEnd w:id="317"/>
      <w:bookmarkEnd w:id="318"/>
      <w:bookmarkEnd w:id="319"/>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0" w:name="_Toc407086140"/>
      <w:bookmarkStart w:id="321" w:name="_Toc407085692"/>
      <w:bookmarkStart w:id="322" w:name="_Toc407085549"/>
      <w:bookmarkStart w:id="323" w:name="_Toc407085406"/>
      <w:bookmarkStart w:id="324" w:name="_Toc407084287"/>
      <w:bookmarkStart w:id="325" w:name="_Toc407083453"/>
      <w:bookmarkStart w:id="326" w:name="_Toc407081797"/>
      <w:bookmarkStart w:id="327" w:name="_Toc407081654"/>
      <w:bookmarkStart w:id="328" w:name="_Toc407069689"/>
      <w:r>
        <w:rPr>
          <w:rFonts w:ascii="Bookman Old Style" w:hAnsi="Bookman Old Style"/>
        </w:rPr>
        <w:t>7.2. Jednostka obmiarowa</w:t>
      </w:r>
      <w:bookmarkEnd w:id="320"/>
      <w:bookmarkEnd w:id="321"/>
      <w:bookmarkEnd w:id="322"/>
      <w:bookmarkEnd w:id="323"/>
      <w:bookmarkEnd w:id="324"/>
      <w:bookmarkEnd w:id="325"/>
      <w:bookmarkEnd w:id="326"/>
      <w:bookmarkEnd w:id="327"/>
      <w:bookmarkEnd w:id="328"/>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29" w:name="_Toc407086141"/>
      <w:bookmarkStart w:id="330" w:name="_Toc407085693"/>
      <w:bookmarkStart w:id="331" w:name="_Toc407085550"/>
      <w:bookmarkStart w:id="332" w:name="_Toc407085407"/>
      <w:bookmarkStart w:id="333" w:name="_Toc407084288"/>
      <w:bookmarkStart w:id="334" w:name="_Toc407083454"/>
      <w:bookmarkStart w:id="335" w:name="_Toc407081798"/>
      <w:bookmarkStart w:id="336" w:name="_Toc407081655"/>
      <w:bookmarkStart w:id="337" w:name="_Toc407069690"/>
      <w:r>
        <w:rPr>
          <w:rFonts w:ascii="Bookman Old Style" w:hAnsi="Bookman Old Style"/>
        </w:rPr>
        <w:t>8. odbiór robót</w:t>
      </w:r>
      <w:bookmarkEnd w:id="329"/>
      <w:bookmarkEnd w:id="330"/>
      <w:bookmarkEnd w:id="331"/>
      <w:bookmarkEnd w:id="332"/>
      <w:bookmarkEnd w:id="333"/>
      <w:bookmarkEnd w:id="334"/>
      <w:bookmarkEnd w:id="335"/>
      <w:bookmarkEnd w:id="336"/>
      <w:bookmarkEnd w:id="337"/>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38" w:name="_Toc407086142"/>
      <w:bookmarkStart w:id="339" w:name="_Toc407085694"/>
      <w:bookmarkStart w:id="340" w:name="_Toc407085551"/>
      <w:bookmarkStart w:id="341" w:name="_Toc407085408"/>
      <w:bookmarkStart w:id="342" w:name="_Toc407084289"/>
      <w:bookmarkStart w:id="343" w:name="_Toc407083455"/>
      <w:bookmarkStart w:id="344" w:name="_Toc407081799"/>
      <w:bookmarkStart w:id="345" w:name="_Toc407081656"/>
      <w:bookmarkStart w:id="346" w:name="_Toc407069691"/>
      <w:r>
        <w:rPr>
          <w:rFonts w:ascii="Bookman Old Style" w:hAnsi="Bookman Old Style"/>
        </w:rPr>
        <w:t>9. podstawa płatności</w:t>
      </w:r>
      <w:bookmarkEnd w:id="338"/>
      <w:bookmarkEnd w:id="339"/>
      <w:bookmarkEnd w:id="340"/>
      <w:bookmarkEnd w:id="341"/>
      <w:bookmarkEnd w:id="342"/>
      <w:bookmarkEnd w:id="343"/>
      <w:bookmarkEnd w:id="344"/>
      <w:bookmarkEnd w:id="345"/>
      <w:bookmarkEnd w:id="346"/>
    </w:p>
    <w:p w:rsidR="001B2F71" w:rsidRDefault="001B2F71" w:rsidP="001B2F71">
      <w:pPr>
        <w:pStyle w:val="Nagwek2"/>
        <w:rPr>
          <w:rFonts w:ascii="Bookman Old Style" w:hAnsi="Bookman Old Style"/>
        </w:rPr>
      </w:pPr>
      <w:bookmarkStart w:id="347" w:name="_Toc407086143"/>
      <w:bookmarkStart w:id="348" w:name="_Toc407085695"/>
      <w:bookmarkStart w:id="349" w:name="_Toc407085552"/>
      <w:bookmarkStart w:id="350" w:name="_Toc407085409"/>
      <w:bookmarkStart w:id="351" w:name="_Toc407084290"/>
      <w:bookmarkStart w:id="352" w:name="_Toc407083456"/>
      <w:bookmarkStart w:id="353" w:name="_Toc407081800"/>
      <w:bookmarkStart w:id="354" w:name="_Toc407081657"/>
      <w:bookmarkStart w:id="355" w:name="_Toc407069692"/>
      <w:r>
        <w:rPr>
          <w:rFonts w:ascii="Bookman Old Style" w:hAnsi="Bookman Old Style"/>
        </w:rPr>
        <w:t>9.1. Ogólne ustalenia dotyczące podstawy płatności</w:t>
      </w:r>
      <w:bookmarkEnd w:id="347"/>
      <w:bookmarkEnd w:id="348"/>
      <w:bookmarkEnd w:id="349"/>
      <w:bookmarkEnd w:id="350"/>
      <w:bookmarkEnd w:id="351"/>
      <w:bookmarkEnd w:id="352"/>
      <w:bookmarkEnd w:id="353"/>
      <w:bookmarkEnd w:id="354"/>
      <w:bookmarkEnd w:id="355"/>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56" w:name="_Toc407086144"/>
      <w:bookmarkStart w:id="357" w:name="_Toc407085696"/>
      <w:bookmarkStart w:id="358" w:name="_Toc407085553"/>
      <w:bookmarkStart w:id="359" w:name="_Toc407085410"/>
      <w:bookmarkStart w:id="360" w:name="_Toc407084291"/>
      <w:bookmarkStart w:id="361" w:name="_Toc407083457"/>
      <w:bookmarkStart w:id="362" w:name="_Toc407081801"/>
      <w:bookmarkStart w:id="363" w:name="_Toc407081658"/>
      <w:bookmarkStart w:id="364" w:name="_Toc407069693"/>
      <w:r>
        <w:rPr>
          <w:rFonts w:ascii="Bookman Old Style" w:hAnsi="Bookman Old Style"/>
        </w:rPr>
        <w:t>9.2. Cena jednostki obmiarowej</w:t>
      </w:r>
      <w:bookmarkEnd w:id="356"/>
      <w:bookmarkEnd w:id="357"/>
      <w:bookmarkEnd w:id="358"/>
      <w:bookmarkEnd w:id="359"/>
      <w:bookmarkEnd w:id="360"/>
      <w:bookmarkEnd w:id="361"/>
      <w:bookmarkEnd w:id="362"/>
      <w:bookmarkEnd w:id="363"/>
      <w:bookmarkEnd w:id="364"/>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65" w:name="_Toc407086145"/>
      <w:bookmarkStart w:id="366" w:name="_Toc407085697"/>
      <w:bookmarkStart w:id="367" w:name="_Toc407085554"/>
      <w:bookmarkStart w:id="368" w:name="_Toc407085411"/>
      <w:bookmarkStart w:id="369" w:name="_Toc407084292"/>
      <w:bookmarkStart w:id="370" w:name="_Toc407083458"/>
      <w:bookmarkStart w:id="371" w:name="_Toc407081802"/>
      <w:bookmarkStart w:id="372" w:name="_Toc407081659"/>
      <w:bookmarkStart w:id="373" w:name="_Toc407069694"/>
      <w:r>
        <w:rPr>
          <w:rFonts w:ascii="Bookman Old Style" w:hAnsi="Bookman Old Style"/>
        </w:rPr>
        <w:lastRenderedPageBreak/>
        <w:t>10. przepisy związane</w:t>
      </w:r>
      <w:bookmarkEnd w:id="365"/>
      <w:bookmarkEnd w:id="366"/>
      <w:bookmarkEnd w:id="367"/>
      <w:bookmarkEnd w:id="368"/>
      <w:bookmarkEnd w:id="369"/>
      <w:bookmarkEnd w:id="370"/>
      <w:bookmarkEnd w:id="371"/>
      <w:bookmarkEnd w:id="372"/>
      <w:bookmarkEnd w:id="373"/>
    </w:p>
    <w:p w:rsidR="001B2F71" w:rsidRDefault="001B2F71" w:rsidP="001B2F71">
      <w:pPr>
        <w:pStyle w:val="Nagwek2"/>
        <w:rPr>
          <w:rFonts w:ascii="Bookman Old Style" w:hAnsi="Bookman Old Style"/>
        </w:rPr>
      </w:pPr>
      <w:bookmarkStart w:id="374" w:name="_Toc407086146"/>
      <w:bookmarkStart w:id="375" w:name="_Toc407085698"/>
      <w:bookmarkStart w:id="376" w:name="_Toc407085555"/>
      <w:bookmarkStart w:id="377" w:name="_Toc407085412"/>
      <w:bookmarkStart w:id="378" w:name="_Toc407084293"/>
      <w:bookmarkStart w:id="379" w:name="_Toc407083459"/>
      <w:bookmarkStart w:id="380" w:name="_Toc407081803"/>
      <w:bookmarkStart w:id="381" w:name="_Toc407081660"/>
      <w:bookmarkStart w:id="382" w:name="_Toc407069695"/>
      <w:r>
        <w:rPr>
          <w:rFonts w:ascii="Bookman Old Style" w:hAnsi="Bookman Old Style"/>
        </w:rPr>
        <w:t>10.1. Normy</w:t>
      </w:r>
      <w:bookmarkEnd w:id="374"/>
      <w:bookmarkEnd w:id="375"/>
      <w:bookmarkEnd w:id="376"/>
      <w:bookmarkEnd w:id="377"/>
      <w:bookmarkEnd w:id="378"/>
      <w:bookmarkEnd w:id="379"/>
      <w:bookmarkEnd w:id="380"/>
      <w:bookmarkEnd w:id="381"/>
      <w:bookmarkEnd w:id="382"/>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3" w:name="_Toc407086147"/>
      <w:bookmarkStart w:id="384" w:name="_Toc407085699"/>
      <w:bookmarkStart w:id="385" w:name="_Toc407085556"/>
      <w:bookmarkStart w:id="386" w:name="_Toc407085413"/>
      <w:bookmarkStart w:id="387" w:name="_Toc407084294"/>
      <w:bookmarkStart w:id="388" w:name="_Toc407083460"/>
      <w:bookmarkStart w:id="389" w:name="_Toc407081804"/>
      <w:bookmarkStart w:id="390" w:name="_Toc407081661"/>
      <w:bookmarkStart w:id="391" w:name="_Toc407069696"/>
      <w:r>
        <w:rPr>
          <w:rFonts w:ascii="Bookman Old Style" w:hAnsi="Bookman Old Style"/>
        </w:rPr>
        <w:t>10.2. Inne dokumenty</w:t>
      </w:r>
      <w:bookmarkEnd w:id="383"/>
      <w:bookmarkEnd w:id="384"/>
      <w:bookmarkEnd w:id="385"/>
      <w:bookmarkEnd w:id="386"/>
      <w:bookmarkEnd w:id="387"/>
      <w:bookmarkEnd w:id="388"/>
      <w:bookmarkEnd w:id="389"/>
      <w:bookmarkEnd w:id="390"/>
      <w:bookmarkEnd w:id="391"/>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780815758"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780815759"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2" w:name="_Toc141496947"/>
      <w:r>
        <w:t>1</w:t>
      </w:r>
      <w:bookmarkStart w:id="393" w:name="_Toc428759421"/>
      <w:bookmarkEnd w:id="392"/>
      <w:r>
        <w:t>1. WSTĘP</w:t>
      </w:r>
      <w:bookmarkEnd w:id="393"/>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394" w:name="_Toc428243643"/>
      <w:bookmarkStart w:id="395" w:name="_Toc428323648"/>
      <w:bookmarkStart w:id="396" w:name="_Toc428759422"/>
      <w:r>
        <w:t>2. MATERIAŁY</w:t>
      </w:r>
      <w:bookmarkEnd w:id="394"/>
      <w:bookmarkEnd w:id="395"/>
      <w:bookmarkEnd w:id="39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397" w:name="_Toc428759423"/>
      <w:bookmarkStart w:id="398" w:name="_Toc428239274"/>
      <w:r>
        <w:t>3. SPRZĘT</w:t>
      </w:r>
      <w:bookmarkEnd w:id="397"/>
      <w:bookmarkEnd w:id="398"/>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399" w:name="_Toc428759424"/>
      <w:bookmarkStart w:id="400" w:name="_Toc428239275"/>
      <w:r>
        <w:t>4. TRANSPORT</w:t>
      </w:r>
      <w:bookmarkEnd w:id="399"/>
      <w:bookmarkEnd w:id="400"/>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1" w:name="_Toc428759425"/>
      <w:bookmarkStart w:id="402" w:name="_Toc428239276"/>
      <w:r>
        <w:t>5. WYKONANIE ROBÓT</w:t>
      </w:r>
      <w:bookmarkEnd w:id="401"/>
      <w:bookmarkEnd w:id="402"/>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3" w:name="_Toc428759426"/>
      <w:r>
        <w:t>6. kontrola jakości robót</w:t>
      </w:r>
      <w:bookmarkEnd w:id="403"/>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04" w:name="_Toc428759427"/>
      <w:bookmarkStart w:id="405" w:name="_Toc428323653"/>
      <w:bookmarkStart w:id="406" w:name="_Toc428169263"/>
      <w:r>
        <w:lastRenderedPageBreak/>
        <w:t>7. OBMIAR ROBÓT</w:t>
      </w:r>
      <w:bookmarkEnd w:id="404"/>
      <w:bookmarkEnd w:id="405"/>
      <w:bookmarkEnd w:id="40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07" w:name="_Toc428759428"/>
      <w:bookmarkStart w:id="408" w:name="_Toc428323654"/>
      <w:bookmarkStart w:id="409" w:name="_Toc428169264"/>
      <w:r>
        <w:t>8. ODBIÓR ROBÓT</w:t>
      </w:r>
      <w:bookmarkEnd w:id="407"/>
      <w:bookmarkEnd w:id="408"/>
      <w:bookmarkEnd w:id="409"/>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0" w:name="_Toc428759429"/>
      <w:bookmarkStart w:id="411" w:name="_Toc428323655"/>
      <w:bookmarkStart w:id="412" w:name="_Toc428169265"/>
      <w:r>
        <w:t>9. PODSTAWA PŁATNOŚCI</w:t>
      </w:r>
      <w:bookmarkEnd w:id="410"/>
      <w:bookmarkEnd w:id="411"/>
      <w:bookmarkEnd w:id="412"/>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3" w:name="_Toc428759430"/>
      <w:r>
        <w:t>10. przepisy związane</w:t>
      </w:r>
      <w:bookmarkEnd w:id="413"/>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14" w:name="_2__materiały_1"/>
      <w:bookmarkEnd w:id="414"/>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sectPr w:rsidR="00934926"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85" w:rsidRDefault="00B12C85">
      <w:r>
        <w:separator/>
      </w:r>
    </w:p>
  </w:endnote>
  <w:endnote w:type="continuationSeparator" w:id="0">
    <w:p w:rsidR="00B12C85" w:rsidRDefault="00B1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85" w:rsidRDefault="00B12C85">
      <w:r>
        <w:separator/>
      </w:r>
    </w:p>
  </w:footnote>
  <w:footnote w:type="continuationSeparator" w:id="0">
    <w:p w:rsidR="00B12C85" w:rsidRDefault="00B1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D177F"/>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B4E69"/>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95CDA"/>
    <w:rsid w:val="006A6910"/>
    <w:rsid w:val="006B4AFA"/>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06113"/>
    <w:rsid w:val="00913398"/>
    <w:rsid w:val="00916712"/>
    <w:rsid w:val="00923040"/>
    <w:rsid w:val="00934926"/>
    <w:rsid w:val="00977612"/>
    <w:rsid w:val="009810AA"/>
    <w:rsid w:val="0098726D"/>
    <w:rsid w:val="009A766B"/>
    <w:rsid w:val="009C55DA"/>
    <w:rsid w:val="009E48F3"/>
    <w:rsid w:val="009E5C84"/>
    <w:rsid w:val="00A1703D"/>
    <w:rsid w:val="00A536FF"/>
    <w:rsid w:val="00A53CC5"/>
    <w:rsid w:val="00A54F68"/>
    <w:rsid w:val="00A659EB"/>
    <w:rsid w:val="00A70617"/>
    <w:rsid w:val="00AC6405"/>
    <w:rsid w:val="00B12C85"/>
    <w:rsid w:val="00B20620"/>
    <w:rsid w:val="00B21222"/>
    <w:rsid w:val="00B26FAB"/>
    <w:rsid w:val="00B42DD1"/>
    <w:rsid w:val="00B43D60"/>
    <w:rsid w:val="00B5792E"/>
    <w:rsid w:val="00B71F2A"/>
    <w:rsid w:val="00B81EE8"/>
    <w:rsid w:val="00B93D62"/>
    <w:rsid w:val="00B95056"/>
    <w:rsid w:val="00BB73E6"/>
    <w:rsid w:val="00BC2F0C"/>
    <w:rsid w:val="00BF684D"/>
    <w:rsid w:val="00C033AC"/>
    <w:rsid w:val="00C05BE2"/>
    <w:rsid w:val="00C25003"/>
    <w:rsid w:val="00C30D4B"/>
    <w:rsid w:val="00C41C5B"/>
    <w:rsid w:val="00C454E2"/>
    <w:rsid w:val="00C53EDF"/>
    <w:rsid w:val="00C70B46"/>
    <w:rsid w:val="00C83B5D"/>
    <w:rsid w:val="00C91DC5"/>
    <w:rsid w:val="00C9483A"/>
    <w:rsid w:val="00CD2E1C"/>
    <w:rsid w:val="00CE379D"/>
    <w:rsid w:val="00CE483C"/>
    <w:rsid w:val="00CE71B4"/>
    <w:rsid w:val="00D03923"/>
    <w:rsid w:val="00D03E31"/>
    <w:rsid w:val="00D117AD"/>
    <w:rsid w:val="00D26A84"/>
    <w:rsid w:val="00D6135D"/>
    <w:rsid w:val="00D629F2"/>
    <w:rsid w:val="00DA0405"/>
    <w:rsid w:val="00DD1B48"/>
    <w:rsid w:val="00E0087A"/>
    <w:rsid w:val="00E30200"/>
    <w:rsid w:val="00E33029"/>
    <w:rsid w:val="00E52BA8"/>
    <w:rsid w:val="00E75099"/>
    <w:rsid w:val="00E9048E"/>
    <w:rsid w:val="00EB5B7D"/>
    <w:rsid w:val="00ED0707"/>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24332</Words>
  <Characters>145992</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169985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cp:lastPrinted>2016-04-07T09:58:00Z</cp:lastPrinted>
  <dcterms:created xsi:type="dcterms:W3CDTF">2024-06-25T08:16:00Z</dcterms:created>
  <dcterms:modified xsi:type="dcterms:W3CDTF">2024-06-25T08:16:00Z</dcterms:modified>
</cp:coreProperties>
</file>