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905" w:rsidRPr="006A7BA7" w:rsidRDefault="00DC3B1B">
      <w:pPr>
        <w:spacing w:after="0"/>
        <w:ind w:left="-809"/>
        <w:rPr>
          <w:sz w:val="28"/>
          <w:szCs w:val="28"/>
        </w:rPr>
      </w:pPr>
      <w:bookmarkStart w:id="0" w:name="_GoBack"/>
      <w:r w:rsidRPr="006A7BA7">
        <w:rPr>
          <w:rFonts w:ascii="Arial" w:eastAsia="Arial" w:hAnsi="Arial" w:cs="Arial"/>
          <w:sz w:val="28"/>
          <w:szCs w:val="28"/>
        </w:rPr>
        <w:t>Załącznik nr 2.4.2</w:t>
      </w:r>
      <w:r w:rsidRPr="006A7BA7">
        <w:rPr>
          <w:sz w:val="28"/>
          <w:szCs w:val="28"/>
        </w:rPr>
        <w:t xml:space="preserve"> </w:t>
      </w:r>
    </w:p>
    <w:bookmarkEnd w:id="0"/>
    <w:p w:rsidR="006A7BA7" w:rsidRDefault="006A7BA7">
      <w:pPr>
        <w:spacing w:after="0"/>
        <w:ind w:left="-809"/>
      </w:pPr>
    </w:p>
    <w:p w:rsidR="00EB0905" w:rsidRDefault="00DC3B1B">
      <w:pPr>
        <w:spacing w:after="170"/>
        <w:ind w:left="-828"/>
      </w:pPr>
      <w:r>
        <w:rPr>
          <w:rFonts w:ascii="Arial" w:eastAsia="Arial" w:hAnsi="Arial" w:cs="Arial"/>
          <w:sz w:val="18"/>
        </w:rPr>
        <w:t xml:space="preserve">Zestawienie pozycji </w:t>
      </w:r>
      <w:r w:rsidR="00904D01">
        <w:rPr>
          <w:rFonts w:ascii="Arial" w:eastAsia="Arial" w:hAnsi="Arial" w:cs="Arial"/>
          <w:sz w:val="18"/>
        </w:rPr>
        <w:t>nieudostępnionych</w:t>
      </w:r>
      <w:r>
        <w:rPr>
          <w:rFonts w:ascii="Arial" w:eastAsia="Arial" w:hAnsi="Arial" w:cs="Arial"/>
          <w:sz w:val="18"/>
        </w:rPr>
        <w:t xml:space="preserve"> do odnowień wykonywanych przy pomocy sadzarki</w:t>
      </w:r>
      <w:r>
        <w:t xml:space="preserve"> </w:t>
      </w:r>
    </w:p>
    <w:tbl>
      <w:tblPr>
        <w:tblStyle w:val="TableGrid"/>
        <w:tblW w:w="2720" w:type="dxa"/>
        <w:tblInd w:w="-854" w:type="dxa"/>
        <w:tblCellMar>
          <w:top w:w="65" w:type="dxa"/>
          <w:left w:w="36" w:type="dxa"/>
          <w:right w:w="115" w:type="dxa"/>
        </w:tblCellMar>
        <w:tblLook w:val="04A0" w:firstRow="1" w:lastRow="0" w:firstColumn="1" w:lastColumn="0" w:noHBand="0" w:noVBand="1"/>
      </w:tblPr>
      <w:tblGrid>
        <w:gridCol w:w="2720"/>
      </w:tblGrid>
      <w:tr w:rsidR="00904D01" w:rsidTr="00904D01">
        <w:trPr>
          <w:trHeight w:val="324"/>
        </w:trPr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D01" w:rsidRDefault="00904D01">
            <w:r>
              <w:t>Adres leśny</w:t>
            </w:r>
          </w:p>
        </w:tc>
      </w:tr>
      <w:tr w:rsidR="00904D01" w:rsidTr="00904D01">
        <w:trPr>
          <w:trHeight w:val="322"/>
        </w:trPr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D01" w:rsidRDefault="00655F88">
            <w:r>
              <w:t>brak</w:t>
            </w:r>
          </w:p>
        </w:tc>
      </w:tr>
    </w:tbl>
    <w:p w:rsidR="00EB0905" w:rsidRDefault="00DC3B1B">
      <w:pPr>
        <w:spacing w:after="0"/>
      </w:pPr>
      <w:r>
        <w:t xml:space="preserve"> </w:t>
      </w:r>
    </w:p>
    <w:sectPr w:rsidR="00EB0905" w:rsidSect="00904D01">
      <w:pgSz w:w="11904" w:h="16834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05"/>
    <w:rsid w:val="003A6E48"/>
    <w:rsid w:val="00655F88"/>
    <w:rsid w:val="006A7BA7"/>
    <w:rsid w:val="008F7C81"/>
    <w:rsid w:val="00904D01"/>
    <w:rsid w:val="00DC3B1B"/>
    <w:rsid w:val="00EB0905"/>
    <w:rsid w:val="00ED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676D"/>
  <w15:docId w15:val="{AC2119D6-7B6B-44E5-B082-EB328460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7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BA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pozCzynLesn</vt:lpstr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pozCzynLesn</dc:title>
  <dc:subject/>
  <dc:creator>lukasz</dc:creator>
  <cp:keywords/>
  <cp:lastModifiedBy>Mariusz Makuch - Nadleśnictwo Zwoleń</cp:lastModifiedBy>
  <cp:revision>3</cp:revision>
  <cp:lastPrinted>2024-10-15T10:39:00Z</cp:lastPrinted>
  <dcterms:created xsi:type="dcterms:W3CDTF">2024-10-14T10:21:00Z</dcterms:created>
  <dcterms:modified xsi:type="dcterms:W3CDTF">2024-10-15T10:39:00Z</dcterms:modified>
</cp:coreProperties>
</file>