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78722A65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3BCDDBAC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400426FD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230A0B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230A0B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230A0B" w:rsidRDefault="005C10B6" w:rsidP="00C37EF5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12DD9468" w:rsidR="005F03E9" w:rsidRPr="005E0685" w:rsidRDefault="00DD7822" w:rsidP="00C37EF5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0" w:name="_Hlk89411878"/>
      <w:r w:rsidR="00230A0B" w:rsidRPr="005E068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5E0685" w:rsidRPr="005E068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  <w:t xml:space="preserve">Zakup zaawansowanego systemu zarządzania jednostką administracyjną </w:t>
      </w:r>
      <w:bookmarkEnd w:id="0"/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5E63548F" w14:textId="77777777" w:rsidR="00F9679A" w:rsidRDefault="00F9679A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F7324DA" w14:textId="1D3D93FF" w:rsidR="00A74071" w:rsidRPr="005E0685" w:rsidRDefault="00DD7822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lastRenderedPageBreak/>
        <w:t>Oferuję/my wykonanie przedmiotu zamówienia, zgodnie z</w:t>
      </w:r>
      <w:r w:rsidR="00DC0CD2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ws</w:t>
      </w:r>
      <w:r w:rsidR="005F03E9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zystkimi wymaganiami zawartymi 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="00EF5DFD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Specyfikacji Warunków Zamówienia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</w:p>
    <w:p w14:paraId="530D8886" w14:textId="77C3CE64" w:rsidR="00A74071" w:rsidRPr="005E0685" w:rsidRDefault="00A74071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892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4"/>
        <w:gridCol w:w="1254"/>
        <w:gridCol w:w="1297"/>
        <w:gridCol w:w="1268"/>
      </w:tblGrid>
      <w:tr w:rsidR="00251FF8" w14:paraId="60940065" w14:textId="77777777" w:rsidTr="00E612A8"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D681" w14:textId="77777777" w:rsidR="00251FF8" w:rsidRPr="00E612A8" w:rsidRDefault="00251FF8" w:rsidP="00E612A8">
            <w:pPr>
              <w:pStyle w:val="Bezodstpw"/>
              <w:spacing w:before="40" w:after="4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proofErr w:type="spellStart"/>
            <w:r w:rsidRPr="00E612A8">
              <w:rPr>
                <w:rFonts w:ascii="Calibri" w:hAnsi="Calibri" w:cs="Calibri"/>
                <w:b/>
                <w:color w:val="000000" w:themeColor="text1"/>
              </w:rPr>
              <w:t>Lp</w:t>
            </w:r>
            <w:proofErr w:type="spellEnd"/>
          </w:p>
        </w:tc>
        <w:tc>
          <w:tcPr>
            <w:tcW w:w="45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D240" w14:textId="77777777" w:rsidR="00251FF8" w:rsidRPr="004C30B9" w:rsidRDefault="00251FF8">
            <w:pPr>
              <w:pStyle w:val="Bezodstpw"/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4C30B9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12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D4B6" w14:textId="77777777" w:rsidR="00251FF8" w:rsidRPr="004C30B9" w:rsidRDefault="00251FF8">
            <w:pPr>
              <w:pStyle w:val="Bezodstpw"/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4C30B9">
              <w:rPr>
                <w:rFonts w:ascii="Calibri" w:hAnsi="Calibri" w:cs="Calibri"/>
                <w:b/>
              </w:rPr>
              <w:t>Cena netto [zł]</w:t>
            </w:r>
          </w:p>
        </w:tc>
        <w:tc>
          <w:tcPr>
            <w:tcW w:w="129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46CD" w14:textId="77777777" w:rsidR="00251FF8" w:rsidRPr="004C30B9" w:rsidRDefault="00251FF8">
            <w:pPr>
              <w:pStyle w:val="Bezodstpw"/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4C30B9">
              <w:rPr>
                <w:rFonts w:ascii="Calibri" w:hAnsi="Calibri" w:cs="Calibri"/>
                <w:b/>
              </w:rPr>
              <w:t>Podatek VAT [zł]</w:t>
            </w:r>
          </w:p>
        </w:tc>
        <w:tc>
          <w:tcPr>
            <w:tcW w:w="126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E38A" w14:textId="77777777" w:rsidR="00251FF8" w:rsidRPr="004C30B9" w:rsidRDefault="00251FF8">
            <w:pPr>
              <w:pStyle w:val="Bezodstpw"/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4C30B9">
              <w:rPr>
                <w:rFonts w:ascii="Calibri" w:hAnsi="Calibri" w:cs="Calibri"/>
                <w:b/>
              </w:rPr>
              <w:t>Cena brutto [zł]</w:t>
            </w:r>
          </w:p>
        </w:tc>
      </w:tr>
      <w:tr w:rsidR="00251FF8" w14:paraId="5F58817F" w14:textId="77777777" w:rsidTr="00251FF8">
        <w:trPr>
          <w:trHeight w:val="229"/>
        </w:trPr>
        <w:tc>
          <w:tcPr>
            <w:tcW w:w="5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05AC" w14:textId="77777777" w:rsidR="00251FF8" w:rsidRDefault="00251FF8" w:rsidP="00251FF8">
            <w:pPr>
              <w:pStyle w:val="Bezodstpw"/>
              <w:numPr>
                <w:ilvl w:val="0"/>
                <w:numId w:val="27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6F4D" w14:textId="7EB1A5D1" w:rsidR="00251FF8" w:rsidRPr="004C30B9" w:rsidRDefault="00251FF8">
            <w:pPr>
              <w:pStyle w:val="Bezodstpw"/>
              <w:spacing w:before="40" w:after="40"/>
              <w:jc w:val="both"/>
              <w:rPr>
                <w:rFonts w:cstheme="minorHAnsi"/>
                <w:spacing w:val="-10"/>
              </w:rPr>
            </w:pPr>
            <w:r w:rsidRPr="004C30B9">
              <w:rPr>
                <w:rFonts w:cstheme="minorHAnsi"/>
                <w:spacing w:val="-10"/>
              </w:rPr>
              <w:t>Opłaty lokalne, systemy ewidencyjne i systemy współpracujące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B250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A2FF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D4BF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</w:tr>
      <w:tr w:rsidR="00251FF8" w14:paraId="0FF72BB8" w14:textId="77777777" w:rsidTr="00251FF8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CC45E" w14:textId="20AAF324" w:rsidR="00251FF8" w:rsidRDefault="00251FF8" w:rsidP="00251FF8">
            <w:pPr>
              <w:pStyle w:val="Bezodstpw"/>
              <w:numPr>
                <w:ilvl w:val="0"/>
                <w:numId w:val="27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452F" w14:textId="26667264" w:rsidR="00251FF8" w:rsidRPr="004C30B9" w:rsidRDefault="00251FF8">
            <w:pPr>
              <w:pStyle w:val="Bezodstpw"/>
              <w:spacing w:before="40" w:after="40"/>
              <w:jc w:val="both"/>
              <w:rPr>
                <w:rFonts w:cstheme="minorHAnsi"/>
                <w:spacing w:val="-10"/>
              </w:rPr>
            </w:pPr>
            <w:r w:rsidRPr="004C30B9">
              <w:rPr>
                <w:rFonts w:cstheme="minorHAnsi"/>
              </w:rPr>
              <w:t>System elektronicznego zarządzania dokumentami oraz integracje z platformami zewnętrznymi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D949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D515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615F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</w:tr>
      <w:tr w:rsidR="00251FF8" w14:paraId="5E99FA12" w14:textId="77777777" w:rsidTr="00251FF8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D9C9" w14:textId="0750337A" w:rsidR="00251FF8" w:rsidRDefault="00251FF8" w:rsidP="00251FF8">
            <w:pPr>
              <w:pStyle w:val="Bezodstpw"/>
              <w:numPr>
                <w:ilvl w:val="0"/>
                <w:numId w:val="27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A061" w14:textId="13F174DB" w:rsidR="00251FF8" w:rsidRPr="004C30B9" w:rsidRDefault="00251FF8">
            <w:pPr>
              <w:pStyle w:val="Bezodstpw"/>
              <w:spacing w:before="40" w:after="40"/>
              <w:jc w:val="both"/>
              <w:rPr>
                <w:rFonts w:cstheme="minorHAnsi"/>
                <w:spacing w:val="-10"/>
              </w:rPr>
            </w:pPr>
            <w:r w:rsidRPr="004C30B9">
              <w:rPr>
                <w:rFonts w:cstheme="minorHAnsi"/>
              </w:rPr>
              <w:t>Systemy księgowości budżetowej oraz wymiana informacji budżetowo-finansowych między jednostkami organizacyjnymi a Powiatem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7117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86FB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F5F8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</w:tr>
      <w:tr w:rsidR="00251FF8" w14:paraId="2CEC1978" w14:textId="77777777" w:rsidTr="00251FF8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6040" w14:textId="4EA9A78F" w:rsidR="00251FF8" w:rsidRDefault="00251FF8" w:rsidP="00251FF8">
            <w:pPr>
              <w:pStyle w:val="Bezodstpw"/>
              <w:numPr>
                <w:ilvl w:val="0"/>
                <w:numId w:val="27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5DAD" w14:textId="55E046F7" w:rsidR="00251FF8" w:rsidRPr="004C30B9" w:rsidRDefault="00251FF8">
            <w:pPr>
              <w:pStyle w:val="Bezodstpw"/>
              <w:spacing w:before="40" w:after="40"/>
              <w:jc w:val="both"/>
              <w:rPr>
                <w:rFonts w:cstheme="minorHAnsi"/>
                <w:spacing w:val="-10"/>
              </w:rPr>
            </w:pPr>
            <w:r w:rsidRPr="004C30B9">
              <w:rPr>
                <w:rFonts w:cstheme="minorHAnsi"/>
              </w:rPr>
              <w:t>Systemy narzędziowe i raportowe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9B4D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B091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6B1E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</w:tr>
      <w:tr w:rsidR="00251FF8" w14:paraId="53EC1B94" w14:textId="77777777" w:rsidTr="00251FF8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D394" w14:textId="047CD168" w:rsidR="00251FF8" w:rsidRDefault="00251FF8" w:rsidP="00251FF8">
            <w:pPr>
              <w:pStyle w:val="Bezodstpw"/>
              <w:numPr>
                <w:ilvl w:val="0"/>
                <w:numId w:val="27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BD71" w14:textId="334439EC" w:rsidR="00251FF8" w:rsidRPr="004C30B9" w:rsidRDefault="00251FF8">
            <w:pPr>
              <w:pStyle w:val="Bezodstpw"/>
              <w:spacing w:before="40" w:after="40"/>
              <w:jc w:val="both"/>
              <w:rPr>
                <w:rFonts w:cstheme="minorHAnsi"/>
                <w:spacing w:val="-10"/>
              </w:rPr>
            </w:pPr>
            <w:r w:rsidRPr="004C30B9">
              <w:rPr>
                <w:rFonts w:cstheme="minorHAnsi"/>
              </w:rPr>
              <w:t>Biuletyn informacji publicznej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6873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D9CB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2EAA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</w:tr>
      <w:tr w:rsidR="00251FF8" w14:paraId="3A03B02A" w14:textId="77777777" w:rsidTr="00251FF8">
        <w:trPr>
          <w:trHeight w:val="164"/>
        </w:trPr>
        <w:tc>
          <w:tcPr>
            <w:tcW w:w="5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E54B" w14:textId="130EB66D" w:rsidR="00251FF8" w:rsidRDefault="00251FF8" w:rsidP="00251FF8">
            <w:pPr>
              <w:pStyle w:val="Bezodstpw"/>
              <w:numPr>
                <w:ilvl w:val="0"/>
                <w:numId w:val="27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30A3" w14:textId="77F85CEC" w:rsidR="00251FF8" w:rsidRPr="004C30B9" w:rsidRDefault="00251FF8" w:rsidP="00251FF8">
            <w:pPr>
              <w:pStyle w:val="Standard"/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0B9">
              <w:rPr>
                <w:rFonts w:asciiTheme="minorHAnsi" w:hAnsiTheme="minorHAnsi" w:cstheme="minorHAnsi"/>
                <w:sz w:val="22"/>
                <w:szCs w:val="22"/>
              </w:rPr>
              <w:t>Systemy kadrowo-płacowe.</w:t>
            </w:r>
            <w:r w:rsidRPr="004C30B9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ab/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8E24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EC5F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C491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</w:tr>
      <w:tr w:rsidR="00251FF8" w14:paraId="0458EAF1" w14:textId="77777777" w:rsidTr="00251FF8">
        <w:trPr>
          <w:trHeight w:val="196"/>
        </w:trPr>
        <w:tc>
          <w:tcPr>
            <w:tcW w:w="5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0BA8" w14:textId="52D5718D" w:rsidR="00251FF8" w:rsidRDefault="00251FF8" w:rsidP="00251FF8">
            <w:pPr>
              <w:pStyle w:val="Bezodstpw"/>
              <w:numPr>
                <w:ilvl w:val="0"/>
                <w:numId w:val="27"/>
              </w:numPr>
              <w:spacing w:before="40" w:after="4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020C" w14:textId="05767DAF" w:rsidR="00251FF8" w:rsidRPr="004C30B9" w:rsidRDefault="00251FF8">
            <w:pPr>
              <w:pStyle w:val="Bezodstpw"/>
              <w:spacing w:before="40" w:after="40"/>
              <w:jc w:val="both"/>
              <w:rPr>
                <w:rFonts w:cstheme="minorHAnsi"/>
                <w:spacing w:val="-10"/>
              </w:rPr>
            </w:pPr>
            <w:r w:rsidRPr="004C30B9">
              <w:rPr>
                <w:rFonts w:cstheme="minorHAnsi"/>
                <w:spacing w:val="-10"/>
              </w:rPr>
              <w:t>Usługa wdrożenia oraz przeprowadzenia szkoleń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7448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B38A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969D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</w:tr>
      <w:tr w:rsidR="00251FF8" w14:paraId="0BDEDE52" w14:textId="77777777" w:rsidTr="00251FF8">
        <w:trPr>
          <w:trHeight w:val="357"/>
        </w:trPr>
        <w:tc>
          <w:tcPr>
            <w:tcW w:w="510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D439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cstheme="minorHAnsi"/>
                <w:b/>
                <w:bCs/>
              </w:rPr>
            </w:pPr>
            <w:r w:rsidRPr="004C30B9">
              <w:rPr>
                <w:rFonts w:cstheme="minorHAnsi"/>
                <w:b/>
                <w:bCs/>
              </w:rPr>
              <w:t>Łącznie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8325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069F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D5FB" w14:textId="77777777" w:rsidR="00251FF8" w:rsidRPr="004C30B9" w:rsidRDefault="00251FF8">
            <w:pPr>
              <w:pStyle w:val="Bezodstpw"/>
              <w:spacing w:before="40" w:after="40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5D912014" w14:textId="1624736C" w:rsidR="005E0685" w:rsidRDefault="005E0685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1390AEB" w14:textId="54AC1CF9" w:rsidR="00D15203" w:rsidRDefault="00D15203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9E05E63" w14:textId="7D6D968B" w:rsidR="00D15203" w:rsidRPr="005E0685" w:rsidRDefault="00D15203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Próbka została złożona w siedzibie zamawiającego</w:t>
      </w:r>
      <w:r w:rsidR="00501F7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 upływem terminu składania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ofert. </w:t>
      </w:r>
    </w:p>
    <w:p w14:paraId="3E8576E8" w14:textId="0A992026" w:rsidR="00333D9C" w:rsidRPr="005E0685" w:rsidRDefault="00EF5DFD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2EC86905" w14:textId="77777777" w:rsidR="00DD7822" w:rsidRPr="005E0685" w:rsidRDefault="00DD7822" w:rsidP="00EF5DF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1C94E8A" w14:textId="50D8D86C" w:rsidR="0074429E" w:rsidRPr="005E0685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P</w:t>
      </w:r>
      <w:r w:rsidR="009D6DE8" w:rsidRPr="005E0685">
        <w:rPr>
          <w:rFonts w:asciiTheme="minorHAnsi" w:hAnsiTheme="minorHAnsi" w:cstheme="minorHAnsi"/>
          <w:sz w:val="22"/>
          <w:szCs w:val="22"/>
        </w:rPr>
        <w:t>rzedmiot zamówienia wykonamy terminie określonym w SWZ.</w:t>
      </w:r>
    </w:p>
    <w:p w14:paraId="745EBE9A" w14:textId="77777777" w:rsidR="009D6DE8" w:rsidRPr="005E0685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44B5E675" w14:textId="763DE4B3" w:rsidR="009D6DE8" w:rsidRPr="005E0685" w:rsidRDefault="00EF5DFD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WZ, akceptujemy warunki w niej zawarte i uznajemy się za związanych określonymi w niej zasadami postępowania.</w:t>
      </w:r>
    </w:p>
    <w:p w14:paraId="76A6F2B4" w14:textId="77777777" w:rsidR="009D6DE8" w:rsidRPr="005E0685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</w:p>
    <w:p w14:paraId="2B955BC7" w14:textId="4C4FE3E8" w:rsidR="006946A1" w:rsidRPr="005E0685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2"/>
          <w:szCs w:val="22"/>
          <w:vertAlign w:val="superscript"/>
          <w:lang w:eastAsia="pl-PL"/>
        </w:rPr>
      </w:pPr>
      <w:r w:rsidRPr="005E0685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5E0685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5E0685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5E0685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227E6B33" w:rsidR="00426678" w:rsidRPr="005E0685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5E06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AF96178" w14:textId="0B806EA8" w:rsidR="00426678" w:rsidRPr="005E0685" w:rsidRDefault="00426678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E06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F7BBDBF" w14:textId="77777777" w:rsidR="00426678" w:rsidRPr="005E0685" w:rsidRDefault="00426678" w:rsidP="003563E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CEA82ED" w14:textId="10FC7FDC" w:rsidR="00C7739F" w:rsidRPr="005E0685" w:rsidRDefault="006946A1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E0685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41C1D691" w14:textId="77777777" w:rsidR="00426678" w:rsidRPr="005E0685" w:rsidRDefault="00426678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1B68F92" w14:textId="7EBCD035" w:rsidR="003563E8" w:rsidRPr="005E0685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5E068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czym mowa w art. 225 ustawy Pzp.</w:t>
      </w:r>
    </w:p>
    <w:p w14:paraId="7AC4F023" w14:textId="0E82E032" w:rsidR="003563E8" w:rsidRPr="005E0685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6346957" w14:textId="165E48AE" w:rsidR="00E20ABC" w:rsidRPr="005E0685" w:rsidRDefault="00E20ABC" w:rsidP="009D6DE8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5E068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5E0685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05989C36" w14:textId="4F0CA970" w:rsidR="009812E0" w:rsidRPr="00982DC8" w:rsidRDefault="00E20ABC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982DC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3"/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wobec osób fizycznych, od których dane osobowe bezpośrednio lub pośrednio pozyskałem w celu ubiegania się o udzielenie zamówienia publicznego w niniejszym postępowaniu. </w:t>
      </w:r>
      <w:r w:rsidRPr="00982DC8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4"/>
      </w:r>
    </w:p>
    <w:p w14:paraId="33CD1637" w14:textId="77777777" w:rsidR="00982DC8" w:rsidRPr="00982DC8" w:rsidRDefault="00982DC8" w:rsidP="00982DC8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3FED431" w14:textId="05C9D012" w:rsidR="00982DC8" w:rsidRPr="00982DC8" w:rsidRDefault="00982DC8" w:rsidP="00982DC8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zostało wniesione w dniu ………..………………………………………</w:t>
      </w: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w wysokości ………………………………………………………………………….………..</w:t>
      </w:r>
    </w:p>
    <w:p w14:paraId="121F58C9" w14:textId="77777777" w:rsidR="00982DC8" w:rsidRPr="00982DC8" w:rsidRDefault="00982DC8" w:rsidP="00982DC8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 formie ………….………………………………………………………………………………</w:t>
      </w:r>
    </w:p>
    <w:p w14:paraId="579DC998" w14:textId="77777777" w:rsidR="00982DC8" w:rsidRPr="00982DC8" w:rsidRDefault="00982DC8" w:rsidP="00982DC8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Wadium należy zwrócić na konto nr …………………………………………………</w:t>
      </w:r>
    </w:p>
    <w:p w14:paraId="5B4BBD5C" w14:textId="77777777" w:rsidR="00982DC8" w:rsidRPr="009146D2" w:rsidRDefault="00982DC8" w:rsidP="00982DC8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03AC56E8" w14:textId="77777777" w:rsidR="00982DC8" w:rsidRPr="009146D2" w:rsidRDefault="00982DC8" w:rsidP="00982DC8">
      <w:pPr>
        <w:spacing w:after="0" w:line="240" w:lineRule="auto"/>
        <w:ind w:left="360" w:right="-853"/>
        <w:rPr>
          <w:rFonts w:eastAsia="Times New Roman"/>
          <w:sz w:val="20"/>
          <w:szCs w:val="20"/>
          <w:lang w:eastAsia="pl-PL"/>
        </w:rPr>
      </w:pPr>
    </w:p>
    <w:p w14:paraId="058EA5A7" w14:textId="77777777" w:rsidR="00982DC8" w:rsidRPr="00982DC8" w:rsidRDefault="00982DC8" w:rsidP="00982DC8">
      <w:pPr>
        <w:spacing w:after="0" w:line="240" w:lineRule="auto"/>
        <w:ind w:left="360" w:right="-853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982DC8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Oświadczenie o zwolnieniu wadium wniesionego w formie niepieniężnej należy przekazać Gwarantowi na adres mailowy : ……………………………………………………………..………...</w:t>
      </w:r>
    </w:p>
    <w:p w14:paraId="4C75A0F4" w14:textId="77777777" w:rsidR="00982DC8" w:rsidRPr="009146D2" w:rsidRDefault="00982DC8" w:rsidP="00982DC8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3E248C3A" w14:textId="2FE11054" w:rsidR="00230A0B" w:rsidRDefault="00230A0B" w:rsidP="00B84853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3C45D3" w14:textId="51078790" w:rsidR="00C76F41" w:rsidRDefault="00C76F41" w:rsidP="00B84853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8E8758F" w14:textId="77777777" w:rsidR="00C76F41" w:rsidRDefault="00C76F41" w:rsidP="00B84853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47E99DD" w14:textId="3800056A" w:rsidR="00192903" w:rsidRPr="00C76F41" w:rsidRDefault="00C76F41" w:rsidP="00192903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192903" w:rsidRPr="00C76F41">
        <w:rPr>
          <w:rFonts w:asciiTheme="minorHAnsi" w:hAnsiTheme="minorHAnsi" w:cstheme="minorHAnsi"/>
          <w:sz w:val="22"/>
          <w:szCs w:val="22"/>
          <w:lang w:eastAsia="pl-PL"/>
        </w:rPr>
        <w:t>godnie z art. 274 ust 4 ustawy Pzp</w:t>
      </w:r>
      <w:r w:rsidRPr="00C76F4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wskazuję </w:t>
      </w:r>
      <w:r w:rsidR="00192903" w:rsidRPr="00C76F41">
        <w:rPr>
          <w:rFonts w:asciiTheme="minorHAnsi" w:hAnsiTheme="minorHAnsi" w:cstheme="minorHAnsi"/>
          <w:sz w:val="22"/>
          <w:szCs w:val="22"/>
          <w:lang w:eastAsia="pl-PL"/>
        </w:rPr>
        <w:t>następujące podmiotowe środki dowodowe, które Zamawiający może uzyskać za pomocą poniższych bezpłatnych i ogólnodostępnych baz danych, w szczególności rejestrów publicznych w rozumieniu ustawy z dnia 17 lutego 2005 r. o informatyzacji działalności podmiotów realizujących zadania publiczne :</w:t>
      </w:r>
    </w:p>
    <w:p w14:paraId="27E16963" w14:textId="3A0B1FB3" w:rsidR="00192903" w:rsidRPr="00787804" w:rsidRDefault="00192903" w:rsidP="00192903">
      <w:pPr>
        <w:pStyle w:val="Akapitzlist"/>
        <w:widowControl w:val="0"/>
        <w:overflowPunct w:val="0"/>
        <w:autoSpaceDE w:val="0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C76F4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F05BA" w14:textId="77777777" w:rsidR="00982DC8" w:rsidRPr="005E0685" w:rsidRDefault="00982DC8" w:rsidP="00B84853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0D9C809" w14:textId="2AB68737" w:rsidR="00333D9C" w:rsidRPr="005E0685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24931A3F" w14:textId="57D79F8E" w:rsidR="00C7739F" w:rsidRPr="005E0685" w:rsidRDefault="003812F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Zawarty w S</w:t>
      </w:r>
      <w:r w:rsidR="00DD7822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5E0685" w:rsidRDefault="00DD782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6C077B11" w14:textId="5832B839" w:rsidR="00D53081" w:rsidRPr="005E0685" w:rsidRDefault="00D53081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61C30990" w14:textId="1F83EC88" w:rsidR="00A20444" w:rsidRPr="005E0685" w:rsidRDefault="00D53081" w:rsidP="00B84853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5E0685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5"/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11073C3" w14:textId="77777777" w:rsidR="00982DC8" w:rsidRDefault="00982DC8" w:rsidP="00B84853">
      <w:pPr>
        <w:pStyle w:val="Defaul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15F1B4" w14:textId="4A1BA186" w:rsidR="00426678" w:rsidRPr="005E0685" w:rsidRDefault="00426678" w:rsidP="00B84853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0685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5E06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0685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1" w:name="mip63930310"/>
      <w:bookmarkStart w:id="2" w:name="mip63930311"/>
      <w:bookmarkEnd w:id="1"/>
      <w:bookmarkEnd w:id="2"/>
      <w:r w:rsidRPr="005E0685">
        <w:rPr>
          <w:rFonts w:asciiTheme="minorHAnsi" w:hAnsiTheme="minorHAnsi" w:cstheme="minorHAnsi"/>
          <w:sz w:val="22"/>
          <w:szCs w:val="22"/>
        </w:rPr>
        <w:t xml:space="preserve"> przez tajemnicę przedsiębiorstwa rozumie się informacje techniczne, technologiczne, organizacyjne </w:t>
      </w:r>
      <w:r w:rsidRPr="005E0685">
        <w:rPr>
          <w:rFonts w:asciiTheme="minorHAnsi" w:hAnsiTheme="minorHAnsi" w:cstheme="minorHAnsi"/>
          <w:sz w:val="22"/>
          <w:szCs w:val="22"/>
        </w:rPr>
        <w:lastRenderedPageBreak/>
        <w:t>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215C0DD3" w14:textId="77777777" w:rsidR="00D53081" w:rsidRPr="005E0685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4933930" w14:textId="77777777" w:rsidR="005E0685" w:rsidRPr="005E0685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</w:t>
      </w:r>
      <w:r w:rsid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yczących realizacji umowy jest: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…………………………………………………………………………………………………. </w:t>
      </w:r>
    </w:p>
    <w:p w14:paraId="5FC47E6A" w14:textId="10E46213" w:rsidR="00E02674" w:rsidRPr="005E0685" w:rsidRDefault="00DD7822" w:rsidP="005E06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</w:t>
      </w:r>
      <w:proofErr w:type="spellStart"/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E02674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</w:p>
    <w:p w14:paraId="36D746DF" w14:textId="77777777" w:rsidR="005E0685" w:rsidRPr="005E0685" w:rsidRDefault="005E0685" w:rsidP="005E0685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5E0685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PODWYKONAWCY</w:t>
      </w:r>
    </w:p>
    <w:p w14:paraId="71C89E62" w14:textId="77777777" w:rsidR="00DD7822" w:rsidRPr="005E0685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4B656D6D" w14:textId="77777777" w:rsidR="003563E8" w:rsidRPr="005E0685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5E0685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5E0685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5E0685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04C3F0F2" w14:textId="38804C9B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77777777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618"/>
        <w:gridCol w:w="3118"/>
      </w:tblGrid>
      <w:tr w:rsidR="004C30B9" w:rsidRPr="00D03CE1" w14:paraId="529B30C6" w14:textId="77777777" w:rsidTr="004C30B9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09C7F56B" w:rsidR="004C30B9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571ECC55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61A8B73" w14:textId="10E5A789" w:rsidR="004C30B9" w:rsidRPr="00C76F4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(</w:t>
            </w:r>
            <w:r w:rsidRPr="00C76F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pl-PL"/>
              </w:rPr>
              <w:t>należy podać dane, jeżeli są znane Wykonawcy)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4C30B9" w:rsidRPr="00D03CE1" w:rsidRDefault="004C30B9" w:rsidP="00C76F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C30B9" w:rsidRPr="00D03CE1" w14:paraId="14731193" w14:textId="77777777" w:rsidTr="004C30B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4C30B9" w:rsidRPr="00426678" w:rsidRDefault="004C30B9" w:rsidP="00C76F4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0BBBBDEA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C30B9" w:rsidRPr="00D03CE1" w14:paraId="3CBCECFD" w14:textId="77777777" w:rsidTr="004C30B9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4C30B9" w:rsidRPr="00426678" w:rsidRDefault="004C30B9" w:rsidP="00C76F4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69731DD5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4C30B9" w:rsidRPr="00D03CE1" w:rsidRDefault="004C30B9" w:rsidP="00C76F4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bookmarkStart w:id="3" w:name="_GoBack"/>
        <w:bookmarkEnd w:id="3"/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40A86241" w14:textId="7037C24D" w:rsidR="002459E1" w:rsidRPr="005E0685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 xml:space="preserve">Uwaga! </w:t>
      </w:r>
    </w:p>
    <w:p w14:paraId="32B7A077" w14:textId="77777777" w:rsidR="00083400" w:rsidRPr="005E0685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  <w:lang w:eastAsia="pl-PL"/>
        </w:rPr>
      </w:pPr>
    </w:p>
    <w:p w14:paraId="3A4C6538" w14:textId="0AFD8353" w:rsidR="00940E6E" w:rsidRPr="005E0685" w:rsidRDefault="00DD7822" w:rsidP="00B848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>P</w:t>
      </w:r>
      <w:r w:rsidR="002459E1" w:rsidRPr="005E0685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pl-PL"/>
        </w:rPr>
        <w:t>odwykonawców.</w:t>
      </w:r>
    </w:p>
    <w:p w14:paraId="1A5F71EB" w14:textId="77777777" w:rsidR="00940E6E" w:rsidRPr="005E0685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5E0685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</w:t>
      </w:r>
      <w:r w:rsidR="00C85533"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5E0685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44CF1F4E" w:rsidR="00DD7822" w:rsidRPr="005E0685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7A1B99EA" w:rsidR="00DD7822" w:rsidRPr="005E0685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3E9916B1" w14:textId="2D880EF1" w:rsidR="005E0685" w:rsidRPr="004C30B9" w:rsidRDefault="00DD7822" w:rsidP="004C30B9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D8771F6" w14:textId="77777777" w:rsidR="005E0685" w:rsidRDefault="005E0685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6EA6D9AA" w14:textId="432DC265" w:rsidR="00C7739F" w:rsidRPr="005E0685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  <w:t xml:space="preserve">  </w:t>
      </w:r>
      <w:r w:rsidRPr="005E0685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ab/>
      </w:r>
    </w:p>
    <w:p w14:paraId="11F94599" w14:textId="77777777" w:rsidR="00C7739F" w:rsidRPr="005E0685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>miejscowość i data</w:t>
      </w:r>
      <w:r w:rsidRPr="005E0685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22EFB55B" w14:textId="77777777" w:rsidR="00DD7822" w:rsidRPr="005E0685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18C56EE7" w14:textId="20390747" w:rsidR="00083400" w:rsidRPr="005E0685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3EC0224D" w:rsidR="004A2867" w:rsidRPr="005E0685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5E06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Niepotrzebna skreślić</w:t>
      </w:r>
    </w:p>
    <w:p w14:paraId="6BADBA2D" w14:textId="360483B4" w:rsidR="004A2867" w:rsidRPr="005E0685" w:rsidRDefault="004A2867" w:rsidP="004A2867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 w:rsidRPr="005E0685">
        <w:rPr>
          <w:rFonts w:asciiTheme="minorHAnsi" w:hAnsiTheme="minorHAnsi" w:cstheme="minorHAnsi"/>
          <w:iCs/>
          <w:sz w:val="22"/>
          <w:szCs w:val="22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D03CE1" w:rsidSect="00F967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251FF8" w:rsidRDefault="00251FF8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251FF8" w:rsidRDefault="00251FF8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4E784AED" w:rsidR="00251FF8" w:rsidRDefault="00251FF8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C30B9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3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C30B9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251FF8" w:rsidRDefault="00251FF8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0D4C3422" w:rsidR="00251FF8" w:rsidRDefault="00251FF8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4C30B9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251FF8" w:rsidRDefault="00251F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251FF8" w:rsidRDefault="00251FF8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251FF8" w:rsidRDefault="00251FF8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251FF8" w:rsidRPr="00F155CC" w:rsidRDefault="00251FF8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251FF8" w:rsidRPr="00F155CC" w:rsidRDefault="00251FF8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251FF8" w:rsidRPr="00F155CC" w:rsidRDefault="00251FF8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251FF8" w:rsidRPr="00F155CC" w:rsidRDefault="00251FF8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251FF8" w:rsidRPr="00F155CC" w:rsidRDefault="00251FF8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7152E799" w14:textId="77777777" w:rsidR="00251FF8" w:rsidRPr="00F155CC" w:rsidRDefault="00251FF8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48BDC16" w14:textId="77777777" w:rsidR="00251FF8" w:rsidRPr="00F155CC" w:rsidRDefault="00251FF8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251FF8" w:rsidRPr="00F155CC" w:rsidRDefault="00251FF8" w:rsidP="009A2F82">
      <w:pPr>
        <w:pStyle w:val="Tekstprzypisudolnego"/>
        <w:rPr>
          <w:rFonts w:asciiTheme="majorHAnsi" w:hAnsiTheme="majorHAnsi" w:cstheme="majorHAnsi"/>
        </w:rPr>
      </w:pPr>
    </w:p>
  </w:footnote>
  <w:footnote w:id="5">
    <w:p w14:paraId="51E34511" w14:textId="277AC8AD" w:rsidR="00251FF8" w:rsidRPr="00D53081" w:rsidRDefault="00251FF8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8138" w14:textId="77777777" w:rsidR="00251FF8" w:rsidRPr="00D03CE1" w:rsidRDefault="00251FF8" w:rsidP="00F9679A">
    <w:pPr>
      <w:spacing w:after="0" w:line="240" w:lineRule="auto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  <w:r>
      <w:t>ZP.272.12.2025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03CE1">
      <w:rPr>
        <w:rFonts w:asciiTheme="minorHAnsi" w:eastAsia="Times New Roman" w:hAnsiTheme="minorHAnsi" w:cstheme="minorHAnsi"/>
        <w:bCs/>
        <w:sz w:val="22"/>
        <w:szCs w:val="22"/>
        <w:lang w:eastAsia="pl-PL"/>
      </w:rPr>
      <w:t>Załącznik nr 1 do SWZ</w:t>
    </w:r>
  </w:p>
  <w:p w14:paraId="7EFA8FC8" w14:textId="77777777" w:rsidR="00251FF8" w:rsidRDefault="00251F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22F5" w14:textId="0344D01B" w:rsidR="00251FF8" w:rsidRPr="00D03CE1" w:rsidRDefault="00251FF8" w:rsidP="00F9679A">
    <w:pPr>
      <w:spacing w:after="0" w:line="240" w:lineRule="auto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  <w:r>
      <w:t>ZP.272.12.2025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03CE1">
      <w:rPr>
        <w:rFonts w:asciiTheme="minorHAnsi" w:eastAsia="Times New Roman" w:hAnsiTheme="minorHAnsi" w:cstheme="minorHAnsi"/>
        <w:bCs/>
        <w:sz w:val="22"/>
        <w:szCs w:val="22"/>
        <w:lang w:eastAsia="pl-PL"/>
      </w:rPr>
      <w:t>Załącznik nr 1 do SWZ</w:t>
    </w:r>
  </w:p>
  <w:p w14:paraId="71D71009" w14:textId="324ADD56" w:rsidR="00251FF8" w:rsidRDefault="00251F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E6A29"/>
    <w:multiLevelType w:val="multilevel"/>
    <w:tmpl w:val="996AE0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E53"/>
    <w:multiLevelType w:val="hybridMultilevel"/>
    <w:tmpl w:val="27B22DDC"/>
    <w:lvl w:ilvl="0" w:tplc="BDE815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71602F"/>
    <w:multiLevelType w:val="hybridMultilevel"/>
    <w:tmpl w:val="C28269E0"/>
    <w:lvl w:ilvl="0" w:tplc="32AE96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66F6A"/>
    <w:multiLevelType w:val="hybridMultilevel"/>
    <w:tmpl w:val="B77EF112"/>
    <w:lvl w:ilvl="0" w:tplc="F97A88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E6E7D"/>
    <w:multiLevelType w:val="hybridMultilevel"/>
    <w:tmpl w:val="EB909C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3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21"/>
  </w:num>
  <w:num w:numId="5">
    <w:abstractNumId w:val="16"/>
  </w:num>
  <w:num w:numId="6">
    <w:abstractNumId w:val="6"/>
  </w:num>
  <w:num w:numId="7">
    <w:abstractNumId w:val="12"/>
  </w:num>
  <w:num w:numId="8">
    <w:abstractNumId w:val="1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4"/>
  </w:num>
  <w:num w:numId="13">
    <w:abstractNumId w:val="1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</w:num>
  <w:num w:numId="26">
    <w:abstractNumId w:val="1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0F5B56"/>
    <w:rsid w:val="0016374F"/>
    <w:rsid w:val="001715C0"/>
    <w:rsid w:val="00177DC5"/>
    <w:rsid w:val="00192903"/>
    <w:rsid w:val="001A470C"/>
    <w:rsid w:val="001C0D04"/>
    <w:rsid w:val="001E2697"/>
    <w:rsid w:val="00230808"/>
    <w:rsid w:val="00230A0B"/>
    <w:rsid w:val="002352DD"/>
    <w:rsid w:val="002459E1"/>
    <w:rsid w:val="00251FF8"/>
    <w:rsid w:val="0025677F"/>
    <w:rsid w:val="00266773"/>
    <w:rsid w:val="00273A31"/>
    <w:rsid w:val="0028611A"/>
    <w:rsid w:val="002E335E"/>
    <w:rsid w:val="002E401E"/>
    <w:rsid w:val="0033178A"/>
    <w:rsid w:val="00333798"/>
    <w:rsid w:val="00333D9C"/>
    <w:rsid w:val="00353E5B"/>
    <w:rsid w:val="00355265"/>
    <w:rsid w:val="003563E8"/>
    <w:rsid w:val="00360B14"/>
    <w:rsid w:val="003812F2"/>
    <w:rsid w:val="0040374C"/>
    <w:rsid w:val="004133E0"/>
    <w:rsid w:val="00413C06"/>
    <w:rsid w:val="00426678"/>
    <w:rsid w:val="00441D6F"/>
    <w:rsid w:val="00444A5B"/>
    <w:rsid w:val="0045545E"/>
    <w:rsid w:val="00461B52"/>
    <w:rsid w:val="0047696C"/>
    <w:rsid w:val="004962A3"/>
    <w:rsid w:val="004A2867"/>
    <w:rsid w:val="004B1400"/>
    <w:rsid w:val="004C30B9"/>
    <w:rsid w:val="004D7231"/>
    <w:rsid w:val="004E0194"/>
    <w:rsid w:val="004E0BF4"/>
    <w:rsid w:val="004E76F2"/>
    <w:rsid w:val="00501F73"/>
    <w:rsid w:val="00553C60"/>
    <w:rsid w:val="00563F14"/>
    <w:rsid w:val="00595AF4"/>
    <w:rsid w:val="005978EF"/>
    <w:rsid w:val="005B51DE"/>
    <w:rsid w:val="005C10B6"/>
    <w:rsid w:val="005D279D"/>
    <w:rsid w:val="005E0685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72751"/>
    <w:rsid w:val="00672E20"/>
    <w:rsid w:val="00685106"/>
    <w:rsid w:val="006946A1"/>
    <w:rsid w:val="00694AE9"/>
    <w:rsid w:val="006A420C"/>
    <w:rsid w:val="006C2EE2"/>
    <w:rsid w:val="006D353A"/>
    <w:rsid w:val="006D4784"/>
    <w:rsid w:val="0074429E"/>
    <w:rsid w:val="00782856"/>
    <w:rsid w:val="00795922"/>
    <w:rsid w:val="007A65A9"/>
    <w:rsid w:val="007C0F96"/>
    <w:rsid w:val="007C6CCA"/>
    <w:rsid w:val="007D3C3C"/>
    <w:rsid w:val="00832BDA"/>
    <w:rsid w:val="00841390"/>
    <w:rsid w:val="0085383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82DC8"/>
    <w:rsid w:val="009978E0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35B5"/>
    <w:rsid w:val="00A559BC"/>
    <w:rsid w:val="00A74071"/>
    <w:rsid w:val="00AA5B8A"/>
    <w:rsid w:val="00AC1D9C"/>
    <w:rsid w:val="00AD3172"/>
    <w:rsid w:val="00B1057C"/>
    <w:rsid w:val="00B41888"/>
    <w:rsid w:val="00B62904"/>
    <w:rsid w:val="00B82642"/>
    <w:rsid w:val="00B84853"/>
    <w:rsid w:val="00B95986"/>
    <w:rsid w:val="00B977CF"/>
    <w:rsid w:val="00C2376F"/>
    <w:rsid w:val="00C37EF5"/>
    <w:rsid w:val="00C500B1"/>
    <w:rsid w:val="00C541D9"/>
    <w:rsid w:val="00C57CF2"/>
    <w:rsid w:val="00C76F41"/>
    <w:rsid w:val="00C7739F"/>
    <w:rsid w:val="00C85533"/>
    <w:rsid w:val="00CB0200"/>
    <w:rsid w:val="00CD20A3"/>
    <w:rsid w:val="00CE427F"/>
    <w:rsid w:val="00D03CE1"/>
    <w:rsid w:val="00D15203"/>
    <w:rsid w:val="00D21B96"/>
    <w:rsid w:val="00D379C1"/>
    <w:rsid w:val="00D53081"/>
    <w:rsid w:val="00DB05C8"/>
    <w:rsid w:val="00DC0CD2"/>
    <w:rsid w:val="00DD7822"/>
    <w:rsid w:val="00DF6C25"/>
    <w:rsid w:val="00E02674"/>
    <w:rsid w:val="00E20ABC"/>
    <w:rsid w:val="00E23E5C"/>
    <w:rsid w:val="00E5163F"/>
    <w:rsid w:val="00E612A8"/>
    <w:rsid w:val="00E8624D"/>
    <w:rsid w:val="00ED4460"/>
    <w:rsid w:val="00ED68F8"/>
    <w:rsid w:val="00EE1BC5"/>
    <w:rsid w:val="00EF5DFD"/>
    <w:rsid w:val="00EF7A0B"/>
    <w:rsid w:val="00F155CC"/>
    <w:rsid w:val="00F35DEE"/>
    <w:rsid w:val="00F422E5"/>
    <w:rsid w:val="00F50DAA"/>
    <w:rsid w:val="00F53621"/>
    <w:rsid w:val="00F646B7"/>
    <w:rsid w:val="00F71F06"/>
    <w:rsid w:val="00F92D5A"/>
    <w:rsid w:val="00F9679A"/>
    <w:rsid w:val="00FA03FE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9126-430E-41B5-A972-F0DBBC8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</cp:revision>
  <cp:lastPrinted>2025-05-05T15:04:00Z</cp:lastPrinted>
  <dcterms:created xsi:type="dcterms:W3CDTF">2025-05-05T11:30:00Z</dcterms:created>
  <dcterms:modified xsi:type="dcterms:W3CDTF">2025-05-05T15:04:00Z</dcterms:modified>
</cp:coreProperties>
</file>