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262219FC"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zawarta w dniu …………….202</w:t>
      </w:r>
      <w:r w:rsidR="009F67D4">
        <w:rPr>
          <w:color w:val="000000"/>
          <w:sz w:val="24"/>
          <w:szCs w:val="24"/>
        </w:rPr>
        <w:t>2</w:t>
      </w:r>
      <w:r>
        <w:rPr>
          <w:color w:val="000000"/>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6D01E101"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5F5D94">
        <w:rPr>
          <w:color w:val="000000"/>
          <w:sz w:val="24"/>
          <w:szCs w:val="24"/>
        </w:rPr>
        <w:t>2</w:t>
      </w:r>
      <w:r>
        <w:rPr>
          <w:color w:val="000000"/>
          <w:sz w:val="24"/>
          <w:szCs w:val="24"/>
        </w:rPr>
        <w:t xml:space="preserve"> poz. </w:t>
      </w:r>
      <w:r w:rsidR="007A5EBC">
        <w:rPr>
          <w:color w:val="000000"/>
          <w:sz w:val="24"/>
          <w:szCs w:val="24"/>
        </w:rPr>
        <w:t>1</w:t>
      </w:r>
      <w:r w:rsidR="005F5D94">
        <w:rPr>
          <w:color w:val="000000"/>
          <w:sz w:val="24"/>
          <w:szCs w:val="24"/>
        </w:rPr>
        <w:t>710</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Pr="007F78F5" w:rsidRDefault="0009232C">
      <w:pPr>
        <w:pBdr>
          <w:top w:val="nil"/>
          <w:left w:val="nil"/>
          <w:bottom w:val="nil"/>
          <w:right w:val="nil"/>
          <w:between w:val="nil"/>
        </w:pBdr>
        <w:spacing w:line="276" w:lineRule="auto"/>
        <w:jc w:val="center"/>
        <w:rPr>
          <w:b/>
          <w:color w:val="000000"/>
          <w:sz w:val="24"/>
          <w:szCs w:val="24"/>
        </w:rPr>
      </w:pPr>
      <w:r w:rsidRPr="007F78F5">
        <w:rPr>
          <w:b/>
          <w:color w:val="000000"/>
          <w:sz w:val="24"/>
          <w:szCs w:val="24"/>
        </w:rPr>
        <w:t>§1</w:t>
      </w:r>
    </w:p>
    <w:p w14:paraId="4DC595D4" w14:textId="77777777" w:rsidR="00A56815" w:rsidRPr="0013585D" w:rsidRDefault="00A56815" w:rsidP="00A56815">
      <w:pPr>
        <w:numPr>
          <w:ilvl w:val="1"/>
          <w:numId w:val="31"/>
        </w:numPr>
        <w:pBdr>
          <w:top w:val="nil"/>
          <w:left w:val="nil"/>
          <w:bottom w:val="nil"/>
          <w:right w:val="nil"/>
          <w:between w:val="nil"/>
        </w:pBdr>
        <w:spacing w:line="264" w:lineRule="auto"/>
        <w:ind w:left="284"/>
        <w:jc w:val="both"/>
        <w:rPr>
          <w:sz w:val="24"/>
          <w:szCs w:val="24"/>
        </w:rPr>
      </w:pPr>
      <w:bookmarkStart w:id="0" w:name="_Hlk96671024"/>
      <w:r w:rsidRPr="00C81902">
        <w:rPr>
          <w:sz w:val="24"/>
          <w:szCs w:val="24"/>
        </w:rPr>
        <w:t xml:space="preserve">Przedmiotem zamówienia jest świadczenie w sposób ciągły, w okresie od </w:t>
      </w:r>
      <w:r>
        <w:rPr>
          <w:sz w:val="24"/>
          <w:szCs w:val="24"/>
        </w:rPr>
        <w:t>01.01.2023 r</w:t>
      </w:r>
      <w:r w:rsidRPr="00C81902">
        <w:rPr>
          <w:sz w:val="24"/>
          <w:szCs w:val="24"/>
        </w:rPr>
        <w:t xml:space="preserve"> do </w:t>
      </w:r>
      <w:r>
        <w:rPr>
          <w:sz w:val="24"/>
          <w:szCs w:val="24"/>
        </w:rPr>
        <w:t xml:space="preserve">31.12.2023 r. </w:t>
      </w:r>
      <w:r w:rsidRPr="00C81902">
        <w:rPr>
          <w:sz w:val="24"/>
          <w:szCs w:val="24"/>
        </w:rPr>
        <w:t>usługi kompleksowej na którą składa się Odbiór, wywóz i zagospodarowanie odpadów komunalnych z nieruchomości niezamieszkałych na terenie Wrocławskiej Agencji Rozwoju Regionalnego S.A. przy ulicy Karmelkowej 29-41, we Wrocławiu.</w:t>
      </w:r>
      <w:r>
        <w:rPr>
          <w:color w:val="000000"/>
          <w:sz w:val="24"/>
          <w:szCs w:val="24"/>
        </w:rPr>
        <w:t xml:space="preserve"> </w:t>
      </w:r>
    </w:p>
    <w:p w14:paraId="30B97A93" w14:textId="07989DF8" w:rsidR="009F67D4" w:rsidRDefault="009F67D4" w:rsidP="009F67D4">
      <w:pPr>
        <w:numPr>
          <w:ilvl w:val="1"/>
          <w:numId w:val="31"/>
        </w:numPr>
        <w:pBdr>
          <w:top w:val="nil"/>
          <w:left w:val="nil"/>
          <w:bottom w:val="nil"/>
          <w:right w:val="nil"/>
          <w:between w:val="nil"/>
        </w:pBdr>
        <w:spacing w:line="264" w:lineRule="auto"/>
        <w:ind w:left="284"/>
        <w:jc w:val="both"/>
      </w:pPr>
      <w:r w:rsidRPr="0013585D">
        <w:rPr>
          <w:color w:val="000000" w:themeColor="text1"/>
          <w:sz w:val="24"/>
          <w:szCs w:val="24"/>
        </w:rPr>
        <w:t>Szczegółow</w:t>
      </w:r>
      <w:r w:rsidRPr="7D57FC70">
        <w:rPr>
          <w:color w:val="000000" w:themeColor="text1"/>
          <w:sz w:val="24"/>
          <w:szCs w:val="24"/>
        </w:rPr>
        <w:t xml:space="preserve">y zakres zamówienia znajduje się w załączonym do SWZ </w:t>
      </w:r>
      <w:r>
        <w:rPr>
          <w:color w:val="000000" w:themeColor="text1"/>
          <w:sz w:val="24"/>
          <w:szCs w:val="24"/>
        </w:rPr>
        <w:t>Opisie przedmiotu zamówienia</w:t>
      </w:r>
      <w:r w:rsidR="00CB63EC">
        <w:rPr>
          <w:color w:val="000000" w:themeColor="text1"/>
          <w:sz w:val="24"/>
          <w:szCs w:val="24"/>
        </w:rPr>
        <w:t xml:space="preserve"> (Załącznik nr 2)</w:t>
      </w:r>
      <w:r w:rsidRPr="7D57FC70">
        <w:rPr>
          <w:color w:val="000000" w:themeColor="text1"/>
          <w:sz w:val="24"/>
          <w:szCs w:val="24"/>
        </w:rPr>
        <w:t>.</w:t>
      </w:r>
    </w:p>
    <w:p w14:paraId="0BF1B33E" w14:textId="03F2BC41" w:rsidR="009F67D4" w:rsidRPr="007F78F5" w:rsidRDefault="009F67D4" w:rsidP="007F78F5">
      <w:pPr>
        <w:numPr>
          <w:ilvl w:val="1"/>
          <w:numId w:val="31"/>
        </w:numPr>
        <w:pBdr>
          <w:top w:val="nil"/>
          <w:left w:val="nil"/>
          <w:bottom w:val="nil"/>
          <w:right w:val="nil"/>
          <w:between w:val="nil"/>
        </w:pBdr>
        <w:spacing w:line="264" w:lineRule="auto"/>
        <w:ind w:left="283" w:hanging="357"/>
        <w:jc w:val="both"/>
        <w:rPr>
          <w:color w:val="000000"/>
          <w:sz w:val="24"/>
          <w:szCs w:val="24"/>
        </w:rPr>
      </w:pPr>
      <w:r w:rsidRPr="007F78F5">
        <w:rPr>
          <w:sz w:val="24"/>
          <w:szCs w:val="24"/>
        </w:rPr>
        <w:t xml:space="preserve">Wykonawca zobowiązuje się w czasie wykonywania </w:t>
      </w:r>
      <w:r w:rsidR="00A56815" w:rsidRPr="007F78F5">
        <w:rPr>
          <w:sz w:val="24"/>
          <w:szCs w:val="24"/>
        </w:rPr>
        <w:t>usługi</w:t>
      </w:r>
      <w:r w:rsidRPr="007F78F5">
        <w:rPr>
          <w:sz w:val="24"/>
          <w:szCs w:val="24"/>
        </w:rPr>
        <w:t xml:space="preserve"> zapewnić należyty porządek, przestrzegać przepisy BHP i p-</w:t>
      </w:r>
      <w:proofErr w:type="spellStart"/>
      <w:r w:rsidRPr="007F78F5">
        <w:rPr>
          <w:sz w:val="24"/>
          <w:szCs w:val="24"/>
        </w:rPr>
        <w:t>poż</w:t>
      </w:r>
      <w:proofErr w:type="spellEnd"/>
      <w:r w:rsidRPr="007F78F5">
        <w:rPr>
          <w:sz w:val="24"/>
          <w:szCs w:val="24"/>
        </w:rPr>
        <w:t xml:space="preserve">. oraz zabezpieczyć sprzęt i urządzenia znajdujące się na terenie prowadzonych prac. </w:t>
      </w:r>
    </w:p>
    <w:bookmarkEnd w:id="0"/>
    <w:p w14:paraId="007F048D" w14:textId="58CB2A92" w:rsidR="009F67D4" w:rsidRDefault="009F67D4" w:rsidP="009F67D4">
      <w:pPr>
        <w:numPr>
          <w:ilvl w:val="1"/>
          <w:numId w:val="31"/>
        </w:numPr>
        <w:pBdr>
          <w:top w:val="nil"/>
          <w:left w:val="nil"/>
          <w:bottom w:val="nil"/>
          <w:right w:val="nil"/>
          <w:between w:val="nil"/>
        </w:pBdr>
        <w:spacing w:line="264" w:lineRule="auto"/>
        <w:ind w:left="283" w:hanging="357"/>
        <w:jc w:val="both"/>
      </w:pPr>
      <w:r w:rsidRPr="7D57FC70">
        <w:rPr>
          <w:color w:val="000000" w:themeColor="text1"/>
          <w:sz w:val="24"/>
          <w:szCs w:val="24"/>
        </w:rPr>
        <w:t>Wykonawca zrealizuje niezbędne czynności i poniesie wszelkie koszty związane z organizacją</w:t>
      </w:r>
      <w:r w:rsidR="00A56815">
        <w:rPr>
          <w:color w:val="000000" w:themeColor="text1"/>
          <w:sz w:val="24"/>
          <w:szCs w:val="24"/>
        </w:rPr>
        <w:t xml:space="preserve"> wykonania usługi.</w:t>
      </w:r>
    </w:p>
    <w:p w14:paraId="00000050" w14:textId="1C8CD839" w:rsidR="00963E37" w:rsidRDefault="00963E37" w:rsidP="00896DFB">
      <w:pPr>
        <w:pBdr>
          <w:top w:val="nil"/>
          <w:left w:val="nil"/>
          <w:bottom w:val="nil"/>
          <w:right w:val="nil"/>
          <w:between w:val="nil"/>
        </w:pBdr>
        <w:spacing w:line="264" w:lineRule="auto"/>
        <w:jc w:val="both"/>
        <w:rPr>
          <w:color w:val="000000"/>
          <w:sz w:val="24"/>
          <w:szCs w:val="24"/>
        </w:rPr>
      </w:pPr>
    </w:p>
    <w:p w14:paraId="00000051" w14:textId="4B9D175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896DFB">
        <w:rPr>
          <w:b/>
          <w:color w:val="000000"/>
          <w:sz w:val="24"/>
          <w:szCs w:val="24"/>
        </w:rPr>
        <w:t>2</w:t>
      </w:r>
    </w:p>
    <w:p w14:paraId="00000052" w14:textId="189B99EF"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Wykonawca zobowiązuje się wykonać przedmiot umowy zgodnie z zasadami współczesnej wiedzy technicznej oraz obowiązującymi przepisami</w:t>
      </w:r>
      <w:r w:rsidR="00A56815">
        <w:rPr>
          <w:color w:val="000000"/>
          <w:sz w:val="24"/>
          <w:szCs w:val="24"/>
        </w:rPr>
        <w:t>.</w:t>
      </w:r>
    </w:p>
    <w:p w14:paraId="182E70FE" w14:textId="0D626B9C" w:rsidR="007F78F5" w:rsidRPr="007F78F5" w:rsidRDefault="0009232C" w:rsidP="007F78F5">
      <w:pPr>
        <w:numPr>
          <w:ilvl w:val="0"/>
          <w:numId w:val="24"/>
        </w:numPr>
        <w:pBdr>
          <w:top w:val="nil"/>
          <w:left w:val="nil"/>
          <w:bottom w:val="nil"/>
          <w:right w:val="nil"/>
          <w:between w:val="nil"/>
        </w:pBdr>
        <w:spacing w:line="276" w:lineRule="auto"/>
        <w:ind w:left="284"/>
        <w:jc w:val="both"/>
        <w:rPr>
          <w:sz w:val="24"/>
          <w:szCs w:val="24"/>
        </w:rPr>
      </w:pPr>
      <w:r>
        <w:rPr>
          <w:color w:val="000000"/>
          <w:sz w:val="24"/>
          <w:szCs w:val="24"/>
        </w:rPr>
        <w:lastRenderedPageBreak/>
        <w:t>Wykonawca ponosi pełną odpowiedzialność za jakość, terminowość oraz bezpieczeństwo prowadzon</w:t>
      </w:r>
      <w:r w:rsidR="00A56815">
        <w:rPr>
          <w:color w:val="000000"/>
          <w:sz w:val="24"/>
          <w:szCs w:val="24"/>
        </w:rPr>
        <w:t>ej usługi.</w:t>
      </w:r>
    </w:p>
    <w:p w14:paraId="3AE79BBE" w14:textId="6EF6458F" w:rsidR="007F78F5" w:rsidRPr="00F8706C" w:rsidRDefault="007F78F5" w:rsidP="00F8706C">
      <w:pPr>
        <w:pBdr>
          <w:top w:val="nil"/>
          <w:left w:val="nil"/>
          <w:bottom w:val="nil"/>
          <w:right w:val="nil"/>
          <w:between w:val="nil"/>
        </w:pBdr>
        <w:spacing w:line="276" w:lineRule="auto"/>
        <w:ind w:left="284"/>
        <w:jc w:val="both"/>
        <w:rPr>
          <w:sz w:val="24"/>
          <w:szCs w:val="24"/>
        </w:rPr>
      </w:pPr>
      <w:r>
        <w:rPr>
          <w:color w:val="000000"/>
          <w:sz w:val="24"/>
          <w:szCs w:val="24"/>
        </w:rPr>
        <w:t xml:space="preserve">3. </w:t>
      </w:r>
      <w:r w:rsidRPr="007F78F5">
        <w:rPr>
          <w:color w:val="000000"/>
          <w:sz w:val="24"/>
          <w:szCs w:val="24"/>
        </w:rPr>
        <w:t>Wykonawca</w:t>
      </w:r>
      <w:r w:rsidR="00CB68D4" w:rsidRPr="007F78F5">
        <w:rPr>
          <w:sz w:val="24"/>
          <w:szCs w:val="24"/>
        </w:rPr>
        <w:t xml:space="preserve"> zobowiązany jest do spełniania wymagań określonych w Rozporządzeniu Ministra Środowiska z dnia 11 stycznia 2013 r. w sprawie szczegółowych wymagań w zakresie odbierania odpadów komunalnych od</w:t>
      </w:r>
      <w:r w:rsidR="00CB63EC" w:rsidRPr="007F78F5">
        <w:rPr>
          <w:sz w:val="24"/>
          <w:szCs w:val="24"/>
        </w:rPr>
        <w:t xml:space="preserve"> </w:t>
      </w:r>
      <w:r w:rsidR="00CB68D4" w:rsidRPr="007F78F5">
        <w:rPr>
          <w:sz w:val="24"/>
          <w:szCs w:val="24"/>
        </w:rPr>
        <w:t>właścicieli nieruchomości (Dz. U. z 2013, poz. 122) oraz Rozporządzeniu Ministra Środowiska z</w:t>
      </w:r>
      <w:r w:rsidR="00CB63EC" w:rsidRPr="007F78F5">
        <w:rPr>
          <w:sz w:val="24"/>
          <w:szCs w:val="24"/>
        </w:rPr>
        <w:t xml:space="preserve"> </w:t>
      </w:r>
      <w:r w:rsidR="00CB68D4" w:rsidRPr="007F78F5">
        <w:rPr>
          <w:sz w:val="24"/>
          <w:szCs w:val="24"/>
        </w:rPr>
        <w:t>dnia 16 czerwca 2009 r. w sprawie bezpieczeństwa i higieny pracy przy</w:t>
      </w:r>
      <w:r w:rsidR="00CB63EC" w:rsidRPr="007F78F5">
        <w:rPr>
          <w:sz w:val="24"/>
          <w:szCs w:val="24"/>
        </w:rPr>
        <w:t xml:space="preserve"> </w:t>
      </w:r>
      <w:r w:rsidR="00CB68D4" w:rsidRPr="007F78F5">
        <w:rPr>
          <w:sz w:val="24"/>
          <w:szCs w:val="24"/>
        </w:rPr>
        <w:t>gospodarowaniu odpadami komunalnymi (Dz. U. z 2009 r., Nr 104, poz. 868) i ich</w:t>
      </w:r>
      <w:r w:rsidRPr="007F78F5">
        <w:rPr>
          <w:sz w:val="24"/>
          <w:szCs w:val="24"/>
        </w:rPr>
        <w:t xml:space="preserve"> zmianami.</w:t>
      </w:r>
    </w:p>
    <w:p w14:paraId="2F7C0DE6" w14:textId="5E43A3BC" w:rsidR="007F78F5" w:rsidRPr="00F8706C" w:rsidRDefault="007F78F5" w:rsidP="00F8706C">
      <w:pPr>
        <w:pBdr>
          <w:top w:val="nil"/>
          <w:left w:val="nil"/>
          <w:bottom w:val="nil"/>
          <w:right w:val="nil"/>
          <w:between w:val="nil"/>
        </w:pBdr>
        <w:spacing w:line="276" w:lineRule="auto"/>
        <w:ind w:left="284"/>
        <w:jc w:val="both"/>
        <w:rPr>
          <w:sz w:val="24"/>
          <w:szCs w:val="24"/>
        </w:rPr>
      </w:pPr>
      <w:r w:rsidRPr="00F8706C">
        <w:rPr>
          <w:sz w:val="24"/>
          <w:szCs w:val="24"/>
        </w:rPr>
        <w:t xml:space="preserve">4. </w:t>
      </w:r>
      <w:r w:rsidR="00CB68D4" w:rsidRPr="00F8706C">
        <w:rPr>
          <w:sz w:val="24"/>
          <w:szCs w:val="24"/>
        </w:rPr>
        <w:t>Wykonawca zobowiązany jest do dysponowania środkami transportu, bazą magazynowo – transportową i potencjałem osobowym gwarantującym stałe, ciągłe i bezawaryjne świadczenie usług odbioru i zagospodarowania odpadów,</w:t>
      </w:r>
    </w:p>
    <w:p w14:paraId="179715DF" w14:textId="26D890C3" w:rsidR="00CB68D4" w:rsidRPr="007F78F5" w:rsidRDefault="007F78F5" w:rsidP="007F78F5">
      <w:pPr>
        <w:pStyle w:val="Akapitzlist"/>
        <w:jc w:val="both"/>
        <w:rPr>
          <w:sz w:val="24"/>
          <w:szCs w:val="24"/>
        </w:rPr>
      </w:pPr>
      <w:r w:rsidRPr="007F78F5">
        <w:rPr>
          <w:sz w:val="24"/>
          <w:szCs w:val="24"/>
        </w:rPr>
        <w:t xml:space="preserve">5. </w:t>
      </w:r>
      <w:r w:rsidR="00CB68D4" w:rsidRPr="007F78F5">
        <w:rPr>
          <w:sz w:val="24"/>
          <w:szCs w:val="24"/>
        </w:rPr>
        <w:t>Wykonawca zobowiązany jest prowadzić działalność w sposób nie powodujący zagrożenia dla życia i zdrowia</w:t>
      </w:r>
      <w:r w:rsidRPr="007F78F5">
        <w:rPr>
          <w:sz w:val="24"/>
          <w:szCs w:val="24"/>
        </w:rPr>
        <w:t xml:space="preserve"> mieszkańców, zanieczyszczenia tras wywozu, hałasu i zapylenia oraz uszkodzeń infrastruktury technicznej, wykonawca zobowiązany jest do dysponowania pojemnikami do grodzenia odpadów w ilości odpowiadającej zgłoszonemu przez Zamawiającego zapotrzebowaniu.</w:t>
      </w:r>
    </w:p>
    <w:p w14:paraId="2DDAAA58" w14:textId="7AB811C9" w:rsidR="00CB68D4" w:rsidRPr="007F78F5" w:rsidRDefault="007F78F5" w:rsidP="007F78F5">
      <w:pPr>
        <w:jc w:val="both"/>
        <w:rPr>
          <w:sz w:val="24"/>
          <w:szCs w:val="24"/>
        </w:rPr>
      </w:pPr>
      <w:r w:rsidRPr="007F78F5">
        <w:rPr>
          <w:sz w:val="24"/>
          <w:szCs w:val="24"/>
        </w:rPr>
        <w:t xml:space="preserve">6. </w:t>
      </w:r>
      <w:r w:rsidR="00CB68D4" w:rsidRPr="007F78F5">
        <w:rPr>
          <w:sz w:val="24"/>
          <w:szCs w:val="24"/>
        </w:rPr>
        <w:t>Wykonawca zobowiązany jest do raz rocznej usługi w okresie letnim mycia i dezynfekcji zakontraktowanych pojemników</w:t>
      </w:r>
    </w:p>
    <w:p w14:paraId="28DD71F4" w14:textId="77777777" w:rsidR="00CB68D4" w:rsidRDefault="00CB68D4" w:rsidP="00CB63EC">
      <w:pPr>
        <w:pBdr>
          <w:top w:val="nil"/>
          <w:left w:val="nil"/>
          <w:bottom w:val="nil"/>
          <w:right w:val="nil"/>
          <w:between w:val="nil"/>
        </w:pBdr>
        <w:spacing w:line="276" w:lineRule="auto"/>
        <w:ind w:left="284"/>
        <w:jc w:val="both"/>
        <w:rPr>
          <w:color w:val="000000"/>
          <w:sz w:val="24"/>
          <w:szCs w:val="24"/>
        </w:rPr>
      </w:pPr>
    </w:p>
    <w:p w14:paraId="146C2146" w14:textId="224CAC47" w:rsidR="00910B95" w:rsidRDefault="00910B95" w:rsidP="00910B95">
      <w:pPr>
        <w:pBdr>
          <w:top w:val="nil"/>
          <w:left w:val="nil"/>
          <w:bottom w:val="nil"/>
          <w:right w:val="nil"/>
          <w:between w:val="nil"/>
        </w:pBdr>
        <w:spacing w:line="276" w:lineRule="auto"/>
        <w:ind w:left="284"/>
        <w:jc w:val="both"/>
        <w:rPr>
          <w:color w:val="000000"/>
          <w:sz w:val="24"/>
          <w:szCs w:val="24"/>
        </w:rPr>
      </w:pPr>
    </w:p>
    <w:p w14:paraId="5732EAF8" w14:textId="77777777" w:rsidR="00265CA9" w:rsidRDefault="00265CA9" w:rsidP="007F2BA9">
      <w:pPr>
        <w:pBdr>
          <w:top w:val="nil"/>
          <w:left w:val="nil"/>
          <w:bottom w:val="nil"/>
          <w:right w:val="nil"/>
          <w:between w:val="nil"/>
        </w:pBdr>
        <w:spacing w:line="276" w:lineRule="auto"/>
        <w:rPr>
          <w:b/>
          <w:color w:val="000000"/>
          <w:sz w:val="24"/>
          <w:szCs w:val="24"/>
        </w:rPr>
      </w:pPr>
    </w:p>
    <w:p w14:paraId="0000006E" w14:textId="7E542A2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A24FE">
        <w:rPr>
          <w:b/>
          <w:color w:val="000000"/>
          <w:sz w:val="24"/>
          <w:szCs w:val="24"/>
        </w:rPr>
        <w:t>3</w:t>
      </w:r>
    </w:p>
    <w:p w14:paraId="0000006F" w14:textId="06732B56"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od dnia </w:t>
      </w:r>
      <w:r w:rsidR="002C69A5">
        <w:rPr>
          <w:b/>
          <w:color w:val="000000"/>
          <w:sz w:val="24"/>
          <w:szCs w:val="24"/>
        </w:rPr>
        <w:t>01.01</w:t>
      </w:r>
      <w:r w:rsidR="00CB63EC">
        <w:rPr>
          <w:b/>
          <w:color w:val="000000"/>
          <w:sz w:val="24"/>
          <w:szCs w:val="24"/>
        </w:rPr>
        <w:t xml:space="preserve"> – 31.12</w:t>
      </w:r>
      <w:r w:rsidR="002C69A5">
        <w:rPr>
          <w:b/>
          <w:color w:val="000000"/>
          <w:sz w:val="24"/>
          <w:szCs w:val="24"/>
        </w:rPr>
        <w:t>.2023 r.</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0000007B" w14:textId="47B9E79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A24FE">
        <w:rPr>
          <w:b/>
          <w:color w:val="000000"/>
          <w:sz w:val="24"/>
          <w:szCs w:val="24"/>
        </w:rPr>
        <w:t>4</w:t>
      </w:r>
    </w:p>
    <w:p w14:paraId="0000007C" w14:textId="6E218063" w:rsidR="00963E37" w:rsidRDefault="0009232C">
      <w:pPr>
        <w:numPr>
          <w:ilvl w:val="3"/>
          <w:numId w:val="6"/>
        </w:numPr>
        <w:pBdr>
          <w:top w:val="nil"/>
          <w:left w:val="nil"/>
          <w:bottom w:val="nil"/>
          <w:right w:val="nil"/>
          <w:between w:val="nil"/>
        </w:pBdr>
        <w:tabs>
          <w:tab w:val="left" w:pos="360"/>
        </w:tabs>
        <w:spacing w:line="276" w:lineRule="auto"/>
        <w:ind w:left="360"/>
        <w:jc w:val="both"/>
      </w:pPr>
      <w:r w:rsidRPr="7ABC53A6">
        <w:rPr>
          <w:b/>
          <w:bCs/>
          <w:color w:val="000000" w:themeColor="text1"/>
          <w:sz w:val="24"/>
          <w:szCs w:val="24"/>
        </w:rPr>
        <w:t xml:space="preserve">Wynagrodzenie ryczałtowe Wykonawcy </w:t>
      </w:r>
      <w:r w:rsidRPr="7ABC53A6">
        <w:rPr>
          <w:color w:val="000000" w:themeColor="text1"/>
          <w:sz w:val="24"/>
          <w:szCs w:val="24"/>
        </w:rPr>
        <w:t>za kompleksową realizację przedmiotu umowy określonego w § 1, ustala się zgodnie z ofertą Wykonawcy w</w:t>
      </w:r>
      <w:r w:rsidRPr="7ABC53A6">
        <w:rPr>
          <w:b/>
          <w:bCs/>
          <w:color w:val="000000" w:themeColor="text1"/>
          <w:sz w:val="24"/>
          <w:szCs w:val="24"/>
        </w:rPr>
        <w:t xml:space="preserve"> kwocie brutto …………………….. zł (słownie ………………………………..)</w:t>
      </w:r>
      <w:r w:rsidR="002C69A5">
        <w:rPr>
          <w:b/>
          <w:bCs/>
          <w:color w:val="000000" w:themeColor="text1"/>
          <w:sz w:val="24"/>
          <w:szCs w:val="24"/>
        </w:rPr>
        <w:t>,  podzielonej na 12 równych części</w:t>
      </w:r>
      <w:r w:rsidR="00022FDC" w:rsidRPr="7ABC53A6">
        <w:rPr>
          <w:b/>
          <w:bCs/>
          <w:color w:val="000000" w:themeColor="text1"/>
          <w:sz w:val="24"/>
          <w:szCs w:val="24"/>
        </w:rPr>
        <w:t>.</w:t>
      </w:r>
    </w:p>
    <w:p w14:paraId="6502C19F" w14:textId="77777777" w:rsidR="002C69A5" w:rsidRDefault="0009232C" w:rsidP="002C69A5">
      <w:pPr>
        <w:numPr>
          <w:ilvl w:val="3"/>
          <w:numId w:val="6"/>
        </w:numPr>
        <w:pBdr>
          <w:top w:val="nil"/>
          <w:left w:val="nil"/>
          <w:bottom w:val="nil"/>
          <w:right w:val="nil"/>
          <w:between w:val="nil"/>
        </w:pBdr>
        <w:tabs>
          <w:tab w:val="left" w:pos="360"/>
        </w:tabs>
        <w:spacing w:line="276" w:lineRule="auto"/>
        <w:ind w:left="360"/>
        <w:jc w:val="both"/>
        <w:rPr>
          <w:color w:val="000000"/>
          <w:sz w:val="24"/>
          <w:szCs w:val="24"/>
        </w:rPr>
      </w:pPr>
      <w:r w:rsidRPr="002C69A5">
        <w:rPr>
          <w:color w:val="000000"/>
          <w:sz w:val="24"/>
          <w:szCs w:val="24"/>
        </w:rPr>
        <w:t xml:space="preserve">Rozliczanie wynagrodzenia </w:t>
      </w:r>
      <w:r w:rsidR="00022FDC" w:rsidRPr="002C69A5">
        <w:rPr>
          <w:color w:val="000000"/>
          <w:sz w:val="24"/>
          <w:szCs w:val="24"/>
        </w:rPr>
        <w:t>nastąpi</w:t>
      </w:r>
      <w:r w:rsidR="002C69A5" w:rsidRPr="002C69A5">
        <w:rPr>
          <w:color w:val="000000"/>
          <w:sz w:val="24"/>
          <w:szCs w:val="24"/>
        </w:rPr>
        <w:t xml:space="preserve"> na comiesięcznej faktury.</w:t>
      </w:r>
    </w:p>
    <w:p w14:paraId="00000084" w14:textId="1D07C5D4"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Ustala się termin płatności prawidłowo wystawionej faktury VAT, wynikającymi z powierzenia wykonania części zamówienia przez Wykonawcę na rzecz podwykonawców - w ciągu </w:t>
      </w:r>
      <w:r w:rsidR="002C69A5">
        <w:rPr>
          <w:b/>
          <w:color w:val="000000"/>
          <w:sz w:val="24"/>
          <w:szCs w:val="24"/>
        </w:rPr>
        <w:t>14</w:t>
      </w:r>
      <w:r>
        <w:rPr>
          <w:b/>
          <w:color w:val="000000"/>
          <w:sz w:val="24"/>
          <w:szCs w:val="24"/>
        </w:rPr>
        <w:t xml:space="preserve"> dni </w:t>
      </w:r>
      <w:r>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Zapłata należności z faktur VAT nastąpi przelewem na </w:t>
      </w:r>
      <w:r>
        <w:rPr>
          <w:b/>
          <w:color w:val="000000"/>
          <w:sz w:val="24"/>
          <w:szCs w:val="24"/>
        </w:rPr>
        <w:t xml:space="preserve">konto Wykonawcy </w:t>
      </w:r>
      <w:r>
        <w:rPr>
          <w:b/>
          <w:color w:val="000000"/>
          <w:sz w:val="24"/>
          <w:szCs w:val="24"/>
        </w:rPr>
        <w:br/>
        <w:t>nr ………………………………………………………………….</w:t>
      </w:r>
    </w:p>
    <w:p w14:paraId="00000086"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Adresatem faktur VAT jest: </w:t>
      </w:r>
      <w:r>
        <w:rPr>
          <w:b/>
          <w:color w:val="000000"/>
          <w:sz w:val="24"/>
          <w:szCs w:val="24"/>
        </w:rPr>
        <w:t>Wrocławska Agencja Rozwoju Regionalnego S.A. z siedzibą we Wrocławiu, ul. Karmelkowa 29 NIP: 8942316144.</w:t>
      </w:r>
    </w:p>
    <w:p w14:paraId="00000087"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Zakazuje się cesji wierzytelności wynikającej z niniejszej umowy bez pisemnej zgody Zamawiającego.</w:t>
      </w:r>
    </w:p>
    <w:p w14:paraId="00000088" w14:textId="1B539965"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w:t>
      </w:r>
      <w:r>
        <w:rPr>
          <w:color w:val="000000"/>
          <w:sz w:val="24"/>
          <w:szCs w:val="24"/>
        </w:rPr>
        <w:lastRenderedPageBreak/>
        <w:t>stanowiącego załącznik nr 1 do niniejszej Umowy) z potwierdzeniem ich wykonania</w:t>
      </w:r>
      <w:r w:rsidR="002C69A5">
        <w:rPr>
          <w:color w:val="000000"/>
          <w:sz w:val="24"/>
          <w:szCs w:val="24"/>
        </w:rPr>
        <w:t>.</w:t>
      </w:r>
      <w:r>
        <w:rPr>
          <w:color w:val="000000"/>
          <w:sz w:val="24"/>
          <w:szCs w:val="24"/>
        </w:rPr>
        <w:t xml:space="preserve"> Wykonawca winien rozpocząć wykonywanie prac po zawarciu stosownego aneksu. </w:t>
      </w:r>
    </w:p>
    <w:p w14:paraId="0000008D" w14:textId="728DE7F8" w:rsidR="00963E37" w:rsidRDefault="00963E37">
      <w:pPr>
        <w:pBdr>
          <w:top w:val="nil"/>
          <w:left w:val="nil"/>
          <w:bottom w:val="nil"/>
          <w:right w:val="nil"/>
          <w:between w:val="nil"/>
        </w:pBdr>
        <w:spacing w:line="276" w:lineRule="auto"/>
        <w:jc w:val="center"/>
        <w:rPr>
          <w:color w:val="3366FF"/>
          <w:sz w:val="24"/>
          <w:szCs w:val="24"/>
        </w:rPr>
      </w:pPr>
    </w:p>
    <w:p w14:paraId="0000008E" w14:textId="3083BDC6" w:rsidR="00963E37" w:rsidRDefault="0009232C">
      <w:pPr>
        <w:pBdr>
          <w:top w:val="nil"/>
          <w:left w:val="nil"/>
          <w:bottom w:val="nil"/>
          <w:right w:val="nil"/>
          <w:between w:val="nil"/>
        </w:pBdr>
        <w:spacing w:line="276" w:lineRule="auto"/>
        <w:jc w:val="center"/>
        <w:rPr>
          <w:color w:val="000000"/>
          <w:sz w:val="24"/>
          <w:szCs w:val="24"/>
        </w:rPr>
      </w:pPr>
      <w:r w:rsidRPr="7ABC53A6">
        <w:rPr>
          <w:b/>
          <w:bCs/>
          <w:color w:val="000000" w:themeColor="text1"/>
          <w:sz w:val="24"/>
          <w:szCs w:val="24"/>
        </w:rPr>
        <w:t>§</w:t>
      </w:r>
      <w:r w:rsidR="001A24FE">
        <w:rPr>
          <w:b/>
          <w:bCs/>
          <w:color w:val="000000" w:themeColor="text1"/>
          <w:sz w:val="24"/>
          <w:szCs w:val="24"/>
        </w:rPr>
        <w:t>5</w:t>
      </w:r>
    </w:p>
    <w:p w14:paraId="00000090" w14:textId="49141478" w:rsidR="00963E37" w:rsidRPr="001A24FE" w:rsidRDefault="0009232C">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sidRPr="7ABC53A6">
        <w:rPr>
          <w:color w:val="000000" w:themeColor="text1"/>
          <w:sz w:val="24"/>
          <w:szCs w:val="24"/>
        </w:rPr>
        <w:t xml:space="preserve">Osobą przewidzianą do współpracy z ramienia Zamawiającego jest </w:t>
      </w:r>
      <w:r w:rsidR="002C69A5">
        <w:rPr>
          <w:color w:val="000000" w:themeColor="text1"/>
          <w:sz w:val="24"/>
          <w:szCs w:val="24"/>
        </w:rPr>
        <w:t xml:space="preserve">Sara Stanek tel. 601 731 121, email: </w:t>
      </w:r>
      <w:hyperlink r:id="rId8" w:history="1">
        <w:r w:rsidR="002C69A5" w:rsidRPr="001D19D4">
          <w:rPr>
            <w:rStyle w:val="Hipercze"/>
            <w:sz w:val="24"/>
            <w:szCs w:val="24"/>
          </w:rPr>
          <w:t>sara.stanek@warr.pl</w:t>
        </w:r>
      </w:hyperlink>
      <w:r w:rsidR="002C69A5">
        <w:rPr>
          <w:color w:val="000000" w:themeColor="text1"/>
          <w:sz w:val="24"/>
          <w:szCs w:val="24"/>
        </w:rPr>
        <w:t xml:space="preserve"> </w:t>
      </w:r>
      <w:r w:rsidRPr="7ABC53A6">
        <w:rPr>
          <w:color w:val="000000" w:themeColor="text1"/>
          <w:sz w:val="24"/>
          <w:szCs w:val="24"/>
        </w:rPr>
        <w:t>.</w:t>
      </w:r>
    </w:p>
    <w:p w14:paraId="22621AA2" w14:textId="74DCE9A1" w:rsidR="001A24FE" w:rsidRDefault="001A24FE">
      <w:pPr>
        <w:numPr>
          <w:ilvl w:val="0"/>
          <w:numId w:val="26"/>
        </w:numPr>
        <w:pBdr>
          <w:top w:val="nil"/>
          <w:left w:val="nil"/>
          <w:bottom w:val="nil"/>
          <w:right w:val="nil"/>
          <w:between w:val="nil"/>
        </w:pBdr>
        <w:tabs>
          <w:tab w:val="left" w:pos="426"/>
          <w:tab w:val="left" w:pos="851"/>
        </w:tabs>
        <w:spacing w:line="276" w:lineRule="auto"/>
        <w:jc w:val="both"/>
        <w:rPr>
          <w:color w:val="000000"/>
          <w:sz w:val="24"/>
          <w:szCs w:val="24"/>
        </w:rPr>
      </w:pPr>
      <w:r>
        <w:rPr>
          <w:color w:val="000000" w:themeColor="text1"/>
          <w:sz w:val="24"/>
          <w:szCs w:val="24"/>
        </w:rPr>
        <w:t xml:space="preserve">Osobą przewidzianą do współpracy z ramienia Zleceniobiorcy jest ………………………………………………………………………………… </w:t>
      </w: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29777916"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A24FE">
        <w:rPr>
          <w:b/>
          <w:color w:val="000000"/>
          <w:sz w:val="24"/>
          <w:szCs w:val="24"/>
        </w:rPr>
        <w:t>6</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F924AD3"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lastRenderedPageBreak/>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5CBCF0CE"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A24FE">
        <w:rPr>
          <w:b/>
          <w:color w:val="000000"/>
          <w:sz w:val="24"/>
          <w:szCs w:val="24"/>
        </w:rPr>
        <w:t>7</w:t>
      </w:r>
    </w:p>
    <w:p w14:paraId="000000D7"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2A1147C2"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CB63EC">
        <w:rPr>
          <w:color w:val="000000"/>
          <w:sz w:val="24"/>
          <w:szCs w:val="24"/>
        </w:rPr>
        <w:t>4</w:t>
      </w:r>
      <w:r>
        <w:rPr>
          <w:color w:val="000000"/>
          <w:sz w:val="24"/>
          <w:szCs w:val="24"/>
        </w:rPr>
        <w:t xml:space="preserve"> ust. 1, z zastrzeżeniem zapisów § </w:t>
      </w:r>
      <w:r w:rsidR="00996087">
        <w:rPr>
          <w:color w:val="000000"/>
          <w:sz w:val="24"/>
          <w:szCs w:val="24"/>
        </w:rPr>
        <w:t>11</w:t>
      </w:r>
      <w:r>
        <w:rPr>
          <w:color w:val="000000"/>
          <w:sz w:val="24"/>
          <w:szCs w:val="24"/>
        </w:rPr>
        <w:t xml:space="preserve"> ust. 1.</w:t>
      </w:r>
    </w:p>
    <w:p w14:paraId="000000E3" w14:textId="12ECEB20"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996087">
        <w:rPr>
          <w:color w:val="000000"/>
          <w:sz w:val="24"/>
          <w:szCs w:val="24"/>
        </w:rPr>
        <w:t>5</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0AE8D861" w:rsidR="00963E37"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1" w:name="_heading=h.3znysh7" w:colFirst="0" w:colLast="0"/>
      <w:bookmarkEnd w:id="1"/>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996087">
        <w:rPr>
          <w:color w:val="000000"/>
          <w:sz w:val="24"/>
          <w:szCs w:val="24"/>
        </w:rPr>
        <w:t>5</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996087">
        <w:rPr>
          <w:color w:val="000000"/>
          <w:sz w:val="24"/>
          <w:szCs w:val="24"/>
        </w:rPr>
        <w:t>5</w:t>
      </w:r>
      <w:r>
        <w:rPr>
          <w:color w:val="000000"/>
          <w:sz w:val="24"/>
          <w:szCs w:val="24"/>
        </w:rPr>
        <w:t xml:space="preserve"> ust.1.;</w:t>
      </w:r>
    </w:p>
    <w:p w14:paraId="000000E9" w14:textId="2F8EDDCA" w:rsidR="00963E37" w:rsidRDefault="0009232C" w:rsidP="00CB63EC">
      <w:pPr>
        <w:numPr>
          <w:ilvl w:val="0"/>
          <w:numId w:val="11"/>
        </w:numPr>
        <w:pBdr>
          <w:top w:val="nil"/>
          <w:left w:val="nil"/>
          <w:bottom w:val="nil"/>
          <w:right w:val="nil"/>
          <w:between w:val="nil"/>
        </w:pBdr>
        <w:spacing w:line="276" w:lineRule="auto"/>
        <w:jc w:val="both"/>
        <w:rPr>
          <w:color w:val="000000"/>
          <w:sz w:val="24"/>
          <w:szCs w:val="24"/>
        </w:rPr>
      </w:pPr>
      <w:bookmarkStart w:id="2" w:name="_heading=h.2et92p0" w:colFirst="0" w:colLast="0"/>
      <w:bookmarkEnd w:id="2"/>
      <w:r>
        <w:rPr>
          <w:color w:val="000000"/>
          <w:sz w:val="24"/>
          <w:szCs w:val="24"/>
        </w:rPr>
        <w:t xml:space="preserve"> </w:t>
      </w:r>
    </w:p>
    <w:p w14:paraId="000000EA"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F2" w14:textId="4E7B117E" w:rsidR="00963E37" w:rsidRPr="00F8706C" w:rsidRDefault="0009232C" w:rsidP="00F8706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niedopełnienie wymogu przedłożenia Zamawiającemu kopii umowy o pracę pracownika świadczącego pracę na podstawie umowy o pracę w rozumieniu przepisów Kodeksu Pracy -  w wysokości 200,00 zł za każdą umowę;</w:t>
      </w:r>
    </w:p>
    <w:p w14:paraId="000000F3"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14:paraId="000000F4"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14:paraId="000000F5"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68E2BF48"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w:t>
      </w:r>
      <w:r w:rsidR="00F8706C">
        <w:rPr>
          <w:b/>
          <w:color w:val="000000"/>
          <w:sz w:val="24"/>
          <w:szCs w:val="24"/>
        </w:rPr>
        <w:t>8</w:t>
      </w:r>
    </w:p>
    <w:p w14:paraId="000000F8" w14:textId="414DF2F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w terminie 30 dni od powzięcia wiadomości o powyższych okolicznościach. W takim wypadku Wykonawca może żądać jedynie wynagrodzenia należnego mu z tytułu wykonania danej części umowy. Zapisu § 1</w:t>
      </w:r>
      <w:r w:rsidR="00996087">
        <w:rPr>
          <w:color w:val="000000"/>
          <w:sz w:val="24"/>
          <w:szCs w:val="24"/>
        </w:rPr>
        <w:t>0</w:t>
      </w:r>
      <w:r>
        <w:rPr>
          <w:color w:val="000000"/>
          <w:sz w:val="24"/>
          <w:szCs w:val="24"/>
        </w:rPr>
        <w:t xml:space="preserve"> ust. 1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000000FA" w14:textId="77777777" w:rsidR="00963E37" w:rsidRPr="0093485F" w:rsidRDefault="0009232C">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w:t>
      </w:r>
      <w:r w:rsidRPr="0093485F">
        <w:rPr>
          <w:color w:val="000000"/>
          <w:sz w:val="24"/>
          <w:szCs w:val="24"/>
        </w:rPr>
        <w:t xml:space="preserve">rozpoczęcia robót przez Wykonawcę bez uzasadnionych przyczyn lub braku ich kontynuacji pomimo wezwania Zamawiającego złożonego na piśmie. Z uprawnienia do odstąpienia umownego można skorzystać w okresie 30 dni od wystąpienia </w:t>
      </w:r>
      <w:r w:rsidRPr="0093485F">
        <w:rPr>
          <w:color w:val="000000"/>
          <w:sz w:val="24"/>
          <w:szCs w:val="24"/>
        </w:rPr>
        <w:br/>
        <w:t xml:space="preserve">ww. okoliczności, nie później jednak niż 20 dni od upływu terminu wskazanego </w:t>
      </w:r>
      <w:r w:rsidRPr="0093485F">
        <w:rPr>
          <w:color w:val="000000"/>
          <w:sz w:val="24"/>
          <w:szCs w:val="24"/>
        </w:rPr>
        <w:br/>
        <w:t>w wezwaniu do zaprzestania naruszeń.</w:t>
      </w:r>
    </w:p>
    <w:p w14:paraId="000000FB" w14:textId="77777777" w:rsidR="00963E37" w:rsidRPr="0093485F"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sidRPr="0093485F">
        <w:rPr>
          <w:color w:val="000000"/>
          <w:sz w:val="24"/>
          <w:szCs w:val="24"/>
        </w:rPr>
        <w:t xml:space="preserve">Odstąpienie od umowy powinno nastąpić w formie pisemnej pod rygorem nieważności </w:t>
      </w:r>
      <w:r w:rsidRPr="0093485F">
        <w:rPr>
          <w:color w:val="000000"/>
          <w:sz w:val="24"/>
          <w:szCs w:val="24"/>
        </w:rPr>
        <w:br/>
        <w:t xml:space="preserve">i powinno zawierać uzasadnienie. </w:t>
      </w:r>
    </w:p>
    <w:p w14:paraId="000000FC" w14:textId="77777777" w:rsidR="00963E37" w:rsidRPr="0093485F"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sidRPr="0093485F">
        <w:rPr>
          <w:color w:val="000000"/>
          <w:sz w:val="24"/>
          <w:szCs w:val="24"/>
        </w:rPr>
        <w:t xml:space="preserve">W wypadku odstąpienia od umowy, Wykonawcę oraz Zamawiającego obciążają następujące obowiązki szczegółowe: </w:t>
      </w:r>
    </w:p>
    <w:p w14:paraId="000000FD" w14:textId="77777777" w:rsidR="00963E37" w:rsidRPr="0093485F"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sidRPr="0093485F">
        <w:rPr>
          <w:color w:val="000000"/>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sidRPr="0093485F">
        <w:rPr>
          <w:color w:val="000000"/>
          <w:sz w:val="24"/>
          <w:szCs w:val="24"/>
        </w:rPr>
        <w:br/>
        <w:t>za okoliczności będące podstawą odstąpienia,</w:t>
      </w:r>
    </w:p>
    <w:p w14:paraId="76D6BC57" w14:textId="3AC3FE46" w:rsidR="00F8706C" w:rsidRPr="0093485F" w:rsidRDefault="0009232C" w:rsidP="00F8706C">
      <w:pPr>
        <w:widowControl w:val="0"/>
        <w:numPr>
          <w:ilvl w:val="0"/>
          <w:numId w:val="13"/>
        </w:numPr>
        <w:pBdr>
          <w:top w:val="nil"/>
          <w:left w:val="nil"/>
          <w:bottom w:val="nil"/>
          <w:right w:val="nil"/>
          <w:between w:val="nil"/>
        </w:pBdr>
        <w:spacing w:line="276" w:lineRule="auto"/>
        <w:ind w:left="709"/>
        <w:jc w:val="both"/>
        <w:rPr>
          <w:color w:val="000000"/>
          <w:sz w:val="24"/>
          <w:szCs w:val="24"/>
        </w:rPr>
      </w:pPr>
      <w:r w:rsidRPr="0093485F">
        <w:rPr>
          <w:color w:val="000000"/>
          <w:sz w:val="24"/>
          <w:szCs w:val="24"/>
        </w:rPr>
        <w:t xml:space="preserve">Wykonawca sporządzi wykaz tych materiałów, konstrukcji, urządzeń zakupionych </w:t>
      </w:r>
      <w:r w:rsidRPr="0093485F">
        <w:rPr>
          <w:color w:val="000000"/>
          <w:sz w:val="24"/>
          <w:szCs w:val="24"/>
        </w:rPr>
        <w:br/>
        <w:t xml:space="preserve">na realizację inwestycji, które nie mogą być wykorzystane przez Wykonawcę </w:t>
      </w:r>
      <w:r w:rsidRPr="0093485F">
        <w:rPr>
          <w:color w:val="000000"/>
          <w:sz w:val="24"/>
          <w:szCs w:val="24"/>
        </w:rPr>
        <w:br/>
        <w:t xml:space="preserve">do realizacji innych robót nie objętych niniejszą umową, jeżeli odstąpienie od umowy nastąpiło z przyczyn niezależnych od niego. </w:t>
      </w:r>
    </w:p>
    <w:p w14:paraId="2E57032F" w14:textId="43086528" w:rsidR="0093485F" w:rsidRPr="0093485F" w:rsidRDefault="00F8706C" w:rsidP="00F8706C">
      <w:pPr>
        <w:widowControl w:val="0"/>
        <w:pBdr>
          <w:top w:val="nil"/>
          <w:left w:val="nil"/>
          <w:bottom w:val="nil"/>
          <w:right w:val="nil"/>
          <w:between w:val="nil"/>
        </w:pBdr>
        <w:spacing w:line="276" w:lineRule="auto"/>
        <w:ind w:left="709"/>
        <w:jc w:val="both"/>
        <w:rPr>
          <w:sz w:val="24"/>
          <w:szCs w:val="24"/>
        </w:rPr>
      </w:pPr>
      <w:r w:rsidRPr="0093485F">
        <w:rPr>
          <w:color w:val="000000"/>
          <w:sz w:val="24"/>
          <w:szCs w:val="24"/>
        </w:rPr>
        <w:t xml:space="preserve">5. </w:t>
      </w:r>
      <w:r w:rsidR="0093485F" w:rsidRPr="0093485F">
        <w:rPr>
          <w:sz w:val="24"/>
          <w:szCs w:val="24"/>
        </w:rPr>
        <w:t>1.</w:t>
      </w:r>
      <w:r w:rsidRPr="0093485F">
        <w:rPr>
          <w:sz w:val="24"/>
          <w:szCs w:val="24"/>
        </w:rPr>
        <w:t xml:space="preserve">Zamawiający przewiduje możliwość zmiany wysokości wynagrodzenia określonego w § </w:t>
      </w:r>
      <w:r w:rsidR="0093485F" w:rsidRPr="0093485F">
        <w:rPr>
          <w:sz w:val="24"/>
          <w:szCs w:val="24"/>
        </w:rPr>
        <w:t>4</w:t>
      </w:r>
      <w:r w:rsidRPr="0093485F">
        <w:rPr>
          <w:sz w:val="24"/>
          <w:szCs w:val="24"/>
        </w:rPr>
        <w:t xml:space="preserve"> ust 1 Umowy – gdy została ona zawarta na okres dłuższy niż 12 miesięcy -w następujących przypadkach: 1) w przypadku zmiany stawki podatku od towarów i usług oraz podatku akcyzowego, 2) wysokości minimalnego wynagrodzenia za pracę albo wysokości minimalnej stawki godzi-nowej, ustalonych na podstawie ustawy z dnia 10 października 2002 r. o minimalnym wy-nagrodzeniu za pracę, 3) zasad podlegania ubezpieczeniom społecznym lub ubezpieczeniu zdrowotnemu lub wysokości stawki składki na ubezpieczenia społeczne lub ubezpieczenie zdrowotne, 4) zasad gromadzenia i wysokości wpłat do pracowniczych planów kapitałowych, o których mowa w ustawie z dnia 4 października 2018 r. o pracowniczych planach kapitałowych (Dz. U. poz. 2215 oraz z 2019 r. poz. 1074 i 1572) jeśli zmiany określone w ust </w:t>
      </w:r>
      <w:r w:rsidR="0093485F" w:rsidRPr="0093485F">
        <w:rPr>
          <w:sz w:val="24"/>
          <w:szCs w:val="24"/>
        </w:rPr>
        <w:t>5.1</w:t>
      </w:r>
      <w:r w:rsidRPr="0093485F">
        <w:rPr>
          <w:sz w:val="24"/>
          <w:szCs w:val="24"/>
        </w:rPr>
        <w:t xml:space="preserve"> będą miały wpływ na koszty wykonania Umowy przez Wykonawcę. 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6149DE5F" w14:textId="5BC4E84D"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2. W sytuacji wystąpienia okoliczności wskazanych w ust </w:t>
      </w:r>
      <w:r w:rsidRPr="0093485F">
        <w:rPr>
          <w:sz w:val="24"/>
          <w:szCs w:val="24"/>
        </w:rPr>
        <w:t>5.1</w:t>
      </w:r>
      <w:r w:rsidR="00F8706C" w:rsidRPr="0093485F">
        <w:rPr>
          <w:sz w:val="24"/>
          <w:szCs w:val="24"/>
        </w:rPr>
        <w:t xml:space="preserve">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480F382F" w14:textId="29A07F2F"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3. W sytuacji wystąpienia okoliczności wskazanych w ust </w:t>
      </w:r>
      <w:r w:rsidRPr="0093485F">
        <w:rPr>
          <w:sz w:val="24"/>
          <w:szCs w:val="24"/>
        </w:rPr>
        <w:t>5</w:t>
      </w:r>
      <w:r w:rsidR="00F8706C" w:rsidRPr="0093485F">
        <w:rPr>
          <w:sz w:val="24"/>
          <w:szCs w:val="24"/>
        </w:rPr>
        <w:t xml:space="preserve">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1F13394" w14:textId="4C9FC038"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4. W sytuacji wystąpienia okoliczności wskazanych w ust. </w:t>
      </w:r>
      <w:r w:rsidRPr="0093485F">
        <w:rPr>
          <w:sz w:val="24"/>
          <w:szCs w:val="24"/>
        </w:rPr>
        <w:t>5</w:t>
      </w:r>
      <w:r w:rsidR="00F8706C" w:rsidRPr="0093485F">
        <w:rPr>
          <w:sz w:val="24"/>
          <w:szCs w:val="24"/>
        </w:rPr>
        <w:t xml:space="preserve">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Pr="0093485F">
        <w:rPr>
          <w:sz w:val="24"/>
          <w:szCs w:val="24"/>
        </w:rPr>
        <w:t>5</w:t>
      </w:r>
      <w:r w:rsidR="00F8706C" w:rsidRPr="0093485F">
        <w:rPr>
          <w:sz w:val="24"/>
          <w:szCs w:val="24"/>
        </w:rPr>
        <w:t xml:space="preserve"> pkt 3 lub 4 niniejszego paragrafu na kalkulację wynagrodzenia. Wniosek może obejmować jedynie dodatkowe koszty realizacji Umowy, które Wykonawca obowiązkowo ponosi w związku ze zmianą zasad, o których mowa w ust </w:t>
      </w:r>
      <w:r w:rsidRPr="0093485F">
        <w:rPr>
          <w:sz w:val="24"/>
          <w:szCs w:val="24"/>
        </w:rPr>
        <w:t>5</w:t>
      </w:r>
      <w:r w:rsidR="00F8706C" w:rsidRPr="0093485F">
        <w:rPr>
          <w:sz w:val="24"/>
          <w:szCs w:val="24"/>
        </w:rPr>
        <w:t xml:space="preserve"> pkt 3 lub 4 niniejszego paragrafu. </w:t>
      </w:r>
    </w:p>
    <w:p w14:paraId="07C83039" w14:textId="77777777"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43AC3AFA" w14:textId="77777777"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1F09D10" w14:textId="77777777"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670E43D9" w14:textId="34A16F94"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8. Wniosek o którym mowa w ust 5 można nie wcześniej niż po upływie 10 miesięcy od dnia zawarcia umowy (początkowy termin ustalenia zmiany wynagrodzenia); możliwe jest wprowadzanie kolejnych zmian wynagrodzenia z zastrzeżeniem, że będą one wprowadzane nie częściej niż 4 miesiące. </w:t>
      </w:r>
      <w:r w:rsidRPr="0093485F">
        <w:rPr>
          <w:sz w:val="24"/>
          <w:szCs w:val="24"/>
        </w:rPr>
        <w:t>5.</w:t>
      </w:r>
      <w:r w:rsidR="00F8706C" w:rsidRPr="0093485F">
        <w:rPr>
          <w:sz w:val="24"/>
          <w:szCs w:val="24"/>
        </w:rPr>
        <w:t xml:space="preserve">9. Zmiana Umowy w zakresie zmiany wynagrodzenia z przyczyn określonych w ust. </w:t>
      </w:r>
      <w:r w:rsidRPr="0093485F">
        <w:rPr>
          <w:sz w:val="24"/>
          <w:szCs w:val="24"/>
        </w:rPr>
        <w:t>5</w:t>
      </w:r>
      <w:r w:rsidR="00F8706C" w:rsidRPr="0093485F">
        <w:rPr>
          <w:sz w:val="24"/>
          <w:szCs w:val="24"/>
        </w:rPr>
        <w:t xml:space="preserve"> pkt 1-4 obejmować będzie wyłącznie płatności za prace, których w dniu zmiany odpowiednio stawki podatku VAT, wysokości minimalnego wynagrodzenia za pracę i składki na ubezpieczenia społeczne lub zdrowotne, jeszcze nie wykonano. </w:t>
      </w:r>
    </w:p>
    <w:p w14:paraId="49D06CEC" w14:textId="3393931E"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10. Obowiązek wykazania wpływu zmian, o których mowa w ust. </w:t>
      </w:r>
      <w:r w:rsidRPr="0093485F">
        <w:rPr>
          <w:sz w:val="24"/>
          <w:szCs w:val="24"/>
        </w:rPr>
        <w:t>5</w:t>
      </w:r>
      <w:r w:rsidR="00F8706C" w:rsidRPr="0093485F">
        <w:rPr>
          <w:sz w:val="24"/>
          <w:szCs w:val="24"/>
        </w:rPr>
        <w:t xml:space="preserve"> niniejszego paragrafu na zmianę wynagrodzenia, o którym mowa w § </w:t>
      </w:r>
      <w:r w:rsidRPr="0093485F">
        <w:rPr>
          <w:sz w:val="24"/>
          <w:szCs w:val="24"/>
        </w:rPr>
        <w:t>4</w:t>
      </w:r>
      <w:r w:rsidR="00F8706C" w:rsidRPr="0093485F">
        <w:rPr>
          <w:sz w:val="24"/>
          <w:szCs w:val="24"/>
        </w:rPr>
        <w:t xml:space="preserve"> ust. 1 Umowy, należy do Wykonawcy pod rygorem odmowy dokonania zmiany Umowy przez Zamawiającego. </w:t>
      </w:r>
    </w:p>
    <w:p w14:paraId="510D6E78" w14:textId="160B6811"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11. Maksymalna wartość poszczególnej zmiany wynagrodzenia, jaką dopuszcza Zamawiający w efekcie zastosowania postanowień o zasadach wprowadzania zmian wysokości wynagrodzenia, o których mowa w ust. </w:t>
      </w:r>
      <w:r w:rsidRPr="0093485F">
        <w:rPr>
          <w:sz w:val="24"/>
          <w:szCs w:val="24"/>
        </w:rPr>
        <w:t>5</w:t>
      </w:r>
      <w:r w:rsidR="00F8706C" w:rsidRPr="0093485F">
        <w:rPr>
          <w:sz w:val="24"/>
          <w:szCs w:val="24"/>
        </w:rPr>
        <w:t xml:space="preserve">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Pr="0093485F">
        <w:rPr>
          <w:sz w:val="24"/>
          <w:szCs w:val="24"/>
        </w:rPr>
        <w:t>4</w:t>
      </w:r>
      <w:r w:rsidR="00F8706C" w:rsidRPr="0093485F">
        <w:rPr>
          <w:sz w:val="24"/>
          <w:szCs w:val="24"/>
        </w:rPr>
        <w:t xml:space="preserve"> ust. 1; </w:t>
      </w:r>
    </w:p>
    <w:p w14:paraId="204EA895" w14:textId="1ED9941C"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12. Przez maksymalną wartość korekt, o której mowa w ust. </w:t>
      </w:r>
      <w:r w:rsidRPr="0093485F">
        <w:rPr>
          <w:sz w:val="24"/>
          <w:szCs w:val="24"/>
        </w:rPr>
        <w:t>4</w:t>
      </w:r>
      <w:r w:rsidR="00F8706C" w:rsidRPr="0093485F">
        <w:rPr>
          <w:sz w:val="24"/>
          <w:szCs w:val="24"/>
        </w:rPr>
        <w:t xml:space="preserve"> należy rozumieć wartość wzrostu lub spadku wynagrodzenia Wykonawcy wynikającą z waloryzacji. </w:t>
      </w:r>
    </w:p>
    <w:p w14:paraId="7D388A0A" w14:textId="7F9CD586"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13. Wartość zmiany (WZ) o której mowa w ust. </w:t>
      </w:r>
      <w:r w:rsidRPr="0093485F">
        <w:rPr>
          <w:sz w:val="24"/>
          <w:szCs w:val="24"/>
        </w:rPr>
        <w:t>5</w:t>
      </w:r>
      <w:r w:rsidR="00F8706C" w:rsidRPr="0093485F">
        <w:rPr>
          <w:sz w:val="24"/>
          <w:szCs w:val="24"/>
        </w:rPr>
        <w:t xml:space="preserve">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2E905F12" w14:textId="77777777" w:rsidR="0093485F" w:rsidRPr="0093485F" w:rsidRDefault="0093485F" w:rsidP="00F8706C">
      <w:pPr>
        <w:widowControl w:val="0"/>
        <w:pBdr>
          <w:top w:val="nil"/>
          <w:left w:val="nil"/>
          <w:bottom w:val="nil"/>
          <w:right w:val="nil"/>
          <w:between w:val="nil"/>
        </w:pBdr>
        <w:spacing w:line="276" w:lineRule="auto"/>
        <w:ind w:left="709"/>
        <w:jc w:val="both"/>
        <w:rPr>
          <w:sz w:val="24"/>
          <w:szCs w:val="24"/>
        </w:rPr>
      </w:pPr>
      <w:r w:rsidRPr="0093485F">
        <w:rPr>
          <w:sz w:val="24"/>
          <w:szCs w:val="24"/>
        </w:rPr>
        <w:t>5.</w:t>
      </w:r>
      <w:r w:rsidR="00F8706C" w:rsidRPr="0093485F">
        <w:rPr>
          <w:sz w:val="24"/>
          <w:szCs w:val="24"/>
        </w:rPr>
        <w:t xml:space="preserve">14. Postanowień umownych w zakresie waloryzacji nie stosuje się od chwili osiągnięcia limitu, o którym mowa w ust. 11. </w:t>
      </w:r>
    </w:p>
    <w:p w14:paraId="0BFE8A8A" w14:textId="6E2257EB" w:rsidR="00F8706C" w:rsidRPr="0093485F" w:rsidRDefault="0093485F" w:rsidP="00F8706C">
      <w:pPr>
        <w:widowControl w:val="0"/>
        <w:pBdr>
          <w:top w:val="nil"/>
          <w:left w:val="nil"/>
          <w:bottom w:val="nil"/>
          <w:right w:val="nil"/>
          <w:between w:val="nil"/>
        </w:pBdr>
        <w:spacing w:line="276" w:lineRule="auto"/>
        <w:ind w:left="709"/>
        <w:jc w:val="both"/>
        <w:rPr>
          <w:color w:val="000000"/>
          <w:sz w:val="24"/>
          <w:szCs w:val="24"/>
        </w:rPr>
      </w:pPr>
      <w:r w:rsidRPr="0093485F">
        <w:rPr>
          <w:sz w:val="24"/>
          <w:szCs w:val="24"/>
        </w:rPr>
        <w:t>5.</w:t>
      </w:r>
      <w:r w:rsidR="00F8706C" w:rsidRPr="0093485F">
        <w:rPr>
          <w:sz w:val="24"/>
          <w:szCs w:val="24"/>
        </w:rPr>
        <w:t xml:space="preserve">15. Wykonawca, którego wynagrodzenie zostało zmienione zgodnie z ust. </w:t>
      </w:r>
      <w:r w:rsidRPr="0093485F">
        <w:rPr>
          <w:sz w:val="24"/>
          <w:szCs w:val="24"/>
        </w:rPr>
        <w:t>4</w:t>
      </w:r>
      <w:r w:rsidR="00F8706C" w:rsidRPr="0093485F">
        <w:rPr>
          <w:sz w:val="24"/>
          <w:szCs w:val="24"/>
        </w:rPr>
        <w:t xml:space="preserve"> pkt 5, zobowiązany jest do zmiany wynagrodzenia przysługującego podwykonawcy, z którym zawarł umowę, w zakresie odpowiadającym zmianom cen materiałów lub kosztów dotyczących zobowiązania podwykonawcy.</w:t>
      </w:r>
    </w:p>
    <w:p w14:paraId="000000FF" w14:textId="77777777" w:rsidR="00963E37" w:rsidRDefault="00963E37">
      <w:pPr>
        <w:pBdr>
          <w:top w:val="nil"/>
          <w:left w:val="nil"/>
          <w:bottom w:val="nil"/>
          <w:right w:val="nil"/>
          <w:between w:val="nil"/>
        </w:pBdr>
        <w:spacing w:line="276" w:lineRule="auto"/>
        <w:jc w:val="both"/>
        <w:rPr>
          <w:color w:val="000000"/>
          <w:sz w:val="24"/>
          <w:szCs w:val="24"/>
        </w:rPr>
      </w:pPr>
    </w:p>
    <w:p w14:paraId="16FB51D2" w14:textId="77777777" w:rsidR="00F8706C" w:rsidRDefault="0009232C" w:rsidP="00F8706C">
      <w:pPr>
        <w:pBdr>
          <w:top w:val="nil"/>
          <w:left w:val="nil"/>
          <w:bottom w:val="nil"/>
          <w:right w:val="nil"/>
          <w:between w:val="nil"/>
        </w:pBdr>
        <w:spacing w:before="48" w:line="276" w:lineRule="auto"/>
        <w:jc w:val="center"/>
        <w:rPr>
          <w:b/>
          <w:color w:val="000000"/>
          <w:sz w:val="24"/>
          <w:szCs w:val="24"/>
        </w:rPr>
      </w:pPr>
      <w:r>
        <w:rPr>
          <w:b/>
          <w:color w:val="000000"/>
          <w:sz w:val="24"/>
          <w:szCs w:val="24"/>
        </w:rPr>
        <w:t>§</w:t>
      </w:r>
      <w:r w:rsidR="00F8706C">
        <w:rPr>
          <w:b/>
          <w:color w:val="000000"/>
          <w:sz w:val="24"/>
          <w:szCs w:val="24"/>
        </w:rPr>
        <w:t>9</w:t>
      </w:r>
    </w:p>
    <w:p w14:paraId="00000101" w14:textId="69E1D027" w:rsidR="00963E37" w:rsidRDefault="0009232C" w:rsidP="00F8706C">
      <w:pPr>
        <w:pBdr>
          <w:top w:val="nil"/>
          <w:left w:val="nil"/>
          <w:bottom w:val="nil"/>
          <w:right w:val="nil"/>
          <w:between w:val="nil"/>
        </w:pBdr>
        <w:spacing w:before="48" w:line="276" w:lineRule="auto"/>
        <w:jc w:val="center"/>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2F42E293" w:rsidR="00963E37" w:rsidRPr="00996087" w:rsidRDefault="0009232C" w:rsidP="00996087">
      <w:pPr>
        <w:pStyle w:val="Akapitzlist"/>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zamówienia z przyczyn nie leżących po stronie Wykonawcy, w   przypadku:</w:t>
      </w:r>
    </w:p>
    <w:p w14:paraId="0D6FB215" w14:textId="09B6D78D"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pisemnego uzgodnienia pomiędzy Stronami dotyczącego skrócenia terminu zakończenia realizacji umowy z powodów nieprzewidzianych oraz niezawinionych przez Wykonawcę;</w:t>
      </w:r>
    </w:p>
    <w:p w14:paraId="110F97B7" w14:textId="04576E8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realizacji zlecenia z przyczyn nie leżących po stronie Wykonawcy,</w:t>
      </w:r>
    </w:p>
    <w:p w14:paraId="1E3BF0EB" w14:textId="77777777" w:rsidR="00996087" w:rsidRPr="00996087" w:rsidRDefault="00996087" w:rsidP="00996087">
      <w:pPr>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zmiana terminu obowiązywania umowy z uwagi na konieczność dokończenia  rozpoczętych zleceń.</w:t>
      </w:r>
    </w:p>
    <w:p w14:paraId="28230AE4" w14:textId="10719561" w:rsidR="00996087" w:rsidRPr="00996087" w:rsidRDefault="00996087" w:rsidP="00996087">
      <w:pPr>
        <w:pStyle w:val="Akapitzlist"/>
        <w:numPr>
          <w:ilvl w:val="0"/>
          <w:numId w:val="32"/>
        </w:numPr>
        <w:pBdr>
          <w:top w:val="nil"/>
          <w:left w:val="nil"/>
          <w:bottom w:val="nil"/>
          <w:right w:val="nil"/>
          <w:between w:val="nil"/>
        </w:pBdr>
        <w:spacing w:line="276" w:lineRule="auto"/>
        <w:jc w:val="both"/>
        <w:rPr>
          <w:color w:val="000000"/>
          <w:sz w:val="24"/>
          <w:szCs w:val="24"/>
        </w:rPr>
      </w:pPr>
      <w:r w:rsidRPr="00996087">
        <w:rPr>
          <w:color w:val="000000"/>
          <w:sz w:val="24"/>
          <w:szCs w:val="24"/>
        </w:rPr>
        <w:t>przebywania z powodu COVID – 19 na kwarantannie lub w izolacji osób wyznaczonych do realizacji zadania, o czas, na jaki ta osoba przebywała na kwarantannie lub izolacji jeśli miało to wpływ na termin wykonania przedmiotu umowy;</w:t>
      </w:r>
    </w:p>
    <w:p w14:paraId="63658F4A" w14:textId="302F106E" w:rsidR="00996087" w:rsidRPr="00996087" w:rsidRDefault="00996087" w:rsidP="00996087">
      <w:pPr>
        <w:pStyle w:val="Akapitzlist"/>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zmiana ceny przy zaistnieniu zmian stawek podatkowych lub stawek celnych (znaczący wzrost cen czynników niezależnych od Wykonawcy);</w:t>
      </w:r>
    </w:p>
    <w:p w14:paraId="4A36E824"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zmiana nazw, siedziby stron umowy, numerów kont bankowych, innych danych identyfikacyjnych; </w:t>
      </w:r>
    </w:p>
    <w:p w14:paraId="37749A40"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 wprowadzenie lub zmiana podwykonawcy pod warunkiem odpowiedniego zgłoszenia i po akceptacji przez Zamawiającego;</w:t>
      </w:r>
    </w:p>
    <w:p w14:paraId="0F4E55AE"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 xml:space="preserve"> zmiana osób odpowiedzialnych za kontakty  i nadzór nad przedmiotem umowy; </w:t>
      </w:r>
    </w:p>
    <w:p w14:paraId="51B80EC1"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wystąpienie oczywistych omyłek pisarskich i rachunkowych w treści umowy</w:t>
      </w:r>
    </w:p>
    <w:p w14:paraId="1D1ADE81" w14:textId="77777777" w:rsidR="00996087" w:rsidRP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zmniejszenie wysokości wynagrodzenia w przypadku zmniejszenia zakresu robót budowlanych z przyczyn o obiektywnym charakterze, istotnej zmiany okoliczności powodującej, że wykonanie części zakresu realizacji umowy nie leży w interesie publicznym; zaś zmiana nie może przekroczyć 30% ich wartości określonej w § 5 ust. 1 umowy;</w:t>
      </w:r>
    </w:p>
    <w:p w14:paraId="0DC8CE43" w14:textId="6070A238" w:rsidR="00996087" w:rsidRDefault="00996087" w:rsidP="00996087">
      <w:pPr>
        <w:numPr>
          <w:ilvl w:val="0"/>
          <w:numId w:val="23"/>
        </w:numPr>
        <w:pBdr>
          <w:top w:val="nil"/>
          <w:left w:val="nil"/>
          <w:bottom w:val="nil"/>
          <w:right w:val="nil"/>
          <w:between w:val="nil"/>
        </w:pBdr>
        <w:spacing w:line="276" w:lineRule="auto"/>
        <w:jc w:val="both"/>
        <w:rPr>
          <w:color w:val="000000"/>
          <w:sz w:val="24"/>
          <w:szCs w:val="24"/>
        </w:rPr>
      </w:pPr>
      <w:r w:rsidRPr="00996087">
        <w:rPr>
          <w:color w:val="000000"/>
          <w:sz w:val="24"/>
          <w:szCs w:val="24"/>
        </w:rPr>
        <w:t>wystąpienie okoliczności, których Zamawiający nie był w stanie przewidzieć, pomimo zachowania należytej staranności.</w:t>
      </w:r>
    </w:p>
    <w:p w14:paraId="5C0C297D" w14:textId="29894768" w:rsidR="00996087" w:rsidRPr="00996087" w:rsidRDefault="00996087" w:rsidP="00996087">
      <w:pPr>
        <w:pBdr>
          <w:top w:val="nil"/>
          <w:left w:val="nil"/>
          <w:bottom w:val="nil"/>
          <w:right w:val="nil"/>
          <w:between w:val="nil"/>
        </w:pBdr>
        <w:spacing w:line="276" w:lineRule="auto"/>
        <w:ind w:left="416"/>
        <w:jc w:val="both"/>
        <w:rPr>
          <w:color w:val="000000"/>
          <w:sz w:val="24"/>
          <w:szCs w:val="24"/>
        </w:rPr>
      </w:pPr>
    </w:p>
    <w:p w14:paraId="0000011A" w14:textId="0A0ACD79" w:rsidR="00963E37" w:rsidRDefault="0009232C" w:rsidP="00996087">
      <w:pPr>
        <w:pBdr>
          <w:top w:val="nil"/>
          <w:left w:val="nil"/>
          <w:bottom w:val="nil"/>
          <w:right w:val="nil"/>
          <w:between w:val="nil"/>
        </w:pBdr>
        <w:spacing w:line="276" w:lineRule="auto"/>
        <w:ind w:left="416"/>
        <w:jc w:val="both"/>
        <w:rPr>
          <w:color w:val="000000"/>
          <w:sz w:val="24"/>
          <w:szCs w:val="24"/>
        </w:rPr>
      </w:pPr>
      <w:r>
        <w:rPr>
          <w:color w:val="000000"/>
          <w:sz w:val="24"/>
          <w:szCs w:val="24"/>
        </w:rPr>
        <w:br/>
      </w:r>
    </w:p>
    <w:p w14:paraId="0000011B" w14:textId="70CB5A1A"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0</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D642AC6"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sidRPr="00F8706C">
        <w:rPr>
          <w:b/>
          <w:iCs/>
          <w:color w:val="000000"/>
          <w:sz w:val="24"/>
          <w:szCs w:val="24"/>
        </w:rPr>
        <w:t>§ 1</w:t>
      </w:r>
      <w:r w:rsidR="00F8706C" w:rsidRPr="00F8706C">
        <w:rPr>
          <w:b/>
          <w:iCs/>
          <w:color w:val="000000"/>
          <w:sz w:val="24"/>
          <w:szCs w:val="24"/>
        </w:rPr>
        <w:t>1</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lastRenderedPageBreak/>
        <w:t>OCHRONA DANYCH OSOBOWYCH</w:t>
      </w:r>
    </w:p>
    <w:p w14:paraId="4B0F2DA8" w14:textId="2E7A443B" w:rsidR="00963E37" w:rsidRDefault="0009232C" w:rsidP="7ABC53A6">
      <w:pPr>
        <w:pBdr>
          <w:top w:val="nil"/>
          <w:left w:val="nil"/>
          <w:bottom w:val="nil"/>
          <w:right w:val="nil"/>
          <w:between w:val="nil"/>
        </w:pBdr>
        <w:spacing w:line="276" w:lineRule="auto"/>
        <w:jc w:val="both"/>
        <w:rPr>
          <w:b/>
          <w:bCs/>
          <w:color w:val="000000" w:themeColor="text1"/>
          <w:sz w:val="24"/>
          <w:szCs w:val="24"/>
        </w:rPr>
      </w:pPr>
      <w:r w:rsidRPr="7ABC53A6">
        <w:rPr>
          <w:color w:val="000000" w:themeColor="text1"/>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w:t>
      </w:r>
      <w:r w:rsidR="7ABC53A6" w:rsidRPr="7ABC53A6">
        <w:rPr>
          <w:color w:val="000000" w:themeColor="text1"/>
          <w:sz w:val="24"/>
          <w:szCs w:val="24"/>
        </w:rPr>
        <w:t>Wykonanie posadzki w Pawilonie A przy ul. Karmelkowej 29 we Wrocławiu dla WARR S.A.</w:t>
      </w:r>
      <w:r w:rsidR="7ABC53A6" w:rsidRPr="7ABC53A6">
        <w:rPr>
          <w:b/>
          <w:bCs/>
          <w:color w:val="000000" w:themeColor="text1"/>
          <w:sz w:val="24"/>
          <w:szCs w:val="24"/>
        </w:rPr>
        <w:t xml:space="preserve"> </w:t>
      </w:r>
    </w:p>
    <w:p w14:paraId="00000122" w14:textId="6CCACA4C" w:rsidR="00963E37" w:rsidRDefault="0009232C" w:rsidP="7ABC53A6">
      <w:pPr>
        <w:pBdr>
          <w:top w:val="nil"/>
          <w:left w:val="nil"/>
          <w:bottom w:val="nil"/>
          <w:right w:val="nil"/>
          <w:between w:val="nil"/>
        </w:pBdr>
        <w:spacing w:line="276" w:lineRule="auto"/>
        <w:ind w:right="132"/>
        <w:jc w:val="both"/>
        <w:rPr>
          <w:color w:val="000000"/>
          <w:sz w:val="24"/>
          <w:szCs w:val="24"/>
        </w:rPr>
      </w:pPr>
      <w:r w:rsidRPr="7ABC53A6">
        <w:rPr>
          <w:color w:val="000000" w:themeColor="text1"/>
          <w:sz w:val="24"/>
          <w:szCs w:val="24"/>
        </w:rPr>
        <w:t xml:space="preserve"> (Klauzula informacyjna dotycząca przetwarzania danych osobowych stanowi załącznik </w:t>
      </w:r>
      <w:r>
        <w:br/>
      </w:r>
      <w:r w:rsidRPr="7ABC53A6">
        <w:rPr>
          <w:color w:val="000000" w:themeColor="text1"/>
          <w:sz w:val="24"/>
          <w:szCs w:val="24"/>
        </w:rPr>
        <w:t>nr 7 do Umowy).</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631AA1D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2</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3F7736D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3</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5B6D4ED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F8706C">
        <w:rPr>
          <w:b/>
          <w:color w:val="000000"/>
          <w:sz w:val="24"/>
          <w:szCs w:val="24"/>
        </w:rPr>
        <w:t>4</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448A9A1A"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7116DA">
        <w:rPr>
          <w:b/>
          <w:color w:val="000000"/>
          <w:sz w:val="24"/>
          <w:szCs w:val="24"/>
        </w:rPr>
        <w:t>1</w:t>
      </w:r>
      <w:r w:rsidR="00F8706C">
        <w:rPr>
          <w:b/>
          <w:color w:val="000000"/>
          <w:sz w:val="24"/>
          <w:szCs w:val="24"/>
        </w:rPr>
        <w:t>5</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00000130" w14:textId="2B82FFF7" w:rsidR="00963E37" w:rsidRPr="00043660"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93485F">
        <w:rPr>
          <w:color w:val="000000"/>
          <w:sz w:val="24"/>
          <w:szCs w:val="24"/>
        </w:rPr>
        <w:t>1</w:t>
      </w:r>
      <w:r>
        <w:rPr>
          <w:color w:val="000000"/>
          <w:sz w:val="24"/>
          <w:szCs w:val="24"/>
        </w:rPr>
        <w:t xml:space="preserve"> – </w:t>
      </w:r>
      <w:r w:rsidR="00B9527F">
        <w:rPr>
          <w:color w:val="000000"/>
          <w:sz w:val="24"/>
          <w:szCs w:val="24"/>
        </w:rPr>
        <w:t>Opis przedmiotu zamówienia</w:t>
      </w:r>
    </w:p>
    <w:p w14:paraId="24C918FA" w14:textId="4672C7C3" w:rsidR="00043660" w:rsidRDefault="00043660" w:rsidP="0093485F">
      <w:pPr>
        <w:pBdr>
          <w:top w:val="nil"/>
          <w:left w:val="nil"/>
          <w:bottom w:val="nil"/>
          <w:right w:val="nil"/>
          <w:between w:val="nil"/>
        </w:pBdr>
        <w:tabs>
          <w:tab w:val="left" w:pos="426"/>
        </w:tabs>
        <w:spacing w:line="276" w:lineRule="auto"/>
        <w:ind w:left="426"/>
        <w:jc w:val="both"/>
      </w:pPr>
    </w:p>
    <w:p w14:paraId="00000131" w14:textId="73A2ECFB"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93485F">
        <w:rPr>
          <w:color w:val="000000"/>
          <w:sz w:val="24"/>
          <w:szCs w:val="24"/>
        </w:rPr>
        <w:t>2</w:t>
      </w:r>
      <w:r>
        <w:rPr>
          <w:color w:val="000000"/>
          <w:sz w:val="24"/>
          <w:szCs w:val="24"/>
        </w:rPr>
        <w:t xml:space="preserve"> - Oferta Wykonawcy z dnia ……….................... r. </w:t>
      </w:r>
    </w:p>
    <w:p w14:paraId="00000134" w14:textId="7470E05F" w:rsidR="00963E37" w:rsidRDefault="0009232C" w:rsidP="0093485F">
      <w:pPr>
        <w:pBdr>
          <w:top w:val="nil"/>
          <w:left w:val="nil"/>
          <w:bottom w:val="nil"/>
          <w:right w:val="nil"/>
          <w:between w:val="nil"/>
        </w:pBdr>
        <w:tabs>
          <w:tab w:val="left" w:pos="426"/>
        </w:tabs>
        <w:spacing w:line="276" w:lineRule="auto"/>
        <w:ind w:left="66"/>
        <w:jc w:val="both"/>
      </w:pPr>
      <w:r>
        <w:rPr>
          <w:b/>
          <w:color w:val="000000"/>
          <w:sz w:val="24"/>
          <w:szCs w:val="24"/>
        </w:rPr>
        <w:t xml:space="preserve"> –</w:t>
      </w:r>
      <w:r>
        <w:rPr>
          <w:color w:val="000000"/>
          <w:sz w:val="24"/>
          <w:szCs w:val="24"/>
        </w:rPr>
        <w:t xml:space="preserve">Załącznik nr </w:t>
      </w:r>
      <w:r w:rsidR="0093485F">
        <w:rPr>
          <w:color w:val="000000"/>
          <w:sz w:val="24"/>
          <w:szCs w:val="24"/>
        </w:rPr>
        <w:t>3</w:t>
      </w:r>
      <w:r>
        <w:rPr>
          <w:color w:val="000000"/>
          <w:sz w:val="24"/>
          <w:szCs w:val="24"/>
        </w:rPr>
        <w:t xml:space="preserve"> - Wzór oświadczenia podwykonawcy</w:t>
      </w:r>
    </w:p>
    <w:p w14:paraId="00000135" w14:textId="471C879E"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93485F">
        <w:rPr>
          <w:color w:val="000000"/>
          <w:sz w:val="24"/>
          <w:szCs w:val="24"/>
        </w:rPr>
        <w:t>4</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3" w:name="_heading=h.tyjcwt" w:colFirst="0" w:colLast="0"/>
      <w:bookmarkEnd w:id="3"/>
    </w:p>
    <w:sectPr w:rsidR="00963E37">
      <w:headerReference w:type="even" r:id="rId9"/>
      <w:headerReference w:type="default" r:id="rId10"/>
      <w:footerReference w:type="even" r:id="rId11"/>
      <w:footerReference w:type="default" r:id="rId12"/>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9A7C" w14:textId="77777777" w:rsidR="00760CE3" w:rsidRDefault="00760CE3">
      <w:r>
        <w:separator/>
      </w:r>
    </w:p>
  </w:endnote>
  <w:endnote w:type="continuationSeparator" w:id="0">
    <w:p w14:paraId="12122E44" w14:textId="77777777" w:rsidR="00760CE3" w:rsidRDefault="0076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93485F">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CD7C" w14:textId="77777777" w:rsidR="00760CE3" w:rsidRDefault="00760CE3">
      <w:r>
        <w:separator/>
      </w:r>
    </w:p>
  </w:footnote>
  <w:footnote w:type="continuationSeparator" w:id="0">
    <w:p w14:paraId="71B2947A" w14:textId="77777777" w:rsidR="00760CE3" w:rsidRDefault="0076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93485F">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68B6" w14:textId="77777777" w:rsidR="00A56815" w:rsidRDefault="00A56815" w:rsidP="00A56815">
    <w:pPr>
      <w:jc w:val="center"/>
      <w:rPr>
        <w:sz w:val="16"/>
        <w:szCs w:val="16"/>
      </w:rPr>
    </w:pPr>
    <w:bookmarkStart w:id="4" w:name="_heading=h.2hldiywzn3hz" w:colFirst="0" w:colLast="0"/>
    <w:bookmarkEnd w:id="4"/>
    <w:r w:rsidRPr="00290999">
      <w:rPr>
        <w:sz w:val="16"/>
        <w:szCs w:val="16"/>
      </w:rPr>
      <w:t>Odbiór, wywóz i zagospodarowanie odpadów komunalnych z nieruchomości niezamieszkałych  na terenie Wrocławskiej Agencji Rozwoju Regionalnego S.A. przy ulicy Karmelkowej 29</w:t>
    </w:r>
    <w:r>
      <w:rPr>
        <w:sz w:val="16"/>
        <w:szCs w:val="16"/>
      </w:rPr>
      <w:t>-41</w:t>
    </w:r>
    <w:r w:rsidRPr="00290999">
      <w:rPr>
        <w:sz w:val="16"/>
        <w:szCs w:val="16"/>
      </w:rPr>
      <w:t>, we Wrocławiu</w:t>
    </w:r>
    <w:r>
      <w:rPr>
        <w:sz w:val="16"/>
        <w:szCs w:val="16"/>
      </w:rPr>
      <w:t>.”</w:t>
    </w:r>
  </w:p>
  <w:p w14:paraId="0000013C" w14:textId="36E627F6" w:rsidR="00963E37" w:rsidRDefault="00A56815" w:rsidP="00F8706C">
    <w:pPr>
      <w:jc w:val="center"/>
      <w:rPr>
        <w:color w:val="000000"/>
      </w:rPr>
    </w:pPr>
    <w:r>
      <w:rPr>
        <w:color w:val="000000"/>
        <w:sz w:val="16"/>
        <w:szCs w:val="16"/>
      </w:rPr>
      <w:t xml:space="preserve">Znak sprawy: </w:t>
    </w:r>
    <w:r w:rsidR="007F78F5">
      <w:rPr>
        <w:color w:val="000000"/>
        <w:sz w:val="16"/>
        <w:szCs w:val="16"/>
      </w:rPr>
      <w:t>12/22</w:t>
    </w:r>
    <w:r>
      <w:rPr>
        <w:color w:val="000000"/>
        <w:sz w:val="16"/>
        <w:szCs w:val="16"/>
      </w:rPr>
      <w:t xml:space="preserve"> z dn.</w:t>
    </w:r>
    <w:r w:rsidR="007F78F5">
      <w:rPr>
        <w:color w:val="000000"/>
        <w:sz w:val="16"/>
        <w:szCs w:val="16"/>
      </w:rPr>
      <w:t xml:space="preserve"> 16.12.2022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7"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3"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7"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8"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19" w15:restartNumberingAfterBreak="0">
    <w:nsid w:val="467701B7"/>
    <w:multiLevelType w:val="hybridMultilevel"/>
    <w:tmpl w:val="60E810BA"/>
    <w:lvl w:ilvl="0" w:tplc="C916CEB4">
      <w:start w:val="1"/>
      <w:numFmt w:val="lowerLetter"/>
      <w:lvlText w:val="%1)"/>
      <w:lvlJc w:val="left"/>
      <w:pPr>
        <w:ind w:left="1136" w:hanging="360"/>
      </w:pPr>
      <w:rPr>
        <w:rFonts w:hint="default"/>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0"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24" w15:restartNumberingAfterBreak="0">
    <w:nsid w:val="5A92615C"/>
    <w:multiLevelType w:val="multilevel"/>
    <w:tmpl w:val="67F476BE"/>
    <w:lvl w:ilvl="0">
      <w:start w:val="1"/>
      <w:numFmt w:val="decimal"/>
      <w:lvlText w:val="%1)"/>
      <w:lvlJc w:val="left"/>
      <w:pPr>
        <w:ind w:left="776" w:hanging="360"/>
      </w:pPr>
      <w:rPr>
        <w:rFonts w:ascii="Times New Roman" w:eastAsia="Times New Roman" w:hAnsi="Times New Roman" w:cs="Times New Roman"/>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5"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6"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1"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0572026">
    <w:abstractNumId w:val="27"/>
  </w:num>
  <w:num w:numId="2" w16cid:durableId="704451500">
    <w:abstractNumId w:val="28"/>
  </w:num>
  <w:num w:numId="3" w16cid:durableId="1495105184">
    <w:abstractNumId w:val="17"/>
  </w:num>
  <w:num w:numId="4" w16cid:durableId="36784389">
    <w:abstractNumId w:val="12"/>
  </w:num>
  <w:num w:numId="5" w16cid:durableId="1727292391">
    <w:abstractNumId w:val="7"/>
  </w:num>
  <w:num w:numId="6" w16cid:durableId="2022779356">
    <w:abstractNumId w:val="8"/>
  </w:num>
  <w:num w:numId="7" w16cid:durableId="119081028">
    <w:abstractNumId w:val="2"/>
  </w:num>
  <w:num w:numId="8" w16cid:durableId="1242566077">
    <w:abstractNumId w:val="1"/>
  </w:num>
  <w:num w:numId="9" w16cid:durableId="474446872">
    <w:abstractNumId w:val="18"/>
  </w:num>
  <w:num w:numId="10" w16cid:durableId="1839689524">
    <w:abstractNumId w:val="9"/>
  </w:num>
  <w:num w:numId="11" w16cid:durableId="1449471558">
    <w:abstractNumId w:val="5"/>
  </w:num>
  <w:num w:numId="12" w16cid:durableId="499346357">
    <w:abstractNumId w:val="21"/>
  </w:num>
  <w:num w:numId="13" w16cid:durableId="1901016308">
    <w:abstractNumId w:val="4"/>
  </w:num>
  <w:num w:numId="14" w16cid:durableId="1959993377">
    <w:abstractNumId w:val="20"/>
  </w:num>
  <w:num w:numId="15" w16cid:durableId="561185811">
    <w:abstractNumId w:val="15"/>
  </w:num>
  <w:num w:numId="16" w16cid:durableId="1353342901">
    <w:abstractNumId w:val="29"/>
  </w:num>
  <w:num w:numId="17" w16cid:durableId="4483590">
    <w:abstractNumId w:val="22"/>
  </w:num>
  <w:num w:numId="18" w16cid:durableId="501242159">
    <w:abstractNumId w:val="10"/>
  </w:num>
  <w:num w:numId="19" w16cid:durableId="1897668752">
    <w:abstractNumId w:val="11"/>
  </w:num>
  <w:num w:numId="20" w16cid:durableId="1836846061">
    <w:abstractNumId w:val="3"/>
  </w:num>
  <w:num w:numId="21" w16cid:durableId="739329295">
    <w:abstractNumId w:val="31"/>
  </w:num>
  <w:num w:numId="22" w16cid:durableId="581916245">
    <w:abstractNumId w:val="0"/>
  </w:num>
  <w:num w:numId="23" w16cid:durableId="78335440">
    <w:abstractNumId w:val="24"/>
  </w:num>
  <w:num w:numId="24" w16cid:durableId="641741275">
    <w:abstractNumId w:val="26"/>
  </w:num>
  <w:num w:numId="25" w16cid:durableId="1681009591">
    <w:abstractNumId w:val="16"/>
  </w:num>
  <w:num w:numId="26" w16cid:durableId="1351445960">
    <w:abstractNumId w:val="13"/>
  </w:num>
  <w:num w:numId="27" w16cid:durableId="1679573826">
    <w:abstractNumId w:val="30"/>
  </w:num>
  <w:num w:numId="28" w16cid:durableId="1260869166">
    <w:abstractNumId w:val="23"/>
  </w:num>
  <w:num w:numId="29" w16cid:durableId="34932402">
    <w:abstractNumId w:val="6"/>
  </w:num>
  <w:num w:numId="30" w16cid:durableId="1853178029">
    <w:abstractNumId w:val="25"/>
  </w:num>
  <w:num w:numId="31" w16cid:durableId="1400325355">
    <w:abstractNumId w:val="14"/>
  </w:num>
  <w:num w:numId="32" w16cid:durableId="2377908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37"/>
    <w:rsid w:val="000223AA"/>
    <w:rsid w:val="00022FDC"/>
    <w:rsid w:val="00030B0A"/>
    <w:rsid w:val="000420C1"/>
    <w:rsid w:val="00043660"/>
    <w:rsid w:val="0009232C"/>
    <w:rsid w:val="001A1A4B"/>
    <w:rsid w:val="001A24FE"/>
    <w:rsid w:val="00265CA9"/>
    <w:rsid w:val="0027310B"/>
    <w:rsid w:val="002B7847"/>
    <w:rsid w:val="002C69A5"/>
    <w:rsid w:val="003F4FAD"/>
    <w:rsid w:val="003F51DD"/>
    <w:rsid w:val="004771F3"/>
    <w:rsid w:val="004B20BC"/>
    <w:rsid w:val="004C07E1"/>
    <w:rsid w:val="004E18D7"/>
    <w:rsid w:val="004E5EF3"/>
    <w:rsid w:val="00592E72"/>
    <w:rsid w:val="005F5D94"/>
    <w:rsid w:val="006476E0"/>
    <w:rsid w:val="006D4F8F"/>
    <w:rsid w:val="007116DA"/>
    <w:rsid w:val="007119AD"/>
    <w:rsid w:val="00725001"/>
    <w:rsid w:val="00760CE3"/>
    <w:rsid w:val="007A5EBC"/>
    <w:rsid w:val="007B289F"/>
    <w:rsid w:val="007F2BA9"/>
    <w:rsid w:val="007F78F5"/>
    <w:rsid w:val="0086279A"/>
    <w:rsid w:val="00896DFB"/>
    <w:rsid w:val="008F1415"/>
    <w:rsid w:val="00910B95"/>
    <w:rsid w:val="00911DF7"/>
    <w:rsid w:val="0093485F"/>
    <w:rsid w:val="0095738A"/>
    <w:rsid w:val="00963E37"/>
    <w:rsid w:val="009656F8"/>
    <w:rsid w:val="00974EAB"/>
    <w:rsid w:val="009855E0"/>
    <w:rsid w:val="00996087"/>
    <w:rsid w:val="009B02E3"/>
    <w:rsid w:val="009D4001"/>
    <w:rsid w:val="009F67D4"/>
    <w:rsid w:val="00A04478"/>
    <w:rsid w:val="00A2105A"/>
    <w:rsid w:val="00A4350D"/>
    <w:rsid w:val="00A4780F"/>
    <w:rsid w:val="00A54277"/>
    <w:rsid w:val="00A56815"/>
    <w:rsid w:val="00B9527F"/>
    <w:rsid w:val="00BB4D7E"/>
    <w:rsid w:val="00BE573C"/>
    <w:rsid w:val="00C24E24"/>
    <w:rsid w:val="00C62DD6"/>
    <w:rsid w:val="00CB63EC"/>
    <w:rsid w:val="00CB68D4"/>
    <w:rsid w:val="00D066A1"/>
    <w:rsid w:val="00D71A95"/>
    <w:rsid w:val="00DB0446"/>
    <w:rsid w:val="00DB0811"/>
    <w:rsid w:val="00E2278A"/>
    <w:rsid w:val="00E62130"/>
    <w:rsid w:val="00E657AE"/>
    <w:rsid w:val="00ED64FC"/>
    <w:rsid w:val="00F8706C"/>
    <w:rsid w:val="00FC0EA4"/>
    <w:rsid w:val="10717362"/>
    <w:rsid w:val="2033A81C"/>
    <w:rsid w:val="23274E0E"/>
    <w:rsid w:val="367D0020"/>
    <w:rsid w:val="4AEF1B8E"/>
    <w:rsid w:val="5598B8E8"/>
    <w:rsid w:val="6DF80CC1"/>
    <w:rsid w:val="79208345"/>
    <w:rsid w:val="7ABC5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98C076DC-BEFD-4247-A579-19BA1098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ED64FC"/>
  </w:style>
  <w:style w:type="paragraph" w:customStyle="1" w:styleId="Default">
    <w:name w:val="Default"/>
    <w:rsid w:val="003F51DD"/>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iPriority w:val="99"/>
    <w:unhideWhenUsed/>
    <w:rsid w:val="002C69A5"/>
    <w:rPr>
      <w:color w:val="0000FF" w:themeColor="hyperlink"/>
      <w:u w:val="single"/>
    </w:rPr>
  </w:style>
  <w:style w:type="character" w:styleId="Nierozpoznanawzmianka">
    <w:name w:val="Unresolved Mention"/>
    <w:basedOn w:val="Domylnaczcionkaakapitu"/>
    <w:uiPriority w:val="99"/>
    <w:semiHidden/>
    <w:unhideWhenUsed/>
    <w:rsid w:val="002C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stanek@warr.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10</Pages>
  <Words>3425</Words>
  <Characters>20552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Kiec Gawroniak</dc:creator>
  <cp:keywords/>
  <dc:description/>
  <cp:lastModifiedBy>Hanna Kiec Gawroniak</cp:lastModifiedBy>
  <cp:revision>8</cp:revision>
  <dcterms:created xsi:type="dcterms:W3CDTF">2021-03-08T12:05:00Z</dcterms:created>
  <dcterms:modified xsi:type="dcterms:W3CDTF">2022-12-16T16:52:00Z</dcterms:modified>
</cp:coreProperties>
</file>