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F2F1D" w14:textId="083121AC" w:rsidR="00FF6EF5" w:rsidRPr="00B217B3" w:rsidRDefault="00FF6EF5" w:rsidP="007C0C6D">
      <w:pPr>
        <w:pStyle w:val="Nagwek"/>
        <w:spacing w:line="360" w:lineRule="auto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dnia </w:t>
      </w:r>
      <w:r w:rsidR="001939D6">
        <w:rPr>
          <w:rFonts w:ascii="Fira Sans" w:hAnsi="Fira Sans"/>
          <w:noProof/>
          <w:sz w:val="22"/>
          <w:szCs w:val="22"/>
        </w:rPr>
        <w:t>04.07.2024</w:t>
      </w:r>
      <w:r w:rsidRPr="00B217B3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7C0C6D">
      <w:pPr>
        <w:widowControl w:val="0"/>
        <w:autoSpaceDE w:val="0"/>
        <w:autoSpaceDN w:val="0"/>
        <w:adjustRightInd w:val="0"/>
        <w:spacing w:line="360" w:lineRule="auto"/>
        <w:rPr>
          <w:rFonts w:ascii="Fira Sans" w:hAnsi="Fira Sans"/>
          <w:b/>
          <w:sz w:val="22"/>
          <w:szCs w:val="22"/>
        </w:rPr>
      </w:pPr>
    </w:p>
    <w:p w14:paraId="34F139FB" w14:textId="77777777" w:rsidR="001939D6" w:rsidRPr="00B217B3" w:rsidRDefault="001939D6" w:rsidP="007C0C6D">
      <w:pPr>
        <w:spacing w:line="360" w:lineRule="auto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D</w:t>
      </w:r>
      <w:r w:rsidRPr="00B217B3">
        <w:rPr>
          <w:rFonts w:ascii="Fira Sans" w:hAnsi="Fira Sans"/>
          <w:b/>
          <w:sz w:val="22"/>
          <w:szCs w:val="22"/>
        </w:rPr>
        <w:t xml:space="preserve">otyczy: postępowania o udzielenie zamówienia publicznego w trybie </w:t>
      </w:r>
      <w:r w:rsidRPr="00EE7F91">
        <w:rPr>
          <w:rFonts w:ascii="Fira Sans" w:hAnsi="Fira Sans"/>
          <w:b/>
          <w:sz w:val="22"/>
          <w:szCs w:val="22"/>
        </w:rPr>
        <w:t>przetargu nieograniczonego pn.: „Dostawa wyrobów medycznych”- nr postępowania 56/PN/2024</w:t>
      </w:r>
    </w:p>
    <w:p w14:paraId="7498CF46" w14:textId="77777777" w:rsidR="00E70BBD" w:rsidRPr="00B217B3" w:rsidRDefault="00E70BBD" w:rsidP="007C0C6D">
      <w:pPr>
        <w:spacing w:line="360" w:lineRule="auto"/>
        <w:ind w:firstLine="360"/>
        <w:rPr>
          <w:rFonts w:ascii="Fira Sans" w:hAnsi="Fira Sans"/>
          <w:sz w:val="22"/>
          <w:szCs w:val="22"/>
        </w:rPr>
      </w:pPr>
    </w:p>
    <w:p w14:paraId="25549729" w14:textId="518283A2" w:rsidR="00834415" w:rsidRPr="00B217B3" w:rsidRDefault="00C342C9" w:rsidP="007C0C6D">
      <w:pPr>
        <w:spacing w:line="360" w:lineRule="auto"/>
        <w:rPr>
          <w:rFonts w:ascii="Fira Sans" w:hAnsi="Fira Sans"/>
          <w:sz w:val="22"/>
          <w:szCs w:val="22"/>
        </w:rPr>
      </w:pPr>
      <w:r w:rsidRPr="00B217B3">
        <w:rPr>
          <w:rFonts w:ascii="Fira Sans" w:hAnsi="Fira Sans"/>
          <w:sz w:val="22"/>
          <w:szCs w:val="22"/>
        </w:rPr>
        <w:t xml:space="preserve">Na </w:t>
      </w:r>
      <w:r w:rsidRPr="001939D6">
        <w:rPr>
          <w:rFonts w:ascii="Fira Sans" w:hAnsi="Fira Sans"/>
          <w:sz w:val="22"/>
          <w:szCs w:val="22"/>
        </w:rPr>
        <w:t xml:space="preserve">podstawie </w:t>
      </w:r>
      <w:r w:rsidR="00B256FA" w:rsidRPr="001939D6">
        <w:rPr>
          <w:rFonts w:ascii="Fira Sans" w:hAnsi="Fira Sans"/>
          <w:b/>
          <w:bCs/>
          <w:sz w:val="22"/>
          <w:szCs w:val="22"/>
        </w:rPr>
        <w:t>art. 135 ust. 6</w:t>
      </w:r>
      <w:r w:rsidR="00B256FA" w:rsidRPr="001939D6">
        <w:rPr>
          <w:rFonts w:ascii="Fira Sans" w:hAnsi="Fira Sans"/>
          <w:sz w:val="22"/>
          <w:szCs w:val="22"/>
        </w:rPr>
        <w:t xml:space="preserve"> </w:t>
      </w:r>
      <w:r w:rsidR="003A4787" w:rsidRPr="001939D6">
        <w:rPr>
          <w:rFonts w:ascii="Fira Sans" w:hAnsi="Fira Sans"/>
          <w:sz w:val="22"/>
          <w:szCs w:val="22"/>
        </w:rPr>
        <w:t>–</w:t>
      </w:r>
      <w:r w:rsidR="001F56C8" w:rsidRPr="001939D6">
        <w:rPr>
          <w:rFonts w:ascii="Fira Sans" w:hAnsi="Fira Sans"/>
          <w:sz w:val="22"/>
          <w:szCs w:val="22"/>
        </w:rPr>
        <w:t xml:space="preserve"> </w:t>
      </w:r>
      <w:r w:rsidR="003A4787" w:rsidRPr="001939D6">
        <w:rPr>
          <w:rFonts w:ascii="Fira Sans" w:hAnsi="Fira Sans"/>
          <w:sz w:val="22"/>
          <w:szCs w:val="22"/>
        </w:rPr>
        <w:t xml:space="preserve">przetarg </w:t>
      </w:r>
      <w:r w:rsidR="001F56C8" w:rsidRPr="001939D6">
        <w:rPr>
          <w:rFonts w:ascii="Fira Sans" w:hAnsi="Fira Sans"/>
          <w:sz w:val="22"/>
          <w:szCs w:val="22"/>
        </w:rPr>
        <w:t>nieograniczony</w:t>
      </w:r>
      <w:bookmarkStart w:id="0" w:name="_Hlk63335437"/>
      <w:r w:rsidR="00B256FA" w:rsidRPr="001939D6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1939D6">
        <w:rPr>
          <w:rFonts w:ascii="Fira Sans" w:hAnsi="Fira Sans"/>
          <w:sz w:val="22"/>
          <w:szCs w:val="22"/>
        </w:rPr>
        <w:t>ustawy</w:t>
      </w:r>
      <w:r w:rsidR="00EE091B" w:rsidRPr="001939D6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1939D6">
        <w:rPr>
          <w:rFonts w:ascii="Fira Sans" w:hAnsi="Fira Sans"/>
          <w:sz w:val="22"/>
          <w:szCs w:val="22"/>
        </w:rPr>
        <w:t>z dnia 11 września 2019 r. - Prawo zamówień publicznych (</w:t>
      </w:r>
      <w:r w:rsidR="00F858BE" w:rsidRPr="001939D6">
        <w:rPr>
          <w:rFonts w:ascii="Fira Sans" w:hAnsi="Fira Sans"/>
          <w:sz w:val="22"/>
          <w:szCs w:val="22"/>
        </w:rPr>
        <w:t xml:space="preserve">t.j. </w:t>
      </w:r>
      <w:r w:rsidR="009D531A" w:rsidRPr="001939D6">
        <w:rPr>
          <w:rFonts w:ascii="Fira Sans" w:hAnsi="Fira Sans"/>
          <w:sz w:val="22"/>
          <w:szCs w:val="22"/>
        </w:rPr>
        <w:t>Dz. U. z 202</w:t>
      </w:r>
      <w:r w:rsidR="00C36A02" w:rsidRPr="001939D6">
        <w:rPr>
          <w:rFonts w:ascii="Fira Sans" w:hAnsi="Fira Sans"/>
          <w:sz w:val="22"/>
          <w:szCs w:val="22"/>
        </w:rPr>
        <w:t>3</w:t>
      </w:r>
      <w:r w:rsidR="009D531A" w:rsidRPr="001939D6">
        <w:rPr>
          <w:rFonts w:ascii="Fira Sans" w:hAnsi="Fira Sans"/>
          <w:sz w:val="22"/>
          <w:szCs w:val="22"/>
        </w:rPr>
        <w:t xml:space="preserve"> r. poz. </w:t>
      </w:r>
      <w:r w:rsidR="00C36A02" w:rsidRPr="001939D6">
        <w:rPr>
          <w:rFonts w:ascii="Fira Sans" w:hAnsi="Fira Sans"/>
          <w:sz w:val="22"/>
          <w:szCs w:val="22"/>
        </w:rPr>
        <w:t>1605</w:t>
      </w:r>
      <w:r w:rsidR="00F858BE" w:rsidRPr="001939D6">
        <w:rPr>
          <w:rFonts w:ascii="Fira Sans" w:hAnsi="Fira Sans"/>
          <w:sz w:val="22"/>
          <w:szCs w:val="22"/>
        </w:rPr>
        <w:t xml:space="preserve"> ze zm.</w:t>
      </w:r>
      <w:r w:rsidR="00965A24" w:rsidRPr="001939D6">
        <w:rPr>
          <w:rFonts w:ascii="Fira Sans" w:hAnsi="Fira Sans"/>
          <w:sz w:val="22"/>
          <w:szCs w:val="22"/>
        </w:rPr>
        <w:t>)</w:t>
      </w:r>
      <w:r w:rsidR="00C36A02" w:rsidRPr="001939D6">
        <w:rPr>
          <w:rFonts w:ascii="Fira Sans" w:hAnsi="Fira Sans"/>
          <w:sz w:val="22"/>
          <w:szCs w:val="22"/>
        </w:rPr>
        <w:t>,</w:t>
      </w:r>
      <w:r w:rsidR="009D531A" w:rsidRPr="001939D6">
        <w:rPr>
          <w:rFonts w:ascii="Fira Sans" w:hAnsi="Fira Sans"/>
          <w:sz w:val="22"/>
          <w:szCs w:val="22"/>
        </w:rPr>
        <w:t xml:space="preserve"> </w:t>
      </w:r>
      <w:r w:rsidR="00965A24" w:rsidRPr="001939D6">
        <w:rPr>
          <w:rFonts w:ascii="Fira Sans" w:hAnsi="Fira Sans"/>
          <w:sz w:val="22"/>
          <w:szCs w:val="22"/>
        </w:rPr>
        <w:t xml:space="preserve">[zwanej dalej także „PZP”] </w:t>
      </w:r>
      <w:r w:rsidRPr="001939D6">
        <w:rPr>
          <w:rFonts w:ascii="Fira Sans" w:hAnsi="Fira Sans"/>
          <w:sz w:val="22"/>
          <w:szCs w:val="22"/>
        </w:rPr>
        <w:t xml:space="preserve">Zamawiający </w:t>
      </w:r>
      <w:r w:rsidR="00F73439" w:rsidRPr="001939D6">
        <w:rPr>
          <w:rFonts w:ascii="Fira Sans" w:hAnsi="Fira Sans"/>
          <w:sz w:val="22"/>
          <w:szCs w:val="22"/>
        </w:rPr>
        <w:t>udostępnia</w:t>
      </w:r>
      <w:r w:rsidRPr="00B217B3">
        <w:rPr>
          <w:rFonts w:ascii="Fira Sans" w:hAnsi="Fira Sans"/>
          <w:sz w:val="22"/>
          <w:szCs w:val="22"/>
        </w:rPr>
        <w:t xml:space="preserve"> treść zapytań dotyczących zapisów specyfikacji warunków zamówienia</w:t>
      </w:r>
      <w:r w:rsidR="004C70A5" w:rsidRPr="00B217B3">
        <w:rPr>
          <w:rFonts w:ascii="Fira Sans" w:hAnsi="Fira Sans"/>
          <w:sz w:val="22"/>
          <w:szCs w:val="22"/>
        </w:rPr>
        <w:t xml:space="preserve"> (dalej „SWZ”)</w:t>
      </w:r>
      <w:r w:rsidRPr="00B217B3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3937B492" w14:textId="77777777" w:rsidR="004C283F" w:rsidRPr="00B217B3" w:rsidRDefault="004C283F" w:rsidP="007C0C6D">
      <w:pPr>
        <w:spacing w:line="360" w:lineRule="auto"/>
        <w:rPr>
          <w:rFonts w:ascii="Fira Sans" w:hAnsi="Fira Sans"/>
          <w:sz w:val="22"/>
          <w:szCs w:val="22"/>
        </w:rPr>
      </w:pPr>
    </w:p>
    <w:p w14:paraId="2917131E" w14:textId="0BB7FC96" w:rsidR="00A45294" w:rsidRPr="00B217B3" w:rsidRDefault="00A45294" w:rsidP="007C0C6D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 w:rsidR="001939D6">
        <w:rPr>
          <w:rFonts w:ascii="Fira Sans" w:hAnsi="Fira Sans"/>
          <w:b/>
          <w:sz w:val="22"/>
          <w:szCs w:val="22"/>
          <w:u w:val="single"/>
        </w:rPr>
        <w:t>63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1BFBEBF3" w14:textId="77777777" w:rsidR="001939D6" w:rsidRPr="001939D6" w:rsidRDefault="001939D6" w:rsidP="007C0C6D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1939D6">
        <w:rPr>
          <w:rFonts w:ascii="Fira Sans" w:hAnsi="Fira Sans"/>
          <w:bCs/>
          <w:iCs/>
          <w:sz w:val="22"/>
          <w:szCs w:val="22"/>
        </w:rPr>
        <w:t>Dot. Części nr 22:</w:t>
      </w:r>
    </w:p>
    <w:p w14:paraId="754523B6" w14:textId="2EB20DDA" w:rsidR="004C046B" w:rsidRPr="001939D6" w:rsidRDefault="001939D6" w:rsidP="007C0C6D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1939D6">
        <w:rPr>
          <w:rFonts w:ascii="Fira Sans" w:hAnsi="Fira Sans"/>
          <w:bCs/>
          <w:iCs/>
          <w:sz w:val="22"/>
          <w:szCs w:val="22"/>
        </w:rPr>
        <w:t xml:space="preserve">W Związku z wycofaniem produktu typu </w:t>
      </w:r>
      <w:proofErr w:type="spellStart"/>
      <w:r w:rsidRPr="001939D6">
        <w:rPr>
          <w:rFonts w:ascii="Fira Sans" w:hAnsi="Fira Sans"/>
          <w:bCs/>
          <w:iCs/>
          <w:sz w:val="22"/>
          <w:szCs w:val="22"/>
        </w:rPr>
        <w:t>PreSep</w:t>
      </w:r>
      <w:proofErr w:type="spellEnd"/>
      <w:r w:rsidRPr="001939D6">
        <w:rPr>
          <w:rFonts w:ascii="Fira Sans" w:hAnsi="Fira Sans"/>
          <w:bCs/>
          <w:iCs/>
          <w:sz w:val="22"/>
          <w:szCs w:val="22"/>
        </w:rPr>
        <w:t xml:space="preserve">, czy Zamawiający dopuści w pozycji nr 5 produkt o parametrach: cewnik oksymetryczny, </w:t>
      </w:r>
      <w:proofErr w:type="spellStart"/>
      <w:r w:rsidRPr="001939D6">
        <w:rPr>
          <w:rFonts w:ascii="Fira Sans" w:hAnsi="Fira Sans"/>
          <w:bCs/>
          <w:iCs/>
          <w:sz w:val="22"/>
          <w:szCs w:val="22"/>
        </w:rPr>
        <w:t>trójświatłowy</w:t>
      </w:r>
      <w:proofErr w:type="spellEnd"/>
      <w:r w:rsidRPr="001939D6">
        <w:rPr>
          <w:rFonts w:ascii="Fira Sans" w:hAnsi="Fira Sans"/>
          <w:bCs/>
          <w:iCs/>
          <w:sz w:val="22"/>
          <w:szCs w:val="22"/>
        </w:rPr>
        <w:t>, długość 15 cm, z możliwością pomiaru saturacji w żyle głównej, rozmiar 5,5F ?</w:t>
      </w:r>
    </w:p>
    <w:p w14:paraId="7877F7B2" w14:textId="11920B08" w:rsidR="00A45294" w:rsidRPr="00B217B3" w:rsidRDefault="00A45294" w:rsidP="007C0C6D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 w:rsidR="001939D6"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2D666E29" w14:textId="77777777" w:rsidR="006F47E0" w:rsidRPr="00B217B3" w:rsidRDefault="006F47E0" w:rsidP="007C0C6D">
      <w:pPr>
        <w:spacing w:line="360" w:lineRule="auto"/>
        <w:rPr>
          <w:rFonts w:ascii="Fira Sans" w:hAnsi="Fira Sans"/>
          <w:sz w:val="22"/>
          <w:szCs w:val="22"/>
        </w:rPr>
      </w:pPr>
    </w:p>
    <w:sectPr w:rsidR="006F47E0" w:rsidRPr="00B217B3" w:rsidSect="00782E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F993C" w14:textId="77777777" w:rsidR="002F67A7" w:rsidRDefault="002F67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F6FAD" w14:textId="262FDD76" w:rsidR="00FF6EF5" w:rsidRPr="00EF00C8" w:rsidRDefault="002F67A7" w:rsidP="002F67A7">
    <w:pPr>
      <w:pStyle w:val="NormalnyWeb"/>
      <w:spacing w:before="360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53EA4E84">
              <wp:simplePos x="0" y="0"/>
              <wp:positionH relativeFrom="margin">
                <wp:align>right</wp:align>
              </wp:positionH>
              <wp:positionV relativeFrom="paragraph">
                <wp:posOffset>135774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EF8DFA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99.6pt,10.7pt" to="850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" strokecolor="#0069b4" strokeweight="1pt">
              <v:stroke joinstyle="miter"/>
              <o:lock v:ext="edit" shapetype="f"/>
              <w10:wrap anchorx="margin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212F1470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4463AC" w14:textId="77777777" w:rsidR="002F67A7" w:rsidRDefault="002F67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87C2E" w14:textId="77777777" w:rsidR="002F67A7" w:rsidRDefault="002F67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7"/>
  </w:num>
  <w:num w:numId="2" w16cid:durableId="1512258811">
    <w:abstractNumId w:val="31"/>
  </w:num>
  <w:num w:numId="3" w16cid:durableId="969362951">
    <w:abstractNumId w:val="39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6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4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0"/>
  </w:num>
  <w:num w:numId="22" w16cid:durableId="892233876">
    <w:abstractNumId w:val="38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3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5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0"/>
  </w:num>
  <w:num w:numId="42" w16cid:durableId="3124866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27B4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4AEE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39D6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26740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7A7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C80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5F7A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0C6D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CAC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6A02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A61FC"/>
    <w:rsid w:val="00CB119F"/>
    <w:rsid w:val="00CB226E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8BE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846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Alicja Detlaf</cp:lastModifiedBy>
  <cp:revision>11</cp:revision>
  <cp:lastPrinted>2020-12-08T10:06:00Z</cp:lastPrinted>
  <dcterms:created xsi:type="dcterms:W3CDTF">2023-01-10T11:30:00Z</dcterms:created>
  <dcterms:modified xsi:type="dcterms:W3CDTF">2024-07-04T11:55:00Z</dcterms:modified>
</cp:coreProperties>
</file>