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A467D" w14:textId="77777777" w:rsidR="00C007AE" w:rsidRDefault="00C007AE" w:rsidP="00C007AE">
      <w:pPr>
        <w:widowControl w:val="0"/>
        <w:autoSpaceDE w:val="0"/>
        <w:autoSpaceDN w:val="0"/>
        <w:adjustRightInd w:val="0"/>
        <w:spacing w:after="0" w:line="360" w:lineRule="auto"/>
        <w:rPr>
          <w:rFonts w:eastAsia="Times New Roman" w:cstheme="minorHAnsi"/>
          <w:sz w:val="24"/>
          <w:szCs w:val="24"/>
        </w:rPr>
      </w:pPr>
    </w:p>
    <w:p w14:paraId="2CAF0593" w14:textId="77777777" w:rsidR="00C007AE" w:rsidRDefault="009D6472" w:rsidP="00C007AE">
      <w:pPr>
        <w:widowControl w:val="0"/>
        <w:autoSpaceDE w:val="0"/>
        <w:autoSpaceDN w:val="0"/>
        <w:adjustRightInd w:val="0"/>
        <w:spacing w:after="0" w:line="360" w:lineRule="auto"/>
        <w:rPr>
          <w:rFonts w:eastAsia="Times New Roman" w:cstheme="minorHAnsi"/>
          <w:sz w:val="24"/>
          <w:szCs w:val="24"/>
        </w:rPr>
      </w:pPr>
      <w:r>
        <w:rPr>
          <w:noProof/>
          <w:lang w:eastAsia="pl-PL"/>
        </w:rPr>
        <w:drawing>
          <wp:inline distT="0" distB="0" distL="0" distR="0" wp14:anchorId="407A898B" wp14:editId="2612925D">
            <wp:extent cx="3249501" cy="379319"/>
            <wp:effectExtent l="0" t="0" r="1905" b="1905"/>
            <wp:docPr id="12562804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8041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9772" cy="387522"/>
                    </a:xfrm>
                    <a:prstGeom prst="rect">
                      <a:avLst/>
                    </a:prstGeom>
                  </pic:spPr>
                </pic:pic>
              </a:graphicData>
            </a:graphic>
          </wp:inline>
        </w:drawing>
      </w:r>
    </w:p>
    <w:p w14:paraId="51759BE9" w14:textId="77777777" w:rsidR="00C007AE" w:rsidRDefault="00C007AE" w:rsidP="00C007AE">
      <w:pPr>
        <w:widowControl w:val="0"/>
        <w:autoSpaceDE w:val="0"/>
        <w:autoSpaceDN w:val="0"/>
        <w:adjustRightInd w:val="0"/>
        <w:spacing w:after="0" w:line="360" w:lineRule="auto"/>
        <w:rPr>
          <w:rFonts w:eastAsia="Times New Roman" w:cstheme="minorHAnsi"/>
          <w:sz w:val="24"/>
          <w:szCs w:val="24"/>
        </w:rPr>
      </w:pPr>
    </w:p>
    <w:p w14:paraId="27EB2CBC" w14:textId="77777777" w:rsidR="00385C42" w:rsidRDefault="00385C42" w:rsidP="00C007AE">
      <w:pPr>
        <w:widowControl w:val="0"/>
        <w:autoSpaceDE w:val="0"/>
        <w:autoSpaceDN w:val="0"/>
        <w:adjustRightInd w:val="0"/>
        <w:spacing w:after="0" w:line="360" w:lineRule="auto"/>
        <w:rPr>
          <w:rFonts w:eastAsia="Times New Roman" w:cstheme="minorHAnsi"/>
          <w:sz w:val="24"/>
          <w:szCs w:val="24"/>
        </w:rPr>
      </w:pPr>
    </w:p>
    <w:p w14:paraId="04200224" w14:textId="77777777" w:rsidR="00385C42" w:rsidRPr="00680B69" w:rsidRDefault="00385C42" w:rsidP="00C007AE">
      <w:pPr>
        <w:widowControl w:val="0"/>
        <w:autoSpaceDE w:val="0"/>
        <w:autoSpaceDN w:val="0"/>
        <w:adjustRightInd w:val="0"/>
        <w:spacing w:after="0" w:line="360" w:lineRule="auto"/>
        <w:rPr>
          <w:rFonts w:eastAsia="Times New Roman" w:cstheme="minorHAnsi"/>
          <w:sz w:val="24"/>
          <w:szCs w:val="24"/>
        </w:rPr>
      </w:pPr>
    </w:p>
    <w:p w14:paraId="5AFECA63" w14:textId="77777777" w:rsidR="00C007AE" w:rsidRDefault="00C007AE" w:rsidP="00C007AE">
      <w:pPr>
        <w:widowControl w:val="0"/>
        <w:autoSpaceDE w:val="0"/>
        <w:autoSpaceDN w:val="0"/>
        <w:adjustRightInd w:val="0"/>
        <w:spacing w:after="0" w:line="360" w:lineRule="auto"/>
        <w:ind w:left="1020" w:hanging="1020"/>
        <w:rPr>
          <w:rFonts w:eastAsia="Times New Roman" w:cstheme="minorHAnsi"/>
          <w:b/>
          <w:bCs/>
          <w:sz w:val="24"/>
          <w:szCs w:val="24"/>
        </w:rPr>
      </w:pPr>
    </w:p>
    <w:p w14:paraId="7BA7115A" w14:textId="77777777" w:rsidR="00C007AE" w:rsidRPr="00B82F4C" w:rsidRDefault="001A5E62" w:rsidP="001A5E62">
      <w:pPr>
        <w:widowControl w:val="0"/>
        <w:autoSpaceDE w:val="0"/>
        <w:autoSpaceDN w:val="0"/>
        <w:adjustRightInd w:val="0"/>
        <w:spacing w:after="0" w:line="360" w:lineRule="auto"/>
        <w:ind w:left="1020" w:hanging="1020"/>
        <w:jc w:val="center"/>
        <w:rPr>
          <w:rFonts w:eastAsia="Times New Roman" w:cstheme="minorHAnsi"/>
          <w:color w:val="FF0000"/>
          <w:sz w:val="24"/>
          <w:szCs w:val="24"/>
        </w:rPr>
      </w:pPr>
      <w:r>
        <w:rPr>
          <w:rFonts w:eastAsia="Times New Roman" w:cstheme="minorHAnsi"/>
          <w:b/>
          <w:bCs/>
          <w:sz w:val="24"/>
          <w:szCs w:val="24"/>
        </w:rPr>
        <w:t>SPECYFIKACJA WARUNKÓW ZAMÓWIENIA</w:t>
      </w:r>
    </w:p>
    <w:p w14:paraId="53519E48" w14:textId="77777777" w:rsidR="00C007AE" w:rsidRPr="00680B69" w:rsidRDefault="00C007AE" w:rsidP="00C007AE">
      <w:pPr>
        <w:widowControl w:val="0"/>
        <w:tabs>
          <w:tab w:val="left" w:pos="2250"/>
        </w:tabs>
        <w:autoSpaceDE w:val="0"/>
        <w:autoSpaceDN w:val="0"/>
        <w:adjustRightInd w:val="0"/>
        <w:spacing w:after="0" w:line="360" w:lineRule="auto"/>
        <w:rPr>
          <w:rFonts w:eastAsia="Times New Roman" w:cstheme="minorHAnsi"/>
          <w:sz w:val="24"/>
          <w:szCs w:val="24"/>
        </w:rPr>
      </w:pPr>
    </w:p>
    <w:p w14:paraId="7D322245" w14:textId="72F93F6C" w:rsidR="002F0FE2" w:rsidRDefault="002F0FE2" w:rsidP="002F0FE2">
      <w:pPr>
        <w:widowControl w:val="0"/>
        <w:autoSpaceDE w:val="0"/>
        <w:autoSpaceDN w:val="0"/>
        <w:adjustRightInd w:val="0"/>
        <w:spacing w:after="0" w:line="360" w:lineRule="auto"/>
        <w:ind w:left="-284" w:firstLine="284"/>
        <w:jc w:val="center"/>
        <w:rPr>
          <w:rFonts w:eastAsia="Times New Roman" w:cstheme="minorHAnsi"/>
          <w:b/>
          <w:bCs/>
          <w:sz w:val="24"/>
          <w:szCs w:val="24"/>
        </w:rPr>
      </w:pPr>
      <w:r w:rsidRPr="002F0FE2">
        <w:rPr>
          <w:rFonts w:eastAsia="Times New Roman" w:cstheme="minorHAnsi"/>
          <w:b/>
          <w:bCs/>
          <w:sz w:val="24"/>
          <w:szCs w:val="24"/>
        </w:rPr>
        <w:t>„Dostawa energii elektrycznej do punktów poboru energii elektrycz</w:t>
      </w:r>
      <w:r w:rsidR="009D6472">
        <w:rPr>
          <w:rFonts w:eastAsia="Times New Roman" w:cstheme="minorHAnsi"/>
          <w:b/>
          <w:bCs/>
          <w:sz w:val="24"/>
          <w:szCs w:val="24"/>
        </w:rPr>
        <w:t xml:space="preserve">nej administrowanych przez Przedsiębiorstwo Usług Komunalnych </w:t>
      </w:r>
      <w:r w:rsidR="00553E78">
        <w:rPr>
          <w:rFonts w:eastAsia="Times New Roman" w:cstheme="minorHAnsi"/>
          <w:b/>
          <w:bCs/>
          <w:sz w:val="24"/>
          <w:szCs w:val="24"/>
        </w:rPr>
        <w:t xml:space="preserve">Komorniki Sp. z o.o. </w:t>
      </w:r>
      <w:r w:rsidR="009D6472">
        <w:rPr>
          <w:rFonts w:eastAsia="Times New Roman" w:cstheme="minorHAnsi"/>
          <w:b/>
          <w:bCs/>
          <w:sz w:val="24"/>
          <w:szCs w:val="24"/>
        </w:rPr>
        <w:t>w roku 2026</w:t>
      </w:r>
      <w:r w:rsidRPr="002F0FE2">
        <w:rPr>
          <w:rFonts w:eastAsia="Times New Roman" w:cstheme="minorHAnsi"/>
          <w:b/>
          <w:bCs/>
          <w:sz w:val="24"/>
          <w:szCs w:val="24"/>
        </w:rPr>
        <w:t>”</w:t>
      </w:r>
      <w:r w:rsidR="006E6D62">
        <w:rPr>
          <w:rFonts w:eastAsia="Times New Roman" w:cstheme="minorHAnsi"/>
          <w:b/>
          <w:bCs/>
          <w:sz w:val="24"/>
          <w:szCs w:val="24"/>
        </w:rPr>
        <w:t>- II postępowanie</w:t>
      </w:r>
    </w:p>
    <w:p w14:paraId="0759A369" w14:textId="77777777" w:rsidR="002F0FE2" w:rsidRDefault="002F0FE2" w:rsidP="002F0FE2">
      <w:pPr>
        <w:widowControl w:val="0"/>
        <w:autoSpaceDE w:val="0"/>
        <w:autoSpaceDN w:val="0"/>
        <w:adjustRightInd w:val="0"/>
        <w:spacing w:after="0" w:line="360" w:lineRule="auto"/>
        <w:ind w:left="-284" w:firstLine="284"/>
        <w:rPr>
          <w:rFonts w:eastAsia="Times New Roman" w:cstheme="minorHAnsi"/>
          <w:b/>
          <w:sz w:val="24"/>
          <w:szCs w:val="24"/>
        </w:rPr>
      </w:pPr>
    </w:p>
    <w:p w14:paraId="14DEADD1" w14:textId="0F156A31" w:rsidR="00C007AE" w:rsidRPr="009B0942" w:rsidRDefault="009D6472" w:rsidP="002F0FE2">
      <w:pPr>
        <w:widowControl w:val="0"/>
        <w:autoSpaceDE w:val="0"/>
        <w:autoSpaceDN w:val="0"/>
        <w:adjustRightInd w:val="0"/>
        <w:spacing w:after="0" w:line="360" w:lineRule="auto"/>
        <w:ind w:left="-284" w:firstLine="284"/>
        <w:rPr>
          <w:rFonts w:eastAsia="Times New Roman" w:cstheme="minorHAnsi"/>
          <w:b/>
          <w:sz w:val="24"/>
          <w:szCs w:val="24"/>
        </w:rPr>
      </w:pPr>
      <w:r>
        <w:rPr>
          <w:rFonts w:eastAsia="Times New Roman" w:cstheme="minorHAnsi"/>
          <w:b/>
          <w:sz w:val="24"/>
          <w:szCs w:val="24"/>
        </w:rPr>
        <w:t xml:space="preserve">Nr ref. </w:t>
      </w:r>
      <w:r w:rsidR="00BA1356">
        <w:rPr>
          <w:rFonts w:eastAsia="Times New Roman" w:cstheme="minorHAnsi"/>
          <w:b/>
          <w:sz w:val="24"/>
          <w:szCs w:val="24"/>
        </w:rPr>
        <w:t>01/</w:t>
      </w:r>
      <w:r w:rsidR="003461EE">
        <w:rPr>
          <w:rFonts w:eastAsia="Times New Roman" w:cstheme="minorHAnsi"/>
          <w:b/>
          <w:sz w:val="24"/>
          <w:szCs w:val="24"/>
        </w:rPr>
        <w:t>05</w:t>
      </w:r>
      <w:r>
        <w:rPr>
          <w:rFonts w:eastAsia="Times New Roman" w:cstheme="minorHAnsi"/>
          <w:b/>
          <w:sz w:val="24"/>
          <w:szCs w:val="24"/>
        </w:rPr>
        <w:t xml:space="preserve">/2025 </w:t>
      </w:r>
    </w:p>
    <w:p w14:paraId="3DBEE705" w14:textId="77777777" w:rsidR="00C007AE" w:rsidRPr="00680B69" w:rsidRDefault="00C007AE" w:rsidP="00C007AE">
      <w:pPr>
        <w:widowControl w:val="0"/>
        <w:autoSpaceDE w:val="0"/>
        <w:autoSpaceDN w:val="0"/>
        <w:adjustRightInd w:val="0"/>
        <w:spacing w:after="0" w:line="360" w:lineRule="auto"/>
        <w:rPr>
          <w:rFonts w:eastAsia="Times New Roman" w:cstheme="minorHAnsi"/>
          <w:sz w:val="24"/>
          <w:szCs w:val="24"/>
        </w:rPr>
      </w:pPr>
    </w:p>
    <w:p w14:paraId="5FB17837" w14:textId="77777777" w:rsidR="00C007AE" w:rsidRPr="00680B69" w:rsidRDefault="00C007AE" w:rsidP="00C007AE">
      <w:pPr>
        <w:widowControl w:val="0"/>
        <w:autoSpaceDE w:val="0"/>
        <w:autoSpaceDN w:val="0"/>
        <w:adjustRightInd w:val="0"/>
        <w:spacing w:after="0" w:line="360" w:lineRule="auto"/>
        <w:rPr>
          <w:rFonts w:eastAsia="Times New Roman" w:cstheme="minorHAnsi"/>
          <w:sz w:val="24"/>
          <w:szCs w:val="24"/>
        </w:rPr>
      </w:pPr>
    </w:p>
    <w:p w14:paraId="365DC82C" w14:textId="6C5F01CF" w:rsidR="00C007AE" w:rsidRPr="00EF462B" w:rsidRDefault="00C007AE" w:rsidP="0081359A">
      <w:pPr>
        <w:suppressAutoHyphens/>
        <w:spacing w:after="0"/>
        <w:jc w:val="both"/>
        <w:rPr>
          <w:rFonts w:ascii="Calibri" w:eastAsia="SimSun" w:hAnsi="Calibri"/>
          <w:kern w:val="1"/>
          <w:sz w:val="24"/>
          <w:szCs w:val="24"/>
          <w:lang w:eastAsia="ar-SA"/>
        </w:rPr>
      </w:pPr>
      <w:r w:rsidRPr="00EF462B">
        <w:rPr>
          <w:rFonts w:ascii="Calibri" w:eastAsia="SimSun" w:hAnsi="Calibri"/>
          <w:kern w:val="1"/>
          <w:sz w:val="24"/>
          <w:szCs w:val="24"/>
          <w:lang w:eastAsia="ar-SA"/>
        </w:rPr>
        <w:t xml:space="preserve">Postępowanie o udzielenie zamówienia publicznego prowadzone </w:t>
      </w:r>
      <w:r w:rsidRPr="00FD616A">
        <w:rPr>
          <w:rFonts w:ascii="Calibri" w:eastAsia="SimSun" w:hAnsi="Calibri"/>
          <w:kern w:val="1"/>
          <w:sz w:val="24"/>
          <w:szCs w:val="24"/>
          <w:lang w:eastAsia="ar-SA"/>
        </w:rPr>
        <w:t>jest w trybie przetargu nieograniczonego na podstawie</w:t>
      </w:r>
      <w:r w:rsidRPr="000F1BEB">
        <w:rPr>
          <w:rFonts w:ascii="Calibri" w:eastAsia="SimSun" w:hAnsi="Calibri"/>
          <w:b/>
          <w:kern w:val="1"/>
          <w:sz w:val="24"/>
          <w:szCs w:val="24"/>
          <w:lang w:eastAsia="ar-SA"/>
        </w:rPr>
        <w:t xml:space="preserve"> </w:t>
      </w:r>
      <w:r w:rsidRPr="00FD616A">
        <w:rPr>
          <w:rFonts w:ascii="Calibri" w:eastAsia="SimSun" w:hAnsi="Calibri"/>
          <w:kern w:val="1"/>
          <w:sz w:val="24"/>
          <w:szCs w:val="24"/>
          <w:lang w:eastAsia="ar-SA"/>
        </w:rPr>
        <w:t xml:space="preserve">„Regulaminu </w:t>
      </w:r>
      <w:r w:rsidRPr="00EF462B">
        <w:rPr>
          <w:rFonts w:ascii="Calibri" w:eastAsia="SimSun" w:hAnsi="Calibri"/>
          <w:kern w:val="1"/>
          <w:sz w:val="24"/>
          <w:szCs w:val="24"/>
          <w:lang w:eastAsia="ar-SA"/>
        </w:rPr>
        <w:t>udzielania zamówień publicznych</w:t>
      </w:r>
      <w:r w:rsidR="007D6C16">
        <w:rPr>
          <w:rFonts w:ascii="Calibri" w:eastAsia="SimSun" w:hAnsi="Calibri"/>
          <w:kern w:val="1"/>
          <w:sz w:val="24"/>
          <w:szCs w:val="24"/>
          <w:lang w:eastAsia="ar-SA"/>
        </w:rPr>
        <w:t xml:space="preserve"> przez Przedsiębiorstwo Usług Komunalnych Komorniki Spółkę z ograniczoną odpowiedzialnością w Komornikach”</w:t>
      </w:r>
      <w:r w:rsidR="000E4054">
        <w:rPr>
          <w:rFonts w:ascii="Calibri" w:eastAsia="SimSun" w:hAnsi="Calibri"/>
          <w:kern w:val="1"/>
          <w:sz w:val="24"/>
          <w:szCs w:val="24"/>
          <w:lang w:eastAsia="ar-SA"/>
        </w:rPr>
        <w:t xml:space="preserve"> (dalej: Regulamin).</w:t>
      </w:r>
    </w:p>
    <w:p w14:paraId="46D512EE" w14:textId="77777777" w:rsidR="00C007AE" w:rsidRDefault="00C007AE" w:rsidP="00C007AE">
      <w:pPr>
        <w:widowControl w:val="0"/>
        <w:autoSpaceDE w:val="0"/>
        <w:autoSpaceDN w:val="0"/>
        <w:adjustRightInd w:val="0"/>
        <w:spacing w:after="0" w:line="360" w:lineRule="auto"/>
        <w:rPr>
          <w:rFonts w:eastAsia="Times New Roman" w:cstheme="minorHAnsi"/>
          <w:sz w:val="24"/>
          <w:szCs w:val="24"/>
        </w:rPr>
      </w:pPr>
    </w:p>
    <w:p w14:paraId="77441138" w14:textId="77777777" w:rsidR="00385C42" w:rsidRDefault="00385C42" w:rsidP="00C007AE">
      <w:pPr>
        <w:widowControl w:val="0"/>
        <w:autoSpaceDE w:val="0"/>
        <w:autoSpaceDN w:val="0"/>
        <w:adjustRightInd w:val="0"/>
        <w:spacing w:after="0" w:line="360" w:lineRule="auto"/>
        <w:rPr>
          <w:rFonts w:eastAsia="Times New Roman" w:cstheme="minorHAnsi"/>
          <w:sz w:val="24"/>
          <w:szCs w:val="24"/>
        </w:rPr>
      </w:pPr>
    </w:p>
    <w:p w14:paraId="09558C9B" w14:textId="77777777" w:rsidR="00385C42" w:rsidRDefault="00385C42" w:rsidP="00C007AE">
      <w:pPr>
        <w:widowControl w:val="0"/>
        <w:autoSpaceDE w:val="0"/>
        <w:autoSpaceDN w:val="0"/>
        <w:adjustRightInd w:val="0"/>
        <w:spacing w:after="0" w:line="360" w:lineRule="auto"/>
        <w:rPr>
          <w:rFonts w:eastAsia="Times New Roman" w:cstheme="minorHAnsi"/>
          <w:sz w:val="24"/>
          <w:szCs w:val="24"/>
        </w:rPr>
      </w:pPr>
    </w:p>
    <w:p w14:paraId="31FFC225" w14:textId="77777777" w:rsidR="00385C42" w:rsidRPr="00385C42" w:rsidRDefault="00C007AE" w:rsidP="00385C42">
      <w:pPr>
        <w:rPr>
          <w:rFonts w:eastAsia="Times New Roman" w:cstheme="minorHAnsi"/>
          <w:bCs/>
          <w:sz w:val="24"/>
          <w:szCs w:val="24"/>
        </w:rPr>
      </w:pPr>
      <w:r w:rsidRPr="00385C42">
        <w:rPr>
          <w:rFonts w:ascii="Calibri" w:eastAsia="SimSun" w:hAnsi="Calibri"/>
          <w:kern w:val="1"/>
          <w:sz w:val="24"/>
          <w:szCs w:val="24"/>
          <w:lang w:eastAsia="ar-SA"/>
        </w:rPr>
        <w:t xml:space="preserve">Przedmiotowe postępowanie prowadzone jest przy użyciu środków komunikacji elektronicznej. Składanie ofert następuje za pośrednictwem platformy zakupowej dostępnej pod adresem internetowym:  </w:t>
      </w:r>
      <w:hyperlink r:id="rId9" w:history="1">
        <w:r w:rsidR="00385C42" w:rsidRPr="00385C42">
          <w:rPr>
            <w:rStyle w:val="Hipercze"/>
            <w:rFonts w:eastAsia="Times New Roman" w:cstheme="minorHAnsi"/>
            <w:bCs/>
            <w:sz w:val="24"/>
            <w:szCs w:val="24"/>
          </w:rPr>
          <w:t>https://platformazakupowa.pl/pn/pukkomorniki</w:t>
        </w:r>
      </w:hyperlink>
      <w:r w:rsidR="00385C42" w:rsidRPr="00385C42">
        <w:rPr>
          <w:rFonts w:eastAsia="Times New Roman" w:cstheme="minorHAnsi"/>
          <w:bCs/>
          <w:sz w:val="24"/>
          <w:szCs w:val="24"/>
        </w:rPr>
        <w:t xml:space="preserve"> </w:t>
      </w:r>
    </w:p>
    <w:p w14:paraId="3BC7C2E2" w14:textId="77777777" w:rsidR="00C007AE" w:rsidRPr="00680B69" w:rsidRDefault="00C007AE" w:rsidP="00385C42">
      <w:pPr>
        <w:suppressAutoHyphens/>
        <w:spacing w:after="0"/>
        <w:rPr>
          <w:rFonts w:eastAsia="Times New Roman" w:cstheme="minorHAnsi"/>
          <w:sz w:val="24"/>
          <w:szCs w:val="24"/>
        </w:rPr>
      </w:pPr>
    </w:p>
    <w:p w14:paraId="798C2FD7" w14:textId="77777777" w:rsidR="00C007AE" w:rsidRDefault="00C007AE" w:rsidP="00C007AE">
      <w:pPr>
        <w:widowControl w:val="0"/>
        <w:overflowPunct w:val="0"/>
        <w:autoSpaceDE w:val="0"/>
        <w:autoSpaceDN w:val="0"/>
        <w:adjustRightInd w:val="0"/>
        <w:spacing w:after="0" w:line="360" w:lineRule="auto"/>
        <w:ind w:right="20"/>
        <w:rPr>
          <w:rFonts w:eastAsia="Times New Roman" w:cstheme="minorHAnsi"/>
          <w:b/>
          <w:bCs/>
          <w:sz w:val="24"/>
          <w:szCs w:val="24"/>
        </w:rPr>
      </w:pPr>
    </w:p>
    <w:p w14:paraId="12143FD9" w14:textId="77777777" w:rsidR="00F15DA0" w:rsidRPr="006F5EA8" w:rsidRDefault="00F15DA0" w:rsidP="00F15DA0">
      <w:pPr>
        <w:suppressAutoHyphens/>
        <w:spacing w:after="0"/>
        <w:rPr>
          <w:rFonts w:ascii="Calibri" w:hAnsi="Calibri" w:cs="Times New Roman"/>
          <w:sz w:val="24"/>
        </w:rPr>
      </w:pPr>
    </w:p>
    <w:p w14:paraId="2DE21B4F" w14:textId="77777777" w:rsidR="00C007AE" w:rsidRDefault="00C007AE" w:rsidP="00C007AE">
      <w:pPr>
        <w:widowControl w:val="0"/>
        <w:autoSpaceDE w:val="0"/>
        <w:autoSpaceDN w:val="0"/>
        <w:adjustRightInd w:val="0"/>
        <w:spacing w:after="0" w:line="360" w:lineRule="auto"/>
        <w:rPr>
          <w:rFonts w:ascii="Calibri" w:hAnsi="Calibri" w:cs="Times New Roman"/>
          <w:sz w:val="24"/>
        </w:rPr>
      </w:pPr>
    </w:p>
    <w:p w14:paraId="563E775F" w14:textId="77777777" w:rsidR="00385C42" w:rsidRDefault="00385C42" w:rsidP="00C007AE">
      <w:pPr>
        <w:widowControl w:val="0"/>
        <w:autoSpaceDE w:val="0"/>
        <w:autoSpaceDN w:val="0"/>
        <w:adjustRightInd w:val="0"/>
        <w:spacing w:after="0" w:line="360" w:lineRule="auto"/>
        <w:rPr>
          <w:rFonts w:ascii="Calibri" w:hAnsi="Calibri" w:cs="Times New Roman"/>
          <w:sz w:val="24"/>
        </w:rPr>
      </w:pPr>
    </w:p>
    <w:p w14:paraId="357650E7" w14:textId="77777777" w:rsidR="00385C42" w:rsidRDefault="00385C42" w:rsidP="00C007AE">
      <w:pPr>
        <w:widowControl w:val="0"/>
        <w:autoSpaceDE w:val="0"/>
        <w:autoSpaceDN w:val="0"/>
        <w:adjustRightInd w:val="0"/>
        <w:spacing w:after="0" w:line="360" w:lineRule="auto"/>
        <w:rPr>
          <w:rFonts w:ascii="Calibri" w:hAnsi="Calibri" w:cs="Times New Roman"/>
          <w:sz w:val="24"/>
        </w:rPr>
      </w:pPr>
    </w:p>
    <w:p w14:paraId="170A7C25" w14:textId="77777777" w:rsidR="00385C42" w:rsidRDefault="00385C42" w:rsidP="00C007AE">
      <w:pPr>
        <w:widowControl w:val="0"/>
        <w:autoSpaceDE w:val="0"/>
        <w:autoSpaceDN w:val="0"/>
        <w:adjustRightInd w:val="0"/>
        <w:spacing w:after="0" w:line="360" w:lineRule="auto"/>
        <w:rPr>
          <w:rFonts w:ascii="Calibri" w:hAnsi="Calibri" w:cs="Times New Roman"/>
          <w:sz w:val="24"/>
        </w:rPr>
      </w:pPr>
    </w:p>
    <w:p w14:paraId="08496333" w14:textId="77777777" w:rsidR="00385C42" w:rsidRDefault="00385C42" w:rsidP="00C007AE">
      <w:pPr>
        <w:widowControl w:val="0"/>
        <w:autoSpaceDE w:val="0"/>
        <w:autoSpaceDN w:val="0"/>
        <w:adjustRightInd w:val="0"/>
        <w:spacing w:after="0" w:line="360" w:lineRule="auto"/>
        <w:rPr>
          <w:rFonts w:ascii="Calibri" w:hAnsi="Calibri" w:cs="Times New Roman"/>
          <w:sz w:val="24"/>
        </w:rPr>
      </w:pPr>
    </w:p>
    <w:p w14:paraId="026F4125" w14:textId="77777777" w:rsidR="00385C42" w:rsidRDefault="00385C42" w:rsidP="00C007AE">
      <w:pPr>
        <w:widowControl w:val="0"/>
        <w:autoSpaceDE w:val="0"/>
        <w:autoSpaceDN w:val="0"/>
        <w:adjustRightInd w:val="0"/>
        <w:spacing w:after="0" w:line="360" w:lineRule="auto"/>
        <w:rPr>
          <w:rFonts w:ascii="Calibri" w:hAnsi="Calibri" w:cs="Times New Roman"/>
          <w:sz w:val="24"/>
        </w:rPr>
      </w:pPr>
    </w:p>
    <w:p w14:paraId="0122E2F7" w14:textId="77777777" w:rsidR="00385C42" w:rsidRDefault="00385C42" w:rsidP="00C007AE">
      <w:pPr>
        <w:widowControl w:val="0"/>
        <w:autoSpaceDE w:val="0"/>
        <w:autoSpaceDN w:val="0"/>
        <w:adjustRightInd w:val="0"/>
        <w:spacing w:after="0" w:line="360" w:lineRule="auto"/>
        <w:rPr>
          <w:rFonts w:ascii="Calibri" w:hAnsi="Calibri" w:cs="Times New Roman"/>
          <w:sz w:val="24"/>
        </w:rPr>
      </w:pPr>
    </w:p>
    <w:p w14:paraId="3269CBE4" w14:textId="77777777" w:rsidR="00385C42" w:rsidRPr="00680B69" w:rsidRDefault="00385C42" w:rsidP="00385C42">
      <w:pPr>
        <w:widowControl w:val="0"/>
        <w:autoSpaceDE w:val="0"/>
        <w:autoSpaceDN w:val="0"/>
        <w:adjustRightInd w:val="0"/>
        <w:spacing w:after="0" w:line="360" w:lineRule="auto"/>
        <w:ind w:left="3240"/>
        <w:rPr>
          <w:rFonts w:eastAsia="Times New Roman" w:cstheme="minorHAnsi"/>
          <w:sz w:val="24"/>
          <w:szCs w:val="24"/>
        </w:rPr>
        <w:sectPr w:rsidR="00385C42" w:rsidRPr="00680B69" w:rsidSect="00491E5D">
          <w:headerReference w:type="default" r:id="rId10"/>
          <w:footerReference w:type="default" r:id="rId11"/>
          <w:headerReference w:type="first" r:id="rId12"/>
          <w:pgSz w:w="11900" w:h="16840" w:code="9"/>
          <w:pgMar w:top="709" w:right="1120" w:bottom="415" w:left="1460" w:header="426" w:footer="720" w:gutter="0"/>
          <w:cols w:space="720" w:equalWidth="0">
            <w:col w:w="9320"/>
          </w:cols>
          <w:noEndnote/>
          <w:titlePg/>
          <w:docGrid w:linePitch="299"/>
        </w:sectPr>
      </w:pPr>
      <w:r>
        <w:rPr>
          <w:rFonts w:eastAsia="Times New Roman" w:cstheme="minorHAnsi"/>
          <w:b/>
          <w:bCs/>
          <w:sz w:val="24"/>
          <w:szCs w:val="24"/>
        </w:rPr>
        <w:t>Komorniki, kwiecień 2025 r</w:t>
      </w:r>
    </w:p>
    <w:p w14:paraId="1FBFB01B" w14:textId="77777777" w:rsidR="00C007AE" w:rsidRPr="00680B69" w:rsidRDefault="00C007AE" w:rsidP="00C007AE">
      <w:pPr>
        <w:widowControl w:val="0"/>
        <w:autoSpaceDE w:val="0"/>
        <w:autoSpaceDN w:val="0"/>
        <w:adjustRightInd w:val="0"/>
        <w:spacing w:after="0" w:line="360" w:lineRule="auto"/>
        <w:rPr>
          <w:rFonts w:eastAsia="Times New Roman" w:cstheme="minorHAnsi"/>
          <w:sz w:val="24"/>
          <w:szCs w:val="24"/>
        </w:rPr>
      </w:pPr>
      <w:bookmarkStart w:id="0" w:name="page3"/>
      <w:bookmarkEnd w:id="0"/>
    </w:p>
    <w:p w14:paraId="17D3D10B" w14:textId="77777777" w:rsidR="00C007AE" w:rsidRPr="00680B69" w:rsidRDefault="00C007AE" w:rsidP="00C007AE">
      <w:pPr>
        <w:widowControl w:val="0"/>
        <w:autoSpaceDE w:val="0"/>
        <w:autoSpaceDN w:val="0"/>
        <w:adjustRightInd w:val="0"/>
        <w:spacing w:after="0" w:line="360" w:lineRule="auto"/>
        <w:ind w:left="3211" w:hanging="3211"/>
        <w:jc w:val="both"/>
        <w:rPr>
          <w:rFonts w:eastAsia="Times New Roman" w:cstheme="minorHAnsi"/>
          <w:sz w:val="24"/>
          <w:szCs w:val="24"/>
        </w:rPr>
      </w:pPr>
      <w:r w:rsidRPr="00680B69">
        <w:rPr>
          <w:rFonts w:eastAsia="Times New Roman" w:cstheme="minorHAnsi"/>
          <w:b/>
          <w:bCs/>
          <w:sz w:val="24"/>
          <w:szCs w:val="24"/>
        </w:rPr>
        <w:t>I. NAZWA I ADRES ZAMAWIAJĄCEGO</w:t>
      </w:r>
    </w:p>
    <w:tbl>
      <w:tblPr>
        <w:tblW w:w="8349" w:type="dxa"/>
        <w:tblInd w:w="675" w:type="dxa"/>
        <w:tblLayout w:type="fixed"/>
        <w:tblLook w:val="04A0" w:firstRow="1" w:lastRow="0" w:firstColumn="1" w:lastColumn="0" w:noHBand="0" w:noVBand="1"/>
      </w:tblPr>
      <w:tblGrid>
        <w:gridCol w:w="3157"/>
        <w:gridCol w:w="5192"/>
      </w:tblGrid>
      <w:tr w:rsidR="009D6472" w:rsidRPr="009D6472" w14:paraId="75A194EF" w14:textId="77777777" w:rsidTr="00B90C19">
        <w:trPr>
          <w:trHeight w:val="281"/>
        </w:trPr>
        <w:tc>
          <w:tcPr>
            <w:tcW w:w="3157" w:type="dxa"/>
            <w:shd w:val="clear" w:color="auto" w:fill="auto"/>
            <w:vAlign w:val="center"/>
          </w:tcPr>
          <w:p w14:paraId="34074AEE"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Nazwa:</w:t>
            </w:r>
          </w:p>
          <w:p w14:paraId="16D269F0"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p>
        </w:tc>
        <w:tc>
          <w:tcPr>
            <w:tcW w:w="5192" w:type="dxa"/>
            <w:shd w:val="clear" w:color="auto" w:fill="auto"/>
          </w:tcPr>
          <w:p w14:paraId="2136D360" w14:textId="77777777" w:rsidR="009D6472" w:rsidRPr="009D6472" w:rsidRDefault="009D6472" w:rsidP="009D6472">
            <w:pPr>
              <w:widowControl w:val="0"/>
              <w:autoSpaceDE w:val="0"/>
              <w:autoSpaceDN w:val="0"/>
              <w:adjustRightInd w:val="0"/>
              <w:spacing w:after="0" w:line="360" w:lineRule="auto"/>
              <w:rPr>
                <w:rFonts w:eastAsia="Times New Roman" w:cstheme="minorHAnsi"/>
                <w:b/>
                <w:sz w:val="24"/>
                <w:szCs w:val="24"/>
              </w:rPr>
            </w:pPr>
            <w:r w:rsidRPr="009D6472">
              <w:rPr>
                <w:rFonts w:eastAsia="Times New Roman" w:cstheme="minorHAnsi"/>
                <w:b/>
                <w:sz w:val="24"/>
                <w:szCs w:val="24"/>
              </w:rPr>
              <w:t xml:space="preserve">Przedsiębiorstwo Usług Komunalnych </w:t>
            </w:r>
          </w:p>
          <w:p w14:paraId="4F57C807" w14:textId="77777777" w:rsidR="009D6472" w:rsidRPr="009D6472" w:rsidRDefault="009D6472" w:rsidP="009D6472">
            <w:pPr>
              <w:widowControl w:val="0"/>
              <w:autoSpaceDE w:val="0"/>
              <w:autoSpaceDN w:val="0"/>
              <w:adjustRightInd w:val="0"/>
              <w:spacing w:after="0" w:line="360" w:lineRule="auto"/>
              <w:rPr>
                <w:rFonts w:eastAsia="Times New Roman" w:cstheme="minorHAnsi"/>
                <w:b/>
                <w:sz w:val="24"/>
                <w:szCs w:val="24"/>
              </w:rPr>
            </w:pPr>
            <w:r w:rsidRPr="009D6472">
              <w:rPr>
                <w:rFonts w:eastAsia="Times New Roman" w:cstheme="minorHAnsi"/>
                <w:b/>
                <w:sz w:val="24"/>
                <w:szCs w:val="24"/>
              </w:rPr>
              <w:t>Komorniki Sp. z o.o.</w:t>
            </w:r>
          </w:p>
        </w:tc>
      </w:tr>
      <w:tr w:rsidR="009D6472" w:rsidRPr="009D6472" w14:paraId="535D07BA" w14:textId="77777777" w:rsidTr="00B90C19">
        <w:trPr>
          <w:trHeight w:val="281"/>
        </w:trPr>
        <w:tc>
          <w:tcPr>
            <w:tcW w:w="3157" w:type="dxa"/>
            <w:shd w:val="clear" w:color="auto" w:fill="auto"/>
          </w:tcPr>
          <w:p w14:paraId="52DB9BFE"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Adres:</w:t>
            </w:r>
          </w:p>
          <w:p w14:paraId="4DFC5330"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Województwo:</w:t>
            </w:r>
          </w:p>
        </w:tc>
        <w:tc>
          <w:tcPr>
            <w:tcW w:w="5192" w:type="dxa"/>
            <w:shd w:val="clear" w:color="auto" w:fill="auto"/>
          </w:tcPr>
          <w:p w14:paraId="64103233"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ul. Zakładowa 1, 62-052 Komorniki</w:t>
            </w:r>
          </w:p>
          <w:p w14:paraId="5C62BF98"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Wielkopolskie</w:t>
            </w:r>
          </w:p>
        </w:tc>
      </w:tr>
      <w:tr w:rsidR="009D6472" w:rsidRPr="009D6472" w14:paraId="502261D4" w14:textId="77777777" w:rsidTr="00B90C19">
        <w:trPr>
          <w:trHeight w:val="136"/>
        </w:trPr>
        <w:tc>
          <w:tcPr>
            <w:tcW w:w="3157" w:type="dxa"/>
            <w:shd w:val="clear" w:color="auto" w:fill="auto"/>
          </w:tcPr>
          <w:p w14:paraId="32FE5EC9"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KRS:</w:t>
            </w:r>
          </w:p>
        </w:tc>
        <w:tc>
          <w:tcPr>
            <w:tcW w:w="5192" w:type="dxa"/>
            <w:shd w:val="clear" w:color="auto" w:fill="auto"/>
          </w:tcPr>
          <w:p w14:paraId="6387144B"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0000215678</w:t>
            </w:r>
          </w:p>
        </w:tc>
      </w:tr>
      <w:tr w:rsidR="009D6472" w:rsidRPr="009D6472" w14:paraId="01F86548" w14:textId="77777777" w:rsidTr="00B90C19">
        <w:trPr>
          <w:trHeight w:val="136"/>
        </w:trPr>
        <w:tc>
          <w:tcPr>
            <w:tcW w:w="3157" w:type="dxa"/>
            <w:shd w:val="clear" w:color="auto" w:fill="auto"/>
          </w:tcPr>
          <w:p w14:paraId="520FE106"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REGON:</w:t>
            </w:r>
          </w:p>
        </w:tc>
        <w:tc>
          <w:tcPr>
            <w:tcW w:w="5192" w:type="dxa"/>
            <w:shd w:val="clear" w:color="auto" w:fill="auto"/>
          </w:tcPr>
          <w:p w14:paraId="4638894F"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634593160</w:t>
            </w:r>
          </w:p>
        </w:tc>
      </w:tr>
      <w:tr w:rsidR="009D6472" w:rsidRPr="009D6472" w14:paraId="08E9724D" w14:textId="77777777" w:rsidTr="00B90C19">
        <w:trPr>
          <w:trHeight w:val="144"/>
        </w:trPr>
        <w:tc>
          <w:tcPr>
            <w:tcW w:w="3157" w:type="dxa"/>
            <w:shd w:val="clear" w:color="auto" w:fill="auto"/>
          </w:tcPr>
          <w:p w14:paraId="31523CDF"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NIP:</w:t>
            </w:r>
          </w:p>
        </w:tc>
        <w:tc>
          <w:tcPr>
            <w:tcW w:w="5192" w:type="dxa"/>
            <w:shd w:val="clear" w:color="auto" w:fill="auto"/>
          </w:tcPr>
          <w:p w14:paraId="3AF5F5F4"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7772781219</w:t>
            </w:r>
          </w:p>
        </w:tc>
      </w:tr>
      <w:tr w:rsidR="009D6472" w:rsidRPr="009D6472" w14:paraId="6535EF74" w14:textId="77777777" w:rsidTr="00B90C19">
        <w:trPr>
          <w:trHeight w:val="136"/>
        </w:trPr>
        <w:tc>
          <w:tcPr>
            <w:tcW w:w="3157" w:type="dxa"/>
            <w:shd w:val="clear" w:color="auto" w:fill="auto"/>
          </w:tcPr>
          <w:p w14:paraId="7ED2B395"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tel.</w:t>
            </w:r>
          </w:p>
        </w:tc>
        <w:tc>
          <w:tcPr>
            <w:tcW w:w="5192" w:type="dxa"/>
            <w:shd w:val="clear" w:color="auto" w:fill="auto"/>
          </w:tcPr>
          <w:p w14:paraId="7440637F" w14:textId="7C61D69C"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rPr>
              <w:t>+48 </w:t>
            </w:r>
            <w:r w:rsidR="00031AD9">
              <w:rPr>
                <w:rFonts w:eastAsia="Times New Roman" w:cstheme="minorHAnsi"/>
                <w:sz w:val="24"/>
                <w:szCs w:val="24"/>
              </w:rPr>
              <w:t>61 8108 155</w:t>
            </w:r>
          </w:p>
        </w:tc>
      </w:tr>
      <w:tr w:rsidR="009D6472" w:rsidRPr="009D6472" w14:paraId="3B802F34" w14:textId="77777777" w:rsidTr="00B90C19">
        <w:trPr>
          <w:trHeight w:val="144"/>
        </w:trPr>
        <w:tc>
          <w:tcPr>
            <w:tcW w:w="3157" w:type="dxa"/>
            <w:shd w:val="clear" w:color="auto" w:fill="auto"/>
          </w:tcPr>
          <w:p w14:paraId="613019C5"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lang w:val="en-US"/>
              </w:rPr>
              <w:t>e-mail:</w:t>
            </w:r>
          </w:p>
        </w:tc>
        <w:tc>
          <w:tcPr>
            <w:tcW w:w="5192" w:type="dxa"/>
            <w:shd w:val="clear" w:color="auto" w:fill="auto"/>
          </w:tcPr>
          <w:p w14:paraId="0D59723C"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r w:rsidRPr="009D6472">
              <w:rPr>
                <w:rFonts w:eastAsia="Times New Roman" w:cstheme="minorHAnsi"/>
                <w:sz w:val="24"/>
                <w:szCs w:val="24"/>
                <w:u w:val="single"/>
              </w:rPr>
              <w:t>przetargi@pukkomorniki.pl</w:t>
            </w:r>
          </w:p>
        </w:tc>
      </w:tr>
      <w:tr w:rsidR="009D6472" w:rsidRPr="009D6472" w14:paraId="6DF0ABC0" w14:textId="77777777" w:rsidTr="00B90C19">
        <w:trPr>
          <w:trHeight w:val="483"/>
        </w:trPr>
        <w:tc>
          <w:tcPr>
            <w:tcW w:w="8349" w:type="dxa"/>
            <w:gridSpan w:val="2"/>
            <w:shd w:val="clear" w:color="auto" w:fill="auto"/>
          </w:tcPr>
          <w:p w14:paraId="3F9FBBB4" w14:textId="77777777" w:rsidR="009D6472" w:rsidRPr="009D6472" w:rsidRDefault="009D6472" w:rsidP="009D6472">
            <w:pPr>
              <w:widowControl w:val="0"/>
              <w:autoSpaceDE w:val="0"/>
              <w:autoSpaceDN w:val="0"/>
              <w:adjustRightInd w:val="0"/>
              <w:spacing w:after="0" w:line="360" w:lineRule="auto"/>
              <w:rPr>
                <w:rFonts w:eastAsia="Times New Roman" w:cstheme="minorHAnsi"/>
                <w:sz w:val="24"/>
                <w:szCs w:val="24"/>
              </w:rPr>
            </w:pPr>
          </w:p>
        </w:tc>
      </w:tr>
    </w:tbl>
    <w:p w14:paraId="44F9C9E7" w14:textId="77777777" w:rsidR="00C007AE" w:rsidRPr="00680B69" w:rsidRDefault="00C007AE" w:rsidP="00C007AE">
      <w:pPr>
        <w:widowControl w:val="0"/>
        <w:autoSpaceDE w:val="0"/>
        <w:autoSpaceDN w:val="0"/>
        <w:adjustRightInd w:val="0"/>
        <w:spacing w:after="0" w:line="360" w:lineRule="auto"/>
        <w:rPr>
          <w:rFonts w:eastAsia="Times New Roman" w:cstheme="minorHAnsi"/>
          <w:sz w:val="24"/>
          <w:szCs w:val="24"/>
        </w:rPr>
      </w:pPr>
    </w:p>
    <w:p w14:paraId="3DC38526" w14:textId="77777777" w:rsidR="00C007AE" w:rsidRPr="00680B69" w:rsidRDefault="00C007AE" w:rsidP="00C007AE">
      <w:pPr>
        <w:widowControl w:val="0"/>
        <w:autoSpaceDE w:val="0"/>
        <w:autoSpaceDN w:val="0"/>
        <w:adjustRightInd w:val="0"/>
        <w:spacing w:after="0"/>
        <w:ind w:left="31"/>
        <w:rPr>
          <w:rFonts w:eastAsia="Times New Roman" w:cstheme="minorHAnsi"/>
          <w:sz w:val="24"/>
          <w:szCs w:val="24"/>
        </w:rPr>
      </w:pPr>
      <w:r w:rsidRPr="00680B69">
        <w:rPr>
          <w:rFonts w:eastAsia="Times New Roman" w:cstheme="minorHAnsi"/>
          <w:b/>
          <w:bCs/>
          <w:sz w:val="24"/>
          <w:szCs w:val="24"/>
        </w:rPr>
        <w:t>Numer postępowania:</w:t>
      </w:r>
    </w:p>
    <w:p w14:paraId="10D7E1AB" w14:textId="2A9A715E" w:rsidR="00C007AE" w:rsidRPr="002E534D" w:rsidRDefault="00C007AE" w:rsidP="00566AA2">
      <w:pPr>
        <w:widowControl w:val="0"/>
        <w:autoSpaceDE w:val="0"/>
        <w:autoSpaceDN w:val="0"/>
        <w:adjustRightInd w:val="0"/>
        <w:spacing w:after="0"/>
        <w:ind w:left="31"/>
        <w:jc w:val="both"/>
        <w:rPr>
          <w:rFonts w:eastAsia="Times New Roman" w:cstheme="minorHAnsi"/>
          <w:sz w:val="24"/>
          <w:szCs w:val="24"/>
        </w:rPr>
      </w:pPr>
      <w:r w:rsidRPr="00680B69">
        <w:rPr>
          <w:rFonts w:eastAsia="Times New Roman" w:cstheme="minorHAnsi"/>
          <w:sz w:val="24"/>
          <w:szCs w:val="24"/>
        </w:rPr>
        <w:t>Postępowanie, którego dotycz</w:t>
      </w:r>
      <w:r w:rsidR="002E534D">
        <w:rPr>
          <w:rFonts w:eastAsia="Times New Roman" w:cstheme="minorHAnsi"/>
          <w:sz w:val="24"/>
          <w:szCs w:val="24"/>
        </w:rPr>
        <w:t xml:space="preserve">y niniejsza Specyfikacja Warunków </w:t>
      </w:r>
      <w:r w:rsidRPr="00680B69">
        <w:rPr>
          <w:rFonts w:eastAsia="Times New Roman" w:cstheme="minorHAnsi"/>
          <w:sz w:val="24"/>
          <w:szCs w:val="24"/>
        </w:rPr>
        <w:t>Zamówienia oznaczone jest numerem:</w:t>
      </w:r>
      <w:r w:rsidR="002E534D">
        <w:rPr>
          <w:rFonts w:eastAsia="Times New Roman" w:cstheme="minorHAnsi"/>
          <w:sz w:val="24"/>
          <w:szCs w:val="24"/>
        </w:rPr>
        <w:t xml:space="preserve"> </w:t>
      </w:r>
      <w:r w:rsidR="00BA1356">
        <w:rPr>
          <w:rFonts w:eastAsia="Times New Roman" w:cstheme="minorHAnsi"/>
          <w:b/>
          <w:bCs/>
          <w:sz w:val="24"/>
          <w:szCs w:val="24"/>
        </w:rPr>
        <w:t>01/0</w:t>
      </w:r>
      <w:r w:rsidR="003461EE">
        <w:rPr>
          <w:rFonts w:eastAsia="Times New Roman" w:cstheme="minorHAnsi"/>
          <w:b/>
          <w:bCs/>
          <w:sz w:val="24"/>
          <w:szCs w:val="24"/>
        </w:rPr>
        <w:t>5</w:t>
      </w:r>
      <w:r w:rsidR="009D6472">
        <w:rPr>
          <w:rFonts w:eastAsia="Times New Roman" w:cstheme="minorHAnsi"/>
          <w:b/>
          <w:bCs/>
          <w:sz w:val="24"/>
          <w:szCs w:val="24"/>
        </w:rPr>
        <w:t>/2025</w:t>
      </w:r>
    </w:p>
    <w:p w14:paraId="44F90EF3" w14:textId="77777777" w:rsidR="00C007AE" w:rsidRPr="00680B69" w:rsidRDefault="00C007AE" w:rsidP="0081359A">
      <w:pPr>
        <w:widowControl w:val="0"/>
        <w:overflowPunct w:val="0"/>
        <w:autoSpaceDE w:val="0"/>
        <w:autoSpaceDN w:val="0"/>
        <w:adjustRightInd w:val="0"/>
        <w:spacing w:before="240" w:after="0"/>
        <w:ind w:left="31"/>
        <w:jc w:val="both"/>
        <w:rPr>
          <w:rFonts w:eastAsia="Times New Roman" w:cstheme="minorHAnsi"/>
          <w:sz w:val="24"/>
          <w:szCs w:val="24"/>
        </w:rPr>
      </w:pPr>
      <w:r w:rsidRPr="00680B69">
        <w:rPr>
          <w:rFonts w:eastAsia="Times New Roman" w:cstheme="minorHAnsi"/>
          <w:sz w:val="24"/>
          <w:szCs w:val="24"/>
        </w:rPr>
        <w:t>Wykonawcy porozumiewając się z Zamawiającym powinni powoływać się na ten numer, a wszelka korespondencja, w tym ewentualne zapytania powinny być kierowane na adres podany powyżej.</w:t>
      </w:r>
    </w:p>
    <w:p w14:paraId="21BF521A" w14:textId="77777777" w:rsidR="00C007AE" w:rsidRPr="00FD53DB" w:rsidRDefault="00C007AE" w:rsidP="0081359A">
      <w:pPr>
        <w:widowControl w:val="0"/>
        <w:numPr>
          <w:ilvl w:val="3"/>
          <w:numId w:val="1"/>
        </w:numPr>
        <w:overflowPunct w:val="0"/>
        <w:autoSpaceDE w:val="0"/>
        <w:autoSpaceDN w:val="0"/>
        <w:adjustRightInd w:val="0"/>
        <w:spacing w:before="240" w:after="0" w:line="360" w:lineRule="auto"/>
        <w:ind w:left="284" w:hanging="314"/>
        <w:jc w:val="both"/>
        <w:rPr>
          <w:rFonts w:eastAsia="Times New Roman" w:cstheme="minorHAnsi"/>
          <w:b/>
          <w:bCs/>
          <w:sz w:val="24"/>
          <w:szCs w:val="24"/>
        </w:rPr>
      </w:pPr>
      <w:r w:rsidRPr="00680B69">
        <w:rPr>
          <w:rFonts w:eastAsia="Times New Roman" w:cstheme="minorHAnsi"/>
          <w:b/>
          <w:bCs/>
          <w:sz w:val="24"/>
          <w:szCs w:val="24"/>
        </w:rPr>
        <w:t xml:space="preserve">TRYB UDZIELANIA ZAMÓWIENIA </w:t>
      </w:r>
    </w:p>
    <w:p w14:paraId="43BD7069" w14:textId="7C18BBFE" w:rsidR="00C007AE" w:rsidRPr="00FC0663" w:rsidRDefault="00C007AE" w:rsidP="0053582C">
      <w:pPr>
        <w:numPr>
          <w:ilvl w:val="0"/>
          <w:numId w:val="4"/>
        </w:numPr>
        <w:spacing w:after="0"/>
        <w:ind w:left="426" w:hanging="426"/>
        <w:jc w:val="both"/>
        <w:rPr>
          <w:rFonts w:ascii="Calibri" w:eastAsia="Times New Roman" w:hAnsi="Calibri" w:cs="Times New Roman"/>
          <w:color w:val="000000"/>
          <w:sz w:val="24"/>
          <w:szCs w:val="24"/>
        </w:rPr>
      </w:pPr>
      <w:r w:rsidRPr="00FC0663">
        <w:rPr>
          <w:rFonts w:ascii="Calibri" w:eastAsia="Times New Roman" w:hAnsi="Calibri" w:cs="Times New Roman"/>
          <w:color w:val="000000"/>
          <w:sz w:val="24"/>
          <w:szCs w:val="24"/>
        </w:rPr>
        <w:t xml:space="preserve">Niniejsze zamówienie jest zamówieniem sektorowym w rozumieniu art. 7 pkt 35 </w:t>
      </w:r>
      <w:r>
        <w:rPr>
          <w:rFonts w:ascii="Calibri" w:eastAsia="Times New Roman" w:hAnsi="Calibri" w:cs="Times New Roman"/>
          <w:color w:val="000000"/>
          <w:sz w:val="24"/>
          <w:szCs w:val="24"/>
        </w:rPr>
        <w:t xml:space="preserve">ustawy </w:t>
      </w:r>
      <w:r w:rsidRPr="00FC0663">
        <w:rPr>
          <w:rFonts w:ascii="Calibri" w:eastAsia="Times New Roman" w:hAnsi="Calibri" w:cs="Times New Roman"/>
          <w:color w:val="000000"/>
          <w:sz w:val="24"/>
          <w:szCs w:val="24"/>
        </w:rPr>
        <w:t xml:space="preserve">z dnia 11 września 2019 r. Prawo zamówień publicznych (t.j. </w:t>
      </w:r>
      <w:r w:rsidR="00322E8E" w:rsidRPr="00322E8E">
        <w:rPr>
          <w:rFonts w:ascii="Calibri" w:eastAsia="Times New Roman" w:hAnsi="Calibri" w:cs="Times New Roman"/>
          <w:bCs/>
          <w:color w:val="000000"/>
          <w:sz w:val="24"/>
          <w:szCs w:val="24"/>
        </w:rPr>
        <w:t>Dz.U z 202</w:t>
      </w:r>
      <w:r w:rsidR="000E4054">
        <w:rPr>
          <w:rFonts w:ascii="Calibri" w:eastAsia="Times New Roman" w:hAnsi="Calibri" w:cs="Times New Roman"/>
          <w:bCs/>
          <w:color w:val="000000"/>
          <w:sz w:val="24"/>
          <w:szCs w:val="24"/>
        </w:rPr>
        <w:t>4</w:t>
      </w:r>
      <w:r w:rsidR="00322E8E" w:rsidRPr="00322E8E">
        <w:rPr>
          <w:rFonts w:ascii="Calibri" w:eastAsia="Times New Roman" w:hAnsi="Calibri" w:cs="Times New Roman"/>
          <w:bCs/>
          <w:color w:val="000000"/>
          <w:sz w:val="24"/>
          <w:szCs w:val="24"/>
        </w:rPr>
        <w:t xml:space="preserve"> poz. </w:t>
      </w:r>
      <w:r w:rsidR="000E4054">
        <w:rPr>
          <w:rFonts w:ascii="Calibri" w:eastAsia="Times New Roman" w:hAnsi="Calibri" w:cs="Times New Roman"/>
          <w:bCs/>
          <w:color w:val="000000"/>
          <w:sz w:val="24"/>
          <w:szCs w:val="24"/>
        </w:rPr>
        <w:t>1320</w:t>
      </w:r>
      <w:r w:rsidRPr="00FC0663">
        <w:rPr>
          <w:rFonts w:ascii="Calibri" w:eastAsia="Times New Roman" w:hAnsi="Calibri" w:cs="Times New Roman"/>
          <w:color w:val="000000"/>
          <w:sz w:val="24"/>
          <w:szCs w:val="24"/>
        </w:rPr>
        <w:t xml:space="preserve">) – dalej zwana Ustawą Pzp, </w:t>
      </w:r>
      <w:r>
        <w:rPr>
          <w:rFonts w:ascii="Calibri" w:eastAsia="Times New Roman" w:hAnsi="Calibri" w:cs="Times New Roman"/>
          <w:color w:val="000000"/>
          <w:sz w:val="24"/>
          <w:szCs w:val="24"/>
        </w:rPr>
        <w:t xml:space="preserve">poniżej progów unijnych, </w:t>
      </w:r>
      <w:r w:rsidRPr="00FC0663">
        <w:rPr>
          <w:rFonts w:ascii="Calibri" w:eastAsia="Times New Roman" w:hAnsi="Calibri" w:cs="Times New Roman"/>
          <w:color w:val="000000"/>
          <w:sz w:val="24"/>
          <w:szCs w:val="24"/>
        </w:rPr>
        <w:t>w stos</w:t>
      </w:r>
      <w:r w:rsidR="00322E8E">
        <w:rPr>
          <w:rFonts w:ascii="Calibri" w:eastAsia="Times New Roman" w:hAnsi="Calibri" w:cs="Times New Roman"/>
          <w:color w:val="000000"/>
          <w:sz w:val="24"/>
          <w:szCs w:val="24"/>
        </w:rPr>
        <w:t>unku do którego nie stosuje się</w:t>
      </w:r>
      <w:r w:rsidR="00170590">
        <w:rPr>
          <w:rFonts w:ascii="Calibri" w:eastAsia="Times New Roman" w:hAnsi="Calibri" w:cs="Times New Roman"/>
          <w:color w:val="000000"/>
          <w:sz w:val="24"/>
          <w:szCs w:val="24"/>
        </w:rPr>
        <w:t xml:space="preserve"> przepisów Ustawy Pzp.</w:t>
      </w:r>
    </w:p>
    <w:p w14:paraId="558E3220" w14:textId="5827B3A1" w:rsidR="00C007AE" w:rsidRDefault="00C007AE" w:rsidP="0053582C">
      <w:pPr>
        <w:numPr>
          <w:ilvl w:val="0"/>
          <w:numId w:val="4"/>
        </w:numPr>
        <w:tabs>
          <w:tab w:val="num" w:pos="1440"/>
        </w:tabs>
        <w:spacing w:after="100" w:afterAutospacing="1"/>
        <w:ind w:left="426" w:hanging="426"/>
        <w:contextualSpacing/>
        <w:jc w:val="both"/>
        <w:rPr>
          <w:rFonts w:ascii="Calibri" w:eastAsia="Times New Roman" w:hAnsi="Calibri" w:cs="Times New Roman"/>
          <w:sz w:val="24"/>
          <w:szCs w:val="24"/>
        </w:rPr>
      </w:pPr>
      <w:r w:rsidRPr="00FC0663">
        <w:rPr>
          <w:rFonts w:ascii="Calibri" w:eastAsia="Times New Roman" w:hAnsi="Calibri" w:cs="Times New Roman"/>
          <w:sz w:val="24"/>
          <w:szCs w:val="24"/>
        </w:rPr>
        <w:t xml:space="preserve">W sprawach nieuregulowanych w niniejszej </w:t>
      </w:r>
      <w:r w:rsidR="00E26CAD">
        <w:rPr>
          <w:rFonts w:ascii="Calibri" w:eastAsia="Times New Roman" w:hAnsi="Calibri" w:cs="Times New Roman"/>
          <w:sz w:val="24"/>
          <w:szCs w:val="24"/>
        </w:rPr>
        <w:t>S</w:t>
      </w:r>
      <w:r w:rsidRPr="00FC0663">
        <w:rPr>
          <w:rFonts w:ascii="Calibri" w:eastAsia="Times New Roman" w:hAnsi="Calibri" w:cs="Times New Roman"/>
          <w:sz w:val="24"/>
          <w:szCs w:val="24"/>
        </w:rPr>
        <w:t xml:space="preserve">WZ oraz w </w:t>
      </w:r>
      <w:r w:rsidRPr="00FC0663">
        <w:rPr>
          <w:rFonts w:ascii="Calibri" w:eastAsia="Times New Roman" w:hAnsi="Calibri" w:cs="Times New Roman"/>
          <w:i/>
          <w:iCs/>
          <w:sz w:val="24"/>
          <w:szCs w:val="24"/>
        </w:rPr>
        <w:t>Regulaminie</w:t>
      </w:r>
      <w:r w:rsidRPr="00FC0663">
        <w:rPr>
          <w:rFonts w:ascii="Calibri" w:eastAsia="Times New Roman" w:hAnsi="Calibri" w:cs="Times New Roman"/>
          <w:sz w:val="24"/>
          <w:szCs w:val="24"/>
        </w:rPr>
        <w:t xml:space="preserve"> do czynności podejmowanych przez Zamawiającego i Wykonawców w postępowaniu o udzielenie zamówienia publicznego stosuje się przepisy Ustawy  z dnia 23 kwietnia 1964 r. – Kodeks cywilny.</w:t>
      </w:r>
    </w:p>
    <w:p w14:paraId="4B25E87D" w14:textId="77777777" w:rsidR="00C007AE" w:rsidRPr="00680B69" w:rsidRDefault="00C007AE" w:rsidP="00954E41">
      <w:pPr>
        <w:widowControl w:val="0"/>
        <w:autoSpaceDE w:val="0"/>
        <w:autoSpaceDN w:val="0"/>
        <w:adjustRightInd w:val="0"/>
        <w:spacing w:after="0" w:line="360" w:lineRule="auto"/>
        <w:rPr>
          <w:rFonts w:eastAsia="Times New Roman" w:cstheme="minorHAnsi"/>
          <w:sz w:val="24"/>
          <w:szCs w:val="24"/>
        </w:rPr>
      </w:pPr>
    </w:p>
    <w:p w14:paraId="0854EEB6" w14:textId="77777777" w:rsidR="00C007AE" w:rsidRPr="00680B69" w:rsidRDefault="00C007AE" w:rsidP="00C007AE">
      <w:pPr>
        <w:widowControl w:val="0"/>
        <w:autoSpaceDE w:val="0"/>
        <w:autoSpaceDN w:val="0"/>
        <w:adjustRightInd w:val="0"/>
        <w:spacing w:after="0" w:line="360" w:lineRule="auto"/>
        <w:ind w:left="426" w:hanging="426"/>
        <w:rPr>
          <w:rFonts w:eastAsia="Times New Roman" w:cstheme="minorHAnsi"/>
          <w:sz w:val="24"/>
          <w:szCs w:val="24"/>
        </w:rPr>
      </w:pPr>
      <w:r w:rsidRPr="00680B69">
        <w:rPr>
          <w:rFonts w:eastAsia="Times New Roman" w:cstheme="minorHAnsi"/>
          <w:b/>
          <w:bCs/>
          <w:sz w:val="24"/>
          <w:szCs w:val="24"/>
        </w:rPr>
        <w:t>I</w:t>
      </w:r>
      <w:r w:rsidR="00954E41">
        <w:rPr>
          <w:rFonts w:eastAsia="Times New Roman" w:cstheme="minorHAnsi"/>
          <w:b/>
          <w:bCs/>
          <w:sz w:val="24"/>
          <w:szCs w:val="24"/>
        </w:rPr>
        <w:t>II</w:t>
      </w:r>
      <w:r w:rsidR="007D4A3F">
        <w:rPr>
          <w:rFonts w:eastAsia="Times New Roman" w:cstheme="minorHAnsi"/>
          <w:b/>
          <w:bCs/>
          <w:sz w:val="24"/>
          <w:szCs w:val="24"/>
        </w:rPr>
        <w:t>. PRZEDMIOT</w:t>
      </w:r>
      <w:r w:rsidRPr="00680B69">
        <w:rPr>
          <w:rFonts w:eastAsia="Times New Roman" w:cstheme="minorHAnsi"/>
          <w:b/>
          <w:bCs/>
          <w:sz w:val="24"/>
          <w:szCs w:val="24"/>
        </w:rPr>
        <w:t xml:space="preserve"> ZAMÓWIENIA</w:t>
      </w:r>
    </w:p>
    <w:p w14:paraId="3D5673CA" w14:textId="35DCA4DF" w:rsidR="00C007AE" w:rsidRDefault="00C007AE" w:rsidP="00E43D2A">
      <w:pPr>
        <w:widowControl w:val="0"/>
        <w:numPr>
          <w:ilvl w:val="0"/>
          <w:numId w:val="2"/>
        </w:numPr>
        <w:tabs>
          <w:tab w:val="num" w:pos="426"/>
        </w:tabs>
        <w:overflowPunct w:val="0"/>
        <w:autoSpaceDE w:val="0"/>
        <w:autoSpaceDN w:val="0"/>
        <w:adjustRightInd w:val="0"/>
        <w:spacing w:after="0"/>
        <w:ind w:left="426" w:hanging="426"/>
        <w:jc w:val="both"/>
        <w:rPr>
          <w:rFonts w:eastAsia="Times New Roman" w:cstheme="minorHAnsi"/>
          <w:b/>
          <w:bCs/>
          <w:sz w:val="24"/>
          <w:szCs w:val="24"/>
        </w:rPr>
      </w:pPr>
      <w:r w:rsidRPr="00680B69">
        <w:rPr>
          <w:rFonts w:eastAsia="Times New Roman" w:cstheme="minorHAnsi"/>
          <w:sz w:val="24"/>
          <w:szCs w:val="24"/>
        </w:rPr>
        <w:t xml:space="preserve">Przedmiotem zamówienia </w:t>
      </w:r>
      <w:r w:rsidRPr="00680B69">
        <w:rPr>
          <w:rFonts w:eastAsia="Times New Roman" w:cstheme="minorHAnsi"/>
          <w:bCs/>
          <w:sz w:val="24"/>
          <w:szCs w:val="24"/>
        </w:rPr>
        <w:t>jest</w:t>
      </w:r>
      <w:r w:rsidRPr="00680B69">
        <w:rPr>
          <w:rFonts w:eastAsia="Times New Roman" w:cstheme="minorHAnsi"/>
          <w:b/>
          <w:bCs/>
          <w:sz w:val="24"/>
          <w:szCs w:val="24"/>
        </w:rPr>
        <w:t xml:space="preserve">: </w:t>
      </w:r>
      <w:r w:rsidR="009D6472">
        <w:rPr>
          <w:rFonts w:eastAsia="Times New Roman" w:cstheme="minorHAnsi"/>
          <w:b/>
          <w:bCs/>
          <w:sz w:val="24"/>
          <w:szCs w:val="24"/>
        </w:rPr>
        <w:t>Z</w:t>
      </w:r>
      <w:r w:rsidR="00E43D2A" w:rsidRPr="00E43D2A">
        <w:rPr>
          <w:rFonts w:eastAsia="Times New Roman" w:cstheme="minorHAnsi"/>
          <w:b/>
          <w:bCs/>
          <w:sz w:val="24"/>
          <w:szCs w:val="24"/>
        </w:rPr>
        <w:t xml:space="preserve">akup energii elektrycznej przez Zamawiającego o łącznym szacunkowym wolumenie </w:t>
      </w:r>
      <w:r w:rsidR="009D6472">
        <w:rPr>
          <w:rFonts w:eastAsia="Times New Roman" w:cstheme="minorHAnsi"/>
          <w:b/>
          <w:bCs/>
          <w:sz w:val="24"/>
          <w:szCs w:val="24"/>
        </w:rPr>
        <w:t>2674,86</w:t>
      </w:r>
      <w:r w:rsidR="00370051" w:rsidRPr="00370051">
        <w:rPr>
          <w:rFonts w:eastAsia="Times New Roman" w:cstheme="minorHAnsi"/>
          <w:b/>
          <w:bCs/>
          <w:sz w:val="24"/>
          <w:szCs w:val="24"/>
        </w:rPr>
        <w:t xml:space="preserve"> </w:t>
      </w:r>
      <w:r w:rsidR="00E43D2A" w:rsidRPr="00E43D2A">
        <w:rPr>
          <w:rFonts w:eastAsia="Times New Roman" w:cstheme="minorHAnsi"/>
          <w:b/>
          <w:bCs/>
          <w:sz w:val="24"/>
          <w:szCs w:val="24"/>
        </w:rPr>
        <w:t xml:space="preserve">MWh </w:t>
      </w:r>
      <w:r w:rsidR="00D650BE">
        <w:rPr>
          <w:rFonts w:eastAsia="Times New Roman" w:cstheme="minorHAnsi"/>
          <w:b/>
          <w:bCs/>
          <w:sz w:val="24"/>
          <w:szCs w:val="24"/>
        </w:rPr>
        <w:t>(+/- 15</w:t>
      </w:r>
      <w:r w:rsidR="00E43D2A" w:rsidRPr="00E43D2A">
        <w:rPr>
          <w:rFonts w:eastAsia="Times New Roman" w:cstheme="minorHAnsi"/>
          <w:b/>
          <w:bCs/>
          <w:sz w:val="24"/>
          <w:szCs w:val="24"/>
        </w:rPr>
        <w:t>%) w okresi</w:t>
      </w:r>
      <w:r w:rsidR="009D6472">
        <w:rPr>
          <w:rFonts w:eastAsia="Times New Roman" w:cstheme="minorHAnsi"/>
          <w:b/>
          <w:bCs/>
          <w:sz w:val="24"/>
          <w:szCs w:val="24"/>
        </w:rPr>
        <w:t>e dostaw, tj. od dnia 01.01.2026</w:t>
      </w:r>
      <w:r w:rsidR="00E43D2A" w:rsidRPr="00E43D2A">
        <w:rPr>
          <w:rFonts w:eastAsia="Times New Roman" w:cstheme="minorHAnsi"/>
          <w:b/>
          <w:bCs/>
          <w:sz w:val="24"/>
          <w:szCs w:val="24"/>
        </w:rPr>
        <w:t xml:space="preserve"> roku do dnia 31.12.2026 roku.</w:t>
      </w:r>
    </w:p>
    <w:p w14:paraId="38A4E4A6" w14:textId="77777777" w:rsidR="00954E41" w:rsidRPr="00E43D2A" w:rsidRDefault="00954E41" w:rsidP="00954E41">
      <w:pPr>
        <w:widowControl w:val="0"/>
        <w:numPr>
          <w:ilvl w:val="0"/>
          <w:numId w:val="2"/>
        </w:numPr>
        <w:tabs>
          <w:tab w:val="num" w:pos="426"/>
        </w:tabs>
        <w:overflowPunct w:val="0"/>
        <w:autoSpaceDE w:val="0"/>
        <w:autoSpaceDN w:val="0"/>
        <w:adjustRightInd w:val="0"/>
        <w:spacing w:after="0"/>
        <w:jc w:val="both"/>
        <w:rPr>
          <w:rFonts w:eastAsia="Times New Roman" w:cstheme="minorHAnsi"/>
          <w:b/>
          <w:bCs/>
          <w:sz w:val="24"/>
          <w:szCs w:val="24"/>
        </w:rPr>
      </w:pPr>
      <w:r w:rsidRPr="00954E41">
        <w:rPr>
          <w:rFonts w:eastAsia="Times New Roman" w:cstheme="minorHAnsi"/>
          <w:b/>
          <w:bCs/>
          <w:sz w:val="24"/>
          <w:szCs w:val="24"/>
        </w:rPr>
        <w:t>Wspólny Słownik Zamówień (CPV): 09310000-5 Elektryczność</w:t>
      </w:r>
    </w:p>
    <w:p w14:paraId="28E48D19" w14:textId="77777777" w:rsidR="00954E41" w:rsidRDefault="00954E41" w:rsidP="00EB7181">
      <w:pPr>
        <w:widowControl w:val="0"/>
        <w:tabs>
          <w:tab w:val="num" w:pos="426"/>
          <w:tab w:val="num" w:pos="567"/>
        </w:tabs>
        <w:overflowPunct w:val="0"/>
        <w:autoSpaceDE w:val="0"/>
        <w:autoSpaceDN w:val="0"/>
        <w:adjustRightInd w:val="0"/>
        <w:spacing w:after="0"/>
        <w:ind w:left="471"/>
        <w:jc w:val="both"/>
        <w:rPr>
          <w:rFonts w:eastAsia="Times New Roman" w:cstheme="minorHAnsi"/>
          <w:b/>
          <w:bCs/>
          <w:sz w:val="24"/>
          <w:szCs w:val="24"/>
        </w:rPr>
      </w:pPr>
    </w:p>
    <w:p w14:paraId="6305B4EC" w14:textId="77777777" w:rsidR="009D6472" w:rsidRDefault="009D6472" w:rsidP="00EB7181">
      <w:pPr>
        <w:widowControl w:val="0"/>
        <w:tabs>
          <w:tab w:val="num" w:pos="426"/>
          <w:tab w:val="num" w:pos="567"/>
        </w:tabs>
        <w:overflowPunct w:val="0"/>
        <w:autoSpaceDE w:val="0"/>
        <w:autoSpaceDN w:val="0"/>
        <w:adjustRightInd w:val="0"/>
        <w:spacing w:after="0"/>
        <w:ind w:left="471"/>
        <w:jc w:val="both"/>
        <w:rPr>
          <w:rFonts w:eastAsia="Times New Roman" w:cstheme="minorHAnsi"/>
          <w:b/>
          <w:bCs/>
          <w:sz w:val="24"/>
          <w:szCs w:val="24"/>
        </w:rPr>
      </w:pPr>
    </w:p>
    <w:p w14:paraId="6CFAAE74" w14:textId="77777777" w:rsidR="009D6472" w:rsidRDefault="009D6472" w:rsidP="00EB7181">
      <w:pPr>
        <w:widowControl w:val="0"/>
        <w:tabs>
          <w:tab w:val="num" w:pos="426"/>
          <w:tab w:val="num" w:pos="567"/>
        </w:tabs>
        <w:overflowPunct w:val="0"/>
        <w:autoSpaceDE w:val="0"/>
        <w:autoSpaceDN w:val="0"/>
        <w:adjustRightInd w:val="0"/>
        <w:spacing w:after="0"/>
        <w:ind w:left="471"/>
        <w:jc w:val="both"/>
        <w:rPr>
          <w:rFonts w:eastAsia="Times New Roman" w:cstheme="minorHAnsi"/>
          <w:b/>
          <w:bCs/>
          <w:sz w:val="24"/>
          <w:szCs w:val="24"/>
        </w:rPr>
      </w:pPr>
    </w:p>
    <w:p w14:paraId="6803877B" w14:textId="77777777" w:rsidR="009D6472" w:rsidRDefault="009D6472" w:rsidP="00EB7181">
      <w:pPr>
        <w:widowControl w:val="0"/>
        <w:tabs>
          <w:tab w:val="num" w:pos="426"/>
          <w:tab w:val="num" w:pos="567"/>
        </w:tabs>
        <w:overflowPunct w:val="0"/>
        <w:autoSpaceDE w:val="0"/>
        <w:autoSpaceDN w:val="0"/>
        <w:adjustRightInd w:val="0"/>
        <w:spacing w:after="0"/>
        <w:ind w:left="471"/>
        <w:jc w:val="both"/>
        <w:rPr>
          <w:rFonts w:eastAsia="Times New Roman" w:cstheme="minorHAnsi"/>
          <w:b/>
          <w:bCs/>
          <w:sz w:val="24"/>
          <w:szCs w:val="24"/>
        </w:rPr>
      </w:pPr>
    </w:p>
    <w:p w14:paraId="6A7176E3" w14:textId="77777777" w:rsidR="00270310" w:rsidRDefault="00270310" w:rsidP="00954E41">
      <w:pPr>
        <w:widowControl w:val="0"/>
        <w:tabs>
          <w:tab w:val="num" w:pos="426"/>
          <w:tab w:val="num" w:pos="567"/>
        </w:tabs>
        <w:overflowPunct w:val="0"/>
        <w:autoSpaceDE w:val="0"/>
        <w:autoSpaceDN w:val="0"/>
        <w:adjustRightInd w:val="0"/>
        <w:spacing w:after="0"/>
        <w:jc w:val="both"/>
        <w:rPr>
          <w:rFonts w:eastAsia="Times New Roman" w:cstheme="minorHAnsi"/>
          <w:b/>
          <w:bCs/>
          <w:sz w:val="24"/>
          <w:szCs w:val="24"/>
        </w:rPr>
      </w:pPr>
    </w:p>
    <w:p w14:paraId="1DEAD050" w14:textId="77777777" w:rsidR="00954E41" w:rsidRDefault="00954E41" w:rsidP="00954E41">
      <w:pPr>
        <w:widowControl w:val="0"/>
        <w:tabs>
          <w:tab w:val="num" w:pos="426"/>
          <w:tab w:val="num" w:pos="567"/>
        </w:tabs>
        <w:overflowPunct w:val="0"/>
        <w:autoSpaceDE w:val="0"/>
        <w:autoSpaceDN w:val="0"/>
        <w:adjustRightInd w:val="0"/>
        <w:spacing w:after="0"/>
        <w:jc w:val="both"/>
        <w:rPr>
          <w:rFonts w:eastAsia="Times New Roman" w:cstheme="minorHAnsi"/>
          <w:b/>
          <w:bCs/>
          <w:sz w:val="24"/>
          <w:szCs w:val="24"/>
        </w:rPr>
      </w:pPr>
      <w:r w:rsidRPr="00954E41">
        <w:rPr>
          <w:rFonts w:eastAsia="Times New Roman" w:cstheme="minorHAnsi"/>
          <w:b/>
          <w:bCs/>
          <w:sz w:val="24"/>
          <w:szCs w:val="24"/>
        </w:rPr>
        <w:lastRenderedPageBreak/>
        <w:t>I</w:t>
      </w:r>
      <w:r w:rsidR="00BD5E45">
        <w:rPr>
          <w:rFonts w:eastAsia="Times New Roman" w:cstheme="minorHAnsi"/>
          <w:b/>
          <w:bCs/>
          <w:sz w:val="24"/>
          <w:szCs w:val="24"/>
        </w:rPr>
        <w:t>V</w:t>
      </w:r>
      <w:r w:rsidRPr="00954E41">
        <w:rPr>
          <w:rFonts w:eastAsia="Times New Roman" w:cstheme="minorHAnsi"/>
          <w:b/>
          <w:bCs/>
          <w:sz w:val="24"/>
          <w:szCs w:val="24"/>
        </w:rPr>
        <w:t xml:space="preserve">. </w:t>
      </w:r>
      <w:r w:rsidR="007D4A3F">
        <w:rPr>
          <w:rFonts w:eastAsia="Times New Roman" w:cstheme="minorHAnsi"/>
          <w:b/>
          <w:bCs/>
          <w:sz w:val="24"/>
          <w:szCs w:val="24"/>
        </w:rPr>
        <w:t xml:space="preserve">OPIS </w:t>
      </w:r>
      <w:r w:rsidRPr="00954E41">
        <w:rPr>
          <w:rFonts w:eastAsia="Times New Roman" w:cstheme="minorHAnsi"/>
          <w:b/>
          <w:bCs/>
          <w:sz w:val="24"/>
          <w:szCs w:val="24"/>
        </w:rPr>
        <w:t>PRZEDMIOTU ZAMÓWIENIA</w:t>
      </w:r>
    </w:p>
    <w:p w14:paraId="54464B7A" w14:textId="77777777" w:rsidR="00954E41" w:rsidRDefault="00954E41" w:rsidP="00954E41">
      <w:pPr>
        <w:widowControl w:val="0"/>
        <w:tabs>
          <w:tab w:val="num" w:pos="426"/>
          <w:tab w:val="num" w:pos="567"/>
        </w:tabs>
        <w:overflowPunct w:val="0"/>
        <w:autoSpaceDE w:val="0"/>
        <w:autoSpaceDN w:val="0"/>
        <w:adjustRightInd w:val="0"/>
        <w:spacing w:after="0"/>
        <w:jc w:val="both"/>
        <w:rPr>
          <w:rFonts w:eastAsia="Times New Roman" w:cstheme="minorHAnsi"/>
          <w:b/>
          <w:bCs/>
          <w:sz w:val="24"/>
          <w:szCs w:val="24"/>
        </w:rPr>
      </w:pPr>
    </w:p>
    <w:p w14:paraId="27CA6CED" w14:textId="77777777" w:rsidR="00EB7181" w:rsidRDefault="00EB7181" w:rsidP="00954E41">
      <w:pPr>
        <w:widowControl w:val="0"/>
        <w:tabs>
          <w:tab w:val="num" w:pos="426"/>
          <w:tab w:val="num" w:pos="567"/>
        </w:tabs>
        <w:overflowPunct w:val="0"/>
        <w:autoSpaceDE w:val="0"/>
        <w:autoSpaceDN w:val="0"/>
        <w:adjustRightInd w:val="0"/>
        <w:spacing w:after="0"/>
        <w:jc w:val="both"/>
        <w:rPr>
          <w:rFonts w:eastAsia="Times New Roman" w:cstheme="minorHAnsi"/>
          <w:sz w:val="24"/>
          <w:szCs w:val="24"/>
        </w:rPr>
      </w:pPr>
      <w:r w:rsidRPr="00EB7181">
        <w:rPr>
          <w:rFonts w:eastAsia="Times New Roman" w:cstheme="minorHAnsi"/>
          <w:sz w:val="24"/>
          <w:szCs w:val="24"/>
        </w:rPr>
        <w:t>Przedmiotem zamówienia jest dostawa energii elektrycznej do punktów poboru energii elektrycz</w:t>
      </w:r>
      <w:r w:rsidR="009D6472">
        <w:rPr>
          <w:rFonts w:eastAsia="Times New Roman" w:cstheme="minorHAnsi"/>
          <w:sz w:val="24"/>
          <w:szCs w:val="24"/>
        </w:rPr>
        <w:t>nej administrowanych przez Przedsiębiorstwo Usług Komunalnych Komorniki Sp. z o.o., od dnia 01.01.2026</w:t>
      </w:r>
      <w:r w:rsidRPr="00EB7181">
        <w:rPr>
          <w:rFonts w:eastAsia="Times New Roman" w:cstheme="minorHAnsi"/>
          <w:sz w:val="24"/>
          <w:szCs w:val="24"/>
        </w:rPr>
        <w:t xml:space="preserve"> roku do dnia 31.12.2026 roku.</w:t>
      </w:r>
    </w:p>
    <w:p w14:paraId="1BC17F44" w14:textId="77777777" w:rsidR="00EB7181" w:rsidRPr="00954E41" w:rsidRDefault="00954E41" w:rsidP="0053582C">
      <w:pPr>
        <w:pStyle w:val="Akapitzlist"/>
        <w:widowControl w:val="0"/>
        <w:numPr>
          <w:ilvl w:val="0"/>
          <w:numId w:val="5"/>
        </w:numPr>
        <w:tabs>
          <w:tab w:val="num" w:pos="426"/>
          <w:tab w:val="num" w:pos="567"/>
        </w:tabs>
        <w:overflowPunct w:val="0"/>
        <w:autoSpaceDE w:val="0"/>
        <w:autoSpaceDN w:val="0"/>
        <w:adjustRightInd w:val="0"/>
        <w:spacing w:after="0"/>
        <w:jc w:val="both"/>
        <w:rPr>
          <w:rFonts w:eastAsia="Times New Roman" w:cstheme="minorHAnsi"/>
          <w:sz w:val="24"/>
          <w:szCs w:val="24"/>
        </w:rPr>
      </w:pPr>
      <w:r>
        <w:rPr>
          <w:rFonts w:eastAsia="Times New Roman" w:cstheme="minorHAnsi"/>
          <w:sz w:val="24"/>
          <w:szCs w:val="24"/>
        </w:rPr>
        <w:t xml:space="preserve"> </w:t>
      </w:r>
      <w:r w:rsidR="00EB7181" w:rsidRPr="00954E41">
        <w:rPr>
          <w:rFonts w:eastAsia="Times New Roman" w:cstheme="minorHAnsi"/>
          <w:sz w:val="24"/>
          <w:szCs w:val="24"/>
        </w:rPr>
        <w:t>Szczegółowy opis przedmiotu zamówienia został zawarty w załączniku nr 1 „Szczegółowy opis przedmiotu zamówienia”.</w:t>
      </w:r>
    </w:p>
    <w:p w14:paraId="693C0BE6" w14:textId="77777777" w:rsidR="00EB7181" w:rsidRDefault="00954E41" w:rsidP="0053582C">
      <w:pPr>
        <w:pStyle w:val="Akapitzlist"/>
        <w:widowControl w:val="0"/>
        <w:numPr>
          <w:ilvl w:val="0"/>
          <w:numId w:val="5"/>
        </w:numPr>
        <w:tabs>
          <w:tab w:val="num" w:pos="426"/>
          <w:tab w:val="num" w:pos="567"/>
        </w:tabs>
        <w:overflowPunct w:val="0"/>
        <w:autoSpaceDE w:val="0"/>
        <w:autoSpaceDN w:val="0"/>
        <w:adjustRightInd w:val="0"/>
        <w:spacing w:after="0"/>
        <w:jc w:val="both"/>
        <w:rPr>
          <w:rFonts w:eastAsia="Times New Roman" w:cstheme="minorHAnsi"/>
          <w:sz w:val="24"/>
          <w:szCs w:val="24"/>
        </w:rPr>
      </w:pPr>
      <w:r>
        <w:rPr>
          <w:rFonts w:eastAsia="Times New Roman" w:cstheme="minorHAnsi"/>
          <w:sz w:val="24"/>
          <w:szCs w:val="24"/>
        </w:rPr>
        <w:t xml:space="preserve"> </w:t>
      </w:r>
      <w:r w:rsidR="00EB7181" w:rsidRPr="00954E41">
        <w:rPr>
          <w:rFonts w:eastAsia="Times New Roman" w:cstheme="minorHAnsi"/>
          <w:sz w:val="24"/>
          <w:szCs w:val="24"/>
        </w:rPr>
        <w:t>Zamówienie obejmuje dostawę energii elektrycznej do punktów poboru energii (PPE) wymienionych w załączniku nr</w:t>
      </w:r>
      <w:r w:rsidR="006E2E20">
        <w:rPr>
          <w:rFonts w:eastAsia="Times New Roman" w:cstheme="minorHAnsi"/>
          <w:sz w:val="24"/>
          <w:szCs w:val="24"/>
        </w:rPr>
        <w:t xml:space="preserve"> 1a </w:t>
      </w:r>
      <w:r w:rsidR="00EB7181" w:rsidRPr="00954E41">
        <w:rPr>
          <w:rFonts w:eastAsia="Times New Roman" w:cstheme="minorHAnsi"/>
          <w:sz w:val="24"/>
          <w:szCs w:val="24"/>
        </w:rPr>
        <w:t xml:space="preserve"> „Specyfikacja Punktów Poboru Energii Elektrycznej”</w:t>
      </w:r>
      <w:r w:rsidR="00903EAD">
        <w:rPr>
          <w:rFonts w:eastAsia="Times New Roman" w:cstheme="minorHAnsi"/>
          <w:sz w:val="24"/>
          <w:szCs w:val="24"/>
        </w:rPr>
        <w:t>.</w:t>
      </w:r>
    </w:p>
    <w:p w14:paraId="3FA1593C" w14:textId="77777777" w:rsidR="001873EB" w:rsidRPr="001873EB" w:rsidRDefault="001873EB" w:rsidP="001873EB">
      <w:pPr>
        <w:pStyle w:val="Akapitzlist"/>
        <w:widowControl w:val="0"/>
        <w:numPr>
          <w:ilvl w:val="0"/>
          <w:numId w:val="5"/>
        </w:numPr>
        <w:tabs>
          <w:tab w:val="num" w:pos="567"/>
        </w:tabs>
        <w:overflowPunct w:val="0"/>
        <w:autoSpaceDE w:val="0"/>
        <w:autoSpaceDN w:val="0"/>
        <w:adjustRightInd w:val="0"/>
        <w:spacing w:after="0"/>
        <w:jc w:val="both"/>
        <w:rPr>
          <w:rFonts w:eastAsia="Times New Roman" w:cstheme="minorHAnsi"/>
          <w:sz w:val="24"/>
          <w:szCs w:val="24"/>
        </w:rPr>
      </w:pPr>
      <w:r w:rsidRPr="001873EB">
        <w:rPr>
          <w:rFonts w:eastAsia="Times New Roman" w:cstheme="minorHAnsi"/>
          <w:sz w:val="24"/>
          <w:szCs w:val="24"/>
        </w:rPr>
        <w:t>Zakup energii elektrycznej dla obiektów znajdujących się na terenie Przedsiębiorstwa Usług Komunalnych PUK Sp. z o.o. w Komornikach (PUK Komorniki).</w:t>
      </w:r>
    </w:p>
    <w:p w14:paraId="2BE9351B" w14:textId="77777777" w:rsidR="001873EB" w:rsidRPr="001873EB" w:rsidRDefault="001873EB" w:rsidP="001873EB">
      <w:pPr>
        <w:pStyle w:val="Akapitzlist"/>
        <w:widowControl w:val="0"/>
        <w:numPr>
          <w:ilvl w:val="0"/>
          <w:numId w:val="5"/>
        </w:numPr>
        <w:tabs>
          <w:tab w:val="num" w:pos="567"/>
        </w:tabs>
        <w:overflowPunct w:val="0"/>
        <w:autoSpaceDE w:val="0"/>
        <w:autoSpaceDN w:val="0"/>
        <w:adjustRightInd w:val="0"/>
        <w:spacing w:after="0"/>
        <w:jc w:val="both"/>
        <w:rPr>
          <w:rFonts w:eastAsia="Times New Roman" w:cstheme="minorHAnsi"/>
          <w:sz w:val="24"/>
          <w:szCs w:val="24"/>
        </w:rPr>
      </w:pPr>
      <w:r w:rsidRPr="001873EB">
        <w:rPr>
          <w:rFonts w:eastAsia="Times New Roman" w:cstheme="minorHAnsi"/>
          <w:sz w:val="24"/>
          <w:szCs w:val="24"/>
        </w:rPr>
        <w:t>Zamawiający zastrzega sobie prawo dokonywania zmian w niniejszym wykazie, w szczególności zwiększenia oraz zmniejszenia poszczególnych punktów energetycznych, z uwagi na zakres prowadzonej działalności. Zaistnienie okoliczności o których mowa wyżej wymaga jedynie niezwłocznego pisemnego zawiadomienia Wykonawcy.</w:t>
      </w:r>
    </w:p>
    <w:p w14:paraId="2CA70C46" w14:textId="77777777" w:rsidR="001873EB" w:rsidRPr="001873EB" w:rsidRDefault="001873EB" w:rsidP="001873EB">
      <w:pPr>
        <w:pStyle w:val="Akapitzlist"/>
        <w:widowControl w:val="0"/>
        <w:numPr>
          <w:ilvl w:val="0"/>
          <w:numId w:val="5"/>
        </w:numPr>
        <w:tabs>
          <w:tab w:val="num" w:pos="567"/>
        </w:tabs>
        <w:overflowPunct w:val="0"/>
        <w:autoSpaceDE w:val="0"/>
        <w:autoSpaceDN w:val="0"/>
        <w:adjustRightInd w:val="0"/>
        <w:spacing w:after="0"/>
        <w:jc w:val="both"/>
        <w:rPr>
          <w:rFonts w:eastAsia="Times New Roman" w:cstheme="minorHAnsi"/>
          <w:sz w:val="24"/>
          <w:szCs w:val="24"/>
        </w:rPr>
      </w:pPr>
      <w:r w:rsidRPr="001873EB">
        <w:rPr>
          <w:rFonts w:eastAsia="Times New Roman" w:cstheme="minorHAnsi"/>
          <w:sz w:val="24"/>
          <w:szCs w:val="24"/>
        </w:rPr>
        <w:t xml:space="preserve">Zakup energii dokonywany będzie w okresie 12 miesięcy od dnia podpisania umowy, (od 1 stycznia 2026 r. na okres 12 miesięcy do tj. 31 grudnia  2026r. lub 12 miesięcy od dnia zawarcia umowy gdyby nie udało się jej podpisać w terminie wskazanym) </w:t>
      </w:r>
    </w:p>
    <w:p w14:paraId="1F8EAD80" w14:textId="77777777" w:rsidR="001873EB" w:rsidRPr="001873EB" w:rsidRDefault="001873EB" w:rsidP="001873EB">
      <w:pPr>
        <w:pStyle w:val="Akapitzlist"/>
        <w:widowControl w:val="0"/>
        <w:numPr>
          <w:ilvl w:val="0"/>
          <w:numId w:val="5"/>
        </w:numPr>
        <w:tabs>
          <w:tab w:val="num" w:pos="567"/>
        </w:tabs>
        <w:overflowPunct w:val="0"/>
        <w:autoSpaceDE w:val="0"/>
        <w:autoSpaceDN w:val="0"/>
        <w:adjustRightInd w:val="0"/>
        <w:spacing w:after="0"/>
        <w:jc w:val="both"/>
        <w:rPr>
          <w:rFonts w:eastAsia="Times New Roman" w:cstheme="minorHAnsi"/>
          <w:sz w:val="24"/>
          <w:szCs w:val="24"/>
        </w:rPr>
      </w:pPr>
      <w:r w:rsidRPr="001873EB">
        <w:rPr>
          <w:rFonts w:eastAsia="Times New Roman" w:cstheme="minorHAnsi"/>
          <w:sz w:val="24"/>
          <w:szCs w:val="24"/>
        </w:rPr>
        <w:t xml:space="preserve"> Umowa obowiązywać będzie nie wcześniej niż po skutecznym przeprowadzeniu procesu zmiany sprzedawcy u Operatora Systemu Dystrybucyjnego, Szczegółowy wykaz zamówienia został określony w załączniku nr 1(wolumen) do SWZ,</w:t>
      </w:r>
    </w:p>
    <w:p w14:paraId="3FA2D9B2" w14:textId="77777777" w:rsidR="001873EB" w:rsidRPr="001873EB" w:rsidRDefault="001873EB" w:rsidP="001873EB">
      <w:pPr>
        <w:pStyle w:val="Akapitzlist"/>
        <w:widowControl w:val="0"/>
        <w:numPr>
          <w:ilvl w:val="0"/>
          <w:numId w:val="5"/>
        </w:numPr>
        <w:tabs>
          <w:tab w:val="num" w:pos="567"/>
        </w:tabs>
        <w:overflowPunct w:val="0"/>
        <w:autoSpaceDE w:val="0"/>
        <w:autoSpaceDN w:val="0"/>
        <w:adjustRightInd w:val="0"/>
        <w:spacing w:after="0"/>
        <w:jc w:val="both"/>
        <w:rPr>
          <w:rFonts w:eastAsia="Times New Roman" w:cstheme="minorHAnsi"/>
          <w:sz w:val="24"/>
          <w:szCs w:val="24"/>
        </w:rPr>
      </w:pPr>
      <w:r w:rsidRPr="001873EB">
        <w:rPr>
          <w:rFonts w:eastAsia="Times New Roman" w:cstheme="minorHAnsi"/>
          <w:sz w:val="24"/>
          <w:szCs w:val="24"/>
        </w:rPr>
        <w:t xml:space="preserve"> Szacowany wolumen zużycia energii elektrycznej został określony na podstawie zużycia energii elektrycznej w okresie I 2024 – XII 2024 roku, ma charakter jedynie orientacyjny służący do porównania ofert. W żadnym wypadku nie stanowi on zobowiązania do zakupu energii w podanej ilości. </w:t>
      </w:r>
    </w:p>
    <w:p w14:paraId="65866577" w14:textId="77777777" w:rsidR="001873EB" w:rsidRPr="001873EB" w:rsidRDefault="001873EB" w:rsidP="001873EB">
      <w:pPr>
        <w:pStyle w:val="Akapitzlist"/>
        <w:widowControl w:val="0"/>
        <w:numPr>
          <w:ilvl w:val="0"/>
          <w:numId w:val="5"/>
        </w:numPr>
        <w:tabs>
          <w:tab w:val="num" w:pos="567"/>
        </w:tabs>
        <w:overflowPunct w:val="0"/>
        <w:autoSpaceDE w:val="0"/>
        <w:autoSpaceDN w:val="0"/>
        <w:adjustRightInd w:val="0"/>
        <w:spacing w:after="0"/>
        <w:jc w:val="both"/>
        <w:rPr>
          <w:rFonts w:eastAsia="Times New Roman" w:cstheme="minorHAnsi"/>
          <w:sz w:val="24"/>
          <w:szCs w:val="24"/>
        </w:rPr>
      </w:pPr>
      <w:r w:rsidRPr="001873EB">
        <w:rPr>
          <w:rFonts w:eastAsia="Times New Roman" w:cstheme="minorHAnsi"/>
          <w:sz w:val="24"/>
          <w:szCs w:val="24"/>
        </w:rPr>
        <w:t xml:space="preserve">Dostawcy nie będzie przysługiwało jakiekolwiek roszczenie z tytułu nie pobrania przewidywanej ilości energii. </w:t>
      </w:r>
    </w:p>
    <w:p w14:paraId="6FEF8455" w14:textId="77777777" w:rsidR="001873EB" w:rsidRPr="001873EB" w:rsidRDefault="001873EB" w:rsidP="001873EB">
      <w:pPr>
        <w:pStyle w:val="Akapitzlist"/>
        <w:widowControl w:val="0"/>
        <w:numPr>
          <w:ilvl w:val="0"/>
          <w:numId w:val="5"/>
        </w:numPr>
        <w:tabs>
          <w:tab w:val="num" w:pos="567"/>
        </w:tabs>
        <w:overflowPunct w:val="0"/>
        <w:autoSpaceDE w:val="0"/>
        <w:autoSpaceDN w:val="0"/>
        <w:adjustRightInd w:val="0"/>
        <w:spacing w:after="0"/>
        <w:jc w:val="both"/>
        <w:rPr>
          <w:rFonts w:eastAsia="Times New Roman" w:cstheme="minorHAnsi"/>
          <w:sz w:val="24"/>
          <w:szCs w:val="24"/>
        </w:rPr>
      </w:pPr>
      <w:r w:rsidRPr="001873EB">
        <w:rPr>
          <w:rFonts w:eastAsia="Times New Roman" w:cstheme="minorHAnsi"/>
          <w:sz w:val="24"/>
          <w:szCs w:val="24"/>
        </w:rPr>
        <w:t xml:space="preserve">Zapłata będzie dokonana za faktycznie pobrane ilości. </w:t>
      </w:r>
    </w:p>
    <w:p w14:paraId="52B4A59E" w14:textId="77777777" w:rsidR="001873EB" w:rsidRDefault="001873EB" w:rsidP="001873EB">
      <w:pPr>
        <w:pStyle w:val="Akapitzlist"/>
        <w:widowControl w:val="0"/>
        <w:numPr>
          <w:ilvl w:val="0"/>
          <w:numId w:val="5"/>
        </w:numPr>
        <w:tabs>
          <w:tab w:val="num" w:pos="567"/>
        </w:tabs>
        <w:overflowPunct w:val="0"/>
        <w:autoSpaceDE w:val="0"/>
        <w:autoSpaceDN w:val="0"/>
        <w:adjustRightInd w:val="0"/>
        <w:spacing w:after="0"/>
        <w:jc w:val="both"/>
        <w:rPr>
          <w:rFonts w:eastAsia="Times New Roman" w:cstheme="minorHAnsi"/>
          <w:sz w:val="24"/>
          <w:szCs w:val="24"/>
        </w:rPr>
      </w:pPr>
      <w:r w:rsidRPr="001873EB">
        <w:rPr>
          <w:rFonts w:eastAsia="Times New Roman" w:cstheme="minorHAnsi"/>
          <w:sz w:val="24"/>
          <w:szCs w:val="24"/>
        </w:rPr>
        <w:t>Ewentualna zmiana szacowanego zużycia nie będzie skutkowała dodatkowymi kosztami dla Zamawiającego, poza rozliczeniem za faktycznie zużytą ilość energii elektrycznej.</w:t>
      </w:r>
    </w:p>
    <w:p w14:paraId="0A166077" w14:textId="4F0C1538" w:rsidR="004F27DA" w:rsidRPr="00F23611" w:rsidRDefault="004F27DA" w:rsidP="006B72F6">
      <w:pPr>
        <w:pStyle w:val="Akapitzlist"/>
        <w:widowControl w:val="0"/>
        <w:numPr>
          <w:ilvl w:val="0"/>
          <w:numId w:val="5"/>
        </w:numPr>
        <w:overflowPunct w:val="0"/>
        <w:autoSpaceDE w:val="0"/>
        <w:autoSpaceDN w:val="0"/>
        <w:adjustRightInd w:val="0"/>
        <w:spacing w:after="0"/>
        <w:jc w:val="both"/>
        <w:rPr>
          <w:rFonts w:eastAsia="Times New Roman" w:cstheme="minorHAnsi"/>
          <w:sz w:val="24"/>
          <w:szCs w:val="24"/>
        </w:rPr>
      </w:pPr>
      <w:r w:rsidRPr="00F23611">
        <w:rPr>
          <w:rFonts w:eastAsia="Times New Roman" w:cstheme="minorHAnsi"/>
          <w:sz w:val="24"/>
          <w:szCs w:val="24"/>
        </w:rPr>
        <w:t xml:space="preserve">Zamawiający </w:t>
      </w:r>
      <w:r w:rsidR="00F23611" w:rsidRPr="00F23611">
        <w:rPr>
          <w:rFonts w:eastAsia="Times New Roman" w:cstheme="minorHAnsi"/>
          <w:sz w:val="24"/>
          <w:szCs w:val="24"/>
        </w:rPr>
        <w:t xml:space="preserve">obecnie posiada instalację PV, co do której Wykonawca będzie zobowiązany do odkupu nadwyżek energii. Ponadto Zamawiający </w:t>
      </w:r>
      <w:r w:rsidRPr="00F23611">
        <w:rPr>
          <w:rFonts w:eastAsia="Times New Roman" w:cstheme="minorHAnsi"/>
          <w:sz w:val="24"/>
          <w:szCs w:val="24"/>
        </w:rPr>
        <w:t>przewiduje uruchomienie w okresie obowiązywania instalacji fotowoltaicznej przyłączonej do poszczególnych PPE admin</w:t>
      </w:r>
      <w:r w:rsidR="00F23611" w:rsidRPr="00F23611">
        <w:rPr>
          <w:rFonts w:eastAsia="Times New Roman" w:cstheme="minorHAnsi"/>
          <w:sz w:val="24"/>
          <w:szCs w:val="24"/>
        </w:rPr>
        <w:t>istrowanych przez Zamawiającego, o przewidywanej wielkości</w:t>
      </w:r>
      <w:r w:rsidR="001B7A16" w:rsidRPr="00F23611">
        <w:rPr>
          <w:rFonts w:eastAsia="Times New Roman" w:cstheme="minorHAnsi"/>
          <w:sz w:val="24"/>
          <w:szCs w:val="24"/>
        </w:rPr>
        <w:t xml:space="preserve"> uruchomionych instalacji </w:t>
      </w:r>
      <w:r w:rsidR="00F23611" w:rsidRPr="00F23611">
        <w:rPr>
          <w:rFonts w:eastAsia="Times New Roman" w:cstheme="minorHAnsi"/>
          <w:sz w:val="24"/>
          <w:szCs w:val="24"/>
        </w:rPr>
        <w:t>2 MWh</w:t>
      </w:r>
      <w:r w:rsidR="001B7A16" w:rsidRPr="00F23611">
        <w:rPr>
          <w:rFonts w:eastAsia="Times New Roman" w:cstheme="minorHAnsi"/>
          <w:sz w:val="24"/>
          <w:szCs w:val="24"/>
        </w:rPr>
        <w:t>.</w:t>
      </w:r>
    </w:p>
    <w:p w14:paraId="7087B00F" w14:textId="0C6177EC" w:rsidR="001B7A16" w:rsidRPr="00F23611" w:rsidRDefault="001B7A16" w:rsidP="004F27DA">
      <w:pPr>
        <w:pStyle w:val="Akapitzlist"/>
        <w:widowControl w:val="0"/>
        <w:overflowPunct w:val="0"/>
        <w:autoSpaceDE w:val="0"/>
        <w:autoSpaceDN w:val="0"/>
        <w:adjustRightInd w:val="0"/>
        <w:spacing w:after="0"/>
        <w:ind w:left="360"/>
        <w:jc w:val="both"/>
        <w:rPr>
          <w:rFonts w:eastAsia="Times New Roman" w:cstheme="minorHAnsi"/>
          <w:sz w:val="24"/>
          <w:szCs w:val="24"/>
        </w:rPr>
      </w:pPr>
      <w:r w:rsidRPr="00F23611">
        <w:rPr>
          <w:rFonts w:eastAsia="Times New Roman" w:cstheme="minorHAnsi"/>
          <w:sz w:val="24"/>
          <w:szCs w:val="24"/>
        </w:rPr>
        <w:t>Nadwyżki energii elektrycznej wyprodukowane w instalacjach foto</w:t>
      </w:r>
      <w:r w:rsidR="00D416DB">
        <w:rPr>
          <w:rFonts w:eastAsia="Times New Roman" w:cstheme="minorHAnsi"/>
          <w:sz w:val="24"/>
          <w:szCs w:val="24"/>
        </w:rPr>
        <w:t>woltaicznych</w:t>
      </w:r>
      <w:r w:rsidRPr="00F23611">
        <w:rPr>
          <w:rFonts w:eastAsia="Times New Roman" w:cstheme="minorHAnsi"/>
          <w:sz w:val="24"/>
          <w:szCs w:val="24"/>
        </w:rPr>
        <w:t xml:space="preserve"> Zamawiającego będą rozliczane miesięcznie w oparciu o publikowaną przez Prezesa URE średnia cenę sprzedaży energii elektrycznej na rynku konkurencyjnym oraz współczynnik 50% tej stawki oraz prowadzony w okresie rozliczeniowym wolumen energii elektrycznej na podstawie danych pomiarowych .</w:t>
      </w:r>
    </w:p>
    <w:p w14:paraId="11935824" w14:textId="2BECA51E" w:rsidR="00582ABA" w:rsidRPr="001873EB" w:rsidRDefault="00582ABA" w:rsidP="001873EB">
      <w:pPr>
        <w:pStyle w:val="Akapitzlist"/>
        <w:widowControl w:val="0"/>
        <w:numPr>
          <w:ilvl w:val="0"/>
          <w:numId w:val="5"/>
        </w:numPr>
        <w:tabs>
          <w:tab w:val="num" w:pos="567"/>
        </w:tabs>
        <w:overflowPunct w:val="0"/>
        <w:autoSpaceDE w:val="0"/>
        <w:autoSpaceDN w:val="0"/>
        <w:adjustRightInd w:val="0"/>
        <w:spacing w:after="0"/>
        <w:jc w:val="both"/>
        <w:rPr>
          <w:rFonts w:eastAsia="Times New Roman" w:cstheme="minorHAnsi"/>
          <w:sz w:val="24"/>
          <w:szCs w:val="24"/>
        </w:rPr>
      </w:pPr>
      <w:r>
        <w:rPr>
          <w:rFonts w:eastAsia="Times New Roman" w:cstheme="minorHAnsi"/>
          <w:sz w:val="24"/>
          <w:szCs w:val="24"/>
        </w:rPr>
        <w:t>Zamawiający informuje, że jest członkiem spółdzielni energetycznej „</w:t>
      </w:r>
      <w:r w:rsidRPr="00582ABA">
        <w:rPr>
          <w:rFonts w:eastAsia="Times New Roman" w:cstheme="minorHAnsi"/>
          <w:sz w:val="24"/>
          <w:szCs w:val="24"/>
        </w:rPr>
        <w:t>Energia Gminy Komorniki Spółdzielnia Energetyczna"</w:t>
      </w:r>
      <w:r>
        <w:rPr>
          <w:rFonts w:eastAsia="Times New Roman" w:cstheme="minorHAnsi"/>
          <w:sz w:val="24"/>
          <w:szCs w:val="24"/>
        </w:rPr>
        <w:t>, wpisanej</w:t>
      </w:r>
      <w:r w:rsidRPr="00582ABA">
        <w:rPr>
          <w:rFonts w:eastAsia="Times New Roman" w:cstheme="minorHAnsi"/>
          <w:sz w:val="24"/>
          <w:szCs w:val="24"/>
        </w:rPr>
        <w:t xml:space="preserve"> na listę Spółdzielni Energetycznych Krajowego Ośrodka Wsparcia Rolnictwa pod numerem 48</w:t>
      </w:r>
      <w:r>
        <w:rPr>
          <w:rFonts w:eastAsia="Times New Roman" w:cstheme="minorHAnsi"/>
          <w:sz w:val="24"/>
          <w:szCs w:val="24"/>
        </w:rPr>
        <w:t>.</w:t>
      </w:r>
    </w:p>
    <w:p w14:paraId="7742783C" w14:textId="38163922" w:rsidR="00A6100D" w:rsidRDefault="00A6100D">
      <w:pPr>
        <w:rPr>
          <w:rFonts w:eastAsia="Times New Roman" w:cstheme="minorHAnsi"/>
          <w:sz w:val="24"/>
          <w:szCs w:val="24"/>
        </w:rPr>
      </w:pPr>
      <w:r>
        <w:rPr>
          <w:rFonts w:eastAsia="Times New Roman" w:cstheme="minorHAnsi"/>
          <w:sz w:val="24"/>
          <w:szCs w:val="24"/>
        </w:rPr>
        <w:br w:type="page"/>
      </w:r>
    </w:p>
    <w:p w14:paraId="479AA9F7" w14:textId="77777777" w:rsidR="001873EB" w:rsidRPr="00954E41" w:rsidRDefault="001873EB" w:rsidP="001873EB">
      <w:pPr>
        <w:pStyle w:val="Akapitzlist"/>
        <w:widowControl w:val="0"/>
        <w:overflowPunct w:val="0"/>
        <w:autoSpaceDE w:val="0"/>
        <w:autoSpaceDN w:val="0"/>
        <w:adjustRightInd w:val="0"/>
        <w:spacing w:after="0"/>
        <w:ind w:left="360"/>
        <w:jc w:val="both"/>
        <w:rPr>
          <w:rFonts w:eastAsia="Times New Roman" w:cstheme="minorHAnsi"/>
          <w:sz w:val="24"/>
          <w:szCs w:val="24"/>
        </w:rPr>
      </w:pPr>
    </w:p>
    <w:p w14:paraId="724CFDEA" w14:textId="77777777" w:rsidR="004F5E86" w:rsidRDefault="00C007AE" w:rsidP="0053582C">
      <w:pPr>
        <w:widowControl w:val="0"/>
        <w:numPr>
          <w:ilvl w:val="1"/>
          <w:numId w:val="3"/>
        </w:numPr>
        <w:tabs>
          <w:tab w:val="num" w:pos="426"/>
        </w:tabs>
        <w:overflowPunct w:val="0"/>
        <w:autoSpaceDE w:val="0"/>
        <w:autoSpaceDN w:val="0"/>
        <w:adjustRightInd w:val="0"/>
        <w:spacing w:after="0" w:line="240" w:lineRule="auto"/>
        <w:ind w:left="284" w:hanging="306"/>
        <w:jc w:val="both"/>
        <w:rPr>
          <w:rFonts w:eastAsia="Times New Roman" w:cstheme="minorHAnsi"/>
          <w:b/>
          <w:bCs/>
          <w:sz w:val="24"/>
          <w:szCs w:val="24"/>
        </w:rPr>
      </w:pPr>
      <w:bookmarkStart w:id="1" w:name="page7"/>
      <w:bookmarkEnd w:id="1"/>
      <w:r w:rsidRPr="00680B69">
        <w:rPr>
          <w:rFonts w:eastAsia="Times New Roman" w:cstheme="minorHAnsi"/>
          <w:b/>
          <w:bCs/>
          <w:sz w:val="24"/>
          <w:szCs w:val="24"/>
        </w:rPr>
        <w:t xml:space="preserve">TERMIN WYKONANIA ZAMÓWIENIA </w:t>
      </w:r>
    </w:p>
    <w:p w14:paraId="0EB5FC89" w14:textId="77777777" w:rsidR="00954E41" w:rsidRDefault="00954E41" w:rsidP="004F5E86">
      <w:pPr>
        <w:widowControl w:val="0"/>
        <w:overflowPunct w:val="0"/>
        <w:autoSpaceDE w:val="0"/>
        <w:autoSpaceDN w:val="0"/>
        <w:adjustRightInd w:val="0"/>
        <w:spacing w:after="0" w:line="240" w:lineRule="auto"/>
        <w:ind w:left="284"/>
        <w:jc w:val="both"/>
        <w:rPr>
          <w:rFonts w:eastAsia="Times New Roman" w:cstheme="minorHAnsi"/>
          <w:bCs/>
          <w:sz w:val="24"/>
          <w:szCs w:val="24"/>
        </w:rPr>
      </w:pPr>
    </w:p>
    <w:p w14:paraId="76A5D76D" w14:textId="77777777" w:rsidR="00281E5F" w:rsidRDefault="00954E41" w:rsidP="00954E41">
      <w:pPr>
        <w:widowControl w:val="0"/>
        <w:overflowPunct w:val="0"/>
        <w:autoSpaceDE w:val="0"/>
        <w:autoSpaceDN w:val="0"/>
        <w:adjustRightInd w:val="0"/>
        <w:spacing w:after="0" w:line="240" w:lineRule="auto"/>
        <w:ind w:left="170"/>
        <w:jc w:val="both"/>
        <w:rPr>
          <w:rFonts w:eastAsia="Times New Roman" w:cstheme="minorHAnsi"/>
          <w:sz w:val="24"/>
          <w:szCs w:val="24"/>
        </w:rPr>
      </w:pPr>
      <w:r w:rsidRPr="00954E41">
        <w:rPr>
          <w:rFonts w:eastAsia="Times New Roman" w:cstheme="minorHAnsi"/>
          <w:bCs/>
          <w:sz w:val="24"/>
          <w:szCs w:val="24"/>
        </w:rPr>
        <w:t xml:space="preserve">Wymagany </w:t>
      </w:r>
      <w:r>
        <w:rPr>
          <w:rFonts w:eastAsia="Times New Roman" w:cstheme="minorHAnsi"/>
          <w:bCs/>
          <w:sz w:val="24"/>
          <w:szCs w:val="24"/>
        </w:rPr>
        <w:t>t</w:t>
      </w:r>
      <w:r w:rsidR="004F5E86" w:rsidRPr="004F5E86">
        <w:rPr>
          <w:rFonts w:eastAsia="Times New Roman" w:cstheme="minorHAnsi"/>
          <w:sz w:val="24"/>
          <w:szCs w:val="24"/>
        </w:rPr>
        <w:t xml:space="preserve">ermin realizacji zamówienia (dostaw energii elektrycznej): </w:t>
      </w:r>
      <w:r w:rsidR="009D6472">
        <w:rPr>
          <w:rFonts w:eastAsia="Times New Roman" w:cstheme="minorHAnsi"/>
          <w:b/>
          <w:sz w:val="24"/>
          <w:szCs w:val="24"/>
          <w:u w:val="single"/>
        </w:rPr>
        <w:t>01.01.2026</w:t>
      </w:r>
      <w:r w:rsidR="004F5E86" w:rsidRPr="004F5E86">
        <w:rPr>
          <w:rFonts w:eastAsia="Times New Roman" w:cstheme="minorHAnsi"/>
          <w:b/>
          <w:sz w:val="24"/>
          <w:szCs w:val="24"/>
          <w:u w:val="single"/>
        </w:rPr>
        <w:t xml:space="preserve"> -</w:t>
      </w:r>
      <w:r>
        <w:rPr>
          <w:rFonts w:eastAsia="Times New Roman" w:cstheme="minorHAnsi"/>
          <w:b/>
          <w:sz w:val="24"/>
          <w:szCs w:val="24"/>
          <w:u w:val="single"/>
        </w:rPr>
        <w:t xml:space="preserve"> 31.12.2026</w:t>
      </w:r>
      <w:r w:rsidR="004F5E86" w:rsidRPr="004F5E86">
        <w:rPr>
          <w:rFonts w:eastAsia="Times New Roman" w:cstheme="minorHAnsi"/>
          <w:b/>
          <w:sz w:val="24"/>
          <w:szCs w:val="24"/>
          <w:u w:val="single"/>
        </w:rPr>
        <w:t>r.</w:t>
      </w:r>
    </w:p>
    <w:p w14:paraId="534671A0" w14:textId="77777777" w:rsidR="00ED44CC" w:rsidRDefault="00ED44CC" w:rsidP="00903EAD">
      <w:pPr>
        <w:widowControl w:val="0"/>
        <w:overflowPunct w:val="0"/>
        <w:autoSpaceDE w:val="0"/>
        <w:autoSpaceDN w:val="0"/>
        <w:adjustRightInd w:val="0"/>
        <w:spacing w:after="0" w:line="240" w:lineRule="auto"/>
        <w:jc w:val="both"/>
        <w:rPr>
          <w:rFonts w:eastAsia="Times New Roman" w:cstheme="minorHAnsi"/>
          <w:b/>
          <w:bCs/>
          <w:sz w:val="24"/>
          <w:szCs w:val="24"/>
        </w:rPr>
      </w:pPr>
    </w:p>
    <w:p w14:paraId="5081D8DF" w14:textId="77777777" w:rsidR="00ED44CC" w:rsidRDefault="00ED44CC" w:rsidP="00ED44CC">
      <w:pPr>
        <w:widowControl w:val="0"/>
        <w:overflowPunct w:val="0"/>
        <w:autoSpaceDE w:val="0"/>
        <w:autoSpaceDN w:val="0"/>
        <w:adjustRightInd w:val="0"/>
        <w:spacing w:after="0" w:line="240" w:lineRule="auto"/>
        <w:jc w:val="both"/>
        <w:rPr>
          <w:rFonts w:eastAsia="Times New Roman" w:cstheme="minorHAnsi"/>
          <w:b/>
          <w:bCs/>
          <w:sz w:val="24"/>
          <w:szCs w:val="24"/>
        </w:rPr>
      </w:pPr>
      <w:r w:rsidRPr="00ED44CC">
        <w:rPr>
          <w:rFonts w:eastAsia="Times New Roman" w:cstheme="minorHAnsi"/>
          <w:b/>
          <w:bCs/>
          <w:sz w:val="24"/>
          <w:szCs w:val="24"/>
        </w:rPr>
        <w:t>V</w:t>
      </w:r>
      <w:r>
        <w:rPr>
          <w:rFonts w:eastAsia="Times New Roman" w:cstheme="minorHAnsi"/>
          <w:b/>
          <w:bCs/>
          <w:sz w:val="24"/>
          <w:szCs w:val="24"/>
        </w:rPr>
        <w:t>I. INFORMACJE O POSTĘPOWANIU</w:t>
      </w:r>
    </w:p>
    <w:p w14:paraId="2069C35F" w14:textId="77777777" w:rsidR="00ED44CC" w:rsidRDefault="00ED44CC" w:rsidP="00ED44CC">
      <w:pPr>
        <w:widowControl w:val="0"/>
        <w:overflowPunct w:val="0"/>
        <w:autoSpaceDE w:val="0"/>
        <w:autoSpaceDN w:val="0"/>
        <w:adjustRightInd w:val="0"/>
        <w:spacing w:after="0" w:line="240" w:lineRule="auto"/>
        <w:jc w:val="both"/>
        <w:rPr>
          <w:rFonts w:eastAsia="Times New Roman" w:cstheme="minorHAnsi"/>
          <w:b/>
          <w:bCs/>
          <w:sz w:val="24"/>
          <w:szCs w:val="24"/>
        </w:rPr>
      </w:pPr>
    </w:p>
    <w:p w14:paraId="1478DD9E" w14:textId="77777777" w:rsidR="00ED44CC" w:rsidRDefault="00ED44CC" w:rsidP="0053582C">
      <w:pPr>
        <w:pStyle w:val="Akapitzlist"/>
        <w:widowControl w:val="0"/>
        <w:numPr>
          <w:ilvl w:val="0"/>
          <w:numId w:val="6"/>
        </w:numPr>
        <w:overflowPunct w:val="0"/>
        <w:autoSpaceDE w:val="0"/>
        <w:autoSpaceDN w:val="0"/>
        <w:adjustRightInd w:val="0"/>
        <w:spacing w:after="0"/>
        <w:ind w:left="714" w:hanging="357"/>
        <w:jc w:val="both"/>
        <w:rPr>
          <w:rFonts w:eastAsia="Times New Roman" w:cstheme="minorHAnsi"/>
          <w:bCs/>
          <w:sz w:val="24"/>
          <w:szCs w:val="24"/>
        </w:rPr>
      </w:pPr>
      <w:r w:rsidRPr="00ED44CC">
        <w:rPr>
          <w:rFonts w:eastAsia="Times New Roman" w:cstheme="minorHAnsi"/>
          <w:bCs/>
          <w:sz w:val="24"/>
          <w:szCs w:val="24"/>
        </w:rPr>
        <w:t>Rozliczenia pomiędzy Zamawiającym a Wykonawcą będą prowadzone tylko w PLN.</w:t>
      </w:r>
    </w:p>
    <w:p w14:paraId="7BDAC286" w14:textId="77777777" w:rsidR="00ED44CC" w:rsidRDefault="00ED44CC" w:rsidP="0053582C">
      <w:pPr>
        <w:pStyle w:val="Akapitzlist"/>
        <w:widowControl w:val="0"/>
        <w:numPr>
          <w:ilvl w:val="0"/>
          <w:numId w:val="6"/>
        </w:numPr>
        <w:overflowPunct w:val="0"/>
        <w:autoSpaceDE w:val="0"/>
        <w:autoSpaceDN w:val="0"/>
        <w:adjustRightInd w:val="0"/>
        <w:spacing w:after="0"/>
        <w:ind w:left="714" w:hanging="357"/>
        <w:jc w:val="both"/>
        <w:rPr>
          <w:rFonts w:eastAsia="Times New Roman" w:cstheme="minorHAnsi"/>
          <w:bCs/>
          <w:sz w:val="24"/>
          <w:szCs w:val="24"/>
        </w:rPr>
      </w:pPr>
      <w:r w:rsidRPr="00ED44CC">
        <w:rPr>
          <w:rFonts w:eastAsia="Times New Roman" w:cstheme="minorHAnsi"/>
          <w:bCs/>
          <w:sz w:val="24"/>
          <w:szCs w:val="24"/>
        </w:rPr>
        <w:t>Zamawiający nie przewiduje zwrotu kosztów udziału w postępowaniu.</w:t>
      </w:r>
    </w:p>
    <w:p w14:paraId="12657D80" w14:textId="77777777" w:rsidR="00ED44CC" w:rsidRDefault="00ED44CC" w:rsidP="0053582C">
      <w:pPr>
        <w:pStyle w:val="Akapitzlist"/>
        <w:widowControl w:val="0"/>
        <w:numPr>
          <w:ilvl w:val="0"/>
          <w:numId w:val="6"/>
        </w:numPr>
        <w:overflowPunct w:val="0"/>
        <w:autoSpaceDE w:val="0"/>
        <w:autoSpaceDN w:val="0"/>
        <w:adjustRightInd w:val="0"/>
        <w:spacing w:after="0"/>
        <w:ind w:left="714" w:hanging="357"/>
        <w:jc w:val="both"/>
        <w:rPr>
          <w:rFonts w:eastAsia="Times New Roman" w:cstheme="minorHAnsi"/>
          <w:bCs/>
          <w:sz w:val="24"/>
          <w:szCs w:val="24"/>
        </w:rPr>
      </w:pPr>
      <w:r w:rsidRPr="00ED44CC">
        <w:rPr>
          <w:rFonts w:eastAsia="Times New Roman" w:cstheme="minorHAnsi"/>
          <w:bCs/>
          <w:sz w:val="24"/>
          <w:szCs w:val="24"/>
        </w:rPr>
        <w:t>Wykonawca składając swoją ofertę w postępowaniu o udzielenie zamówienia publicznego akceptuje w całości i bez zastrzeżeń warunki realizacji zamówienia określone w SWZ włącznie ze wszystkimi załącznikami, jakim podporządkowane jest niniejsze zamówienie oraz wymagania określone przez Zamawiającego.</w:t>
      </w:r>
    </w:p>
    <w:p w14:paraId="5A8C63DA" w14:textId="77777777" w:rsidR="00ED44CC" w:rsidRDefault="00ED44CC" w:rsidP="0053582C">
      <w:pPr>
        <w:pStyle w:val="Akapitzlist"/>
        <w:widowControl w:val="0"/>
        <w:numPr>
          <w:ilvl w:val="0"/>
          <w:numId w:val="6"/>
        </w:numPr>
        <w:overflowPunct w:val="0"/>
        <w:autoSpaceDE w:val="0"/>
        <w:autoSpaceDN w:val="0"/>
        <w:adjustRightInd w:val="0"/>
        <w:spacing w:after="0"/>
        <w:ind w:left="714" w:hanging="357"/>
        <w:jc w:val="both"/>
        <w:rPr>
          <w:rFonts w:eastAsia="Times New Roman" w:cstheme="minorHAnsi"/>
          <w:bCs/>
          <w:sz w:val="24"/>
          <w:szCs w:val="24"/>
        </w:rPr>
      </w:pPr>
      <w:r w:rsidRPr="00ED44CC">
        <w:rPr>
          <w:rFonts w:eastAsia="Times New Roman" w:cstheme="minorHAnsi"/>
          <w:bCs/>
          <w:sz w:val="24"/>
          <w:szCs w:val="24"/>
        </w:rPr>
        <w:t xml:space="preserve">Wykonawcy zobowiązani są do dokładnego zapoznania się i zastosowania do wszystkich instrukcji, załączników i warunków umowy oraz specyfikacji technicznych zawartych </w:t>
      </w:r>
      <w:r w:rsidR="0075571B">
        <w:rPr>
          <w:rFonts w:eastAsia="Times New Roman" w:cstheme="minorHAnsi"/>
          <w:bCs/>
          <w:sz w:val="24"/>
          <w:szCs w:val="24"/>
        </w:rPr>
        <w:t xml:space="preserve">                    </w:t>
      </w:r>
      <w:r w:rsidRPr="00ED44CC">
        <w:rPr>
          <w:rFonts w:eastAsia="Times New Roman" w:cstheme="minorHAnsi"/>
          <w:bCs/>
          <w:sz w:val="24"/>
          <w:szCs w:val="24"/>
        </w:rPr>
        <w:t>w niniejszej Specyfikacji Warunków Zamówienia.</w:t>
      </w:r>
    </w:p>
    <w:p w14:paraId="56DF7F8E" w14:textId="77777777" w:rsidR="00ED44CC" w:rsidRDefault="00ED44CC" w:rsidP="0053582C">
      <w:pPr>
        <w:pStyle w:val="Akapitzlist"/>
        <w:widowControl w:val="0"/>
        <w:numPr>
          <w:ilvl w:val="0"/>
          <w:numId w:val="6"/>
        </w:numPr>
        <w:overflowPunct w:val="0"/>
        <w:autoSpaceDE w:val="0"/>
        <w:autoSpaceDN w:val="0"/>
        <w:adjustRightInd w:val="0"/>
        <w:spacing w:after="0"/>
        <w:ind w:left="714" w:hanging="357"/>
        <w:jc w:val="both"/>
        <w:rPr>
          <w:rFonts w:eastAsia="Times New Roman" w:cstheme="minorHAnsi"/>
          <w:bCs/>
          <w:sz w:val="24"/>
          <w:szCs w:val="24"/>
        </w:rPr>
      </w:pPr>
      <w:r w:rsidRPr="00ED44CC">
        <w:rPr>
          <w:rFonts w:eastAsia="Times New Roman" w:cstheme="minorHAnsi"/>
          <w:bCs/>
          <w:sz w:val="24"/>
          <w:szCs w:val="24"/>
        </w:rPr>
        <w:t>Postępowanie o udzielenie zamówienia publicznego może zostać unieważnione przez Zamawiającego.</w:t>
      </w:r>
    </w:p>
    <w:p w14:paraId="572D50DD" w14:textId="77777777" w:rsidR="00ED44CC" w:rsidRPr="00385C42" w:rsidRDefault="00ED44CC" w:rsidP="008F7734">
      <w:pPr>
        <w:pStyle w:val="Akapitzlist"/>
        <w:numPr>
          <w:ilvl w:val="0"/>
          <w:numId w:val="6"/>
        </w:numPr>
      </w:pPr>
      <w:r w:rsidRPr="008F7734">
        <w:rPr>
          <w:rFonts w:eastAsia="Times New Roman" w:cstheme="minorHAnsi"/>
          <w:bCs/>
          <w:sz w:val="24"/>
          <w:szCs w:val="24"/>
        </w:rPr>
        <w:t>Zamawiający w uzasadnionych przypadkach może przed upływem terminu składania ofert zmienić treść Specyfikacji Warunków Zamówienia. Dokonana zmiana Specyfikacji zostanie niezwłocznie przekazana wszystkim Wykonawcom za pośrednictwem strony interne</w:t>
      </w:r>
      <w:r w:rsidR="008F7734" w:rsidRPr="008F7734">
        <w:rPr>
          <w:rFonts w:eastAsia="Times New Roman" w:cstheme="minorHAnsi"/>
          <w:bCs/>
          <w:sz w:val="24"/>
          <w:szCs w:val="24"/>
        </w:rPr>
        <w:t xml:space="preserve">towej Zamawiającego:  </w:t>
      </w:r>
      <w:hyperlink r:id="rId13" w:history="1">
        <w:r w:rsidR="008F7734" w:rsidRPr="00385C42">
          <w:t>https://platformazakupowa.pl/pn/pukkomorniki</w:t>
        </w:r>
      </w:hyperlink>
      <w:r w:rsidR="008F7734" w:rsidRPr="00385C42">
        <w:t xml:space="preserve"> </w:t>
      </w:r>
    </w:p>
    <w:p w14:paraId="008405CE" w14:textId="77777777" w:rsidR="00ED44CC" w:rsidRDefault="00ED44CC" w:rsidP="0053582C">
      <w:pPr>
        <w:pStyle w:val="Akapitzlist"/>
        <w:widowControl w:val="0"/>
        <w:numPr>
          <w:ilvl w:val="0"/>
          <w:numId w:val="6"/>
        </w:numPr>
        <w:overflowPunct w:val="0"/>
        <w:autoSpaceDE w:val="0"/>
        <w:autoSpaceDN w:val="0"/>
        <w:adjustRightInd w:val="0"/>
        <w:spacing w:after="0"/>
        <w:ind w:left="714" w:hanging="357"/>
        <w:jc w:val="both"/>
        <w:rPr>
          <w:rFonts w:eastAsia="Times New Roman" w:cstheme="minorHAnsi"/>
          <w:bCs/>
          <w:sz w:val="24"/>
          <w:szCs w:val="24"/>
        </w:rPr>
      </w:pPr>
      <w:r w:rsidRPr="00ED44CC">
        <w:rPr>
          <w:rFonts w:eastAsia="Times New Roman" w:cstheme="minorHAnsi"/>
          <w:bCs/>
          <w:sz w:val="24"/>
          <w:szCs w:val="24"/>
        </w:rPr>
        <w:t xml:space="preserve">Wykonawca może wycofać złożoną ofertę przed upływem terminu składania ofert. </w:t>
      </w:r>
    </w:p>
    <w:p w14:paraId="63DF694E" w14:textId="77777777" w:rsidR="00ED44CC" w:rsidRPr="00ED44CC" w:rsidRDefault="00ED44CC" w:rsidP="0053582C">
      <w:pPr>
        <w:pStyle w:val="Akapitzlist"/>
        <w:widowControl w:val="0"/>
        <w:numPr>
          <w:ilvl w:val="0"/>
          <w:numId w:val="6"/>
        </w:numPr>
        <w:overflowPunct w:val="0"/>
        <w:autoSpaceDE w:val="0"/>
        <w:autoSpaceDN w:val="0"/>
        <w:adjustRightInd w:val="0"/>
        <w:spacing w:after="0"/>
        <w:ind w:left="714" w:hanging="357"/>
        <w:jc w:val="both"/>
        <w:rPr>
          <w:rFonts w:eastAsia="Times New Roman" w:cstheme="minorHAnsi"/>
          <w:bCs/>
          <w:sz w:val="24"/>
          <w:szCs w:val="24"/>
        </w:rPr>
      </w:pPr>
      <w:r w:rsidRPr="00ED44CC">
        <w:rPr>
          <w:rFonts w:eastAsia="Times New Roman" w:cstheme="minorHAnsi"/>
          <w:bCs/>
          <w:sz w:val="24"/>
          <w:szCs w:val="24"/>
        </w:rPr>
        <w:t>Nie przewiduje się zawarcia umowy ramowej, ustanowienia dynamicznego systemu zakupów, wyboru najkorzystniejszej oferty z zastosowaniem aukcji elektronicznej, nie dopuszcza się składania ofert wariantowych ani częściowych.</w:t>
      </w:r>
    </w:p>
    <w:p w14:paraId="0CD7BB65" w14:textId="77777777" w:rsidR="00ED44CC" w:rsidRDefault="00ED44CC" w:rsidP="00ED44CC">
      <w:pPr>
        <w:widowControl w:val="0"/>
        <w:overflowPunct w:val="0"/>
        <w:autoSpaceDE w:val="0"/>
        <w:autoSpaceDN w:val="0"/>
        <w:adjustRightInd w:val="0"/>
        <w:spacing w:after="0" w:line="360" w:lineRule="auto"/>
        <w:ind w:left="284"/>
        <w:jc w:val="both"/>
        <w:rPr>
          <w:rFonts w:eastAsia="Times New Roman" w:cstheme="minorHAnsi"/>
          <w:b/>
          <w:bCs/>
          <w:sz w:val="24"/>
          <w:szCs w:val="24"/>
        </w:rPr>
      </w:pPr>
    </w:p>
    <w:p w14:paraId="4B3CB967" w14:textId="77777777" w:rsidR="00424E72" w:rsidRPr="00424E72" w:rsidRDefault="00424E72" w:rsidP="00B55896">
      <w:pPr>
        <w:widowControl w:val="0"/>
        <w:overflowPunct w:val="0"/>
        <w:autoSpaceDE w:val="0"/>
        <w:autoSpaceDN w:val="0"/>
        <w:adjustRightInd w:val="0"/>
        <w:spacing w:after="0" w:line="240" w:lineRule="auto"/>
        <w:jc w:val="both"/>
        <w:rPr>
          <w:rFonts w:eastAsia="Times New Roman" w:cstheme="minorHAnsi"/>
          <w:b/>
          <w:bCs/>
          <w:sz w:val="24"/>
          <w:szCs w:val="24"/>
        </w:rPr>
      </w:pPr>
      <w:r w:rsidRPr="00424E72">
        <w:rPr>
          <w:rFonts w:eastAsia="Times New Roman" w:cstheme="minorHAnsi"/>
          <w:b/>
          <w:bCs/>
          <w:sz w:val="24"/>
          <w:szCs w:val="24"/>
        </w:rPr>
        <w:t>VII.  WYKLUCZENIE WYKONAWCÓW</w:t>
      </w:r>
    </w:p>
    <w:p w14:paraId="73A18898" w14:textId="77777777" w:rsidR="006E2E20" w:rsidRDefault="006E2E20" w:rsidP="006E2E20">
      <w:pPr>
        <w:widowControl w:val="0"/>
        <w:overflowPunct w:val="0"/>
        <w:autoSpaceDE w:val="0"/>
        <w:autoSpaceDN w:val="0"/>
        <w:adjustRightInd w:val="0"/>
        <w:spacing w:after="0"/>
        <w:ind w:left="284"/>
        <w:jc w:val="both"/>
        <w:rPr>
          <w:rFonts w:eastAsia="Times New Roman" w:cstheme="minorHAnsi"/>
          <w:bCs/>
          <w:sz w:val="24"/>
          <w:szCs w:val="24"/>
        </w:rPr>
      </w:pPr>
    </w:p>
    <w:p w14:paraId="170229CE" w14:textId="019071F4" w:rsidR="006E2E20" w:rsidRDefault="006E2E20" w:rsidP="00A6100D">
      <w:pPr>
        <w:pStyle w:val="Akapitzlist"/>
        <w:widowControl w:val="0"/>
        <w:numPr>
          <w:ilvl w:val="0"/>
          <w:numId w:val="14"/>
        </w:numPr>
        <w:overflowPunct w:val="0"/>
        <w:autoSpaceDE w:val="0"/>
        <w:autoSpaceDN w:val="0"/>
        <w:adjustRightInd w:val="0"/>
        <w:spacing w:after="0"/>
        <w:jc w:val="both"/>
        <w:rPr>
          <w:rFonts w:eastAsia="Times New Roman" w:cstheme="minorHAnsi"/>
          <w:bCs/>
          <w:sz w:val="24"/>
          <w:szCs w:val="24"/>
        </w:rPr>
      </w:pPr>
      <w:r w:rsidRPr="00284F71">
        <w:rPr>
          <w:rFonts w:eastAsia="Times New Roman" w:cstheme="minorHAnsi"/>
          <w:bCs/>
          <w:sz w:val="24"/>
          <w:szCs w:val="24"/>
        </w:rPr>
        <w:t>Z postępowania wyklucza się Wykonawcę</w:t>
      </w:r>
      <w:r w:rsidR="00A6100D" w:rsidRPr="00284F71">
        <w:rPr>
          <w:rFonts w:eastAsia="Times New Roman" w:cstheme="minorHAnsi"/>
          <w:bCs/>
          <w:sz w:val="24"/>
          <w:szCs w:val="24"/>
        </w:rPr>
        <w:t xml:space="preserve"> w przypadkach określonych w § 9 ust. 1 Regulaminu.</w:t>
      </w:r>
      <w:r w:rsidRPr="00284F71">
        <w:rPr>
          <w:rFonts w:eastAsia="Times New Roman" w:cstheme="minorHAnsi"/>
          <w:bCs/>
          <w:sz w:val="24"/>
          <w:szCs w:val="24"/>
        </w:rPr>
        <w:t xml:space="preserve"> </w:t>
      </w:r>
    </w:p>
    <w:p w14:paraId="4619B74E" w14:textId="4991CB9A" w:rsidR="00ED44CC" w:rsidRPr="00284F71" w:rsidRDefault="00424E72" w:rsidP="00284F71">
      <w:pPr>
        <w:pStyle w:val="Akapitzlist"/>
        <w:numPr>
          <w:ilvl w:val="0"/>
          <w:numId w:val="14"/>
        </w:numPr>
        <w:jc w:val="both"/>
        <w:rPr>
          <w:sz w:val="24"/>
          <w:szCs w:val="24"/>
        </w:rPr>
      </w:pPr>
      <w:r w:rsidRPr="00284F71">
        <w:rPr>
          <w:sz w:val="24"/>
          <w:szCs w:val="24"/>
        </w:rPr>
        <w:t xml:space="preserve">Zamawiający przewiduje wykluczenie z udziału w przedmiotowym postępowaniu Wykonawcy </w:t>
      </w:r>
      <w:bookmarkStart w:id="2" w:name="_Hlk195291919"/>
      <w:r w:rsidRPr="00284F71">
        <w:rPr>
          <w:sz w:val="24"/>
          <w:szCs w:val="24"/>
        </w:rPr>
        <w:t>na podstawie art. 7 ust. 1 ustawy o szczególnych rozwiązaniach w zakresie przeciwdziałania wspieraniu agresji na Ukrainę oraz służących ochronie bezpieczeństwa narodowego (tj. Dz. U. z 2023 r., poz. 129 ze zm.)</w:t>
      </w:r>
      <w:bookmarkEnd w:id="2"/>
      <w:r w:rsidRPr="00284F71">
        <w:rPr>
          <w:sz w:val="24"/>
          <w:szCs w:val="24"/>
        </w:rPr>
        <w:t>.</w:t>
      </w:r>
    </w:p>
    <w:p w14:paraId="6399FA89" w14:textId="77777777" w:rsidR="00ED44CC" w:rsidRDefault="00ED44CC" w:rsidP="00424E72">
      <w:pPr>
        <w:widowControl w:val="0"/>
        <w:overflowPunct w:val="0"/>
        <w:autoSpaceDE w:val="0"/>
        <w:autoSpaceDN w:val="0"/>
        <w:adjustRightInd w:val="0"/>
        <w:spacing w:after="0"/>
        <w:ind w:left="284"/>
        <w:jc w:val="both"/>
        <w:rPr>
          <w:rFonts w:eastAsia="Times New Roman" w:cstheme="minorHAnsi"/>
          <w:b/>
          <w:bCs/>
          <w:sz w:val="24"/>
          <w:szCs w:val="24"/>
        </w:rPr>
      </w:pPr>
    </w:p>
    <w:p w14:paraId="252D3EDA" w14:textId="77777777" w:rsidR="00424E72" w:rsidRPr="00424E72" w:rsidRDefault="00424E72" w:rsidP="00CD5348">
      <w:pPr>
        <w:widowControl w:val="0"/>
        <w:overflowPunct w:val="0"/>
        <w:autoSpaceDE w:val="0"/>
        <w:autoSpaceDN w:val="0"/>
        <w:adjustRightInd w:val="0"/>
        <w:spacing w:after="0" w:line="240" w:lineRule="auto"/>
        <w:jc w:val="both"/>
        <w:rPr>
          <w:rFonts w:eastAsia="Times New Roman" w:cstheme="minorHAnsi"/>
          <w:b/>
          <w:bCs/>
          <w:sz w:val="24"/>
          <w:szCs w:val="24"/>
        </w:rPr>
      </w:pPr>
      <w:r w:rsidRPr="00424E72">
        <w:rPr>
          <w:rFonts w:eastAsia="Times New Roman" w:cstheme="minorHAnsi"/>
          <w:b/>
          <w:bCs/>
          <w:sz w:val="24"/>
          <w:szCs w:val="24"/>
        </w:rPr>
        <w:t>VIII. WARUNKI UDZIAŁU W POSTĘPOWANIU ORAZ OPIS SPOSOBU DOKONYWANIA OCENY SPEŁNIANIA TYCH WARUNKÓW</w:t>
      </w:r>
    </w:p>
    <w:p w14:paraId="53D0E5F2" w14:textId="77777777" w:rsidR="00424E72" w:rsidRPr="00424E72" w:rsidRDefault="00424E72" w:rsidP="00424E72">
      <w:pPr>
        <w:widowControl w:val="0"/>
        <w:overflowPunct w:val="0"/>
        <w:autoSpaceDE w:val="0"/>
        <w:autoSpaceDN w:val="0"/>
        <w:adjustRightInd w:val="0"/>
        <w:spacing w:after="0" w:line="240" w:lineRule="auto"/>
        <w:ind w:left="284"/>
        <w:jc w:val="both"/>
        <w:rPr>
          <w:rFonts w:eastAsia="Times New Roman" w:cstheme="minorHAnsi"/>
          <w:b/>
          <w:bCs/>
          <w:sz w:val="24"/>
          <w:szCs w:val="24"/>
        </w:rPr>
      </w:pPr>
      <w:r w:rsidRPr="00424E72">
        <w:rPr>
          <w:rFonts w:eastAsia="Times New Roman" w:cstheme="minorHAnsi"/>
          <w:b/>
          <w:bCs/>
          <w:sz w:val="24"/>
          <w:szCs w:val="24"/>
        </w:rPr>
        <w:tab/>
      </w:r>
    </w:p>
    <w:p w14:paraId="61C345E7" w14:textId="77777777" w:rsidR="00C02115" w:rsidRPr="006E6D62" w:rsidRDefault="00424E72" w:rsidP="00C02115">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1.</w:t>
      </w:r>
      <w:r w:rsidRPr="00424E72">
        <w:rPr>
          <w:rFonts w:eastAsia="Times New Roman" w:cstheme="minorHAnsi"/>
          <w:bCs/>
          <w:sz w:val="24"/>
          <w:szCs w:val="24"/>
        </w:rPr>
        <w:tab/>
      </w:r>
      <w:r w:rsidR="00C02115">
        <w:rPr>
          <w:rFonts w:eastAsia="Times New Roman" w:cstheme="minorHAnsi"/>
          <w:bCs/>
          <w:sz w:val="24"/>
          <w:szCs w:val="24"/>
        </w:rPr>
        <w:t xml:space="preserve"> </w:t>
      </w:r>
      <w:r w:rsidR="00C02115" w:rsidRPr="006E6D62">
        <w:rPr>
          <w:rFonts w:eastAsia="Times New Roman" w:cstheme="minorHAnsi"/>
          <w:bCs/>
          <w:sz w:val="24"/>
          <w:szCs w:val="24"/>
        </w:rPr>
        <w:t>O udzielenie zamówienia mogą ubiegać się Wykonawcy, którzy spełniają warunki udziału w postępowaniu dotyczące:</w:t>
      </w:r>
    </w:p>
    <w:p w14:paraId="1B5DA5D5" w14:textId="77777777" w:rsidR="00C02115" w:rsidRPr="006E6D62" w:rsidRDefault="00C02115" w:rsidP="00C02115">
      <w:pPr>
        <w:widowControl w:val="0"/>
        <w:overflowPunct w:val="0"/>
        <w:autoSpaceDE w:val="0"/>
        <w:autoSpaceDN w:val="0"/>
        <w:adjustRightInd w:val="0"/>
        <w:spacing w:after="0"/>
        <w:ind w:left="284"/>
        <w:jc w:val="both"/>
        <w:rPr>
          <w:rFonts w:eastAsia="Times New Roman" w:cstheme="minorHAnsi"/>
          <w:bCs/>
          <w:sz w:val="24"/>
          <w:szCs w:val="24"/>
        </w:rPr>
      </w:pPr>
      <w:r w:rsidRPr="006E6D62">
        <w:rPr>
          <w:rFonts w:eastAsia="Times New Roman" w:cstheme="minorHAnsi"/>
          <w:bCs/>
          <w:sz w:val="24"/>
          <w:szCs w:val="24"/>
        </w:rPr>
        <w:t>a)</w:t>
      </w:r>
      <w:r w:rsidRPr="006E6D62">
        <w:rPr>
          <w:rFonts w:eastAsia="Times New Roman" w:cstheme="minorHAnsi"/>
          <w:bCs/>
          <w:sz w:val="24"/>
          <w:szCs w:val="24"/>
        </w:rPr>
        <w:tab/>
        <w:t>uprawnień do prowadzenia określonej działalności gospodarczej lub zawodowej, o ile wynika to z odrębnych przepisów tj.:</w:t>
      </w:r>
    </w:p>
    <w:p w14:paraId="72AF99F8" w14:textId="77777777" w:rsidR="00C02115" w:rsidRPr="006E6D62" w:rsidRDefault="00C02115" w:rsidP="00C02115">
      <w:pPr>
        <w:widowControl w:val="0"/>
        <w:overflowPunct w:val="0"/>
        <w:autoSpaceDE w:val="0"/>
        <w:autoSpaceDN w:val="0"/>
        <w:adjustRightInd w:val="0"/>
        <w:spacing w:after="0"/>
        <w:ind w:left="284"/>
        <w:jc w:val="both"/>
        <w:rPr>
          <w:rFonts w:eastAsia="Times New Roman" w:cstheme="minorHAnsi"/>
          <w:bCs/>
          <w:sz w:val="24"/>
          <w:szCs w:val="24"/>
        </w:rPr>
      </w:pPr>
      <w:r w:rsidRPr="006E6D62">
        <w:rPr>
          <w:rFonts w:eastAsia="Times New Roman" w:cstheme="minorHAnsi"/>
          <w:bCs/>
          <w:sz w:val="24"/>
          <w:szCs w:val="24"/>
        </w:rPr>
        <w:t xml:space="preserve">posiadają aktualnie obowiązującą koncesję na prowadzenie działalności gospodarczej w zakresie </w:t>
      </w:r>
      <w:r w:rsidRPr="006E6D62">
        <w:rPr>
          <w:rFonts w:eastAsia="Times New Roman" w:cstheme="minorHAnsi"/>
          <w:bCs/>
          <w:sz w:val="24"/>
          <w:szCs w:val="24"/>
        </w:rPr>
        <w:lastRenderedPageBreak/>
        <w:t xml:space="preserve">obrotu energią elektryczną wydaną przez Prezesa Urzędu Regulacji Energetyki zgodnie z wymogami ustawy z dnia 10 kwietnia 1997 r. Prawo energetyczne (t.j. Dz. U. </w:t>
      </w:r>
    </w:p>
    <w:p w14:paraId="55B2A4C5" w14:textId="77777777" w:rsidR="00C02115" w:rsidRPr="006E6D62" w:rsidRDefault="00C02115" w:rsidP="00C02115">
      <w:pPr>
        <w:widowControl w:val="0"/>
        <w:overflowPunct w:val="0"/>
        <w:autoSpaceDE w:val="0"/>
        <w:autoSpaceDN w:val="0"/>
        <w:adjustRightInd w:val="0"/>
        <w:spacing w:after="0"/>
        <w:ind w:left="284"/>
        <w:jc w:val="both"/>
        <w:rPr>
          <w:rFonts w:eastAsia="Times New Roman" w:cstheme="minorHAnsi"/>
          <w:bCs/>
          <w:sz w:val="24"/>
          <w:szCs w:val="24"/>
        </w:rPr>
      </w:pPr>
      <w:r w:rsidRPr="006E6D62">
        <w:rPr>
          <w:rFonts w:eastAsia="Times New Roman" w:cstheme="minorHAnsi"/>
          <w:bCs/>
          <w:sz w:val="24"/>
          <w:szCs w:val="24"/>
        </w:rPr>
        <w:t>z 2024 r. poz. 266,  z późn. zm.);</w:t>
      </w:r>
    </w:p>
    <w:p w14:paraId="41680623" w14:textId="77777777" w:rsidR="00C02115" w:rsidRPr="006E6D62" w:rsidRDefault="00C02115" w:rsidP="00C02115">
      <w:pPr>
        <w:widowControl w:val="0"/>
        <w:overflowPunct w:val="0"/>
        <w:autoSpaceDE w:val="0"/>
        <w:autoSpaceDN w:val="0"/>
        <w:adjustRightInd w:val="0"/>
        <w:spacing w:after="0"/>
        <w:ind w:left="284"/>
        <w:jc w:val="both"/>
        <w:rPr>
          <w:rFonts w:eastAsia="Times New Roman" w:cstheme="minorHAnsi"/>
          <w:bCs/>
          <w:sz w:val="24"/>
          <w:szCs w:val="24"/>
        </w:rPr>
      </w:pPr>
      <w:r w:rsidRPr="006E6D62">
        <w:rPr>
          <w:rFonts w:eastAsia="Times New Roman" w:cstheme="minorHAnsi"/>
          <w:bCs/>
          <w:sz w:val="24"/>
          <w:szCs w:val="24"/>
        </w:rPr>
        <w:t>b)</w:t>
      </w:r>
      <w:r w:rsidRPr="006E6D62">
        <w:rPr>
          <w:rFonts w:eastAsia="Times New Roman" w:cstheme="minorHAnsi"/>
          <w:bCs/>
          <w:sz w:val="24"/>
          <w:szCs w:val="24"/>
        </w:rPr>
        <w:tab/>
        <w:t>zdolności technicznej lub zawodowej.</w:t>
      </w:r>
    </w:p>
    <w:p w14:paraId="4EC04E1F" w14:textId="2C3EE84D" w:rsidR="00C02115" w:rsidRPr="006E6D62" w:rsidRDefault="00C02115" w:rsidP="00C02115">
      <w:pPr>
        <w:widowControl w:val="0"/>
        <w:overflowPunct w:val="0"/>
        <w:autoSpaceDE w:val="0"/>
        <w:autoSpaceDN w:val="0"/>
        <w:adjustRightInd w:val="0"/>
        <w:spacing w:after="0"/>
        <w:ind w:left="284"/>
        <w:jc w:val="both"/>
        <w:rPr>
          <w:rFonts w:eastAsia="Times New Roman" w:cstheme="minorHAnsi"/>
          <w:bCs/>
          <w:sz w:val="24"/>
          <w:szCs w:val="24"/>
        </w:rPr>
      </w:pPr>
      <w:commentRangeStart w:id="3"/>
      <w:r w:rsidRPr="006E6D62">
        <w:rPr>
          <w:rFonts w:eastAsia="Times New Roman" w:cstheme="minorHAnsi"/>
          <w:bCs/>
          <w:sz w:val="24"/>
          <w:szCs w:val="24"/>
        </w:rPr>
        <w:t xml:space="preserve">Zamawiający uzna spełnienie warunku, jeżeli Wykonawca wykaże, że w okresie ostatnich 3 lat przed upływem terminu składania ofert, a jeżeli okres prowadzenia działalności jest krótszy – w tym okresie, zrealizował co najmniej 3 umowy </w:t>
      </w:r>
      <w:r w:rsidR="001A5C44" w:rsidRPr="006E6D62">
        <w:rPr>
          <w:rFonts w:eastAsia="Times New Roman" w:cstheme="minorHAnsi"/>
          <w:bCs/>
          <w:sz w:val="24"/>
          <w:szCs w:val="24"/>
        </w:rPr>
        <w:t xml:space="preserve">z różnymi podmiotami (Zamawiającymi),  </w:t>
      </w:r>
      <w:r w:rsidR="00EF0370">
        <w:rPr>
          <w:rFonts w:eastAsia="Times New Roman" w:cstheme="minorHAnsi"/>
          <w:bCs/>
          <w:sz w:val="24"/>
          <w:szCs w:val="24"/>
        </w:rPr>
        <w:t xml:space="preserve">zawierane </w:t>
      </w:r>
      <w:r w:rsidR="00EF0370" w:rsidRPr="00EF0370">
        <w:rPr>
          <w:rFonts w:eastAsia="Times New Roman" w:cstheme="minorHAnsi"/>
          <w:bCs/>
          <w:color w:val="FF0000"/>
          <w:sz w:val="24"/>
          <w:szCs w:val="24"/>
        </w:rPr>
        <w:t xml:space="preserve">na okres co najmniej </w:t>
      </w:r>
      <w:r w:rsidRPr="00EF0370">
        <w:rPr>
          <w:rFonts w:eastAsia="Times New Roman" w:cstheme="minorHAnsi"/>
          <w:bCs/>
          <w:color w:val="FF0000"/>
          <w:sz w:val="24"/>
          <w:szCs w:val="24"/>
        </w:rPr>
        <w:t xml:space="preserve"> 12 miesięcy  </w:t>
      </w:r>
      <w:r w:rsidRPr="006E6D62">
        <w:rPr>
          <w:rFonts w:eastAsia="Times New Roman" w:cstheme="minorHAnsi"/>
          <w:bCs/>
          <w:sz w:val="24"/>
          <w:szCs w:val="24"/>
        </w:rPr>
        <w:t>na dostawę energii elektrycznej na min. 2500,00 MWh – załącznik nr 5 do SWZ</w:t>
      </w:r>
      <w:commentRangeEnd w:id="3"/>
      <w:r w:rsidR="00EF0370">
        <w:rPr>
          <w:rStyle w:val="Odwoaniedokomentarza"/>
        </w:rPr>
        <w:commentReference w:id="3"/>
      </w:r>
    </w:p>
    <w:p w14:paraId="4281DA32" w14:textId="12636D4B" w:rsidR="00C02115" w:rsidRPr="006E6D62" w:rsidRDefault="00C02115" w:rsidP="00C02115">
      <w:pPr>
        <w:widowControl w:val="0"/>
        <w:overflowPunct w:val="0"/>
        <w:autoSpaceDE w:val="0"/>
        <w:autoSpaceDN w:val="0"/>
        <w:adjustRightInd w:val="0"/>
        <w:spacing w:after="0"/>
        <w:ind w:left="284"/>
        <w:jc w:val="both"/>
        <w:rPr>
          <w:rFonts w:eastAsia="Times New Roman" w:cstheme="minorHAnsi"/>
          <w:b/>
          <w:bCs/>
          <w:sz w:val="24"/>
          <w:szCs w:val="24"/>
        </w:rPr>
      </w:pPr>
      <w:r w:rsidRPr="006E6D62">
        <w:rPr>
          <w:rFonts w:eastAsia="Times New Roman" w:cstheme="minorHAnsi"/>
          <w:b/>
          <w:bCs/>
          <w:sz w:val="24"/>
          <w:szCs w:val="24"/>
        </w:rPr>
        <w:t>UWAGA: W celu potwierdzenia spełniania niniejszego warunku Wykonawca zobowiązany jest przedłożyć wraz z ofertą Oświadczenie/Wykaz wykonanych zamówień sporządzony według w</w:t>
      </w:r>
      <w:r w:rsidR="001A5C44" w:rsidRPr="006E6D62">
        <w:rPr>
          <w:rFonts w:eastAsia="Times New Roman" w:cstheme="minorHAnsi"/>
          <w:b/>
          <w:bCs/>
          <w:sz w:val="24"/>
          <w:szCs w:val="24"/>
        </w:rPr>
        <w:t xml:space="preserve">zoru stanowiącego Załącznik nr 5 do </w:t>
      </w:r>
      <w:r w:rsidRPr="006E6D62">
        <w:rPr>
          <w:rFonts w:eastAsia="Times New Roman" w:cstheme="minorHAnsi"/>
          <w:b/>
          <w:bCs/>
          <w:sz w:val="24"/>
          <w:szCs w:val="24"/>
        </w:rPr>
        <w:t xml:space="preserve">SWZ. </w:t>
      </w:r>
    </w:p>
    <w:p w14:paraId="7BE55A98" w14:textId="0A9C8F54" w:rsidR="00C02115" w:rsidRPr="00424E72" w:rsidRDefault="00C02115" w:rsidP="00C02115">
      <w:pPr>
        <w:widowControl w:val="0"/>
        <w:overflowPunct w:val="0"/>
        <w:autoSpaceDE w:val="0"/>
        <w:autoSpaceDN w:val="0"/>
        <w:adjustRightInd w:val="0"/>
        <w:spacing w:after="0"/>
        <w:ind w:left="284"/>
        <w:jc w:val="both"/>
        <w:rPr>
          <w:rFonts w:eastAsia="Times New Roman" w:cstheme="minorHAnsi"/>
          <w:bCs/>
          <w:sz w:val="24"/>
          <w:szCs w:val="24"/>
        </w:rPr>
      </w:pPr>
      <w:r w:rsidRPr="006E6D62">
        <w:rPr>
          <w:rFonts w:eastAsia="Times New Roman" w:cstheme="minorHAnsi"/>
          <w:bCs/>
          <w:sz w:val="24"/>
          <w:szCs w:val="24"/>
        </w:rPr>
        <w:t>W przypadku ubiegania się o udzielenie zamówienia przez Wykonawców występujących wsp</w:t>
      </w:r>
      <w:bookmarkStart w:id="4" w:name="_GoBack"/>
      <w:bookmarkEnd w:id="4"/>
      <w:r w:rsidRPr="006E6D62">
        <w:rPr>
          <w:rFonts w:eastAsia="Times New Roman" w:cstheme="minorHAnsi"/>
          <w:bCs/>
          <w:sz w:val="24"/>
          <w:szCs w:val="24"/>
        </w:rPr>
        <w:t>ólnie, dla wykazania spełnienia powyższych warunków wystarczy, że jeden z członków konsorcjum będzie dysponował wymaganymi uprawnieniami i doświadczeniem. Konsorcjum musi zagwarantować, że właśnie ten konsorcjant, który posiada uprawnienia i doświadczenie, będzie faktycznie realizował zamówienie.</w:t>
      </w:r>
    </w:p>
    <w:p w14:paraId="160E8065" w14:textId="77777777" w:rsidR="00ED44CC" w:rsidRDefault="00ED44CC" w:rsidP="004F5E86">
      <w:pPr>
        <w:widowControl w:val="0"/>
        <w:overflowPunct w:val="0"/>
        <w:autoSpaceDE w:val="0"/>
        <w:autoSpaceDN w:val="0"/>
        <w:adjustRightInd w:val="0"/>
        <w:spacing w:after="0" w:line="240" w:lineRule="auto"/>
        <w:ind w:left="284"/>
        <w:jc w:val="both"/>
        <w:rPr>
          <w:rFonts w:eastAsia="Times New Roman" w:cstheme="minorHAnsi"/>
          <w:b/>
          <w:bCs/>
          <w:sz w:val="24"/>
          <w:szCs w:val="24"/>
        </w:rPr>
      </w:pPr>
    </w:p>
    <w:p w14:paraId="456069A6" w14:textId="77777777" w:rsidR="00424E72" w:rsidRPr="00424E72" w:rsidRDefault="00424E72" w:rsidP="00CD5348">
      <w:pPr>
        <w:widowControl w:val="0"/>
        <w:overflowPunct w:val="0"/>
        <w:autoSpaceDE w:val="0"/>
        <w:autoSpaceDN w:val="0"/>
        <w:adjustRightInd w:val="0"/>
        <w:spacing w:after="0" w:line="240" w:lineRule="auto"/>
        <w:jc w:val="both"/>
        <w:rPr>
          <w:rFonts w:eastAsia="Times New Roman" w:cstheme="minorHAnsi"/>
          <w:b/>
          <w:bCs/>
          <w:sz w:val="24"/>
          <w:szCs w:val="24"/>
        </w:rPr>
      </w:pPr>
      <w:r w:rsidRPr="00424E72">
        <w:rPr>
          <w:rFonts w:eastAsia="Times New Roman" w:cstheme="minorHAnsi"/>
          <w:b/>
          <w:bCs/>
          <w:sz w:val="24"/>
          <w:szCs w:val="24"/>
        </w:rPr>
        <w:t xml:space="preserve">IX. </w:t>
      </w:r>
      <w:r w:rsidRPr="00424E72">
        <w:rPr>
          <w:rFonts w:eastAsia="Times New Roman" w:cstheme="minorHAnsi"/>
          <w:b/>
          <w:bCs/>
          <w:sz w:val="24"/>
          <w:szCs w:val="24"/>
        </w:rPr>
        <w:tab/>
        <w:t>INFORMACJE O SPOSOBIE POROZUMIEWANIA SIĘ ZAMAWIAJĄCEGO Z WYKONAWCAMI ORAZ PRZEKAZYWANIA OŚWIADCZEŃ I DOKUMENTÓW, TAKŻE WSKAZANIE OSÓB UPRAWNIONYCH DO POROZUMIEWANIA SIĘ Z WYKONAWCAMI</w:t>
      </w:r>
    </w:p>
    <w:p w14:paraId="1EC1DFAC" w14:textId="77777777" w:rsidR="00424E72" w:rsidRPr="00424E72" w:rsidRDefault="00424E72" w:rsidP="00424E72">
      <w:pPr>
        <w:widowControl w:val="0"/>
        <w:overflowPunct w:val="0"/>
        <w:autoSpaceDE w:val="0"/>
        <w:autoSpaceDN w:val="0"/>
        <w:adjustRightInd w:val="0"/>
        <w:spacing w:after="0" w:line="240" w:lineRule="auto"/>
        <w:ind w:left="284"/>
        <w:jc w:val="both"/>
        <w:rPr>
          <w:rFonts w:eastAsia="Times New Roman" w:cstheme="minorHAnsi"/>
          <w:b/>
          <w:bCs/>
          <w:sz w:val="24"/>
          <w:szCs w:val="24"/>
        </w:rPr>
      </w:pPr>
    </w:p>
    <w:p w14:paraId="0EAE7F36"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1. Informacje ogólne:</w:t>
      </w:r>
    </w:p>
    <w:p w14:paraId="5752F728" w14:textId="77777777" w:rsidR="00424E72" w:rsidRDefault="00424E72" w:rsidP="0053582C">
      <w:pPr>
        <w:pStyle w:val="Akapitzlist"/>
        <w:widowControl w:val="0"/>
        <w:numPr>
          <w:ilvl w:val="1"/>
          <w:numId w:val="4"/>
        </w:numPr>
        <w:overflowPunct w:val="0"/>
        <w:autoSpaceDE w:val="0"/>
        <w:autoSpaceDN w:val="0"/>
        <w:adjustRightInd w:val="0"/>
        <w:spacing w:after="0"/>
        <w:jc w:val="both"/>
        <w:rPr>
          <w:rFonts w:eastAsia="Times New Roman" w:cstheme="minorHAnsi"/>
          <w:bCs/>
          <w:sz w:val="24"/>
          <w:szCs w:val="24"/>
        </w:rPr>
      </w:pPr>
      <w:r w:rsidRPr="00424E72">
        <w:rPr>
          <w:rFonts w:eastAsia="Times New Roman" w:cstheme="minorHAnsi"/>
          <w:bCs/>
          <w:sz w:val="24"/>
          <w:szCs w:val="24"/>
        </w:rPr>
        <w:t>postępowanie prowadzone jest w języku polskim, w formie elektronicznej</w:t>
      </w:r>
      <w:r>
        <w:rPr>
          <w:rFonts w:eastAsia="Times New Roman" w:cstheme="minorHAnsi"/>
          <w:bCs/>
          <w:sz w:val="24"/>
          <w:szCs w:val="24"/>
        </w:rPr>
        <w:t xml:space="preserve"> </w:t>
      </w:r>
      <w:r w:rsidRPr="00424E72">
        <w:rPr>
          <w:rFonts w:eastAsia="Times New Roman" w:cstheme="minorHAnsi"/>
          <w:bCs/>
          <w:sz w:val="24"/>
          <w:szCs w:val="24"/>
        </w:rPr>
        <w:t>za pośrednictwem platformazakupowa.pl (dalej jako „Platforma”) pod adresem</w:t>
      </w:r>
      <w:r>
        <w:rPr>
          <w:rFonts w:eastAsia="Times New Roman" w:cstheme="minorHAnsi"/>
          <w:bCs/>
          <w:sz w:val="24"/>
          <w:szCs w:val="24"/>
        </w:rPr>
        <w:t xml:space="preserve"> </w:t>
      </w:r>
      <w:r w:rsidR="008F7734">
        <w:rPr>
          <w:rFonts w:eastAsia="Times New Roman" w:cstheme="minorHAnsi"/>
          <w:bCs/>
          <w:sz w:val="24"/>
          <w:szCs w:val="24"/>
        </w:rPr>
        <w:t xml:space="preserve">internetowym:  </w:t>
      </w:r>
      <w:hyperlink r:id="rId16" w:history="1">
        <w:r w:rsidR="008F7734" w:rsidRPr="00986435">
          <w:rPr>
            <w:rStyle w:val="Hipercze"/>
            <w:rFonts w:eastAsia="Times New Roman" w:cstheme="minorHAnsi"/>
            <w:bCs/>
            <w:sz w:val="24"/>
            <w:szCs w:val="24"/>
          </w:rPr>
          <w:t>https://platformazakupowa.pl/pn/pukkomorniki</w:t>
        </w:r>
      </w:hyperlink>
    </w:p>
    <w:p w14:paraId="24E0B0BE" w14:textId="77777777" w:rsidR="00424E72" w:rsidRDefault="00424E72" w:rsidP="0053582C">
      <w:pPr>
        <w:pStyle w:val="Akapitzlist"/>
        <w:widowControl w:val="0"/>
        <w:numPr>
          <w:ilvl w:val="1"/>
          <w:numId w:val="4"/>
        </w:numPr>
        <w:overflowPunct w:val="0"/>
        <w:autoSpaceDE w:val="0"/>
        <w:autoSpaceDN w:val="0"/>
        <w:adjustRightInd w:val="0"/>
        <w:spacing w:after="0"/>
        <w:jc w:val="both"/>
        <w:rPr>
          <w:rFonts w:eastAsia="Times New Roman" w:cstheme="minorHAnsi"/>
          <w:bCs/>
          <w:sz w:val="24"/>
          <w:szCs w:val="24"/>
        </w:rPr>
      </w:pPr>
      <w:r w:rsidRPr="00424E72">
        <w:rPr>
          <w:rFonts w:eastAsia="Times New Roman" w:cstheme="minorHAnsi"/>
          <w:bCs/>
          <w:sz w:val="24"/>
          <w:szCs w:val="24"/>
        </w:rPr>
        <w:t>w zakresie pytań technicznych związanych z działaniem systemu (Platformy) Zamawiający</w:t>
      </w:r>
      <w:r>
        <w:rPr>
          <w:rFonts w:eastAsia="Times New Roman" w:cstheme="minorHAnsi"/>
          <w:bCs/>
          <w:sz w:val="24"/>
          <w:szCs w:val="24"/>
        </w:rPr>
        <w:t xml:space="preserve"> </w:t>
      </w:r>
      <w:r w:rsidRPr="00424E72">
        <w:rPr>
          <w:rFonts w:eastAsia="Times New Roman" w:cstheme="minorHAnsi"/>
          <w:bCs/>
          <w:sz w:val="24"/>
          <w:szCs w:val="24"/>
        </w:rPr>
        <w:t xml:space="preserve">prosi o kontakt z Centrum Wsparcia Klienta platformazakupowa.pl pod numerem </w:t>
      </w:r>
      <w:r w:rsidR="00CD5348">
        <w:rPr>
          <w:rFonts w:eastAsia="Times New Roman" w:cstheme="minorHAnsi"/>
          <w:bCs/>
          <w:sz w:val="24"/>
          <w:szCs w:val="24"/>
        </w:rPr>
        <w:t xml:space="preserve">                      </w:t>
      </w:r>
      <w:r w:rsidRPr="00424E72">
        <w:rPr>
          <w:rFonts w:eastAsia="Times New Roman" w:cstheme="minorHAnsi"/>
          <w:bCs/>
          <w:sz w:val="24"/>
          <w:szCs w:val="24"/>
        </w:rPr>
        <w:t>tel. 22</w:t>
      </w:r>
      <w:r>
        <w:rPr>
          <w:rFonts w:eastAsia="Times New Roman" w:cstheme="minorHAnsi"/>
          <w:bCs/>
          <w:sz w:val="24"/>
          <w:szCs w:val="24"/>
        </w:rPr>
        <w:t xml:space="preserve"> </w:t>
      </w:r>
      <w:r w:rsidRPr="00424E72">
        <w:rPr>
          <w:rFonts w:eastAsia="Times New Roman" w:cstheme="minorHAnsi"/>
          <w:bCs/>
          <w:sz w:val="24"/>
          <w:szCs w:val="24"/>
        </w:rPr>
        <w:t xml:space="preserve">1010202, </w:t>
      </w:r>
      <w:hyperlink r:id="rId17" w:history="1">
        <w:r w:rsidRPr="000413D6">
          <w:rPr>
            <w:rStyle w:val="Hipercze"/>
            <w:rFonts w:eastAsia="Times New Roman" w:cstheme="minorHAnsi"/>
            <w:bCs/>
            <w:sz w:val="24"/>
            <w:szCs w:val="24"/>
          </w:rPr>
          <w:t>cwk@platformazakupowa.pl</w:t>
        </w:r>
      </w:hyperlink>
    </w:p>
    <w:p w14:paraId="5AE9427D" w14:textId="77777777" w:rsidR="00424E72" w:rsidRPr="00424E72" w:rsidRDefault="00424E72" w:rsidP="0053582C">
      <w:pPr>
        <w:pStyle w:val="Akapitzlist"/>
        <w:widowControl w:val="0"/>
        <w:numPr>
          <w:ilvl w:val="1"/>
          <w:numId w:val="4"/>
        </w:numPr>
        <w:overflowPunct w:val="0"/>
        <w:autoSpaceDE w:val="0"/>
        <w:autoSpaceDN w:val="0"/>
        <w:adjustRightInd w:val="0"/>
        <w:spacing w:after="0"/>
        <w:jc w:val="both"/>
        <w:rPr>
          <w:rFonts w:eastAsia="Times New Roman" w:cstheme="minorHAnsi"/>
          <w:bCs/>
          <w:sz w:val="24"/>
          <w:szCs w:val="24"/>
        </w:rPr>
      </w:pPr>
      <w:r w:rsidRPr="00424E72">
        <w:rPr>
          <w:rFonts w:eastAsia="Times New Roman" w:cstheme="minorHAnsi"/>
          <w:bCs/>
          <w:sz w:val="24"/>
          <w:szCs w:val="24"/>
        </w:rPr>
        <w:t>wymagania techniczne i organizacyjne opisane zostały w Regulaminie</w:t>
      </w:r>
      <w:r>
        <w:rPr>
          <w:rFonts w:eastAsia="Times New Roman" w:cstheme="minorHAnsi"/>
          <w:bCs/>
          <w:sz w:val="24"/>
          <w:szCs w:val="24"/>
        </w:rPr>
        <w:t xml:space="preserve"> </w:t>
      </w:r>
      <w:r w:rsidRPr="00424E72">
        <w:rPr>
          <w:rFonts w:eastAsia="Times New Roman" w:cstheme="minorHAnsi"/>
          <w:bCs/>
          <w:sz w:val="24"/>
          <w:szCs w:val="24"/>
        </w:rPr>
        <w:t>platformazakupowa.pl (https://platformazakupowa.pl/strona/1-regulamin);</w:t>
      </w:r>
    </w:p>
    <w:p w14:paraId="41A88A9B"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p>
    <w:p w14:paraId="79DA23F0"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2. Sposób komunikowania się Zamawiającego z Wykonawcami (nie dotyczy składania ofert):</w:t>
      </w:r>
    </w:p>
    <w:p w14:paraId="40A1A0E7" w14:textId="77777777" w:rsidR="00424E72" w:rsidRDefault="00424E72" w:rsidP="008F7734">
      <w:pPr>
        <w:pStyle w:val="Akapitzlist"/>
        <w:widowControl w:val="0"/>
        <w:numPr>
          <w:ilvl w:val="4"/>
          <w:numId w:val="4"/>
        </w:numPr>
        <w:overflowPunct w:val="0"/>
        <w:autoSpaceDE w:val="0"/>
        <w:autoSpaceDN w:val="0"/>
        <w:adjustRightInd w:val="0"/>
        <w:spacing w:after="0"/>
        <w:jc w:val="both"/>
        <w:rPr>
          <w:rFonts w:eastAsia="Times New Roman" w:cstheme="minorHAnsi"/>
          <w:bCs/>
          <w:sz w:val="24"/>
          <w:szCs w:val="24"/>
        </w:rPr>
      </w:pPr>
      <w:r w:rsidRPr="00424E72">
        <w:rPr>
          <w:rFonts w:eastAsia="Times New Roman" w:cstheme="minorHAnsi"/>
          <w:bCs/>
          <w:sz w:val="24"/>
          <w:szCs w:val="24"/>
        </w:rPr>
        <w:t>komunikacja między Zamawiającym a Wykonawcą odbywa się w formie elektronicznej</w:t>
      </w:r>
      <w:r>
        <w:rPr>
          <w:rFonts w:eastAsia="Times New Roman" w:cstheme="minorHAnsi"/>
          <w:bCs/>
          <w:sz w:val="24"/>
          <w:szCs w:val="24"/>
        </w:rPr>
        <w:t xml:space="preserve"> </w:t>
      </w:r>
      <w:r w:rsidRPr="00424E72">
        <w:rPr>
          <w:rFonts w:eastAsia="Times New Roman" w:cstheme="minorHAnsi"/>
          <w:bCs/>
          <w:sz w:val="24"/>
          <w:szCs w:val="24"/>
        </w:rPr>
        <w:t>przy użyciu środków komunikacji elektronicznej za pośrednictwem dedykowanego</w:t>
      </w:r>
      <w:r>
        <w:rPr>
          <w:rFonts w:eastAsia="Times New Roman" w:cstheme="minorHAnsi"/>
          <w:bCs/>
          <w:sz w:val="24"/>
          <w:szCs w:val="24"/>
        </w:rPr>
        <w:t xml:space="preserve"> </w:t>
      </w:r>
      <w:r w:rsidRPr="00424E72">
        <w:rPr>
          <w:rFonts w:eastAsia="Times New Roman" w:cstheme="minorHAnsi"/>
          <w:bCs/>
          <w:sz w:val="24"/>
          <w:szCs w:val="24"/>
        </w:rPr>
        <w:t>formularza „Wyślij wiadomość do zamawiającego” dostępnego na</w:t>
      </w:r>
      <w:r>
        <w:rPr>
          <w:rFonts w:eastAsia="Times New Roman" w:cstheme="minorHAnsi"/>
          <w:bCs/>
          <w:sz w:val="24"/>
          <w:szCs w:val="24"/>
        </w:rPr>
        <w:t xml:space="preserve"> </w:t>
      </w:r>
      <w:r w:rsidRPr="00424E72">
        <w:rPr>
          <w:rFonts w:eastAsia="Times New Roman" w:cstheme="minorHAnsi"/>
          <w:bCs/>
          <w:sz w:val="24"/>
          <w:szCs w:val="24"/>
        </w:rPr>
        <w:t>https://platformazakupowa.pl/pn/skwschowa lub opcjonalnie pocztą elektroniczną na</w:t>
      </w:r>
      <w:r>
        <w:rPr>
          <w:rFonts w:eastAsia="Times New Roman" w:cstheme="minorHAnsi"/>
          <w:bCs/>
          <w:sz w:val="24"/>
          <w:szCs w:val="24"/>
        </w:rPr>
        <w:t xml:space="preserve"> </w:t>
      </w:r>
      <w:r w:rsidRPr="00424E72">
        <w:rPr>
          <w:rFonts w:eastAsia="Times New Roman" w:cstheme="minorHAnsi"/>
          <w:bCs/>
          <w:sz w:val="24"/>
          <w:szCs w:val="24"/>
        </w:rPr>
        <w:t xml:space="preserve">adres: </w:t>
      </w:r>
      <w:hyperlink r:id="rId18" w:history="1">
        <w:r w:rsidR="008F7734" w:rsidRPr="00986435">
          <w:rPr>
            <w:rStyle w:val="Hipercze"/>
            <w:rFonts w:eastAsia="Times New Roman" w:cstheme="minorHAnsi"/>
            <w:bCs/>
            <w:sz w:val="24"/>
            <w:szCs w:val="24"/>
          </w:rPr>
          <w:t>agata.ozegowska@pukkomorniki.pl</w:t>
        </w:r>
      </w:hyperlink>
      <w:r w:rsidR="008F7734">
        <w:rPr>
          <w:rFonts w:eastAsia="Times New Roman" w:cstheme="minorHAnsi"/>
          <w:bCs/>
          <w:sz w:val="24"/>
          <w:szCs w:val="24"/>
        </w:rPr>
        <w:t xml:space="preserve"> </w:t>
      </w:r>
    </w:p>
    <w:p w14:paraId="13A69B5B" w14:textId="77777777" w:rsidR="00424E72" w:rsidRDefault="00424E72" w:rsidP="0053582C">
      <w:pPr>
        <w:pStyle w:val="Akapitzlist"/>
        <w:widowControl w:val="0"/>
        <w:numPr>
          <w:ilvl w:val="4"/>
          <w:numId w:val="4"/>
        </w:numPr>
        <w:overflowPunct w:val="0"/>
        <w:autoSpaceDE w:val="0"/>
        <w:autoSpaceDN w:val="0"/>
        <w:adjustRightInd w:val="0"/>
        <w:spacing w:after="0"/>
        <w:jc w:val="both"/>
        <w:rPr>
          <w:rFonts w:eastAsia="Times New Roman" w:cstheme="minorHAnsi"/>
          <w:bCs/>
          <w:sz w:val="24"/>
          <w:szCs w:val="24"/>
        </w:rPr>
      </w:pPr>
      <w:r w:rsidRPr="00424E72">
        <w:rPr>
          <w:rFonts w:eastAsia="Times New Roman" w:cstheme="minorHAnsi"/>
          <w:bCs/>
          <w:sz w:val="24"/>
          <w:szCs w:val="24"/>
        </w:rPr>
        <w:t>w celu skrócenia czasu udzielenia odpowiedzi na pytania preferuje się, aby komunikacja</w:t>
      </w:r>
      <w:r>
        <w:rPr>
          <w:rFonts w:eastAsia="Times New Roman" w:cstheme="minorHAnsi"/>
          <w:bCs/>
          <w:sz w:val="24"/>
          <w:szCs w:val="24"/>
        </w:rPr>
        <w:t xml:space="preserve"> </w:t>
      </w:r>
      <w:r w:rsidRPr="00424E72">
        <w:rPr>
          <w:rFonts w:eastAsia="Times New Roman" w:cstheme="minorHAnsi"/>
          <w:bCs/>
          <w:sz w:val="24"/>
          <w:szCs w:val="24"/>
        </w:rPr>
        <w:t>między Zamawiającym a Wykonawcami w zakresie: przesyłania pytań, przesyłania</w:t>
      </w:r>
      <w:r>
        <w:rPr>
          <w:rFonts w:eastAsia="Times New Roman" w:cstheme="minorHAnsi"/>
          <w:bCs/>
          <w:sz w:val="24"/>
          <w:szCs w:val="24"/>
        </w:rPr>
        <w:t xml:space="preserve"> </w:t>
      </w:r>
      <w:r w:rsidRPr="00424E72">
        <w:rPr>
          <w:rFonts w:eastAsia="Times New Roman" w:cstheme="minorHAnsi"/>
          <w:bCs/>
          <w:sz w:val="24"/>
          <w:szCs w:val="24"/>
        </w:rPr>
        <w:t>odpowiedzi na wezwania, przesyłania wyjaśnień, informacji, dokumentów lub oświadczeń</w:t>
      </w:r>
      <w:r>
        <w:rPr>
          <w:rFonts w:eastAsia="Times New Roman" w:cstheme="minorHAnsi"/>
          <w:bCs/>
          <w:sz w:val="24"/>
          <w:szCs w:val="24"/>
        </w:rPr>
        <w:t xml:space="preserve"> </w:t>
      </w:r>
      <w:r w:rsidRPr="00424E72">
        <w:rPr>
          <w:rFonts w:eastAsia="Times New Roman" w:cstheme="minorHAnsi"/>
          <w:bCs/>
          <w:sz w:val="24"/>
          <w:szCs w:val="24"/>
        </w:rPr>
        <w:t>wykonawcy – odbywa się w formie elektronicznej za pośrednictwem</w:t>
      </w:r>
      <w:r>
        <w:rPr>
          <w:rFonts w:eastAsia="Times New Roman" w:cstheme="minorHAnsi"/>
          <w:bCs/>
          <w:sz w:val="24"/>
          <w:szCs w:val="24"/>
        </w:rPr>
        <w:t xml:space="preserve"> </w:t>
      </w:r>
      <w:r w:rsidR="008F7734">
        <w:rPr>
          <w:rFonts w:eastAsia="Times New Roman" w:cstheme="minorHAnsi"/>
          <w:bCs/>
          <w:sz w:val="24"/>
          <w:szCs w:val="24"/>
        </w:rPr>
        <w:t xml:space="preserve">platformy zakupowej </w:t>
      </w:r>
      <w:r w:rsidRPr="00424E72">
        <w:rPr>
          <w:rFonts w:eastAsia="Times New Roman" w:cstheme="minorHAnsi"/>
          <w:bCs/>
          <w:sz w:val="24"/>
          <w:szCs w:val="24"/>
        </w:rPr>
        <w:t>„Wyślij wiadomość do</w:t>
      </w:r>
      <w:r>
        <w:rPr>
          <w:rFonts w:eastAsia="Times New Roman" w:cstheme="minorHAnsi"/>
          <w:bCs/>
          <w:sz w:val="24"/>
          <w:szCs w:val="24"/>
        </w:rPr>
        <w:t xml:space="preserve"> </w:t>
      </w:r>
      <w:r w:rsidRPr="00424E72">
        <w:rPr>
          <w:rFonts w:eastAsia="Times New Roman" w:cstheme="minorHAnsi"/>
          <w:bCs/>
          <w:sz w:val="24"/>
          <w:szCs w:val="24"/>
        </w:rPr>
        <w:t>zamawiającego”;</w:t>
      </w:r>
    </w:p>
    <w:p w14:paraId="79A2B8F0" w14:textId="77777777" w:rsidR="00424E72" w:rsidRDefault="00424E72" w:rsidP="008F7734">
      <w:pPr>
        <w:pStyle w:val="Akapitzlist"/>
        <w:widowControl w:val="0"/>
        <w:numPr>
          <w:ilvl w:val="4"/>
          <w:numId w:val="4"/>
        </w:numPr>
        <w:overflowPunct w:val="0"/>
        <w:autoSpaceDE w:val="0"/>
        <w:autoSpaceDN w:val="0"/>
        <w:adjustRightInd w:val="0"/>
        <w:spacing w:after="0"/>
        <w:jc w:val="both"/>
        <w:rPr>
          <w:rFonts w:eastAsia="Times New Roman" w:cstheme="minorHAnsi"/>
          <w:bCs/>
          <w:sz w:val="24"/>
          <w:szCs w:val="24"/>
        </w:rPr>
      </w:pPr>
      <w:r w:rsidRPr="00424E72">
        <w:rPr>
          <w:rFonts w:eastAsia="Times New Roman" w:cstheme="minorHAnsi"/>
          <w:bCs/>
          <w:sz w:val="24"/>
          <w:szCs w:val="24"/>
        </w:rPr>
        <w:t xml:space="preserve"> Zamawiający dopuszcza, opcjonalnie, komunikację za pośrednictwem poczty</w:t>
      </w:r>
      <w:r>
        <w:rPr>
          <w:rFonts w:eastAsia="Times New Roman" w:cstheme="minorHAnsi"/>
          <w:bCs/>
          <w:sz w:val="24"/>
          <w:szCs w:val="24"/>
        </w:rPr>
        <w:t xml:space="preserve"> </w:t>
      </w:r>
      <w:r w:rsidRPr="00424E72">
        <w:rPr>
          <w:rFonts w:eastAsia="Times New Roman" w:cstheme="minorHAnsi"/>
          <w:bCs/>
          <w:sz w:val="24"/>
          <w:szCs w:val="24"/>
        </w:rPr>
        <w:t>elektronicznej. Adres poczty elektronicznej osoby uprawnionej do kontaktu</w:t>
      </w:r>
      <w:r>
        <w:rPr>
          <w:rFonts w:eastAsia="Times New Roman" w:cstheme="minorHAnsi"/>
          <w:bCs/>
          <w:sz w:val="24"/>
          <w:szCs w:val="24"/>
        </w:rPr>
        <w:t xml:space="preserve">                      </w:t>
      </w:r>
      <w:r w:rsidRPr="00424E72">
        <w:rPr>
          <w:rFonts w:eastAsia="Times New Roman" w:cstheme="minorHAnsi"/>
          <w:bCs/>
          <w:sz w:val="24"/>
          <w:szCs w:val="24"/>
        </w:rPr>
        <w:lastRenderedPageBreak/>
        <w:t xml:space="preserve">z Wykonawcami: </w:t>
      </w:r>
      <w:hyperlink r:id="rId19" w:history="1">
        <w:r w:rsidR="008F7734" w:rsidRPr="00986435">
          <w:rPr>
            <w:rStyle w:val="Hipercze"/>
            <w:rFonts w:eastAsia="Times New Roman" w:cstheme="minorHAnsi"/>
            <w:bCs/>
            <w:sz w:val="24"/>
            <w:szCs w:val="24"/>
          </w:rPr>
          <w:t>agata.ozegowska@pukkomorniki.pl</w:t>
        </w:r>
      </w:hyperlink>
      <w:r w:rsidR="008F7734">
        <w:rPr>
          <w:rFonts w:eastAsia="Times New Roman" w:cstheme="minorHAnsi"/>
          <w:bCs/>
          <w:sz w:val="24"/>
          <w:szCs w:val="24"/>
        </w:rPr>
        <w:t xml:space="preserve"> </w:t>
      </w:r>
    </w:p>
    <w:p w14:paraId="729DC8F1" w14:textId="77777777" w:rsidR="00424E72" w:rsidRPr="00424E72" w:rsidRDefault="00424E72" w:rsidP="0053582C">
      <w:pPr>
        <w:pStyle w:val="Akapitzlist"/>
        <w:widowControl w:val="0"/>
        <w:numPr>
          <w:ilvl w:val="4"/>
          <w:numId w:val="4"/>
        </w:numPr>
        <w:overflowPunct w:val="0"/>
        <w:autoSpaceDE w:val="0"/>
        <w:autoSpaceDN w:val="0"/>
        <w:adjustRightInd w:val="0"/>
        <w:spacing w:after="0"/>
        <w:jc w:val="both"/>
        <w:rPr>
          <w:rFonts w:eastAsia="Times New Roman" w:cstheme="minorHAnsi"/>
          <w:bCs/>
          <w:sz w:val="24"/>
          <w:szCs w:val="24"/>
        </w:rPr>
      </w:pPr>
      <w:r w:rsidRPr="00424E72">
        <w:rPr>
          <w:rFonts w:eastAsia="Times New Roman" w:cstheme="minorHAnsi"/>
          <w:bCs/>
          <w:sz w:val="24"/>
          <w:szCs w:val="24"/>
        </w:rPr>
        <w:t>Osobami uprawnionymi do porozumiewania się z Wykonawcami są:</w:t>
      </w:r>
    </w:p>
    <w:p w14:paraId="2A32CC33" w14:textId="47175C94" w:rsidR="00424E72" w:rsidRPr="00424E72" w:rsidRDefault="00424E72" w:rsidP="0053582C">
      <w:pPr>
        <w:pStyle w:val="Akapitzlist"/>
        <w:widowControl w:val="0"/>
        <w:numPr>
          <w:ilvl w:val="0"/>
          <w:numId w:val="7"/>
        </w:numPr>
        <w:overflowPunct w:val="0"/>
        <w:autoSpaceDE w:val="0"/>
        <w:autoSpaceDN w:val="0"/>
        <w:adjustRightInd w:val="0"/>
        <w:spacing w:after="0"/>
        <w:jc w:val="both"/>
        <w:rPr>
          <w:rFonts w:eastAsia="Times New Roman" w:cstheme="minorHAnsi"/>
          <w:bCs/>
          <w:sz w:val="24"/>
          <w:szCs w:val="24"/>
        </w:rPr>
      </w:pPr>
      <w:r w:rsidRPr="00424E72">
        <w:rPr>
          <w:rFonts w:eastAsia="Times New Roman" w:cstheme="minorHAnsi"/>
          <w:bCs/>
          <w:sz w:val="24"/>
          <w:szCs w:val="24"/>
        </w:rPr>
        <w:t>w zakresie przedmiotu zamówienia</w:t>
      </w:r>
      <w:r w:rsidR="00916416">
        <w:rPr>
          <w:rFonts w:eastAsia="Times New Roman" w:cstheme="minorHAnsi"/>
          <w:bCs/>
          <w:sz w:val="24"/>
          <w:szCs w:val="24"/>
        </w:rPr>
        <w:t xml:space="preserve"> </w:t>
      </w:r>
      <w:r w:rsidR="00351972">
        <w:rPr>
          <w:rFonts w:eastAsia="Times New Roman" w:cstheme="minorHAnsi"/>
          <w:bCs/>
          <w:sz w:val="24"/>
          <w:szCs w:val="24"/>
        </w:rPr>
        <w:t>–</w:t>
      </w:r>
      <w:r w:rsidR="00916416">
        <w:rPr>
          <w:rFonts w:eastAsia="Times New Roman" w:cstheme="minorHAnsi"/>
          <w:bCs/>
          <w:sz w:val="24"/>
          <w:szCs w:val="24"/>
        </w:rPr>
        <w:t xml:space="preserve"> </w:t>
      </w:r>
      <w:r w:rsidR="00351972">
        <w:rPr>
          <w:rFonts w:eastAsia="Times New Roman" w:cstheme="minorHAnsi"/>
          <w:bCs/>
          <w:sz w:val="24"/>
          <w:szCs w:val="24"/>
        </w:rPr>
        <w:t>Agata Ożegowska-Kołowska, tel. 735 252 512,</w:t>
      </w:r>
    </w:p>
    <w:p w14:paraId="79D083BC" w14:textId="127F9376" w:rsidR="00424E72" w:rsidRPr="00424E72" w:rsidRDefault="00424E72" w:rsidP="0053582C">
      <w:pPr>
        <w:pStyle w:val="Akapitzlist"/>
        <w:widowControl w:val="0"/>
        <w:numPr>
          <w:ilvl w:val="0"/>
          <w:numId w:val="7"/>
        </w:numPr>
        <w:overflowPunct w:val="0"/>
        <w:autoSpaceDE w:val="0"/>
        <w:autoSpaceDN w:val="0"/>
        <w:adjustRightInd w:val="0"/>
        <w:spacing w:after="0"/>
        <w:jc w:val="both"/>
        <w:rPr>
          <w:rFonts w:eastAsia="Times New Roman" w:cstheme="minorHAnsi"/>
          <w:bCs/>
          <w:sz w:val="24"/>
          <w:szCs w:val="24"/>
        </w:rPr>
      </w:pPr>
      <w:r w:rsidRPr="00424E72">
        <w:rPr>
          <w:rFonts w:eastAsia="Times New Roman" w:cstheme="minorHAnsi"/>
          <w:bCs/>
          <w:sz w:val="24"/>
          <w:szCs w:val="24"/>
        </w:rPr>
        <w:t xml:space="preserve">w </w:t>
      </w:r>
      <w:r w:rsidR="00916416">
        <w:rPr>
          <w:rFonts w:eastAsia="Times New Roman" w:cstheme="minorHAnsi"/>
          <w:bCs/>
          <w:sz w:val="24"/>
          <w:szCs w:val="24"/>
        </w:rPr>
        <w:t xml:space="preserve">zakresie procedury przetargowej </w:t>
      </w:r>
      <w:r w:rsidR="00351972">
        <w:rPr>
          <w:rFonts w:eastAsia="Times New Roman" w:cstheme="minorHAnsi"/>
          <w:bCs/>
          <w:sz w:val="24"/>
          <w:szCs w:val="24"/>
        </w:rPr>
        <w:t>–</w:t>
      </w:r>
      <w:r w:rsidR="00916416">
        <w:rPr>
          <w:rFonts w:eastAsia="Times New Roman" w:cstheme="minorHAnsi"/>
          <w:bCs/>
          <w:sz w:val="24"/>
          <w:szCs w:val="24"/>
        </w:rPr>
        <w:t xml:space="preserve"> </w:t>
      </w:r>
      <w:r w:rsidR="009C32BF">
        <w:rPr>
          <w:rFonts w:eastAsia="Times New Roman" w:cstheme="minorHAnsi"/>
          <w:bCs/>
          <w:sz w:val="24"/>
          <w:szCs w:val="24"/>
        </w:rPr>
        <w:t>Piotr Hedrych, tel. 514 94</w:t>
      </w:r>
      <w:r w:rsidR="00351972">
        <w:rPr>
          <w:rFonts w:eastAsia="Times New Roman" w:cstheme="minorHAnsi"/>
          <w:bCs/>
          <w:sz w:val="24"/>
          <w:szCs w:val="24"/>
        </w:rPr>
        <w:t>8 520,</w:t>
      </w:r>
    </w:p>
    <w:p w14:paraId="4F5AC0E0" w14:textId="77777777" w:rsidR="00ED44CC" w:rsidRPr="00424E72" w:rsidRDefault="00ED44CC" w:rsidP="00424E72">
      <w:pPr>
        <w:widowControl w:val="0"/>
        <w:overflowPunct w:val="0"/>
        <w:autoSpaceDE w:val="0"/>
        <w:autoSpaceDN w:val="0"/>
        <w:adjustRightInd w:val="0"/>
        <w:spacing w:after="0"/>
        <w:ind w:left="284"/>
        <w:jc w:val="both"/>
        <w:rPr>
          <w:rFonts w:eastAsia="Times New Roman" w:cstheme="minorHAnsi"/>
          <w:bCs/>
          <w:sz w:val="24"/>
          <w:szCs w:val="24"/>
        </w:rPr>
      </w:pPr>
    </w:p>
    <w:p w14:paraId="67A63BB2" w14:textId="77777777" w:rsidR="00424E72" w:rsidRPr="00424E72" w:rsidRDefault="00424E72" w:rsidP="00CD5348">
      <w:pPr>
        <w:widowControl w:val="0"/>
        <w:overflowPunct w:val="0"/>
        <w:autoSpaceDE w:val="0"/>
        <w:autoSpaceDN w:val="0"/>
        <w:adjustRightInd w:val="0"/>
        <w:spacing w:after="0"/>
        <w:jc w:val="both"/>
        <w:rPr>
          <w:rFonts w:eastAsia="Times New Roman" w:cstheme="minorHAnsi"/>
          <w:b/>
          <w:bCs/>
          <w:sz w:val="24"/>
          <w:szCs w:val="24"/>
        </w:rPr>
      </w:pPr>
      <w:r w:rsidRPr="00424E72">
        <w:rPr>
          <w:rFonts w:eastAsia="Times New Roman" w:cstheme="minorHAnsi"/>
          <w:b/>
          <w:bCs/>
          <w:sz w:val="24"/>
          <w:szCs w:val="24"/>
        </w:rPr>
        <w:t>X. WYMAGANIA DOTYCZĄCE WADIUM</w:t>
      </w:r>
    </w:p>
    <w:p w14:paraId="6F4D1233"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
          <w:bCs/>
          <w:sz w:val="24"/>
          <w:szCs w:val="24"/>
        </w:rPr>
      </w:pPr>
    </w:p>
    <w:p w14:paraId="2A79E525" w14:textId="3D9F68C1" w:rsidR="00C02115" w:rsidRPr="00424E72" w:rsidRDefault="00424E72" w:rsidP="00C02115">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Zamawiający nie wymaga wniesienia wadium.</w:t>
      </w:r>
    </w:p>
    <w:p w14:paraId="4D24CCB1"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
          <w:bCs/>
          <w:sz w:val="24"/>
          <w:szCs w:val="24"/>
        </w:rPr>
      </w:pPr>
    </w:p>
    <w:p w14:paraId="17CD7493" w14:textId="77777777" w:rsidR="00424E72" w:rsidRPr="00424E72" w:rsidRDefault="00424E72" w:rsidP="00CD5348">
      <w:pPr>
        <w:widowControl w:val="0"/>
        <w:overflowPunct w:val="0"/>
        <w:autoSpaceDE w:val="0"/>
        <w:autoSpaceDN w:val="0"/>
        <w:adjustRightInd w:val="0"/>
        <w:spacing w:after="0"/>
        <w:jc w:val="both"/>
        <w:rPr>
          <w:rFonts w:eastAsia="Times New Roman" w:cstheme="minorHAnsi"/>
          <w:b/>
          <w:bCs/>
          <w:sz w:val="24"/>
          <w:szCs w:val="24"/>
        </w:rPr>
      </w:pPr>
      <w:r w:rsidRPr="00424E72">
        <w:rPr>
          <w:rFonts w:eastAsia="Times New Roman" w:cstheme="minorHAnsi"/>
          <w:b/>
          <w:bCs/>
          <w:sz w:val="24"/>
          <w:szCs w:val="24"/>
        </w:rPr>
        <w:t xml:space="preserve">XI. OPIS SPOSOBU PRZYGOTOWANIA OFERT </w:t>
      </w:r>
    </w:p>
    <w:p w14:paraId="3FFDEFD0"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
          <w:bCs/>
          <w:sz w:val="24"/>
          <w:szCs w:val="24"/>
        </w:rPr>
      </w:pPr>
    </w:p>
    <w:p w14:paraId="0BE5D230" w14:textId="77777777" w:rsidR="00424E72" w:rsidRPr="00424E72" w:rsidRDefault="00424E72" w:rsidP="00B63F0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Każdy Wykonawca może złożyć tylko jedną ofertę. Oferta Wykonawcy winna być sporządzona w języku polskim i w formie pisemnej – pod rygorem nieważności. Oferta musi być podpisana przez osoby wskazane w dokumencie upoważniającym do występowania w obrocie prawnym lub posiadające pełnomocnictwo.</w:t>
      </w:r>
    </w:p>
    <w:p w14:paraId="0ABD23D4"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Oferta powinna zawierać:</w:t>
      </w:r>
    </w:p>
    <w:p w14:paraId="15142BD3" w14:textId="2AEED0BB" w:rsidR="00424E72" w:rsidRPr="00284F71" w:rsidRDefault="00424E72" w:rsidP="00284F71">
      <w:pPr>
        <w:pStyle w:val="Akapitzlist"/>
        <w:widowControl w:val="0"/>
        <w:numPr>
          <w:ilvl w:val="1"/>
          <w:numId w:val="17"/>
        </w:numPr>
        <w:overflowPunct w:val="0"/>
        <w:autoSpaceDE w:val="0"/>
        <w:autoSpaceDN w:val="0"/>
        <w:adjustRightInd w:val="0"/>
        <w:spacing w:after="0"/>
        <w:ind w:left="709"/>
        <w:jc w:val="both"/>
        <w:rPr>
          <w:rFonts w:eastAsia="Times New Roman" w:cstheme="minorHAnsi"/>
          <w:bCs/>
          <w:sz w:val="24"/>
          <w:szCs w:val="24"/>
        </w:rPr>
      </w:pPr>
      <w:r w:rsidRPr="00284F71">
        <w:rPr>
          <w:rFonts w:eastAsia="Times New Roman" w:cstheme="minorHAnsi"/>
          <w:bCs/>
          <w:sz w:val="24"/>
          <w:szCs w:val="24"/>
        </w:rPr>
        <w:t xml:space="preserve">Wypełniony formularz ofertowy  - załącznik  nr </w:t>
      </w:r>
      <w:r w:rsidR="00A6100D" w:rsidRPr="00284F71">
        <w:rPr>
          <w:rFonts w:eastAsia="Times New Roman" w:cstheme="minorHAnsi"/>
          <w:bCs/>
          <w:sz w:val="24"/>
          <w:szCs w:val="24"/>
        </w:rPr>
        <w:t>2</w:t>
      </w:r>
      <w:r w:rsidRPr="00284F71">
        <w:rPr>
          <w:rFonts w:eastAsia="Times New Roman" w:cstheme="minorHAnsi"/>
          <w:bCs/>
          <w:sz w:val="24"/>
          <w:szCs w:val="24"/>
        </w:rPr>
        <w:t xml:space="preserve">, </w:t>
      </w:r>
    </w:p>
    <w:p w14:paraId="1345982A" w14:textId="0E29845D" w:rsidR="00424E72" w:rsidRPr="00284F71" w:rsidRDefault="00424E72" w:rsidP="00284F71">
      <w:pPr>
        <w:pStyle w:val="Akapitzlist"/>
        <w:widowControl w:val="0"/>
        <w:numPr>
          <w:ilvl w:val="1"/>
          <w:numId w:val="17"/>
        </w:numPr>
        <w:overflowPunct w:val="0"/>
        <w:autoSpaceDE w:val="0"/>
        <w:autoSpaceDN w:val="0"/>
        <w:adjustRightInd w:val="0"/>
        <w:spacing w:after="0"/>
        <w:ind w:left="709"/>
        <w:jc w:val="both"/>
        <w:rPr>
          <w:rFonts w:eastAsia="Times New Roman" w:cstheme="minorHAnsi"/>
          <w:bCs/>
          <w:sz w:val="24"/>
          <w:szCs w:val="24"/>
        </w:rPr>
      </w:pPr>
      <w:r w:rsidRPr="00284F71">
        <w:rPr>
          <w:rFonts w:eastAsia="Times New Roman" w:cstheme="minorHAnsi"/>
          <w:bCs/>
          <w:sz w:val="24"/>
          <w:szCs w:val="24"/>
        </w:rPr>
        <w:t xml:space="preserve">Kopię koncesji na prowadzenie działalności gospodarczej w zakresie obrotu (sprzedaży) energii elektrycznej, wydaną przez Prezesa Urzędu Regulacji Energetyki, </w:t>
      </w:r>
    </w:p>
    <w:p w14:paraId="6FEB3F1F" w14:textId="69C7972F" w:rsidR="00424E72" w:rsidRPr="00284F71" w:rsidRDefault="00424E72" w:rsidP="00284F71">
      <w:pPr>
        <w:pStyle w:val="Akapitzlist"/>
        <w:widowControl w:val="0"/>
        <w:numPr>
          <w:ilvl w:val="1"/>
          <w:numId w:val="17"/>
        </w:numPr>
        <w:overflowPunct w:val="0"/>
        <w:autoSpaceDE w:val="0"/>
        <w:autoSpaceDN w:val="0"/>
        <w:adjustRightInd w:val="0"/>
        <w:spacing w:after="0"/>
        <w:ind w:left="709"/>
        <w:jc w:val="both"/>
        <w:rPr>
          <w:rFonts w:eastAsia="Times New Roman" w:cstheme="minorHAnsi"/>
          <w:bCs/>
          <w:sz w:val="24"/>
          <w:szCs w:val="24"/>
        </w:rPr>
      </w:pPr>
      <w:r w:rsidRPr="00284F71">
        <w:rPr>
          <w:rFonts w:eastAsia="Times New Roman" w:cstheme="minorHAnsi"/>
          <w:bCs/>
          <w:sz w:val="24"/>
          <w:szCs w:val="24"/>
        </w:rPr>
        <w:t xml:space="preserve">Pełnomocnictwo w przypadku składania ofert przez pełnomocnika, </w:t>
      </w:r>
    </w:p>
    <w:p w14:paraId="2EE18D7C" w14:textId="79ED5D96" w:rsidR="00ED44CC" w:rsidRPr="00284F71" w:rsidRDefault="00424E72" w:rsidP="00284F71">
      <w:pPr>
        <w:pStyle w:val="Akapitzlist"/>
        <w:widowControl w:val="0"/>
        <w:numPr>
          <w:ilvl w:val="1"/>
          <w:numId w:val="17"/>
        </w:numPr>
        <w:overflowPunct w:val="0"/>
        <w:autoSpaceDE w:val="0"/>
        <w:autoSpaceDN w:val="0"/>
        <w:adjustRightInd w:val="0"/>
        <w:spacing w:after="0"/>
        <w:ind w:left="709"/>
        <w:jc w:val="both"/>
        <w:rPr>
          <w:rFonts w:eastAsia="Times New Roman" w:cstheme="minorHAnsi"/>
          <w:bCs/>
          <w:sz w:val="24"/>
          <w:szCs w:val="24"/>
        </w:rPr>
      </w:pPr>
      <w:r w:rsidRPr="00284F71">
        <w:rPr>
          <w:rFonts w:eastAsia="Times New Roman" w:cstheme="minorHAnsi"/>
          <w:bCs/>
          <w:sz w:val="24"/>
          <w:szCs w:val="24"/>
        </w:rPr>
        <w:t xml:space="preserve">Oświadczenie wykonawcy o spełnieniu warunków udziału w postepowaniu o udzielenie  zamówienia oraz o braku podstaw wykluczenia – załącznik nr </w:t>
      </w:r>
      <w:r w:rsidR="00A6100D" w:rsidRPr="00284F71">
        <w:rPr>
          <w:rFonts w:eastAsia="Times New Roman" w:cstheme="minorHAnsi"/>
          <w:bCs/>
          <w:sz w:val="24"/>
          <w:szCs w:val="24"/>
        </w:rPr>
        <w:t>4</w:t>
      </w:r>
      <w:r w:rsidRPr="00284F71">
        <w:rPr>
          <w:rFonts w:eastAsia="Times New Roman" w:cstheme="minorHAnsi"/>
          <w:bCs/>
          <w:sz w:val="24"/>
          <w:szCs w:val="24"/>
        </w:rPr>
        <w:t>.</w:t>
      </w:r>
    </w:p>
    <w:p w14:paraId="1DFDA664" w14:textId="77777777" w:rsidR="00ED44CC" w:rsidRDefault="00ED44CC" w:rsidP="00424E72">
      <w:pPr>
        <w:widowControl w:val="0"/>
        <w:overflowPunct w:val="0"/>
        <w:autoSpaceDE w:val="0"/>
        <w:autoSpaceDN w:val="0"/>
        <w:adjustRightInd w:val="0"/>
        <w:spacing w:after="0"/>
        <w:ind w:left="284"/>
        <w:jc w:val="both"/>
        <w:rPr>
          <w:rFonts w:eastAsia="Times New Roman" w:cstheme="minorHAnsi"/>
          <w:b/>
          <w:bCs/>
          <w:sz w:val="24"/>
          <w:szCs w:val="24"/>
        </w:rPr>
      </w:pPr>
    </w:p>
    <w:p w14:paraId="26E503BA" w14:textId="77777777" w:rsidR="00424E72" w:rsidRDefault="00424E72" w:rsidP="00CD5348">
      <w:pPr>
        <w:widowControl w:val="0"/>
        <w:overflowPunct w:val="0"/>
        <w:autoSpaceDE w:val="0"/>
        <w:autoSpaceDN w:val="0"/>
        <w:adjustRightInd w:val="0"/>
        <w:spacing w:after="0"/>
        <w:jc w:val="both"/>
        <w:rPr>
          <w:rFonts w:eastAsia="Times New Roman" w:cstheme="minorHAnsi"/>
          <w:b/>
          <w:bCs/>
          <w:sz w:val="24"/>
          <w:szCs w:val="24"/>
        </w:rPr>
      </w:pPr>
      <w:r w:rsidRPr="00424E72">
        <w:rPr>
          <w:rFonts w:eastAsia="Times New Roman" w:cstheme="minorHAnsi"/>
          <w:b/>
          <w:bCs/>
          <w:sz w:val="24"/>
          <w:szCs w:val="24"/>
        </w:rPr>
        <w:t>XII. KRYTERIA OCENY OFERT</w:t>
      </w:r>
    </w:p>
    <w:p w14:paraId="3ACCAF4B"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
          <w:bCs/>
          <w:sz w:val="24"/>
          <w:szCs w:val="24"/>
        </w:rPr>
      </w:pPr>
    </w:p>
    <w:p w14:paraId="596D96FA"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1.</w:t>
      </w:r>
      <w:r w:rsidRPr="00424E72">
        <w:rPr>
          <w:rFonts w:eastAsia="Times New Roman" w:cstheme="minorHAnsi"/>
          <w:bCs/>
          <w:sz w:val="24"/>
          <w:szCs w:val="24"/>
        </w:rPr>
        <w:tab/>
        <w:t>Kryterium wyboru oferty jest 100% cena.</w:t>
      </w:r>
    </w:p>
    <w:p w14:paraId="5C45E0A4"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2.</w:t>
      </w:r>
      <w:r w:rsidRPr="00424E72">
        <w:rPr>
          <w:rFonts w:eastAsia="Times New Roman" w:cstheme="minorHAnsi"/>
          <w:bCs/>
          <w:sz w:val="24"/>
          <w:szCs w:val="24"/>
        </w:rPr>
        <w:tab/>
        <w:t>Zamówienie zostanie udzielone Wykonawcy, który złożył ofertę najkorzystniejszą ekonomicznie.</w:t>
      </w:r>
    </w:p>
    <w:p w14:paraId="7FC7DC06" w14:textId="77777777" w:rsidR="008F7734" w:rsidRPr="00424E72" w:rsidRDefault="008F7734" w:rsidP="001873EB">
      <w:pPr>
        <w:widowControl w:val="0"/>
        <w:overflowPunct w:val="0"/>
        <w:autoSpaceDE w:val="0"/>
        <w:autoSpaceDN w:val="0"/>
        <w:adjustRightInd w:val="0"/>
        <w:spacing w:after="0"/>
        <w:jc w:val="both"/>
        <w:rPr>
          <w:rFonts w:eastAsia="Times New Roman" w:cstheme="minorHAnsi"/>
          <w:b/>
          <w:bCs/>
          <w:sz w:val="24"/>
          <w:szCs w:val="24"/>
        </w:rPr>
      </w:pPr>
    </w:p>
    <w:p w14:paraId="3150DA53" w14:textId="77777777" w:rsidR="00424E72" w:rsidRPr="00424E72" w:rsidRDefault="00424E72" w:rsidP="0014091C">
      <w:pPr>
        <w:widowControl w:val="0"/>
        <w:overflowPunct w:val="0"/>
        <w:autoSpaceDE w:val="0"/>
        <w:autoSpaceDN w:val="0"/>
        <w:adjustRightInd w:val="0"/>
        <w:spacing w:after="0"/>
        <w:jc w:val="both"/>
        <w:rPr>
          <w:rFonts w:eastAsia="Times New Roman" w:cstheme="minorHAnsi"/>
          <w:b/>
          <w:bCs/>
          <w:sz w:val="24"/>
          <w:szCs w:val="24"/>
        </w:rPr>
      </w:pPr>
      <w:r w:rsidRPr="00424E72">
        <w:rPr>
          <w:rFonts w:eastAsia="Times New Roman" w:cstheme="minorHAnsi"/>
          <w:b/>
          <w:bCs/>
          <w:sz w:val="24"/>
          <w:szCs w:val="24"/>
        </w:rPr>
        <w:t>XIII. OPIS KRYTERIÓW, KTÓRYMI ZAMAWIAJĄCY BĘDZIE KIEROWAŁ SIĘ PRZY WYBORZE OFERTY WRAZ Z PODANIEM ZNACZENIA TYCH KRYTERIÓW I SPOSOBU OCENY OFERTY</w:t>
      </w:r>
    </w:p>
    <w:p w14:paraId="05D47DA5"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
          <w:bCs/>
          <w:sz w:val="24"/>
          <w:szCs w:val="24"/>
        </w:rPr>
      </w:pPr>
      <w:r w:rsidRPr="00424E72">
        <w:rPr>
          <w:rFonts w:eastAsia="Times New Roman" w:cstheme="minorHAnsi"/>
          <w:b/>
          <w:bCs/>
          <w:sz w:val="24"/>
          <w:szCs w:val="24"/>
        </w:rPr>
        <w:tab/>
      </w:r>
      <w:r w:rsidRPr="00424E72">
        <w:rPr>
          <w:rFonts w:eastAsia="Times New Roman" w:cstheme="minorHAnsi"/>
          <w:b/>
          <w:bCs/>
          <w:sz w:val="24"/>
          <w:szCs w:val="24"/>
        </w:rPr>
        <w:tab/>
      </w:r>
    </w:p>
    <w:p w14:paraId="43E4CE1A" w14:textId="222C37B5" w:rsidR="00424E72" w:rsidRPr="00284F71" w:rsidRDefault="00424E72" w:rsidP="00284F71">
      <w:pPr>
        <w:pStyle w:val="Akapitzlist"/>
        <w:widowControl w:val="0"/>
        <w:numPr>
          <w:ilvl w:val="0"/>
          <w:numId w:val="12"/>
        </w:numPr>
        <w:overflowPunct w:val="0"/>
        <w:autoSpaceDE w:val="0"/>
        <w:autoSpaceDN w:val="0"/>
        <w:adjustRightInd w:val="0"/>
        <w:spacing w:after="0"/>
        <w:jc w:val="both"/>
        <w:rPr>
          <w:rFonts w:eastAsia="Times New Roman" w:cstheme="minorHAnsi"/>
          <w:bCs/>
          <w:sz w:val="24"/>
          <w:szCs w:val="24"/>
        </w:rPr>
      </w:pPr>
      <w:r w:rsidRPr="00284F71">
        <w:rPr>
          <w:rFonts w:eastAsia="Times New Roman" w:cstheme="minorHAnsi"/>
          <w:bCs/>
          <w:sz w:val="24"/>
          <w:szCs w:val="24"/>
        </w:rPr>
        <w:t>Łączna cena ofertowa brutto musi uwzględniać wszystkie koszty związane z realizacją przedmiotu zamówienia zgodnie z opisem przedmiotu zamówienia i ma pozostać niezmienna przez cały okres trwania umowy za wyjątkiem sytuacji określonych w załączniku nr 3 „Istotne dla Zamawiającego postanowienia umowy”.</w:t>
      </w:r>
    </w:p>
    <w:p w14:paraId="60B65E74" w14:textId="7CB83567" w:rsidR="00FD6AA8" w:rsidRPr="00FD6AA8" w:rsidRDefault="00FD6AA8" w:rsidP="00FD6AA8">
      <w:pPr>
        <w:pStyle w:val="Akapitzlist"/>
        <w:widowControl w:val="0"/>
        <w:numPr>
          <w:ilvl w:val="0"/>
          <w:numId w:val="12"/>
        </w:numPr>
        <w:overflowPunct w:val="0"/>
        <w:autoSpaceDE w:val="0"/>
        <w:autoSpaceDN w:val="0"/>
        <w:adjustRightInd w:val="0"/>
        <w:spacing w:after="0"/>
        <w:jc w:val="both"/>
        <w:rPr>
          <w:rFonts w:eastAsia="Times New Roman" w:cstheme="minorHAnsi"/>
          <w:bCs/>
          <w:sz w:val="24"/>
          <w:szCs w:val="24"/>
        </w:rPr>
      </w:pPr>
      <w:r w:rsidRPr="00FD6AA8">
        <w:rPr>
          <w:rFonts w:eastAsia="Times New Roman" w:cstheme="minorHAnsi"/>
          <w:bCs/>
          <w:sz w:val="24"/>
          <w:szCs w:val="24"/>
        </w:rPr>
        <w:t>Cena jednostkowa energii elektrycznej (zł/MWh) zaoferowana przez Wykonawcę w formularzu ofertowym będzie obowiązywać niezmiennie przez cały okres trwania umowy, tj. od dnia 01.01.2026 r. do dnia 31.12.2026 r. Cena ta obejmuje wszystkie koszty związane z realizacją zamówienia, w tym w szczególności: koszt energii elektrycznej czynnej, podatek akcyzowy, koszty bilansowania handlowego, opłaty handlowe oraz podatek VAT.</w:t>
      </w:r>
    </w:p>
    <w:p w14:paraId="06198AD5" w14:textId="3BA191DA" w:rsidR="00FD6AA8" w:rsidRDefault="00FD6AA8" w:rsidP="00FD6AA8">
      <w:pPr>
        <w:pStyle w:val="Akapitzlist"/>
        <w:widowControl w:val="0"/>
        <w:numPr>
          <w:ilvl w:val="0"/>
          <w:numId w:val="12"/>
        </w:numPr>
        <w:overflowPunct w:val="0"/>
        <w:autoSpaceDE w:val="0"/>
        <w:autoSpaceDN w:val="0"/>
        <w:adjustRightInd w:val="0"/>
        <w:spacing w:after="0"/>
        <w:jc w:val="both"/>
        <w:rPr>
          <w:rFonts w:eastAsia="Times New Roman" w:cstheme="minorHAnsi"/>
          <w:bCs/>
          <w:sz w:val="24"/>
          <w:szCs w:val="24"/>
        </w:rPr>
      </w:pPr>
      <w:r w:rsidRPr="00FD6AA8">
        <w:rPr>
          <w:rFonts w:eastAsia="Times New Roman" w:cstheme="minorHAnsi"/>
          <w:bCs/>
          <w:sz w:val="24"/>
          <w:szCs w:val="24"/>
        </w:rPr>
        <w:t xml:space="preserve">Zamawiający nie dopuszcza mechanizmów zmienności ceny energii, w tym indeksowania względem notowań giełdowych, </w:t>
      </w:r>
      <w:r w:rsidR="00D96BC3" w:rsidRPr="00FD6AA8">
        <w:rPr>
          <w:rFonts w:eastAsia="Times New Roman" w:cstheme="minorHAnsi"/>
          <w:bCs/>
          <w:sz w:val="24"/>
          <w:szCs w:val="24"/>
        </w:rPr>
        <w:t>waloryzacji</w:t>
      </w:r>
      <w:r w:rsidRPr="00FD6AA8">
        <w:rPr>
          <w:rFonts w:eastAsia="Times New Roman" w:cstheme="minorHAnsi"/>
          <w:bCs/>
          <w:sz w:val="24"/>
          <w:szCs w:val="24"/>
        </w:rPr>
        <w:t xml:space="preserve"> ani ustalania ceny na podstawie systemu mandatów.</w:t>
      </w:r>
    </w:p>
    <w:p w14:paraId="52BAC81A" w14:textId="580E6ED2" w:rsidR="00854BFD" w:rsidRPr="00284F71" w:rsidRDefault="00854BFD" w:rsidP="00284F71">
      <w:pPr>
        <w:pStyle w:val="Akapitzlist"/>
        <w:widowControl w:val="0"/>
        <w:numPr>
          <w:ilvl w:val="0"/>
          <w:numId w:val="12"/>
        </w:numPr>
        <w:overflowPunct w:val="0"/>
        <w:autoSpaceDE w:val="0"/>
        <w:autoSpaceDN w:val="0"/>
        <w:adjustRightInd w:val="0"/>
        <w:spacing w:after="0"/>
        <w:jc w:val="both"/>
        <w:rPr>
          <w:rFonts w:eastAsia="Times New Roman" w:cstheme="minorHAnsi"/>
          <w:bCs/>
          <w:sz w:val="24"/>
          <w:szCs w:val="24"/>
        </w:rPr>
      </w:pPr>
      <w:r w:rsidRPr="00284F71">
        <w:rPr>
          <w:rFonts w:eastAsia="Times New Roman" w:cstheme="minorHAnsi"/>
          <w:bCs/>
          <w:sz w:val="24"/>
          <w:szCs w:val="24"/>
        </w:rPr>
        <w:lastRenderedPageBreak/>
        <w:t>Cena musi być ceną całkowitą i niepodlegającą negocjacjom ani dodatkowym opłatom z tytułu realizacji umowy.</w:t>
      </w:r>
    </w:p>
    <w:p w14:paraId="571AFC05" w14:textId="3CBE559E" w:rsidR="00424E72" w:rsidRDefault="00424E72" w:rsidP="00854BFD">
      <w:pPr>
        <w:pStyle w:val="Akapitzlist"/>
        <w:numPr>
          <w:ilvl w:val="0"/>
          <w:numId w:val="12"/>
        </w:numPr>
      </w:pPr>
      <w:r w:rsidRPr="00424E72">
        <w:t xml:space="preserve">Wartość netto oraz cena oferty powinna być wyrażona w złotych polskich z dokładnością do dwóch miejsc po przecinku. </w:t>
      </w:r>
    </w:p>
    <w:p w14:paraId="1DB65B05" w14:textId="77777777" w:rsidR="00854BFD" w:rsidRDefault="00854BFD" w:rsidP="00284F71">
      <w:pPr>
        <w:pStyle w:val="Akapitzlist"/>
        <w:ind w:left="703"/>
      </w:pPr>
    </w:p>
    <w:p w14:paraId="4B8F0718" w14:textId="77777777" w:rsidR="00424E72" w:rsidRPr="00424E72" w:rsidRDefault="00424E72" w:rsidP="0014091C">
      <w:pPr>
        <w:widowControl w:val="0"/>
        <w:overflowPunct w:val="0"/>
        <w:autoSpaceDE w:val="0"/>
        <w:autoSpaceDN w:val="0"/>
        <w:adjustRightInd w:val="0"/>
        <w:spacing w:after="0"/>
        <w:jc w:val="both"/>
        <w:rPr>
          <w:rFonts w:eastAsia="Times New Roman" w:cstheme="minorHAnsi"/>
          <w:b/>
          <w:bCs/>
          <w:sz w:val="24"/>
          <w:szCs w:val="24"/>
        </w:rPr>
      </w:pPr>
      <w:r>
        <w:rPr>
          <w:rFonts w:eastAsia="Times New Roman" w:cstheme="minorHAnsi"/>
          <w:b/>
          <w:bCs/>
          <w:sz w:val="24"/>
          <w:szCs w:val="24"/>
        </w:rPr>
        <w:t xml:space="preserve">XIV. </w:t>
      </w:r>
      <w:r w:rsidRPr="00424E72">
        <w:rPr>
          <w:rFonts w:eastAsia="Times New Roman" w:cstheme="minorHAnsi"/>
          <w:b/>
          <w:bCs/>
          <w:sz w:val="24"/>
          <w:szCs w:val="24"/>
        </w:rPr>
        <w:t>DRUKI UMÓW SPRZEDAŻY ENERGII ELEKTRYCZNEJ</w:t>
      </w:r>
    </w:p>
    <w:p w14:paraId="49100773" w14:textId="77777777" w:rsidR="00424E72" w:rsidRPr="00424E72" w:rsidRDefault="00424E72" w:rsidP="00F41A59">
      <w:pPr>
        <w:widowControl w:val="0"/>
        <w:overflowPunct w:val="0"/>
        <w:autoSpaceDE w:val="0"/>
        <w:autoSpaceDN w:val="0"/>
        <w:adjustRightInd w:val="0"/>
        <w:spacing w:after="0"/>
        <w:ind w:left="284"/>
        <w:rPr>
          <w:rFonts w:eastAsia="Times New Roman" w:cstheme="minorHAnsi"/>
          <w:bCs/>
          <w:sz w:val="24"/>
          <w:szCs w:val="24"/>
        </w:rPr>
      </w:pPr>
      <w:r w:rsidRPr="00424E72">
        <w:rPr>
          <w:rFonts w:eastAsia="Times New Roman" w:cstheme="minorHAnsi"/>
          <w:bCs/>
          <w:sz w:val="24"/>
          <w:szCs w:val="24"/>
        </w:rPr>
        <w:t>1.</w:t>
      </w:r>
      <w:r w:rsidRPr="00424E72">
        <w:rPr>
          <w:rFonts w:eastAsia="Times New Roman" w:cstheme="minorHAnsi"/>
          <w:bCs/>
          <w:sz w:val="24"/>
          <w:szCs w:val="24"/>
        </w:rPr>
        <w:tab/>
        <w:t>Wykonawca zobowiązany jest dostarczyć w terminie do 5 dni od wyboru najkorzystniejszej oferty w formie elektronic</w:t>
      </w:r>
      <w:r w:rsidR="008F7734">
        <w:rPr>
          <w:rFonts w:eastAsia="Times New Roman" w:cstheme="minorHAnsi"/>
          <w:bCs/>
          <w:sz w:val="24"/>
          <w:szCs w:val="24"/>
        </w:rPr>
        <w:t xml:space="preserve">znej za pośrednictwem: </w:t>
      </w:r>
      <w:hyperlink r:id="rId20" w:history="1">
        <w:r w:rsidR="008F7734" w:rsidRPr="00986435">
          <w:rPr>
            <w:rStyle w:val="Hipercze"/>
            <w:rFonts w:eastAsia="Times New Roman" w:cstheme="minorHAnsi"/>
            <w:bCs/>
            <w:sz w:val="24"/>
            <w:szCs w:val="24"/>
          </w:rPr>
          <w:t>https://platformazakupowa.pl/pn/pukkomorniki</w:t>
        </w:r>
      </w:hyperlink>
      <w:r w:rsidR="008F7734">
        <w:rPr>
          <w:rFonts w:eastAsia="Times New Roman" w:cstheme="minorHAnsi"/>
          <w:bCs/>
          <w:sz w:val="24"/>
          <w:szCs w:val="24"/>
        </w:rPr>
        <w:t xml:space="preserve"> </w:t>
      </w:r>
      <w:r w:rsidRPr="00424E72">
        <w:rPr>
          <w:rFonts w:eastAsia="Times New Roman" w:cstheme="minorHAnsi"/>
          <w:bCs/>
          <w:sz w:val="24"/>
          <w:szCs w:val="24"/>
        </w:rPr>
        <w:t xml:space="preserve"> uwzgledniającą propozycję druku umowy, zapisy zawarte w załączniku nr 3 „Istotne dla Zamawiającego postanowienia, które zostan</w:t>
      </w:r>
      <w:r w:rsidR="00F41A59">
        <w:rPr>
          <w:rFonts w:eastAsia="Times New Roman" w:cstheme="minorHAnsi"/>
          <w:bCs/>
          <w:sz w:val="24"/>
          <w:szCs w:val="24"/>
        </w:rPr>
        <w:t>ą</w:t>
      </w:r>
      <w:r w:rsidRPr="00424E72">
        <w:rPr>
          <w:rFonts w:eastAsia="Times New Roman" w:cstheme="minorHAnsi"/>
          <w:bCs/>
          <w:sz w:val="24"/>
          <w:szCs w:val="24"/>
        </w:rPr>
        <w:t xml:space="preserve"> zawarte w umowie”. </w:t>
      </w:r>
    </w:p>
    <w:p w14:paraId="06FA978E"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2.</w:t>
      </w:r>
      <w:r w:rsidRPr="00424E72">
        <w:rPr>
          <w:rFonts w:eastAsia="Times New Roman" w:cstheme="minorHAnsi"/>
          <w:bCs/>
          <w:sz w:val="24"/>
          <w:szCs w:val="24"/>
        </w:rPr>
        <w:tab/>
        <w:t>Zamawiający dopuszcza zastosowanie standardowego wzoru umowy stosowanego przez Wykonawc</w:t>
      </w:r>
      <w:r w:rsidR="007B348C">
        <w:rPr>
          <w:rFonts w:eastAsia="Times New Roman" w:cstheme="minorHAnsi"/>
          <w:bCs/>
          <w:sz w:val="24"/>
          <w:szCs w:val="24"/>
        </w:rPr>
        <w:t>ę</w:t>
      </w:r>
      <w:r w:rsidRPr="00424E72">
        <w:rPr>
          <w:rFonts w:eastAsia="Times New Roman" w:cstheme="minorHAnsi"/>
          <w:bCs/>
          <w:sz w:val="24"/>
          <w:szCs w:val="24"/>
        </w:rPr>
        <w:t xml:space="preserve"> pod warunkiem, że zawiera ona postanowienia określone przez Zamawiającego </w:t>
      </w:r>
      <w:r>
        <w:rPr>
          <w:rFonts w:eastAsia="Times New Roman" w:cstheme="minorHAnsi"/>
          <w:bCs/>
          <w:sz w:val="24"/>
          <w:szCs w:val="24"/>
        </w:rPr>
        <w:t xml:space="preserve">                    </w:t>
      </w:r>
      <w:r w:rsidRPr="00424E72">
        <w:rPr>
          <w:rFonts w:eastAsia="Times New Roman" w:cstheme="minorHAnsi"/>
          <w:bCs/>
          <w:sz w:val="24"/>
          <w:szCs w:val="24"/>
        </w:rPr>
        <w:t>w istotnych postanowieniach umowy, o których mowa w ust. 1 powyżej.</w:t>
      </w:r>
    </w:p>
    <w:p w14:paraId="5694CEB8" w14:textId="1C6CC6EF" w:rsid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3.</w:t>
      </w:r>
      <w:r w:rsidRPr="00424E72">
        <w:rPr>
          <w:rFonts w:eastAsia="Times New Roman" w:cstheme="minorHAnsi"/>
          <w:bCs/>
          <w:sz w:val="24"/>
          <w:szCs w:val="24"/>
        </w:rPr>
        <w:tab/>
        <w:t>Zamawiający udzieli niezbędnego do przeprowadzenia procesu zmiany sprzedawcy pełnomocnictwa na druku</w:t>
      </w:r>
      <w:r w:rsidR="00A6100D">
        <w:rPr>
          <w:rFonts w:eastAsia="Times New Roman" w:cstheme="minorHAnsi"/>
          <w:bCs/>
          <w:sz w:val="24"/>
          <w:szCs w:val="24"/>
        </w:rPr>
        <w:t xml:space="preserve"> przedstawionym przez Wykonawcę.</w:t>
      </w:r>
    </w:p>
    <w:p w14:paraId="25CB4229"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p>
    <w:p w14:paraId="01B5E628" w14:textId="77777777" w:rsidR="00424E72" w:rsidRPr="00424E72" w:rsidRDefault="00424E72" w:rsidP="0014091C">
      <w:pPr>
        <w:widowControl w:val="0"/>
        <w:overflowPunct w:val="0"/>
        <w:autoSpaceDE w:val="0"/>
        <w:autoSpaceDN w:val="0"/>
        <w:adjustRightInd w:val="0"/>
        <w:spacing w:after="0"/>
        <w:jc w:val="both"/>
        <w:rPr>
          <w:rFonts w:eastAsia="Times New Roman" w:cstheme="minorHAnsi"/>
          <w:b/>
          <w:bCs/>
          <w:sz w:val="24"/>
          <w:szCs w:val="24"/>
        </w:rPr>
      </w:pPr>
      <w:r w:rsidRPr="00424E72">
        <w:rPr>
          <w:rFonts w:eastAsia="Times New Roman" w:cstheme="minorHAnsi"/>
          <w:b/>
          <w:bCs/>
          <w:sz w:val="24"/>
          <w:szCs w:val="24"/>
        </w:rPr>
        <w:t>XV.  INFORMACJE O FORMALNOŚCIACH, JAKIE POWINNY ZOSTAĆ DOPEŁNIONE PO WYBORZE OFERTY W CELU ZAWARCIA UMOWY W SPRAWIE ZAMÓWIENIA PUBLICZNEGO</w:t>
      </w:r>
    </w:p>
    <w:p w14:paraId="3A4B360B"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ab/>
      </w:r>
      <w:r w:rsidRPr="00424E72">
        <w:rPr>
          <w:rFonts w:eastAsia="Times New Roman" w:cstheme="minorHAnsi"/>
          <w:bCs/>
          <w:sz w:val="24"/>
          <w:szCs w:val="24"/>
        </w:rPr>
        <w:tab/>
      </w:r>
    </w:p>
    <w:p w14:paraId="72650F99" w14:textId="77777777" w:rsidR="00424E72" w:rsidRPr="00424E72" w:rsidRDefault="00424E72" w:rsidP="00424E72">
      <w:pPr>
        <w:widowControl w:val="0"/>
        <w:overflowPunct w:val="0"/>
        <w:autoSpaceDE w:val="0"/>
        <w:autoSpaceDN w:val="0"/>
        <w:adjustRightInd w:val="0"/>
        <w:spacing w:after="0"/>
        <w:ind w:left="284"/>
        <w:jc w:val="both"/>
        <w:rPr>
          <w:rFonts w:eastAsia="Times New Roman" w:cstheme="minorHAnsi"/>
          <w:bCs/>
          <w:sz w:val="24"/>
          <w:szCs w:val="24"/>
        </w:rPr>
      </w:pPr>
      <w:r w:rsidRPr="00424E72">
        <w:rPr>
          <w:rFonts w:eastAsia="Times New Roman" w:cstheme="minorHAnsi"/>
          <w:bCs/>
          <w:sz w:val="24"/>
          <w:szCs w:val="24"/>
        </w:rPr>
        <w:t xml:space="preserve">Umowa w sprawie zamówienia publicznego zostanie zawarta w siedzibie Zamawiającego bądź korespondencyjnie. O terminie podpisania umowy Zamawiający poinformuje wybranego </w:t>
      </w:r>
      <w:r>
        <w:rPr>
          <w:rFonts w:eastAsia="Times New Roman" w:cstheme="minorHAnsi"/>
          <w:bCs/>
          <w:sz w:val="24"/>
          <w:szCs w:val="24"/>
        </w:rPr>
        <w:t xml:space="preserve">                            </w:t>
      </w:r>
      <w:r w:rsidRPr="00424E72">
        <w:rPr>
          <w:rFonts w:eastAsia="Times New Roman" w:cstheme="minorHAnsi"/>
          <w:bCs/>
          <w:sz w:val="24"/>
          <w:szCs w:val="24"/>
        </w:rPr>
        <w:t>w wyniku przeprowadzenia postępowania Wykonawcę.</w:t>
      </w:r>
    </w:p>
    <w:p w14:paraId="2A145BFE" w14:textId="77777777" w:rsidR="00ED44CC" w:rsidRDefault="00ED44CC" w:rsidP="00424E72">
      <w:pPr>
        <w:widowControl w:val="0"/>
        <w:overflowPunct w:val="0"/>
        <w:autoSpaceDE w:val="0"/>
        <w:autoSpaceDN w:val="0"/>
        <w:adjustRightInd w:val="0"/>
        <w:spacing w:after="0"/>
        <w:ind w:left="284"/>
        <w:jc w:val="both"/>
        <w:rPr>
          <w:rFonts w:eastAsia="Times New Roman" w:cstheme="minorHAnsi"/>
          <w:b/>
          <w:bCs/>
          <w:sz w:val="24"/>
          <w:szCs w:val="24"/>
        </w:rPr>
      </w:pPr>
    </w:p>
    <w:p w14:paraId="6A19D90A" w14:textId="77777777" w:rsidR="00587E26" w:rsidRPr="00587E26" w:rsidRDefault="00587E26" w:rsidP="0014091C">
      <w:pPr>
        <w:widowControl w:val="0"/>
        <w:overflowPunct w:val="0"/>
        <w:autoSpaceDE w:val="0"/>
        <w:autoSpaceDN w:val="0"/>
        <w:adjustRightInd w:val="0"/>
        <w:spacing w:after="0"/>
        <w:jc w:val="both"/>
        <w:rPr>
          <w:rFonts w:eastAsia="Times New Roman" w:cstheme="minorHAnsi"/>
          <w:b/>
          <w:bCs/>
          <w:sz w:val="24"/>
          <w:szCs w:val="24"/>
        </w:rPr>
      </w:pPr>
      <w:r w:rsidRPr="00587E26">
        <w:rPr>
          <w:rFonts w:eastAsia="Times New Roman" w:cstheme="minorHAnsi"/>
          <w:b/>
          <w:bCs/>
          <w:sz w:val="24"/>
          <w:szCs w:val="24"/>
        </w:rPr>
        <w:t>XVI. ZABEZPIECZENIE NALEŻYTEGO WYKONANIA UMOWY</w:t>
      </w:r>
    </w:p>
    <w:p w14:paraId="7CA8568E"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
          <w:bCs/>
          <w:sz w:val="24"/>
          <w:szCs w:val="24"/>
        </w:rPr>
      </w:pPr>
    </w:p>
    <w:p w14:paraId="610D8470"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Zamawiający nie przewiduje wniesienia zabezpieczenia należytego wykonania umowy.</w:t>
      </w:r>
    </w:p>
    <w:p w14:paraId="5E9EAA75"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
          <w:bCs/>
          <w:sz w:val="24"/>
          <w:szCs w:val="24"/>
        </w:rPr>
      </w:pPr>
    </w:p>
    <w:p w14:paraId="07FE2851" w14:textId="77777777" w:rsidR="00587E26" w:rsidRPr="00587E26" w:rsidRDefault="00587E26" w:rsidP="0014091C">
      <w:pPr>
        <w:widowControl w:val="0"/>
        <w:overflowPunct w:val="0"/>
        <w:autoSpaceDE w:val="0"/>
        <w:autoSpaceDN w:val="0"/>
        <w:adjustRightInd w:val="0"/>
        <w:spacing w:after="0"/>
        <w:jc w:val="both"/>
        <w:rPr>
          <w:rFonts w:eastAsia="Times New Roman" w:cstheme="minorHAnsi"/>
          <w:b/>
          <w:bCs/>
          <w:sz w:val="24"/>
          <w:szCs w:val="24"/>
        </w:rPr>
      </w:pPr>
      <w:r w:rsidRPr="00587E26">
        <w:rPr>
          <w:rFonts w:eastAsia="Times New Roman" w:cstheme="minorHAnsi"/>
          <w:b/>
          <w:bCs/>
          <w:sz w:val="24"/>
          <w:szCs w:val="24"/>
        </w:rPr>
        <w:t xml:space="preserve">XVII.  ISTOTNE POSTANOWIENIA, KTÓRE ZOSTANĄ WPROWADZONE DO TREŚCI ZAWIERANEJ  </w:t>
      </w:r>
    </w:p>
    <w:p w14:paraId="3C5D6EC9"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
          <w:bCs/>
          <w:sz w:val="24"/>
          <w:szCs w:val="24"/>
        </w:rPr>
      </w:pPr>
      <w:r w:rsidRPr="00587E26">
        <w:rPr>
          <w:rFonts w:eastAsia="Times New Roman" w:cstheme="minorHAnsi"/>
          <w:b/>
          <w:bCs/>
          <w:sz w:val="24"/>
          <w:szCs w:val="24"/>
        </w:rPr>
        <w:t xml:space="preserve">          UMOWY W SPRAWIE ZAMÓWIENIA PUBLICZNEGO</w:t>
      </w:r>
    </w:p>
    <w:p w14:paraId="676FFA2C"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
          <w:bCs/>
          <w:sz w:val="24"/>
          <w:szCs w:val="24"/>
        </w:rPr>
      </w:pPr>
      <w:r w:rsidRPr="00587E26">
        <w:rPr>
          <w:rFonts w:eastAsia="Times New Roman" w:cstheme="minorHAnsi"/>
          <w:b/>
          <w:bCs/>
          <w:sz w:val="24"/>
          <w:szCs w:val="24"/>
        </w:rPr>
        <w:tab/>
      </w:r>
    </w:p>
    <w:p w14:paraId="4DDD4C11"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 xml:space="preserve">Termin wykonania zamówienia oraz warunki płatności - zgodnie z zapisami przedstawionymi </w:t>
      </w:r>
      <w:r w:rsidR="007B348C">
        <w:rPr>
          <w:rFonts w:eastAsia="Times New Roman" w:cstheme="minorHAnsi"/>
          <w:bCs/>
          <w:sz w:val="24"/>
          <w:szCs w:val="24"/>
        </w:rPr>
        <w:t xml:space="preserve">                 </w:t>
      </w:r>
      <w:r w:rsidRPr="00587E26">
        <w:rPr>
          <w:rFonts w:eastAsia="Times New Roman" w:cstheme="minorHAnsi"/>
          <w:bCs/>
          <w:sz w:val="24"/>
          <w:szCs w:val="24"/>
        </w:rPr>
        <w:t>w umowie.</w:t>
      </w:r>
    </w:p>
    <w:p w14:paraId="3DBBF919"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
          <w:bCs/>
          <w:sz w:val="24"/>
          <w:szCs w:val="24"/>
        </w:rPr>
      </w:pPr>
    </w:p>
    <w:p w14:paraId="6F501483" w14:textId="77777777" w:rsidR="00587E26" w:rsidRPr="00587E26" w:rsidRDefault="00587E26" w:rsidP="0014091C">
      <w:pPr>
        <w:widowControl w:val="0"/>
        <w:overflowPunct w:val="0"/>
        <w:autoSpaceDE w:val="0"/>
        <w:autoSpaceDN w:val="0"/>
        <w:adjustRightInd w:val="0"/>
        <w:spacing w:after="0"/>
        <w:jc w:val="both"/>
        <w:rPr>
          <w:rFonts w:eastAsia="Times New Roman" w:cstheme="minorHAnsi"/>
          <w:b/>
          <w:bCs/>
          <w:sz w:val="24"/>
          <w:szCs w:val="24"/>
        </w:rPr>
      </w:pPr>
      <w:r w:rsidRPr="00587E26">
        <w:rPr>
          <w:rFonts w:eastAsia="Times New Roman" w:cstheme="minorHAnsi"/>
          <w:b/>
          <w:bCs/>
          <w:sz w:val="24"/>
          <w:szCs w:val="24"/>
        </w:rPr>
        <w:t>XVI</w:t>
      </w:r>
      <w:r w:rsidR="007B348C">
        <w:rPr>
          <w:rFonts w:eastAsia="Times New Roman" w:cstheme="minorHAnsi"/>
          <w:b/>
          <w:bCs/>
          <w:sz w:val="24"/>
          <w:szCs w:val="24"/>
        </w:rPr>
        <w:t>II.  TAJEMNICA PRZEDSIĘBIORSTWA</w:t>
      </w:r>
    </w:p>
    <w:p w14:paraId="6E2FDD06" w14:textId="77777777" w:rsidR="00587E26" w:rsidRDefault="00587E26" w:rsidP="00587E26">
      <w:pPr>
        <w:widowControl w:val="0"/>
        <w:overflowPunct w:val="0"/>
        <w:autoSpaceDE w:val="0"/>
        <w:autoSpaceDN w:val="0"/>
        <w:adjustRightInd w:val="0"/>
        <w:spacing w:after="0"/>
        <w:ind w:left="284"/>
        <w:jc w:val="both"/>
        <w:rPr>
          <w:rFonts w:eastAsia="Times New Roman" w:cstheme="minorHAnsi"/>
          <w:b/>
          <w:bCs/>
          <w:sz w:val="24"/>
          <w:szCs w:val="24"/>
        </w:rPr>
      </w:pPr>
    </w:p>
    <w:p w14:paraId="3D3F1DB3"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 xml:space="preserve">Wykonawca, który zastrzega w formularzu oferty, iż załączone do składanej oferty dokumenty stanowią tajemnicę przedsiębiorstwa w rozumieniu przepisów o zwalczaniu nieuczciwej konkurencji i nie mogą zostać ujawnione ani udostępnione, jest zobowiązany do dołączenia do składanej oferty uzasadnienia powodów oraz podstaw dokonania takiego zastrzeżenia. </w:t>
      </w:r>
    </w:p>
    <w:p w14:paraId="396332DF"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
          <w:bCs/>
          <w:sz w:val="24"/>
          <w:szCs w:val="24"/>
        </w:rPr>
      </w:pPr>
    </w:p>
    <w:p w14:paraId="2DA35C7F" w14:textId="77777777" w:rsidR="00587E26" w:rsidRPr="00587E26" w:rsidRDefault="00587E26" w:rsidP="0014091C">
      <w:pPr>
        <w:widowControl w:val="0"/>
        <w:overflowPunct w:val="0"/>
        <w:autoSpaceDE w:val="0"/>
        <w:autoSpaceDN w:val="0"/>
        <w:adjustRightInd w:val="0"/>
        <w:spacing w:after="0"/>
        <w:jc w:val="both"/>
        <w:rPr>
          <w:rFonts w:eastAsia="Times New Roman" w:cstheme="minorHAnsi"/>
          <w:b/>
          <w:bCs/>
          <w:sz w:val="24"/>
          <w:szCs w:val="24"/>
        </w:rPr>
      </w:pPr>
      <w:r w:rsidRPr="00587E26">
        <w:rPr>
          <w:rFonts w:eastAsia="Times New Roman" w:cstheme="minorHAnsi"/>
          <w:b/>
          <w:bCs/>
          <w:sz w:val="24"/>
          <w:szCs w:val="24"/>
        </w:rPr>
        <w:t>XIX.OP</w:t>
      </w:r>
      <w:r w:rsidR="007B348C">
        <w:rPr>
          <w:rFonts w:eastAsia="Times New Roman" w:cstheme="minorHAnsi"/>
          <w:b/>
          <w:bCs/>
          <w:sz w:val="24"/>
          <w:szCs w:val="24"/>
        </w:rPr>
        <w:t>IS SPOSOBU PRZYGOTOWANIA OFERTY</w:t>
      </w:r>
    </w:p>
    <w:p w14:paraId="6F20328D"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1.</w:t>
      </w:r>
      <w:r w:rsidRPr="00587E26">
        <w:rPr>
          <w:rFonts w:eastAsia="Times New Roman" w:cstheme="minorHAnsi"/>
          <w:b/>
          <w:bCs/>
          <w:sz w:val="24"/>
          <w:szCs w:val="24"/>
        </w:rPr>
        <w:t xml:space="preserve"> </w:t>
      </w:r>
      <w:r w:rsidRPr="00587E26">
        <w:rPr>
          <w:rFonts w:eastAsia="Times New Roman" w:cstheme="minorHAnsi"/>
          <w:bCs/>
          <w:sz w:val="24"/>
          <w:szCs w:val="24"/>
        </w:rPr>
        <w:t>Wykonawcy zobowiązani są zapoznać się dokładnie z informacjami zawartymi w SWZ.</w:t>
      </w:r>
    </w:p>
    <w:p w14:paraId="414030D3"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2. Każdy z Wykonawców może złożyć tylko jedną ofertę. Złożenie większej liczby ofert lub oferty</w:t>
      </w:r>
    </w:p>
    <w:p w14:paraId="569DF42E"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lastRenderedPageBreak/>
        <w:t>zawierającej propozycje wariantowe spowoduje odrzucenie wszystkich ofert Wykonawcy.</w:t>
      </w:r>
    </w:p>
    <w:p w14:paraId="04AD6746" w14:textId="77777777" w:rsidR="00587E26" w:rsidRPr="00587E26" w:rsidRDefault="00587E26" w:rsidP="00A83A14">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3. Formularz oferty wraz z załącznikami winien być sporządzony ściśle według postanowień</w:t>
      </w:r>
      <w:r w:rsidR="00A83A14">
        <w:rPr>
          <w:rFonts w:eastAsia="Times New Roman" w:cstheme="minorHAnsi"/>
          <w:bCs/>
          <w:sz w:val="24"/>
          <w:szCs w:val="24"/>
        </w:rPr>
        <w:t xml:space="preserve"> </w:t>
      </w:r>
      <w:r w:rsidRPr="00587E26">
        <w:rPr>
          <w:rFonts w:eastAsia="Times New Roman" w:cstheme="minorHAnsi"/>
          <w:bCs/>
          <w:sz w:val="24"/>
          <w:szCs w:val="24"/>
        </w:rPr>
        <w:t>SWZ.</w:t>
      </w:r>
    </w:p>
    <w:p w14:paraId="0B5FA4C0" w14:textId="77777777" w:rsidR="00587E26" w:rsidRPr="00587E26" w:rsidRDefault="00587E26" w:rsidP="00A83A14">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4. Dokumenty sporządzone w języku obcym muszą być składane przez Wykonawców wraz</w:t>
      </w:r>
      <w:r w:rsidR="00A83A14">
        <w:rPr>
          <w:rFonts w:eastAsia="Times New Roman" w:cstheme="minorHAnsi"/>
          <w:bCs/>
          <w:sz w:val="24"/>
          <w:szCs w:val="24"/>
        </w:rPr>
        <w:t xml:space="preserve"> </w:t>
      </w:r>
      <w:r w:rsidRPr="00587E26">
        <w:rPr>
          <w:rFonts w:eastAsia="Times New Roman" w:cstheme="minorHAnsi"/>
          <w:bCs/>
          <w:sz w:val="24"/>
          <w:szCs w:val="24"/>
        </w:rPr>
        <w:t>z ich tłumaczeniem na język polski, poświadczonym przez Wykonawcę.</w:t>
      </w:r>
    </w:p>
    <w:p w14:paraId="6F4015B1"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5. Oferta musi być sporządzona w języku polskim, w postaci elektronicznej w formacie danych:</w:t>
      </w:r>
    </w:p>
    <w:p w14:paraId="088D0D22" w14:textId="77777777" w:rsidR="00587E26" w:rsidRPr="00587E26" w:rsidRDefault="00587E26" w:rsidP="00A83A14">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.pdf, .doc, .docx, .rtf,.xps, .odt i opatrzona kwalifikowanym podpisem elektronicznym lub</w:t>
      </w:r>
      <w:r w:rsidR="00A83A14">
        <w:rPr>
          <w:rFonts w:eastAsia="Times New Roman" w:cstheme="minorHAnsi"/>
          <w:bCs/>
          <w:sz w:val="24"/>
          <w:szCs w:val="24"/>
        </w:rPr>
        <w:t xml:space="preserve"> </w:t>
      </w:r>
      <w:r w:rsidRPr="00587E26">
        <w:rPr>
          <w:rFonts w:eastAsia="Times New Roman" w:cstheme="minorHAnsi"/>
          <w:bCs/>
          <w:sz w:val="24"/>
          <w:szCs w:val="24"/>
        </w:rPr>
        <w:t>podpisem zaufanym lub podpisem osobistym lub podpisem własnoręcznym w formie skanu</w:t>
      </w:r>
    </w:p>
    <w:p w14:paraId="263D7F22"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dokumentu.</w:t>
      </w:r>
    </w:p>
    <w:p w14:paraId="20431485"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6. Ofertę należy złożyć w oryginale za pośrednictwem:</w:t>
      </w:r>
    </w:p>
    <w:p w14:paraId="4876EBA3" w14:textId="77777777" w:rsidR="00587E26" w:rsidRPr="00587E26" w:rsidRDefault="000F162D" w:rsidP="00587E26">
      <w:pPr>
        <w:widowControl w:val="0"/>
        <w:overflowPunct w:val="0"/>
        <w:autoSpaceDE w:val="0"/>
        <w:autoSpaceDN w:val="0"/>
        <w:adjustRightInd w:val="0"/>
        <w:spacing w:after="0"/>
        <w:ind w:left="284"/>
        <w:jc w:val="both"/>
        <w:rPr>
          <w:rFonts w:eastAsia="Times New Roman" w:cstheme="minorHAnsi"/>
          <w:bCs/>
          <w:sz w:val="24"/>
          <w:szCs w:val="24"/>
        </w:rPr>
      </w:pPr>
      <w:hyperlink r:id="rId21" w:history="1">
        <w:r w:rsidR="008F7734" w:rsidRPr="00986435">
          <w:rPr>
            <w:rStyle w:val="Hipercze"/>
            <w:rFonts w:eastAsia="Times New Roman" w:cstheme="minorHAnsi"/>
            <w:bCs/>
            <w:sz w:val="24"/>
            <w:szCs w:val="24"/>
          </w:rPr>
          <w:t>https://platformazakupowa.pl/pn/pukkomorniki</w:t>
        </w:r>
      </w:hyperlink>
      <w:r w:rsidR="008F7734">
        <w:rPr>
          <w:rFonts w:eastAsia="Times New Roman" w:cstheme="minorHAnsi"/>
          <w:bCs/>
          <w:sz w:val="24"/>
          <w:szCs w:val="24"/>
        </w:rPr>
        <w:t xml:space="preserve"> </w:t>
      </w:r>
    </w:p>
    <w:p w14:paraId="153AA455" w14:textId="77777777" w:rsidR="00587E26" w:rsidRPr="00587E26" w:rsidRDefault="00587E26" w:rsidP="008F7734">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7. Oferta składana elektronicznie musi zostać podpisana elektronicznym kwalifikowanym</w:t>
      </w:r>
      <w:r w:rsidR="00A83A14">
        <w:rPr>
          <w:rFonts w:eastAsia="Times New Roman" w:cstheme="minorHAnsi"/>
          <w:bCs/>
          <w:sz w:val="24"/>
          <w:szCs w:val="24"/>
        </w:rPr>
        <w:t xml:space="preserve"> </w:t>
      </w:r>
      <w:r w:rsidRPr="00587E26">
        <w:rPr>
          <w:rFonts w:eastAsia="Times New Roman" w:cstheme="minorHAnsi"/>
          <w:bCs/>
          <w:sz w:val="24"/>
          <w:szCs w:val="24"/>
        </w:rPr>
        <w:t>podpisem lub podpisem zaufanym lub podpisem osobistym W procesie składania oferty na platformie, kwalifikowany podpis</w:t>
      </w:r>
      <w:r w:rsidR="008F7734">
        <w:rPr>
          <w:rFonts w:eastAsia="Times New Roman" w:cstheme="minorHAnsi"/>
          <w:bCs/>
          <w:sz w:val="24"/>
          <w:szCs w:val="24"/>
        </w:rPr>
        <w:t xml:space="preserve"> </w:t>
      </w:r>
      <w:r w:rsidRPr="00587E26">
        <w:rPr>
          <w:rFonts w:eastAsia="Times New Roman" w:cstheme="minorHAnsi"/>
          <w:bCs/>
          <w:sz w:val="24"/>
          <w:szCs w:val="24"/>
        </w:rPr>
        <w:t>elektroniczny, podpis zaufany, podpis osobisty lub podpis własnoręczny w formie skanu</w:t>
      </w:r>
      <w:r w:rsidR="00A83A14">
        <w:rPr>
          <w:rFonts w:eastAsia="Times New Roman" w:cstheme="minorHAnsi"/>
          <w:bCs/>
          <w:sz w:val="24"/>
          <w:szCs w:val="24"/>
        </w:rPr>
        <w:t xml:space="preserve"> </w:t>
      </w:r>
      <w:r w:rsidRPr="00587E26">
        <w:rPr>
          <w:rFonts w:eastAsia="Times New Roman" w:cstheme="minorHAnsi"/>
          <w:bCs/>
          <w:sz w:val="24"/>
          <w:szCs w:val="24"/>
        </w:rPr>
        <w:t>dokumentu, Wykonawca powinien złożyć bezpośrednio na dokumencie (na każdym</w:t>
      </w:r>
      <w:r w:rsidR="00A83A14">
        <w:rPr>
          <w:rFonts w:eastAsia="Times New Roman" w:cstheme="minorHAnsi"/>
          <w:bCs/>
          <w:sz w:val="24"/>
          <w:szCs w:val="24"/>
        </w:rPr>
        <w:t xml:space="preserve"> </w:t>
      </w:r>
      <w:r w:rsidRPr="00587E26">
        <w:rPr>
          <w:rFonts w:eastAsia="Times New Roman" w:cstheme="minorHAnsi"/>
          <w:bCs/>
          <w:sz w:val="24"/>
          <w:szCs w:val="24"/>
        </w:rPr>
        <w:t>załączonym pliku osobno), który następnie przesyła do systemu (opcja rekomendowana przez platformazakupowa.pl).</w:t>
      </w:r>
    </w:p>
    <w:p w14:paraId="05BF1BBC" w14:textId="77777777" w:rsidR="00587E26" w:rsidRPr="00587E26" w:rsidRDefault="00587E26" w:rsidP="00A83A14">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 xml:space="preserve">8. Ofertę należy przygotować z należytą starannością dla podmiotu ubiegającego się </w:t>
      </w:r>
      <w:r w:rsidR="00342DF7">
        <w:rPr>
          <w:rFonts w:eastAsia="Times New Roman" w:cstheme="minorHAnsi"/>
          <w:bCs/>
          <w:sz w:val="24"/>
          <w:szCs w:val="24"/>
        </w:rPr>
        <w:t xml:space="preserve">                               </w:t>
      </w:r>
      <w:r w:rsidRPr="00587E26">
        <w:rPr>
          <w:rFonts w:eastAsia="Times New Roman" w:cstheme="minorHAnsi"/>
          <w:bCs/>
          <w:sz w:val="24"/>
          <w:szCs w:val="24"/>
        </w:rPr>
        <w:t>o</w:t>
      </w:r>
      <w:r w:rsidR="00A83A14">
        <w:rPr>
          <w:rFonts w:eastAsia="Times New Roman" w:cstheme="minorHAnsi"/>
          <w:bCs/>
          <w:sz w:val="24"/>
          <w:szCs w:val="24"/>
        </w:rPr>
        <w:t xml:space="preserve"> </w:t>
      </w:r>
      <w:r w:rsidRPr="00587E26">
        <w:rPr>
          <w:rFonts w:eastAsia="Times New Roman" w:cstheme="minorHAnsi"/>
          <w:bCs/>
          <w:sz w:val="24"/>
          <w:szCs w:val="24"/>
        </w:rPr>
        <w:t>udzielenie zamówienia publicznego i zachowaniem odpowiedniego odstępu czasu do</w:t>
      </w:r>
      <w:r w:rsidR="00A83A14">
        <w:rPr>
          <w:rFonts w:eastAsia="Times New Roman" w:cstheme="minorHAnsi"/>
          <w:bCs/>
          <w:sz w:val="24"/>
          <w:szCs w:val="24"/>
        </w:rPr>
        <w:t xml:space="preserve"> </w:t>
      </w:r>
      <w:r w:rsidRPr="00587E26">
        <w:rPr>
          <w:rFonts w:eastAsia="Times New Roman" w:cstheme="minorHAnsi"/>
          <w:bCs/>
          <w:sz w:val="24"/>
          <w:szCs w:val="24"/>
        </w:rPr>
        <w:t>zakończenia przyjmowania ofert. Sugerujemy złożenie oferty na 24 godziny przed terminem</w:t>
      </w:r>
    </w:p>
    <w:p w14:paraId="0F97C062"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składania ofert.</w:t>
      </w:r>
    </w:p>
    <w:p w14:paraId="4BBC3536"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9. Jeśli wykonawca pakuje dokumenty np. w plik ZIP zalecamy wcześniejsze podpisanie każdego</w:t>
      </w:r>
    </w:p>
    <w:p w14:paraId="0E5228A5"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ze skompresowanych plików.</w:t>
      </w:r>
    </w:p>
    <w:p w14:paraId="00EDF51F"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10. Zamawiający zaleca, aby nie wprowadzać jakichkolwiek zmian w plikach po podpisaniu ich</w:t>
      </w:r>
    </w:p>
    <w:p w14:paraId="43E15C0F" w14:textId="77777777" w:rsidR="00587E26" w:rsidRPr="00587E26" w:rsidRDefault="00587E26" w:rsidP="00A83A14">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podpisem kwalifikowanym. Może to skutkować naruszeniem integralności plików co</w:t>
      </w:r>
      <w:r w:rsidR="00A83A14">
        <w:rPr>
          <w:rFonts w:eastAsia="Times New Roman" w:cstheme="minorHAnsi"/>
          <w:bCs/>
          <w:sz w:val="24"/>
          <w:szCs w:val="24"/>
        </w:rPr>
        <w:t xml:space="preserve"> </w:t>
      </w:r>
      <w:r w:rsidRPr="00587E26">
        <w:rPr>
          <w:rFonts w:eastAsia="Times New Roman" w:cstheme="minorHAnsi"/>
          <w:bCs/>
          <w:sz w:val="24"/>
          <w:szCs w:val="24"/>
        </w:rPr>
        <w:t>równoważne będzie z koniecznością odrzucenia oferty w postępowaniu.</w:t>
      </w:r>
    </w:p>
    <w:p w14:paraId="37959553"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11. Oferta powinna być podpisana przez osobę upoważnioną do reprezentowania Wykonawcy,</w:t>
      </w:r>
    </w:p>
    <w:p w14:paraId="008E6959" w14:textId="77777777" w:rsidR="00587E26" w:rsidRPr="00587E26" w:rsidRDefault="00587E26" w:rsidP="00A83A14">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zgodnie z formą reprezentacji Wykonawcy określoną w rejestrze lub innym dokumencie,</w:t>
      </w:r>
      <w:r w:rsidR="00A83A14">
        <w:rPr>
          <w:rFonts w:eastAsia="Times New Roman" w:cstheme="minorHAnsi"/>
          <w:bCs/>
          <w:sz w:val="24"/>
          <w:szCs w:val="24"/>
        </w:rPr>
        <w:t xml:space="preserve"> </w:t>
      </w:r>
      <w:r w:rsidRPr="00587E26">
        <w:rPr>
          <w:rFonts w:eastAsia="Times New Roman" w:cstheme="minorHAnsi"/>
          <w:bCs/>
          <w:sz w:val="24"/>
          <w:szCs w:val="24"/>
        </w:rPr>
        <w:t>właściwym dla danej formy organizacyjnej Wykonawcy albo przez upełnomocnionego</w:t>
      </w:r>
      <w:r w:rsidR="00A83A14">
        <w:rPr>
          <w:rFonts w:eastAsia="Times New Roman" w:cstheme="minorHAnsi"/>
          <w:bCs/>
          <w:sz w:val="24"/>
          <w:szCs w:val="24"/>
        </w:rPr>
        <w:t xml:space="preserve"> </w:t>
      </w:r>
      <w:r w:rsidRPr="00587E26">
        <w:rPr>
          <w:rFonts w:eastAsia="Times New Roman" w:cstheme="minorHAnsi"/>
          <w:bCs/>
          <w:sz w:val="24"/>
          <w:szCs w:val="24"/>
        </w:rPr>
        <w:t>przedstawiciela Wykonawcy.</w:t>
      </w:r>
    </w:p>
    <w:p w14:paraId="726C26CA"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12. Wykonawca może, przed upływem terminu do składania ofert, zmienić lub wycofać ofertę.</w:t>
      </w:r>
    </w:p>
    <w:p w14:paraId="3A18FAB6"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 xml:space="preserve">13. Wykonawcy nie mogą wspólnie ubiegać się o udzielenie zamówienia. </w:t>
      </w:r>
    </w:p>
    <w:p w14:paraId="6B56E9B6" w14:textId="77777777" w:rsidR="00587E26" w:rsidRPr="00587E26" w:rsidRDefault="00587E26" w:rsidP="00587E26">
      <w:pPr>
        <w:widowControl w:val="0"/>
        <w:overflowPunct w:val="0"/>
        <w:autoSpaceDE w:val="0"/>
        <w:autoSpaceDN w:val="0"/>
        <w:adjustRightInd w:val="0"/>
        <w:spacing w:after="0"/>
        <w:ind w:left="284"/>
        <w:jc w:val="both"/>
        <w:rPr>
          <w:rFonts w:eastAsia="Times New Roman" w:cstheme="minorHAnsi"/>
          <w:bCs/>
          <w:sz w:val="24"/>
          <w:szCs w:val="24"/>
        </w:rPr>
      </w:pPr>
      <w:r w:rsidRPr="00587E26">
        <w:rPr>
          <w:rFonts w:eastAsia="Times New Roman" w:cstheme="minorHAnsi"/>
          <w:bCs/>
          <w:sz w:val="24"/>
          <w:szCs w:val="24"/>
        </w:rPr>
        <w:t>14. Zamawiający odrzuci ofertę, jeżeli w trakcie jej sprawdzania stwierdzi, że oferta:</w:t>
      </w:r>
    </w:p>
    <w:p w14:paraId="0050E3E8" w14:textId="77777777" w:rsidR="00824C5C" w:rsidRDefault="00587E26" w:rsidP="0053582C">
      <w:pPr>
        <w:pStyle w:val="Akapitzlist"/>
        <w:widowControl w:val="0"/>
        <w:numPr>
          <w:ilvl w:val="1"/>
          <w:numId w:val="5"/>
        </w:numPr>
        <w:overflowPunct w:val="0"/>
        <w:autoSpaceDE w:val="0"/>
        <w:autoSpaceDN w:val="0"/>
        <w:adjustRightInd w:val="0"/>
        <w:spacing w:after="0"/>
        <w:jc w:val="both"/>
        <w:rPr>
          <w:rFonts w:eastAsia="Times New Roman" w:cstheme="minorHAnsi"/>
          <w:bCs/>
          <w:sz w:val="24"/>
          <w:szCs w:val="24"/>
        </w:rPr>
      </w:pPr>
      <w:r w:rsidRPr="00824C5C">
        <w:rPr>
          <w:rFonts w:eastAsia="Times New Roman" w:cstheme="minorHAnsi"/>
          <w:bCs/>
          <w:sz w:val="24"/>
          <w:szCs w:val="24"/>
        </w:rPr>
        <w:t>jest niezgodna z niniejszym SWZ;</w:t>
      </w:r>
    </w:p>
    <w:p w14:paraId="3A43E744" w14:textId="77777777" w:rsidR="00824C5C" w:rsidRDefault="00587E26" w:rsidP="0053582C">
      <w:pPr>
        <w:pStyle w:val="Akapitzlist"/>
        <w:widowControl w:val="0"/>
        <w:numPr>
          <w:ilvl w:val="1"/>
          <w:numId w:val="5"/>
        </w:numPr>
        <w:overflowPunct w:val="0"/>
        <w:autoSpaceDE w:val="0"/>
        <w:autoSpaceDN w:val="0"/>
        <w:adjustRightInd w:val="0"/>
        <w:spacing w:after="0"/>
        <w:jc w:val="both"/>
        <w:rPr>
          <w:rFonts w:eastAsia="Times New Roman" w:cstheme="minorHAnsi"/>
          <w:bCs/>
          <w:sz w:val="24"/>
          <w:szCs w:val="24"/>
        </w:rPr>
      </w:pPr>
      <w:r w:rsidRPr="00824C5C">
        <w:rPr>
          <w:rFonts w:eastAsia="Times New Roman" w:cstheme="minorHAnsi"/>
          <w:bCs/>
          <w:sz w:val="24"/>
          <w:szCs w:val="24"/>
        </w:rPr>
        <w:t>jej złożenie stanowi czyn nieuczciwej konkurencji w rozumieniu przepisów zwalczaniu</w:t>
      </w:r>
      <w:r w:rsidR="00824C5C">
        <w:rPr>
          <w:rFonts w:eastAsia="Times New Roman" w:cstheme="minorHAnsi"/>
          <w:bCs/>
          <w:sz w:val="24"/>
          <w:szCs w:val="24"/>
        </w:rPr>
        <w:t xml:space="preserve"> </w:t>
      </w:r>
      <w:r w:rsidRPr="00824C5C">
        <w:rPr>
          <w:rFonts w:eastAsia="Times New Roman" w:cstheme="minorHAnsi"/>
          <w:bCs/>
          <w:sz w:val="24"/>
          <w:szCs w:val="24"/>
        </w:rPr>
        <w:t>nieuczciwej konkurencji;</w:t>
      </w:r>
    </w:p>
    <w:p w14:paraId="5A0BE715" w14:textId="77777777" w:rsidR="00824C5C" w:rsidRDefault="00587E26" w:rsidP="0053582C">
      <w:pPr>
        <w:pStyle w:val="Akapitzlist"/>
        <w:widowControl w:val="0"/>
        <w:numPr>
          <w:ilvl w:val="1"/>
          <w:numId w:val="5"/>
        </w:numPr>
        <w:overflowPunct w:val="0"/>
        <w:autoSpaceDE w:val="0"/>
        <w:autoSpaceDN w:val="0"/>
        <w:adjustRightInd w:val="0"/>
        <w:spacing w:after="0"/>
        <w:jc w:val="both"/>
        <w:rPr>
          <w:rFonts w:eastAsia="Times New Roman" w:cstheme="minorHAnsi"/>
          <w:bCs/>
          <w:sz w:val="24"/>
          <w:szCs w:val="24"/>
        </w:rPr>
      </w:pPr>
      <w:r w:rsidRPr="00824C5C">
        <w:rPr>
          <w:rFonts w:eastAsia="Times New Roman" w:cstheme="minorHAnsi"/>
          <w:bCs/>
          <w:sz w:val="24"/>
          <w:szCs w:val="24"/>
        </w:rPr>
        <w:t>zawiera rażąco niską cenę w stosunku do przedmiotu zamówienia;</w:t>
      </w:r>
    </w:p>
    <w:p w14:paraId="15ACEE84" w14:textId="77777777" w:rsidR="00824C5C" w:rsidRDefault="00587E26" w:rsidP="0053582C">
      <w:pPr>
        <w:pStyle w:val="Akapitzlist"/>
        <w:widowControl w:val="0"/>
        <w:numPr>
          <w:ilvl w:val="1"/>
          <w:numId w:val="5"/>
        </w:numPr>
        <w:overflowPunct w:val="0"/>
        <w:autoSpaceDE w:val="0"/>
        <w:autoSpaceDN w:val="0"/>
        <w:adjustRightInd w:val="0"/>
        <w:spacing w:after="0"/>
        <w:jc w:val="both"/>
        <w:rPr>
          <w:rFonts w:eastAsia="Times New Roman" w:cstheme="minorHAnsi"/>
          <w:bCs/>
          <w:sz w:val="24"/>
          <w:szCs w:val="24"/>
        </w:rPr>
      </w:pPr>
      <w:r w:rsidRPr="00824C5C">
        <w:rPr>
          <w:rFonts w:eastAsia="Times New Roman" w:cstheme="minorHAnsi"/>
          <w:bCs/>
          <w:sz w:val="24"/>
          <w:szCs w:val="24"/>
        </w:rPr>
        <w:t>została złożona przez Wykonawcę wykluczonego z udziału w postępowaniu o udzielenie</w:t>
      </w:r>
      <w:r w:rsidR="00824C5C">
        <w:rPr>
          <w:rFonts w:eastAsia="Times New Roman" w:cstheme="minorHAnsi"/>
          <w:bCs/>
          <w:sz w:val="24"/>
          <w:szCs w:val="24"/>
        </w:rPr>
        <w:t xml:space="preserve"> </w:t>
      </w:r>
      <w:r w:rsidRPr="00824C5C">
        <w:rPr>
          <w:rFonts w:eastAsia="Times New Roman" w:cstheme="minorHAnsi"/>
          <w:bCs/>
          <w:sz w:val="24"/>
          <w:szCs w:val="24"/>
        </w:rPr>
        <w:t>zamówienia;</w:t>
      </w:r>
    </w:p>
    <w:p w14:paraId="26470849" w14:textId="77777777" w:rsidR="00587E26" w:rsidRPr="00824C5C" w:rsidRDefault="00587E26" w:rsidP="0053582C">
      <w:pPr>
        <w:pStyle w:val="Akapitzlist"/>
        <w:widowControl w:val="0"/>
        <w:numPr>
          <w:ilvl w:val="1"/>
          <w:numId w:val="5"/>
        </w:numPr>
        <w:overflowPunct w:val="0"/>
        <w:autoSpaceDE w:val="0"/>
        <w:autoSpaceDN w:val="0"/>
        <w:adjustRightInd w:val="0"/>
        <w:spacing w:after="0"/>
        <w:jc w:val="both"/>
        <w:rPr>
          <w:rFonts w:eastAsia="Times New Roman" w:cstheme="minorHAnsi"/>
          <w:bCs/>
          <w:sz w:val="24"/>
          <w:szCs w:val="24"/>
        </w:rPr>
      </w:pPr>
      <w:r w:rsidRPr="00824C5C">
        <w:rPr>
          <w:rFonts w:eastAsia="Times New Roman" w:cstheme="minorHAnsi"/>
          <w:bCs/>
          <w:sz w:val="24"/>
          <w:szCs w:val="24"/>
        </w:rPr>
        <w:t>jest nieważna na podstawie odrębnych przepisów.</w:t>
      </w:r>
    </w:p>
    <w:p w14:paraId="0E159331" w14:textId="77777777" w:rsidR="00ED44CC" w:rsidRDefault="00587E26" w:rsidP="00587E26">
      <w:pPr>
        <w:widowControl w:val="0"/>
        <w:overflowPunct w:val="0"/>
        <w:autoSpaceDE w:val="0"/>
        <w:autoSpaceDN w:val="0"/>
        <w:adjustRightInd w:val="0"/>
        <w:spacing w:after="0"/>
        <w:ind w:left="284"/>
        <w:jc w:val="both"/>
        <w:rPr>
          <w:rFonts w:eastAsia="Times New Roman" w:cstheme="minorHAnsi"/>
          <w:b/>
          <w:bCs/>
          <w:sz w:val="24"/>
          <w:szCs w:val="24"/>
        </w:rPr>
      </w:pPr>
      <w:r w:rsidRPr="00587E26">
        <w:rPr>
          <w:rFonts w:eastAsia="Times New Roman" w:cstheme="minorHAnsi"/>
          <w:b/>
          <w:bCs/>
          <w:sz w:val="24"/>
          <w:szCs w:val="24"/>
        </w:rPr>
        <w:t>OFERTĘ NALEŻY SPORZĄDZIĆ ŚCIŚLE WG</w:t>
      </w:r>
      <w:r>
        <w:rPr>
          <w:rFonts w:eastAsia="Times New Roman" w:cstheme="minorHAnsi"/>
          <w:b/>
          <w:bCs/>
          <w:sz w:val="24"/>
          <w:szCs w:val="24"/>
        </w:rPr>
        <w:t xml:space="preserve"> WZORU DRUKÓW ZAŁĄCZONYCH PRZEZ </w:t>
      </w:r>
      <w:r w:rsidRPr="00587E26">
        <w:rPr>
          <w:rFonts w:eastAsia="Times New Roman" w:cstheme="minorHAnsi"/>
          <w:b/>
          <w:bCs/>
          <w:sz w:val="24"/>
          <w:szCs w:val="24"/>
        </w:rPr>
        <w:t>ZAMAWIAJĄCEGO.</w:t>
      </w:r>
    </w:p>
    <w:p w14:paraId="6CBC7AE4" w14:textId="77777777" w:rsidR="00ED44CC" w:rsidRDefault="00ED44CC" w:rsidP="00424E72">
      <w:pPr>
        <w:widowControl w:val="0"/>
        <w:overflowPunct w:val="0"/>
        <w:autoSpaceDE w:val="0"/>
        <w:autoSpaceDN w:val="0"/>
        <w:adjustRightInd w:val="0"/>
        <w:spacing w:after="0"/>
        <w:ind w:left="284"/>
        <w:jc w:val="both"/>
        <w:rPr>
          <w:rFonts w:eastAsia="Times New Roman" w:cstheme="minorHAnsi"/>
          <w:b/>
          <w:bCs/>
          <w:sz w:val="24"/>
          <w:szCs w:val="24"/>
        </w:rPr>
      </w:pPr>
    </w:p>
    <w:p w14:paraId="15C37098" w14:textId="77777777" w:rsidR="00124432" w:rsidRPr="00124432" w:rsidRDefault="00124432" w:rsidP="00342DF7">
      <w:pPr>
        <w:widowControl w:val="0"/>
        <w:overflowPunct w:val="0"/>
        <w:autoSpaceDE w:val="0"/>
        <w:autoSpaceDN w:val="0"/>
        <w:adjustRightInd w:val="0"/>
        <w:spacing w:after="0"/>
        <w:jc w:val="both"/>
        <w:rPr>
          <w:rFonts w:eastAsia="Times New Roman" w:cstheme="minorHAnsi"/>
          <w:b/>
          <w:bCs/>
          <w:sz w:val="24"/>
          <w:szCs w:val="24"/>
        </w:rPr>
      </w:pPr>
      <w:r w:rsidRPr="00124432">
        <w:rPr>
          <w:rFonts w:eastAsia="Times New Roman" w:cstheme="minorHAnsi"/>
          <w:b/>
          <w:bCs/>
          <w:sz w:val="24"/>
          <w:szCs w:val="24"/>
        </w:rPr>
        <w:t xml:space="preserve">XX. WYJAŚNIANIE I ZMIANY W TREŚCI SWZ </w:t>
      </w:r>
    </w:p>
    <w:p w14:paraId="10A380B1" w14:textId="27829765" w:rsidR="003461EE" w:rsidRPr="00C02115" w:rsidRDefault="00124432" w:rsidP="00C02115">
      <w:pPr>
        <w:widowControl w:val="0"/>
        <w:overflowPunct w:val="0"/>
        <w:autoSpaceDE w:val="0"/>
        <w:autoSpaceDN w:val="0"/>
        <w:adjustRightInd w:val="0"/>
        <w:spacing w:after="0"/>
        <w:ind w:left="284"/>
        <w:jc w:val="both"/>
        <w:rPr>
          <w:rFonts w:eastAsia="Times New Roman" w:cstheme="minorHAnsi"/>
          <w:bCs/>
          <w:sz w:val="24"/>
          <w:szCs w:val="24"/>
        </w:rPr>
      </w:pPr>
      <w:r w:rsidRPr="00383471">
        <w:rPr>
          <w:rFonts w:eastAsia="Times New Roman" w:cstheme="minorHAnsi"/>
          <w:bCs/>
          <w:sz w:val="24"/>
          <w:szCs w:val="24"/>
        </w:rPr>
        <w:t xml:space="preserve">Wykonawca może zwrócić się do Zamawiającego o wyjaśnienie treści SWZ. Zamawiający jest </w:t>
      </w:r>
      <w:r w:rsidRPr="00383471">
        <w:rPr>
          <w:rFonts w:eastAsia="Times New Roman" w:cstheme="minorHAnsi"/>
          <w:bCs/>
          <w:sz w:val="24"/>
          <w:szCs w:val="24"/>
        </w:rPr>
        <w:lastRenderedPageBreak/>
        <w:t>obowiązany niezwłocznie udzielić wyjaśnień, jednak nie później niż na 2 dni przed upływem terminu składania ofert pod warunkiem że wniosek o wyjaśnienie treści specyfikacji istotnych warunków zamówienia wpłynął do Zamawiającego nie później niż na 4 dni przed wyznaczonym terminem składania ofert. Treść wyjaśnień Zamawiający umieszcza na stronie internetowej prowadzonego postępowania.</w:t>
      </w:r>
    </w:p>
    <w:p w14:paraId="6B8CC8AF" w14:textId="77777777" w:rsidR="003461EE" w:rsidRPr="00124432" w:rsidRDefault="003461EE" w:rsidP="00124432">
      <w:pPr>
        <w:widowControl w:val="0"/>
        <w:overflowPunct w:val="0"/>
        <w:autoSpaceDE w:val="0"/>
        <w:autoSpaceDN w:val="0"/>
        <w:adjustRightInd w:val="0"/>
        <w:spacing w:after="0"/>
        <w:ind w:left="284"/>
        <w:jc w:val="both"/>
        <w:rPr>
          <w:rFonts w:eastAsia="Times New Roman" w:cstheme="minorHAnsi"/>
          <w:b/>
          <w:bCs/>
          <w:sz w:val="24"/>
          <w:szCs w:val="24"/>
        </w:rPr>
      </w:pPr>
    </w:p>
    <w:p w14:paraId="350F54FD" w14:textId="77777777" w:rsidR="00124432" w:rsidRPr="00124432" w:rsidRDefault="00124432" w:rsidP="00342DF7">
      <w:pPr>
        <w:widowControl w:val="0"/>
        <w:overflowPunct w:val="0"/>
        <w:autoSpaceDE w:val="0"/>
        <w:autoSpaceDN w:val="0"/>
        <w:adjustRightInd w:val="0"/>
        <w:spacing w:after="0"/>
        <w:jc w:val="both"/>
        <w:rPr>
          <w:rFonts w:eastAsia="Times New Roman" w:cstheme="minorHAnsi"/>
          <w:b/>
          <w:bCs/>
          <w:sz w:val="24"/>
          <w:szCs w:val="24"/>
        </w:rPr>
      </w:pPr>
      <w:r w:rsidRPr="00124432">
        <w:rPr>
          <w:rFonts w:eastAsia="Times New Roman" w:cstheme="minorHAnsi"/>
          <w:b/>
          <w:bCs/>
          <w:sz w:val="24"/>
          <w:szCs w:val="24"/>
        </w:rPr>
        <w:t>XXI. OSOBY UPRAWNIONE DO POROZUMIEWANIA SIĘ Z WYKONAWCAMI</w:t>
      </w:r>
    </w:p>
    <w:p w14:paraId="283C432E" w14:textId="77777777" w:rsidR="00383471" w:rsidRDefault="00383471" w:rsidP="00124432">
      <w:pPr>
        <w:widowControl w:val="0"/>
        <w:overflowPunct w:val="0"/>
        <w:autoSpaceDE w:val="0"/>
        <w:autoSpaceDN w:val="0"/>
        <w:adjustRightInd w:val="0"/>
        <w:spacing w:after="0"/>
        <w:ind w:left="284"/>
        <w:jc w:val="both"/>
        <w:rPr>
          <w:rFonts w:eastAsia="Times New Roman" w:cstheme="minorHAnsi"/>
          <w:bCs/>
          <w:sz w:val="24"/>
          <w:szCs w:val="24"/>
        </w:rPr>
      </w:pPr>
    </w:p>
    <w:p w14:paraId="2AEA0A50" w14:textId="77777777" w:rsidR="00124432" w:rsidRPr="00383471" w:rsidRDefault="00124432" w:rsidP="00124432">
      <w:pPr>
        <w:widowControl w:val="0"/>
        <w:overflowPunct w:val="0"/>
        <w:autoSpaceDE w:val="0"/>
        <w:autoSpaceDN w:val="0"/>
        <w:adjustRightInd w:val="0"/>
        <w:spacing w:after="0"/>
        <w:ind w:left="284"/>
        <w:jc w:val="both"/>
        <w:rPr>
          <w:rFonts w:eastAsia="Times New Roman" w:cstheme="minorHAnsi"/>
          <w:bCs/>
          <w:sz w:val="24"/>
          <w:szCs w:val="24"/>
        </w:rPr>
      </w:pPr>
      <w:r w:rsidRPr="00383471">
        <w:rPr>
          <w:rFonts w:eastAsia="Times New Roman" w:cstheme="minorHAnsi"/>
          <w:bCs/>
          <w:sz w:val="24"/>
          <w:szCs w:val="24"/>
        </w:rPr>
        <w:t xml:space="preserve">Osobami upoważnionymi przez Zamawiającego do kontaktowania się z Wykonawcami są: </w:t>
      </w:r>
      <w:r w:rsidRPr="00383471">
        <w:rPr>
          <w:rFonts w:eastAsia="Times New Roman" w:cstheme="minorHAnsi"/>
          <w:bCs/>
          <w:sz w:val="24"/>
          <w:szCs w:val="24"/>
        </w:rPr>
        <w:tab/>
      </w:r>
    </w:p>
    <w:p w14:paraId="6F9A674A" w14:textId="020828A1" w:rsidR="00383471" w:rsidRPr="00031AD9" w:rsidRDefault="00383471" w:rsidP="00383471">
      <w:pPr>
        <w:widowControl w:val="0"/>
        <w:overflowPunct w:val="0"/>
        <w:autoSpaceDE w:val="0"/>
        <w:autoSpaceDN w:val="0"/>
        <w:adjustRightInd w:val="0"/>
        <w:spacing w:after="0"/>
        <w:ind w:left="284"/>
        <w:jc w:val="both"/>
        <w:rPr>
          <w:rFonts w:eastAsia="Times New Roman" w:cstheme="minorHAnsi"/>
          <w:bCs/>
          <w:sz w:val="24"/>
          <w:szCs w:val="24"/>
        </w:rPr>
      </w:pPr>
      <w:r w:rsidRPr="00031AD9">
        <w:rPr>
          <w:rFonts w:eastAsia="Times New Roman" w:cstheme="minorHAnsi"/>
          <w:bCs/>
          <w:sz w:val="24"/>
          <w:szCs w:val="24"/>
        </w:rPr>
        <w:t>-</w:t>
      </w:r>
      <w:r w:rsidRPr="00031AD9">
        <w:rPr>
          <w:rFonts w:eastAsia="Times New Roman" w:cstheme="minorHAnsi"/>
          <w:bCs/>
          <w:sz w:val="24"/>
          <w:szCs w:val="24"/>
        </w:rPr>
        <w:tab/>
        <w:t xml:space="preserve">w zakresie przedmiotu zamówienia </w:t>
      </w:r>
      <w:r w:rsidR="00031AD9" w:rsidRPr="00031AD9">
        <w:rPr>
          <w:rFonts w:eastAsia="Times New Roman" w:cstheme="minorHAnsi"/>
          <w:bCs/>
          <w:sz w:val="24"/>
          <w:szCs w:val="24"/>
        </w:rPr>
        <w:t>–</w:t>
      </w:r>
      <w:r w:rsidRPr="00031AD9">
        <w:rPr>
          <w:rFonts w:eastAsia="Times New Roman" w:cstheme="minorHAnsi"/>
          <w:bCs/>
          <w:sz w:val="24"/>
          <w:szCs w:val="24"/>
        </w:rPr>
        <w:t xml:space="preserve"> </w:t>
      </w:r>
      <w:r w:rsidR="00031AD9" w:rsidRPr="00031AD9">
        <w:rPr>
          <w:rFonts w:eastAsia="Times New Roman" w:cstheme="minorHAnsi"/>
          <w:bCs/>
          <w:sz w:val="24"/>
          <w:szCs w:val="24"/>
        </w:rPr>
        <w:t>Agata Ożegowska-Kołowska</w:t>
      </w:r>
      <w:r w:rsidRPr="00031AD9">
        <w:rPr>
          <w:rFonts w:eastAsia="Times New Roman" w:cstheme="minorHAnsi"/>
          <w:bCs/>
          <w:sz w:val="24"/>
          <w:szCs w:val="24"/>
        </w:rPr>
        <w:t xml:space="preserve"> </w:t>
      </w:r>
    </w:p>
    <w:p w14:paraId="117985FC" w14:textId="7DD68D22" w:rsidR="00ED44CC" w:rsidRDefault="00383471" w:rsidP="00383471">
      <w:pPr>
        <w:widowControl w:val="0"/>
        <w:overflowPunct w:val="0"/>
        <w:autoSpaceDE w:val="0"/>
        <w:autoSpaceDN w:val="0"/>
        <w:adjustRightInd w:val="0"/>
        <w:spacing w:after="0"/>
        <w:ind w:left="284"/>
        <w:jc w:val="both"/>
        <w:rPr>
          <w:rFonts w:eastAsia="Times New Roman" w:cstheme="minorHAnsi"/>
          <w:b/>
          <w:bCs/>
          <w:sz w:val="24"/>
          <w:szCs w:val="24"/>
        </w:rPr>
      </w:pPr>
      <w:r w:rsidRPr="00031AD9">
        <w:rPr>
          <w:rFonts w:eastAsia="Times New Roman" w:cstheme="minorHAnsi"/>
          <w:bCs/>
          <w:sz w:val="24"/>
          <w:szCs w:val="24"/>
        </w:rPr>
        <w:t>-</w:t>
      </w:r>
      <w:r w:rsidRPr="00031AD9">
        <w:rPr>
          <w:rFonts w:eastAsia="Times New Roman" w:cstheme="minorHAnsi"/>
          <w:bCs/>
          <w:sz w:val="24"/>
          <w:szCs w:val="24"/>
        </w:rPr>
        <w:tab/>
        <w:t xml:space="preserve">w zakresie procedury przetargowej - </w:t>
      </w:r>
      <w:r w:rsidR="004A0912">
        <w:rPr>
          <w:rFonts w:eastAsia="Times New Roman" w:cstheme="minorHAnsi"/>
          <w:bCs/>
          <w:sz w:val="24"/>
          <w:szCs w:val="24"/>
        </w:rPr>
        <w:t>Piotr Hedrych, tel. 514 94</w:t>
      </w:r>
      <w:r w:rsidR="00031AD9" w:rsidRPr="00031AD9">
        <w:rPr>
          <w:rFonts w:eastAsia="Times New Roman" w:cstheme="minorHAnsi"/>
          <w:bCs/>
          <w:sz w:val="24"/>
          <w:szCs w:val="24"/>
        </w:rPr>
        <w:t>8 520,</w:t>
      </w:r>
    </w:p>
    <w:p w14:paraId="7E15D103" w14:textId="77777777" w:rsidR="00ED44CC" w:rsidRDefault="00ED44CC" w:rsidP="00424E72">
      <w:pPr>
        <w:widowControl w:val="0"/>
        <w:overflowPunct w:val="0"/>
        <w:autoSpaceDE w:val="0"/>
        <w:autoSpaceDN w:val="0"/>
        <w:adjustRightInd w:val="0"/>
        <w:spacing w:after="0"/>
        <w:ind w:left="284"/>
        <w:jc w:val="both"/>
        <w:rPr>
          <w:rFonts w:eastAsia="Times New Roman" w:cstheme="minorHAnsi"/>
          <w:b/>
          <w:bCs/>
          <w:sz w:val="24"/>
          <w:szCs w:val="24"/>
        </w:rPr>
      </w:pPr>
    </w:p>
    <w:p w14:paraId="26005056" w14:textId="77777777" w:rsidR="00536314" w:rsidRPr="00536314" w:rsidRDefault="00536314" w:rsidP="00342DF7">
      <w:pPr>
        <w:widowControl w:val="0"/>
        <w:overflowPunct w:val="0"/>
        <w:autoSpaceDE w:val="0"/>
        <w:autoSpaceDN w:val="0"/>
        <w:adjustRightInd w:val="0"/>
        <w:spacing w:after="0"/>
        <w:jc w:val="both"/>
        <w:rPr>
          <w:rFonts w:eastAsia="Times New Roman" w:cstheme="minorHAnsi"/>
          <w:b/>
          <w:bCs/>
          <w:sz w:val="24"/>
          <w:szCs w:val="24"/>
        </w:rPr>
      </w:pPr>
      <w:r w:rsidRPr="00536314">
        <w:rPr>
          <w:rFonts w:eastAsia="Times New Roman" w:cstheme="minorHAnsi"/>
          <w:b/>
          <w:bCs/>
          <w:sz w:val="24"/>
          <w:szCs w:val="24"/>
        </w:rPr>
        <w:t>XXII.</w:t>
      </w:r>
      <w:r>
        <w:rPr>
          <w:rFonts w:eastAsia="Times New Roman" w:cstheme="minorHAnsi"/>
          <w:b/>
          <w:bCs/>
          <w:sz w:val="24"/>
          <w:szCs w:val="24"/>
        </w:rPr>
        <w:t xml:space="preserve"> </w:t>
      </w:r>
      <w:r w:rsidRPr="00536314">
        <w:rPr>
          <w:rFonts w:eastAsia="Times New Roman" w:cstheme="minorHAnsi"/>
          <w:b/>
          <w:bCs/>
          <w:sz w:val="24"/>
          <w:szCs w:val="24"/>
        </w:rPr>
        <w:t xml:space="preserve">MIEJSCE, TERMIN I SPOSÓB ZŁOŻENIA OFERTY </w:t>
      </w:r>
    </w:p>
    <w:p w14:paraId="7516AA9C"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
          <w:bCs/>
          <w:sz w:val="24"/>
          <w:szCs w:val="24"/>
        </w:rPr>
      </w:pPr>
    </w:p>
    <w:p w14:paraId="019C2BCB"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
          <w:bCs/>
          <w:sz w:val="24"/>
          <w:szCs w:val="24"/>
        </w:rPr>
        <w:t>1.</w:t>
      </w:r>
      <w:r w:rsidRPr="00536314">
        <w:rPr>
          <w:rFonts w:eastAsia="Times New Roman" w:cstheme="minorHAnsi"/>
          <w:b/>
          <w:bCs/>
          <w:sz w:val="24"/>
          <w:szCs w:val="24"/>
        </w:rPr>
        <w:tab/>
      </w:r>
      <w:r w:rsidRPr="00536314">
        <w:rPr>
          <w:rFonts w:eastAsia="Times New Roman" w:cstheme="minorHAnsi"/>
          <w:bCs/>
          <w:sz w:val="24"/>
          <w:szCs w:val="24"/>
        </w:rPr>
        <w:t>Wykonawca składa ofertę za pośrednictwem platformy zakupowej pod adresem:</w:t>
      </w:r>
      <w:r w:rsidR="008F7734" w:rsidRPr="008F7734">
        <w:rPr>
          <w:rFonts w:eastAsia="Times New Roman" w:cstheme="minorHAnsi"/>
          <w:bCs/>
          <w:sz w:val="24"/>
          <w:szCs w:val="24"/>
        </w:rPr>
        <w:t xml:space="preserve"> </w:t>
      </w:r>
      <w:hyperlink r:id="rId22" w:history="1">
        <w:r w:rsidR="008F7734" w:rsidRPr="00986435">
          <w:rPr>
            <w:rStyle w:val="Hipercze"/>
            <w:rFonts w:eastAsia="Times New Roman" w:cstheme="minorHAnsi"/>
            <w:bCs/>
            <w:sz w:val="24"/>
            <w:szCs w:val="24"/>
          </w:rPr>
          <w:t>https://platformazakupowa.pl/pn/pukkomorniki</w:t>
        </w:r>
      </w:hyperlink>
    </w:p>
    <w:p w14:paraId="5F48CDCE"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2.</w:t>
      </w:r>
      <w:r w:rsidRPr="00536314">
        <w:rPr>
          <w:rFonts w:eastAsia="Times New Roman" w:cstheme="minorHAnsi"/>
          <w:bCs/>
          <w:sz w:val="24"/>
          <w:szCs w:val="24"/>
        </w:rPr>
        <w:tab/>
        <w:t>Korzystanie z platformy jest bezpłatne.</w:t>
      </w:r>
    </w:p>
    <w:p w14:paraId="661E55E5" w14:textId="6BE177C3" w:rsidR="003461EE" w:rsidRPr="001A5C44" w:rsidRDefault="00536314" w:rsidP="003461EE">
      <w:pPr>
        <w:widowControl w:val="0"/>
        <w:overflowPunct w:val="0"/>
        <w:autoSpaceDE w:val="0"/>
        <w:autoSpaceDN w:val="0"/>
        <w:adjustRightInd w:val="0"/>
        <w:spacing w:after="0"/>
        <w:ind w:left="284"/>
        <w:jc w:val="both"/>
        <w:rPr>
          <w:rFonts w:eastAsia="Times New Roman" w:cstheme="minorHAnsi"/>
          <w:b/>
          <w:bCs/>
          <w:sz w:val="24"/>
          <w:szCs w:val="24"/>
          <w:u w:val="single"/>
        </w:rPr>
      </w:pPr>
      <w:r w:rsidRPr="00536314">
        <w:rPr>
          <w:rFonts w:eastAsia="Times New Roman" w:cstheme="minorHAnsi"/>
          <w:bCs/>
          <w:sz w:val="24"/>
          <w:szCs w:val="24"/>
        </w:rPr>
        <w:t>3.</w:t>
      </w:r>
      <w:r w:rsidRPr="00536314">
        <w:rPr>
          <w:rFonts w:eastAsia="Times New Roman" w:cstheme="minorHAnsi"/>
          <w:bCs/>
          <w:sz w:val="24"/>
          <w:szCs w:val="24"/>
        </w:rPr>
        <w:tab/>
      </w:r>
      <w:r w:rsidRPr="00B859E5">
        <w:rPr>
          <w:rFonts w:eastAsia="Times New Roman" w:cstheme="minorHAnsi"/>
          <w:bCs/>
          <w:sz w:val="24"/>
          <w:szCs w:val="24"/>
        </w:rPr>
        <w:t>Ofertę wraz z zał</w:t>
      </w:r>
      <w:r w:rsidR="008F7734" w:rsidRPr="00B859E5">
        <w:rPr>
          <w:rFonts w:eastAsia="Times New Roman" w:cstheme="minorHAnsi"/>
          <w:bCs/>
          <w:sz w:val="24"/>
          <w:szCs w:val="24"/>
        </w:rPr>
        <w:t xml:space="preserve">ącznikami </w:t>
      </w:r>
      <w:r w:rsidR="000D3DEB" w:rsidRPr="00B859E5">
        <w:rPr>
          <w:rFonts w:eastAsia="Times New Roman" w:cstheme="minorHAnsi"/>
          <w:bCs/>
          <w:sz w:val="24"/>
          <w:szCs w:val="24"/>
        </w:rPr>
        <w:t xml:space="preserve">w tym wykazem zrealizowanych dostaw </w:t>
      </w:r>
      <w:r w:rsidR="008F7734" w:rsidRPr="00B859E5">
        <w:rPr>
          <w:rFonts w:eastAsia="Times New Roman" w:cstheme="minorHAnsi"/>
          <w:bCs/>
          <w:sz w:val="24"/>
          <w:szCs w:val="24"/>
        </w:rPr>
        <w:t xml:space="preserve">należy złożyć do dnia </w:t>
      </w:r>
      <w:r w:rsidR="002602BC" w:rsidRPr="00B859E5">
        <w:rPr>
          <w:rFonts w:eastAsia="Times New Roman" w:cstheme="minorHAnsi"/>
          <w:b/>
          <w:bCs/>
          <w:sz w:val="24"/>
          <w:szCs w:val="24"/>
        </w:rPr>
        <w:t>09</w:t>
      </w:r>
      <w:r w:rsidR="003461EE" w:rsidRPr="00B859E5">
        <w:rPr>
          <w:rFonts w:eastAsia="Times New Roman" w:cstheme="minorHAnsi"/>
          <w:b/>
          <w:bCs/>
          <w:sz w:val="24"/>
          <w:szCs w:val="24"/>
        </w:rPr>
        <w:t xml:space="preserve"> maja 2025</w:t>
      </w:r>
      <w:r w:rsidR="008F7734" w:rsidRPr="00B859E5">
        <w:rPr>
          <w:rFonts w:eastAsia="Times New Roman" w:cstheme="minorHAnsi"/>
          <w:b/>
          <w:bCs/>
          <w:sz w:val="24"/>
          <w:szCs w:val="24"/>
        </w:rPr>
        <w:t xml:space="preserve"> </w:t>
      </w:r>
      <w:r w:rsidRPr="00B859E5">
        <w:rPr>
          <w:rFonts w:eastAsia="Times New Roman" w:cstheme="minorHAnsi"/>
          <w:b/>
          <w:bCs/>
          <w:sz w:val="24"/>
          <w:szCs w:val="24"/>
        </w:rPr>
        <w:t xml:space="preserve"> r</w:t>
      </w:r>
      <w:r w:rsidR="003461EE" w:rsidRPr="00B859E5">
        <w:rPr>
          <w:rFonts w:eastAsia="Times New Roman" w:cstheme="minorHAnsi"/>
          <w:b/>
          <w:bCs/>
          <w:sz w:val="24"/>
          <w:szCs w:val="24"/>
        </w:rPr>
        <w:t>oku</w:t>
      </w:r>
      <w:r w:rsidRPr="00B859E5">
        <w:rPr>
          <w:rFonts w:eastAsia="Times New Roman" w:cstheme="minorHAnsi"/>
          <w:b/>
          <w:bCs/>
          <w:sz w:val="24"/>
          <w:szCs w:val="24"/>
        </w:rPr>
        <w:t xml:space="preserve"> do godziny 10:00</w:t>
      </w:r>
      <w:r w:rsidR="002B2785" w:rsidRPr="00B859E5">
        <w:rPr>
          <w:rFonts w:eastAsia="Times New Roman" w:cstheme="minorHAnsi"/>
          <w:b/>
          <w:bCs/>
          <w:sz w:val="24"/>
          <w:szCs w:val="24"/>
        </w:rPr>
        <w:t>.</w:t>
      </w:r>
    </w:p>
    <w:p w14:paraId="7D1F1159" w14:textId="34D2285B"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4.</w:t>
      </w:r>
      <w:r w:rsidRPr="00536314">
        <w:rPr>
          <w:rFonts w:eastAsia="Times New Roman" w:cstheme="minorHAnsi"/>
          <w:bCs/>
          <w:sz w:val="24"/>
          <w:szCs w:val="24"/>
        </w:rPr>
        <w:tab/>
        <w:t>Oferta może być złożona tylko do upływu terminu składania ofert. Zamawiający odrzuci ofertę złożoną po terminie składania ofert.</w:t>
      </w:r>
    </w:p>
    <w:p w14:paraId="2BE9711B"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5.</w:t>
      </w:r>
      <w:r w:rsidRPr="00536314">
        <w:rPr>
          <w:rFonts w:eastAsia="Times New Roman" w:cstheme="minorHAnsi"/>
          <w:bCs/>
          <w:sz w:val="24"/>
          <w:szCs w:val="24"/>
        </w:rPr>
        <w:tab/>
        <w:t>Wykonawca przed upływem terminu do składania ofert może ją wycofać. Sposób wycofania oferty został opisany w Instrukcji dla Wykonawców dostępnej na platformie zakupowej.</w:t>
      </w:r>
    </w:p>
    <w:p w14:paraId="35A4D055"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6.</w:t>
      </w:r>
      <w:r w:rsidRPr="00536314">
        <w:rPr>
          <w:rFonts w:eastAsia="Times New Roman" w:cstheme="minorHAnsi"/>
          <w:bCs/>
          <w:sz w:val="24"/>
          <w:szCs w:val="24"/>
        </w:rPr>
        <w:tab/>
        <w:t>Wykonawca po upływie terminu do składania ofert nie może skutecznie dokonać zmiany ani wycofać złożonej oferty.</w:t>
      </w:r>
    </w:p>
    <w:p w14:paraId="0ED91736" w14:textId="2B97EB8A"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7.</w:t>
      </w:r>
      <w:r w:rsidRPr="00536314">
        <w:rPr>
          <w:rFonts w:eastAsia="Times New Roman" w:cstheme="minorHAnsi"/>
          <w:bCs/>
          <w:sz w:val="24"/>
          <w:szCs w:val="24"/>
        </w:rPr>
        <w:tab/>
      </w:r>
      <w:r w:rsidR="003461EE" w:rsidRPr="00B859E5">
        <w:rPr>
          <w:rFonts w:eastAsia="Times New Roman" w:cstheme="minorHAnsi"/>
          <w:bCs/>
          <w:sz w:val="24"/>
          <w:szCs w:val="24"/>
        </w:rPr>
        <w:t xml:space="preserve">Otwarcie ofert nastąpi w formie elektronicznej na platformie w dniu </w:t>
      </w:r>
      <w:r w:rsidR="002602BC" w:rsidRPr="00B859E5">
        <w:rPr>
          <w:rFonts w:eastAsia="Times New Roman" w:cstheme="minorHAnsi"/>
          <w:b/>
          <w:bCs/>
          <w:sz w:val="24"/>
          <w:szCs w:val="24"/>
        </w:rPr>
        <w:t>09</w:t>
      </w:r>
      <w:r w:rsidR="003461EE" w:rsidRPr="00B859E5">
        <w:rPr>
          <w:rFonts w:eastAsia="Times New Roman" w:cstheme="minorHAnsi"/>
          <w:b/>
          <w:bCs/>
          <w:sz w:val="24"/>
          <w:szCs w:val="24"/>
        </w:rPr>
        <w:t xml:space="preserve"> maja 2025 roku o godz. 10:30</w:t>
      </w:r>
      <w:r w:rsidR="003461EE" w:rsidRPr="00B859E5">
        <w:rPr>
          <w:rFonts w:eastAsia="Times New Roman" w:cstheme="minorHAnsi"/>
          <w:bCs/>
          <w:sz w:val="24"/>
          <w:szCs w:val="24"/>
        </w:rPr>
        <w:t xml:space="preserve">,  </w:t>
      </w:r>
      <w:r w:rsidRPr="00B859E5">
        <w:rPr>
          <w:rFonts w:eastAsia="Times New Roman" w:cstheme="minorHAnsi"/>
          <w:bCs/>
          <w:sz w:val="24"/>
          <w:szCs w:val="24"/>
        </w:rPr>
        <w:t>Zamawiający nie przewiduje publicznego otwarcia ofert, a protokół z jego otwarcia</w:t>
      </w:r>
      <w:r w:rsidRPr="00536314">
        <w:rPr>
          <w:rFonts w:eastAsia="Times New Roman" w:cstheme="minorHAnsi"/>
          <w:bCs/>
          <w:sz w:val="24"/>
          <w:szCs w:val="24"/>
        </w:rPr>
        <w:t xml:space="preserve"> udostępnia na stronie internetowej prowadzonego postępowania zawierający informacje </w:t>
      </w:r>
      <w:r w:rsidR="00766CF3">
        <w:rPr>
          <w:rFonts w:eastAsia="Times New Roman" w:cstheme="minorHAnsi"/>
          <w:bCs/>
          <w:sz w:val="24"/>
          <w:szCs w:val="24"/>
        </w:rPr>
        <w:t xml:space="preserve">                        </w:t>
      </w:r>
      <w:r w:rsidRPr="00536314">
        <w:rPr>
          <w:rFonts w:eastAsia="Times New Roman" w:cstheme="minorHAnsi"/>
          <w:bCs/>
          <w:sz w:val="24"/>
          <w:szCs w:val="24"/>
        </w:rPr>
        <w:t>o nazwach (firmy) oraz adresach Wykonawców, a także informacje dotyczące ceny.</w:t>
      </w:r>
    </w:p>
    <w:p w14:paraId="395C2D49" w14:textId="25873FA5"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8.</w:t>
      </w:r>
      <w:r w:rsidRPr="00536314">
        <w:rPr>
          <w:rFonts w:eastAsia="Times New Roman" w:cstheme="minorHAnsi"/>
          <w:bCs/>
          <w:sz w:val="24"/>
          <w:szCs w:val="24"/>
        </w:rPr>
        <w:tab/>
        <w:t>Wykonawca pozostaje</w:t>
      </w:r>
      <w:r w:rsidR="008F7734">
        <w:rPr>
          <w:rFonts w:eastAsia="Times New Roman" w:cstheme="minorHAnsi"/>
          <w:bCs/>
          <w:sz w:val="24"/>
          <w:szCs w:val="24"/>
        </w:rPr>
        <w:t xml:space="preserve"> związany złożoną ofertą </w:t>
      </w:r>
      <w:r w:rsidR="008F7734" w:rsidRPr="00713360">
        <w:rPr>
          <w:rFonts w:eastAsia="Times New Roman" w:cstheme="minorHAnsi"/>
          <w:bCs/>
          <w:sz w:val="24"/>
          <w:szCs w:val="24"/>
        </w:rPr>
        <w:t xml:space="preserve">przez </w:t>
      </w:r>
      <w:r w:rsidR="00031AD9" w:rsidRPr="00713360">
        <w:rPr>
          <w:rFonts w:eastAsia="Times New Roman" w:cstheme="minorHAnsi"/>
          <w:bCs/>
          <w:sz w:val="24"/>
          <w:szCs w:val="24"/>
        </w:rPr>
        <w:t>14</w:t>
      </w:r>
      <w:r w:rsidRPr="00713360">
        <w:rPr>
          <w:rFonts w:eastAsia="Times New Roman" w:cstheme="minorHAnsi"/>
          <w:bCs/>
          <w:sz w:val="24"/>
          <w:szCs w:val="24"/>
        </w:rPr>
        <w:t xml:space="preserve"> dni</w:t>
      </w:r>
      <w:r w:rsidRPr="00536314">
        <w:rPr>
          <w:rFonts w:eastAsia="Times New Roman" w:cstheme="minorHAnsi"/>
          <w:bCs/>
          <w:sz w:val="24"/>
          <w:szCs w:val="24"/>
        </w:rPr>
        <w:t>. Bieg terminu związania ofertą rozpoczyna się wraz z upływem terminu składania ofert.</w:t>
      </w:r>
    </w:p>
    <w:p w14:paraId="20422BFA"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9.</w:t>
      </w:r>
      <w:r w:rsidRPr="00536314">
        <w:rPr>
          <w:rFonts w:eastAsia="Times New Roman" w:cstheme="minorHAnsi"/>
          <w:bCs/>
          <w:sz w:val="24"/>
          <w:szCs w:val="24"/>
        </w:rPr>
        <w:tab/>
        <w:t>Wykonawcy mogą przedłużyć termin związania ofertą na wniosek Zamawiającego albo samodzielnie na okres nie dłuższy niż kolejne 14 dni. Odmowa wyrażenia zgody przez Wykonawcę powoduje odrzucenie jego oferty.</w:t>
      </w:r>
    </w:p>
    <w:p w14:paraId="259DE339"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10.</w:t>
      </w:r>
      <w:r w:rsidRPr="00536314">
        <w:rPr>
          <w:rFonts w:eastAsia="Times New Roman" w:cstheme="minorHAnsi"/>
          <w:bCs/>
          <w:sz w:val="24"/>
          <w:szCs w:val="24"/>
        </w:rPr>
        <w:tab/>
        <w:t>Zamawiający może wezwać Wykonawców, którzy w wyznaczonym terminie nie złożyli dokumentów lub oświadczeń wymaganych w SWZ potwierdzających spełnienie wymagań określonych przez Zamawiającego, bądź złożyli przedmiotowe dokumenty lub oświadczenia zawierające błędy, do uzupełnienia ich w określonym terminie.</w:t>
      </w:r>
    </w:p>
    <w:p w14:paraId="3522CD89"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11.</w:t>
      </w:r>
      <w:r w:rsidRPr="00536314">
        <w:rPr>
          <w:rFonts w:eastAsia="Times New Roman" w:cstheme="minorHAnsi"/>
          <w:bCs/>
          <w:sz w:val="24"/>
          <w:szCs w:val="24"/>
        </w:rPr>
        <w:tab/>
        <w:t>W przypadku niezłożenia przez Wykonawcę dokumentów żądanych przez Zamawiającego w SWZ, Zamawiający może jeden raz wezwać Wykonawcę do uzupełnienia danego rodzaju dokumentu. Jeżeli Zamawiający posiada wątpliwości co do jakiegokolwiek dokumentu złożonego przez Wykonawcę w ofercie, powinien wezwać Wykonawcę do wyjaśnienia treści oferty lub danego dokumentu.</w:t>
      </w:r>
    </w:p>
    <w:p w14:paraId="1333D3B8"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12.</w:t>
      </w:r>
      <w:r w:rsidRPr="00536314">
        <w:rPr>
          <w:rFonts w:eastAsia="Times New Roman" w:cstheme="minorHAnsi"/>
          <w:bCs/>
          <w:sz w:val="24"/>
          <w:szCs w:val="24"/>
        </w:rPr>
        <w:tab/>
        <w:t xml:space="preserve">Dokumenty złożone przez Wykonawcę w odpowiedzi na wezwanie do uzupełnienia lub </w:t>
      </w:r>
      <w:r w:rsidRPr="00536314">
        <w:rPr>
          <w:rFonts w:eastAsia="Times New Roman" w:cstheme="minorHAnsi"/>
          <w:bCs/>
          <w:sz w:val="24"/>
          <w:szCs w:val="24"/>
        </w:rPr>
        <w:lastRenderedPageBreak/>
        <w:t>wyjaśnienia, uznaje się za część oferty Wykonawcy.</w:t>
      </w:r>
    </w:p>
    <w:p w14:paraId="464DF03E"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13.</w:t>
      </w:r>
      <w:r w:rsidRPr="00536314">
        <w:rPr>
          <w:rFonts w:eastAsia="Times New Roman" w:cstheme="minorHAnsi"/>
          <w:bCs/>
          <w:sz w:val="24"/>
          <w:szCs w:val="24"/>
        </w:rPr>
        <w:tab/>
        <w:t>Dokumenty złożone przez Wykonawcę w odpowiedzi na wezwanie do uzupełnienia lub wyjaśnienia, muszą potwierdzać, że na dzień upływu terminu składania ofert Wykonawca spełnia warunki udziału w postępowaniu i nie podlegał wykluczeniu z postępowania.</w:t>
      </w:r>
    </w:p>
    <w:p w14:paraId="4FA812C9" w14:textId="77777777" w:rsidR="003461EE" w:rsidRDefault="003461EE" w:rsidP="006E6D62">
      <w:pPr>
        <w:widowControl w:val="0"/>
        <w:overflowPunct w:val="0"/>
        <w:autoSpaceDE w:val="0"/>
        <w:autoSpaceDN w:val="0"/>
        <w:adjustRightInd w:val="0"/>
        <w:spacing w:after="0"/>
        <w:jc w:val="both"/>
        <w:rPr>
          <w:rFonts w:eastAsia="Times New Roman" w:cstheme="minorHAnsi"/>
          <w:b/>
          <w:bCs/>
          <w:sz w:val="24"/>
          <w:szCs w:val="24"/>
        </w:rPr>
      </w:pPr>
    </w:p>
    <w:p w14:paraId="5F031668" w14:textId="77777777" w:rsidR="006E6D62" w:rsidRPr="00536314" w:rsidRDefault="006E6D62" w:rsidP="006E6D62">
      <w:pPr>
        <w:widowControl w:val="0"/>
        <w:overflowPunct w:val="0"/>
        <w:autoSpaceDE w:val="0"/>
        <w:autoSpaceDN w:val="0"/>
        <w:adjustRightInd w:val="0"/>
        <w:spacing w:after="0"/>
        <w:jc w:val="both"/>
        <w:rPr>
          <w:rFonts w:eastAsia="Times New Roman" w:cstheme="minorHAnsi"/>
          <w:b/>
          <w:bCs/>
          <w:sz w:val="24"/>
          <w:szCs w:val="24"/>
        </w:rPr>
      </w:pPr>
    </w:p>
    <w:p w14:paraId="08218DFF" w14:textId="77777777" w:rsidR="00536314" w:rsidRPr="00536314" w:rsidRDefault="00536314" w:rsidP="00342DF7">
      <w:pPr>
        <w:widowControl w:val="0"/>
        <w:overflowPunct w:val="0"/>
        <w:autoSpaceDE w:val="0"/>
        <w:autoSpaceDN w:val="0"/>
        <w:adjustRightInd w:val="0"/>
        <w:spacing w:after="0"/>
        <w:jc w:val="both"/>
        <w:rPr>
          <w:rFonts w:eastAsia="Times New Roman" w:cstheme="minorHAnsi"/>
          <w:b/>
          <w:bCs/>
          <w:sz w:val="24"/>
          <w:szCs w:val="24"/>
        </w:rPr>
      </w:pPr>
      <w:r w:rsidRPr="00536314">
        <w:rPr>
          <w:rFonts w:eastAsia="Times New Roman" w:cstheme="minorHAnsi"/>
          <w:b/>
          <w:bCs/>
          <w:sz w:val="24"/>
          <w:szCs w:val="24"/>
        </w:rPr>
        <w:t>XXIII. WYBÓR OFERTY I ZAWIADOMIENIE O WYNIKU POSTĘPOWANIA</w:t>
      </w:r>
    </w:p>
    <w:p w14:paraId="0A51261D"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
          <w:bCs/>
          <w:sz w:val="24"/>
          <w:szCs w:val="24"/>
        </w:rPr>
      </w:pPr>
    </w:p>
    <w:p w14:paraId="662FDC08"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1.</w:t>
      </w:r>
      <w:r w:rsidRPr="00536314">
        <w:rPr>
          <w:rFonts w:eastAsia="Times New Roman" w:cstheme="minorHAnsi"/>
          <w:bCs/>
          <w:sz w:val="24"/>
          <w:szCs w:val="24"/>
        </w:rPr>
        <w:tab/>
        <w:t>Przy dokonywaniu wyboru oferty najkorzystniejszej Zamawiający stosował będzie wyłącznie zasady i kryteria określone w SWZ.</w:t>
      </w:r>
    </w:p>
    <w:p w14:paraId="55191345"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2.</w:t>
      </w:r>
      <w:r w:rsidRPr="00536314">
        <w:rPr>
          <w:rFonts w:eastAsia="Times New Roman" w:cstheme="minorHAnsi"/>
          <w:bCs/>
          <w:sz w:val="24"/>
          <w:szCs w:val="24"/>
        </w:rPr>
        <w:tab/>
        <w:t>Niezwłocznie po wyborze najkorzystniejszej oferty Zamawiający zawiadamia Wykonawców, którzy złożyli oferty o:</w:t>
      </w:r>
    </w:p>
    <w:p w14:paraId="3E051B47" w14:textId="77777777" w:rsidR="00536314" w:rsidRDefault="00536314" w:rsidP="0053582C">
      <w:pPr>
        <w:pStyle w:val="Akapitzlist"/>
        <w:widowControl w:val="0"/>
        <w:numPr>
          <w:ilvl w:val="0"/>
          <w:numId w:val="8"/>
        </w:numPr>
        <w:overflowPunct w:val="0"/>
        <w:autoSpaceDE w:val="0"/>
        <w:autoSpaceDN w:val="0"/>
        <w:adjustRightInd w:val="0"/>
        <w:spacing w:after="0"/>
        <w:jc w:val="both"/>
        <w:rPr>
          <w:rFonts w:eastAsia="Times New Roman" w:cstheme="minorHAnsi"/>
          <w:bCs/>
          <w:sz w:val="24"/>
          <w:szCs w:val="24"/>
        </w:rPr>
      </w:pPr>
      <w:r w:rsidRPr="00536314">
        <w:rPr>
          <w:rFonts w:eastAsia="Times New Roman" w:cstheme="minorHAnsi"/>
          <w:bCs/>
          <w:sz w:val="24"/>
          <w:szCs w:val="24"/>
        </w:rPr>
        <w:t>wyborze najkorzystniejszej oferty, podając nazwę (firmę), albo imię i nazwisko, siedzibę albo miejsce zamieszkania i adres Wykonawcy, którego ofertę wybrano, uzasadnienie jej wyboru,</w:t>
      </w:r>
    </w:p>
    <w:p w14:paraId="64F44B22" w14:textId="77777777" w:rsidR="00536314" w:rsidRPr="00536314" w:rsidRDefault="00536314" w:rsidP="0053582C">
      <w:pPr>
        <w:pStyle w:val="Akapitzlist"/>
        <w:widowControl w:val="0"/>
        <w:numPr>
          <w:ilvl w:val="0"/>
          <w:numId w:val="8"/>
        </w:numPr>
        <w:overflowPunct w:val="0"/>
        <w:autoSpaceDE w:val="0"/>
        <w:autoSpaceDN w:val="0"/>
        <w:adjustRightInd w:val="0"/>
        <w:spacing w:after="0"/>
        <w:jc w:val="both"/>
        <w:rPr>
          <w:rFonts w:eastAsia="Times New Roman" w:cstheme="minorHAnsi"/>
          <w:bCs/>
          <w:sz w:val="24"/>
          <w:szCs w:val="24"/>
        </w:rPr>
      </w:pPr>
      <w:r w:rsidRPr="00536314">
        <w:rPr>
          <w:rFonts w:eastAsia="Times New Roman" w:cstheme="minorHAnsi"/>
          <w:bCs/>
          <w:sz w:val="24"/>
          <w:szCs w:val="24"/>
        </w:rPr>
        <w:t>Wykonawcach, których oferty zostały odrzucone podając uzasadnienie.</w:t>
      </w:r>
    </w:p>
    <w:p w14:paraId="2A6106B6" w14:textId="7DE58255" w:rsidR="00785E35" w:rsidRPr="003461EE" w:rsidRDefault="00536314" w:rsidP="003461EE">
      <w:pPr>
        <w:widowControl w:val="0"/>
        <w:overflowPunct w:val="0"/>
        <w:autoSpaceDE w:val="0"/>
        <w:autoSpaceDN w:val="0"/>
        <w:adjustRightInd w:val="0"/>
        <w:spacing w:after="0"/>
        <w:ind w:left="284"/>
        <w:jc w:val="both"/>
        <w:rPr>
          <w:rFonts w:eastAsia="Times New Roman" w:cstheme="minorHAnsi"/>
          <w:bCs/>
          <w:sz w:val="24"/>
          <w:szCs w:val="24"/>
        </w:rPr>
      </w:pPr>
      <w:r w:rsidRPr="00536314">
        <w:rPr>
          <w:rFonts w:eastAsia="Times New Roman" w:cstheme="minorHAnsi"/>
          <w:bCs/>
          <w:sz w:val="24"/>
          <w:szCs w:val="24"/>
        </w:rPr>
        <w:t>3.</w:t>
      </w:r>
      <w:r w:rsidRPr="00536314">
        <w:rPr>
          <w:rFonts w:eastAsia="Times New Roman" w:cstheme="minorHAnsi"/>
          <w:bCs/>
          <w:sz w:val="24"/>
          <w:szCs w:val="24"/>
        </w:rPr>
        <w:tab/>
        <w:t>Wykonawcy, którego oferta została uznana za najkorzystniejszą, zostanie wskazane miejsce i termin podpisania umowy.</w:t>
      </w:r>
    </w:p>
    <w:p w14:paraId="674B3993" w14:textId="77777777" w:rsidR="00785E35" w:rsidRPr="00536314" w:rsidRDefault="00785E35" w:rsidP="00536314">
      <w:pPr>
        <w:widowControl w:val="0"/>
        <w:overflowPunct w:val="0"/>
        <w:autoSpaceDE w:val="0"/>
        <w:autoSpaceDN w:val="0"/>
        <w:adjustRightInd w:val="0"/>
        <w:spacing w:after="0"/>
        <w:ind w:left="284"/>
        <w:jc w:val="both"/>
        <w:rPr>
          <w:rFonts w:eastAsia="Times New Roman" w:cstheme="minorHAnsi"/>
          <w:b/>
          <w:bCs/>
          <w:sz w:val="24"/>
          <w:szCs w:val="24"/>
        </w:rPr>
      </w:pPr>
    </w:p>
    <w:p w14:paraId="4BECA4DA" w14:textId="77777777" w:rsidR="00536314" w:rsidRPr="00536314" w:rsidRDefault="00536314" w:rsidP="00342DF7">
      <w:pPr>
        <w:widowControl w:val="0"/>
        <w:overflowPunct w:val="0"/>
        <w:autoSpaceDE w:val="0"/>
        <w:autoSpaceDN w:val="0"/>
        <w:adjustRightInd w:val="0"/>
        <w:spacing w:after="0"/>
        <w:jc w:val="both"/>
        <w:rPr>
          <w:rFonts w:eastAsia="Times New Roman" w:cstheme="minorHAnsi"/>
          <w:b/>
          <w:bCs/>
          <w:sz w:val="24"/>
          <w:szCs w:val="24"/>
        </w:rPr>
      </w:pPr>
      <w:r w:rsidRPr="00536314">
        <w:rPr>
          <w:rFonts w:eastAsia="Times New Roman" w:cstheme="minorHAnsi"/>
          <w:b/>
          <w:bCs/>
          <w:sz w:val="24"/>
          <w:szCs w:val="24"/>
        </w:rPr>
        <w:t>XXIV. UNIEWAŻNIENIE POSTĘPOWANIA</w:t>
      </w:r>
    </w:p>
    <w:p w14:paraId="507D20FA"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
          <w:bCs/>
          <w:sz w:val="24"/>
          <w:szCs w:val="24"/>
        </w:rPr>
      </w:pPr>
    </w:p>
    <w:p w14:paraId="6B66F23B" w14:textId="77777777" w:rsidR="00536314" w:rsidRPr="00BC7C66"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BC7C66">
        <w:rPr>
          <w:rFonts w:eastAsia="Times New Roman" w:cstheme="minorHAnsi"/>
          <w:bCs/>
          <w:sz w:val="24"/>
          <w:szCs w:val="24"/>
        </w:rPr>
        <w:t>1.</w:t>
      </w:r>
      <w:r w:rsidRPr="00BC7C66">
        <w:rPr>
          <w:rFonts w:eastAsia="Times New Roman" w:cstheme="minorHAnsi"/>
          <w:bCs/>
          <w:sz w:val="24"/>
          <w:szCs w:val="24"/>
        </w:rPr>
        <w:tab/>
        <w:t>Zamawiający unieważnia postępowanie o udzielenie zamówienia, jeżeli:</w:t>
      </w:r>
    </w:p>
    <w:p w14:paraId="6767B259" w14:textId="77777777" w:rsidR="00BC7C66" w:rsidRDefault="00536314" w:rsidP="0053582C">
      <w:pPr>
        <w:pStyle w:val="Akapitzlist"/>
        <w:widowControl w:val="0"/>
        <w:numPr>
          <w:ilvl w:val="0"/>
          <w:numId w:val="9"/>
        </w:numPr>
        <w:overflowPunct w:val="0"/>
        <w:autoSpaceDE w:val="0"/>
        <w:autoSpaceDN w:val="0"/>
        <w:adjustRightInd w:val="0"/>
        <w:spacing w:after="0"/>
        <w:jc w:val="both"/>
        <w:rPr>
          <w:rFonts w:eastAsia="Times New Roman" w:cstheme="minorHAnsi"/>
          <w:bCs/>
          <w:sz w:val="24"/>
          <w:szCs w:val="24"/>
        </w:rPr>
      </w:pPr>
      <w:r w:rsidRPr="00BC7C66">
        <w:rPr>
          <w:rFonts w:eastAsia="Times New Roman" w:cstheme="minorHAnsi"/>
          <w:bCs/>
          <w:sz w:val="24"/>
          <w:szCs w:val="24"/>
        </w:rPr>
        <w:t>nie wpłynęła żadna oferta nie podlegająca odrzuceniu,</w:t>
      </w:r>
    </w:p>
    <w:p w14:paraId="1031F659" w14:textId="77777777" w:rsidR="00BC7C66" w:rsidRDefault="00536314" w:rsidP="0053582C">
      <w:pPr>
        <w:pStyle w:val="Akapitzlist"/>
        <w:widowControl w:val="0"/>
        <w:numPr>
          <w:ilvl w:val="0"/>
          <w:numId w:val="9"/>
        </w:numPr>
        <w:overflowPunct w:val="0"/>
        <w:autoSpaceDE w:val="0"/>
        <w:autoSpaceDN w:val="0"/>
        <w:adjustRightInd w:val="0"/>
        <w:spacing w:after="0"/>
        <w:jc w:val="both"/>
        <w:rPr>
          <w:rFonts w:eastAsia="Times New Roman" w:cstheme="minorHAnsi"/>
          <w:bCs/>
          <w:sz w:val="24"/>
          <w:szCs w:val="24"/>
        </w:rPr>
      </w:pPr>
      <w:r w:rsidRPr="00BC7C66">
        <w:rPr>
          <w:rFonts w:eastAsia="Times New Roman" w:cstheme="minorHAnsi"/>
          <w:bCs/>
          <w:sz w:val="24"/>
          <w:szCs w:val="24"/>
        </w:rPr>
        <w:t>cena najkorzystniejszej oferty przekracza kwotę jaką Zamawiający może przeznaczyć na sfinansowanie zamówienia,</w:t>
      </w:r>
    </w:p>
    <w:p w14:paraId="67C46B07" w14:textId="77777777" w:rsidR="00BC7C66" w:rsidRDefault="00536314" w:rsidP="0053582C">
      <w:pPr>
        <w:pStyle w:val="Akapitzlist"/>
        <w:widowControl w:val="0"/>
        <w:numPr>
          <w:ilvl w:val="0"/>
          <w:numId w:val="9"/>
        </w:numPr>
        <w:overflowPunct w:val="0"/>
        <w:autoSpaceDE w:val="0"/>
        <w:autoSpaceDN w:val="0"/>
        <w:adjustRightInd w:val="0"/>
        <w:spacing w:after="0"/>
        <w:jc w:val="both"/>
        <w:rPr>
          <w:rFonts w:eastAsia="Times New Roman" w:cstheme="minorHAnsi"/>
          <w:bCs/>
          <w:sz w:val="24"/>
          <w:szCs w:val="24"/>
        </w:rPr>
      </w:pPr>
      <w:r w:rsidRPr="00BC7C66">
        <w:rPr>
          <w:rFonts w:eastAsia="Times New Roman" w:cstheme="minorHAnsi"/>
          <w:bCs/>
          <w:sz w:val="24"/>
          <w:szCs w:val="24"/>
        </w:rPr>
        <w:t xml:space="preserve">postępowanie obarczone jest niemożliwą do usunięcia wadą uniemożliwiająca zawarcie umowy, </w:t>
      </w:r>
    </w:p>
    <w:p w14:paraId="754ADC4F" w14:textId="77777777" w:rsidR="00536314" w:rsidRPr="00BC7C66" w:rsidRDefault="00536314" w:rsidP="0053582C">
      <w:pPr>
        <w:pStyle w:val="Akapitzlist"/>
        <w:widowControl w:val="0"/>
        <w:numPr>
          <w:ilvl w:val="0"/>
          <w:numId w:val="9"/>
        </w:numPr>
        <w:overflowPunct w:val="0"/>
        <w:autoSpaceDE w:val="0"/>
        <w:autoSpaceDN w:val="0"/>
        <w:adjustRightInd w:val="0"/>
        <w:spacing w:after="0"/>
        <w:jc w:val="both"/>
        <w:rPr>
          <w:rFonts w:eastAsia="Times New Roman" w:cstheme="minorHAnsi"/>
          <w:bCs/>
          <w:sz w:val="24"/>
          <w:szCs w:val="24"/>
        </w:rPr>
      </w:pPr>
      <w:r w:rsidRPr="00BC7C66">
        <w:rPr>
          <w:rFonts w:eastAsia="Times New Roman" w:cstheme="minorHAnsi"/>
          <w:bCs/>
          <w:sz w:val="24"/>
          <w:szCs w:val="24"/>
        </w:rPr>
        <w:t>jest niecelowe z punktu widzenia interesu publicznego.</w:t>
      </w:r>
    </w:p>
    <w:p w14:paraId="53F2AAB3" w14:textId="77777777" w:rsidR="00536314" w:rsidRPr="00BC7C66"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BC7C66">
        <w:rPr>
          <w:rFonts w:eastAsia="Times New Roman" w:cstheme="minorHAnsi"/>
          <w:bCs/>
          <w:sz w:val="24"/>
          <w:szCs w:val="24"/>
        </w:rPr>
        <w:t>2.</w:t>
      </w:r>
      <w:r w:rsidRPr="00BC7C66">
        <w:rPr>
          <w:rFonts w:eastAsia="Times New Roman" w:cstheme="minorHAnsi"/>
          <w:bCs/>
          <w:sz w:val="24"/>
          <w:szCs w:val="24"/>
        </w:rPr>
        <w:tab/>
        <w:t>Zamawiający może w każdej chwili zakończyć postępowanie bez wyboru jakiejkolwiek oferty bez konieczności podawania przyczyny.</w:t>
      </w:r>
    </w:p>
    <w:p w14:paraId="1F8B735D" w14:textId="77777777" w:rsidR="00C56B5A" w:rsidRDefault="00C56B5A" w:rsidP="00BC7C66">
      <w:pPr>
        <w:widowControl w:val="0"/>
        <w:overflowPunct w:val="0"/>
        <w:autoSpaceDE w:val="0"/>
        <w:autoSpaceDN w:val="0"/>
        <w:adjustRightInd w:val="0"/>
        <w:spacing w:after="0"/>
        <w:jc w:val="both"/>
        <w:rPr>
          <w:rFonts w:eastAsia="Times New Roman" w:cstheme="minorHAnsi"/>
          <w:b/>
          <w:bCs/>
          <w:sz w:val="24"/>
          <w:szCs w:val="24"/>
        </w:rPr>
      </w:pPr>
    </w:p>
    <w:p w14:paraId="43D58490" w14:textId="77777777" w:rsidR="00536314" w:rsidRPr="00536314" w:rsidRDefault="00536314" w:rsidP="00BC7C66">
      <w:pPr>
        <w:widowControl w:val="0"/>
        <w:overflowPunct w:val="0"/>
        <w:autoSpaceDE w:val="0"/>
        <w:autoSpaceDN w:val="0"/>
        <w:adjustRightInd w:val="0"/>
        <w:spacing w:after="0"/>
        <w:jc w:val="both"/>
        <w:rPr>
          <w:rFonts w:eastAsia="Times New Roman" w:cstheme="minorHAnsi"/>
          <w:b/>
          <w:bCs/>
          <w:sz w:val="24"/>
          <w:szCs w:val="24"/>
        </w:rPr>
      </w:pPr>
      <w:r w:rsidRPr="00536314">
        <w:rPr>
          <w:rFonts w:eastAsia="Times New Roman" w:cstheme="minorHAnsi"/>
          <w:b/>
          <w:bCs/>
          <w:sz w:val="24"/>
          <w:szCs w:val="24"/>
        </w:rPr>
        <w:t>XXV. INFORMACJA O SPOSOBIE ZAPOZNANIA SIĘ WYKONAWCÓW Z TREŚCIĄ REGULAMINU</w:t>
      </w:r>
    </w:p>
    <w:p w14:paraId="714B509E" w14:textId="77777777" w:rsidR="00536314" w:rsidRPr="00536314" w:rsidRDefault="00536314" w:rsidP="00536314">
      <w:pPr>
        <w:widowControl w:val="0"/>
        <w:overflowPunct w:val="0"/>
        <w:autoSpaceDE w:val="0"/>
        <w:autoSpaceDN w:val="0"/>
        <w:adjustRightInd w:val="0"/>
        <w:spacing w:after="0"/>
        <w:ind w:left="284"/>
        <w:jc w:val="both"/>
        <w:rPr>
          <w:rFonts w:eastAsia="Times New Roman" w:cstheme="minorHAnsi"/>
          <w:b/>
          <w:bCs/>
          <w:sz w:val="24"/>
          <w:szCs w:val="24"/>
        </w:rPr>
      </w:pPr>
    </w:p>
    <w:p w14:paraId="7160A219" w14:textId="77777777" w:rsidR="00ED44CC" w:rsidRPr="00BC7C66" w:rsidRDefault="00536314" w:rsidP="00536314">
      <w:pPr>
        <w:widowControl w:val="0"/>
        <w:overflowPunct w:val="0"/>
        <w:autoSpaceDE w:val="0"/>
        <w:autoSpaceDN w:val="0"/>
        <w:adjustRightInd w:val="0"/>
        <w:spacing w:after="0"/>
        <w:ind w:left="284"/>
        <w:jc w:val="both"/>
        <w:rPr>
          <w:rFonts w:eastAsia="Times New Roman" w:cstheme="minorHAnsi"/>
          <w:bCs/>
          <w:sz w:val="24"/>
          <w:szCs w:val="24"/>
        </w:rPr>
      </w:pPr>
      <w:r w:rsidRPr="00BC7C66">
        <w:rPr>
          <w:rFonts w:eastAsia="Times New Roman" w:cstheme="minorHAnsi"/>
          <w:bCs/>
          <w:sz w:val="24"/>
          <w:szCs w:val="24"/>
        </w:rPr>
        <w:t>Przed przystąpieniem do postępowania o udzielenie zamówienia Wykonawcy powinni zapoznać się z treścią Regulaminu, na podstawie którego następuje udzielenie zamówienia.</w:t>
      </w:r>
    </w:p>
    <w:p w14:paraId="23379E15" w14:textId="77777777" w:rsidR="00ED44CC" w:rsidRDefault="00ED44CC" w:rsidP="00BC7C66">
      <w:pPr>
        <w:widowControl w:val="0"/>
        <w:overflowPunct w:val="0"/>
        <w:autoSpaceDE w:val="0"/>
        <w:autoSpaceDN w:val="0"/>
        <w:adjustRightInd w:val="0"/>
        <w:spacing w:after="0" w:line="240" w:lineRule="auto"/>
        <w:jc w:val="both"/>
        <w:rPr>
          <w:rFonts w:eastAsia="Times New Roman" w:cstheme="minorHAnsi"/>
          <w:b/>
          <w:bCs/>
          <w:sz w:val="24"/>
          <w:szCs w:val="24"/>
        </w:rPr>
      </w:pPr>
    </w:p>
    <w:p w14:paraId="27B84EFE" w14:textId="657E00B9" w:rsidR="00C007AE" w:rsidRPr="00680B69" w:rsidRDefault="00C007AE" w:rsidP="00C007AE">
      <w:pPr>
        <w:widowControl w:val="0"/>
        <w:autoSpaceDE w:val="0"/>
        <w:autoSpaceDN w:val="0"/>
        <w:adjustRightInd w:val="0"/>
        <w:spacing w:after="0"/>
        <w:rPr>
          <w:rFonts w:eastAsia="Times New Roman" w:cstheme="minorHAnsi"/>
          <w:sz w:val="24"/>
          <w:szCs w:val="24"/>
        </w:rPr>
      </w:pPr>
      <w:r w:rsidRPr="00680B69">
        <w:rPr>
          <w:rFonts w:eastAsia="Times New Roman" w:cstheme="minorHAnsi"/>
          <w:b/>
          <w:bCs/>
          <w:sz w:val="24"/>
          <w:szCs w:val="24"/>
        </w:rPr>
        <w:t>X</w:t>
      </w:r>
      <w:r w:rsidR="00284F71">
        <w:rPr>
          <w:rFonts w:eastAsia="Times New Roman" w:cstheme="minorHAnsi"/>
          <w:b/>
          <w:bCs/>
          <w:sz w:val="24"/>
          <w:szCs w:val="24"/>
        </w:rPr>
        <w:t>X</w:t>
      </w:r>
      <w:r>
        <w:rPr>
          <w:rFonts w:eastAsia="Times New Roman" w:cstheme="minorHAnsi"/>
          <w:b/>
          <w:bCs/>
          <w:sz w:val="24"/>
          <w:szCs w:val="24"/>
        </w:rPr>
        <w:t>V</w:t>
      </w:r>
      <w:r w:rsidR="00BC7C66">
        <w:rPr>
          <w:rFonts w:eastAsia="Times New Roman" w:cstheme="minorHAnsi"/>
          <w:b/>
          <w:bCs/>
          <w:sz w:val="24"/>
          <w:szCs w:val="24"/>
        </w:rPr>
        <w:t>I</w:t>
      </w:r>
      <w:r w:rsidRPr="00680B69">
        <w:rPr>
          <w:rFonts w:eastAsia="Times New Roman" w:cstheme="minorHAnsi"/>
          <w:b/>
          <w:bCs/>
          <w:sz w:val="24"/>
          <w:szCs w:val="24"/>
        </w:rPr>
        <w:t xml:space="preserve">. </w:t>
      </w:r>
      <w:r w:rsidR="00284F71">
        <w:rPr>
          <w:rFonts w:eastAsia="Times New Roman" w:cstheme="minorHAnsi"/>
          <w:b/>
          <w:bCs/>
          <w:sz w:val="24"/>
          <w:szCs w:val="24"/>
        </w:rPr>
        <w:t>KLAUZULA RODO</w:t>
      </w:r>
    </w:p>
    <w:p w14:paraId="64BB2510" w14:textId="77777777" w:rsidR="00C007AE" w:rsidRPr="00F16937" w:rsidRDefault="00C007AE" w:rsidP="00C007AE">
      <w:pPr>
        <w:widowControl w:val="0"/>
        <w:autoSpaceDE w:val="0"/>
        <w:autoSpaceDN w:val="0"/>
        <w:adjustRightInd w:val="0"/>
        <w:spacing w:after="0"/>
        <w:rPr>
          <w:rFonts w:eastAsia="Times New Roman" w:cstheme="minorHAnsi"/>
          <w:sz w:val="32"/>
          <w:szCs w:val="24"/>
        </w:rPr>
      </w:pPr>
    </w:p>
    <w:p w14:paraId="74FE6E10" w14:textId="77777777" w:rsidR="00284F71" w:rsidRPr="00284F71" w:rsidRDefault="00284F71" w:rsidP="00284F71">
      <w:pPr>
        <w:widowControl w:val="0"/>
        <w:autoSpaceDE w:val="0"/>
        <w:autoSpaceDN w:val="0"/>
        <w:adjustRightInd w:val="0"/>
        <w:spacing w:after="0"/>
        <w:ind w:left="284" w:hanging="284"/>
        <w:jc w:val="both"/>
        <w:rPr>
          <w:rFonts w:eastAsia="Times New Roman" w:cstheme="minorHAnsi"/>
          <w:sz w:val="24"/>
          <w:szCs w:val="24"/>
        </w:rPr>
      </w:pPr>
      <w:r w:rsidRPr="00284F71">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 </w:t>
      </w:r>
    </w:p>
    <w:p w14:paraId="5FD145C2" w14:textId="77777777" w:rsidR="00284F71" w:rsidRPr="00284F71" w:rsidRDefault="00284F71" w:rsidP="00284F71">
      <w:pPr>
        <w:widowControl w:val="0"/>
        <w:numPr>
          <w:ilvl w:val="0"/>
          <w:numId w:val="18"/>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 xml:space="preserve">administratorem Pani/Pana danych osobowych jest Przedsiębiorstwo Usług Komunalnych </w:t>
      </w:r>
      <w:r w:rsidRPr="00284F71">
        <w:rPr>
          <w:rFonts w:eastAsia="Times New Roman" w:cstheme="minorHAnsi"/>
          <w:sz w:val="24"/>
          <w:szCs w:val="24"/>
        </w:rPr>
        <w:lastRenderedPageBreak/>
        <w:t>Sp. z o.o. z siedzibą w Komornikach (62-052 Komorniki) przy ul. Zakładowej 1 (dalej „Zamawiający”);</w:t>
      </w:r>
    </w:p>
    <w:p w14:paraId="7A6E1DAE" w14:textId="77777777" w:rsidR="00284F71" w:rsidRPr="00284F71" w:rsidRDefault="00284F71" w:rsidP="00284F71">
      <w:pPr>
        <w:widowControl w:val="0"/>
        <w:numPr>
          <w:ilvl w:val="0"/>
          <w:numId w:val="18"/>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 xml:space="preserve">inspektorem ochrony danych osobowych w PUK Komorniki jest Pani Natalia Dzieciuchowicz, kontakt: </w:t>
      </w:r>
      <w:hyperlink r:id="rId23" w:history="1">
        <w:r w:rsidRPr="00284F71">
          <w:rPr>
            <w:rStyle w:val="Hipercze"/>
            <w:rFonts w:eastAsia="Times New Roman" w:cstheme="minorHAnsi"/>
            <w:sz w:val="24"/>
            <w:szCs w:val="24"/>
          </w:rPr>
          <w:t>iod@pukkomorniki.pl</w:t>
        </w:r>
      </w:hyperlink>
      <w:r w:rsidRPr="00284F71">
        <w:rPr>
          <w:rFonts w:eastAsia="Times New Roman" w:cstheme="minorHAnsi"/>
          <w:sz w:val="24"/>
          <w:szCs w:val="24"/>
        </w:rPr>
        <w:t>;</w:t>
      </w:r>
    </w:p>
    <w:p w14:paraId="6D75A63A" w14:textId="77777777" w:rsidR="00284F71" w:rsidRPr="00284F71" w:rsidRDefault="00284F71" w:rsidP="00284F71">
      <w:pPr>
        <w:widowControl w:val="0"/>
        <w:numPr>
          <w:ilvl w:val="0"/>
          <w:numId w:val="18"/>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Pani/Pana dane osobowe przetwarzane będą na podstawie art. 6 ust. 1 lit. b</w:t>
      </w:r>
      <w:r w:rsidRPr="00284F71">
        <w:rPr>
          <w:rFonts w:eastAsia="Times New Roman" w:cstheme="minorHAnsi"/>
          <w:i/>
          <w:sz w:val="24"/>
          <w:szCs w:val="24"/>
        </w:rPr>
        <w:t xml:space="preserve"> </w:t>
      </w:r>
      <w:r w:rsidRPr="00284F71">
        <w:rPr>
          <w:rFonts w:eastAsia="Times New Roman" w:cstheme="minorHAnsi"/>
          <w:sz w:val="24"/>
          <w:szCs w:val="24"/>
        </w:rPr>
        <w:t xml:space="preserve">RODO w celu związanym z postępowaniem o udzielenie zamówienia publicznego na realizację zadania pn. </w:t>
      </w:r>
      <w:r w:rsidRPr="00284F71">
        <w:rPr>
          <w:rFonts w:eastAsia="Times New Roman" w:cstheme="minorHAnsi"/>
          <w:i/>
          <w:sz w:val="24"/>
          <w:szCs w:val="24"/>
        </w:rPr>
        <w:t>„Wywóz i zagospodarowanie w ramach odzysku metodą R3 ustabilizowanych komunalnych osadów ściekowych (kod 19 08 05).”</w:t>
      </w:r>
      <w:r w:rsidRPr="00284F71">
        <w:rPr>
          <w:rFonts w:eastAsia="Times New Roman" w:cstheme="minorHAnsi"/>
          <w:sz w:val="24"/>
          <w:szCs w:val="24"/>
        </w:rPr>
        <w:t xml:space="preserve"> </w:t>
      </w:r>
    </w:p>
    <w:p w14:paraId="5576EF63" w14:textId="77777777" w:rsidR="00284F71" w:rsidRPr="00284F71" w:rsidRDefault="00284F71" w:rsidP="00284F71">
      <w:pPr>
        <w:widowControl w:val="0"/>
        <w:numPr>
          <w:ilvl w:val="0"/>
          <w:numId w:val="19"/>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W niektórych sytuacjach Zamawiający może przekazywać Pani/Pana dane osobowe osobom trzecim, jeśli będzie to konieczne do dochodzenia praw i obowiązków wynikających z umowy lub obowiązujących przepisów prawa;</w:t>
      </w:r>
    </w:p>
    <w:p w14:paraId="4ECA8D98" w14:textId="77777777" w:rsidR="00284F71" w:rsidRPr="00284F71" w:rsidRDefault="00284F71" w:rsidP="00284F71">
      <w:pPr>
        <w:widowControl w:val="0"/>
        <w:numPr>
          <w:ilvl w:val="0"/>
          <w:numId w:val="19"/>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(lub placówkom pocztowym), kancelariom prawnym lub instytucjom upoważnionym z mocy prawa do otrzymania przedmiotowych danych;</w:t>
      </w:r>
    </w:p>
    <w:p w14:paraId="4BA6D7E2" w14:textId="77777777" w:rsidR="00284F71" w:rsidRPr="00284F71" w:rsidRDefault="00284F71" w:rsidP="00284F71">
      <w:pPr>
        <w:widowControl w:val="0"/>
        <w:numPr>
          <w:ilvl w:val="0"/>
          <w:numId w:val="19"/>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odbiorcami Pani/Pana danych osobowych będą ponadto osoby lub podmioty, którym udostępniona zostanie dokumentacja postępowania w oparciu o przepisy powszechnie obowiązującego prawa;</w:t>
      </w:r>
    </w:p>
    <w:p w14:paraId="5B2B8527" w14:textId="46DE74A8" w:rsidR="00284F71" w:rsidRPr="00284F71" w:rsidRDefault="00284F71" w:rsidP="00284F71">
      <w:pPr>
        <w:widowControl w:val="0"/>
        <w:numPr>
          <w:ilvl w:val="0"/>
          <w:numId w:val="19"/>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Pani/Pana dane osobowe będą przechowywane przez okres 4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2FA01B6F" w14:textId="77777777" w:rsidR="00284F71" w:rsidRPr="00284F71" w:rsidRDefault="00284F71" w:rsidP="00284F71">
      <w:pPr>
        <w:widowControl w:val="0"/>
        <w:numPr>
          <w:ilvl w:val="0"/>
          <w:numId w:val="19"/>
        </w:numPr>
        <w:autoSpaceDE w:val="0"/>
        <w:autoSpaceDN w:val="0"/>
        <w:adjustRightInd w:val="0"/>
        <w:spacing w:after="0"/>
        <w:jc w:val="both"/>
        <w:rPr>
          <w:rFonts w:eastAsia="Times New Roman" w:cstheme="minorHAnsi"/>
          <w:b/>
          <w:i/>
          <w:sz w:val="24"/>
          <w:szCs w:val="24"/>
        </w:rPr>
      </w:pPr>
      <w:r w:rsidRPr="00284F71">
        <w:rPr>
          <w:rFonts w:eastAsia="Times New Roman" w:cstheme="minorHAnsi"/>
          <w:sz w:val="24"/>
          <w:szCs w:val="24"/>
        </w:rPr>
        <w:t xml:space="preserve">obowiązek podania przez Panią/Pana danych osobowych pochodzących bezpośrednio od Pani/Pana dotyczących: imienia i nazwiska, miejsca zamieszkania, numeru PESEL jest wymogiem umownym związanym z udziałem w postępowaniu o udzielenie zamówienia publicznego; konsekwencje niepodania określonych danych wynikają z przepisów powszechnie obowiązującego prawa – tj. ich niepodanie uniemożliwia udział w w/w postępowaniu;  </w:t>
      </w:r>
    </w:p>
    <w:p w14:paraId="2C494B3D" w14:textId="77777777" w:rsidR="00284F71" w:rsidRPr="00284F71" w:rsidRDefault="00284F71" w:rsidP="00284F71">
      <w:pPr>
        <w:widowControl w:val="0"/>
        <w:numPr>
          <w:ilvl w:val="0"/>
          <w:numId w:val="19"/>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w odniesieniu do Pani/Pana danych osobowych decyzje nie będą podejmowane w sposób zautomatyzowany, stosowanie do art. 22 RODO;</w:t>
      </w:r>
    </w:p>
    <w:p w14:paraId="12D83BCE" w14:textId="77777777" w:rsidR="00284F71" w:rsidRPr="00284F71" w:rsidRDefault="00284F71" w:rsidP="00284F71">
      <w:pPr>
        <w:widowControl w:val="0"/>
        <w:numPr>
          <w:ilvl w:val="0"/>
          <w:numId w:val="19"/>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posiada Pani/Pan:</w:t>
      </w:r>
    </w:p>
    <w:p w14:paraId="0C7AFCBF" w14:textId="77777777" w:rsidR="00284F71" w:rsidRPr="00284F71" w:rsidRDefault="00284F71" w:rsidP="00284F71">
      <w:pPr>
        <w:widowControl w:val="0"/>
        <w:numPr>
          <w:ilvl w:val="0"/>
          <w:numId w:val="20"/>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na podstawie art. 15 RODO prawo dostępu do danych osobowych Pani/Pana dotyczących;</w:t>
      </w:r>
    </w:p>
    <w:p w14:paraId="653ED39F" w14:textId="77777777" w:rsidR="00284F71" w:rsidRPr="00284F71" w:rsidRDefault="00284F71" w:rsidP="00284F71">
      <w:pPr>
        <w:widowControl w:val="0"/>
        <w:numPr>
          <w:ilvl w:val="0"/>
          <w:numId w:val="20"/>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na podstawie art. 16 RODO prawo do sprostowania Pani/Pana danych osobowych</w:t>
      </w:r>
      <w:r w:rsidRPr="00284F71">
        <w:rPr>
          <w:rFonts w:eastAsia="Times New Roman" w:cstheme="minorHAnsi"/>
          <w:sz w:val="24"/>
          <w:szCs w:val="24"/>
          <w:vertAlign w:val="superscript"/>
        </w:rPr>
        <w:footnoteReference w:id="1"/>
      </w:r>
      <w:r w:rsidRPr="00284F71">
        <w:rPr>
          <w:rFonts w:eastAsia="Times New Roman" w:cstheme="minorHAnsi"/>
          <w:sz w:val="24"/>
          <w:szCs w:val="24"/>
        </w:rPr>
        <w:t>;</w:t>
      </w:r>
    </w:p>
    <w:p w14:paraId="3649695B" w14:textId="77777777" w:rsidR="00284F71" w:rsidRPr="00284F71" w:rsidRDefault="00284F71" w:rsidP="00284F71">
      <w:pPr>
        <w:widowControl w:val="0"/>
        <w:numPr>
          <w:ilvl w:val="0"/>
          <w:numId w:val="20"/>
        </w:numPr>
        <w:autoSpaceDE w:val="0"/>
        <w:autoSpaceDN w:val="0"/>
        <w:adjustRightInd w:val="0"/>
        <w:spacing w:after="0"/>
        <w:jc w:val="both"/>
        <w:rPr>
          <w:rFonts w:eastAsia="Times New Roman" w:cstheme="minorHAnsi"/>
          <w:sz w:val="24"/>
          <w:szCs w:val="24"/>
        </w:rPr>
      </w:pPr>
      <w:r w:rsidRPr="00284F71">
        <w:rPr>
          <w:rFonts w:eastAsia="Times New Roman" w:cstheme="minorHAnsi"/>
          <w:sz w:val="24"/>
          <w:szCs w:val="24"/>
        </w:rPr>
        <w:t xml:space="preserve">na podstawie art. 18 RODO prawo żądania od administratora ograniczenia przetwarzania danych osobowych z zastrzeżeniem przypadków, o których mowa w art. </w:t>
      </w:r>
      <w:r w:rsidRPr="00284F71">
        <w:rPr>
          <w:rFonts w:eastAsia="Times New Roman" w:cstheme="minorHAnsi"/>
          <w:sz w:val="24"/>
          <w:szCs w:val="24"/>
        </w:rPr>
        <w:lastRenderedPageBreak/>
        <w:t>18 ust. 2 RODO</w:t>
      </w:r>
      <w:r w:rsidRPr="00284F71">
        <w:rPr>
          <w:rFonts w:eastAsia="Times New Roman" w:cstheme="minorHAnsi"/>
          <w:sz w:val="24"/>
          <w:szCs w:val="24"/>
          <w:vertAlign w:val="superscript"/>
        </w:rPr>
        <w:footnoteReference w:id="2"/>
      </w:r>
      <w:r w:rsidRPr="00284F71">
        <w:rPr>
          <w:rFonts w:eastAsia="Times New Roman" w:cstheme="minorHAnsi"/>
          <w:sz w:val="24"/>
          <w:szCs w:val="24"/>
        </w:rPr>
        <w:t xml:space="preserve">;  </w:t>
      </w:r>
    </w:p>
    <w:p w14:paraId="395BA5CB" w14:textId="77777777" w:rsidR="00284F71" w:rsidRPr="00284F71" w:rsidRDefault="00284F71" w:rsidP="00284F71">
      <w:pPr>
        <w:widowControl w:val="0"/>
        <w:numPr>
          <w:ilvl w:val="0"/>
          <w:numId w:val="20"/>
        </w:numPr>
        <w:autoSpaceDE w:val="0"/>
        <w:autoSpaceDN w:val="0"/>
        <w:adjustRightInd w:val="0"/>
        <w:spacing w:after="0"/>
        <w:jc w:val="both"/>
        <w:rPr>
          <w:rFonts w:eastAsia="Times New Roman" w:cstheme="minorHAnsi"/>
          <w:i/>
          <w:sz w:val="24"/>
          <w:szCs w:val="24"/>
        </w:rPr>
      </w:pPr>
      <w:r w:rsidRPr="00284F71">
        <w:rPr>
          <w:rFonts w:eastAsia="Times New Roman" w:cstheme="minorHAnsi"/>
          <w:sz w:val="24"/>
          <w:szCs w:val="24"/>
        </w:rPr>
        <w:t>prawo do wniesienia skargi do Prezesa Urzędu Ochrony Danych Osobowych, gdy uzna Pani/Pan, że przetwarzanie danych osobowych Pani/Pana dotyczących narusza przepisy RODO;</w:t>
      </w:r>
    </w:p>
    <w:p w14:paraId="0BF43F81" w14:textId="77777777" w:rsidR="00284F71" w:rsidRPr="00284F71" w:rsidRDefault="00284F71" w:rsidP="00284F71">
      <w:pPr>
        <w:widowControl w:val="0"/>
        <w:numPr>
          <w:ilvl w:val="0"/>
          <w:numId w:val="19"/>
        </w:numPr>
        <w:autoSpaceDE w:val="0"/>
        <w:autoSpaceDN w:val="0"/>
        <w:adjustRightInd w:val="0"/>
        <w:spacing w:after="0"/>
        <w:jc w:val="both"/>
        <w:rPr>
          <w:rFonts w:eastAsia="Times New Roman" w:cstheme="minorHAnsi"/>
          <w:i/>
          <w:sz w:val="24"/>
          <w:szCs w:val="24"/>
        </w:rPr>
      </w:pPr>
      <w:r w:rsidRPr="00284F71">
        <w:rPr>
          <w:rFonts w:eastAsia="Times New Roman" w:cstheme="minorHAnsi"/>
          <w:sz w:val="24"/>
          <w:szCs w:val="24"/>
        </w:rPr>
        <w:t>nie przysługuje Pani/Panu:</w:t>
      </w:r>
    </w:p>
    <w:p w14:paraId="3434FAC6" w14:textId="77777777" w:rsidR="00284F71" w:rsidRPr="00284F71" w:rsidRDefault="00284F71" w:rsidP="00284F71">
      <w:pPr>
        <w:widowControl w:val="0"/>
        <w:numPr>
          <w:ilvl w:val="0"/>
          <w:numId w:val="21"/>
        </w:numPr>
        <w:autoSpaceDE w:val="0"/>
        <w:autoSpaceDN w:val="0"/>
        <w:adjustRightInd w:val="0"/>
        <w:spacing w:after="0"/>
        <w:jc w:val="both"/>
        <w:rPr>
          <w:rFonts w:eastAsia="Times New Roman" w:cstheme="minorHAnsi"/>
          <w:i/>
          <w:sz w:val="24"/>
          <w:szCs w:val="24"/>
        </w:rPr>
      </w:pPr>
      <w:r w:rsidRPr="00284F71">
        <w:rPr>
          <w:rFonts w:eastAsia="Times New Roman" w:cstheme="minorHAnsi"/>
          <w:sz w:val="24"/>
          <w:szCs w:val="24"/>
        </w:rPr>
        <w:t>prawo do usunięcia danych osobowych, o ile zostały spełnione przesłanki wskazane w art. 17 ust. 3 lit. b, d lub e RODO;</w:t>
      </w:r>
    </w:p>
    <w:p w14:paraId="6F855FA2" w14:textId="77777777" w:rsidR="00284F71" w:rsidRPr="00284F71" w:rsidRDefault="00284F71" w:rsidP="00284F71">
      <w:pPr>
        <w:widowControl w:val="0"/>
        <w:numPr>
          <w:ilvl w:val="0"/>
          <w:numId w:val="21"/>
        </w:numPr>
        <w:autoSpaceDE w:val="0"/>
        <w:autoSpaceDN w:val="0"/>
        <w:adjustRightInd w:val="0"/>
        <w:spacing w:after="0"/>
        <w:jc w:val="both"/>
        <w:rPr>
          <w:rFonts w:eastAsia="Times New Roman" w:cstheme="minorHAnsi"/>
          <w:b/>
          <w:i/>
          <w:sz w:val="24"/>
          <w:szCs w:val="24"/>
        </w:rPr>
      </w:pPr>
      <w:r w:rsidRPr="00284F71">
        <w:rPr>
          <w:rFonts w:eastAsia="Times New Roman" w:cstheme="minorHAnsi"/>
          <w:sz w:val="24"/>
          <w:szCs w:val="24"/>
        </w:rPr>
        <w:t>prawo do przenoszenia danych osobowych, o którym mowa w art. 20 RODO;</w:t>
      </w:r>
    </w:p>
    <w:p w14:paraId="6AB2C4A8" w14:textId="77777777" w:rsidR="00284F71" w:rsidRPr="00284F71" w:rsidRDefault="00284F71" w:rsidP="00284F71">
      <w:pPr>
        <w:widowControl w:val="0"/>
        <w:numPr>
          <w:ilvl w:val="0"/>
          <w:numId w:val="21"/>
        </w:numPr>
        <w:autoSpaceDE w:val="0"/>
        <w:autoSpaceDN w:val="0"/>
        <w:adjustRightInd w:val="0"/>
        <w:spacing w:after="0"/>
        <w:jc w:val="both"/>
        <w:rPr>
          <w:rFonts w:eastAsia="Times New Roman" w:cstheme="minorHAnsi"/>
          <w:i/>
          <w:sz w:val="24"/>
          <w:szCs w:val="24"/>
        </w:rPr>
      </w:pPr>
      <w:r w:rsidRPr="00284F71">
        <w:rPr>
          <w:rFonts w:eastAsia="Times New Roman" w:cstheme="minorHAnsi"/>
          <w:sz w:val="24"/>
          <w:szCs w:val="24"/>
        </w:rPr>
        <w:t xml:space="preserve">na podstawie art. 21 RODO prawo sprzeciwu, wobec przetwarzania danych osobowych, gdyż podstawą prawną przetwarzania Pani/Pana danych osobowych jest art. 6 ust. 1 lit. b RODO. </w:t>
      </w:r>
    </w:p>
    <w:p w14:paraId="02F9BF20" w14:textId="77777777" w:rsidR="00284F71" w:rsidRDefault="00284F71" w:rsidP="00284F71">
      <w:pPr>
        <w:widowControl w:val="0"/>
        <w:autoSpaceDE w:val="0"/>
        <w:autoSpaceDN w:val="0"/>
        <w:adjustRightInd w:val="0"/>
        <w:spacing w:after="0"/>
        <w:ind w:left="284" w:hanging="284"/>
        <w:jc w:val="both"/>
        <w:rPr>
          <w:rFonts w:eastAsia="Times New Roman" w:cstheme="minorHAnsi"/>
          <w:sz w:val="20"/>
          <w:szCs w:val="20"/>
        </w:rPr>
      </w:pPr>
    </w:p>
    <w:p w14:paraId="1D07F674" w14:textId="2B726224" w:rsidR="00284F71" w:rsidRPr="00680B69" w:rsidRDefault="00284F71" w:rsidP="00284F71">
      <w:pPr>
        <w:widowControl w:val="0"/>
        <w:autoSpaceDE w:val="0"/>
        <w:autoSpaceDN w:val="0"/>
        <w:adjustRightInd w:val="0"/>
        <w:spacing w:after="0"/>
        <w:rPr>
          <w:rFonts w:eastAsia="Times New Roman" w:cstheme="minorHAnsi"/>
          <w:sz w:val="24"/>
          <w:szCs w:val="24"/>
        </w:rPr>
      </w:pPr>
      <w:r w:rsidRPr="00680B69">
        <w:rPr>
          <w:rFonts w:eastAsia="Times New Roman" w:cstheme="minorHAnsi"/>
          <w:b/>
          <w:bCs/>
          <w:sz w:val="24"/>
          <w:szCs w:val="24"/>
        </w:rPr>
        <w:t>X</w:t>
      </w:r>
      <w:r>
        <w:rPr>
          <w:rFonts w:eastAsia="Times New Roman" w:cstheme="minorHAnsi"/>
          <w:b/>
          <w:bCs/>
          <w:sz w:val="24"/>
          <w:szCs w:val="24"/>
        </w:rPr>
        <w:t>XVII</w:t>
      </w:r>
      <w:r w:rsidRPr="00680B69">
        <w:rPr>
          <w:rFonts w:eastAsia="Times New Roman" w:cstheme="minorHAnsi"/>
          <w:b/>
          <w:bCs/>
          <w:sz w:val="24"/>
          <w:szCs w:val="24"/>
        </w:rPr>
        <w:t xml:space="preserve">. </w:t>
      </w:r>
      <w:r>
        <w:rPr>
          <w:rFonts w:eastAsia="Times New Roman" w:cstheme="minorHAnsi"/>
          <w:b/>
          <w:bCs/>
          <w:sz w:val="24"/>
          <w:szCs w:val="24"/>
        </w:rPr>
        <w:t>SPIS ZAŁĄCZNIKÓW DO SWZ</w:t>
      </w:r>
    </w:p>
    <w:p w14:paraId="15456D3D" w14:textId="77777777" w:rsidR="00284F71" w:rsidRDefault="00284F71" w:rsidP="00284F71">
      <w:pPr>
        <w:widowControl w:val="0"/>
        <w:autoSpaceDE w:val="0"/>
        <w:autoSpaceDN w:val="0"/>
        <w:adjustRightInd w:val="0"/>
        <w:spacing w:after="0"/>
        <w:ind w:left="284" w:hanging="284"/>
        <w:jc w:val="both"/>
        <w:rPr>
          <w:rFonts w:eastAsia="Times New Roman" w:cstheme="minorHAnsi"/>
          <w:sz w:val="20"/>
          <w:szCs w:val="20"/>
        </w:rPr>
      </w:pPr>
    </w:p>
    <w:p w14:paraId="3AB8C3D6" w14:textId="77777777" w:rsidR="00284F71" w:rsidRPr="00F16937" w:rsidRDefault="00284F71" w:rsidP="00284F71">
      <w:pPr>
        <w:widowControl w:val="0"/>
        <w:autoSpaceDE w:val="0"/>
        <w:autoSpaceDN w:val="0"/>
        <w:adjustRightInd w:val="0"/>
        <w:spacing w:after="0"/>
        <w:ind w:left="284" w:hanging="284"/>
        <w:jc w:val="both"/>
        <w:rPr>
          <w:rFonts w:eastAsia="Times New Roman" w:cstheme="minorHAnsi"/>
          <w:sz w:val="24"/>
          <w:szCs w:val="20"/>
        </w:rPr>
      </w:pPr>
      <w:r>
        <w:rPr>
          <w:rFonts w:eastAsia="Times New Roman" w:cstheme="minorHAnsi"/>
          <w:sz w:val="24"/>
          <w:szCs w:val="20"/>
        </w:rPr>
        <w:t>1</w:t>
      </w:r>
      <w:r w:rsidRPr="00F16937">
        <w:rPr>
          <w:rFonts w:eastAsia="Times New Roman" w:cstheme="minorHAnsi"/>
          <w:sz w:val="24"/>
          <w:szCs w:val="20"/>
        </w:rPr>
        <w:t>.</w:t>
      </w:r>
      <w:r w:rsidRPr="00F16937">
        <w:rPr>
          <w:rFonts w:eastAsia="Times New Roman" w:cstheme="minorHAnsi"/>
          <w:sz w:val="24"/>
          <w:szCs w:val="20"/>
        </w:rPr>
        <w:tab/>
        <w:t>Szczegółowy opis przedmiotu zamówienia,</w:t>
      </w:r>
    </w:p>
    <w:p w14:paraId="5D3DBA6A" w14:textId="77777777" w:rsidR="00284F71" w:rsidRPr="00F16937" w:rsidRDefault="00284F71" w:rsidP="00284F71">
      <w:pPr>
        <w:widowControl w:val="0"/>
        <w:autoSpaceDE w:val="0"/>
        <w:autoSpaceDN w:val="0"/>
        <w:adjustRightInd w:val="0"/>
        <w:spacing w:after="0"/>
        <w:ind w:left="284" w:hanging="284"/>
        <w:jc w:val="both"/>
        <w:rPr>
          <w:rFonts w:eastAsia="Times New Roman" w:cstheme="minorHAnsi"/>
          <w:sz w:val="24"/>
          <w:szCs w:val="20"/>
        </w:rPr>
      </w:pPr>
      <w:r>
        <w:rPr>
          <w:rFonts w:eastAsia="Times New Roman" w:cstheme="minorHAnsi"/>
          <w:sz w:val="24"/>
          <w:szCs w:val="20"/>
        </w:rPr>
        <w:t xml:space="preserve">1a. </w:t>
      </w:r>
      <w:r w:rsidRPr="00F16937">
        <w:rPr>
          <w:rFonts w:eastAsia="Times New Roman" w:cstheme="minorHAnsi"/>
          <w:sz w:val="24"/>
          <w:szCs w:val="20"/>
        </w:rPr>
        <w:t>Specyfikacja Punktów Poboru Energii Elektrycznej,</w:t>
      </w:r>
    </w:p>
    <w:p w14:paraId="24254DE6" w14:textId="77777777" w:rsidR="00284F71" w:rsidRDefault="00284F71" w:rsidP="00284F71">
      <w:pPr>
        <w:widowControl w:val="0"/>
        <w:autoSpaceDE w:val="0"/>
        <w:autoSpaceDN w:val="0"/>
        <w:adjustRightInd w:val="0"/>
        <w:spacing w:after="0"/>
        <w:jc w:val="both"/>
        <w:rPr>
          <w:rFonts w:eastAsia="Times New Roman" w:cstheme="minorHAnsi"/>
          <w:sz w:val="24"/>
          <w:szCs w:val="20"/>
        </w:rPr>
      </w:pPr>
      <w:r>
        <w:rPr>
          <w:rFonts w:eastAsia="Times New Roman" w:cstheme="minorHAnsi"/>
          <w:sz w:val="24"/>
          <w:szCs w:val="20"/>
        </w:rPr>
        <w:t xml:space="preserve">2.   </w:t>
      </w:r>
      <w:r w:rsidRPr="00B249A2">
        <w:rPr>
          <w:rFonts w:eastAsia="Times New Roman" w:cstheme="minorHAnsi"/>
          <w:sz w:val="24"/>
          <w:szCs w:val="20"/>
        </w:rPr>
        <w:t>Formularz  ofertowy,</w:t>
      </w:r>
    </w:p>
    <w:p w14:paraId="462A3EC8" w14:textId="77777777" w:rsidR="00284F71" w:rsidRPr="00B249A2" w:rsidRDefault="00284F71" w:rsidP="00284F71">
      <w:pPr>
        <w:widowControl w:val="0"/>
        <w:autoSpaceDE w:val="0"/>
        <w:autoSpaceDN w:val="0"/>
        <w:adjustRightInd w:val="0"/>
        <w:spacing w:after="0"/>
        <w:jc w:val="both"/>
        <w:rPr>
          <w:rFonts w:eastAsia="Times New Roman" w:cstheme="minorHAnsi"/>
          <w:sz w:val="24"/>
          <w:szCs w:val="20"/>
        </w:rPr>
      </w:pPr>
      <w:r>
        <w:rPr>
          <w:rFonts w:eastAsia="Times New Roman" w:cstheme="minorHAnsi"/>
          <w:sz w:val="24"/>
          <w:szCs w:val="20"/>
        </w:rPr>
        <w:t xml:space="preserve">3.   </w:t>
      </w:r>
      <w:r w:rsidRPr="00B249A2">
        <w:rPr>
          <w:rFonts w:eastAsia="Times New Roman" w:cstheme="minorHAnsi"/>
          <w:sz w:val="24"/>
          <w:szCs w:val="20"/>
        </w:rPr>
        <w:t>Istotne dla Zamawiającego postanowienia, które zostaną zawarte w umowie,</w:t>
      </w:r>
    </w:p>
    <w:p w14:paraId="07579209" w14:textId="1DA47086" w:rsidR="00C02115" w:rsidRDefault="00284F71" w:rsidP="00C02115">
      <w:pPr>
        <w:widowControl w:val="0"/>
        <w:autoSpaceDE w:val="0"/>
        <w:autoSpaceDN w:val="0"/>
        <w:adjustRightInd w:val="0"/>
        <w:spacing w:after="0"/>
        <w:ind w:left="284" w:hanging="284"/>
        <w:jc w:val="both"/>
        <w:rPr>
          <w:rFonts w:eastAsia="Times New Roman" w:cstheme="minorHAnsi"/>
          <w:sz w:val="24"/>
          <w:szCs w:val="20"/>
        </w:rPr>
      </w:pPr>
      <w:r>
        <w:rPr>
          <w:rFonts w:eastAsia="Times New Roman" w:cstheme="minorHAnsi"/>
          <w:sz w:val="24"/>
          <w:szCs w:val="20"/>
        </w:rPr>
        <w:t xml:space="preserve">4 </w:t>
      </w:r>
      <w:r w:rsidRPr="00F16937">
        <w:rPr>
          <w:rFonts w:eastAsia="Times New Roman" w:cstheme="minorHAnsi"/>
          <w:sz w:val="24"/>
          <w:szCs w:val="20"/>
        </w:rPr>
        <w:t>.</w:t>
      </w:r>
      <w:r w:rsidRPr="00F16937">
        <w:rPr>
          <w:rFonts w:eastAsia="Times New Roman" w:cstheme="minorHAnsi"/>
          <w:sz w:val="24"/>
          <w:szCs w:val="20"/>
        </w:rPr>
        <w:tab/>
      </w:r>
      <w:r>
        <w:rPr>
          <w:rFonts w:eastAsia="Times New Roman" w:cstheme="minorHAnsi"/>
          <w:sz w:val="24"/>
          <w:szCs w:val="20"/>
        </w:rPr>
        <w:t xml:space="preserve"> </w:t>
      </w:r>
      <w:r w:rsidRPr="00F16937">
        <w:rPr>
          <w:rFonts w:eastAsia="Times New Roman" w:cstheme="minorHAnsi"/>
          <w:sz w:val="24"/>
          <w:szCs w:val="20"/>
        </w:rPr>
        <w:t>Oświadczenie Wykonawcy o spełnieniu warunków udziału w postępowaniu o udzielenie zamówienia oraz</w:t>
      </w:r>
      <w:r w:rsidR="00C02115">
        <w:rPr>
          <w:rFonts w:eastAsia="Times New Roman" w:cstheme="minorHAnsi"/>
          <w:sz w:val="24"/>
          <w:szCs w:val="20"/>
        </w:rPr>
        <w:t xml:space="preserve"> o braku podstaw do wykluczenia</w:t>
      </w:r>
    </w:p>
    <w:p w14:paraId="009DAFA0" w14:textId="60E4CFA3" w:rsidR="00C02115" w:rsidRPr="00C02115" w:rsidRDefault="00C02115" w:rsidP="00C02115">
      <w:pPr>
        <w:widowControl w:val="0"/>
        <w:autoSpaceDE w:val="0"/>
        <w:autoSpaceDN w:val="0"/>
        <w:adjustRightInd w:val="0"/>
        <w:spacing w:after="0"/>
        <w:jc w:val="both"/>
        <w:rPr>
          <w:rFonts w:eastAsia="Times New Roman" w:cstheme="minorHAnsi"/>
          <w:sz w:val="24"/>
          <w:szCs w:val="20"/>
        </w:rPr>
      </w:pPr>
      <w:r>
        <w:rPr>
          <w:rFonts w:eastAsia="Times New Roman" w:cstheme="minorHAnsi"/>
          <w:sz w:val="24"/>
          <w:szCs w:val="20"/>
        </w:rPr>
        <w:t xml:space="preserve">5. </w:t>
      </w:r>
      <w:r w:rsidRPr="00C02115">
        <w:rPr>
          <w:rFonts w:eastAsia="Times New Roman" w:cstheme="minorHAnsi"/>
          <w:sz w:val="24"/>
          <w:szCs w:val="20"/>
        </w:rPr>
        <w:t xml:space="preserve">Wykaz dostaw </w:t>
      </w:r>
    </w:p>
    <w:p w14:paraId="4D7DEBC6" w14:textId="77777777" w:rsidR="00284F71" w:rsidRPr="00BE293F" w:rsidRDefault="00284F71" w:rsidP="00284F71">
      <w:pPr>
        <w:widowControl w:val="0"/>
        <w:autoSpaceDE w:val="0"/>
        <w:autoSpaceDN w:val="0"/>
        <w:adjustRightInd w:val="0"/>
        <w:spacing w:after="0"/>
        <w:ind w:left="284" w:hanging="284"/>
        <w:jc w:val="both"/>
        <w:rPr>
          <w:rFonts w:eastAsia="Times New Roman" w:cstheme="minorHAnsi"/>
          <w:sz w:val="20"/>
          <w:szCs w:val="20"/>
        </w:rPr>
      </w:pPr>
    </w:p>
    <w:sectPr w:rsidR="00284F71" w:rsidRPr="00BE293F" w:rsidSect="00491E5D">
      <w:headerReference w:type="default" r:id="rId24"/>
      <w:footerReference w:type="default" r:id="rId25"/>
      <w:headerReference w:type="first" r:id="rId26"/>
      <w:pgSz w:w="11900" w:h="16840" w:code="9"/>
      <w:pgMar w:top="705" w:right="1123" w:bottom="436" w:left="1140" w:header="426" w:footer="720" w:gutter="0"/>
      <w:cols w:space="708"/>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Piotr Hedrych" w:date="2025-05-06T14:07:00Z" w:initials="PH">
    <w:p w14:paraId="3D0F731E" w14:textId="26584C52" w:rsidR="00EF0370" w:rsidRDefault="00EF0370">
      <w:pPr>
        <w:pStyle w:val="Tekstkomentarza"/>
      </w:pPr>
      <w:r>
        <w:rPr>
          <w:rStyle w:val="Odwoaniedokomentarza"/>
        </w:rPr>
        <w:annotationRef/>
      </w:r>
      <w:r>
        <w:t xml:space="preserve">Zmiana treści SWZ w odpowiedzi na pytania z dnia 06.05.2025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0F7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0E0FFA" w16cex:dateUtc="2025-04-11T17:27:00Z"/>
  <w16cex:commentExtensible w16cex:durableId="476ADA47" w16cex:dateUtc="2025-04-14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5D08B7" w16cid:durableId="3D0E0FFA"/>
  <w16cid:commentId w16cid:paraId="0E0B652F" w16cid:durableId="476ADA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6D3D5" w14:textId="77777777" w:rsidR="000F162D" w:rsidRDefault="000F162D" w:rsidP="00491E5D">
      <w:pPr>
        <w:spacing w:after="0" w:line="240" w:lineRule="auto"/>
      </w:pPr>
      <w:r>
        <w:separator/>
      </w:r>
    </w:p>
  </w:endnote>
  <w:endnote w:type="continuationSeparator" w:id="0">
    <w:p w14:paraId="14820554" w14:textId="77777777" w:rsidR="000F162D" w:rsidRDefault="000F162D" w:rsidP="0049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894559"/>
      <w:docPartObj>
        <w:docPartGallery w:val="Page Numbers (Bottom of Page)"/>
        <w:docPartUnique/>
      </w:docPartObj>
    </w:sdtPr>
    <w:sdtEndPr/>
    <w:sdtContent>
      <w:sdt>
        <w:sdtPr>
          <w:id w:val="-1395347077"/>
          <w:docPartObj>
            <w:docPartGallery w:val="Page Numbers (Top of Page)"/>
            <w:docPartUnique/>
          </w:docPartObj>
        </w:sdtPr>
        <w:sdtEndPr/>
        <w:sdtContent>
          <w:p w14:paraId="0AAFF5DA" w14:textId="77777777" w:rsidR="00385C42" w:rsidRDefault="00385C42" w:rsidP="00491E5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12</w:t>
            </w:r>
            <w:r>
              <w:rPr>
                <w:b/>
                <w:bCs/>
                <w:sz w:val="24"/>
                <w:szCs w:val="24"/>
              </w:rPr>
              <w:fldChar w:fldCharType="end"/>
            </w:r>
          </w:p>
        </w:sdtContent>
      </w:sdt>
    </w:sdtContent>
  </w:sdt>
  <w:p w14:paraId="1B77594E" w14:textId="77777777" w:rsidR="00385C42" w:rsidRPr="0077624D" w:rsidRDefault="00385C42" w:rsidP="00491E5D">
    <w:pPr>
      <w:pStyle w:val="Stopka"/>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960261"/>
      <w:docPartObj>
        <w:docPartGallery w:val="Page Numbers (Bottom of Page)"/>
        <w:docPartUnique/>
      </w:docPartObj>
    </w:sdtPr>
    <w:sdtEndPr/>
    <w:sdtContent>
      <w:sdt>
        <w:sdtPr>
          <w:id w:val="98381352"/>
          <w:docPartObj>
            <w:docPartGallery w:val="Page Numbers (Top of Page)"/>
            <w:docPartUnique/>
          </w:docPartObj>
        </w:sdtPr>
        <w:sdtEndPr/>
        <w:sdtContent>
          <w:p w14:paraId="3EB512A8" w14:textId="77777777" w:rsidR="00491E5D" w:rsidRDefault="00491E5D" w:rsidP="00491E5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F0370">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F0370">
              <w:rPr>
                <w:b/>
                <w:bCs/>
                <w:noProof/>
              </w:rPr>
              <w:t>12</w:t>
            </w:r>
            <w:r>
              <w:rPr>
                <w:b/>
                <w:bCs/>
                <w:sz w:val="24"/>
                <w:szCs w:val="24"/>
              </w:rPr>
              <w:fldChar w:fldCharType="end"/>
            </w:r>
          </w:p>
        </w:sdtContent>
      </w:sdt>
    </w:sdtContent>
  </w:sdt>
  <w:p w14:paraId="439983D5" w14:textId="77777777" w:rsidR="00491E5D" w:rsidRPr="0077624D" w:rsidRDefault="00491E5D" w:rsidP="00491E5D">
    <w:pPr>
      <w:pStyle w:val="Stopka"/>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B47E2" w14:textId="77777777" w:rsidR="000F162D" w:rsidRDefault="000F162D" w:rsidP="00491E5D">
      <w:pPr>
        <w:spacing w:after="0" w:line="240" w:lineRule="auto"/>
      </w:pPr>
      <w:r>
        <w:separator/>
      </w:r>
    </w:p>
  </w:footnote>
  <w:footnote w:type="continuationSeparator" w:id="0">
    <w:p w14:paraId="2E10BB46" w14:textId="77777777" w:rsidR="000F162D" w:rsidRDefault="000F162D" w:rsidP="00491E5D">
      <w:pPr>
        <w:spacing w:after="0" w:line="240" w:lineRule="auto"/>
      </w:pPr>
      <w:r>
        <w:continuationSeparator/>
      </w:r>
    </w:p>
  </w:footnote>
  <w:footnote w:id="1">
    <w:p w14:paraId="672F5624" w14:textId="77777777" w:rsidR="00284F71" w:rsidRDefault="00284F71" w:rsidP="00284F71">
      <w:pPr>
        <w:pStyle w:val="Tekstprzypisudolnego"/>
        <w:spacing w:after="120"/>
        <w:jc w:val="both"/>
      </w:pPr>
      <w:r>
        <w:rPr>
          <w:rStyle w:val="Odwoanieprzypisudolnego"/>
        </w:rPr>
        <w:footnoteRef/>
      </w:r>
      <w:r>
        <w:t xml:space="preserve"> </w:t>
      </w:r>
      <w:r>
        <w:rPr>
          <w:rFonts w:ascii="Arial" w:eastAsia="Times New Roman" w:hAnsi="Arial" w:cs="Arial"/>
          <w:b/>
          <w:sz w:val="16"/>
          <w:lang w:eastAsia="pl-PL"/>
        </w:rPr>
        <w:t>UWAGA:</w:t>
      </w:r>
      <w:r>
        <w:rPr>
          <w:rFonts w:ascii="Arial" w:eastAsia="Times New Roman" w:hAnsi="Arial" w:cs="Arial"/>
          <w:sz w:val="16"/>
          <w:lang w:eastAsia="pl-PL"/>
        </w:rPr>
        <w:t xml:space="preserve"> skorzystanie z prawa do sprostowania nie może skutkować zmianą wyniku postępowania o udzielenie zamówienia publicznego ani zmianą postanowień umowy oraz nie może naruszać integralności protokołu oraz jego załączników.</w:t>
      </w:r>
    </w:p>
  </w:footnote>
  <w:footnote w:id="2">
    <w:p w14:paraId="1E089F9D" w14:textId="77777777" w:rsidR="00284F71" w:rsidRDefault="00284F71" w:rsidP="00284F71">
      <w:pPr>
        <w:pStyle w:val="Tekstprzypisudolnego"/>
        <w:jc w:val="both"/>
      </w:pPr>
      <w:r>
        <w:rPr>
          <w:rStyle w:val="Odwoanieprzypisudolnego"/>
        </w:rPr>
        <w:footnoteRef/>
      </w:r>
      <w:r>
        <w:t xml:space="preserve"> </w:t>
      </w:r>
      <w:r>
        <w:rPr>
          <w:rFonts w:ascii="Arial" w:eastAsia="Times New Roman" w:hAnsi="Arial" w:cs="Arial"/>
          <w:b/>
          <w:sz w:val="16"/>
          <w:lang w:eastAsia="pl-PL"/>
        </w:rPr>
        <w:t xml:space="preserve">UWAGA:  </w:t>
      </w:r>
      <w:r>
        <w:rPr>
          <w:rFonts w:ascii="Arial" w:eastAsia="Times New Roman" w:hAnsi="Arial" w:cs="Arial"/>
          <w:sz w:val="16"/>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CD806" w14:textId="77777777" w:rsidR="00385C42" w:rsidRPr="00680B69" w:rsidRDefault="00385C42" w:rsidP="002F0FE2">
    <w:pPr>
      <w:pStyle w:val="Nagwek"/>
      <w:ind w:left="-425" w:right="-425"/>
      <w:rPr>
        <w:rFonts w:cstheme="minorHAnsi"/>
        <w:b/>
        <w:sz w:val="16"/>
      </w:rPr>
    </w:pPr>
    <w:r w:rsidRPr="002F0FE2">
      <w:rPr>
        <w:rFonts w:cstheme="minorHAnsi"/>
        <w:b/>
        <w:sz w:val="16"/>
      </w:rPr>
      <w:t>„Dostawa energii elektrycznej do punktów poboru energii elektryc</w:t>
    </w:r>
    <w:r>
      <w:rPr>
        <w:rFonts w:cstheme="minorHAnsi"/>
        <w:b/>
        <w:sz w:val="16"/>
      </w:rPr>
      <w:t xml:space="preserve">znej administrowanych przez Przedsiębiorstwo Usług Komunalnych Komorniki w roku 2026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7E37" w14:textId="77777777" w:rsidR="00385C42" w:rsidRDefault="00385C42" w:rsidP="002F0FE2">
    <w:pPr>
      <w:pStyle w:val="Nagwek"/>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01BC1" w14:textId="77777777" w:rsidR="00491E5D" w:rsidRPr="00680B69" w:rsidRDefault="002F0FE2" w:rsidP="002F0FE2">
    <w:pPr>
      <w:pStyle w:val="Nagwek"/>
      <w:ind w:left="-425" w:right="-425"/>
      <w:rPr>
        <w:rFonts w:cstheme="minorHAnsi"/>
        <w:b/>
        <w:sz w:val="16"/>
      </w:rPr>
    </w:pPr>
    <w:r w:rsidRPr="002F0FE2">
      <w:rPr>
        <w:rFonts w:cstheme="minorHAnsi"/>
        <w:b/>
        <w:sz w:val="16"/>
      </w:rPr>
      <w:t>„Dostawa energii elektrycznej do punktów poboru energii elektryc</w:t>
    </w:r>
    <w:r w:rsidR="009D6472">
      <w:rPr>
        <w:rFonts w:cstheme="minorHAnsi"/>
        <w:b/>
        <w:sz w:val="16"/>
      </w:rPr>
      <w:t xml:space="preserve">znej administrowanych przez Przedsiębiorstwo Usług Komunalnych Komorniki w roku 2026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0F5FD" w14:textId="77777777" w:rsidR="002F0FE2" w:rsidRDefault="002F0FE2" w:rsidP="002F0FE2">
    <w:pPr>
      <w:pStyle w:val="Nagwek"/>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decimal"/>
      <w:lvlText w:val="%3"/>
      <w:lvlJc w:val="left"/>
      <w:pPr>
        <w:tabs>
          <w:tab w:val="num" w:pos="2160"/>
        </w:tabs>
        <w:ind w:left="2160" w:hanging="360"/>
      </w:pPr>
    </w:lvl>
    <w:lvl w:ilvl="3" w:tplc="00003D6C">
      <w:start w:val="35"/>
      <w:numFmt w:val="upperLetter"/>
      <w:lvlText w:val="%4."/>
      <w:lvlJc w:val="left"/>
      <w:pPr>
        <w:tabs>
          <w:tab w:val="num" w:pos="3337"/>
        </w:tabs>
        <w:ind w:left="3337" w:hanging="360"/>
      </w:pPr>
    </w:lvl>
    <w:lvl w:ilvl="4" w:tplc="00002CD6">
      <w:start w:val="1"/>
      <w:numFmt w:val="upperLetter"/>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05E"/>
    <w:multiLevelType w:val="hybridMultilevel"/>
    <w:tmpl w:val="C64C0B1C"/>
    <w:lvl w:ilvl="0" w:tplc="8ACE6A96">
      <w:start w:val="1"/>
      <w:numFmt w:val="decimal"/>
      <w:lvlText w:val="%1."/>
      <w:lvlJc w:val="left"/>
      <w:pPr>
        <w:tabs>
          <w:tab w:val="num" w:pos="360"/>
        </w:tabs>
        <w:ind w:left="36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9B3"/>
    <w:multiLevelType w:val="hybridMultilevel"/>
    <w:tmpl w:val="00002D12"/>
    <w:lvl w:ilvl="0" w:tplc="0000074D">
      <w:start w:val="1"/>
      <w:numFmt w:val="decimal"/>
      <w:lvlText w:val="%1"/>
      <w:lvlJc w:val="left"/>
      <w:pPr>
        <w:tabs>
          <w:tab w:val="num" w:pos="720"/>
        </w:tabs>
        <w:ind w:left="720" w:hanging="360"/>
      </w:pPr>
    </w:lvl>
    <w:lvl w:ilvl="1" w:tplc="00004DC8">
      <w:start w:val="2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C92001"/>
    <w:multiLevelType w:val="hybridMultilevel"/>
    <w:tmpl w:val="1B341E8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8A30FED"/>
    <w:multiLevelType w:val="hybridMultilevel"/>
    <w:tmpl w:val="79784D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DC41146"/>
    <w:multiLevelType w:val="multilevel"/>
    <w:tmpl w:val="B9A4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B6F065E"/>
    <w:multiLevelType w:val="hybridMultilevel"/>
    <w:tmpl w:val="FD6E2F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B867935"/>
    <w:multiLevelType w:val="multilevel"/>
    <w:tmpl w:val="7A4E8B20"/>
    <w:lvl w:ilvl="0">
      <w:start w:val="1"/>
      <w:numFmt w:val="decimal"/>
      <w:lvlText w:val="%1."/>
      <w:lvlJc w:val="left"/>
      <w:pPr>
        <w:ind w:left="720" w:hanging="360"/>
      </w:pPr>
      <w:rPr>
        <w:rFonts w:hint="default"/>
        <w:b w:val="0"/>
        <w:bCs/>
      </w:rPr>
    </w:lvl>
    <w:lvl w:ilvl="1">
      <w:start w:val="1"/>
      <w:numFmt w:val="decimal"/>
      <w:lvlText w:val="%2)"/>
      <w:lvlJc w:val="left"/>
      <w:pPr>
        <w:ind w:left="786" w:hanging="360"/>
      </w:pPr>
      <w:rPr>
        <w:rFonts w:hint="default"/>
        <w:color w:val="auto"/>
        <w:sz w:val="24"/>
        <w:szCs w:val="24"/>
      </w:rPr>
    </w:lvl>
    <w:lvl w:ilvl="2">
      <w:start w:val="1"/>
      <w:numFmt w:val="decimal"/>
      <w:isLgl/>
      <w:lvlText w:val="%1.%2.%3."/>
      <w:lvlJc w:val="left"/>
      <w:pPr>
        <w:ind w:left="3960" w:hanging="720"/>
      </w:pPr>
      <w:rPr>
        <w:rFonts w:hint="default"/>
        <w:color w:val="auto"/>
        <w:sz w:val="18"/>
      </w:rPr>
    </w:lvl>
    <w:lvl w:ilvl="3">
      <w:start w:val="1"/>
      <w:numFmt w:val="decimal"/>
      <w:isLgl/>
      <w:lvlText w:val="%1.%2.%3.%4."/>
      <w:lvlJc w:val="left"/>
      <w:pPr>
        <w:ind w:left="5400" w:hanging="720"/>
      </w:pPr>
      <w:rPr>
        <w:rFonts w:hint="default"/>
        <w:color w:val="auto"/>
        <w:sz w:val="18"/>
      </w:rPr>
    </w:lvl>
    <w:lvl w:ilvl="4">
      <w:start w:val="1"/>
      <w:numFmt w:val="decimal"/>
      <w:lvlText w:val="%5)"/>
      <w:lvlJc w:val="left"/>
      <w:pPr>
        <w:ind w:left="1429" w:hanging="720"/>
      </w:pPr>
      <w:rPr>
        <w:rFonts w:hint="default"/>
        <w:b w:val="0"/>
        <w:color w:val="auto"/>
        <w:sz w:val="24"/>
        <w:szCs w:val="24"/>
      </w:rPr>
    </w:lvl>
    <w:lvl w:ilvl="5">
      <w:start w:val="1"/>
      <w:numFmt w:val="decimal"/>
      <w:isLgl/>
      <w:lvlText w:val="%1.%2.%3.%4.%5.%6."/>
      <w:lvlJc w:val="left"/>
      <w:pPr>
        <w:ind w:left="8640" w:hanging="1080"/>
      </w:pPr>
      <w:rPr>
        <w:rFonts w:hint="default"/>
        <w:color w:val="auto"/>
        <w:sz w:val="18"/>
      </w:rPr>
    </w:lvl>
    <w:lvl w:ilvl="6">
      <w:start w:val="1"/>
      <w:numFmt w:val="decimal"/>
      <w:isLgl/>
      <w:lvlText w:val="%1.%2.%3.%4.%5.%6.%7."/>
      <w:lvlJc w:val="left"/>
      <w:pPr>
        <w:ind w:left="10080" w:hanging="1080"/>
      </w:pPr>
      <w:rPr>
        <w:rFonts w:hint="default"/>
        <w:color w:val="auto"/>
        <w:sz w:val="18"/>
      </w:rPr>
    </w:lvl>
    <w:lvl w:ilvl="7">
      <w:start w:val="1"/>
      <w:numFmt w:val="decimal"/>
      <w:isLgl/>
      <w:lvlText w:val="%1.%2.%3.%4.%5.%6.%7.%8."/>
      <w:lvlJc w:val="left"/>
      <w:pPr>
        <w:ind w:left="11520" w:hanging="1080"/>
      </w:pPr>
      <w:rPr>
        <w:rFonts w:hint="default"/>
        <w:color w:val="auto"/>
        <w:sz w:val="18"/>
      </w:rPr>
    </w:lvl>
    <w:lvl w:ilvl="8">
      <w:start w:val="1"/>
      <w:numFmt w:val="decimal"/>
      <w:isLgl/>
      <w:lvlText w:val="%1.%2.%3.%4.%5.%6.%7.%8.%9."/>
      <w:lvlJc w:val="left"/>
      <w:pPr>
        <w:ind w:left="13320" w:hanging="1440"/>
      </w:pPr>
      <w:rPr>
        <w:rFonts w:hint="default"/>
        <w:color w:val="auto"/>
        <w:sz w:val="18"/>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6E10CD8"/>
    <w:multiLevelType w:val="hybridMultilevel"/>
    <w:tmpl w:val="3368926C"/>
    <w:lvl w:ilvl="0" w:tplc="9B860A7A">
      <w:start w:val="1"/>
      <w:numFmt w:val="decimal"/>
      <w:lvlText w:val="%1."/>
      <w:lvlJc w:val="left"/>
      <w:pPr>
        <w:ind w:left="703" w:hanging="419"/>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D01011C"/>
    <w:multiLevelType w:val="hybridMultilevel"/>
    <w:tmpl w:val="8E84E60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F11D51"/>
    <w:multiLevelType w:val="hybridMultilevel"/>
    <w:tmpl w:val="B1721694"/>
    <w:lvl w:ilvl="0" w:tplc="FFFFFFFF">
      <w:start w:val="1"/>
      <w:numFmt w:val="lowerLetter"/>
      <w:lvlText w:val="%1)"/>
      <w:lvlJc w:val="left"/>
      <w:pPr>
        <w:ind w:left="1004"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448263F5"/>
    <w:multiLevelType w:val="hybridMultilevel"/>
    <w:tmpl w:val="E47E5A7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A630E8F"/>
    <w:multiLevelType w:val="hybridMultilevel"/>
    <w:tmpl w:val="94B4648A"/>
    <w:lvl w:ilvl="0" w:tplc="9FAE4680">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C9A6FCA"/>
    <w:multiLevelType w:val="hybridMultilevel"/>
    <w:tmpl w:val="DA547A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07011C7"/>
    <w:multiLevelType w:val="hybridMultilevel"/>
    <w:tmpl w:val="68F27868"/>
    <w:lvl w:ilvl="0" w:tplc="0415000F">
      <w:start w:val="1"/>
      <w:numFmt w:val="decimal"/>
      <w:lvlText w:val="%1."/>
      <w:lvlJc w:val="left"/>
      <w:pPr>
        <w:ind w:left="360" w:hanging="360"/>
      </w:pPr>
    </w:lvl>
    <w:lvl w:ilvl="1" w:tplc="CA64EEC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2B12A6"/>
    <w:multiLevelType w:val="hybridMultilevel"/>
    <w:tmpl w:val="EFB6D1FA"/>
    <w:lvl w:ilvl="0" w:tplc="2FA2BF6A">
      <w:start w:val="1"/>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19" w15:restartNumberingAfterBreak="0">
    <w:nsid w:val="5ADA2B91"/>
    <w:multiLevelType w:val="hybridMultilevel"/>
    <w:tmpl w:val="0A60813C"/>
    <w:lvl w:ilvl="0" w:tplc="0415000F">
      <w:start w:val="1"/>
      <w:numFmt w:val="decimal"/>
      <w:lvlText w:val="%1."/>
      <w:lvlJc w:val="left"/>
      <w:pPr>
        <w:ind w:left="720" w:hanging="360"/>
      </w:pPr>
    </w:lvl>
    <w:lvl w:ilvl="1" w:tplc="674C67EE">
      <w:start w:val="1"/>
      <w:numFmt w:val="lowerLetter"/>
      <w:lvlText w:val="%2)"/>
      <w:lvlJc w:val="left"/>
      <w:pPr>
        <w:ind w:left="1499" w:hanging="41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047FC5"/>
    <w:multiLevelType w:val="hybridMultilevel"/>
    <w:tmpl w:val="E8083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026552"/>
    <w:multiLevelType w:val="hybridMultilevel"/>
    <w:tmpl w:val="D5128F0C"/>
    <w:lvl w:ilvl="0" w:tplc="00004230">
      <w:start w:val="1"/>
      <w:numFmt w:val="bullet"/>
      <w:lvlText w:val="-"/>
      <w:lvlJc w:val="left"/>
      <w:pPr>
        <w:ind w:left="1069" w:hanging="360"/>
      </w:p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17"/>
  </w:num>
  <w:num w:numId="6">
    <w:abstractNumId w:val="19"/>
  </w:num>
  <w:num w:numId="7">
    <w:abstractNumId w:val="21"/>
  </w:num>
  <w:num w:numId="8">
    <w:abstractNumId w:val="8"/>
  </w:num>
  <w:num w:numId="9">
    <w:abstractNumId w:val="4"/>
  </w:num>
  <w:num w:numId="10">
    <w:abstractNumId w:val="6"/>
  </w:num>
  <w:num w:numId="11">
    <w:abstractNumId w:val="14"/>
  </w:num>
  <w:num w:numId="12">
    <w:abstractNumId w:val="11"/>
  </w:num>
  <w:num w:numId="13">
    <w:abstractNumId w:val="20"/>
  </w:num>
  <w:num w:numId="14">
    <w:abstractNumId w:val="18"/>
  </w:num>
  <w:num w:numId="15">
    <w:abstractNumId w:val="16"/>
  </w:num>
  <w:num w:numId="16">
    <w:abstractNumId w:val="3"/>
  </w:num>
  <w:num w:numId="17">
    <w:abstractNumId w:val="13"/>
  </w:num>
  <w:num w:numId="18">
    <w:abstractNumId w:val="15"/>
  </w:num>
  <w:num w:numId="19">
    <w:abstractNumId w:val="7"/>
  </w:num>
  <w:num w:numId="20">
    <w:abstractNumId w:val="5"/>
  </w:num>
  <w:num w:numId="21">
    <w:abstractNumId w:val="10"/>
  </w:num>
  <w:num w:numId="22">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Hedrych">
    <w15:presenceInfo w15:providerId="AD" w15:userId="S-1-5-21-4105139036-1702148137-3511832764-2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AE"/>
    <w:rsid w:val="0000196B"/>
    <w:rsid w:val="00014432"/>
    <w:rsid w:val="00023447"/>
    <w:rsid w:val="00024405"/>
    <w:rsid w:val="000263EB"/>
    <w:rsid w:val="00031AD9"/>
    <w:rsid w:val="00056632"/>
    <w:rsid w:val="0006166E"/>
    <w:rsid w:val="000727A8"/>
    <w:rsid w:val="000754EB"/>
    <w:rsid w:val="00076926"/>
    <w:rsid w:val="00094673"/>
    <w:rsid w:val="000B3230"/>
    <w:rsid w:val="000B6FE1"/>
    <w:rsid w:val="000C077C"/>
    <w:rsid w:val="000C2FDC"/>
    <w:rsid w:val="000C6058"/>
    <w:rsid w:val="000D3DEB"/>
    <w:rsid w:val="000D70F7"/>
    <w:rsid w:val="000E3A41"/>
    <w:rsid w:val="000E4054"/>
    <w:rsid w:val="000E7550"/>
    <w:rsid w:val="000F162D"/>
    <w:rsid w:val="00101209"/>
    <w:rsid w:val="001172FA"/>
    <w:rsid w:val="00124432"/>
    <w:rsid w:val="00131D5A"/>
    <w:rsid w:val="0014091C"/>
    <w:rsid w:val="001509B3"/>
    <w:rsid w:val="001679EB"/>
    <w:rsid w:val="00170590"/>
    <w:rsid w:val="001873EB"/>
    <w:rsid w:val="00193C94"/>
    <w:rsid w:val="001A5C44"/>
    <w:rsid w:val="001A5E62"/>
    <w:rsid w:val="001B021D"/>
    <w:rsid w:val="001B301A"/>
    <w:rsid w:val="001B4438"/>
    <w:rsid w:val="001B44B0"/>
    <w:rsid w:val="001B7A16"/>
    <w:rsid w:val="001E7395"/>
    <w:rsid w:val="002058F6"/>
    <w:rsid w:val="00206C5A"/>
    <w:rsid w:val="00211550"/>
    <w:rsid w:val="0024168A"/>
    <w:rsid w:val="002602BC"/>
    <w:rsid w:val="0026253D"/>
    <w:rsid w:val="00264159"/>
    <w:rsid w:val="00270310"/>
    <w:rsid w:val="00281E5F"/>
    <w:rsid w:val="00284F71"/>
    <w:rsid w:val="002B2785"/>
    <w:rsid w:val="002E534D"/>
    <w:rsid w:val="002E6298"/>
    <w:rsid w:val="002F0FE2"/>
    <w:rsid w:val="00317BAC"/>
    <w:rsid w:val="00322E8E"/>
    <w:rsid w:val="00337903"/>
    <w:rsid w:val="00342DF7"/>
    <w:rsid w:val="003461EE"/>
    <w:rsid w:val="00351972"/>
    <w:rsid w:val="00370051"/>
    <w:rsid w:val="003814B7"/>
    <w:rsid w:val="00383471"/>
    <w:rsid w:val="00385C42"/>
    <w:rsid w:val="003A5678"/>
    <w:rsid w:val="003B282D"/>
    <w:rsid w:val="003C3F3D"/>
    <w:rsid w:val="003C4024"/>
    <w:rsid w:val="003D70DB"/>
    <w:rsid w:val="003E0916"/>
    <w:rsid w:val="003F7964"/>
    <w:rsid w:val="00406A7D"/>
    <w:rsid w:val="00424E72"/>
    <w:rsid w:val="004419B3"/>
    <w:rsid w:val="00442EA8"/>
    <w:rsid w:val="00446C10"/>
    <w:rsid w:val="0047507C"/>
    <w:rsid w:val="004830D1"/>
    <w:rsid w:val="0048514B"/>
    <w:rsid w:val="00491D8E"/>
    <w:rsid w:val="00491E5D"/>
    <w:rsid w:val="004A0912"/>
    <w:rsid w:val="004F27DA"/>
    <w:rsid w:val="004F56BC"/>
    <w:rsid w:val="004F5E86"/>
    <w:rsid w:val="00512521"/>
    <w:rsid w:val="005222F2"/>
    <w:rsid w:val="00524180"/>
    <w:rsid w:val="0053582C"/>
    <w:rsid w:val="00536314"/>
    <w:rsid w:val="00540E8D"/>
    <w:rsid w:val="00547833"/>
    <w:rsid w:val="00553E78"/>
    <w:rsid w:val="00566AA2"/>
    <w:rsid w:val="00571CE7"/>
    <w:rsid w:val="00582ABA"/>
    <w:rsid w:val="00587A8E"/>
    <w:rsid w:val="00587E26"/>
    <w:rsid w:val="005A5178"/>
    <w:rsid w:val="005C7934"/>
    <w:rsid w:val="005F1A33"/>
    <w:rsid w:val="00602F35"/>
    <w:rsid w:val="00610011"/>
    <w:rsid w:val="006126FE"/>
    <w:rsid w:val="006305CD"/>
    <w:rsid w:val="00631600"/>
    <w:rsid w:val="00642092"/>
    <w:rsid w:val="006547A2"/>
    <w:rsid w:val="0069595E"/>
    <w:rsid w:val="006B1826"/>
    <w:rsid w:val="006C164A"/>
    <w:rsid w:val="006E210F"/>
    <w:rsid w:val="006E2E20"/>
    <w:rsid w:val="006E6D62"/>
    <w:rsid w:val="00700785"/>
    <w:rsid w:val="00701111"/>
    <w:rsid w:val="00713360"/>
    <w:rsid w:val="00713AC4"/>
    <w:rsid w:val="00716F31"/>
    <w:rsid w:val="0075571B"/>
    <w:rsid w:val="00766CF3"/>
    <w:rsid w:val="00773C19"/>
    <w:rsid w:val="00785E35"/>
    <w:rsid w:val="00787516"/>
    <w:rsid w:val="007924E6"/>
    <w:rsid w:val="00796C5E"/>
    <w:rsid w:val="007A2306"/>
    <w:rsid w:val="007B348C"/>
    <w:rsid w:val="007D4A3F"/>
    <w:rsid w:val="007D6C16"/>
    <w:rsid w:val="007D7686"/>
    <w:rsid w:val="007F488E"/>
    <w:rsid w:val="00801F18"/>
    <w:rsid w:val="0081108A"/>
    <w:rsid w:val="0081359A"/>
    <w:rsid w:val="00820F80"/>
    <w:rsid w:val="00824C5C"/>
    <w:rsid w:val="008252E3"/>
    <w:rsid w:val="00825A23"/>
    <w:rsid w:val="00851C69"/>
    <w:rsid w:val="00854BFD"/>
    <w:rsid w:val="00867A21"/>
    <w:rsid w:val="008C607F"/>
    <w:rsid w:val="008D4ADB"/>
    <w:rsid w:val="008D6D6F"/>
    <w:rsid w:val="008E21AF"/>
    <w:rsid w:val="008E4C0D"/>
    <w:rsid w:val="008E7A81"/>
    <w:rsid w:val="008F178D"/>
    <w:rsid w:val="008F7734"/>
    <w:rsid w:val="008F7CE0"/>
    <w:rsid w:val="00903EAD"/>
    <w:rsid w:val="00911117"/>
    <w:rsid w:val="00916416"/>
    <w:rsid w:val="00937762"/>
    <w:rsid w:val="00942F99"/>
    <w:rsid w:val="00954E41"/>
    <w:rsid w:val="00976276"/>
    <w:rsid w:val="009A79B5"/>
    <w:rsid w:val="009B0942"/>
    <w:rsid w:val="009C32BF"/>
    <w:rsid w:val="009C6C4A"/>
    <w:rsid w:val="009D6472"/>
    <w:rsid w:val="009E400E"/>
    <w:rsid w:val="009E7CE4"/>
    <w:rsid w:val="009F6725"/>
    <w:rsid w:val="00A508E9"/>
    <w:rsid w:val="00A51334"/>
    <w:rsid w:val="00A6100D"/>
    <w:rsid w:val="00A71003"/>
    <w:rsid w:val="00A83A14"/>
    <w:rsid w:val="00AB246B"/>
    <w:rsid w:val="00AB2572"/>
    <w:rsid w:val="00AC77C8"/>
    <w:rsid w:val="00AE02A7"/>
    <w:rsid w:val="00AE26AF"/>
    <w:rsid w:val="00B022CC"/>
    <w:rsid w:val="00B159FF"/>
    <w:rsid w:val="00B249A2"/>
    <w:rsid w:val="00B25F40"/>
    <w:rsid w:val="00B42223"/>
    <w:rsid w:val="00B55896"/>
    <w:rsid w:val="00B6066A"/>
    <w:rsid w:val="00B63F02"/>
    <w:rsid w:val="00B64DAD"/>
    <w:rsid w:val="00B66BCB"/>
    <w:rsid w:val="00B8220C"/>
    <w:rsid w:val="00B8285C"/>
    <w:rsid w:val="00B859E5"/>
    <w:rsid w:val="00B926FA"/>
    <w:rsid w:val="00B931EC"/>
    <w:rsid w:val="00B93718"/>
    <w:rsid w:val="00BA1356"/>
    <w:rsid w:val="00BC7C66"/>
    <w:rsid w:val="00BD3034"/>
    <w:rsid w:val="00BD4662"/>
    <w:rsid w:val="00BD5E45"/>
    <w:rsid w:val="00BE293F"/>
    <w:rsid w:val="00C007AE"/>
    <w:rsid w:val="00C02115"/>
    <w:rsid w:val="00C13376"/>
    <w:rsid w:val="00C15B76"/>
    <w:rsid w:val="00C36A69"/>
    <w:rsid w:val="00C56B5A"/>
    <w:rsid w:val="00C97B2F"/>
    <w:rsid w:val="00CB3DA3"/>
    <w:rsid w:val="00CD4B4C"/>
    <w:rsid w:val="00CD5348"/>
    <w:rsid w:val="00CE0489"/>
    <w:rsid w:val="00D0333B"/>
    <w:rsid w:val="00D30648"/>
    <w:rsid w:val="00D348DF"/>
    <w:rsid w:val="00D416DB"/>
    <w:rsid w:val="00D465B9"/>
    <w:rsid w:val="00D650BE"/>
    <w:rsid w:val="00D93222"/>
    <w:rsid w:val="00D96BC3"/>
    <w:rsid w:val="00DA4693"/>
    <w:rsid w:val="00DA5956"/>
    <w:rsid w:val="00DC2CCF"/>
    <w:rsid w:val="00DD73A9"/>
    <w:rsid w:val="00DE276F"/>
    <w:rsid w:val="00E06BE8"/>
    <w:rsid w:val="00E11C18"/>
    <w:rsid w:val="00E26CAD"/>
    <w:rsid w:val="00E30E70"/>
    <w:rsid w:val="00E335C8"/>
    <w:rsid w:val="00E43D2A"/>
    <w:rsid w:val="00E60A70"/>
    <w:rsid w:val="00E6126E"/>
    <w:rsid w:val="00E77A80"/>
    <w:rsid w:val="00E91B48"/>
    <w:rsid w:val="00E9435A"/>
    <w:rsid w:val="00EB7181"/>
    <w:rsid w:val="00ED44CC"/>
    <w:rsid w:val="00ED52CA"/>
    <w:rsid w:val="00EE5635"/>
    <w:rsid w:val="00EF0370"/>
    <w:rsid w:val="00EF6F33"/>
    <w:rsid w:val="00F1440B"/>
    <w:rsid w:val="00F15DA0"/>
    <w:rsid w:val="00F16937"/>
    <w:rsid w:val="00F23611"/>
    <w:rsid w:val="00F240B9"/>
    <w:rsid w:val="00F3376E"/>
    <w:rsid w:val="00F41A59"/>
    <w:rsid w:val="00F46292"/>
    <w:rsid w:val="00F6100B"/>
    <w:rsid w:val="00F718D9"/>
    <w:rsid w:val="00FB4480"/>
    <w:rsid w:val="00FD403C"/>
    <w:rsid w:val="00FD616A"/>
    <w:rsid w:val="00FD6AA8"/>
    <w:rsid w:val="00FF4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1359"/>
  <w15:docId w15:val="{442CD037-B3C1-4422-AE46-0A8623CB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7AE"/>
  </w:style>
  <w:style w:type="paragraph" w:styleId="Nagwek3">
    <w:name w:val="heading 3"/>
    <w:basedOn w:val="Normalny"/>
    <w:link w:val="Nagwek3Znak"/>
    <w:uiPriority w:val="9"/>
    <w:qFormat/>
    <w:rsid w:val="001B7A1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07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07AE"/>
  </w:style>
  <w:style w:type="paragraph" w:styleId="Stopka">
    <w:name w:val="footer"/>
    <w:basedOn w:val="Normalny"/>
    <w:link w:val="StopkaZnak"/>
    <w:uiPriority w:val="99"/>
    <w:unhideWhenUsed/>
    <w:rsid w:val="00C00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07AE"/>
  </w:style>
  <w:style w:type="paragraph" w:styleId="Akapitzlist">
    <w:name w:val="List Paragraph"/>
    <w:basedOn w:val="Normalny"/>
    <w:uiPriority w:val="34"/>
    <w:qFormat/>
    <w:rsid w:val="00C007AE"/>
    <w:pPr>
      <w:ind w:left="720"/>
      <w:contextualSpacing/>
    </w:pPr>
  </w:style>
  <w:style w:type="character" w:styleId="Hipercze">
    <w:name w:val="Hyperlink"/>
    <w:basedOn w:val="Domylnaczcionkaakapitu"/>
    <w:uiPriority w:val="99"/>
    <w:unhideWhenUsed/>
    <w:rsid w:val="00C007AE"/>
    <w:rPr>
      <w:color w:val="0000FF" w:themeColor="hyperlink"/>
      <w:u w:val="single"/>
    </w:rPr>
  </w:style>
  <w:style w:type="paragraph" w:styleId="Tekstdymka">
    <w:name w:val="Balloon Text"/>
    <w:basedOn w:val="Normalny"/>
    <w:link w:val="TekstdymkaZnak"/>
    <w:uiPriority w:val="99"/>
    <w:semiHidden/>
    <w:unhideWhenUsed/>
    <w:rsid w:val="00C007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7AE"/>
    <w:rPr>
      <w:rFonts w:ascii="Tahoma" w:hAnsi="Tahoma" w:cs="Tahoma"/>
      <w:sz w:val="16"/>
      <w:szCs w:val="16"/>
    </w:rPr>
  </w:style>
  <w:style w:type="table" w:styleId="Tabela-Siatka">
    <w:name w:val="Table Grid"/>
    <w:basedOn w:val="Standardowy"/>
    <w:uiPriority w:val="39"/>
    <w:rsid w:val="0026253D"/>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73C19"/>
    <w:pPr>
      <w:spacing w:after="0" w:line="240" w:lineRule="auto"/>
    </w:pPr>
  </w:style>
  <w:style w:type="character" w:styleId="Odwoaniedokomentarza">
    <w:name w:val="annotation reference"/>
    <w:basedOn w:val="Domylnaczcionkaakapitu"/>
    <w:uiPriority w:val="99"/>
    <w:semiHidden/>
    <w:unhideWhenUsed/>
    <w:rsid w:val="00773C19"/>
    <w:rPr>
      <w:sz w:val="16"/>
      <w:szCs w:val="16"/>
    </w:rPr>
  </w:style>
  <w:style w:type="paragraph" w:styleId="Tekstkomentarza">
    <w:name w:val="annotation text"/>
    <w:basedOn w:val="Normalny"/>
    <w:link w:val="TekstkomentarzaZnak"/>
    <w:uiPriority w:val="99"/>
    <w:unhideWhenUsed/>
    <w:rsid w:val="00773C19"/>
    <w:pPr>
      <w:spacing w:line="240" w:lineRule="auto"/>
    </w:pPr>
    <w:rPr>
      <w:sz w:val="20"/>
      <w:szCs w:val="20"/>
    </w:rPr>
  </w:style>
  <w:style w:type="character" w:customStyle="1" w:styleId="TekstkomentarzaZnak">
    <w:name w:val="Tekst komentarza Znak"/>
    <w:basedOn w:val="Domylnaczcionkaakapitu"/>
    <w:link w:val="Tekstkomentarza"/>
    <w:uiPriority w:val="99"/>
    <w:rsid w:val="00773C19"/>
    <w:rPr>
      <w:sz w:val="20"/>
      <w:szCs w:val="20"/>
    </w:rPr>
  </w:style>
  <w:style w:type="paragraph" w:styleId="Tematkomentarza">
    <w:name w:val="annotation subject"/>
    <w:basedOn w:val="Tekstkomentarza"/>
    <w:next w:val="Tekstkomentarza"/>
    <w:link w:val="TematkomentarzaZnak"/>
    <w:uiPriority w:val="99"/>
    <w:semiHidden/>
    <w:unhideWhenUsed/>
    <w:rsid w:val="00773C19"/>
    <w:rPr>
      <w:b/>
      <w:bCs/>
    </w:rPr>
  </w:style>
  <w:style w:type="character" w:customStyle="1" w:styleId="TematkomentarzaZnak">
    <w:name w:val="Temat komentarza Znak"/>
    <w:basedOn w:val="TekstkomentarzaZnak"/>
    <w:link w:val="Tematkomentarza"/>
    <w:uiPriority w:val="99"/>
    <w:semiHidden/>
    <w:rsid w:val="00773C19"/>
    <w:rPr>
      <w:b/>
      <w:bCs/>
      <w:sz w:val="20"/>
      <w:szCs w:val="20"/>
    </w:rPr>
  </w:style>
  <w:style w:type="character" w:customStyle="1" w:styleId="UnresolvedMention">
    <w:name w:val="Unresolved Mention"/>
    <w:basedOn w:val="Domylnaczcionkaakapitu"/>
    <w:uiPriority w:val="99"/>
    <w:semiHidden/>
    <w:unhideWhenUsed/>
    <w:rsid w:val="00284F71"/>
    <w:rPr>
      <w:color w:val="605E5C"/>
      <w:shd w:val="clear" w:color="auto" w:fill="E1DFDD"/>
    </w:rPr>
  </w:style>
  <w:style w:type="paragraph" w:styleId="Tekstprzypisudolnego">
    <w:name w:val="footnote text"/>
    <w:basedOn w:val="Normalny"/>
    <w:link w:val="TekstprzypisudolnegoZnak"/>
    <w:uiPriority w:val="99"/>
    <w:semiHidden/>
    <w:unhideWhenUsed/>
    <w:rsid w:val="00284F7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284F7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84F71"/>
    <w:rPr>
      <w:vertAlign w:val="superscript"/>
    </w:rPr>
  </w:style>
  <w:style w:type="character" w:customStyle="1" w:styleId="Nagwek3Znak">
    <w:name w:val="Nagłówek 3 Znak"/>
    <w:basedOn w:val="Domylnaczcionkaakapitu"/>
    <w:link w:val="Nagwek3"/>
    <w:uiPriority w:val="9"/>
    <w:rsid w:val="001B7A16"/>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6137">
      <w:bodyDiv w:val="1"/>
      <w:marLeft w:val="0"/>
      <w:marRight w:val="0"/>
      <w:marTop w:val="0"/>
      <w:marBottom w:val="0"/>
      <w:divBdr>
        <w:top w:val="none" w:sz="0" w:space="0" w:color="auto"/>
        <w:left w:val="none" w:sz="0" w:space="0" w:color="auto"/>
        <w:bottom w:val="none" w:sz="0" w:space="0" w:color="auto"/>
        <w:right w:val="none" w:sz="0" w:space="0" w:color="auto"/>
      </w:divBdr>
    </w:div>
    <w:div w:id="450709550">
      <w:bodyDiv w:val="1"/>
      <w:marLeft w:val="0"/>
      <w:marRight w:val="0"/>
      <w:marTop w:val="0"/>
      <w:marBottom w:val="0"/>
      <w:divBdr>
        <w:top w:val="none" w:sz="0" w:space="0" w:color="auto"/>
        <w:left w:val="none" w:sz="0" w:space="0" w:color="auto"/>
        <w:bottom w:val="none" w:sz="0" w:space="0" w:color="auto"/>
        <w:right w:val="none" w:sz="0" w:space="0" w:color="auto"/>
      </w:divBdr>
    </w:div>
    <w:div w:id="534271389">
      <w:bodyDiv w:val="1"/>
      <w:marLeft w:val="0"/>
      <w:marRight w:val="0"/>
      <w:marTop w:val="0"/>
      <w:marBottom w:val="0"/>
      <w:divBdr>
        <w:top w:val="none" w:sz="0" w:space="0" w:color="auto"/>
        <w:left w:val="none" w:sz="0" w:space="0" w:color="auto"/>
        <w:bottom w:val="none" w:sz="0" w:space="0" w:color="auto"/>
        <w:right w:val="none" w:sz="0" w:space="0" w:color="auto"/>
      </w:divBdr>
    </w:div>
    <w:div w:id="615411208">
      <w:bodyDiv w:val="1"/>
      <w:marLeft w:val="0"/>
      <w:marRight w:val="0"/>
      <w:marTop w:val="0"/>
      <w:marBottom w:val="0"/>
      <w:divBdr>
        <w:top w:val="none" w:sz="0" w:space="0" w:color="auto"/>
        <w:left w:val="none" w:sz="0" w:space="0" w:color="auto"/>
        <w:bottom w:val="none" w:sz="0" w:space="0" w:color="auto"/>
        <w:right w:val="none" w:sz="0" w:space="0" w:color="auto"/>
      </w:divBdr>
    </w:div>
    <w:div w:id="1591700013">
      <w:bodyDiv w:val="1"/>
      <w:marLeft w:val="0"/>
      <w:marRight w:val="0"/>
      <w:marTop w:val="0"/>
      <w:marBottom w:val="0"/>
      <w:divBdr>
        <w:top w:val="none" w:sz="0" w:space="0" w:color="auto"/>
        <w:left w:val="none" w:sz="0" w:space="0" w:color="auto"/>
        <w:bottom w:val="none" w:sz="0" w:space="0" w:color="auto"/>
        <w:right w:val="none" w:sz="0" w:space="0" w:color="auto"/>
      </w:divBdr>
    </w:div>
    <w:div w:id="1598833072">
      <w:bodyDiv w:val="1"/>
      <w:marLeft w:val="0"/>
      <w:marRight w:val="0"/>
      <w:marTop w:val="0"/>
      <w:marBottom w:val="0"/>
      <w:divBdr>
        <w:top w:val="none" w:sz="0" w:space="0" w:color="auto"/>
        <w:left w:val="none" w:sz="0" w:space="0" w:color="auto"/>
        <w:bottom w:val="none" w:sz="0" w:space="0" w:color="auto"/>
        <w:right w:val="none" w:sz="0" w:space="0" w:color="auto"/>
      </w:divBdr>
    </w:div>
    <w:div w:id="1658261914">
      <w:bodyDiv w:val="1"/>
      <w:marLeft w:val="0"/>
      <w:marRight w:val="0"/>
      <w:marTop w:val="0"/>
      <w:marBottom w:val="0"/>
      <w:divBdr>
        <w:top w:val="none" w:sz="0" w:space="0" w:color="auto"/>
        <w:left w:val="none" w:sz="0" w:space="0" w:color="auto"/>
        <w:bottom w:val="none" w:sz="0" w:space="0" w:color="auto"/>
        <w:right w:val="none" w:sz="0" w:space="0" w:color="auto"/>
      </w:divBdr>
    </w:div>
    <w:div w:id="1719547263">
      <w:bodyDiv w:val="1"/>
      <w:marLeft w:val="0"/>
      <w:marRight w:val="0"/>
      <w:marTop w:val="0"/>
      <w:marBottom w:val="0"/>
      <w:divBdr>
        <w:top w:val="none" w:sz="0" w:space="0" w:color="auto"/>
        <w:left w:val="none" w:sz="0" w:space="0" w:color="auto"/>
        <w:bottom w:val="none" w:sz="0" w:space="0" w:color="auto"/>
        <w:right w:val="none" w:sz="0" w:space="0" w:color="auto"/>
      </w:divBdr>
    </w:div>
    <w:div w:id="1816293173">
      <w:bodyDiv w:val="1"/>
      <w:marLeft w:val="0"/>
      <w:marRight w:val="0"/>
      <w:marTop w:val="0"/>
      <w:marBottom w:val="0"/>
      <w:divBdr>
        <w:top w:val="none" w:sz="0" w:space="0" w:color="auto"/>
        <w:left w:val="none" w:sz="0" w:space="0" w:color="auto"/>
        <w:bottom w:val="none" w:sz="0" w:space="0" w:color="auto"/>
        <w:right w:val="none" w:sz="0" w:space="0" w:color="auto"/>
      </w:divBdr>
    </w:div>
    <w:div w:id="1972468994">
      <w:bodyDiv w:val="1"/>
      <w:marLeft w:val="0"/>
      <w:marRight w:val="0"/>
      <w:marTop w:val="0"/>
      <w:marBottom w:val="0"/>
      <w:divBdr>
        <w:top w:val="none" w:sz="0" w:space="0" w:color="auto"/>
        <w:left w:val="none" w:sz="0" w:space="0" w:color="auto"/>
        <w:bottom w:val="none" w:sz="0" w:space="0" w:color="auto"/>
        <w:right w:val="none" w:sz="0" w:space="0" w:color="auto"/>
      </w:divBdr>
    </w:div>
    <w:div w:id="2093506997">
      <w:bodyDiv w:val="1"/>
      <w:marLeft w:val="0"/>
      <w:marRight w:val="0"/>
      <w:marTop w:val="0"/>
      <w:marBottom w:val="0"/>
      <w:divBdr>
        <w:top w:val="none" w:sz="0" w:space="0" w:color="auto"/>
        <w:left w:val="none" w:sz="0" w:space="0" w:color="auto"/>
        <w:bottom w:val="none" w:sz="0" w:space="0" w:color="auto"/>
        <w:right w:val="none" w:sz="0" w:space="0" w:color="auto"/>
      </w:divBdr>
    </w:div>
    <w:div w:id="21058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ukkomorniki" TargetMode="External"/><Relationship Id="rId18" Type="http://schemas.openxmlformats.org/officeDocument/2006/relationships/hyperlink" Target="mailto:agata.ozegowska@pukkomorniki.p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platformazakupowa.pl/pn/pukkomorniki"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wk@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pukkomorniki" TargetMode="External"/><Relationship Id="rId20" Type="http://schemas.openxmlformats.org/officeDocument/2006/relationships/hyperlink" Target="https://platformazakupowa.pl/pn/pukkomornik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mailto:iod@pukkomorniki.pl"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mailto:agata.ozegowska@pukkomorniki.pl"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pukkomorniki" TargetMode="External"/><Relationship Id="rId14" Type="http://schemas.openxmlformats.org/officeDocument/2006/relationships/comments" Target="comments.xml"/><Relationship Id="rId22" Type="http://schemas.openxmlformats.org/officeDocument/2006/relationships/hyperlink" Target="https://platformazakupowa.pl/pn/pukkomorniki"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0E40F-AAD5-474D-9A7E-C091653C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3955</Words>
  <Characters>23730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Piotr Hedrych</cp:lastModifiedBy>
  <cp:revision>2</cp:revision>
  <cp:lastPrinted>2024-05-17T06:02:00Z</cp:lastPrinted>
  <dcterms:created xsi:type="dcterms:W3CDTF">2025-05-06T12:11:00Z</dcterms:created>
  <dcterms:modified xsi:type="dcterms:W3CDTF">2025-05-06T12:11:00Z</dcterms:modified>
</cp:coreProperties>
</file>