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BB67C6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651467" w:rsidRPr="00651467">
              <w:rPr>
                <w:rFonts w:ascii="Arial" w:hAnsi="Arial" w:cs="Arial"/>
                <w:b/>
                <w:sz w:val="22"/>
                <w:lang w:eastAsia="ar-SA"/>
              </w:rPr>
              <w:t>płk 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A7FAE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D24399" w:rsidRDefault="00D24399" w:rsidP="003A7FA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FB0792" w:rsidRDefault="00FB0792" w:rsidP="007F01A9">
      <w:pPr>
        <w:jc w:val="center"/>
        <w:rPr>
          <w:rFonts w:ascii="Arial" w:hAnsi="Arial" w:cs="Arial"/>
          <w:b/>
          <w:bCs/>
        </w:rPr>
      </w:pPr>
    </w:p>
    <w:p w:rsidR="00FB0792" w:rsidRDefault="00FB0792" w:rsidP="007F01A9">
      <w:pPr>
        <w:jc w:val="center"/>
        <w:rPr>
          <w:rFonts w:ascii="Arial" w:hAnsi="Arial" w:cs="Arial"/>
          <w:b/>
          <w:bCs/>
        </w:rPr>
      </w:pPr>
    </w:p>
    <w:p w:rsidR="00FB0792" w:rsidRDefault="00FB0792" w:rsidP="007F01A9">
      <w:pPr>
        <w:jc w:val="center"/>
        <w:rPr>
          <w:rFonts w:ascii="Arial" w:hAnsi="Arial" w:cs="Arial"/>
          <w:b/>
          <w:bCs/>
        </w:rPr>
      </w:pPr>
    </w:p>
    <w:p w:rsidR="00F02784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  <w:bCs/>
        </w:rPr>
        <w:t>WYJAŚNIENIA</w:t>
      </w:r>
      <w:r w:rsidR="002B5581">
        <w:rPr>
          <w:rFonts w:ascii="Arial" w:hAnsi="Arial" w:cs="Arial"/>
          <w:b/>
          <w:bCs/>
        </w:rPr>
        <w:t xml:space="preserve"> </w:t>
      </w:r>
      <w:r w:rsidR="00F02784">
        <w:rPr>
          <w:rFonts w:ascii="Arial" w:hAnsi="Arial" w:cs="Arial"/>
          <w:b/>
          <w:bCs/>
        </w:rPr>
        <w:t xml:space="preserve"> </w:t>
      </w:r>
      <w:r w:rsidR="00DF723E">
        <w:rPr>
          <w:rFonts w:ascii="Arial" w:hAnsi="Arial" w:cs="Arial"/>
          <w:b/>
          <w:bCs/>
        </w:rPr>
        <w:t xml:space="preserve">I ZMIANA </w:t>
      </w:r>
      <w:r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Znak spawy: RZI_Kraków-SZP.2612.</w:t>
      </w:r>
      <w:r w:rsidR="00CA6030">
        <w:rPr>
          <w:rFonts w:ascii="Arial" w:hAnsi="Arial" w:cs="Arial"/>
          <w:b/>
          <w:sz w:val="20"/>
          <w:szCs w:val="20"/>
        </w:rPr>
        <w:t>4</w:t>
      </w:r>
      <w:r w:rsidRPr="004F3DD0">
        <w:rPr>
          <w:rFonts w:ascii="Arial" w:hAnsi="Arial" w:cs="Arial"/>
          <w:b/>
          <w:sz w:val="20"/>
          <w:szCs w:val="20"/>
        </w:rPr>
        <w:t>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postępowania</w:t>
      </w:r>
      <w:r w:rsidR="00651467" w:rsidRPr="00890D14">
        <w:rPr>
          <w:rFonts w:ascii="Arial" w:hAnsi="Arial" w:cs="Arial"/>
          <w:i/>
          <w:sz w:val="22"/>
        </w:rPr>
        <w:t xml:space="preserve">”  pn. </w:t>
      </w:r>
      <w:r w:rsidR="00651467" w:rsidRPr="00890D14">
        <w:rPr>
          <w:rFonts w:ascii="Arial" w:hAnsi="Arial" w:cs="Arial"/>
          <w:b/>
          <w:i/>
          <w:sz w:val="22"/>
        </w:rPr>
        <w:t>„</w:t>
      </w:r>
      <w:r w:rsidR="00B317C3">
        <w:rPr>
          <w:rFonts w:ascii="Arial" w:hAnsi="Arial" w:cs="Arial"/>
          <w:b/>
          <w:i/>
          <w:sz w:val="22"/>
        </w:rPr>
        <w:t xml:space="preserve">Dostawa </w:t>
      </w:r>
      <w:r w:rsidR="00CA6030">
        <w:rPr>
          <w:rFonts w:ascii="Arial" w:hAnsi="Arial" w:cs="Arial"/>
          <w:b/>
          <w:i/>
          <w:sz w:val="22"/>
        </w:rPr>
        <w:t xml:space="preserve">sprzętu </w:t>
      </w:r>
      <w:r w:rsidR="000232D6">
        <w:rPr>
          <w:rFonts w:ascii="Arial" w:hAnsi="Arial" w:cs="Arial"/>
          <w:b/>
          <w:i/>
          <w:sz w:val="22"/>
        </w:rPr>
        <w:t>koszarowego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58551B" w:rsidRPr="00890D14" w:rsidRDefault="0058551B" w:rsidP="00CA6030">
      <w:pPr>
        <w:ind w:right="-142"/>
        <w:jc w:val="both"/>
        <w:rPr>
          <w:rFonts w:ascii="Arial" w:hAnsi="Arial" w:cs="Arial"/>
          <w:iCs/>
          <w:sz w:val="22"/>
        </w:rPr>
      </w:pPr>
      <w:r w:rsidRPr="00890D14">
        <w:rPr>
          <w:rFonts w:ascii="Arial" w:hAnsi="Arial" w:cs="Arial"/>
          <w:iCs/>
          <w:sz w:val="22"/>
        </w:rPr>
        <w:t xml:space="preserve">ZAMAWIAJĄCY - Rejonowy Zarząd Infrastruktury w </w:t>
      </w:r>
      <w:r w:rsidR="008F0CC0" w:rsidRPr="00890D14">
        <w:rPr>
          <w:rFonts w:ascii="Arial" w:hAnsi="Arial" w:cs="Arial"/>
          <w:iCs/>
          <w:sz w:val="22"/>
        </w:rPr>
        <w:t xml:space="preserve">Krakowie informuje, </w:t>
      </w:r>
      <w:r w:rsidR="008F0CC0" w:rsidRPr="00890D14">
        <w:rPr>
          <w:rFonts w:ascii="Arial" w:hAnsi="Arial" w:cs="Arial"/>
          <w:iCs/>
          <w:sz w:val="22"/>
        </w:rPr>
        <w:br/>
        <w:t>że wpłyn</w:t>
      </w:r>
      <w:r w:rsidR="00CA6030">
        <w:rPr>
          <w:rFonts w:ascii="Arial" w:hAnsi="Arial" w:cs="Arial"/>
          <w:iCs/>
          <w:sz w:val="22"/>
        </w:rPr>
        <w:t>ęły</w:t>
      </w:r>
      <w:r w:rsidR="00F02784" w:rsidRPr="00890D14">
        <w:rPr>
          <w:rFonts w:ascii="Arial" w:hAnsi="Arial" w:cs="Arial"/>
          <w:iCs/>
          <w:sz w:val="22"/>
        </w:rPr>
        <w:t xml:space="preserve"> wnios</w:t>
      </w:r>
      <w:r w:rsidR="00CA6030">
        <w:rPr>
          <w:rFonts w:ascii="Arial" w:hAnsi="Arial" w:cs="Arial"/>
          <w:iCs/>
          <w:sz w:val="22"/>
        </w:rPr>
        <w:t>ki</w:t>
      </w:r>
      <w:r w:rsidR="00E63101">
        <w:rPr>
          <w:rFonts w:ascii="Arial" w:hAnsi="Arial" w:cs="Arial"/>
          <w:iCs/>
          <w:sz w:val="22"/>
        </w:rPr>
        <w:t xml:space="preserve"> </w:t>
      </w:r>
      <w:r w:rsidRPr="00890D14">
        <w:rPr>
          <w:rFonts w:ascii="Arial" w:hAnsi="Arial" w:cs="Arial"/>
          <w:iCs/>
          <w:sz w:val="22"/>
        </w:rPr>
        <w:t xml:space="preserve">o wyjaśnienie treści Specyfikacji </w:t>
      </w:r>
      <w:r w:rsidR="001A57FE" w:rsidRPr="00890D14">
        <w:rPr>
          <w:rFonts w:ascii="Arial" w:hAnsi="Arial" w:cs="Arial"/>
          <w:iCs/>
          <w:sz w:val="22"/>
        </w:rPr>
        <w:t>Warunków Zamówienia</w:t>
      </w:r>
      <w:r w:rsidR="00085A6B" w:rsidRPr="00890D14">
        <w:rPr>
          <w:rFonts w:ascii="Arial" w:hAnsi="Arial" w:cs="Arial"/>
          <w:iCs/>
          <w:sz w:val="22"/>
        </w:rPr>
        <w:t xml:space="preserve"> zwanej dalej „SWZ”.</w:t>
      </w:r>
    </w:p>
    <w:p w:rsidR="00AA0CE9" w:rsidRDefault="002973C3" w:rsidP="002973C3">
      <w:pPr>
        <w:ind w:right="-142"/>
        <w:jc w:val="both"/>
        <w:rPr>
          <w:rFonts w:ascii="Arial" w:hAnsi="Arial" w:cs="Arial"/>
          <w:iCs/>
          <w:sz w:val="22"/>
        </w:rPr>
      </w:pPr>
      <w:r w:rsidRPr="002973C3">
        <w:rPr>
          <w:rFonts w:ascii="Arial" w:hAnsi="Arial" w:cs="Arial"/>
          <w:iCs/>
          <w:sz w:val="22"/>
        </w:rPr>
        <w:t>Zamawiający, na podstawie art. 284 ust. 6 ustawy Prawo zamówień publicznych (zwanej dalej ustawą) przekazuje treść zapytań wraz z wyjaśnieniami oraz na podstawie art. 286 ust. 1 ustawy zmienia treść SWZ.</w:t>
      </w:r>
    </w:p>
    <w:p w:rsidR="002973C3" w:rsidRPr="00890D14" w:rsidRDefault="002973C3" w:rsidP="002973C3">
      <w:pPr>
        <w:ind w:right="-142"/>
        <w:jc w:val="both"/>
        <w:rPr>
          <w:rFonts w:ascii="Arial" w:hAnsi="Arial" w:cs="Arial"/>
          <w:iCs/>
          <w:sz w:val="22"/>
        </w:rPr>
      </w:pPr>
    </w:p>
    <w:p w:rsidR="00E93EF6" w:rsidRDefault="00E93EF6" w:rsidP="00E93EF6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>
        <w:rPr>
          <w:rFonts w:ascii="Arial" w:hAnsi="Arial" w:cs="Arial"/>
          <w:b/>
          <w:iCs/>
          <w:sz w:val="22"/>
        </w:rPr>
        <w:t xml:space="preserve"> Nr </w:t>
      </w:r>
      <w:r>
        <w:rPr>
          <w:rFonts w:ascii="Arial" w:hAnsi="Arial" w:cs="Arial"/>
          <w:b/>
          <w:iCs/>
          <w:sz w:val="22"/>
        </w:rPr>
        <w:t>1</w:t>
      </w:r>
      <w:r>
        <w:rPr>
          <w:rFonts w:ascii="Arial" w:hAnsi="Arial" w:cs="Arial"/>
          <w:b/>
          <w:iCs/>
          <w:sz w:val="22"/>
        </w:rPr>
        <w:t>:</w:t>
      </w:r>
    </w:p>
    <w:p w:rsidR="00E93EF6" w:rsidRPr="00CA6030" w:rsidRDefault="00E93EF6" w:rsidP="00FB0792">
      <w:pPr>
        <w:tabs>
          <w:tab w:val="center" w:pos="4153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A6030">
        <w:rPr>
          <w:rFonts w:ascii="Arial" w:hAnsi="Arial" w:cs="Arial"/>
          <w:sz w:val="22"/>
          <w:szCs w:val="22"/>
          <w:shd w:val="clear" w:color="auto" w:fill="FFFFFF"/>
        </w:rPr>
        <w:t>Proszę o informację czy dostawa obejmuje również montaż regałów?</w:t>
      </w:r>
    </w:p>
    <w:p w:rsidR="00E93EF6" w:rsidRPr="00CA6030" w:rsidRDefault="00E93EF6" w:rsidP="00FB0792">
      <w:pPr>
        <w:tabs>
          <w:tab w:val="center" w:pos="4153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A6030">
        <w:rPr>
          <w:rFonts w:ascii="Arial" w:hAnsi="Arial" w:cs="Arial"/>
          <w:sz w:val="22"/>
          <w:szCs w:val="22"/>
          <w:shd w:val="clear" w:color="auto" w:fill="FFFFFF"/>
        </w:rPr>
        <w:t>Dodatkowo, proszę jeszcze o informacje, którego piętra dotyczy dostawa?</w:t>
      </w:r>
    </w:p>
    <w:p w:rsidR="00E93EF6" w:rsidRDefault="00E93EF6" w:rsidP="00FB0792">
      <w:pPr>
        <w:tabs>
          <w:tab w:val="center" w:pos="4153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A6030">
        <w:rPr>
          <w:rFonts w:ascii="Arial" w:hAnsi="Arial" w:cs="Arial"/>
          <w:sz w:val="22"/>
          <w:szCs w:val="22"/>
          <w:shd w:val="clear" w:color="auto" w:fill="FFFFFF"/>
        </w:rPr>
        <w:t>Czy w miejscu dostawy jest rampa?</w:t>
      </w:r>
    </w:p>
    <w:p w:rsidR="00E93EF6" w:rsidRDefault="00E93EF6" w:rsidP="00E93EF6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  <w:r w:rsidRPr="00E63101">
        <w:rPr>
          <w:rFonts w:ascii="Arial" w:eastAsia="Calibri" w:hAnsi="Arial" w:cs="Arial"/>
          <w:b/>
          <w:sz w:val="22"/>
        </w:rPr>
        <w:t>Odpowiedź</w:t>
      </w:r>
      <w:r>
        <w:rPr>
          <w:rFonts w:ascii="Arial" w:eastAsia="Calibri" w:hAnsi="Arial" w:cs="Arial"/>
          <w:b/>
          <w:sz w:val="22"/>
        </w:rPr>
        <w:t>:</w:t>
      </w:r>
    </w:p>
    <w:p w:rsidR="00E93EF6" w:rsidRPr="00E93EF6" w:rsidRDefault="00E93EF6" w:rsidP="00E93EF6">
      <w:pPr>
        <w:ind w:right="-142"/>
        <w:jc w:val="both"/>
        <w:rPr>
          <w:rFonts w:ascii="Arial" w:eastAsia="Calibri" w:hAnsi="Arial" w:cs="Arial"/>
          <w:sz w:val="22"/>
        </w:rPr>
      </w:pPr>
      <w:r w:rsidRPr="00E93EF6">
        <w:rPr>
          <w:rFonts w:ascii="Arial" w:eastAsia="Calibri" w:hAnsi="Arial" w:cs="Arial"/>
          <w:sz w:val="22"/>
        </w:rPr>
        <w:t xml:space="preserve">Dostawa </w:t>
      </w:r>
      <w:r w:rsidRPr="00FB0792">
        <w:rPr>
          <w:rFonts w:ascii="Arial" w:eastAsia="Calibri" w:hAnsi="Arial" w:cs="Arial"/>
          <w:b/>
          <w:sz w:val="22"/>
          <w:u w:val="single"/>
        </w:rPr>
        <w:t>nie obejmuje montażu</w:t>
      </w:r>
      <w:r w:rsidRPr="00E93EF6">
        <w:rPr>
          <w:rFonts w:ascii="Arial" w:eastAsia="Calibri" w:hAnsi="Arial" w:cs="Arial"/>
          <w:sz w:val="22"/>
        </w:rPr>
        <w:t xml:space="preserve"> regałów magazynowych. Zamawiający wymaga dostarczenia, rozładunku i wniesienia do magazynu. Półki, nogi oraz elementy mocujące należy pakować </w:t>
      </w:r>
      <w:r w:rsidR="00325EF2">
        <w:rPr>
          <w:rFonts w:ascii="Arial" w:eastAsia="Calibri" w:hAnsi="Arial" w:cs="Arial"/>
          <w:sz w:val="22"/>
        </w:rPr>
        <w:br/>
      </w:r>
      <w:r w:rsidRPr="00E93EF6">
        <w:rPr>
          <w:rFonts w:ascii="Arial" w:eastAsia="Calibri" w:hAnsi="Arial" w:cs="Arial"/>
          <w:sz w:val="22"/>
        </w:rPr>
        <w:t>w pojedynczych paczkach.</w:t>
      </w:r>
    </w:p>
    <w:p w:rsidR="00E93EF6" w:rsidRPr="00E93EF6" w:rsidRDefault="00E93EF6" w:rsidP="00E93EF6">
      <w:pPr>
        <w:ind w:right="-142"/>
        <w:jc w:val="both"/>
        <w:rPr>
          <w:rFonts w:ascii="Arial" w:eastAsia="Calibri" w:hAnsi="Arial" w:cs="Arial"/>
          <w:sz w:val="22"/>
        </w:rPr>
      </w:pPr>
      <w:r w:rsidRPr="00E93EF6">
        <w:rPr>
          <w:rFonts w:ascii="Arial" w:eastAsia="Calibri" w:hAnsi="Arial" w:cs="Arial"/>
          <w:sz w:val="22"/>
        </w:rPr>
        <w:t xml:space="preserve">Dostawa dotyczy dostarczenia </w:t>
      </w:r>
      <w:r>
        <w:rPr>
          <w:rFonts w:ascii="Arial" w:eastAsia="Calibri" w:hAnsi="Arial" w:cs="Arial"/>
          <w:sz w:val="22"/>
        </w:rPr>
        <w:t xml:space="preserve">niezłożonych </w:t>
      </w:r>
      <w:r w:rsidRPr="00E93EF6">
        <w:rPr>
          <w:rFonts w:ascii="Arial" w:eastAsia="Calibri" w:hAnsi="Arial" w:cs="Arial"/>
          <w:sz w:val="22"/>
        </w:rPr>
        <w:t>regałów magazynowych do budynków magazynowych jak poniżej;</w:t>
      </w:r>
    </w:p>
    <w:p w:rsidR="00E93EF6" w:rsidRDefault="00E93EF6" w:rsidP="00E93EF6">
      <w:pPr>
        <w:pStyle w:val="Akapitzlist"/>
        <w:numPr>
          <w:ilvl w:val="0"/>
          <w:numId w:val="33"/>
        </w:numPr>
        <w:ind w:right="-142"/>
        <w:jc w:val="both"/>
        <w:rPr>
          <w:rFonts w:ascii="Arial" w:hAnsi="Arial" w:cs="Arial"/>
        </w:rPr>
      </w:pPr>
      <w:r w:rsidRPr="00E93EF6">
        <w:rPr>
          <w:rFonts w:ascii="Arial" w:hAnsi="Arial" w:cs="Arial"/>
        </w:rPr>
        <w:t xml:space="preserve">4 WOG Gliwice – budynek parterowy – brak rampy. </w:t>
      </w:r>
    </w:p>
    <w:p w:rsidR="00E93EF6" w:rsidRPr="00E93EF6" w:rsidRDefault="00E93EF6" w:rsidP="00E93EF6">
      <w:pPr>
        <w:pStyle w:val="Akapitzlist"/>
        <w:numPr>
          <w:ilvl w:val="0"/>
          <w:numId w:val="33"/>
        </w:numPr>
        <w:ind w:right="-142"/>
        <w:jc w:val="both"/>
        <w:rPr>
          <w:rFonts w:ascii="Arial" w:hAnsi="Arial" w:cs="Arial"/>
        </w:rPr>
      </w:pPr>
      <w:r w:rsidRPr="00E93EF6">
        <w:rPr>
          <w:rFonts w:ascii="Arial" w:hAnsi="Arial" w:cs="Arial"/>
        </w:rPr>
        <w:t>RZI Kraków- budynek parterowy- posiada rampę (wysokość rampy 1,20 m).</w:t>
      </w:r>
    </w:p>
    <w:p w:rsidR="00AA0CE9" w:rsidRDefault="00AA0CE9" w:rsidP="00AA0CE9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t>Pytanie</w:t>
      </w:r>
      <w:r w:rsidR="00CA6030">
        <w:rPr>
          <w:rFonts w:ascii="Arial" w:hAnsi="Arial" w:cs="Arial"/>
          <w:b/>
          <w:iCs/>
          <w:sz w:val="22"/>
        </w:rPr>
        <w:t xml:space="preserve"> Nr </w:t>
      </w:r>
      <w:r w:rsidR="00FB0792">
        <w:rPr>
          <w:rFonts w:ascii="Arial" w:hAnsi="Arial" w:cs="Arial"/>
          <w:b/>
          <w:iCs/>
          <w:sz w:val="22"/>
        </w:rPr>
        <w:t>2</w:t>
      </w:r>
      <w:r w:rsidR="001F659A">
        <w:rPr>
          <w:rFonts w:ascii="Arial" w:hAnsi="Arial" w:cs="Arial"/>
          <w:b/>
          <w:iCs/>
          <w:sz w:val="22"/>
        </w:rPr>
        <w:t>:</w:t>
      </w:r>
    </w:p>
    <w:p w:rsidR="00CA6030" w:rsidRPr="00CA6030" w:rsidRDefault="00CA6030" w:rsidP="00AA0CE9">
      <w:pPr>
        <w:ind w:right="-142"/>
        <w:jc w:val="both"/>
        <w:rPr>
          <w:rFonts w:ascii="Arial" w:hAnsi="Arial" w:cs="Arial"/>
          <w:b/>
          <w:iCs/>
          <w:sz w:val="22"/>
          <w:szCs w:val="22"/>
        </w:rPr>
      </w:pPr>
      <w:r w:rsidRPr="00CA6030">
        <w:rPr>
          <w:rFonts w:ascii="Arial" w:hAnsi="Arial" w:cs="Arial"/>
          <w:sz w:val="22"/>
          <w:szCs w:val="22"/>
          <w:shd w:val="clear" w:color="auto" w:fill="FFFFFF"/>
        </w:rPr>
        <w:t>W tym przetargu jest mowa o dostawie regałów wraz z montażem?</w:t>
      </w:r>
      <w:r w:rsidRPr="00CA6030">
        <w:rPr>
          <w:rFonts w:ascii="Arial" w:hAnsi="Arial" w:cs="Arial"/>
          <w:sz w:val="22"/>
          <w:szCs w:val="22"/>
        </w:rPr>
        <w:br/>
      </w:r>
      <w:r w:rsidRPr="00CA6030">
        <w:rPr>
          <w:rFonts w:ascii="Arial" w:hAnsi="Arial" w:cs="Arial"/>
          <w:sz w:val="22"/>
          <w:szCs w:val="22"/>
          <w:shd w:val="clear" w:color="auto" w:fill="FFFFFF"/>
        </w:rPr>
        <w:t>Czy sama dostawa ? A może dostawa z rozładunkiem w jakimś magazynie?</w:t>
      </w:r>
    </w:p>
    <w:p w:rsidR="00DD4590" w:rsidRDefault="00DD4590" w:rsidP="00CA6030">
      <w:pPr>
        <w:ind w:right="-142"/>
        <w:jc w:val="both"/>
        <w:rPr>
          <w:rFonts w:ascii="Arial" w:eastAsia="Calibri" w:hAnsi="Arial" w:cs="Arial"/>
          <w:b/>
          <w:sz w:val="22"/>
        </w:rPr>
      </w:pPr>
      <w:r w:rsidRPr="00E63101">
        <w:rPr>
          <w:rFonts w:ascii="Arial" w:eastAsia="Calibri" w:hAnsi="Arial" w:cs="Arial"/>
          <w:b/>
          <w:sz w:val="22"/>
        </w:rPr>
        <w:t>Odpowiedź</w:t>
      </w:r>
      <w:r w:rsidR="00E93EF6">
        <w:rPr>
          <w:rFonts w:ascii="Arial" w:eastAsia="Calibri" w:hAnsi="Arial" w:cs="Arial"/>
          <w:b/>
          <w:sz w:val="22"/>
        </w:rPr>
        <w:t>:</w:t>
      </w:r>
      <w:r>
        <w:rPr>
          <w:rFonts w:ascii="Arial" w:eastAsia="Calibri" w:hAnsi="Arial" w:cs="Arial"/>
          <w:b/>
          <w:sz w:val="22"/>
        </w:rPr>
        <w:t xml:space="preserve"> </w:t>
      </w:r>
    </w:p>
    <w:p w:rsidR="00E93EF6" w:rsidRDefault="00E93EF6" w:rsidP="00E93EF6">
      <w:pPr>
        <w:ind w:right="-142"/>
        <w:jc w:val="both"/>
        <w:rPr>
          <w:rFonts w:ascii="Arial" w:eastAsia="Calibri" w:hAnsi="Arial" w:cs="Arial"/>
          <w:sz w:val="22"/>
        </w:rPr>
      </w:pPr>
      <w:r w:rsidRPr="00E93EF6">
        <w:rPr>
          <w:rFonts w:ascii="Arial" w:eastAsia="Calibri" w:hAnsi="Arial" w:cs="Arial"/>
          <w:sz w:val="22"/>
        </w:rPr>
        <w:t xml:space="preserve">Dostawa nie obejmuje montażu regałów magazynowych. Dostawa obejmuje rozładunek </w:t>
      </w:r>
      <w:r>
        <w:rPr>
          <w:rFonts w:ascii="Arial" w:eastAsia="Calibri" w:hAnsi="Arial" w:cs="Arial"/>
          <w:sz w:val="22"/>
        </w:rPr>
        <w:br/>
      </w:r>
      <w:r w:rsidRPr="00E93EF6">
        <w:rPr>
          <w:rFonts w:ascii="Arial" w:eastAsia="Calibri" w:hAnsi="Arial" w:cs="Arial"/>
          <w:sz w:val="22"/>
        </w:rPr>
        <w:t>i wniesienie do magazynu w miejsca wskazane przez Zamawiającego.</w:t>
      </w:r>
    </w:p>
    <w:p w:rsidR="00E93EF6" w:rsidRDefault="00E93EF6" w:rsidP="00CA6030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FB0792" w:rsidRDefault="00FB0792" w:rsidP="00E93EF6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E93EF6" w:rsidRDefault="00E93EF6" w:rsidP="00E93EF6">
      <w:pPr>
        <w:ind w:right="-142"/>
        <w:jc w:val="both"/>
        <w:rPr>
          <w:rFonts w:ascii="Arial" w:hAnsi="Arial" w:cs="Arial"/>
          <w:b/>
          <w:iCs/>
          <w:sz w:val="22"/>
        </w:rPr>
      </w:pPr>
      <w:r w:rsidRPr="00890D14">
        <w:rPr>
          <w:rFonts w:ascii="Arial" w:hAnsi="Arial" w:cs="Arial"/>
          <w:b/>
          <w:iCs/>
          <w:sz w:val="22"/>
        </w:rPr>
        <w:lastRenderedPageBreak/>
        <w:t>Pytanie</w:t>
      </w:r>
      <w:r>
        <w:rPr>
          <w:rFonts w:ascii="Arial" w:hAnsi="Arial" w:cs="Arial"/>
          <w:b/>
          <w:iCs/>
          <w:sz w:val="22"/>
        </w:rPr>
        <w:t xml:space="preserve"> Nr </w:t>
      </w:r>
      <w:r>
        <w:rPr>
          <w:rFonts w:ascii="Arial" w:hAnsi="Arial" w:cs="Arial"/>
          <w:b/>
          <w:iCs/>
          <w:sz w:val="22"/>
        </w:rPr>
        <w:t>3</w:t>
      </w:r>
      <w:r>
        <w:rPr>
          <w:rFonts w:ascii="Arial" w:hAnsi="Arial" w:cs="Arial"/>
          <w:b/>
          <w:iCs/>
          <w:sz w:val="22"/>
        </w:rPr>
        <w:t>:</w:t>
      </w:r>
    </w:p>
    <w:p w:rsidR="00E93EF6" w:rsidRDefault="00E93EF6" w:rsidP="00FB0792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Proszę o udzielenie informacji, czy regały należy dostarczyć złożone czy nie?</w:t>
      </w:r>
    </w:p>
    <w:p w:rsidR="00E93EF6" w:rsidRDefault="00E93EF6" w:rsidP="00FB0792">
      <w:pPr>
        <w:tabs>
          <w:tab w:val="center" w:pos="4153"/>
        </w:tabs>
        <w:spacing w:line="276" w:lineRule="auto"/>
        <w:jc w:val="both"/>
        <w:rPr>
          <w:rFonts w:ascii="Arial" w:eastAsia="Calibri" w:hAnsi="Arial" w:cs="Arial"/>
          <w:b/>
          <w:sz w:val="22"/>
        </w:rPr>
      </w:pPr>
      <w:r w:rsidRPr="00E63101">
        <w:rPr>
          <w:rFonts w:ascii="Arial" w:eastAsia="Calibri" w:hAnsi="Arial" w:cs="Arial"/>
          <w:b/>
          <w:sz w:val="22"/>
        </w:rPr>
        <w:t>Odpowiedź</w:t>
      </w:r>
      <w:r>
        <w:rPr>
          <w:rFonts w:ascii="Arial" w:eastAsia="Calibri" w:hAnsi="Arial" w:cs="Arial"/>
          <w:b/>
          <w:sz w:val="22"/>
        </w:rPr>
        <w:t>:</w:t>
      </w:r>
    </w:p>
    <w:p w:rsidR="00E63101" w:rsidRPr="00325EF2" w:rsidRDefault="00325EF2" w:rsidP="00325EF2">
      <w:pPr>
        <w:ind w:right="-142"/>
        <w:jc w:val="both"/>
        <w:rPr>
          <w:rFonts w:ascii="Arial" w:eastAsia="Calibri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Regały należy dostarczyć niezłożone. </w:t>
      </w:r>
      <w:r w:rsidRPr="00E93EF6">
        <w:rPr>
          <w:rFonts w:ascii="Arial" w:eastAsia="Calibri" w:hAnsi="Arial" w:cs="Arial"/>
          <w:sz w:val="22"/>
        </w:rPr>
        <w:t xml:space="preserve">Półki, nogi oraz elementy mocujące należy pakować </w:t>
      </w:r>
      <w:r>
        <w:rPr>
          <w:rFonts w:ascii="Arial" w:eastAsia="Calibri" w:hAnsi="Arial" w:cs="Arial"/>
          <w:sz w:val="22"/>
        </w:rPr>
        <w:br/>
      </w:r>
      <w:r w:rsidRPr="00E93EF6">
        <w:rPr>
          <w:rFonts w:ascii="Arial" w:eastAsia="Calibri" w:hAnsi="Arial" w:cs="Arial"/>
          <w:sz w:val="22"/>
        </w:rPr>
        <w:t>w pojedynczych paczkach.</w:t>
      </w: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4D61D7" w:rsidRPr="004D61D7" w:rsidRDefault="004D61D7" w:rsidP="004D61D7">
      <w:pPr>
        <w:rPr>
          <w:rFonts w:ascii="Arial" w:hAnsi="Arial" w:cs="Arial"/>
          <w:b/>
        </w:rPr>
      </w:pPr>
      <w:r w:rsidRPr="004D61D7">
        <w:rPr>
          <w:rFonts w:ascii="Arial" w:hAnsi="Arial" w:cs="Arial"/>
          <w:b/>
        </w:rPr>
        <w:t>W związku z powyższym, Zamawiający zmienia treść SWZ w następujący sposób:</w:t>
      </w:r>
    </w:p>
    <w:p w:rsidR="004D61D7" w:rsidRDefault="004D61D7" w:rsidP="004D61D7">
      <w:pPr>
        <w:rPr>
          <w:rFonts w:ascii="Arial" w:hAnsi="Arial" w:cs="Arial"/>
          <w:b/>
          <w:bCs/>
          <w:sz w:val="22"/>
          <w:szCs w:val="22"/>
        </w:rPr>
      </w:pPr>
    </w:p>
    <w:p w:rsidR="004D61D7" w:rsidRDefault="004D61D7" w:rsidP="004D61D7">
      <w:pPr>
        <w:rPr>
          <w:rFonts w:ascii="Arial" w:hAnsi="Arial" w:cs="Arial"/>
          <w:b/>
          <w:bCs/>
          <w:sz w:val="22"/>
          <w:szCs w:val="22"/>
        </w:rPr>
      </w:pPr>
      <w:r w:rsidRPr="004D61D7">
        <w:rPr>
          <w:rFonts w:ascii="Arial" w:hAnsi="Arial" w:cs="Arial"/>
          <w:b/>
          <w:bCs/>
          <w:sz w:val="22"/>
          <w:szCs w:val="22"/>
        </w:rPr>
        <w:t xml:space="preserve">Sekcja </w:t>
      </w:r>
      <w:r w:rsidRPr="004D61D7">
        <w:rPr>
          <w:rFonts w:ascii="Arial" w:hAnsi="Arial" w:cs="Arial"/>
          <w:b/>
          <w:bCs/>
          <w:sz w:val="22"/>
          <w:szCs w:val="22"/>
        </w:rPr>
        <w:t>XIII.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TERMIN ZWIĄZANIA OFERTĄ</w:t>
      </w:r>
    </w:p>
    <w:p w:rsidR="004D61D7" w:rsidRPr="004D61D7" w:rsidRDefault="004D61D7" w:rsidP="004D61D7">
      <w:pPr>
        <w:rPr>
          <w:rFonts w:ascii="Arial" w:hAnsi="Arial" w:cs="Arial"/>
          <w:b/>
          <w:bCs/>
          <w:sz w:val="22"/>
          <w:szCs w:val="22"/>
        </w:rPr>
      </w:pPr>
    </w:p>
    <w:p w:rsidR="004D61D7" w:rsidRPr="005B1FE5" w:rsidRDefault="004D61D7" w:rsidP="004D61D7">
      <w:pPr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bookmarkStart w:id="0" w:name="_Hlk194570334"/>
      <w:r w:rsidRPr="005B1FE5">
        <w:rPr>
          <w:rFonts w:ascii="Arial" w:hAnsi="Arial" w:cs="Arial"/>
          <w:bCs/>
          <w:i/>
          <w:sz w:val="22"/>
          <w:szCs w:val="22"/>
          <w:u w:val="single"/>
        </w:rPr>
        <w:t>Jest:</w:t>
      </w:r>
    </w:p>
    <w:p w:rsidR="00C12A74" w:rsidRDefault="004D61D7" w:rsidP="004D61D7">
      <w:pPr>
        <w:pStyle w:val="Akapitzlist"/>
        <w:numPr>
          <w:ilvl w:val="0"/>
          <w:numId w:val="34"/>
        </w:numPr>
        <w:spacing w:after="0" w:line="240" w:lineRule="auto"/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Wykonawca jest związany ofertą od dnia upływu terminu składania ofert, przy czym pierwszym dniem terminu związania ofertą jest dzień, w którym upływa termin składania ofert do dnia 07.05.2025 r.</w:t>
      </w:r>
    </w:p>
    <w:p w:rsidR="004D61D7" w:rsidRPr="004D61D7" w:rsidRDefault="004D61D7" w:rsidP="004D61D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(…)</w:t>
      </w:r>
    </w:p>
    <w:p w:rsidR="00C12A74" w:rsidRPr="004D61D7" w:rsidRDefault="004D61D7" w:rsidP="004D61D7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bookmarkStart w:id="1" w:name="_Hlk194570525"/>
      <w:bookmarkEnd w:id="0"/>
      <w:r w:rsidRPr="004D61D7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bookmarkEnd w:id="1"/>
    <w:p w:rsidR="004D61D7" w:rsidRPr="004D61D7" w:rsidRDefault="004D61D7" w:rsidP="004D61D7">
      <w:pPr>
        <w:rPr>
          <w:rFonts w:ascii="Arial" w:hAnsi="Arial" w:cs="Arial"/>
          <w:bCs/>
          <w:sz w:val="22"/>
          <w:szCs w:val="22"/>
        </w:rPr>
      </w:pPr>
    </w:p>
    <w:p w:rsidR="004D61D7" w:rsidRPr="004D61D7" w:rsidRDefault="004D61D7" w:rsidP="004D61D7">
      <w:pPr>
        <w:pStyle w:val="Akapitzlist"/>
        <w:numPr>
          <w:ilvl w:val="0"/>
          <w:numId w:val="35"/>
        </w:numPr>
        <w:spacing w:after="0" w:line="240" w:lineRule="auto"/>
        <w:ind w:left="364" w:hanging="350"/>
        <w:contextualSpacing w:val="0"/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 xml:space="preserve">Wykonawca jest związany ofertą od dnia upływu terminu składania ofert, przy czym pierwszym dniem terminu związania ofertą jest dzień, w którym upływa termin składania ofert do dnia </w:t>
      </w:r>
      <w:r w:rsidRPr="004D61D7">
        <w:rPr>
          <w:rFonts w:ascii="Arial" w:hAnsi="Arial" w:cs="Arial"/>
          <w:b/>
          <w:bCs/>
        </w:rPr>
        <w:t>08</w:t>
      </w:r>
      <w:r w:rsidRPr="004D61D7">
        <w:rPr>
          <w:rFonts w:ascii="Arial" w:hAnsi="Arial" w:cs="Arial"/>
          <w:b/>
          <w:bCs/>
        </w:rPr>
        <w:t>.05.2025 r.</w:t>
      </w:r>
    </w:p>
    <w:p w:rsidR="005E2BC1" w:rsidRDefault="004D61D7" w:rsidP="004D61D7">
      <w:pPr>
        <w:rPr>
          <w:rFonts w:ascii="Arial" w:hAnsi="Arial" w:cs="Arial"/>
          <w:bCs/>
          <w:sz w:val="22"/>
          <w:szCs w:val="22"/>
        </w:rPr>
      </w:pPr>
      <w:r w:rsidRPr="004D61D7">
        <w:rPr>
          <w:rFonts w:ascii="Arial" w:hAnsi="Arial" w:cs="Arial"/>
          <w:bCs/>
          <w:sz w:val="22"/>
          <w:szCs w:val="22"/>
        </w:rPr>
        <w:t>(…)</w:t>
      </w:r>
    </w:p>
    <w:p w:rsidR="005E2BC1" w:rsidRDefault="005E2BC1" w:rsidP="00005161">
      <w:pPr>
        <w:rPr>
          <w:rFonts w:ascii="Arial" w:hAnsi="Arial" w:cs="Arial"/>
          <w:bCs/>
          <w:sz w:val="22"/>
          <w:szCs w:val="22"/>
        </w:rPr>
      </w:pPr>
    </w:p>
    <w:p w:rsidR="004D61D7" w:rsidRPr="004D61D7" w:rsidRDefault="004D61D7" w:rsidP="004D61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4D61D7">
        <w:rPr>
          <w:rFonts w:ascii="Arial" w:hAnsi="Arial" w:cs="Arial"/>
          <w:b/>
          <w:bCs/>
          <w:sz w:val="22"/>
          <w:szCs w:val="22"/>
        </w:rPr>
        <w:t>ekcja</w:t>
      </w:r>
      <w:r w:rsidRPr="004D61D7">
        <w:t xml:space="preserve"> </w:t>
      </w:r>
      <w: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XV.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SPOSÓB ORAZ TERMIN SKŁADANIA OFERT</w:t>
      </w:r>
    </w:p>
    <w:p w:rsidR="004D61D7" w:rsidRDefault="004D61D7" w:rsidP="004D61D7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4D61D7" w:rsidRPr="005B1FE5" w:rsidRDefault="004D61D7" w:rsidP="004D61D7">
      <w:pPr>
        <w:jc w:val="center"/>
        <w:rPr>
          <w:rFonts w:ascii="Arial" w:hAnsi="Arial" w:cs="Arial"/>
          <w:bCs/>
          <w:i/>
          <w:sz w:val="22"/>
          <w:szCs w:val="22"/>
          <w:u w:val="single"/>
        </w:rPr>
      </w:pPr>
      <w:r w:rsidRPr="005B1FE5">
        <w:rPr>
          <w:rFonts w:ascii="Arial" w:hAnsi="Arial" w:cs="Arial"/>
          <w:bCs/>
          <w:i/>
          <w:sz w:val="22"/>
          <w:szCs w:val="22"/>
          <w:u w:val="single"/>
        </w:rPr>
        <w:t>Jest:</w:t>
      </w:r>
    </w:p>
    <w:p w:rsidR="004D61D7" w:rsidRPr="004D61D7" w:rsidRDefault="004D61D7" w:rsidP="004D61D7">
      <w:pPr>
        <w:pStyle w:val="Akapitzlist"/>
        <w:numPr>
          <w:ilvl w:val="0"/>
          <w:numId w:val="36"/>
        </w:numPr>
        <w:spacing w:after="0" w:line="240" w:lineRule="auto"/>
        <w:contextualSpacing w:val="0"/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Ofertę wraz z wymaganymi dokumentami należy złożyć na platformie zakupowej pod adresem:  https://www.platformazakupowa.pl/transakcja/1086457 do dnia 08.04.2025 r. do godziny 12:00.</w:t>
      </w:r>
    </w:p>
    <w:p w:rsidR="004D61D7" w:rsidRDefault="004D61D7" w:rsidP="004D61D7">
      <w:pPr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(…)</w:t>
      </w:r>
    </w:p>
    <w:p w:rsidR="004D61D7" w:rsidRPr="004D61D7" w:rsidRDefault="004D61D7" w:rsidP="004D61D7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D61D7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p w:rsidR="004D61D7" w:rsidRPr="004D61D7" w:rsidRDefault="004D61D7" w:rsidP="004D61D7">
      <w:pPr>
        <w:pStyle w:val="Akapitzlist"/>
        <w:numPr>
          <w:ilvl w:val="0"/>
          <w:numId w:val="37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4D61D7">
        <w:rPr>
          <w:rFonts w:ascii="Arial" w:hAnsi="Arial" w:cs="Arial"/>
          <w:bCs/>
        </w:rPr>
        <w:t xml:space="preserve">Ofertę wraz z wymaganymi dokumentami należy złożyć na platformie zakupowej pod adresem:  https://www.platformazakupowa.pl/transakcja/1086457 do dnia </w:t>
      </w:r>
      <w:r w:rsidRPr="004D61D7">
        <w:rPr>
          <w:rFonts w:ascii="Arial" w:hAnsi="Arial" w:cs="Arial"/>
          <w:b/>
          <w:bCs/>
        </w:rPr>
        <w:t>0</w:t>
      </w:r>
      <w:r w:rsidRPr="004D61D7">
        <w:rPr>
          <w:rFonts w:ascii="Arial" w:hAnsi="Arial" w:cs="Arial"/>
          <w:b/>
          <w:bCs/>
        </w:rPr>
        <w:t>9</w:t>
      </w:r>
      <w:r w:rsidRPr="004D61D7">
        <w:rPr>
          <w:rFonts w:ascii="Arial" w:hAnsi="Arial" w:cs="Arial"/>
          <w:b/>
          <w:bCs/>
        </w:rPr>
        <w:t>.04.2025 r. do godziny 12:00.</w:t>
      </w:r>
    </w:p>
    <w:p w:rsidR="004D61D7" w:rsidRDefault="004D61D7" w:rsidP="004D61D7">
      <w:pPr>
        <w:rPr>
          <w:rFonts w:ascii="Arial" w:hAnsi="Arial" w:cs="Arial"/>
          <w:bCs/>
        </w:rPr>
      </w:pPr>
      <w:r w:rsidRPr="004D61D7">
        <w:rPr>
          <w:rFonts w:ascii="Arial" w:hAnsi="Arial" w:cs="Arial"/>
          <w:bCs/>
        </w:rPr>
        <w:t>(…)</w:t>
      </w:r>
    </w:p>
    <w:p w:rsidR="004D61D7" w:rsidRDefault="004D61D7" w:rsidP="004D61D7">
      <w:pPr>
        <w:rPr>
          <w:rFonts w:ascii="Arial" w:hAnsi="Arial" w:cs="Arial"/>
          <w:bCs/>
        </w:rPr>
      </w:pPr>
    </w:p>
    <w:p w:rsidR="004D61D7" w:rsidRDefault="004D61D7" w:rsidP="004D61D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Sekcja </w:t>
      </w:r>
      <w:r w:rsidRPr="004D61D7">
        <w:rPr>
          <w:rFonts w:ascii="Arial" w:hAnsi="Arial" w:cs="Arial"/>
          <w:b/>
          <w:bCs/>
          <w:sz w:val="22"/>
          <w:szCs w:val="22"/>
        </w:rPr>
        <w:t>XVI.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D61D7">
        <w:rPr>
          <w:rFonts w:ascii="Arial" w:hAnsi="Arial" w:cs="Arial"/>
          <w:b/>
          <w:bCs/>
          <w:sz w:val="22"/>
          <w:szCs w:val="22"/>
        </w:rPr>
        <w:t>TERMIN OTWARCIA OFERT</w:t>
      </w:r>
    </w:p>
    <w:p w:rsidR="004D61D7" w:rsidRDefault="004D61D7" w:rsidP="004D61D7">
      <w:pPr>
        <w:rPr>
          <w:rFonts w:ascii="Arial" w:hAnsi="Arial" w:cs="Arial"/>
          <w:b/>
          <w:bCs/>
          <w:sz w:val="22"/>
          <w:szCs w:val="22"/>
        </w:rPr>
      </w:pPr>
    </w:p>
    <w:p w:rsidR="004D61D7" w:rsidRPr="005B1FE5" w:rsidRDefault="004D61D7" w:rsidP="004D61D7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5B1FE5">
        <w:rPr>
          <w:rFonts w:ascii="Arial" w:hAnsi="Arial" w:cs="Arial"/>
          <w:bCs/>
          <w:i/>
          <w:sz w:val="22"/>
          <w:szCs w:val="22"/>
        </w:rPr>
        <w:t>Jest:</w:t>
      </w:r>
    </w:p>
    <w:p w:rsidR="00E63101" w:rsidRPr="004D61D7" w:rsidRDefault="004D61D7" w:rsidP="004D61D7">
      <w:pPr>
        <w:pStyle w:val="Akapitzlist"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  <w:bCs/>
        </w:rPr>
      </w:pPr>
      <w:bookmarkStart w:id="2" w:name="_Hlk194570672"/>
      <w:r w:rsidRPr="004D61D7">
        <w:rPr>
          <w:rFonts w:ascii="Arial" w:hAnsi="Arial" w:cs="Arial"/>
          <w:bCs/>
        </w:rPr>
        <w:t>Otwarcie ofert – 08.04.2025 godz. 12.10.</w:t>
      </w:r>
    </w:p>
    <w:p w:rsidR="004D61D7" w:rsidRPr="004D61D7" w:rsidRDefault="004D61D7" w:rsidP="004D61D7">
      <w:pPr>
        <w:rPr>
          <w:rFonts w:ascii="Arial" w:hAnsi="Arial" w:cs="Arial"/>
          <w:bCs/>
          <w:sz w:val="20"/>
          <w:szCs w:val="22"/>
        </w:rPr>
      </w:pPr>
      <w:r w:rsidRPr="004D61D7">
        <w:rPr>
          <w:rFonts w:ascii="Arial" w:hAnsi="Arial" w:cs="Arial"/>
          <w:bCs/>
          <w:sz w:val="20"/>
        </w:rPr>
        <w:t>(…)</w:t>
      </w:r>
    </w:p>
    <w:bookmarkEnd w:id="2"/>
    <w:p w:rsidR="004D61D7" w:rsidRPr="004D61D7" w:rsidRDefault="004D61D7" w:rsidP="004D61D7">
      <w:pPr>
        <w:jc w:val="center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4D61D7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p w:rsidR="004D61D7" w:rsidRPr="005B1FE5" w:rsidRDefault="004D61D7" w:rsidP="005B1FE5">
      <w:pPr>
        <w:pStyle w:val="Akapitzlist"/>
        <w:numPr>
          <w:ilvl w:val="0"/>
          <w:numId w:val="41"/>
        </w:numPr>
        <w:spacing w:after="0" w:line="240" w:lineRule="auto"/>
        <w:contextualSpacing w:val="0"/>
        <w:rPr>
          <w:rFonts w:ascii="Arial" w:hAnsi="Arial" w:cs="Arial"/>
          <w:b/>
          <w:bCs/>
        </w:rPr>
      </w:pPr>
      <w:r w:rsidRPr="005B1FE5">
        <w:rPr>
          <w:rFonts w:ascii="Arial" w:hAnsi="Arial" w:cs="Arial"/>
          <w:bCs/>
        </w:rPr>
        <w:t xml:space="preserve">Otwarcie ofert – </w:t>
      </w:r>
      <w:r w:rsidRPr="005B1FE5">
        <w:rPr>
          <w:rFonts w:ascii="Arial" w:hAnsi="Arial" w:cs="Arial"/>
          <w:b/>
          <w:bCs/>
        </w:rPr>
        <w:t>0</w:t>
      </w:r>
      <w:r w:rsidR="005B1FE5" w:rsidRPr="005B1FE5">
        <w:rPr>
          <w:rFonts w:ascii="Arial" w:hAnsi="Arial" w:cs="Arial"/>
          <w:b/>
          <w:bCs/>
        </w:rPr>
        <w:t>9</w:t>
      </w:r>
      <w:r w:rsidRPr="005B1FE5">
        <w:rPr>
          <w:rFonts w:ascii="Arial" w:hAnsi="Arial" w:cs="Arial"/>
          <w:b/>
          <w:bCs/>
        </w:rPr>
        <w:t>.04.2025 godz. 12.10.</w:t>
      </w:r>
    </w:p>
    <w:p w:rsidR="00E63101" w:rsidRPr="004D61D7" w:rsidRDefault="004D61D7" w:rsidP="005B1FE5">
      <w:pPr>
        <w:rPr>
          <w:rFonts w:ascii="Arial" w:hAnsi="Arial" w:cs="Arial"/>
          <w:bCs/>
          <w:sz w:val="22"/>
          <w:szCs w:val="22"/>
        </w:rPr>
      </w:pPr>
      <w:r w:rsidRPr="004D61D7">
        <w:rPr>
          <w:rFonts w:ascii="Arial" w:hAnsi="Arial" w:cs="Arial"/>
          <w:bCs/>
          <w:sz w:val="22"/>
          <w:szCs w:val="22"/>
        </w:rPr>
        <w:t>(…)</w:t>
      </w:r>
    </w:p>
    <w:tbl>
      <w:tblPr>
        <w:tblpPr w:leftFromText="141" w:rightFromText="141" w:vertAnchor="text" w:horzAnchor="page" w:tblpX="4201" w:tblpY="2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5B1FE5" w:rsidTr="005B1FE5">
        <w:trPr>
          <w:trHeight w:val="1768"/>
        </w:trPr>
        <w:tc>
          <w:tcPr>
            <w:tcW w:w="6913" w:type="dxa"/>
            <w:vAlign w:val="center"/>
          </w:tcPr>
          <w:p w:rsidR="005B1FE5" w:rsidRDefault="005B1FE5" w:rsidP="005B1FE5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5B1FE5" w:rsidRDefault="005B1FE5" w:rsidP="005B1FE5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5B1FE5" w:rsidRPr="00567E2F" w:rsidRDefault="005B1FE5" w:rsidP="005B1FE5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5B1FE5" w:rsidRPr="003F22A4" w:rsidRDefault="00801845" w:rsidP="005B1FE5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/-/ </w:t>
            </w:r>
            <w:bookmarkStart w:id="3" w:name="_GoBack"/>
            <w:bookmarkEnd w:id="3"/>
            <w:r w:rsidR="005B1FE5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5B1FE5" w:rsidRDefault="005B1FE5" w:rsidP="005B1FE5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FB0792" w:rsidRDefault="00FB0792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B40C75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N</w:t>
      </w:r>
      <w:r w:rsidR="00085A6B" w:rsidRPr="00E63101">
        <w:rPr>
          <w:rFonts w:ascii="Arial" w:hAnsi="Arial" w:cs="Arial"/>
          <w:bCs/>
          <w:sz w:val="20"/>
          <w:szCs w:val="22"/>
        </w:rPr>
        <w:t>ina Sobczyk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="00085A6B" w:rsidRPr="00E63101">
        <w:rPr>
          <w:rFonts w:ascii="Arial" w:hAnsi="Arial" w:cs="Arial"/>
          <w:bCs/>
          <w:sz w:val="20"/>
          <w:szCs w:val="22"/>
        </w:rPr>
        <w:t>13</w:t>
      </w:r>
      <w:r w:rsidR="00645FB7" w:rsidRPr="00E63101">
        <w:rPr>
          <w:rFonts w:ascii="Arial" w:hAnsi="Arial" w:cs="Arial"/>
          <w:bCs/>
          <w:sz w:val="20"/>
          <w:szCs w:val="22"/>
        </w:rPr>
        <w:t>0 896</w:t>
      </w:r>
    </w:p>
    <w:p w:rsidR="00411036" w:rsidRPr="00E63101" w:rsidRDefault="00FB0792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03.04.</w:t>
      </w:r>
      <w:r w:rsidR="00645FB7" w:rsidRPr="00E63101">
        <w:rPr>
          <w:rFonts w:ascii="Arial" w:hAnsi="Arial" w:cs="Arial"/>
          <w:bCs/>
          <w:sz w:val="20"/>
          <w:szCs w:val="22"/>
        </w:rPr>
        <w:t>2025 r.</w:t>
      </w:r>
    </w:p>
    <w:p w:rsidR="00085A6B" w:rsidRPr="00E63101" w:rsidRDefault="00085A6B" w:rsidP="00FE1F22">
      <w:pPr>
        <w:rPr>
          <w:rFonts w:ascii="Arial" w:hAnsi="Arial" w:cs="Arial"/>
          <w:b/>
          <w:sz w:val="22"/>
          <w:lang w:eastAsia="ar-SA"/>
        </w:rPr>
      </w:pPr>
      <w:r w:rsidRPr="00E63101">
        <w:rPr>
          <w:rFonts w:ascii="Arial" w:hAnsi="Arial" w:cs="Arial"/>
          <w:bCs/>
          <w:sz w:val="20"/>
          <w:szCs w:val="22"/>
        </w:rPr>
        <w:t>T</w:t>
      </w:r>
      <w:r w:rsidR="007A6272" w:rsidRPr="00E63101">
        <w:rPr>
          <w:rFonts w:ascii="Arial" w:hAnsi="Arial" w:cs="Arial"/>
          <w:bCs/>
          <w:sz w:val="20"/>
          <w:szCs w:val="22"/>
        </w:rPr>
        <w:t xml:space="preserve"> </w:t>
      </w:r>
      <w:r w:rsidRPr="00E63101">
        <w:rPr>
          <w:rFonts w:ascii="Arial" w:hAnsi="Arial" w:cs="Arial"/>
          <w:bCs/>
          <w:sz w:val="20"/>
          <w:szCs w:val="22"/>
        </w:rPr>
        <w:t>2612</w:t>
      </w:r>
    </w:p>
    <w:sectPr w:rsidR="00085A6B" w:rsidRPr="00E63101" w:rsidSect="007A6272">
      <w:footerReference w:type="default" r:id="rId10"/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CA2" w:rsidRDefault="00907CA2" w:rsidP="004E5B48">
      <w:r>
        <w:separator/>
      </w:r>
    </w:p>
  </w:endnote>
  <w:endnote w:type="continuationSeparator" w:id="0">
    <w:p w:rsidR="00907CA2" w:rsidRDefault="00907CA2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6859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B0792" w:rsidRDefault="00FB0792">
            <w:pPr>
              <w:pStyle w:val="Stopka"/>
              <w:jc w:val="right"/>
            </w:pPr>
            <w:r w:rsidRPr="00FB0792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0792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B0792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B0792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  <w:r w:rsidRPr="00FB079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0792" w:rsidRDefault="00FB0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CA2" w:rsidRDefault="00907CA2" w:rsidP="004E5B48">
      <w:r>
        <w:separator/>
      </w:r>
    </w:p>
  </w:footnote>
  <w:footnote w:type="continuationSeparator" w:id="0">
    <w:p w:rsidR="00907CA2" w:rsidRDefault="00907CA2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58C974A"/>
    <w:lvl w:ilvl="0">
      <w:start w:val="1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2300DFC"/>
    <w:multiLevelType w:val="hybridMultilevel"/>
    <w:tmpl w:val="69240340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9C2A21"/>
    <w:multiLevelType w:val="hybridMultilevel"/>
    <w:tmpl w:val="8318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2DE"/>
    <w:multiLevelType w:val="hybridMultilevel"/>
    <w:tmpl w:val="A3961FF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F3D4DAA"/>
    <w:multiLevelType w:val="hybridMultilevel"/>
    <w:tmpl w:val="B3520918"/>
    <w:lvl w:ilvl="0" w:tplc="4BF69F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93521"/>
    <w:multiLevelType w:val="hybridMultilevel"/>
    <w:tmpl w:val="CB9486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3C70F3"/>
    <w:multiLevelType w:val="hybridMultilevel"/>
    <w:tmpl w:val="DB12BF2A"/>
    <w:lvl w:ilvl="0" w:tplc="1FF2DC7C">
      <w:start w:val="1"/>
      <w:numFmt w:val="decimal"/>
      <w:suff w:val="space"/>
      <w:lvlText w:val="%1."/>
      <w:lvlJc w:val="left"/>
      <w:pPr>
        <w:ind w:left="482" w:hanging="312"/>
      </w:pPr>
      <w:rPr>
        <w:rFonts w:ascii="Bookman Old Style" w:eastAsia="Calibri" w:hAnsi="Bookman Old Style" w:cs="Times New Roman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5E27"/>
    <w:multiLevelType w:val="hybridMultilevel"/>
    <w:tmpl w:val="36F02848"/>
    <w:lvl w:ilvl="0" w:tplc="FA868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0A3119"/>
    <w:multiLevelType w:val="hybridMultilevel"/>
    <w:tmpl w:val="6F1E32A6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F035BA3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13A17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4ABB"/>
    <w:multiLevelType w:val="hybridMultilevel"/>
    <w:tmpl w:val="0D108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11ABC"/>
    <w:multiLevelType w:val="hybridMultilevel"/>
    <w:tmpl w:val="D758E764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C47FD"/>
    <w:multiLevelType w:val="hybridMultilevel"/>
    <w:tmpl w:val="5DFAD646"/>
    <w:lvl w:ilvl="0" w:tplc="BDFA9D92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F20B8"/>
    <w:multiLevelType w:val="hybridMultilevel"/>
    <w:tmpl w:val="49603D6E"/>
    <w:lvl w:ilvl="0" w:tplc="FAE85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01068"/>
    <w:multiLevelType w:val="hybridMultilevel"/>
    <w:tmpl w:val="2CC61E0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59C6475"/>
    <w:multiLevelType w:val="hybridMultilevel"/>
    <w:tmpl w:val="6D7ED30A"/>
    <w:lvl w:ilvl="0" w:tplc="9028D96A">
      <w:start w:val="13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736B"/>
    <w:multiLevelType w:val="hybridMultilevel"/>
    <w:tmpl w:val="8F10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87EA5"/>
    <w:multiLevelType w:val="multilevel"/>
    <w:tmpl w:val="6F28BD88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A3F47CD"/>
    <w:multiLevelType w:val="hybridMultilevel"/>
    <w:tmpl w:val="9FB202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12EE6"/>
    <w:multiLevelType w:val="hybridMultilevel"/>
    <w:tmpl w:val="89782D80"/>
    <w:lvl w:ilvl="0" w:tplc="994C6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2332C"/>
    <w:multiLevelType w:val="hybridMultilevel"/>
    <w:tmpl w:val="BB64786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32410D6"/>
    <w:multiLevelType w:val="hybridMultilevel"/>
    <w:tmpl w:val="3EC2EEA4"/>
    <w:lvl w:ilvl="0" w:tplc="7C1E0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BB1822"/>
    <w:multiLevelType w:val="hybridMultilevel"/>
    <w:tmpl w:val="B5DC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C35D6"/>
    <w:multiLevelType w:val="hybridMultilevel"/>
    <w:tmpl w:val="150EFD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EE44BAF"/>
    <w:multiLevelType w:val="hybridMultilevel"/>
    <w:tmpl w:val="97DA2D6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FC6551"/>
    <w:multiLevelType w:val="hybridMultilevel"/>
    <w:tmpl w:val="4D5E6C34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C37695D"/>
    <w:multiLevelType w:val="multilevel"/>
    <w:tmpl w:val="14C41E4C"/>
    <w:lvl w:ilvl="0">
      <w:start w:val="1"/>
      <w:numFmt w:val="decimal"/>
      <w:lvlText w:val="14.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E2215DE"/>
    <w:multiLevelType w:val="hybridMultilevel"/>
    <w:tmpl w:val="3184097C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35460FD"/>
    <w:multiLevelType w:val="hybridMultilevel"/>
    <w:tmpl w:val="1516549E"/>
    <w:lvl w:ilvl="0" w:tplc="3B30F0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39356B"/>
    <w:multiLevelType w:val="hybridMultilevel"/>
    <w:tmpl w:val="24A05CB6"/>
    <w:lvl w:ilvl="0" w:tplc="0734B9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12D4D"/>
    <w:multiLevelType w:val="hybridMultilevel"/>
    <w:tmpl w:val="E1FC1760"/>
    <w:lvl w:ilvl="0" w:tplc="3AC85FA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945E40"/>
    <w:multiLevelType w:val="hybridMultilevel"/>
    <w:tmpl w:val="EC483B76"/>
    <w:lvl w:ilvl="0" w:tplc="08E2363A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53609"/>
    <w:multiLevelType w:val="hybridMultilevel"/>
    <w:tmpl w:val="96665600"/>
    <w:lvl w:ilvl="0" w:tplc="AB6A9F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E1746"/>
    <w:multiLevelType w:val="hybridMultilevel"/>
    <w:tmpl w:val="D27679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F5308A"/>
    <w:multiLevelType w:val="hybridMultilevel"/>
    <w:tmpl w:val="D0608182"/>
    <w:lvl w:ilvl="0" w:tplc="00000003">
      <w:start w:val="1"/>
      <w:numFmt w:val="bullet"/>
      <w:lvlText w:val=""/>
      <w:lvlJc w:val="left"/>
      <w:pPr>
        <w:ind w:left="1776" w:hanging="360"/>
      </w:pPr>
      <w:rPr>
        <w:rFonts w:ascii="Symbol" w:hAnsi="Symbol" w:cs="Times New Roman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11A457B"/>
    <w:multiLevelType w:val="hybridMultilevel"/>
    <w:tmpl w:val="13448A98"/>
    <w:lvl w:ilvl="0" w:tplc="69FC51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761E8"/>
    <w:multiLevelType w:val="hybridMultilevel"/>
    <w:tmpl w:val="8E9EB20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77B00E0"/>
    <w:multiLevelType w:val="hybridMultilevel"/>
    <w:tmpl w:val="384AE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12460"/>
    <w:multiLevelType w:val="multilevel"/>
    <w:tmpl w:val="17A804F0"/>
    <w:lvl w:ilvl="0">
      <w:start w:val="1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Times New Roman" w:hint="default"/>
        <w:b w:val="0"/>
        <w:bCs/>
        <w:i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644" w:hanging="360"/>
      </w:pPr>
      <w:rPr>
        <w:rFonts w:ascii="Arial" w:eastAsia="SimSun" w:hAnsi="Arial" w:cs="Arial" w:hint="default"/>
        <w:b w:val="0"/>
        <w:i w:val="0"/>
        <w:strike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55" w:hanging="720"/>
      </w:pPr>
      <w:rPr>
        <w:rFonts w:eastAsia="SimSun" w:hint="default"/>
        <w:b/>
        <w:bCs/>
        <w:strike/>
        <w:dstrike w:val="0"/>
        <w:color w:val="000000"/>
        <w:sz w:val="24"/>
        <w:szCs w:val="24"/>
        <w:shd w:val="clear" w:color="auto" w:fill="00FF00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0" w15:restartNumberingAfterBreak="0">
    <w:nsid w:val="7E902A08"/>
    <w:multiLevelType w:val="hybridMultilevel"/>
    <w:tmpl w:val="1BC83910"/>
    <w:lvl w:ilvl="0" w:tplc="9740F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38"/>
  </w:num>
  <w:num w:numId="4">
    <w:abstractNumId w:val="33"/>
  </w:num>
  <w:num w:numId="5">
    <w:abstractNumId w:val="17"/>
  </w:num>
  <w:num w:numId="6">
    <w:abstractNumId w:val="10"/>
  </w:num>
  <w:num w:numId="7">
    <w:abstractNumId w:val="28"/>
  </w:num>
  <w:num w:numId="8">
    <w:abstractNumId w:val="25"/>
  </w:num>
  <w:num w:numId="9">
    <w:abstractNumId w:val="35"/>
  </w:num>
  <w:num w:numId="10">
    <w:abstractNumId w:val="21"/>
  </w:num>
  <w:num w:numId="11">
    <w:abstractNumId w:val="26"/>
  </w:num>
  <w:num w:numId="12">
    <w:abstractNumId w:val="5"/>
  </w:num>
  <w:num w:numId="13">
    <w:abstractNumId w:val="15"/>
  </w:num>
  <w:num w:numId="14">
    <w:abstractNumId w:val="1"/>
  </w:num>
  <w:num w:numId="15">
    <w:abstractNumId w:val="3"/>
  </w:num>
  <w:num w:numId="16">
    <w:abstractNumId w:val="8"/>
  </w:num>
  <w:num w:numId="17">
    <w:abstractNumId w:val="24"/>
  </w:num>
  <w:num w:numId="18">
    <w:abstractNumId w:val="37"/>
  </w:num>
  <w:num w:numId="19">
    <w:abstractNumId w:val="7"/>
  </w:num>
  <w:num w:numId="20">
    <w:abstractNumId w:val="0"/>
  </w:num>
  <w:num w:numId="21">
    <w:abstractNumId w:val="39"/>
  </w:num>
  <w:num w:numId="22">
    <w:abstractNumId w:val="4"/>
  </w:num>
  <w:num w:numId="23">
    <w:abstractNumId w:val="18"/>
  </w:num>
  <w:num w:numId="24">
    <w:abstractNumId w:val="27"/>
  </w:num>
  <w:num w:numId="25">
    <w:abstractNumId w:val="36"/>
  </w:num>
  <w:num w:numId="26">
    <w:abstractNumId w:val="32"/>
  </w:num>
  <w:num w:numId="27">
    <w:abstractNumId w:val="13"/>
  </w:num>
  <w:num w:numId="28">
    <w:abstractNumId w:val="12"/>
  </w:num>
  <w:num w:numId="29">
    <w:abstractNumId w:val="16"/>
  </w:num>
  <w:num w:numId="30">
    <w:abstractNumId w:val="40"/>
  </w:num>
  <w:num w:numId="31">
    <w:abstractNumId w:val="9"/>
  </w:num>
  <w:num w:numId="32">
    <w:abstractNumId w:val="6"/>
  </w:num>
  <w:num w:numId="33">
    <w:abstractNumId w:val="29"/>
  </w:num>
  <w:num w:numId="34">
    <w:abstractNumId w:val="19"/>
  </w:num>
  <w:num w:numId="35">
    <w:abstractNumId w:val="11"/>
  </w:num>
  <w:num w:numId="36">
    <w:abstractNumId w:val="34"/>
  </w:num>
  <w:num w:numId="37">
    <w:abstractNumId w:val="14"/>
  </w:num>
  <w:num w:numId="38">
    <w:abstractNumId w:val="31"/>
  </w:num>
  <w:num w:numId="39">
    <w:abstractNumId w:val="20"/>
  </w:num>
  <w:num w:numId="40">
    <w:abstractNumId w:val="30"/>
  </w:num>
  <w:num w:numId="4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232D6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70F09"/>
    <w:rsid w:val="000741B4"/>
    <w:rsid w:val="00080EF8"/>
    <w:rsid w:val="00083BE7"/>
    <w:rsid w:val="00085A6B"/>
    <w:rsid w:val="00085DCF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2352"/>
    <w:rsid w:val="00134729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E1544"/>
    <w:rsid w:val="001E27D9"/>
    <w:rsid w:val="001F2426"/>
    <w:rsid w:val="001F45D8"/>
    <w:rsid w:val="001F4FE3"/>
    <w:rsid w:val="001F659A"/>
    <w:rsid w:val="00204227"/>
    <w:rsid w:val="00211BE6"/>
    <w:rsid w:val="00215ED1"/>
    <w:rsid w:val="002176D4"/>
    <w:rsid w:val="0023064F"/>
    <w:rsid w:val="00236559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973C3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E1AFF"/>
    <w:rsid w:val="002E43C2"/>
    <w:rsid w:val="002E60BB"/>
    <w:rsid w:val="002F03E1"/>
    <w:rsid w:val="002F18BD"/>
    <w:rsid w:val="002F28F8"/>
    <w:rsid w:val="002F4CDC"/>
    <w:rsid w:val="002F57F1"/>
    <w:rsid w:val="002F6F4E"/>
    <w:rsid w:val="00302790"/>
    <w:rsid w:val="00304718"/>
    <w:rsid w:val="00305363"/>
    <w:rsid w:val="00306B65"/>
    <w:rsid w:val="00310101"/>
    <w:rsid w:val="003150FC"/>
    <w:rsid w:val="00316D89"/>
    <w:rsid w:val="003207D0"/>
    <w:rsid w:val="00322CE5"/>
    <w:rsid w:val="00325EF2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3E00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2912"/>
    <w:rsid w:val="00424A96"/>
    <w:rsid w:val="0043280B"/>
    <w:rsid w:val="00435652"/>
    <w:rsid w:val="00436157"/>
    <w:rsid w:val="00443387"/>
    <w:rsid w:val="0044505C"/>
    <w:rsid w:val="004467C9"/>
    <w:rsid w:val="00453E34"/>
    <w:rsid w:val="00457D55"/>
    <w:rsid w:val="004607AB"/>
    <w:rsid w:val="00460F5A"/>
    <w:rsid w:val="00464897"/>
    <w:rsid w:val="0046785C"/>
    <w:rsid w:val="00467BC4"/>
    <w:rsid w:val="004701B0"/>
    <w:rsid w:val="004752EC"/>
    <w:rsid w:val="00482F7B"/>
    <w:rsid w:val="00487118"/>
    <w:rsid w:val="00494958"/>
    <w:rsid w:val="00496E86"/>
    <w:rsid w:val="004A0A74"/>
    <w:rsid w:val="004A5302"/>
    <w:rsid w:val="004A770B"/>
    <w:rsid w:val="004B2CEA"/>
    <w:rsid w:val="004B3BB8"/>
    <w:rsid w:val="004B513E"/>
    <w:rsid w:val="004C218D"/>
    <w:rsid w:val="004C5150"/>
    <w:rsid w:val="004D14ED"/>
    <w:rsid w:val="004D3201"/>
    <w:rsid w:val="004D3EE7"/>
    <w:rsid w:val="004D61D7"/>
    <w:rsid w:val="004E0D23"/>
    <w:rsid w:val="004E5B48"/>
    <w:rsid w:val="004E7280"/>
    <w:rsid w:val="004F2E99"/>
    <w:rsid w:val="004F3DD0"/>
    <w:rsid w:val="0050354E"/>
    <w:rsid w:val="00503C28"/>
    <w:rsid w:val="00505F40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1FE5"/>
    <w:rsid w:val="005B44F5"/>
    <w:rsid w:val="005B5E83"/>
    <w:rsid w:val="005B61BA"/>
    <w:rsid w:val="005B68EF"/>
    <w:rsid w:val="005C3280"/>
    <w:rsid w:val="005D5ECD"/>
    <w:rsid w:val="005E104C"/>
    <w:rsid w:val="005E1ABF"/>
    <w:rsid w:val="005E2BC1"/>
    <w:rsid w:val="005E308D"/>
    <w:rsid w:val="005E7376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363C"/>
    <w:rsid w:val="007F5DAD"/>
    <w:rsid w:val="007F623A"/>
    <w:rsid w:val="00801144"/>
    <w:rsid w:val="00801845"/>
    <w:rsid w:val="00801F01"/>
    <w:rsid w:val="008111C9"/>
    <w:rsid w:val="00815DBD"/>
    <w:rsid w:val="0082336E"/>
    <w:rsid w:val="00823B5E"/>
    <w:rsid w:val="0084075D"/>
    <w:rsid w:val="00844B18"/>
    <w:rsid w:val="00850C25"/>
    <w:rsid w:val="00851021"/>
    <w:rsid w:val="008555BB"/>
    <w:rsid w:val="00856C81"/>
    <w:rsid w:val="0085752A"/>
    <w:rsid w:val="00857B03"/>
    <w:rsid w:val="0087064C"/>
    <w:rsid w:val="00877654"/>
    <w:rsid w:val="00877762"/>
    <w:rsid w:val="008818C5"/>
    <w:rsid w:val="00883963"/>
    <w:rsid w:val="008854DA"/>
    <w:rsid w:val="00886125"/>
    <w:rsid w:val="00890D14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07CA2"/>
    <w:rsid w:val="00911DD2"/>
    <w:rsid w:val="00917232"/>
    <w:rsid w:val="00926949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5814"/>
    <w:rsid w:val="009B5C5D"/>
    <w:rsid w:val="009B6AA4"/>
    <w:rsid w:val="009C3971"/>
    <w:rsid w:val="009C3AE6"/>
    <w:rsid w:val="009C56DD"/>
    <w:rsid w:val="009C776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2CF8"/>
    <w:rsid w:val="00AB388C"/>
    <w:rsid w:val="00AB5622"/>
    <w:rsid w:val="00AB76EC"/>
    <w:rsid w:val="00AC0A8D"/>
    <w:rsid w:val="00AD012F"/>
    <w:rsid w:val="00AD0454"/>
    <w:rsid w:val="00AD0FFC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17C3"/>
    <w:rsid w:val="00B33CA1"/>
    <w:rsid w:val="00B40C75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94709"/>
    <w:rsid w:val="00BA0D28"/>
    <w:rsid w:val="00BA30A6"/>
    <w:rsid w:val="00BA311A"/>
    <w:rsid w:val="00BA35B0"/>
    <w:rsid w:val="00BB3FA7"/>
    <w:rsid w:val="00BB56C4"/>
    <w:rsid w:val="00BB67C6"/>
    <w:rsid w:val="00BB757B"/>
    <w:rsid w:val="00BC0E05"/>
    <w:rsid w:val="00BD2CC3"/>
    <w:rsid w:val="00BE567A"/>
    <w:rsid w:val="00BF145A"/>
    <w:rsid w:val="00BF26F1"/>
    <w:rsid w:val="00BF53AC"/>
    <w:rsid w:val="00BF6E8A"/>
    <w:rsid w:val="00C006CF"/>
    <w:rsid w:val="00C00EFE"/>
    <w:rsid w:val="00C06095"/>
    <w:rsid w:val="00C12279"/>
    <w:rsid w:val="00C12A74"/>
    <w:rsid w:val="00C1627D"/>
    <w:rsid w:val="00C2146A"/>
    <w:rsid w:val="00C22D6E"/>
    <w:rsid w:val="00C23640"/>
    <w:rsid w:val="00C3473E"/>
    <w:rsid w:val="00C34FD8"/>
    <w:rsid w:val="00C35CCA"/>
    <w:rsid w:val="00C40300"/>
    <w:rsid w:val="00C43024"/>
    <w:rsid w:val="00C4398C"/>
    <w:rsid w:val="00C4455F"/>
    <w:rsid w:val="00C517D6"/>
    <w:rsid w:val="00C66EF0"/>
    <w:rsid w:val="00C7028A"/>
    <w:rsid w:val="00C7054D"/>
    <w:rsid w:val="00C71165"/>
    <w:rsid w:val="00C73B8E"/>
    <w:rsid w:val="00C746D1"/>
    <w:rsid w:val="00C751A5"/>
    <w:rsid w:val="00C77C41"/>
    <w:rsid w:val="00C803C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A6030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5B1C"/>
    <w:rsid w:val="00D36FFA"/>
    <w:rsid w:val="00D431A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159"/>
    <w:rsid w:val="00DD25E4"/>
    <w:rsid w:val="00DD272D"/>
    <w:rsid w:val="00DD3B12"/>
    <w:rsid w:val="00DD4590"/>
    <w:rsid w:val="00DE2FA8"/>
    <w:rsid w:val="00DF1C54"/>
    <w:rsid w:val="00DF5624"/>
    <w:rsid w:val="00DF723E"/>
    <w:rsid w:val="00E00C47"/>
    <w:rsid w:val="00E05A16"/>
    <w:rsid w:val="00E108B9"/>
    <w:rsid w:val="00E12073"/>
    <w:rsid w:val="00E14452"/>
    <w:rsid w:val="00E14F83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3EF6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0AA4"/>
    <w:rsid w:val="00F95130"/>
    <w:rsid w:val="00F9580D"/>
    <w:rsid w:val="00F95FFC"/>
    <w:rsid w:val="00FA17DB"/>
    <w:rsid w:val="00FA3B93"/>
    <w:rsid w:val="00FB0792"/>
    <w:rsid w:val="00FB4EEA"/>
    <w:rsid w:val="00FC4F31"/>
    <w:rsid w:val="00FC72D1"/>
    <w:rsid w:val="00FD310F"/>
    <w:rsid w:val="00FE11BB"/>
    <w:rsid w:val="00FE1F22"/>
    <w:rsid w:val="00FE23CC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65BA1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61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4CB1-4C4A-45F4-9792-CD7D770637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1C6409-7592-47DE-BFE1-5FD0D14A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Sobczyk Nina</cp:lastModifiedBy>
  <cp:revision>6</cp:revision>
  <cp:lastPrinted>2025-04-03T10:07:00Z</cp:lastPrinted>
  <dcterms:created xsi:type="dcterms:W3CDTF">2025-04-01T12:47:00Z</dcterms:created>
  <dcterms:modified xsi:type="dcterms:W3CDTF">2025-04-03T11:39:00Z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62d1791a-7770-445e-8210-24a33b8cdd62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