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  <w:bookmarkStart w:id="0" w:name="_GoBack"/>
      <w:bookmarkEnd w:id="0"/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1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1E7B5C8" w14:textId="568F5DB6" w:rsidR="00B57020" w:rsidRDefault="00E50FF4" w:rsidP="00464F44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E50FF4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2536F1">
        <w:rPr>
          <w:rFonts w:ascii="Calibri" w:hAnsi="Calibri"/>
          <w:b/>
          <w:bCs/>
          <w:iCs/>
          <w:spacing w:val="-4"/>
          <w:sz w:val="28"/>
          <w:szCs w:val="28"/>
        </w:rPr>
        <w:t xml:space="preserve">5 </w:t>
      </w:r>
      <w:r w:rsidRPr="00E50FF4">
        <w:rPr>
          <w:rFonts w:ascii="Calibri" w:hAnsi="Calibri"/>
          <w:b/>
          <w:bCs/>
          <w:iCs/>
          <w:spacing w:val="-4"/>
          <w:sz w:val="28"/>
          <w:szCs w:val="28"/>
        </w:rPr>
        <w:t>r.</w:t>
      </w:r>
      <w:r w:rsidR="00464F44" w:rsidRPr="00464F44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2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2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F72B4B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D86D7" w14:textId="77777777" w:rsidR="00F72B4B" w:rsidRDefault="00F72B4B">
      <w:r>
        <w:separator/>
      </w:r>
    </w:p>
  </w:endnote>
  <w:endnote w:type="continuationSeparator" w:id="0">
    <w:p w14:paraId="201A1324" w14:textId="77777777" w:rsidR="00F72B4B" w:rsidRDefault="00F7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11137" w14:textId="77777777" w:rsidR="00F72B4B" w:rsidRDefault="00F72B4B">
      <w:r>
        <w:separator/>
      </w:r>
    </w:p>
  </w:footnote>
  <w:footnote w:type="continuationSeparator" w:id="0">
    <w:p w14:paraId="2C300416" w14:textId="77777777" w:rsidR="00F72B4B" w:rsidRDefault="00F72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CCBE1" w14:textId="501FD571" w:rsidR="00FE2613" w:rsidRDefault="008D57BF" w:rsidP="002541C2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541C2">
      <w:rPr>
        <w:rFonts w:ascii="Calibri" w:hAnsi="Calibri"/>
        <w:sz w:val="36"/>
      </w:rPr>
      <w:t>NZ.2531.</w:t>
    </w:r>
    <w:r w:rsidR="002536F1">
      <w:rPr>
        <w:rFonts w:ascii="Calibri" w:hAnsi="Calibri"/>
        <w:sz w:val="36"/>
      </w:rPr>
      <w:t>19</w:t>
    </w:r>
    <w:r w:rsidR="002541C2">
      <w:rPr>
        <w:rFonts w:ascii="Calibri" w:hAnsi="Calibri"/>
        <w:sz w:val="36"/>
      </w:rPr>
      <w:t>.202</w:t>
    </w:r>
    <w:r w:rsidR="002536F1">
      <w:rPr>
        <w:rFonts w:ascii="Calibri" w:hAnsi="Calibri"/>
        <w:sz w:val="36"/>
      </w:rPr>
      <w:t>5</w:t>
    </w:r>
    <w:r w:rsidR="00FE2613">
      <w:rPr>
        <w:rFonts w:ascii="Calibri" w:hAnsi="Calibri"/>
        <w:sz w:val="36"/>
      </w:rPr>
      <w:t xml:space="preserve">       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</w:p>
  <w:p w14:paraId="7FFC69FB" w14:textId="19D65FA4" w:rsidR="00281A41" w:rsidRDefault="007E6008" w:rsidP="00FE2613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informacji 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464F44">
      <w:rPr>
        <w:rFonts w:ascii="Calibri" w:hAnsi="Calibri"/>
        <w:bCs/>
        <w:i/>
        <w:sz w:val="18"/>
      </w:rPr>
      <w:t>1</w:t>
    </w:r>
    <w:r w:rsidR="00E50FF4">
      <w:rPr>
        <w:rFonts w:ascii="Calibri" w:hAnsi="Calibri"/>
        <w:bCs/>
        <w:i/>
        <w:sz w:val="18"/>
      </w:rPr>
      <w:t>3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36F1"/>
    <w:rsid w:val="002541C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2B4B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2613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3</cp:revision>
  <cp:lastPrinted>2021-03-16T12:52:00Z</cp:lastPrinted>
  <dcterms:created xsi:type="dcterms:W3CDTF">2025-03-25T12:19:00Z</dcterms:created>
  <dcterms:modified xsi:type="dcterms:W3CDTF">2025-03-28T08:23:00Z</dcterms:modified>
</cp:coreProperties>
</file>