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010AF25C" w:rsidR="00547A2C" w:rsidRPr="00547A2C" w:rsidRDefault="00FB6734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>10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sz w:val="20"/>
          <w:szCs w:val="20"/>
          <w:lang w:eastAsia="pl-PL"/>
        </w:rPr>
        <w:t>do SWZ</w:t>
      </w:r>
    </w:p>
    <w:p w14:paraId="4FBE3B6A" w14:textId="24EEF9E7" w:rsid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D43E1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D30FC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021D20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D43E1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B6734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930A8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069722DE" w14:textId="608E228A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składane na podstawie art. 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ust.1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6F215D83" w14:textId="2B30E35E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3A2A50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3A2A50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</w:t>
      </w:r>
      <w:r w:rsidR="00F84E12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j.)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BA389D">
      <w:pPr>
        <w:spacing w:after="0" w:line="276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7ADD076E" w14:textId="20A38436" w:rsidR="00D30FC7" w:rsidRPr="00D30FC7" w:rsidRDefault="00547A2C" w:rsidP="00D30FC7">
      <w:pPr>
        <w:spacing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.</w:t>
      </w:r>
      <w:bookmarkStart w:id="0" w:name="_Hlk89327010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0"/>
      <w:r w:rsidR="00D30FC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4640F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Dostawa w formie leasingu operacyjnego dwóch zamiatarek uliczno - chodnikowych z osprzętem dla Zakładu Gospodarki Komunalnej Sp. z o. o. w Zielonej Górze - część 2”</w:t>
      </w:r>
    </w:p>
    <w:p w14:paraId="6FC34B9A" w14:textId="2E277C26" w:rsidR="00FE7719" w:rsidRPr="00F84E12" w:rsidRDefault="00B75D99" w:rsidP="00D30FC7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D30FC7">
      <w:pPr>
        <w:spacing w:line="360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D30FC7">
      <w:pPr>
        <w:spacing w:line="360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66011F35" w:rsidR="00247B15" w:rsidRPr="000E50D4" w:rsidRDefault="00247B15" w:rsidP="00D30FC7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>. Jednocześnie oświadczam, że w związku z ww. okolicznością, na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podstawie art. 110 ust. 2 ustawy Pzp**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3C7186F2" w14:textId="5D6DC233" w:rsidR="00A15F0C" w:rsidRPr="00FF7080" w:rsidRDefault="00247B15" w:rsidP="00FF7080">
      <w:pPr>
        <w:suppressLineNumbers/>
        <w:overflowPunct w:val="0"/>
        <w:autoSpaceDE w:val="0"/>
        <w:autoSpaceDN w:val="0"/>
        <w:adjustRightInd w:val="0"/>
        <w:spacing w:after="200" w:line="360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6A52BBDE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4075343" w14:textId="6024D80C" w:rsidR="007423A2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B762D9" w14:textId="09A0E684" w:rsidR="00BA389D" w:rsidRDefault="00BA38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CB81005" w14:textId="77777777" w:rsidR="00D63D7C" w:rsidRDefault="00D63D7C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76A19ED" w14:textId="77777777" w:rsidR="00A15F0C" w:rsidRDefault="00A15F0C" w:rsidP="00776F98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5D9A11" w14:textId="78F62110" w:rsidR="00547A2C" w:rsidRPr="007423A2" w:rsidRDefault="00FB6734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bCs/>
          <w:sz w:val="20"/>
          <w:szCs w:val="20"/>
          <w:lang w:eastAsia="pl-PL"/>
        </w:rPr>
        <w:t>10.1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1D02F9E8" w14:textId="12D1DCE7" w:rsidR="00BA389D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F94232">
        <w:rPr>
          <w:rFonts w:ascii="Arial" w:eastAsia="Trebuchet MS" w:hAnsi="Arial" w:cs="Arial"/>
          <w:sz w:val="20"/>
          <w:szCs w:val="20"/>
          <w:lang w:eastAsia="pl-PL"/>
        </w:rPr>
        <w:t xml:space="preserve">        </w:t>
      </w:r>
      <w:r w:rsidR="00FB6734">
        <w:rPr>
          <w:rFonts w:ascii="Arial" w:eastAsia="Trebuchet MS" w:hAnsi="Arial" w:cs="Arial"/>
          <w:sz w:val="20"/>
          <w:szCs w:val="20"/>
          <w:lang w:eastAsia="pl-PL"/>
        </w:rPr>
        <w:t>Nr postępowania: DZ.26</w:t>
      </w:r>
      <w:r w:rsidR="00D43E13">
        <w:rPr>
          <w:rFonts w:ascii="Arial" w:eastAsia="Trebuchet MS" w:hAnsi="Arial" w:cs="Arial"/>
          <w:sz w:val="20"/>
          <w:szCs w:val="20"/>
          <w:lang w:eastAsia="pl-PL"/>
        </w:rPr>
        <w:t>0.</w:t>
      </w:r>
      <w:r w:rsidR="00434D71">
        <w:rPr>
          <w:rFonts w:ascii="Arial" w:eastAsia="Trebuchet MS" w:hAnsi="Arial" w:cs="Arial"/>
          <w:sz w:val="20"/>
          <w:szCs w:val="20"/>
          <w:lang w:eastAsia="pl-PL"/>
        </w:rPr>
        <w:t>3</w:t>
      </w:r>
      <w:r w:rsidR="0032430D">
        <w:rPr>
          <w:rFonts w:ascii="Arial" w:eastAsia="Trebuchet MS" w:hAnsi="Arial" w:cs="Arial"/>
          <w:sz w:val="20"/>
          <w:szCs w:val="20"/>
          <w:lang w:eastAsia="pl-PL"/>
        </w:rPr>
        <w:t>1</w:t>
      </w:r>
      <w:r w:rsidR="00A941C3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FB6734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930A80">
        <w:rPr>
          <w:rFonts w:ascii="Arial" w:eastAsia="Trebuchet MS" w:hAnsi="Arial" w:cs="Arial"/>
          <w:sz w:val="20"/>
          <w:szCs w:val="20"/>
          <w:lang w:eastAsia="pl-PL"/>
        </w:rPr>
        <w:t>3</w:t>
      </w:r>
    </w:p>
    <w:p w14:paraId="7436667B" w14:textId="10836D40" w:rsidR="00547A2C" w:rsidRPr="00547A2C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66067684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D8D4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2DCC2F8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0C1E02FD" w:rsidR="00547A2C" w:rsidRPr="00547A2C" w:rsidRDefault="00E04EF3" w:rsidP="00E04EF3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547A2C" w:rsidRPr="00C161D8">
        <w:rPr>
          <w:rFonts w:ascii="Arial" w:eastAsia="Trebuchet MS" w:hAnsi="Arial" w:cs="Arial"/>
          <w:b/>
          <w:sz w:val="20"/>
          <w:szCs w:val="20"/>
          <w:highlight w:val="yellow"/>
          <w:u w:val="single"/>
          <w:vertAlign w:val="superscript"/>
          <w:lang w:eastAsia="pl-PL"/>
        </w:rPr>
        <w:footnoteReference w:id="2"/>
      </w:r>
    </w:p>
    <w:p w14:paraId="731744D3" w14:textId="0A69C63F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 1 i 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5EB84A63" w14:textId="75B5876B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8E11B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8E11B4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26E05EC0" w14:textId="7FC53F50" w:rsidR="00547A2C" w:rsidRPr="00547A2C" w:rsidRDefault="00547A2C" w:rsidP="008E17B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089FA034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39887" w14:textId="50A89010" w:rsidR="00F84E12" w:rsidRDefault="00547A2C" w:rsidP="00434D71">
      <w:pPr>
        <w:spacing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="00A941C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F84E12">
        <w:rPr>
          <w:rFonts w:ascii="Arial" w:eastAsia="Calibri" w:hAnsi="Arial" w:cs="Arial"/>
          <w:b/>
          <w:bCs/>
          <w:sz w:val="20"/>
          <w:szCs w:val="20"/>
        </w:rPr>
        <w:t xml:space="preserve">.: </w:t>
      </w:r>
      <w:r w:rsidR="0034640F">
        <w:rPr>
          <w:rFonts w:ascii="Arial" w:eastAsia="Trebuchet MS" w:hAnsi="Arial" w:cs="Arial"/>
          <w:b/>
          <w:bCs/>
          <w:sz w:val="20"/>
          <w:szCs w:val="20"/>
          <w:lang w:eastAsia="pl-PL"/>
        </w:rPr>
        <w:t>,,</w:t>
      </w:r>
      <w:r w:rsidR="009A405A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34640F">
        <w:rPr>
          <w:rFonts w:ascii="Arial" w:eastAsia="Trebuchet MS" w:hAnsi="Arial" w:cs="Arial"/>
          <w:b/>
          <w:bCs/>
          <w:sz w:val="20"/>
          <w:szCs w:val="20"/>
          <w:lang w:eastAsia="pl-PL"/>
        </w:rPr>
        <w:t>Dostawa w formie leasingu operacyjnego dwóch zamiatarek uliczno - chodnikowych z osprzętem dla Zakładu Gospodarki Komunalnej Sp. z o. o. w Zielonej Górze - część 2”</w:t>
      </w:r>
    </w:p>
    <w:p w14:paraId="0D7C6CD1" w14:textId="2D7239DC" w:rsidR="00F41E12" w:rsidRPr="00434D71" w:rsidRDefault="00A941C3" w:rsidP="00434D71">
      <w:pPr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41E12">
        <w:rPr>
          <w:rFonts w:ascii="Arial" w:eastAsia="Trebuchet MS" w:hAnsi="Arial" w:cs="Arial"/>
          <w:sz w:val="20"/>
          <w:szCs w:val="20"/>
          <w:lang w:eastAsia="pl-PL"/>
        </w:rPr>
        <w:t>…………………</w:t>
      </w:r>
      <w:r w:rsidR="00CD5447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</w:t>
      </w:r>
      <w:r w:rsidR="00547A2C" w:rsidRPr="0028668E">
        <w:rPr>
          <w:rFonts w:ascii="Arial" w:eastAsia="Calibri" w:hAnsi="Arial" w:cs="Arial"/>
          <w:sz w:val="20"/>
          <w:szCs w:val="20"/>
        </w:rPr>
        <w:t>ja/my….………………………………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547A2C" w:rsidRPr="0028668E">
        <w:rPr>
          <w:rFonts w:ascii="Arial" w:eastAsia="Calibri" w:hAnsi="Arial" w:cs="Arial"/>
          <w:sz w:val="20"/>
          <w:szCs w:val="20"/>
        </w:rPr>
        <w:t>..</w:t>
      </w:r>
      <w:r w:rsidR="007423A2" w:rsidRPr="0028668E">
        <w:rPr>
          <w:rFonts w:ascii="Arial" w:eastAsia="Calibri" w:hAnsi="Arial" w:cs="Arial"/>
          <w:sz w:val="20"/>
          <w:szCs w:val="20"/>
        </w:rPr>
        <w:br/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(imię nazwisko) </w:t>
      </w:r>
      <w:r w:rsidR="00547A2C" w:rsidRPr="0028668E">
        <w:rPr>
          <w:rFonts w:ascii="Arial" w:eastAsia="Calibri" w:hAnsi="Arial" w:cs="Arial"/>
          <w:sz w:val="20"/>
          <w:szCs w:val="20"/>
        </w:rPr>
        <w:t>reprezentując firmę………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……………………………... 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C161D8">
        <w:rPr>
          <w:rFonts w:ascii="Arial" w:eastAsia="Calibri" w:hAnsi="Arial" w:cs="Arial"/>
          <w:sz w:val="18"/>
          <w:szCs w:val="18"/>
        </w:rPr>
        <w:t>(podmiotu udostępniającego zasoby)</w:t>
      </w:r>
      <w:r w:rsidR="00547A2C" w:rsidRPr="00C161D8">
        <w:rPr>
          <w:rFonts w:ascii="Arial" w:eastAsia="Calibri" w:hAnsi="Arial" w:cs="Aria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3C879E10" w14:textId="55B47A90" w:rsidR="007C5C6E" w:rsidRPr="00547A2C" w:rsidRDefault="007C5C6E" w:rsidP="00434D71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/ podlegam/y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 wykluczeniu</w:t>
      </w:r>
      <w:r w:rsidR="00A315A0">
        <w:rPr>
          <w:rStyle w:val="Odwoanieprzypisudolnego"/>
          <w:rFonts w:ascii="Arial" w:eastAsia="Times New Roman" w:hAnsi="Arial" w:cs="Arial"/>
          <w:b/>
          <w:kern w:val="24"/>
          <w:sz w:val="20"/>
          <w:szCs w:val="20"/>
        </w:rPr>
        <w:footnoteReference w:id="3"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>.</w:t>
      </w:r>
    </w:p>
    <w:p w14:paraId="4A5EE781" w14:textId="77777777" w:rsidR="008E17B2" w:rsidRPr="00547A2C" w:rsidRDefault="008E17B2" w:rsidP="008E17B2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1484670F" w14:textId="6EEDD0A8" w:rsidR="00C161D8" w:rsidRDefault="00547A2C" w:rsidP="00434D71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087B955B" w14:textId="77777777" w:rsidR="00503E76" w:rsidRPr="00547A2C" w:rsidRDefault="00503E76" w:rsidP="00434D71">
      <w:pPr>
        <w:spacing w:after="0" w:line="0" w:lineRule="atLeast"/>
        <w:rPr>
          <w:rFonts w:ascii="Arial" w:eastAsia="Trebuchet MS" w:hAnsi="Arial" w:cs="Arial"/>
          <w:sz w:val="20"/>
          <w:szCs w:val="20"/>
          <w:lang w:eastAsia="pl-PL"/>
        </w:rPr>
      </w:pPr>
    </w:p>
    <w:p w14:paraId="514506DB" w14:textId="77777777" w:rsidR="00A15F0C" w:rsidRDefault="00A15F0C" w:rsidP="00547A2C">
      <w:pPr>
        <w:spacing w:after="0" w:line="360" w:lineRule="auto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E6199DF" w14:textId="614E5D64" w:rsidR="00F41E12" w:rsidRDefault="00A15F0C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sectPr w:rsidR="00F41E12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1249" w14:textId="77777777" w:rsidR="004028B6" w:rsidRDefault="004028B6" w:rsidP="00547A2C">
      <w:pPr>
        <w:spacing w:after="0" w:line="240" w:lineRule="auto"/>
      </w:pPr>
      <w:r>
        <w:separator/>
      </w:r>
    </w:p>
  </w:endnote>
  <w:endnote w:type="continuationSeparator" w:id="0">
    <w:p w14:paraId="44F217E8" w14:textId="77777777" w:rsidR="004028B6" w:rsidRDefault="004028B6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DC64" w14:textId="77777777" w:rsidR="004028B6" w:rsidRDefault="004028B6" w:rsidP="00547A2C">
      <w:pPr>
        <w:spacing w:after="0" w:line="240" w:lineRule="auto"/>
      </w:pPr>
      <w:r>
        <w:separator/>
      </w:r>
    </w:p>
  </w:footnote>
  <w:footnote w:type="continuationSeparator" w:id="0">
    <w:p w14:paraId="7EF80E4A" w14:textId="77777777" w:rsidR="004028B6" w:rsidRDefault="004028B6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C5119">
        <w:rPr>
          <w:rFonts w:ascii="Arial" w:hAnsi="Arial" w:cs="Arial"/>
          <w:sz w:val="14"/>
          <w:szCs w:val="14"/>
        </w:rPr>
        <w:t>Oświadczenie podmiotu udostępniającego zasoby składane jest wraz z ofertą jedynie w przypadku polegania przez Wykonawcę na zasobach tegoż podmiotu</w:t>
      </w:r>
    </w:p>
  </w:footnote>
  <w:footnote w:id="3">
    <w:p w14:paraId="07CED0DD" w14:textId="35EA7AD3" w:rsidR="00A315A0" w:rsidRDefault="00A31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5A0">
        <w:rPr>
          <w:rFonts w:ascii="Arial" w:hAnsi="Arial" w:cs="Arial"/>
          <w:sz w:val="14"/>
          <w:szCs w:val="14"/>
        </w:rPr>
        <w:t>Należy wybrać opcję i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18413716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21D20"/>
    <w:rsid w:val="000A0E8E"/>
    <w:rsid w:val="001655EC"/>
    <w:rsid w:val="001C5119"/>
    <w:rsid w:val="001F294C"/>
    <w:rsid w:val="002427B3"/>
    <w:rsid w:val="00247B15"/>
    <w:rsid w:val="0027059A"/>
    <w:rsid w:val="00271D52"/>
    <w:rsid w:val="0028668E"/>
    <w:rsid w:val="002A0892"/>
    <w:rsid w:val="0032430D"/>
    <w:rsid w:val="0034640F"/>
    <w:rsid w:val="0038607B"/>
    <w:rsid w:val="003A2A50"/>
    <w:rsid w:val="003B20D3"/>
    <w:rsid w:val="003D07CC"/>
    <w:rsid w:val="004028B6"/>
    <w:rsid w:val="00434D71"/>
    <w:rsid w:val="00455778"/>
    <w:rsid w:val="004E40A4"/>
    <w:rsid w:val="004F048C"/>
    <w:rsid w:val="004F5AE4"/>
    <w:rsid w:val="00503E76"/>
    <w:rsid w:val="00523E86"/>
    <w:rsid w:val="00547A2C"/>
    <w:rsid w:val="00601ABB"/>
    <w:rsid w:val="006037A4"/>
    <w:rsid w:val="0061529D"/>
    <w:rsid w:val="00656388"/>
    <w:rsid w:val="007423A2"/>
    <w:rsid w:val="00776F98"/>
    <w:rsid w:val="007C5C6E"/>
    <w:rsid w:val="007E6D80"/>
    <w:rsid w:val="007F7787"/>
    <w:rsid w:val="00835D8E"/>
    <w:rsid w:val="00853EE7"/>
    <w:rsid w:val="008C279C"/>
    <w:rsid w:val="008E11B4"/>
    <w:rsid w:val="008E17B2"/>
    <w:rsid w:val="00904C59"/>
    <w:rsid w:val="00930A80"/>
    <w:rsid w:val="009512DA"/>
    <w:rsid w:val="009A405A"/>
    <w:rsid w:val="009D0AA1"/>
    <w:rsid w:val="00A043FC"/>
    <w:rsid w:val="00A12F96"/>
    <w:rsid w:val="00A15F0C"/>
    <w:rsid w:val="00A315A0"/>
    <w:rsid w:val="00A36382"/>
    <w:rsid w:val="00A941C3"/>
    <w:rsid w:val="00B75D99"/>
    <w:rsid w:val="00BA389D"/>
    <w:rsid w:val="00BC7C41"/>
    <w:rsid w:val="00C140DA"/>
    <w:rsid w:val="00C161D8"/>
    <w:rsid w:val="00CD5447"/>
    <w:rsid w:val="00D15011"/>
    <w:rsid w:val="00D30FC7"/>
    <w:rsid w:val="00D41E11"/>
    <w:rsid w:val="00D43E13"/>
    <w:rsid w:val="00D44C9D"/>
    <w:rsid w:val="00D45374"/>
    <w:rsid w:val="00D63D7C"/>
    <w:rsid w:val="00D71090"/>
    <w:rsid w:val="00E04EF3"/>
    <w:rsid w:val="00E53CFD"/>
    <w:rsid w:val="00E5524C"/>
    <w:rsid w:val="00E85F8D"/>
    <w:rsid w:val="00F41E12"/>
    <w:rsid w:val="00F63E67"/>
    <w:rsid w:val="00F84E12"/>
    <w:rsid w:val="00F9239C"/>
    <w:rsid w:val="00F94232"/>
    <w:rsid w:val="00FB30AF"/>
    <w:rsid w:val="00FB6734"/>
    <w:rsid w:val="00FC1E68"/>
    <w:rsid w:val="00FE7719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573A-E999-4C17-A6F6-16002F6C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95</cp:revision>
  <cp:lastPrinted>2022-04-21T07:25:00Z</cp:lastPrinted>
  <dcterms:created xsi:type="dcterms:W3CDTF">2022-04-21T06:45:00Z</dcterms:created>
  <dcterms:modified xsi:type="dcterms:W3CDTF">2023-06-06T05:29:00Z</dcterms:modified>
</cp:coreProperties>
</file>