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dni od chwili ptrzymania zamówienia.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