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5C1AA06B" w:rsidR="00F06B27" w:rsidRDefault="00F06B27">
      <w:pPr>
        <w:jc w:val="center"/>
        <w:rPr>
          <w:b/>
          <w:sz w:val="34"/>
          <w:szCs w:val="34"/>
        </w:rPr>
      </w:pPr>
    </w:p>
    <w:p w14:paraId="1B7E7E66" w14:textId="769D74E0" w:rsidR="008575F9" w:rsidRDefault="008575F9">
      <w:pPr>
        <w:jc w:val="center"/>
        <w:rPr>
          <w:b/>
          <w:sz w:val="34"/>
          <w:szCs w:val="34"/>
        </w:rPr>
      </w:pPr>
    </w:p>
    <w:p w14:paraId="1B7FD9BD" w14:textId="61AFE61E" w:rsidR="008575F9" w:rsidRDefault="00B213DC">
      <w:pPr>
        <w:jc w:val="center"/>
        <w:rPr>
          <w:b/>
          <w:sz w:val="34"/>
          <w:szCs w:val="34"/>
        </w:rP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341BE83D" wp14:editId="28E37FE7">
                <wp:extent cx="4069080" cy="1028700"/>
                <wp:effectExtent l="0" t="0" r="7620" b="0"/>
                <wp:docPr id="1561539905" name="Grupa 3"/>
                <wp:cNvGraphicFramePr/>
                <a:graphic xmlns:a="http://schemas.openxmlformats.org/drawingml/2006/main">
                  <a:graphicData uri="http://schemas.microsoft.com/office/word/2010/wordprocessingGroup">
                    <wpg:wgp>
                      <wpg:cNvGrpSpPr/>
                      <wpg:grpSpPr>
                        <a:xfrm>
                          <a:off x="0" y="0"/>
                          <a:ext cx="4069080" cy="1028700"/>
                          <a:chOff x="0" y="0"/>
                          <a:chExt cx="2814320" cy="708660"/>
                        </a:xfrm>
                      </wpg:grpSpPr>
                      <pic:pic xmlns:pic="http://schemas.openxmlformats.org/drawingml/2006/picture">
                        <pic:nvPicPr>
                          <pic:cNvPr id="1615773350" name="Obraz 4"/>
                          <pic:cNvPicPr/>
                        </pic:nvPicPr>
                        <pic:blipFill>
                          <a:blip r:embed="rId8"/>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9"/>
                          <a:srcRect/>
                          <a:stretch>
                            <a:fillRect/>
                          </a:stretch>
                        </pic:blipFill>
                        <pic:spPr>
                          <a:xfrm>
                            <a:off x="2293620" y="33585"/>
                            <a:ext cx="520700" cy="640080"/>
                          </a:xfrm>
                          <a:prstGeom prst="rect">
                            <a:avLst/>
                          </a:prstGeom>
                          <a:noFill/>
                          <a:ln>
                            <a:noFill/>
                            <a:prstDash/>
                          </a:ln>
                        </pic:spPr>
                      </pic:pic>
                    </wpg:wgp>
                  </a:graphicData>
                </a:graphic>
              </wp:inline>
            </w:drawing>
          </mc:Choice>
          <mc:Fallback>
            <w:pict>
              <v:group w14:anchorId="0FFEFBAD" id="Grupa 3" o:spid="_x0000_s1026" style="width:320.4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10" o:title=""/>
                </v:shape>
                <v:shape id="Obraz 5" o:spid="_x0000_s1028" type="#_x0000_t75" style="position:absolute;left:22936;top:33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11" o:title=""/>
                </v:shape>
                <w10:anchorlock/>
              </v:group>
            </w:pict>
          </mc:Fallback>
        </mc:AlternateContent>
      </w:r>
    </w:p>
    <w:p w14:paraId="72B9A958" w14:textId="77777777" w:rsidR="00B213DC" w:rsidRDefault="00B213DC">
      <w:pPr>
        <w:jc w:val="center"/>
        <w:rPr>
          <w:b/>
          <w:sz w:val="34"/>
          <w:szCs w:val="34"/>
        </w:rPr>
      </w:pPr>
    </w:p>
    <w:p w14:paraId="1216982F" w14:textId="77777777" w:rsidR="00B213DC" w:rsidRDefault="00B213DC">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5D66710E" w14:textId="70FD6E91" w:rsidR="00603773" w:rsidRDefault="00603773" w:rsidP="00603773">
      <w:pPr>
        <w:spacing w:before="240" w:line="360" w:lineRule="auto"/>
        <w:jc w:val="center"/>
        <w:rPr>
          <w:b/>
          <w:color w:val="FF9900"/>
          <w:sz w:val="20"/>
          <w:szCs w:val="20"/>
        </w:rPr>
      </w:pPr>
      <w:r>
        <w:rPr>
          <w:sz w:val="20"/>
          <w:szCs w:val="20"/>
        </w:rPr>
        <w:t>Postępowanie prowadzone w trybie art. 275 pkt 1 (</w:t>
      </w:r>
      <w:r w:rsidRPr="008575F9">
        <w:rPr>
          <w:b/>
          <w:bCs/>
          <w:sz w:val="20"/>
          <w:szCs w:val="20"/>
        </w:rPr>
        <w:t>trybie podstawowym bez negocjacji</w:t>
      </w:r>
      <w:r>
        <w:rPr>
          <w:sz w:val="20"/>
          <w:szCs w:val="20"/>
        </w:rPr>
        <w:t>) o wartości zamówienia nieprzekraczającej progów unijnych o jakich stanowi art. 3 ustawy z 11 września 2019 r. - Prawo zamówień publicznych (</w:t>
      </w:r>
      <w:r w:rsidRPr="005E7EF3">
        <w:rPr>
          <w:sz w:val="20"/>
          <w:szCs w:val="20"/>
        </w:rPr>
        <w:t>Dz. U. 202</w:t>
      </w:r>
      <w:r w:rsidR="00E70DD6">
        <w:rPr>
          <w:sz w:val="20"/>
          <w:szCs w:val="20"/>
        </w:rPr>
        <w:t>4</w:t>
      </w:r>
      <w:r w:rsidRPr="005E7EF3">
        <w:rPr>
          <w:sz w:val="20"/>
          <w:szCs w:val="20"/>
        </w:rPr>
        <w:t xml:space="preserve"> poz. </w:t>
      </w:r>
      <w:r>
        <w:rPr>
          <w:sz w:val="20"/>
          <w:szCs w:val="20"/>
        </w:rPr>
        <w:t>1</w:t>
      </w:r>
      <w:r w:rsidR="00E70DD6">
        <w:rPr>
          <w:sz w:val="20"/>
          <w:szCs w:val="20"/>
        </w:rPr>
        <w:t>320</w:t>
      </w:r>
      <w:r>
        <w:rPr>
          <w:sz w:val="20"/>
          <w:szCs w:val="20"/>
        </w:rPr>
        <w:t>)</w:t>
      </w:r>
      <w:r>
        <w:rPr>
          <w:b/>
          <w:sz w:val="20"/>
          <w:szCs w:val="20"/>
        </w:rPr>
        <w:t xml:space="preserve"> </w:t>
      </w:r>
      <w:r>
        <w:rPr>
          <w:sz w:val="20"/>
          <w:szCs w:val="20"/>
        </w:rPr>
        <w:t xml:space="preserve"> – dalej ustawy PZP </w:t>
      </w:r>
    </w:p>
    <w:p w14:paraId="00000007" w14:textId="415AA057" w:rsidR="00930359" w:rsidRDefault="00FF48BD">
      <w:pPr>
        <w:spacing w:before="240" w:line="360" w:lineRule="auto"/>
        <w:jc w:val="center"/>
        <w:rPr>
          <w:sz w:val="20"/>
          <w:szCs w:val="20"/>
        </w:rPr>
      </w:pPr>
      <w:r>
        <w:rPr>
          <w:b/>
          <w:sz w:val="20"/>
          <w:szCs w:val="20"/>
        </w:rPr>
        <w:t>DOSTAWA</w:t>
      </w:r>
    </w:p>
    <w:p w14:paraId="00000009" w14:textId="77777777" w:rsidR="00930359" w:rsidRDefault="00930359" w:rsidP="00EB1DF6"/>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2F2145F9" w14:textId="05679B28" w:rsidR="005B46D6" w:rsidRPr="00EE4ECB" w:rsidRDefault="00EE4ECB" w:rsidP="00843140">
      <w:pPr>
        <w:jc w:val="center"/>
        <w:rPr>
          <w:b/>
          <w:iCs/>
          <w:color w:val="4472C4"/>
          <w:sz w:val="24"/>
          <w:szCs w:val="24"/>
          <w:lang w:val="pl-PL"/>
        </w:rPr>
      </w:pPr>
      <w:bookmarkStart w:id="0" w:name="_Hlk76551595"/>
      <w:r w:rsidRPr="00EE4ECB">
        <w:rPr>
          <w:b/>
          <w:iCs/>
          <w:color w:val="4472C4"/>
          <w:sz w:val="24"/>
          <w:szCs w:val="24"/>
          <w:lang w:val="pl-PL"/>
        </w:rPr>
        <w:t>„</w:t>
      </w:r>
      <w:r w:rsidR="00EB1DF6" w:rsidRPr="00EB1DF6">
        <w:rPr>
          <w:rFonts w:eastAsia="Times New Roman"/>
          <w:b/>
          <w:color w:val="4F81BD" w:themeColor="accent1"/>
          <w:sz w:val="28"/>
          <w:szCs w:val="28"/>
        </w:rPr>
        <w:t xml:space="preserve">Dostawa </w:t>
      </w:r>
      <w:r w:rsidR="00B213DC">
        <w:rPr>
          <w:rFonts w:eastAsia="Times New Roman"/>
          <w:b/>
          <w:color w:val="4F81BD" w:themeColor="accent1"/>
          <w:sz w:val="28"/>
          <w:szCs w:val="28"/>
        </w:rPr>
        <w:t xml:space="preserve">samochodu ciężarowo-osobowego z podwójną kabiną </w:t>
      </w:r>
      <w:r w:rsidR="00B213DC">
        <w:rPr>
          <w:rFonts w:eastAsia="Times New Roman"/>
          <w:b/>
          <w:color w:val="4F81BD" w:themeColor="accent1"/>
          <w:sz w:val="28"/>
          <w:szCs w:val="28"/>
        </w:rPr>
        <w:br/>
        <w:t xml:space="preserve">i zabudową skrzyniową dla Zarządu Dróg Powiatowych </w:t>
      </w:r>
      <w:r w:rsidR="00B213DC">
        <w:rPr>
          <w:rFonts w:eastAsia="Times New Roman"/>
          <w:b/>
          <w:color w:val="4F81BD" w:themeColor="accent1"/>
          <w:sz w:val="28"/>
          <w:szCs w:val="28"/>
        </w:rPr>
        <w:br/>
        <w:t>w Wejherowie</w:t>
      </w:r>
      <w:r w:rsidR="00971207">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0B82A66B" w:rsidR="00930359" w:rsidRPr="00F06B27" w:rsidRDefault="005B55C1">
      <w:pPr>
        <w:jc w:val="center"/>
        <w:rPr>
          <w:b/>
        </w:rPr>
      </w:pPr>
      <w:r w:rsidRPr="00F06B27">
        <w:t xml:space="preserve">Nr postępowania: </w:t>
      </w:r>
      <w:bookmarkStart w:id="1" w:name="_Hlk174535840"/>
      <w:r w:rsidR="00603773">
        <w:t>ZD-SZPiA.271.1.</w:t>
      </w:r>
      <w:r w:rsidR="00AF6DCE">
        <w:t>8</w:t>
      </w:r>
      <w:r w:rsidR="00603773">
        <w:t>.202</w:t>
      </w:r>
      <w:bookmarkEnd w:id="1"/>
      <w:r w:rsidR="00B213DC">
        <w:t>5</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32182451" w14:textId="77777777" w:rsidR="00EB1DF6" w:rsidRDefault="00EB1DF6" w:rsidP="00E04A73"/>
    <w:p w14:paraId="00000019" w14:textId="77777777" w:rsidR="00930359" w:rsidRDefault="00930359">
      <w:pPr>
        <w:jc w:val="center"/>
      </w:pPr>
    </w:p>
    <w:p w14:paraId="0000001A" w14:textId="77777777" w:rsidR="00930359" w:rsidRDefault="00930359">
      <w:pPr>
        <w:jc w:val="center"/>
      </w:pPr>
    </w:p>
    <w:p w14:paraId="03458261" w14:textId="4AE388A9" w:rsidR="0032640F" w:rsidRDefault="00EB1DF6" w:rsidP="0032640F">
      <w:pPr>
        <w:ind w:left="5245"/>
        <w:jc w:val="center"/>
      </w:pPr>
      <w:r>
        <w:t>............................................</w:t>
      </w:r>
    </w:p>
    <w:p w14:paraId="65F74AB4" w14:textId="6C75F434" w:rsidR="00EB1DF6" w:rsidRDefault="00EB1DF6" w:rsidP="0032640F">
      <w:pPr>
        <w:ind w:left="5245"/>
        <w:jc w:val="center"/>
      </w:pPr>
      <w:r>
        <w:t>ZATWIERDZAM</w:t>
      </w: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5237A4A8" w14:textId="6EBA9590" w:rsidR="00BD4E02" w:rsidRDefault="00BD4E02" w:rsidP="00B213DC"/>
    <w:p w14:paraId="00000027" w14:textId="77777777" w:rsidR="00930359" w:rsidRDefault="00930359" w:rsidP="00EB1DF6"/>
    <w:p w14:paraId="00000028" w14:textId="799D14EA" w:rsidR="00930359" w:rsidRPr="00BD4E02" w:rsidRDefault="00E852C1">
      <w:pPr>
        <w:jc w:val="center"/>
        <w:rPr>
          <w:bCs/>
        </w:rPr>
      </w:pPr>
      <w:r w:rsidRPr="00BD4E02">
        <w:rPr>
          <w:bCs/>
        </w:rPr>
        <w:t>Wejherowo</w:t>
      </w:r>
      <w:r w:rsidR="003921A4">
        <w:rPr>
          <w:bCs/>
        </w:rPr>
        <w:t xml:space="preserve"> </w:t>
      </w:r>
      <w:r w:rsidR="005B55C1" w:rsidRPr="00BD4E02">
        <w:rPr>
          <w:bCs/>
        </w:rPr>
        <w:t>202</w:t>
      </w:r>
      <w:r w:rsidR="00616DAC">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510E931F" w:rsidR="00930359" w:rsidRDefault="005B55C1" w:rsidP="00593BDF">
          <w:pPr>
            <w:tabs>
              <w:tab w:val="right" w:pos="9025"/>
            </w:tabs>
            <w:spacing w:before="80" w:line="240" w:lineRule="auto"/>
            <w:ind w:left="426" w:hanging="426"/>
            <w:jc w:val="both"/>
            <w:rPr>
              <w:b/>
              <w:color w:val="000000"/>
            </w:rPr>
          </w:pPr>
          <w:r>
            <w:fldChar w:fldCharType="begin"/>
          </w:r>
          <w:r>
            <w:instrText xml:space="preserve"> TOC \h \u \z </w:instrText>
          </w:r>
          <w:r>
            <w:fldChar w:fldCharType="separate"/>
          </w:r>
          <w:hyperlink w:anchor="_kabgz8l7slm3">
            <w:r>
              <w:rPr>
                <w:b/>
                <w:color w:val="000000"/>
              </w:rPr>
              <w:t xml:space="preserve">I. </w:t>
            </w:r>
            <w:r w:rsidR="00AD200D">
              <w:rPr>
                <w:b/>
                <w:color w:val="000000"/>
              </w:rPr>
              <w:tab/>
            </w:r>
            <w:r>
              <w:rPr>
                <w:b/>
                <w:color w:val="000000"/>
              </w:rPr>
              <w:t>Nazwa oraz adres Zamawiającego</w:t>
            </w:r>
          </w:hyperlink>
          <w:r>
            <w:rPr>
              <w:b/>
              <w:color w:val="000000"/>
            </w:rPr>
            <w:tab/>
          </w:r>
        </w:p>
        <w:p w14:paraId="0000002D" w14:textId="372EE654" w:rsidR="00930359" w:rsidRDefault="005B55C1" w:rsidP="00593BDF">
          <w:pPr>
            <w:tabs>
              <w:tab w:val="right" w:pos="9025"/>
            </w:tabs>
            <w:spacing w:before="200" w:line="240" w:lineRule="auto"/>
            <w:ind w:left="426" w:hanging="426"/>
            <w:jc w:val="both"/>
            <w:rPr>
              <w:b/>
              <w:color w:val="000000"/>
            </w:rPr>
          </w:pPr>
          <w:hyperlink w:anchor="_qj2p3iyqlwum">
            <w:r>
              <w:rPr>
                <w:b/>
                <w:color w:val="000000"/>
              </w:rPr>
              <w:t xml:space="preserve">II. </w:t>
            </w:r>
            <w:r w:rsidR="00AD200D">
              <w:rPr>
                <w:b/>
                <w:color w:val="000000"/>
              </w:rPr>
              <w:tab/>
            </w:r>
            <w:r>
              <w:rPr>
                <w:b/>
                <w:color w:val="000000"/>
              </w:rPr>
              <w:t>Ochrona danych osobowych</w:t>
            </w:r>
          </w:hyperlink>
          <w:r>
            <w:rPr>
              <w:b/>
              <w:color w:val="000000"/>
            </w:rPr>
            <w:tab/>
          </w:r>
        </w:p>
        <w:p w14:paraId="0000002E" w14:textId="1D46E4BB" w:rsidR="00930359" w:rsidRDefault="005B55C1" w:rsidP="00593BDF">
          <w:pPr>
            <w:tabs>
              <w:tab w:val="right" w:pos="9025"/>
            </w:tabs>
            <w:spacing w:before="200" w:line="240" w:lineRule="auto"/>
            <w:ind w:left="426" w:hanging="426"/>
            <w:jc w:val="both"/>
            <w:rPr>
              <w:b/>
              <w:color w:val="000000"/>
            </w:rPr>
          </w:pPr>
          <w:hyperlink w:anchor="_epsepounxnv1">
            <w:r>
              <w:rPr>
                <w:b/>
                <w:color w:val="000000"/>
              </w:rPr>
              <w:t xml:space="preserve">III. </w:t>
            </w:r>
            <w:r w:rsidR="00AD200D">
              <w:rPr>
                <w:b/>
                <w:color w:val="000000"/>
              </w:rPr>
              <w:tab/>
            </w:r>
            <w:r>
              <w:rPr>
                <w:b/>
                <w:color w:val="000000"/>
              </w:rPr>
              <w:t>Tryb udzielania zamówienia</w:t>
            </w:r>
          </w:hyperlink>
          <w:r>
            <w:rPr>
              <w:b/>
              <w:color w:val="000000"/>
            </w:rPr>
            <w:tab/>
          </w:r>
        </w:p>
        <w:p w14:paraId="0000002F" w14:textId="43C1A6F6" w:rsidR="00930359" w:rsidRDefault="005B55C1" w:rsidP="00593BDF">
          <w:pPr>
            <w:tabs>
              <w:tab w:val="right" w:pos="9025"/>
            </w:tabs>
            <w:spacing w:before="200" w:line="240" w:lineRule="auto"/>
            <w:ind w:left="426" w:hanging="426"/>
            <w:jc w:val="both"/>
            <w:rPr>
              <w:b/>
              <w:color w:val="000000"/>
            </w:rPr>
          </w:pPr>
          <w:hyperlink w:anchor="_x24vtaagcm5x">
            <w:r>
              <w:rPr>
                <w:b/>
                <w:color w:val="000000"/>
              </w:rPr>
              <w:t xml:space="preserve">IV. </w:t>
            </w:r>
            <w:r w:rsidR="00AD200D">
              <w:rPr>
                <w:b/>
                <w:color w:val="000000"/>
              </w:rPr>
              <w:tab/>
            </w:r>
            <w:r>
              <w:rPr>
                <w:b/>
                <w:color w:val="000000"/>
              </w:rPr>
              <w:t>Opis przedmiotu zamówienia</w:t>
            </w:r>
          </w:hyperlink>
          <w:r w:rsidR="002C49F7">
            <w:rPr>
              <w:b/>
              <w:color w:val="000000"/>
            </w:rPr>
            <w:t xml:space="preserve"> (OPZ)</w:t>
          </w:r>
          <w:r>
            <w:rPr>
              <w:b/>
              <w:color w:val="000000"/>
            </w:rPr>
            <w:tab/>
          </w:r>
        </w:p>
        <w:p w14:paraId="00000030" w14:textId="772EFAB7" w:rsidR="00930359" w:rsidRDefault="005B55C1" w:rsidP="00593BDF">
          <w:pPr>
            <w:tabs>
              <w:tab w:val="right" w:pos="9025"/>
            </w:tabs>
            <w:spacing w:before="200" w:line="240" w:lineRule="auto"/>
            <w:ind w:left="426" w:hanging="426"/>
            <w:jc w:val="both"/>
            <w:rPr>
              <w:b/>
              <w:color w:val="000000"/>
            </w:rPr>
          </w:pPr>
          <w:hyperlink w:anchor="_s0i9odf430x7">
            <w:r>
              <w:rPr>
                <w:b/>
                <w:color w:val="000000"/>
              </w:rPr>
              <w:t xml:space="preserve">V. </w:t>
            </w:r>
            <w:r w:rsidR="00AD200D">
              <w:rPr>
                <w:b/>
                <w:color w:val="000000"/>
              </w:rPr>
              <w:tab/>
            </w:r>
            <w:r w:rsidR="00144752">
              <w:rPr>
                <w:b/>
                <w:color w:val="000000"/>
              </w:rPr>
              <w:t>Składanie</w:t>
            </w:r>
          </w:hyperlink>
          <w:r w:rsidR="00144752">
            <w:rPr>
              <w:b/>
              <w:color w:val="000000"/>
            </w:rPr>
            <w:t xml:space="preserve"> ofert częściowych</w:t>
          </w:r>
          <w:r>
            <w:rPr>
              <w:b/>
              <w:color w:val="000000"/>
            </w:rPr>
            <w:tab/>
          </w:r>
        </w:p>
        <w:p w14:paraId="00000031" w14:textId="60552608" w:rsidR="00930359" w:rsidRDefault="005B55C1" w:rsidP="00593BDF">
          <w:pPr>
            <w:tabs>
              <w:tab w:val="right" w:pos="9025"/>
            </w:tabs>
            <w:spacing w:before="200" w:line="240" w:lineRule="auto"/>
            <w:ind w:left="426" w:hanging="426"/>
            <w:jc w:val="both"/>
            <w:rPr>
              <w:b/>
              <w:color w:val="000000"/>
            </w:rPr>
          </w:pPr>
          <w:hyperlink w:anchor="_l3y36xf8w2mt">
            <w:r>
              <w:rPr>
                <w:b/>
                <w:color w:val="000000"/>
              </w:rPr>
              <w:t xml:space="preserve">VI. </w:t>
            </w:r>
            <w:r w:rsidR="00AD200D">
              <w:rPr>
                <w:b/>
                <w:color w:val="000000"/>
              </w:rPr>
              <w:tab/>
            </w:r>
            <w:r>
              <w:rPr>
                <w:b/>
                <w:color w:val="000000"/>
              </w:rPr>
              <w:t>Podwykonawstwo</w:t>
            </w:r>
          </w:hyperlink>
          <w:r>
            <w:rPr>
              <w:b/>
              <w:color w:val="000000"/>
            </w:rPr>
            <w:tab/>
          </w:r>
        </w:p>
        <w:p w14:paraId="00000032" w14:textId="3DA0DBF2" w:rsidR="00930359" w:rsidRDefault="005B55C1" w:rsidP="00593BDF">
          <w:pPr>
            <w:tabs>
              <w:tab w:val="right" w:pos="9025"/>
            </w:tabs>
            <w:spacing w:before="200" w:line="240" w:lineRule="auto"/>
            <w:ind w:left="426" w:hanging="426"/>
            <w:jc w:val="both"/>
            <w:rPr>
              <w:b/>
              <w:color w:val="000000"/>
            </w:rPr>
          </w:pPr>
          <w:hyperlink w:anchor="_6katmqtjrys4">
            <w:r>
              <w:rPr>
                <w:b/>
                <w:color w:val="000000"/>
              </w:rPr>
              <w:t xml:space="preserve">VII. </w:t>
            </w:r>
            <w:r w:rsidR="00AD200D">
              <w:rPr>
                <w:b/>
                <w:color w:val="000000"/>
              </w:rPr>
              <w:tab/>
            </w:r>
            <w:r>
              <w:rPr>
                <w:b/>
                <w:color w:val="000000"/>
              </w:rPr>
              <w:t>Termin wykonania zamówienia</w:t>
            </w:r>
          </w:hyperlink>
          <w:r>
            <w:rPr>
              <w:b/>
              <w:color w:val="000000"/>
            </w:rPr>
            <w:tab/>
          </w:r>
        </w:p>
        <w:p w14:paraId="00000033" w14:textId="6C44E9C0" w:rsidR="00930359" w:rsidRDefault="005B55C1" w:rsidP="00593BDF">
          <w:pPr>
            <w:tabs>
              <w:tab w:val="right" w:pos="9025"/>
            </w:tabs>
            <w:spacing w:before="200" w:line="240" w:lineRule="auto"/>
            <w:ind w:left="426" w:hanging="426"/>
            <w:jc w:val="both"/>
            <w:rPr>
              <w:b/>
              <w:color w:val="000000"/>
            </w:rPr>
          </w:pPr>
          <w:hyperlink w:anchor="_nz5qrlch0jbr">
            <w:r>
              <w:rPr>
                <w:b/>
                <w:color w:val="000000"/>
              </w:rPr>
              <w:t>VIII. Warunki udziału w postępowaniu</w:t>
            </w:r>
          </w:hyperlink>
          <w:r>
            <w:rPr>
              <w:b/>
              <w:color w:val="000000"/>
            </w:rPr>
            <w:tab/>
          </w:r>
        </w:p>
        <w:p w14:paraId="00000034" w14:textId="6CCA975E" w:rsidR="00930359" w:rsidRDefault="005B55C1" w:rsidP="00593BDF">
          <w:pPr>
            <w:tabs>
              <w:tab w:val="right" w:pos="9025"/>
            </w:tabs>
            <w:spacing w:before="200" w:line="240" w:lineRule="auto"/>
            <w:ind w:left="426" w:hanging="426"/>
            <w:jc w:val="both"/>
            <w:rPr>
              <w:b/>
              <w:color w:val="000000"/>
            </w:rPr>
          </w:pPr>
          <w:hyperlink w:anchor="_sv3xn7chhdup">
            <w:r>
              <w:rPr>
                <w:b/>
                <w:color w:val="000000"/>
              </w:rPr>
              <w:t xml:space="preserve">IX. </w:t>
            </w:r>
            <w:r w:rsidR="00AD200D">
              <w:rPr>
                <w:b/>
                <w:color w:val="000000"/>
              </w:rPr>
              <w:tab/>
            </w:r>
            <w:r>
              <w:rPr>
                <w:b/>
                <w:color w:val="000000"/>
              </w:rPr>
              <w:t>P</w:t>
            </w:r>
          </w:hyperlink>
          <w:r>
            <w:rPr>
              <w:b/>
            </w:rPr>
            <w:t>odstawy wykluczenia z postępowania</w:t>
          </w:r>
          <w:r>
            <w:rPr>
              <w:b/>
              <w:color w:val="000000"/>
            </w:rPr>
            <w:tab/>
          </w:r>
        </w:p>
        <w:p w14:paraId="00000035" w14:textId="3F3AE276" w:rsidR="00930359" w:rsidRDefault="005B55C1" w:rsidP="00593BDF">
          <w:pPr>
            <w:tabs>
              <w:tab w:val="right" w:pos="9025"/>
            </w:tabs>
            <w:spacing w:before="200" w:line="240" w:lineRule="auto"/>
            <w:ind w:left="426" w:hanging="426"/>
            <w:jc w:val="both"/>
            <w:rPr>
              <w:b/>
              <w:color w:val="000000"/>
            </w:rPr>
          </w:pPr>
          <w:hyperlink w:anchor="_crlv0voso4yw">
            <w:r>
              <w:rPr>
                <w:b/>
                <w:color w:val="000000"/>
              </w:rPr>
              <w:t xml:space="preserve">X. </w:t>
            </w:r>
            <w:r w:rsidR="00AD200D">
              <w:rPr>
                <w:b/>
                <w:color w:val="000000"/>
              </w:rPr>
              <w:tab/>
            </w:r>
            <w:r>
              <w:rPr>
                <w:b/>
                <w:color w:val="000000"/>
              </w:rPr>
              <w:t>Podmiotowe środki dowodowe. Oświadczenia i dokumenty, jakie zobowiązani są dostarczyć Wykonawcy w celu wykazania braku podstaw wykluczenia</w:t>
            </w:r>
          </w:hyperlink>
          <w:r>
            <w:rPr>
              <w:b/>
              <w:color w:val="000000"/>
            </w:rPr>
            <w:tab/>
          </w:r>
        </w:p>
        <w:p w14:paraId="00000036" w14:textId="331DDED8" w:rsidR="00930359" w:rsidRDefault="005B55C1" w:rsidP="00593BDF">
          <w:pPr>
            <w:tabs>
              <w:tab w:val="right" w:pos="9025"/>
            </w:tabs>
            <w:spacing w:before="200" w:line="240" w:lineRule="auto"/>
            <w:ind w:left="426" w:hanging="426"/>
            <w:jc w:val="both"/>
            <w:rPr>
              <w:b/>
              <w:color w:val="000000"/>
            </w:rPr>
          </w:pPr>
          <w:hyperlink w:anchor="_gb4nrns0uw97">
            <w:r>
              <w:rPr>
                <w:b/>
                <w:color w:val="000000"/>
              </w:rPr>
              <w:t xml:space="preserve">XI. </w:t>
            </w:r>
            <w:r w:rsidR="00AD200D">
              <w:rPr>
                <w:b/>
                <w:color w:val="000000"/>
              </w:rPr>
              <w:tab/>
            </w:r>
            <w:r>
              <w:rPr>
                <w:b/>
                <w:color w:val="000000"/>
              </w:rPr>
              <w:t>Poleganie na zasobach innych podmiotów</w:t>
            </w:r>
          </w:hyperlink>
          <w:r>
            <w:rPr>
              <w:b/>
              <w:color w:val="000000"/>
            </w:rPr>
            <w:tab/>
          </w:r>
        </w:p>
        <w:p w14:paraId="00000037" w14:textId="1BFADB50" w:rsidR="00930359" w:rsidRDefault="005B55C1" w:rsidP="00593BDF">
          <w:pPr>
            <w:tabs>
              <w:tab w:val="right" w:pos="9025"/>
            </w:tabs>
            <w:spacing w:before="200" w:line="240" w:lineRule="auto"/>
            <w:ind w:left="426" w:hanging="426"/>
            <w:jc w:val="both"/>
            <w:rPr>
              <w:b/>
              <w:color w:val="000000"/>
            </w:rPr>
          </w:pPr>
          <w:hyperlink w:anchor="_lodptpqf2xh0">
            <w:r>
              <w:rPr>
                <w:b/>
                <w:color w:val="000000"/>
              </w:rPr>
              <w:t xml:space="preserve">XII. </w:t>
            </w:r>
            <w:r w:rsidR="00AD200D">
              <w:rPr>
                <w:b/>
                <w:color w:val="000000"/>
              </w:rPr>
              <w:tab/>
            </w:r>
            <w:r>
              <w:rPr>
                <w:b/>
                <w:color w:val="000000"/>
              </w:rPr>
              <w:t>Informacja dla Wykonawców wspólnie ubiegających się o udzielenie zamówienia</w:t>
            </w:r>
          </w:hyperlink>
          <w:r>
            <w:rPr>
              <w:b/>
              <w:color w:val="000000"/>
            </w:rPr>
            <w:tab/>
          </w:r>
        </w:p>
        <w:p w14:paraId="00000038" w14:textId="01BC538C" w:rsidR="00930359" w:rsidRDefault="005B55C1" w:rsidP="00593BDF">
          <w:pPr>
            <w:tabs>
              <w:tab w:val="right" w:pos="9025"/>
            </w:tabs>
            <w:spacing w:before="200" w:line="240" w:lineRule="auto"/>
            <w:ind w:left="426" w:hanging="426"/>
            <w:jc w:val="both"/>
            <w:rPr>
              <w:b/>
              <w:color w:val="000000"/>
            </w:rPr>
          </w:pPr>
          <w:hyperlink w:anchor="_tp7vefgpgfgi">
            <w:r>
              <w:rPr>
                <w:b/>
                <w:color w:val="000000"/>
              </w:rPr>
              <w:t xml:space="preserve">XIII. </w:t>
            </w:r>
            <w:r w:rsidR="00AD200D">
              <w:rPr>
                <w:b/>
                <w:color w:val="000000"/>
              </w:rPr>
              <w:tab/>
            </w:r>
            <w:r>
              <w:rPr>
                <w:b/>
                <w:color w:val="000000"/>
              </w:rPr>
              <w:t>Informacje o sposobie porozumiewania się zamawiającego z Wykonawcami oraz przekazywania oświadczeń lub dokumentów</w:t>
            </w:r>
          </w:hyperlink>
          <w:r>
            <w:rPr>
              <w:b/>
              <w:color w:val="000000"/>
            </w:rPr>
            <w:tab/>
          </w:r>
        </w:p>
        <w:p w14:paraId="00000039" w14:textId="30DDE047" w:rsidR="00930359" w:rsidRDefault="005B55C1" w:rsidP="00593BDF">
          <w:pPr>
            <w:tabs>
              <w:tab w:val="right" w:pos="9025"/>
            </w:tabs>
            <w:spacing w:before="200" w:line="240" w:lineRule="auto"/>
            <w:ind w:left="426" w:hanging="426"/>
            <w:jc w:val="both"/>
            <w:rPr>
              <w:b/>
              <w:color w:val="000000"/>
            </w:rPr>
          </w:pPr>
          <w:hyperlink w:anchor="_rq2udys4csh9">
            <w:r>
              <w:rPr>
                <w:b/>
                <w:color w:val="000000"/>
              </w:rPr>
              <w:t xml:space="preserve">XIV. </w:t>
            </w:r>
            <w:r w:rsidR="00AD200D">
              <w:rPr>
                <w:b/>
                <w:color w:val="000000"/>
              </w:rPr>
              <w:tab/>
            </w:r>
            <w:r>
              <w:rPr>
                <w:b/>
                <w:color w:val="000000"/>
              </w:rPr>
              <w:t>Opis sposobu przygotowania ofert oraz dokumentów wymaganych przez Zamawiającego w SWZ</w:t>
            </w:r>
          </w:hyperlink>
          <w:r>
            <w:rPr>
              <w:b/>
              <w:color w:val="000000"/>
            </w:rPr>
            <w:tab/>
          </w:r>
        </w:p>
        <w:p w14:paraId="0000003A" w14:textId="4AF1C309" w:rsidR="00930359" w:rsidRDefault="005B55C1" w:rsidP="00593BDF">
          <w:pPr>
            <w:tabs>
              <w:tab w:val="right" w:pos="9025"/>
            </w:tabs>
            <w:spacing w:before="200" w:line="240" w:lineRule="auto"/>
            <w:ind w:left="426" w:hanging="426"/>
            <w:jc w:val="both"/>
            <w:rPr>
              <w:b/>
              <w:color w:val="000000"/>
            </w:rPr>
          </w:pPr>
          <w:hyperlink w:anchor="_c8de4rg6s4kb">
            <w:r>
              <w:rPr>
                <w:b/>
                <w:color w:val="000000"/>
              </w:rPr>
              <w:t xml:space="preserve">XV. </w:t>
            </w:r>
            <w:r w:rsidR="00AD200D">
              <w:rPr>
                <w:b/>
                <w:color w:val="000000"/>
              </w:rPr>
              <w:tab/>
            </w:r>
            <w:r>
              <w:rPr>
                <w:b/>
                <w:color w:val="000000"/>
              </w:rPr>
              <w:t>Sposób obliczania ceny oferty</w:t>
            </w:r>
          </w:hyperlink>
          <w:r>
            <w:rPr>
              <w:b/>
              <w:color w:val="000000"/>
            </w:rPr>
            <w:tab/>
          </w:r>
        </w:p>
        <w:p w14:paraId="0000003B" w14:textId="5C07CC2E" w:rsidR="00930359" w:rsidRDefault="005B55C1" w:rsidP="00593BDF">
          <w:pPr>
            <w:tabs>
              <w:tab w:val="right" w:pos="9025"/>
            </w:tabs>
            <w:spacing w:before="200" w:line="240" w:lineRule="auto"/>
            <w:ind w:left="426" w:hanging="426"/>
            <w:jc w:val="both"/>
            <w:rPr>
              <w:b/>
              <w:color w:val="000000"/>
            </w:rPr>
          </w:pPr>
          <w:hyperlink w:anchor="_1wm6hsxsy23e">
            <w:r>
              <w:rPr>
                <w:b/>
                <w:color w:val="000000"/>
              </w:rPr>
              <w:t>XVI. Wymagania dotyczące wadium</w:t>
            </w:r>
          </w:hyperlink>
          <w:r>
            <w:rPr>
              <w:b/>
              <w:color w:val="000000"/>
            </w:rPr>
            <w:tab/>
          </w:r>
        </w:p>
        <w:p w14:paraId="0000003C" w14:textId="51BB9D56" w:rsidR="00930359" w:rsidRDefault="005B55C1" w:rsidP="00593BDF">
          <w:pPr>
            <w:tabs>
              <w:tab w:val="right" w:pos="9025"/>
            </w:tabs>
            <w:spacing w:before="200" w:line="240" w:lineRule="auto"/>
            <w:ind w:left="426" w:hanging="426"/>
            <w:jc w:val="both"/>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258FDDC3" w:rsidR="00930359" w:rsidRDefault="005B55C1" w:rsidP="00593BDF">
          <w:pPr>
            <w:tabs>
              <w:tab w:val="right" w:pos="9025"/>
            </w:tabs>
            <w:spacing w:before="200" w:line="240" w:lineRule="auto"/>
            <w:ind w:left="426" w:hanging="426"/>
            <w:jc w:val="both"/>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1B3B3C70" w:rsidR="00930359" w:rsidRDefault="005B55C1" w:rsidP="00593BDF">
          <w:pPr>
            <w:tabs>
              <w:tab w:val="right" w:pos="9025"/>
            </w:tabs>
            <w:spacing w:before="200" w:line="240" w:lineRule="auto"/>
            <w:ind w:left="426" w:hanging="426"/>
            <w:jc w:val="both"/>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1EDCDE27" w:rsidR="00930359" w:rsidRDefault="005B55C1" w:rsidP="00593BDF">
          <w:pPr>
            <w:tabs>
              <w:tab w:val="right" w:pos="9025"/>
            </w:tabs>
            <w:spacing w:before="200" w:line="240" w:lineRule="auto"/>
            <w:ind w:left="426" w:hanging="426"/>
            <w:jc w:val="both"/>
            <w:rPr>
              <w:b/>
              <w:color w:val="000000"/>
            </w:rPr>
          </w:pPr>
          <w:hyperlink w:anchor="_kc2xtpcwd955">
            <w:r>
              <w:rPr>
                <w:b/>
                <w:color w:val="000000"/>
              </w:rPr>
              <w:t>XX. Opis kryteriów oceny ofert wraz z podaniem wag tych kryteriów i sposobu oceny ofert</w:t>
            </w:r>
          </w:hyperlink>
        </w:p>
        <w:p w14:paraId="00000040" w14:textId="14A9232E" w:rsidR="00930359" w:rsidRDefault="005B55C1" w:rsidP="00593BDF">
          <w:pPr>
            <w:tabs>
              <w:tab w:val="right" w:pos="9025"/>
            </w:tabs>
            <w:spacing w:before="200" w:line="240" w:lineRule="auto"/>
            <w:ind w:left="426" w:hanging="426"/>
            <w:jc w:val="both"/>
            <w:rPr>
              <w:b/>
              <w:color w:val="000000"/>
            </w:rPr>
          </w:pPr>
          <w:hyperlink w:anchor="_jdd1gpfct9cq">
            <w:r>
              <w:rPr>
                <w:b/>
                <w:color w:val="000000"/>
              </w:rPr>
              <w:t xml:space="preserve">XXI. </w:t>
            </w:r>
            <w:r w:rsidR="00AD200D">
              <w:rPr>
                <w:b/>
                <w:color w:val="000000"/>
              </w:rPr>
              <w:tab/>
            </w:r>
            <w:r>
              <w:rPr>
                <w:b/>
                <w:color w:val="000000"/>
              </w:rPr>
              <w:t>Informacje o formalnościach, jakie powinny być dopełnione po wyborze oferty w celu zawarcia umowy</w:t>
            </w:r>
          </w:hyperlink>
          <w:r>
            <w:rPr>
              <w:b/>
              <w:color w:val="000000"/>
            </w:rPr>
            <w:tab/>
          </w:r>
        </w:p>
        <w:p w14:paraId="00000041" w14:textId="17115173" w:rsidR="00930359" w:rsidRDefault="005B55C1" w:rsidP="00593BDF">
          <w:pPr>
            <w:tabs>
              <w:tab w:val="right" w:pos="9025"/>
            </w:tabs>
            <w:spacing w:before="200" w:line="240" w:lineRule="auto"/>
            <w:ind w:left="426" w:hanging="426"/>
            <w:jc w:val="both"/>
            <w:rPr>
              <w:b/>
              <w:color w:val="000000"/>
            </w:rPr>
          </w:pPr>
          <w:hyperlink w:anchor="_8o16t0j5rcy">
            <w:r>
              <w:rPr>
                <w:b/>
                <w:color w:val="000000"/>
              </w:rPr>
              <w:t>XXII. Wymagania dotyczące zabezpieczenia należytego wykonania umowy</w:t>
            </w:r>
          </w:hyperlink>
          <w:r>
            <w:rPr>
              <w:b/>
              <w:color w:val="000000"/>
            </w:rPr>
            <w:tab/>
          </w:r>
        </w:p>
        <w:p w14:paraId="00000042" w14:textId="0E6E58E2" w:rsidR="00930359" w:rsidRDefault="005B55C1" w:rsidP="00593BDF">
          <w:pPr>
            <w:tabs>
              <w:tab w:val="right" w:pos="9025"/>
            </w:tabs>
            <w:spacing w:before="200" w:line="240" w:lineRule="auto"/>
            <w:ind w:left="426" w:hanging="426"/>
            <w:jc w:val="both"/>
            <w:rPr>
              <w:b/>
              <w:color w:val="000000"/>
            </w:rPr>
          </w:pPr>
          <w:hyperlink w:anchor="_n1rtepxw0unn">
            <w:r>
              <w:rPr>
                <w:b/>
                <w:color w:val="000000"/>
              </w:rPr>
              <w:t>XXIII. Informacje o treści zawieranej umowy oraz możliwości jej zmiany</w:t>
            </w:r>
          </w:hyperlink>
          <w:r>
            <w:rPr>
              <w:b/>
              <w:color w:val="000000"/>
            </w:rPr>
            <w:tab/>
          </w:r>
        </w:p>
        <w:p w14:paraId="00000043" w14:textId="3A54A11B" w:rsidR="00930359" w:rsidRDefault="005B55C1" w:rsidP="00593BDF">
          <w:pPr>
            <w:tabs>
              <w:tab w:val="right" w:pos="9025"/>
            </w:tabs>
            <w:spacing w:before="200" w:line="240" w:lineRule="auto"/>
            <w:ind w:left="426" w:hanging="426"/>
            <w:jc w:val="both"/>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rsidP="00593BDF">
          <w:pPr>
            <w:tabs>
              <w:tab w:val="right" w:pos="9025"/>
            </w:tabs>
            <w:spacing w:before="200" w:after="80" w:line="240" w:lineRule="auto"/>
            <w:ind w:left="426" w:hanging="426"/>
            <w:jc w:val="both"/>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2" w:name="_kabgz8l7slm3" w:colFirst="0" w:colLast="0"/>
      <w:bookmarkEnd w:id="2"/>
      <w:r w:rsidRPr="00EC19E2">
        <w:rPr>
          <w:highlight w:val="lightGray"/>
        </w:rPr>
        <w:lastRenderedPageBreak/>
        <w:t>I. Nazwa oraz adres Zamawiającego</w:t>
      </w:r>
    </w:p>
    <w:p w14:paraId="00000047" w14:textId="33968896" w:rsidR="00930359" w:rsidRPr="00E53AA6" w:rsidRDefault="00D67D4C" w:rsidP="000A5151">
      <w:pPr>
        <w:rPr>
          <w:b/>
        </w:rPr>
      </w:pPr>
      <w:r w:rsidRPr="00E53AA6">
        <w:rPr>
          <w:b/>
        </w:rPr>
        <w:t>Zarząd Dr</w:t>
      </w:r>
      <w:r w:rsidR="00B213DC">
        <w:rPr>
          <w:b/>
        </w:rPr>
        <w:t>óg Powiatowych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12"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13"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3" w:name="_qj2p3iyqlwum" w:colFirst="0" w:colLast="0"/>
      <w:bookmarkEnd w:id="3"/>
      <w:r w:rsidRPr="00FE6474">
        <w:rPr>
          <w:highlight w:val="lightGray"/>
        </w:rPr>
        <w:t>II. Ochrona danych osobowych</w:t>
      </w:r>
    </w:p>
    <w:p w14:paraId="0000004F" w14:textId="26142023" w:rsidR="00930359" w:rsidRPr="00D362AD" w:rsidRDefault="005B55C1" w:rsidP="00110B34">
      <w:pPr>
        <w:numPr>
          <w:ilvl w:val="0"/>
          <w:numId w:val="14"/>
        </w:numPr>
        <w:ind w:left="284"/>
        <w:jc w:val="both"/>
      </w:pPr>
      <w:r w:rsidRPr="00D362AD">
        <w:t xml:space="preserve">Zgodnie z art. 13 ust. 1 i 2 rozporządzenia Parlamentu Europejskiego i Rady (UE) 2016/679 </w:t>
      </w:r>
      <w:r w:rsidR="00F27C08">
        <w:br/>
      </w:r>
      <w:r w:rsidRPr="00D362AD">
        <w:t>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2404B92A" w:rsidR="00930359" w:rsidRPr="00D362AD" w:rsidRDefault="005B55C1" w:rsidP="00110B34">
      <w:pPr>
        <w:numPr>
          <w:ilvl w:val="0"/>
          <w:numId w:val="5"/>
        </w:numPr>
        <w:ind w:left="709" w:hanging="401"/>
        <w:jc w:val="both"/>
      </w:pPr>
      <w:r w:rsidRPr="00D362AD">
        <w:t xml:space="preserve">administratorem Pani/Pana danych osobowych jest </w:t>
      </w:r>
      <w:r w:rsidR="00D362AD" w:rsidRPr="00D362AD">
        <w:t xml:space="preserve">Zarząd </w:t>
      </w:r>
      <w:r w:rsidR="00B213DC">
        <w:t>Dróg Powiatowych w</w:t>
      </w:r>
      <w:r w:rsidR="00F9388E">
        <w:t> </w:t>
      </w:r>
      <w:r w:rsidR="00B213DC">
        <w:t>Wejherowie</w:t>
      </w:r>
      <w:r w:rsidRPr="00D362AD">
        <w:t>.</w:t>
      </w:r>
    </w:p>
    <w:p w14:paraId="00000051" w14:textId="63F3679A" w:rsidR="00930359" w:rsidRPr="00D362AD" w:rsidRDefault="005B55C1" w:rsidP="00110B34">
      <w:pPr>
        <w:numPr>
          <w:ilvl w:val="0"/>
          <w:numId w:val="5"/>
        </w:numPr>
        <w:ind w:left="709" w:hanging="401"/>
        <w:jc w:val="both"/>
      </w:pPr>
      <w:r w:rsidRPr="00D362AD">
        <w:t xml:space="preserve">administrator wyznaczył Inspektora Danych Osobowych, z którym można się kontaktować pod adresem e-mail: </w:t>
      </w:r>
      <w:r w:rsidR="004B0D91" w:rsidRPr="009D378B">
        <w:t xml:space="preserve">Pan Krzysztof Raulin, kontakt: adres e-mail: </w:t>
      </w:r>
      <w:hyperlink r:id="rId14"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110B34">
      <w:pPr>
        <w:numPr>
          <w:ilvl w:val="0"/>
          <w:numId w:val="5"/>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110B34">
      <w:pPr>
        <w:numPr>
          <w:ilvl w:val="0"/>
          <w:numId w:val="5"/>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110B34">
      <w:pPr>
        <w:numPr>
          <w:ilvl w:val="0"/>
          <w:numId w:val="5"/>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110B34">
      <w:pPr>
        <w:numPr>
          <w:ilvl w:val="0"/>
          <w:numId w:val="5"/>
        </w:numPr>
        <w:ind w:left="709" w:hanging="401"/>
        <w:jc w:val="both"/>
      </w:pPr>
      <w:r w:rsidRPr="00D362AD">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110B34">
      <w:pPr>
        <w:numPr>
          <w:ilvl w:val="0"/>
          <w:numId w:val="5"/>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110B34">
      <w:pPr>
        <w:numPr>
          <w:ilvl w:val="0"/>
          <w:numId w:val="5"/>
        </w:numPr>
        <w:ind w:left="709" w:hanging="401"/>
        <w:jc w:val="both"/>
      </w:pPr>
      <w:r w:rsidRPr="00D362AD">
        <w:lastRenderedPageBreak/>
        <w:t>posiada Pani/Pan:</w:t>
      </w:r>
    </w:p>
    <w:p w14:paraId="00000058" w14:textId="6D21B614" w:rsidR="00930359" w:rsidRPr="00D362AD" w:rsidRDefault="005B55C1" w:rsidP="00110B34">
      <w:pPr>
        <w:numPr>
          <w:ilvl w:val="0"/>
          <w:numId w:val="6"/>
        </w:numPr>
        <w:ind w:left="1064" w:hanging="462"/>
        <w:jc w:val="both"/>
      </w:pPr>
      <w:r w:rsidRPr="00D362AD">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F27C08">
        <w:br/>
      </w:r>
      <w:r w:rsidRPr="00D362AD">
        <w:t>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110B34">
      <w:pPr>
        <w:numPr>
          <w:ilvl w:val="0"/>
          <w:numId w:val="6"/>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2B6DA40D" w:rsidR="00930359" w:rsidRPr="00D362AD" w:rsidRDefault="005B55C1" w:rsidP="00110B34">
      <w:pPr>
        <w:numPr>
          <w:ilvl w:val="0"/>
          <w:numId w:val="6"/>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 xml:space="preserve">prawo do ograniczenia przetwarzania nie ma zastosowania </w:t>
      </w:r>
      <w:r w:rsidR="00F27C08">
        <w:rPr>
          <w:i/>
        </w:rPr>
        <w:br/>
      </w:r>
      <w:r w:rsidRPr="00D362AD">
        <w:rPr>
          <w:i/>
        </w:rPr>
        <w:t xml:space="preserve">w odniesieniu do przechowywania, w celu zapewnienia korzystania ze środków ochrony prawnej lub w celu ochrony praw innej osoby fizycznej lub prawnej, lub </w:t>
      </w:r>
      <w:r w:rsidR="00F27C08">
        <w:rPr>
          <w:i/>
        </w:rPr>
        <w:br/>
      </w:r>
      <w:r w:rsidRPr="00D362AD">
        <w:rPr>
          <w:i/>
        </w:rPr>
        <w:t>z uwagi na ważne względy interesu publicznego Unii Europejskiej lub państwa członkowskiego</w:t>
      </w:r>
      <w:r w:rsidRPr="00D362AD">
        <w:t>);</w:t>
      </w:r>
    </w:p>
    <w:p w14:paraId="0000005B" w14:textId="77777777" w:rsidR="00930359" w:rsidRPr="00D362AD" w:rsidRDefault="005B55C1" w:rsidP="00110B34">
      <w:pPr>
        <w:numPr>
          <w:ilvl w:val="0"/>
          <w:numId w:val="6"/>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110B34">
      <w:pPr>
        <w:numPr>
          <w:ilvl w:val="0"/>
          <w:numId w:val="5"/>
        </w:numPr>
        <w:ind w:left="709" w:hanging="401"/>
        <w:jc w:val="both"/>
      </w:pPr>
      <w:r w:rsidRPr="00D362AD">
        <w:t>nie przysługuje Pani/Panu:</w:t>
      </w:r>
    </w:p>
    <w:p w14:paraId="0000005D" w14:textId="77777777" w:rsidR="00930359" w:rsidRPr="00D362AD" w:rsidRDefault="005B55C1" w:rsidP="00110B34">
      <w:pPr>
        <w:numPr>
          <w:ilvl w:val="0"/>
          <w:numId w:val="17"/>
        </w:numPr>
        <w:ind w:left="1008" w:hanging="392"/>
        <w:jc w:val="both"/>
      </w:pPr>
      <w:r w:rsidRPr="00D362AD">
        <w:t>w związku z art. 17 ust. 3 lit. b, d lub e RODO prawo do usunięcia danych osobowych;</w:t>
      </w:r>
    </w:p>
    <w:p w14:paraId="0000005E" w14:textId="77777777" w:rsidR="00930359" w:rsidRPr="00D362AD" w:rsidRDefault="005B55C1" w:rsidP="00110B34">
      <w:pPr>
        <w:numPr>
          <w:ilvl w:val="0"/>
          <w:numId w:val="17"/>
        </w:numPr>
        <w:ind w:left="1008" w:hanging="392"/>
        <w:jc w:val="both"/>
      </w:pPr>
      <w:r w:rsidRPr="00D362AD">
        <w:t>prawo do przenoszenia danych osobowych, o którym mowa w art. 20 RODO;</w:t>
      </w:r>
    </w:p>
    <w:p w14:paraId="0000005F" w14:textId="77777777" w:rsidR="00930359" w:rsidRPr="00D362AD" w:rsidRDefault="005B55C1" w:rsidP="00110B34">
      <w:pPr>
        <w:numPr>
          <w:ilvl w:val="0"/>
          <w:numId w:val="17"/>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283B4F8E" w:rsidR="00930359" w:rsidRPr="00D362AD" w:rsidRDefault="005B55C1" w:rsidP="00110B34">
      <w:pPr>
        <w:numPr>
          <w:ilvl w:val="0"/>
          <w:numId w:val="5"/>
        </w:numPr>
        <w:ind w:left="709" w:hanging="401"/>
        <w:jc w:val="both"/>
      </w:pPr>
      <w:r w:rsidRPr="00D362AD">
        <w:t xml:space="preserve">przysługuje Pani/Panu prawo wniesienia skargi do organu nadzorczego na niezgodne </w:t>
      </w:r>
      <w:r w:rsidR="00F27C08">
        <w:br/>
      </w:r>
      <w:r w:rsidRPr="00D362AD">
        <w:t>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4" w:name="_epsepounxnv1" w:colFirst="0" w:colLast="0"/>
      <w:bookmarkEnd w:id="4"/>
      <w:r w:rsidRPr="00FE6474">
        <w:rPr>
          <w:highlight w:val="lightGray"/>
        </w:rPr>
        <w:t>III. Tryb udzielania zamówienia</w:t>
      </w:r>
    </w:p>
    <w:p w14:paraId="00000062" w14:textId="4978733A" w:rsidR="00930359" w:rsidRPr="00575470" w:rsidRDefault="005B55C1" w:rsidP="00110B34">
      <w:pPr>
        <w:numPr>
          <w:ilvl w:val="0"/>
          <w:numId w:val="18"/>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110B34">
      <w:pPr>
        <w:numPr>
          <w:ilvl w:val="0"/>
          <w:numId w:val="18"/>
        </w:numPr>
        <w:ind w:left="426"/>
        <w:jc w:val="both"/>
      </w:pPr>
      <w:r w:rsidRPr="00575470">
        <w:t xml:space="preserve">Zamawiający nie przewiduje prowadzenia negocjacji. </w:t>
      </w:r>
    </w:p>
    <w:p w14:paraId="00000064" w14:textId="2E913835" w:rsidR="00930359" w:rsidRPr="00575470" w:rsidRDefault="005B55C1" w:rsidP="00110B34">
      <w:pPr>
        <w:numPr>
          <w:ilvl w:val="0"/>
          <w:numId w:val="18"/>
        </w:numPr>
        <w:ind w:left="426"/>
        <w:jc w:val="both"/>
      </w:pPr>
      <w:r w:rsidRPr="00575470">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5" w:name="_x24vtaagcm5x" w:colFirst="0" w:colLast="0"/>
      <w:bookmarkEnd w:id="5"/>
      <w:r w:rsidRPr="00FE6474">
        <w:rPr>
          <w:highlight w:val="lightGray"/>
        </w:rPr>
        <w:t>IV</w:t>
      </w:r>
      <w:r w:rsidRPr="00A01A12">
        <w:rPr>
          <w:highlight w:val="lightGray"/>
        </w:rPr>
        <w:t>. Opis przedmiotu zamówienia</w:t>
      </w:r>
    </w:p>
    <w:p w14:paraId="08A5963A" w14:textId="44B73CE5" w:rsidR="00EB1DF6" w:rsidRDefault="00EB1DF6" w:rsidP="00110B34">
      <w:pPr>
        <w:numPr>
          <w:ilvl w:val="0"/>
          <w:numId w:val="31"/>
        </w:numPr>
        <w:contextualSpacing/>
        <w:jc w:val="both"/>
      </w:pPr>
      <w:r w:rsidRPr="00EB1DF6">
        <w:rPr>
          <w:color w:val="000000"/>
          <w:lang w:val="pl-PL"/>
        </w:rPr>
        <w:t xml:space="preserve">Przedmiotem zamówienia jest </w:t>
      </w:r>
      <w:r w:rsidR="00B213DC">
        <w:rPr>
          <w:color w:val="000000"/>
          <w:lang w:val="pl-PL"/>
        </w:rPr>
        <w:t>dostawa fabrycznie nowego pojazdu ciężarowo-osobowego z podwójną kabiną i zabudową typu skrzynia.</w:t>
      </w:r>
    </w:p>
    <w:p w14:paraId="5B2FD0AD" w14:textId="571DF439" w:rsidR="00657D75" w:rsidRPr="00616DAC" w:rsidRDefault="00657D75" w:rsidP="00110B34">
      <w:pPr>
        <w:pStyle w:val="Akapitzlist"/>
        <w:numPr>
          <w:ilvl w:val="0"/>
          <w:numId w:val="31"/>
        </w:numPr>
        <w:jc w:val="both"/>
      </w:pPr>
      <w:r w:rsidRPr="00616DAC">
        <w:lastRenderedPageBreak/>
        <w:t xml:space="preserve">Szczegółowy opis przedmiotu zamówienia stanowi </w:t>
      </w:r>
      <w:r w:rsidRPr="00616DAC">
        <w:rPr>
          <w:b/>
          <w:bCs/>
        </w:rPr>
        <w:t xml:space="preserve">Załącznik nr </w:t>
      </w:r>
      <w:r w:rsidR="00C42FDE">
        <w:rPr>
          <w:b/>
          <w:bCs/>
        </w:rPr>
        <w:t>3</w:t>
      </w:r>
      <w:r w:rsidRPr="00616DAC">
        <w:rPr>
          <w:b/>
          <w:bCs/>
        </w:rPr>
        <w:t xml:space="preserve"> do SWZ</w:t>
      </w:r>
      <w:r w:rsidRPr="00616DAC">
        <w:t xml:space="preserve"> oraz wzór umowy, tj. </w:t>
      </w:r>
      <w:r w:rsidRPr="00616DAC">
        <w:rPr>
          <w:b/>
          <w:bCs/>
        </w:rPr>
        <w:t xml:space="preserve">Załącznik nr </w:t>
      </w:r>
      <w:r w:rsidR="00C42FDE">
        <w:rPr>
          <w:b/>
          <w:bCs/>
        </w:rPr>
        <w:t>4</w:t>
      </w:r>
      <w:r w:rsidRPr="00616DAC">
        <w:rPr>
          <w:b/>
          <w:bCs/>
        </w:rPr>
        <w:t xml:space="preserve"> do SWZ</w:t>
      </w:r>
      <w:r w:rsidRPr="00616DAC">
        <w:t>.</w:t>
      </w:r>
    </w:p>
    <w:p w14:paraId="4E6EDECC" w14:textId="02BCAEDC" w:rsidR="003C2B8E" w:rsidRPr="00EB1DF6" w:rsidRDefault="003C2B8E" w:rsidP="00110B34">
      <w:pPr>
        <w:pStyle w:val="Akapitzlist"/>
        <w:numPr>
          <w:ilvl w:val="0"/>
          <w:numId w:val="31"/>
        </w:numPr>
        <w:jc w:val="both"/>
        <w:rPr>
          <w:color w:val="000000"/>
          <w:lang w:val="pl-PL"/>
        </w:rPr>
      </w:pPr>
      <w:r w:rsidRPr="00DC0B0E">
        <w:t xml:space="preserve">Wspólny Słownik Zamówień CPV: </w:t>
      </w:r>
    </w:p>
    <w:p w14:paraId="7DAB52F5" w14:textId="5AB23CD7" w:rsidR="00EB1DF6" w:rsidRPr="00282F09" w:rsidRDefault="00B213DC" w:rsidP="00EB1DF6">
      <w:pPr>
        <w:pStyle w:val="Akapitzlist"/>
        <w:widowControl w:val="0"/>
        <w:tabs>
          <w:tab w:val="left" w:pos="1573"/>
        </w:tabs>
        <w:ind w:left="360"/>
        <w:jc w:val="both"/>
      </w:pPr>
      <w:r>
        <w:t>34.10.00.00-0</w:t>
      </w:r>
      <w:r w:rsidR="00EB1DF6" w:rsidRPr="00282F09">
        <w:tab/>
      </w:r>
      <w:r>
        <w:t>pojazdy silnikowe</w:t>
      </w:r>
    </w:p>
    <w:p w14:paraId="309A6AF4" w14:textId="1C73A4C7" w:rsidR="00EB1DF6" w:rsidRPr="00282F09" w:rsidRDefault="00B213DC" w:rsidP="00EB1DF6">
      <w:pPr>
        <w:pStyle w:val="Akapitzlist"/>
        <w:widowControl w:val="0"/>
        <w:tabs>
          <w:tab w:val="left" w:pos="1573"/>
        </w:tabs>
        <w:ind w:left="360"/>
        <w:jc w:val="both"/>
      </w:pPr>
      <w:r>
        <w:t>34.13.61.00-0</w:t>
      </w:r>
      <w:r w:rsidR="00EB1DF6" w:rsidRPr="00282F09">
        <w:t xml:space="preserve"> </w:t>
      </w:r>
      <w:r w:rsidR="00EB1DF6" w:rsidRPr="00282F09">
        <w:tab/>
      </w:r>
      <w:r>
        <w:t>lekkie samochody półciężarowe</w:t>
      </w:r>
    </w:p>
    <w:p w14:paraId="2F05E67D" w14:textId="0F23330B" w:rsidR="00EB1DF6" w:rsidRDefault="00B213DC" w:rsidP="00EB1DF6">
      <w:pPr>
        <w:pStyle w:val="Akapitzlist"/>
        <w:widowControl w:val="0"/>
        <w:tabs>
          <w:tab w:val="left" w:pos="1573"/>
        </w:tabs>
        <w:ind w:left="360"/>
        <w:jc w:val="both"/>
      </w:pPr>
      <w:r>
        <w:t>34.35.11.00-3</w:t>
      </w:r>
      <w:r w:rsidR="00EB1DF6" w:rsidRPr="00282F09">
        <w:tab/>
      </w:r>
      <w:r>
        <w:t>opony do pojazdów silnikowych</w:t>
      </w:r>
    </w:p>
    <w:p w14:paraId="6054063A" w14:textId="4AAC899B" w:rsidR="00195A28" w:rsidRPr="00EB1DF6" w:rsidRDefault="00195A28" w:rsidP="00110B34">
      <w:pPr>
        <w:pStyle w:val="Akapitzlist"/>
        <w:numPr>
          <w:ilvl w:val="0"/>
          <w:numId w:val="31"/>
        </w:numPr>
        <w:jc w:val="both"/>
        <w:rPr>
          <w:color w:val="000000"/>
        </w:rPr>
      </w:pPr>
      <w:r w:rsidRPr="00DC0B0E">
        <w:t>Zamawiający nie określa dodatkowych wymagań związanych z zatrudnianiem osób, o których mowa w art. 96 ust. 2 pkt 2 p.z.p.</w:t>
      </w:r>
    </w:p>
    <w:p w14:paraId="6AEC7D67" w14:textId="77777777" w:rsidR="000C32B5" w:rsidRPr="000C32B5" w:rsidRDefault="005B55C1" w:rsidP="000C32B5">
      <w:pPr>
        <w:pStyle w:val="Nagwek2"/>
      </w:pPr>
      <w:r w:rsidRPr="005C7F14">
        <w:rPr>
          <w:highlight w:val="lightGray"/>
        </w:rPr>
        <w:t xml:space="preserve">V. </w:t>
      </w:r>
      <w:r w:rsidR="000C32B5" w:rsidRPr="000C32B5">
        <w:rPr>
          <w:highlight w:val="lightGray"/>
        </w:rPr>
        <w:t>Składanie ofert częściowych</w:t>
      </w:r>
    </w:p>
    <w:p w14:paraId="0255A29A" w14:textId="525C1C01" w:rsidR="00216CAE" w:rsidRDefault="00216CAE" w:rsidP="00110B34">
      <w:pPr>
        <w:numPr>
          <w:ilvl w:val="0"/>
          <w:numId w:val="27"/>
        </w:numPr>
        <w:jc w:val="both"/>
      </w:pPr>
      <w:r w:rsidRPr="00761E77">
        <w:t xml:space="preserve">Zamawiający </w:t>
      </w:r>
      <w:r w:rsidR="000323F5">
        <w:t xml:space="preserve">nie </w:t>
      </w:r>
      <w:r w:rsidRPr="00761E77">
        <w:t>dopuszcza składania ofert częściowych</w:t>
      </w:r>
      <w:r w:rsidR="000323F5">
        <w:t>.</w:t>
      </w:r>
    </w:p>
    <w:p w14:paraId="4F02002D" w14:textId="77777777" w:rsidR="00B213DC" w:rsidRDefault="00B213DC" w:rsidP="00110B34">
      <w:pPr>
        <w:pStyle w:val="Akapitzlist"/>
        <w:numPr>
          <w:ilvl w:val="0"/>
          <w:numId w:val="27"/>
        </w:numPr>
        <w:jc w:val="both"/>
      </w:pPr>
      <w:r>
        <w:t>Przedmiot zamówienia jest niepodzielny. Zamówienie tworzy nierozerwalną całość,                                      a jego podział groziłby nadmiernymi trudnościami technicznymi. Zakres przedmiotu zamówienia nie ogranicza ubiegania się o zamówienie mniejszym podmiotom z sektora małych i średnich przedsiębiorstw (MŚP).</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110B34">
      <w:pPr>
        <w:numPr>
          <w:ilvl w:val="0"/>
          <w:numId w:val="4"/>
        </w:numPr>
        <w:jc w:val="both"/>
      </w:pPr>
      <w:r w:rsidRPr="0047236C">
        <w:t xml:space="preserve">Wykonawca może powierzyć wykonanie części zamówienia podwykonawcy (podwykonawcom). </w:t>
      </w:r>
    </w:p>
    <w:p w14:paraId="0000007C" w14:textId="40AE63CA" w:rsidR="00930359" w:rsidRPr="0047236C" w:rsidRDefault="005B55C1" w:rsidP="00110B34">
      <w:pPr>
        <w:numPr>
          <w:ilvl w:val="0"/>
          <w:numId w:val="4"/>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110B34">
      <w:pPr>
        <w:numPr>
          <w:ilvl w:val="0"/>
          <w:numId w:val="4"/>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6" w:name="_6katmqtjrys4" w:colFirst="0" w:colLast="0"/>
      <w:bookmarkEnd w:id="6"/>
      <w:r w:rsidRPr="00687BCF">
        <w:rPr>
          <w:highlight w:val="lightGray"/>
        </w:rPr>
        <w:t>VII. Termin wykonania zamówienia</w:t>
      </w:r>
    </w:p>
    <w:p w14:paraId="4798D426" w14:textId="53B6AC9F" w:rsidR="00CF4E50" w:rsidRPr="00616DAC" w:rsidRDefault="00683255" w:rsidP="00110B34">
      <w:pPr>
        <w:numPr>
          <w:ilvl w:val="0"/>
          <w:numId w:val="8"/>
        </w:numPr>
        <w:ind w:left="426"/>
        <w:jc w:val="both"/>
      </w:pPr>
      <w:bookmarkStart w:id="7" w:name="_nz5qrlch0jbr" w:colFirst="0" w:colLast="0"/>
      <w:bookmarkEnd w:id="7"/>
      <w:r w:rsidRPr="00172CD9">
        <w:t xml:space="preserve">Termin </w:t>
      </w:r>
      <w:r w:rsidRPr="00616DAC">
        <w:t>realizacji zamówienia wynosi</w:t>
      </w:r>
      <w:r w:rsidR="00BE3C0F" w:rsidRPr="00616DAC">
        <w:t xml:space="preserve"> </w:t>
      </w:r>
      <w:r w:rsidR="00413E20">
        <w:rPr>
          <w:b/>
          <w:bCs/>
        </w:rPr>
        <w:t>6 miesięcy</w:t>
      </w:r>
      <w:r w:rsidR="00413E20">
        <w:t>.</w:t>
      </w:r>
    </w:p>
    <w:p w14:paraId="18CE964D" w14:textId="310E1603" w:rsidR="00683255" w:rsidRPr="00616DAC" w:rsidRDefault="00683255" w:rsidP="00110B34">
      <w:pPr>
        <w:numPr>
          <w:ilvl w:val="0"/>
          <w:numId w:val="8"/>
        </w:numPr>
        <w:ind w:left="426"/>
        <w:jc w:val="both"/>
      </w:pPr>
      <w:r w:rsidRPr="00616DAC">
        <w:t xml:space="preserve">Szczegółowe zagadnienia dotyczące terminu realizacji umowy uregulowane są we wzorze umowy stanowiącej </w:t>
      </w:r>
      <w:r w:rsidR="00856EAC" w:rsidRPr="00616DAC">
        <w:rPr>
          <w:b/>
        </w:rPr>
        <w:t>Z</w:t>
      </w:r>
      <w:r w:rsidRPr="00616DAC">
        <w:rPr>
          <w:b/>
        </w:rPr>
        <w:t>ałącznik nr</w:t>
      </w:r>
      <w:r w:rsidRPr="00616DAC">
        <w:rPr>
          <w:b/>
          <w:bCs/>
        </w:rPr>
        <w:t xml:space="preserve"> </w:t>
      </w:r>
      <w:r w:rsidR="00C42FDE">
        <w:rPr>
          <w:b/>
          <w:bCs/>
        </w:rPr>
        <w:t>4</w:t>
      </w:r>
      <w:r w:rsidR="00E93F4B" w:rsidRPr="00616DAC">
        <w:rPr>
          <w:b/>
          <w:bCs/>
        </w:rPr>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4A839D94" w:rsidR="00F226A3" w:rsidRPr="000A5151" w:rsidRDefault="00F226A3" w:rsidP="00110B34">
      <w:pPr>
        <w:numPr>
          <w:ilvl w:val="0"/>
          <w:numId w:val="12"/>
        </w:numPr>
        <w:ind w:left="426" w:right="20"/>
        <w:jc w:val="both"/>
      </w:pPr>
      <w:bookmarkStart w:id="8" w:name="_Hlk72481151"/>
      <w:r w:rsidRPr="000A5151">
        <w:t>O udzielenie zamówienia mogą ubiegać się Wykonawcy, którzy nie podlegają wykluczeniu na zasadach określonych w Rozdziale IX SWZ</w:t>
      </w:r>
      <w:r w:rsidRPr="000A5151">
        <w:rPr>
          <w:highlight w:val="white"/>
        </w:rPr>
        <w:t>.</w:t>
      </w:r>
    </w:p>
    <w:p w14:paraId="18EF6903" w14:textId="77777777" w:rsidR="00F226A3" w:rsidRDefault="00F226A3" w:rsidP="00110B34">
      <w:pPr>
        <w:numPr>
          <w:ilvl w:val="0"/>
          <w:numId w:val="12"/>
        </w:numPr>
        <w:ind w:left="426" w:right="20"/>
        <w:jc w:val="both"/>
      </w:pPr>
      <w:r w:rsidRPr="000A5151">
        <w:t>O udzielenie zamówienia mogą ubiegać się Wykonawcy, którzy spełniają warunki dotyczące:</w:t>
      </w:r>
    </w:p>
    <w:p w14:paraId="339C57C8" w14:textId="77777777" w:rsidR="00F226A3" w:rsidRPr="000A5151" w:rsidRDefault="00F226A3" w:rsidP="002F7461">
      <w:pPr>
        <w:numPr>
          <w:ilvl w:val="0"/>
          <w:numId w:val="2"/>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4B3B05A" w14:textId="77777777" w:rsidR="007E265E" w:rsidRDefault="00F226A3" w:rsidP="007E265E">
      <w:pPr>
        <w:numPr>
          <w:ilvl w:val="0"/>
          <w:numId w:val="2"/>
        </w:numPr>
        <w:ind w:left="852" w:right="20" w:hanging="426"/>
        <w:jc w:val="both"/>
      </w:pPr>
      <w:r w:rsidRPr="000A5151">
        <w:rPr>
          <w:b/>
        </w:rPr>
        <w:t>uprawnień do prowadzenia określonej działalności gospodarczej lub zawodowej, o ile wynika to z odrębnych przepisów:</w:t>
      </w:r>
    </w:p>
    <w:p w14:paraId="3B559A9E" w14:textId="6C812976" w:rsidR="007E265E" w:rsidRDefault="007E265E" w:rsidP="007E265E">
      <w:pPr>
        <w:ind w:left="852" w:right="20"/>
        <w:jc w:val="both"/>
        <w:rPr>
          <w:i/>
          <w:iCs/>
        </w:rPr>
      </w:pPr>
      <w:r w:rsidRPr="007E265E">
        <w:rPr>
          <w:i/>
          <w:iCs/>
        </w:rPr>
        <w:t>Zamawiający nie precyzuje w tym zakresie żadnych wymagań, których spełnianie Wykonawca zobowiązany jest wykazać w sposób szczególny.</w:t>
      </w:r>
    </w:p>
    <w:p w14:paraId="79B69583" w14:textId="77777777" w:rsidR="00E13024" w:rsidRDefault="00E13024" w:rsidP="007E265E">
      <w:pPr>
        <w:ind w:left="852" w:right="20"/>
        <w:jc w:val="both"/>
        <w:rPr>
          <w:i/>
          <w:iCs/>
        </w:rPr>
      </w:pPr>
    </w:p>
    <w:p w14:paraId="531450D7" w14:textId="77777777" w:rsidR="00E13024" w:rsidRPr="00B72743" w:rsidRDefault="00E13024" w:rsidP="007E265E">
      <w:pPr>
        <w:ind w:left="852" w:right="20"/>
        <w:jc w:val="both"/>
      </w:pPr>
    </w:p>
    <w:p w14:paraId="60079295" w14:textId="77777777" w:rsidR="00F226A3" w:rsidRPr="000A5151" w:rsidRDefault="00F226A3" w:rsidP="002F7461">
      <w:pPr>
        <w:numPr>
          <w:ilvl w:val="0"/>
          <w:numId w:val="2"/>
        </w:numPr>
        <w:ind w:left="852" w:right="20" w:hanging="426"/>
        <w:jc w:val="both"/>
      </w:pPr>
      <w:r w:rsidRPr="000A5151">
        <w:rPr>
          <w:b/>
        </w:rPr>
        <w:lastRenderedPageBreak/>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383B83F8" w14:textId="7E0583CE" w:rsidR="00F226A3" w:rsidRPr="00216CAE" w:rsidRDefault="00F226A3" w:rsidP="002F7461">
      <w:pPr>
        <w:numPr>
          <w:ilvl w:val="0"/>
          <w:numId w:val="2"/>
        </w:numPr>
        <w:ind w:left="852" w:right="20" w:hanging="426"/>
        <w:jc w:val="both"/>
      </w:pPr>
      <w:r w:rsidRPr="000A5151">
        <w:rPr>
          <w:b/>
        </w:rPr>
        <w:t>zdolności technicznej lub zawodowej:</w:t>
      </w:r>
    </w:p>
    <w:p w14:paraId="6F55703E" w14:textId="5FD104D8" w:rsidR="00A3174D" w:rsidRPr="00E93F4B" w:rsidRDefault="000323F5" w:rsidP="00E93F4B">
      <w:pPr>
        <w:pStyle w:val="Akapitzlist"/>
        <w:ind w:left="1004" w:right="20"/>
        <w:jc w:val="both"/>
        <w:rPr>
          <w:i/>
          <w:iCs/>
        </w:rPr>
      </w:pPr>
      <w:r w:rsidRPr="000323F5">
        <w:rPr>
          <w:i/>
          <w:iCs/>
        </w:rPr>
        <w:t>Zamawiający nie precyzuje w tym zakresie żadnych wymagań, których spełnianie Wykonawca zobowiązany jest wykazać w sposób szczególny.</w:t>
      </w:r>
    </w:p>
    <w:p w14:paraId="0000008E" w14:textId="77777777" w:rsidR="00930359" w:rsidRDefault="005B55C1" w:rsidP="00C06BBC">
      <w:pPr>
        <w:pStyle w:val="Nagwek2"/>
        <w:jc w:val="both"/>
      </w:pPr>
      <w:bookmarkStart w:id="9" w:name="_sv3xn7chhdup" w:colFirst="0" w:colLast="0"/>
      <w:bookmarkEnd w:id="8"/>
      <w:bookmarkEnd w:id="9"/>
      <w:r w:rsidRPr="00F37A6B">
        <w:rPr>
          <w:highlight w:val="lightGray"/>
        </w:rPr>
        <w:t>IX. Podstawy wykluczenia z postępowania</w:t>
      </w:r>
    </w:p>
    <w:p w14:paraId="7819269A" w14:textId="77777777" w:rsidR="00865765" w:rsidRPr="00216064" w:rsidRDefault="00865765" w:rsidP="00110B34">
      <w:pPr>
        <w:numPr>
          <w:ilvl w:val="0"/>
          <w:numId w:val="28"/>
        </w:numPr>
        <w:spacing w:before="240"/>
        <w:ind w:left="426" w:hanging="426"/>
        <w:jc w:val="both"/>
      </w:pPr>
      <w:bookmarkStart w:id="10" w:name="_crlv0voso4yw" w:colFirst="0" w:colLast="0"/>
      <w:bookmarkEnd w:id="10"/>
      <w:r w:rsidRPr="00216064">
        <w:t>Z postępowania o udzielenie zamówienia wyklucza się Wykonawców, w stosunku do których zachodzi którakolwiek z okoliczności wskazanych:</w:t>
      </w:r>
    </w:p>
    <w:p w14:paraId="77EACC6A" w14:textId="77777777" w:rsidR="00865765" w:rsidRDefault="00865765" w:rsidP="00110B34">
      <w:pPr>
        <w:numPr>
          <w:ilvl w:val="0"/>
          <w:numId w:val="29"/>
        </w:numPr>
        <w:ind w:left="709" w:hanging="283"/>
        <w:jc w:val="both"/>
      </w:pPr>
      <w:r w:rsidRPr="00216064">
        <w:t>w art. 108 ust. 1 PZP;</w:t>
      </w:r>
    </w:p>
    <w:p w14:paraId="73F2807F" w14:textId="5A61C1DD" w:rsidR="003E7693" w:rsidRDefault="003E7693" w:rsidP="00697C95">
      <w:pPr>
        <w:tabs>
          <w:tab w:val="left" w:pos="993"/>
        </w:tabs>
        <w:ind w:left="709"/>
        <w:jc w:val="both"/>
      </w:pPr>
      <w:r>
        <w:t>1)</w:t>
      </w:r>
      <w:r w:rsidR="00697C95">
        <w:tab/>
      </w:r>
      <w:r>
        <w:t>będącego osobą fizyczną, którego prawomocnie skazano za przestępstwo:</w:t>
      </w:r>
    </w:p>
    <w:p w14:paraId="39387F93" w14:textId="107FE972" w:rsidR="003E7693" w:rsidRDefault="003E7693" w:rsidP="00D838A4">
      <w:pPr>
        <w:ind w:left="1276" w:hanging="283"/>
        <w:jc w:val="both"/>
      </w:pPr>
      <w:r>
        <w:t>a)</w:t>
      </w:r>
      <w:r w:rsidR="00697C95">
        <w:tab/>
      </w:r>
      <w:r>
        <w:t>udziału w zorganizowanej grupie przestępczej albo związku mającym na celu popełnienie przestępstwa lub przestępstwa skarbowego, o którym mowa w</w:t>
      </w:r>
      <w:r w:rsidR="00697C95">
        <w:t> </w:t>
      </w:r>
      <w:r>
        <w:t>art.</w:t>
      </w:r>
      <w:r w:rsidR="00697C95">
        <w:t> </w:t>
      </w:r>
      <w:r>
        <w:t>258 Kodeksu karnego,</w:t>
      </w:r>
    </w:p>
    <w:p w14:paraId="4782FDF2" w14:textId="1E87AE72" w:rsidR="003E7693" w:rsidRDefault="003E7693" w:rsidP="00D838A4">
      <w:pPr>
        <w:ind w:left="1276" w:hanging="283"/>
        <w:jc w:val="both"/>
      </w:pPr>
      <w:r>
        <w:t>b)</w:t>
      </w:r>
      <w:r w:rsidR="00697C95">
        <w:tab/>
      </w:r>
      <w:r>
        <w:t>handlu ludźmi, o którym mowa w art. 189a Kodeksu karnego,</w:t>
      </w:r>
    </w:p>
    <w:p w14:paraId="07551B10" w14:textId="55BDC8C1" w:rsidR="003E7693" w:rsidRDefault="003E7693" w:rsidP="00D838A4">
      <w:pPr>
        <w:ind w:left="1276" w:hanging="283"/>
        <w:jc w:val="both"/>
      </w:pPr>
      <w:r>
        <w:t>c)</w:t>
      </w:r>
      <w:r w:rsidR="00697C95">
        <w:tab/>
      </w:r>
      <w:r>
        <w:t xml:space="preserve">o którym mowa w art. 228–230a, art. 250a Kodeksu karnego, w art. 46–48 ustawy </w:t>
      </w:r>
      <w:r w:rsidR="006C7537">
        <w:t xml:space="preserve">   </w:t>
      </w:r>
      <w:r>
        <w:t>z dnia 25 czerwca 2010 r. o sporcie (Dz. U. z 2022 r. poz. 1599 i 2185) lub w</w:t>
      </w:r>
      <w:r w:rsidR="00697C95">
        <w:t> </w:t>
      </w:r>
      <w:r>
        <w:t>art.</w:t>
      </w:r>
      <w:r w:rsidR="00697C95">
        <w:t> </w:t>
      </w:r>
      <w:r>
        <w:t xml:space="preserve">54 ust. 1–4 ustawy z dnia 12 maja 2011 r. o refundacji leków, środków spożywczych specjalnego przeznaczenia żywieniowego oraz wyrobów medycznych (Dz. U. </w:t>
      </w:r>
      <w:r w:rsidR="00F27C08">
        <w:br/>
      </w:r>
      <w:r>
        <w:t>z 2023 r. poz. 826),</w:t>
      </w:r>
    </w:p>
    <w:p w14:paraId="66FBE8BC" w14:textId="45DF0ED4" w:rsidR="003E7693" w:rsidRDefault="003E7693" w:rsidP="00D838A4">
      <w:pPr>
        <w:ind w:left="1276" w:hanging="283"/>
        <w:jc w:val="both"/>
      </w:pPr>
      <w:r>
        <w:t>d)</w:t>
      </w:r>
      <w:r w:rsidR="00697C95">
        <w:tab/>
      </w: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1C6FC7" w14:textId="14E78BE4" w:rsidR="003E7693" w:rsidRDefault="003E7693" w:rsidP="00D838A4">
      <w:pPr>
        <w:ind w:left="1276" w:hanging="283"/>
        <w:jc w:val="both"/>
      </w:pPr>
      <w:r>
        <w:t>e)</w:t>
      </w:r>
      <w:r w:rsidR="00697C95">
        <w:tab/>
      </w:r>
      <w:r>
        <w:t>o charakterze terrorystycznym, o którym mowa w art. 115 § 20 Kodeksu karnego, lub mające na celu popełnienie tego przestępstwa,</w:t>
      </w:r>
    </w:p>
    <w:p w14:paraId="02F90C53" w14:textId="7FA99493" w:rsidR="003E7693" w:rsidRDefault="003E7693" w:rsidP="00D838A4">
      <w:pPr>
        <w:ind w:left="1276" w:hanging="283"/>
        <w:jc w:val="both"/>
      </w:pPr>
      <w:r>
        <w:t>f)</w:t>
      </w:r>
      <w:r w:rsidR="00697C95">
        <w:tab/>
      </w:r>
      <w:r>
        <w:t>powierzenia wykonywania pracy małoletniemu cudzoziemcowi, o którym mowa w</w:t>
      </w:r>
      <w:r w:rsidR="00697C95">
        <w:t> </w:t>
      </w:r>
      <w:r>
        <w:t>art. 9 ust. 2 ustawy z dnia 15 czerwca 2012 r. o skutkach powierzania wykonywania pracy cudzoziemcom przebywającym wbrew przepisom na terytorium Rzeczypospolitej Polskiej (Dz. U. z 2021 r. poz. 1745),</w:t>
      </w:r>
    </w:p>
    <w:p w14:paraId="275A7644" w14:textId="03F4CF33" w:rsidR="003E7693" w:rsidRDefault="003E7693" w:rsidP="00D838A4">
      <w:pPr>
        <w:ind w:left="1276" w:hanging="283"/>
        <w:jc w:val="both"/>
      </w:pPr>
      <w:r>
        <w:t>g)</w:t>
      </w:r>
      <w:r w:rsidR="00697C95">
        <w:tab/>
      </w: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77C554" w14:textId="3D48B108" w:rsidR="003E7693" w:rsidRDefault="003E7693" w:rsidP="00D838A4">
      <w:pPr>
        <w:ind w:left="1276" w:hanging="283"/>
        <w:jc w:val="both"/>
      </w:pPr>
      <w:r>
        <w:t>h)</w:t>
      </w:r>
      <w:r w:rsidR="00697C95">
        <w:tab/>
      </w:r>
      <w:r>
        <w:t>o którym mowa w art. 9 ust. 1 i 3 lub art. 10 ustawy z dnia 15 czerwca 2012 r.</w:t>
      </w:r>
      <w:r w:rsidR="006C7537">
        <w:t xml:space="preserve"> </w:t>
      </w:r>
      <w:r>
        <w:t>o</w:t>
      </w:r>
      <w:r w:rsidR="00D838A4">
        <w:t> </w:t>
      </w:r>
      <w:r>
        <w:t>skutkach powierzania wykonywania pracy cudzoziemcom przebywającym wbrew przepisom na terytorium Rzeczypospolitej Polskiej – lub za odpowiedni czyn zabroniony określony w przepisach prawa obcego;</w:t>
      </w:r>
    </w:p>
    <w:p w14:paraId="11DA01F5" w14:textId="2E8E86FE" w:rsidR="003E7693" w:rsidRDefault="003E7693" w:rsidP="00697C95">
      <w:pPr>
        <w:ind w:left="993" w:hanging="284"/>
        <w:jc w:val="both"/>
      </w:pPr>
      <w:r>
        <w:t>2)</w:t>
      </w:r>
      <w:r w:rsidR="00697C95">
        <w:tab/>
      </w: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89D0B1" w14:textId="4B4F8BA6" w:rsidR="003E7693" w:rsidRDefault="003E7693" w:rsidP="00697C95">
      <w:pPr>
        <w:ind w:left="993" w:hanging="284"/>
        <w:jc w:val="both"/>
      </w:pPr>
      <w:r>
        <w:t>3)</w:t>
      </w:r>
      <w:r w:rsidR="00697C95">
        <w:tab/>
      </w: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14:paraId="09181B74" w14:textId="207BFD5E" w:rsidR="003E7693" w:rsidRDefault="003E7693" w:rsidP="00697C95">
      <w:pPr>
        <w:ind w:left="993" w:hanging="284"/>
        <w:jc w:val="both"/>
      </w:pPr>
      <w:r>
        <w:t>4)</w:t>
      </w:r>
      <w:r w:rsidR="00697C95">
        <w:tab/>
      </w:r>
      <w:r>
        <w:t>wobec którego prawomocnie orzeczono zakaz ubiegania się o zamówienia publiczne;</w:t>
      </w:r>
    </w:p>
    <w:p w14:paraId="7CE1DC12" w14:textId="5786F0EC" w:rsidR="003E7693" w:rsidRDefault="003E7693" w:rsidP="00697C95">
      <w:pPr>
        <w:ind w:left="993" w:hanging="284"/>
        <w:jc w:val="both"/>
      </w:pPr>
      <w:r>
        <w:t>5)</w:t>
      </w:r>
      <w:r w:rsidR="00697C95">
        <w:tab/>
      </w:r>
      <w:r>
        <w:t>jeżeli zamawiający może stwierdzić, na podstawie wiarygodnych przesłanek, że wykonawca zawarł z innymi wykonawcami porozumienie mające na celu zakłócenie konkurencji, w szczególności jeżeli należąc do tej samej grupy kapitałowej w</w:t>
      </w:r>
      <w:r w:rsidR="00697C95">
        <w:t> </w:t>
      </w:r>
      <w:r>
        <w:t>rozumieniu ustawy z dnia 16 lutego 2007 r. o ochronie konkurencji i konsumentów, złożyli odrębne oferty, oferty częściowe lub wnioski o dopuszczenie do udziału w</w:t>
      </w:r>
      <w:r w:rsidR="00697C95">
        <w:t> </w:t>
      </w:r>
      <w:r>
        <w:t>postępowaniu, chyba że wykażą, że przygotowali te oferty lub wnioski niezależnie od siebie;</w:t>
      </w:r>
    </w:p>
    <w:p w14:paraId="72026366" w14:textId="36164B66" w:rsidR="003E7693" w:rsidRPr="00216064" w:rsidRDefault="003E7693" w:rsidP="00697C95">
      <w:pPr>
        <w:ind w:left="993" w:hanging="284"/>
        <w:jc w:val="both"/>
      </w:pPr>
      <w:r>
        <w:t>6)</w:t>
      </w:r>
      <w:r w:rsidR="00697C95">
        <w:tab/>
      </w: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5B1030F" w14:textId="41E05394" w:rsidR="00865765" w:rsidRDefault="00865765" w:rsidP="00110B34">
      <w:pPr>
        <w:numPr>
          <w:ilvl w:val="0"/>
          <w:numId w:val="29"/>
        </w:numPr>
        <w:ind w:left="709" w:hanging="283"/>
        <w:jc w:val="both"/>
      </w:pPr>
      <w:r w:rsidRPr="00216064">
        <w:t>w art. 109 ust. 1 pkt</w:t>
      </w:r>
      <w:r>
        <w:t xml:space="preserve">. </w:t>
      </w:r>
      <w:r w:rsidRPr="00216064">
        <w:t>4, 5, 7 PZP, tj.:</w:t>
      </w:r>
    </w:p>
    <w:p w14:paraId="72CF165C" w14:textId="13F585CE" w:rsidR="00865765" w:rsidRDefault="003E7693" w:rsidP="000E5D16">
      <w:pPr>
        <w:spacing w:before="60" w:after="60"/>
        <w:ind w:left="993" w:hanging="284"/>
        <w:jc w:val="both"/>
      </w:pPr>
      <w:r>
        <w:t>1)</w:t>
      </w:r>
      <w:r w:rsidR="000E5D16">
        <w:tab/>
      </w:r>
      <w:r w:rsidR="00865765"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1E9482F3" w:rsidR="00865765" w:rsidRDefault="003E7693" w:rsidP="000E5D16">
      <w:pPr>
        <w:spacing w:before="60" w:after="60"/>
        <w:ind w:left="993" w:hanging="284"/>
        <w:jc w:val="both"/>
      </w:pPr>
      <w:r>
        <w:t>2)</w:t>
      </w:r>
      <w:r w:rsidR="000E5D16">
        <w:tab/>
      </w:r>
      <w:r w:rsidR="00865765"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6B6A72B4" w:rsidR="00865765" w:rsidRDefault="003E7693" w:rsidP="000E5D16">
      <w:pPr>
        <w:spacing w:before="60" w:after="60"/>
        <w:ind w:left="993" w:hanging="284"/>
        <w:jc w:val="both"/>
      </w:pPr>
      <w:r>
        <w:t>3)</w:t>
      </w:r>
      <w:r w:rsidR="000E5D16">
        <w:tab/>
      </w:r>
      <w:r w:rsidR="00865765"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110B34">
      <w:pPr>
        <w:numPr>
          <w:ilvl w:val="0"/>
          <w:numId w:val="29"/>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75750C39" w:rsidR="00865765" w:rsidRDefault="00865765" w:rsidP="00110B34">
      <w:pPr>
        <w:pStyle w:val="Akapitzlist"/>
        <w:numPr>
          <w:ilvl w:val="0"/>
          <w:numId w:val="30"/>
        </w:numPr>
        <w:jc w:val="both"/>
      </w:pPr>
      <w:r w:rsidRPr="00DC2525">
        <w:t xml:space="preserve">wymienionego w wykazach określonych w rozporządzeniu 765/2006 </w:t>
      </w:r>
      <w:r w:rsidR="003E7693">
        <w:t xml:space="preserve"> </w:t>
      </w:r>
      <w:r w:rsidRPr="00DC2525">
        <w:t>i</w:t>
      </w:r>
      <w:r w:rsidR="00DA1714">
        <w:t> </w:t>
      </w:r>
      <w:r w:rsidRPr="00DC2525">
        <w:t>rozporządzeniu 269/2014 albo wpisanego na listę na podstawie decyzji w sprawie wpisu na listę rozstrzygającej o zastosowaniu środka, o którym mowa w art. 1 pkt 3 UOBN;</w:t>
      </w:r>
    </w:p>
    <w:p w14:paraId="10B793E3" w14:textId="79E83958" w:rsidR="00865765" w:rsidRDefault="00865765" w:rsidP="00110B34">
      <w:pPr>
        <w:pStyle w:val="Akapitzlist"/>
        <w:numPr>
          <w:ilvl w:val="0"/>
          <w:numId w:val="30"/>
        </w:numPr>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40A64215" w14:textId="04BF201E" w:rsidR="00865765" w:rsidRPr="00216064" w:rsidRDefault="00865765" w:rsidP="00110B34">
      <w:pPr>
        <w:pStyle w:val="Akapitzlist"/>
        <w:numPr>
          <w:ilvl w:val="0"/>
          <w:numId w:val="30"/>
        </w:numPr>
        <w:jc w:val="both"/>
      </w:pPr>
      <w:r w:rsidRPr="00DC2525">
        <w:lastRenderedPageBreak/>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541FD11" w14:textId="6A113797" w:rsidR="00865765" w:rsidRDefault="00865765" w:rsidP="00110B34">
      <w:pPr>
        <w:numPr>
          <w:ilvl w:val="0"/>
          <w:numId w:val="28"/>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110B34">
      <w:pPr>
        <w:numPr>
          <w:ilvl w:val="0"/>
          <w:numId w:val="28"/>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6BF6A680" w:rsidR="00865765" w:rsidRDefault="00865765" w:rsidP="00865765">
      <w:pPr>
        <w:pStyle w:val="Nagwek2"/>
        <w:jc w:val="both"/>
      </w:pPr>
      <w:r w:rsidRPr="008D1C0E">
        <w:rPr>
          <w:highlight w:val="lightGray"/>
        </w:rPr>
        <w:t>X. Podmiotowe środki dowodowe. Oświadczenia i dokumenty, jakie zobowiązani są dostarczyć Wykonawcy w celu wykazania braku podstaw wykluczenia</w:t>
      </w:r>
    </w:p>
    <w:p w14:paraId="00C0EE56" w14:textId="28C02064" w:rsidR="00A60391" w:rsidRPr="00B24186" w:rsidRDefault="00A60391" w:rsidP="00AF6DCE">
      <w:pPr>
        <w:numPr>
          <w:ilvl w:val="0"/>
          <w:numId w:val="40"/>
        </w:numPr>
        <w:spacing w:before="240"/>
        <w:ind w:left="284" w:hanging="426"/>
        <w:jc w:val="both"/>
      </w:pPr>
      <w:bookmarkStart w:id="11" w:name="_gb4nrns0uw97" w:colFirst="0" w:colLast="0"/>
      <w:bookmarkEnd w:id="11"/>
      <w:r w:rsidRPr="00B24186">
        <w:t xml:space="preserve">Do oferty Wykonawca zobowiązany jest dołączyć aktualne na dzień składania ofert oświadczenie </w:t>
      </w:r>
      <w:r w:rsidRPr="00FB22F1">
        <w:t xml:space="preserve">o braku podstaw do wykluczenia z postępowania – zgodnie z </w:t>
      </w:r>
      <w:r w:rsidRPr="00FB22F1">
        <w:rPr>
          <w:b/>
        </w:rPr>
        <w:t>Załącznikiem nr 2 do SWZ</w:t>
      </w:r>
      <w:r w:rsidRPr="00B24186">
        <w:t>;</w:t>
      </w:r>
    </w:p>
    <w:p w14:paraId="04841AF5" w14:textId="1B675A24" w:rsidR="00A60391" w:rsidRPr="00B24186" w:rsidRDefault="00A60391" w:rsidP="00AF6DCE">
      <w:pPr>
        <w:numPr>
          <w:ilvl w:val="0"/>
          <w:numId w:val="40"/>
        </w:numPr>
        <w:ind w:left="284" w:hanging="426"/>
        <w:jc w:val="both"/>
      </w:pPr>
      <w:r w:rsidRPr="00B24186">
        <w:t>Informacje zawarte w oświadczeniu, o którym mowa w pkt 1 stanowią wstępne potwierdzenie, że Wykonawca nie podlega wykluczeniu.</w:t>
      </w:r>
    </w:p>
    <w:p w14:paraId="5B0AE7F2" w14:textId="77777777" w:rsidR="00A60391" w:rsidRPr="00B24186" w:rsidRDefault="00A60391" w:rsidP="00AF6DCE">
      <w:pPr>
        <w:numPr>
          <w:ilvl w:val="0"/>
          <w:numId w:val="40"/>
        </w:numPr>
        <w:ind w:left="284" w:hanging="426"/>
        <w:jc w:val="both"/>
      </w:pPr>
      <w:r w:rsidRPr="003B1071">
        <w:rPr>
          <w:b/>
          <w:bCs/>
        </w:rPr>
        <w:t>Zamawiający wezwie wykonawcę, którego oferta zostanie najwyżej oceniona, do złożenia w wyznaczonym terminie, nie krótszym niż 5 dni od dnia wezwania, podmiotowych środków dowodowych, aktualnych na dzień złożenia podmiotowych środków dowodowych</w:t>
      </w:r>
      <w:r w:rsidRPr="00B24186">
        <w:t>.</w:t>
      </w:r>
    </w:p>
    <w:p w14:paraId="4C710411" w14:textId="77777777" w:rsidR="00A60391" w:rsidRPr="00B24186" w:rsidRDefault="00A60391" w:rsidP="00AF6DCE">
      <w:pPr>
        <w:numPr>
          <w:ilvl w:val="0"/>
          <w:numId w:val="40"/>
        </w:numPr>
        <w:ind w:left="284" w:hanging="426"/>
        <w:jc w:val="both"/>
      </w:pPr>
      <w:r w:rsidRPr="00B24186">
        <w:t>Podmiotowe środki dowodowe wymagane od wykonawcy obejmują:</w:t>
      </w:r>
    </w:p>
    <w:p w14:paraId="26B5CFE7" w14:textId="77777777" w:rsidR="00A60391" w:rsidRPr="007800AA" w:rsidRDefault="00A60391" w:rsidP="0057153D">
      <w:pPr>
        <w:pStyle w:val="Akapitzlist"/>
        <w:numPr>
          <w:ilvl w:val="2"/>
          <w:numId w:val="12"/>
        </w:numPr>
        <w:ind w:left="567" w:hanging="283"/>
        <w:rPr>
          <w:b/>
          <w:bCs/>
        </w:rPr>
      </w:pPr>
      <w:r w:rsidRPr="00B24186">
        <w:tab/>
      </w:r>
      <w:r w:rsidRPr="007800AA">
        <w:rPr>
          <w:b/>
          <w:bCs/>
        </w:rPr>
        <w:t>w celu potwierdzenia braku podstaw wykluczenia:</w:t>
      </w:r>
    </w:p>
    <w:p w14:paraId="27F58E96" w14:textId="77777777" w:rsidR="00A60391" w:rsidRPr="00B24186" w:rsidRDefault="00A60391" w:rsidP="00AF6DCE">
      <w:pPr>
        <w:numPr>
          <w:ilvl w:val="2"/>
          <w:numId w:val="42"/>
        </w:numPr>
        <w:ind w:left="993" w:hanging="284"/>
        <w:jc w:val="both"/>
      </w:pPr>
      <w:r>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t> </w:t>
      </w:r>
      <w:r w:rsidRPr="00B24186">
        <w:t>dopuszczenie do udziału w postępowaniu, albo oświadczenia o przynależności do tej samej grupy kapitałowej wraz z dokumentami lub informacjami potwierdzającymi przygotowanie oferty, oferty częściowej lub wniosku o dopuszczenie do udziału w</w:t>
      </w:r>
      <w:r>
        <w:t> </w:t>
      </w:r>
      <w:r w:rsidRPr="00B24186">
        <w:t>postępowaniu niezależnie od innego wykonawcy należącego do tej samej grupy kapitałowej;</w:t>
      </w:r>
    </w:p>
    <w:p w14:paraId="126BD6C7" w14:textId="77777777" w:rsidR="00A60391" w:rsidRPr="00B24186" w:rsidRDefault="00A60391" w:rsidP="00AF6DCE">
      <w:pPr>
        <w:numPr>
          <w:ilvl w:val="2"/>
          <w:numId w:val="42"/>
        </w:numPr>
        <w:ind w:left="993" w:hanging="284"/>
        <w:jc w:val="both"/>
      </w:pPr>
      <w:r>
        <w:t>o</w:t>
      </w:r>
      <w:r w:rsidRPr="00B24186">
        <w:t>dpis lub informacja z Krajowego Rejestru Sądowego lub z Centralnej Ewidencji i</w:t>
      </w:r>
      <w:r>
        <w:t> </w:t>
      </w:r>
      <w:r w:rsidRPr="00B24186">
        <w:t>Informacji o Działalności Gospodarczej, w zakresie art. 109 ust. 1 pkt 4 ustawy, sporządzonych nie wcześniej niż 3 miesiące przed jej złożeniem, jeżeli odrębne przepisy wymagają wpisu do rejestru lub ewidencji;</w:t>
      </w:r>
    </w:p>
    <w:p w14:paraId="449C7257" w14:textId="3E8262AC" w:rsidR="00A60391" w:rsidRDefault="00A60391" w:rsidP="00AF6DCE">
      <w:pPr>
        <w:numPr>
          <w:ilvl w:val="0"/>
          <w:numId w:val="41"/>
        </w:numPr>
        <w:jc w:val="both"/>
      </w:pPr>
      <w:r w:rsidRPr="00B24186">
        <w:t xml:space="preserve">Jeżeli Wykonawca ma siedzibę lub miejsce zamieszkania poza terytorium Rzeczypospolitej Polskiej, zamiast dokumentu, o których mowa w ust. </w:t>
      </w:r>
      <w:r>
        <w:t>4</w:t>
      </w:r>
      <w:r w:rsidRPr="00B24186">
        <w:t xml:space="preserve"> pkt </w:t>
      </w:r>
      <w:r w:rsidR="00EE455C">
        <w:t>1</w:t>
      </w:r>
      <w:r>
        <w:t>.b)</w:t>
      </w:r>
      <w:r w:rsidRPr="00B24186">
        <w:t xml:space="preserve"> składa dokument lub dokumenty wystawione w kraju, w którym Wykonawca ma siedzibę lub miejsce zamieszkania, potwierdzające odpowiednio, że nie otwarto jego likwidacji ani nie ogłoszono upadłości, jego aktywami nie zarządza likwidator lub sąd, nie zawarł układu z</w:t>
      </w:r>
      <w:r>
        <w:t> </w:t>
      </w:r>
      <w:r w:rsidRPr="00B24186">
        <w:t>wierzycielami, jego działalność gospodarcza nie jest zawieszona ani nie znajduje się on w innej tego rodzaju sytuacji wynikającej z</w:t>
      </w:r>
      <w:r>
        <w:t> </w:t>
      </w:r>
      <w:r w:rsidRPr="00B24186">
        <w:t>podobnej procedury przewidzianej w</w:t>
      </w:r>
      <w:r>
        <w:t> </w:t>
      </w:r>
      <w:r w:rsidRPr="00B24186">
        <w:t>przepisach miejsca wszczęcie tej procedury</w:t>
      </w:r>
      <w:r>
        <w:t>.</w:t>
      </w:r>
    </w:p>
    <w:p w14:paraId="40DB3DC9" w14:textId="77777777" w:rsidR="00A60391" w:rsidRPr="00B24186" w:rsidRDefault="00A60391" w:rsidP="0057153D">
      <w:pPr>
        <w:ind w:left="454"/>
        <w:jc w:val="both"/>
      </w:pPr>
      <w:r w:rsidRPr="00B24186">
        <w:lastRenderedPageBreak/>
        <w:t>Dokument</w:t>
      </w:r>
      <w:r>
        <w:t>y</w:t>
      </w:r>
      <w:r w:rsidRPr="00B24186">
        <w:t>, o który</w:t>
      </w:r>
      <w:r>
        <w:t>ch</w:t>
      </w:r>
      <w:r w:rsidRPr="00B24186">
        <w:t xml:space="preserve"> mowa powyżej, powin</w:t>
      </w:r>
      <w:r>
        <w:t>ny</w:t>
      </w:r>
      <w:r w:rsidRPr="00B24186">
        <w:t xml:space="preserve"> być wystawion</w:t>
      </w:r>
      <w:r>
        <w:t>e</w:t>
      </w:r>
      <w:r w:rsidRPr="00B24186">
        <w:t xml:space="preserve"> nie wcześniej niż 3</w:t>
      </w:r>
      <w:r>
        <w:t> </w:t>
      </w:r>
      <w:r w:rsidRPr="00B24186">
        <w:t>miesiące przed upływem terminu składania ofert</w:t>
      </w:r>
      <w:r>
        <w:t>.</w:t>
      </w:r>
    </w:p>
    <w:p w14:paraId="35DE1B1E" w14:textId="2A4F402B" w:rsidR="00A60391" w:rsidRPr="00B24186" w:rsidRDefault="00A60391" w:rsidP="00AF6DCE">
      <w:pPr>
        <w:numPr>
          <w:ilvl w:val="0"/>
          <w:numId w:val="41"/>
        </w:numPr>
        <w:ind w:left="434"/>
        <w:jc w:val="both"/>
      </w:pPr>
      <w:r w:rsidRPr="00B24186">
        <w:t xml:space="preserve">Jeżeli w kraju, w którym Wykonawca ma siedzibę lub miejsce zamieszkania, nie wydaje się dokumentów, o których mowa w ust. 4 pkt </w:t>
      </w:r>
      <w:r w:rsidR="00EE455C">
        <w:t>1</w:t>
      </w:r>
      <w:r>
        <w:t>.b)</w:t>
      </w:r>
      <w:r w:rsidRPr="00B24186">
        <w:t xml:space="preserve">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 względu na siedzibę lub miejsce zamieszkania Wykonawcy. Dokument lub dokumenty, o których mowa powyżej powinny być wystawione nie wcześniej niż 3 miesiące przed ich złożeniem.</w:t>
      </w:r>
    </w:p>
    <w:p w14:paraId="24C3123C" w14:textId="5005488D" w:rsidR="00A60391" w:rsidRPr="00B24186" w:rsidRDefault="00A60391" w:rsidP="00AF6DCE">
      <w:pPr>
        <w:numPr>
          <w:ilvl w:val="0"/>
          <w:numId w:val="41"/>
        </w:numPr>
        <w:pBdr>
          <w:top w:val="nil"/>
          <w:left w:val="nil"/>
          <w:bottom w:val="nil"/>
          <w:right w:val="nil"/>
          <w:between w:val="nil"/>
        </w:pBdr>
        <w:ind w:left="434" w:hanging="434"/>
        <w:jc w:val="both"/>
      </w:pPr>
      <w:r w:rsidRPr="00B24186">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w:t>
      </w:r>
      <w:r>
        <w:t> </w:t>
      </w:r>
      <w:r w:rsidRPr="00B24186">
        <w:t>oświadczeniu, o</w:t>
      </w:r>
      <w:r w:rsidR="00C54838">
        <w:t> </w:t>
      </w:r>
      <w:r w:rsidRPr="00B24186">
        <w:t>którym mowa w art. 125 ust. 1 ustawy Pzp, dane umożliwiające dostęp do tych środków.</w:t>
      </w:r>
    </w:p>
    <w:p w14:paraId="6A9F5472" w14:textId="77777777" w:rsidR="00A60391" w:rsidRPr="00B24186" w:rsidRDefault="00A60391" w:rsidP="00AF6DCE">
      <w:pPr>
        <w:numPr>
          <w:ilvl w:val="0"/>
          <w:numId w:val="41"/>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 aktualność.</w:t>
      </w:r>
    </w:p>
    <w:p w14:paraId="7D7792A5" w14:textId="77104ACA" w:rsidR="00A60391" w:rsidRPr="00B24186" w:rsidRDefault="00A60391" w:rsidP="00AF6DCE">
      <w:pPr>
        <w:numPr>
          <w:ilvl w:val="0"/>
          <w:numId w:val="41"/>
        </w:numPr>
        <w:pBdr>
          <w:top w:val="nil"/>
          <w:left w:val="nil"/>
          <w:bottom w:val="nil"/>
          <w:right w:val="nil"/>
          <w:between w:val="nil"/>
        </w:pBdr>
        <w:ind w:left="434" w:hanging="434"/>
        <w:jc w:val="both"/>
      </w:pPr>
      <w:r w:rsidRPr="00B24186">
        <w:t>W zakresie nieuregulowanym ustawą PZP lub niniejszą SWZ do oświadczeń i</w:t>
      </w:r>
      <w:r>
        <w:t> </w:t>
      </w:r>
      <w:r w:rsidRPr="00B24186">
        <w:t>dokumentów składanych przez Wykonawcę w postępowaniu zastosowanie mają w</w:t>
      </w:r>
      <w:r>
        <w:t> </w:t>
      </w:r>
      <w:r w:rsidRPr="00B24186">
        <w:t>szczególności przepisy rozporządzenia Ministra Rozwoju Pracy i Technologii z dnia 23 grudnia 2020 r. w</w:t>
      </w:r>
      <w:r w:rsidR="00C54838">
        <w:t> </w:t>
      </w:r>
      <w:r w:rsidRPr="00B24186">
        <w:t xml:space="preserve">sprawie podmiotowych środków dowodowych oraz innych dokumentów lub oświadczeń, jakich może żądać zamawiający od wykonawcy oraz rozporządzenia Prezesa Rady Ministrów z dnia </w:t>
      </w:r>
      <w:r w:rsidRPr="00B24186">
        <w:rPr>
          <w:smallCaps/>
        </w:rPr>
        <w:t> </w:t>
      </w:r>
      <w:r w:rsidRPr="00B24186">
        <w:rPr>
          <w:smallCaps/>
        </w:rPr>
        <w:t xml:space="preserve">30  </w:t>
      </w:r>
      <w:r w:rsidRPr="00B24186">
        <w:t>grudnia 2020 r. w sprawie sposobu sporządzania i</w:t>
      </w:r>
      <w:r>
        <w:t> </w:t>
      </w:r>
      <w:r w:rsidRPr="00B24186">
        <w:t>przekazywania informacji oraz wymagań technicznych dla dokumentów elektronicznych oraz środków komunikacji elektronicznej w postępowaniu o udzielenie zamówienia publicznego lub konkursie.</w:t>
      </w:r>
    </w:p>
    <w:p w14:paraId="000000A3" w14:textId="7CA34D23" w:rsidR="00930359" w:rsidRDefault="005B55C1">
      <w:pPr>
        <w:pStyle w:val="Nagwek2"/>
      </w:pPr>
      <w:r w:rsidRPr="00EB67A9">
        <w:rPr>
          <w:highlight w:val="lightGray"/>
        </w:rPr>
        <w:t>XI. Poleganie na zasobach innych podmiotów</w:t>
      </w:r>
    </w:p>
    <w:p w14:paraId="0EF195A0" w14:textId="714D4191" w:rsidR="00DB34BC" w:rsidRPr="00DB34BC" w:rsidRDefault="00DB34BC" w:rsidP="00DB34BC">
      <w:r>
        <w:t>Nie dotyczy.</w:t>
      </w:r>
    </w:p>
    <w:p w14:paraId="000000AB" w14:textId="58BE546F" w:rsidR="00930359" w:rsidRDefault="005B55C1" w:rsidP="00C06BBC">
      <w:pPr>
        <w:pStyle w:val="Nagwek2"/>
        <w:ind w:left="709" w:hanging="709"/>
        <w:jc w:val="both"/>
      </w:pPr>
      <w:bookmarkStart w:id="12" w:name="_lodptpqf2xh0" w:colFirst="0" w:colLast="0"/>
      <w:bookmarkEnd w:id="12"/>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29A0D85C" w14:textId="77777777" w:rsidR="00DC1F51" w:rsidRPr="00DC1F51" w:rsidRDefault="00DC1F51" w:rsidP="00AF6DCE">
      <w:pPr>
        <w:numPr>
          <w:ilvl w:val="0"/>
          <w:numId w:val="36"/>
        </w:numPr>
        <w:suppressAutoHyphens/>
        <w:spacing w:before="240"/>
        <w:ind w:left="426"/>
        <w:jc w:val="both"/>
        <w:rPr>
          <w:lang w:val="pl-PL"/>
        </w:rPr>
      </w:pPr>
      <w:bookmarkStart w:id="13" w:name="_tp7vefgpgfgi" w:colFirst="0" w:colLast="0"/>
      <w:bookmarkEnd w:id="13"/>
      <w:r w:rsidRPr="00DC1F51">
        <w:rPr>
          <w:lang w:val="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DC1F51">
        <w:rPr>
          <w:b/>
          <w:lang w:val="pl-PL"/>
        </w:rPr>
        <w:t xml:space="preserve"> </w:t>
      </w:r>
      <w:r w:rsidRPr="00DC1F51">
        <w:rPr>
          <w:lang w:val="pl-PL"/>
        </w:rPr>
        <w:t xml:space="preserve">winno być załączone do oferty. </w:t>
      </w:r>
    </w:p>
    <w:p w14:paraId="1A991D36" w14:textId="30C8842E" w:rsidR="00DC1F51" w:rsidRPr="00DC1F51" w:rsidRDefault="00DC1F51" w:rsidP="00AF6DCE">
      <w:pPr>
        <w:numPr>
          <w:ilvl w:val="0"/>
          <w:numId w:val="36"/>
        </w:numPr>
        <w:suppressAutoHyphens/>
        <w:ind w:left="426"/>
        <w:jc w:val="both"/>
        <w:rPr>
          <w:lang w:val="pl-PL"/>
        </w:rPr>
      </w:pPr>
      <w:r w:rsidRPr="00DC1F51">
        <w:rPr>
          <w:lang w:val="pl-PL"/>
        </w:rPr>
        <w:t xml:space="preserve">W przypadku Wykonawców wspólnie ubiegających się o udzielenie zamówienia, oświadczenie, o którym mowa w Rozdziale X </w:t>
      </w:r>
      <w:r w:rsidR="00C54838">
        <w:rPr>
          <w:lang w:val="pl-PL"/>
        </w:rPr>
        <w:t>pkt 1</w:t>
      </w:r>
      <w:r w:rsidRPr="00DC1F51">
        <w:rPr>
          <w:lang w:val="pl-PL"/>
        </w:rPr>
        <w:t xml:space="preserve"> SWZ, </w:t>
      </w:r>
      <w:r w:rsidRPr="00DC1F51">
        <w:rPr>
          <w:b/>
          <w:bCs/>
          <w:lang w:val="pl-PL"/>
        </w:rPr>
        <w:t>składa każdy z Wykonawców</w:t>
      </w:r>
      <w:r w:rsidRPr="00DC1F51">
        <w:rPr>
          <w:lang w:val="pl-PL"/>
        </w:rPr>
        <w:t>. Oświadczenie to potwierdza brak podstaw wykluczenia.</w:t>
      </w:r>
    </w:p>
    <w:p w14:paraId="000000B0" w14:textId="38E83314" w:rsidR="00930359" w:rsidRDefault="005B55C1" w:rsidP="00DC1F51">
      <w:pPr>
        <w:pStyle w:val="Nagwek2"/>
        <w:spacing w:before="240" w:after="240"/>
        <w:jc w:val="both"/>
      </w:pPr>
      <w:r w:rsidRPr="008676F8">
        <w:rPr>
          <w:highlight w:val="lightGray"/>
        </w:rPr>
        <w:lastRenderedPageBreak/>
        <w:t xml:space="preserve">XIII. Informacje o sposobie porozumiewania się zamawiającego </w:t>
      </w:r>
      <w:r w:rsidR="00514769">
        <w:rPr>
          <w:highlight w:val="lightGray"/>
        </w:rPr>
        <w:t xml:space="preserve">              </w:t>
      </w:r>
      <w:r w:rsidRPr="008676F8">
        <w:rPr>
          <w:highlight w:val="lightGray"/>
        </w:rPr>
        <w:t>z Wykonawcami oraz przekazywania oświadczeń lub dokumentów</w:t>
      </w:r>
    </w:p>
    <w:p w14:paraId="6A34AD57" w14:textId="77777777" w:rsidR="00F96CDD" w:rsidRDefault="005B55C1" w:rsidP="00110B34">
      <w:pPr>
        <w:numPr>
          <w:ilvl w:val="0"/>
          <w:numId w:val="10"/>
        </w:numPr>
        <w:ind w:left="426" w:hanging="426"/>
        <w:jc w:val="both"/>
      </w:pPr>
      <w:r w:rsidRPr="00B24186">
        <w:t xml:space="preserve">Osobą uprawnioną do kontaktu z Wykonawcami jest: </w:t>
      </w:r>
    </w:p>
    <w:p w14:paraId="2B598D61" w14:textId="3B4BFD8D" w:rsidR="00F96CDD" w:rsidRPr="00F96CDD" w:rsidRDefault="00F96CDD" w:rsidP="00110B34">
      <w:pPr>
        <w:pStyle w:val="Akapitzlist"/>
        <w:numPr>
          <w:ilvl w:val="0"/>
          <w:numId w:val="22"/>
        </w:numPr>
        <w:jc w:val="both"/>
      </w:pPr>
      <w:r w:rsidRPr="00F96CDD">
        <w:t xml:space="preserve">Karolina Łapińska, </w:t>
      </w:r>
    </w:p>
    <w:p w14:paraId="000000B1" w14:textId="4A4016EE" w:rsidR="00930359" w:rsidRPr="00F96CDD" w:rsidRDefault="00F96CDD" w:rsidP="00110B34">
      <w:pPr>
        <w:pStyle w:val="Akapitzlist"/>
        <w:numPr>
          <w:ilvl w:val="0"/>
          <w:numId w:val="22"/>
        </w:numPr>
        <w:jc w:val="both"/>
      </w:pPr>
      <w:r w:rsidRPr="00F96CDD">
        <w:t>Monika Trella-Kowalska</w:t>
      </w:r>
      <w:r w:rsidR="001F0C44">
        <w:t>.</w:t>
      </w:r>
    </w:p>
    <w:p w14:paraId="619FB647" w14:textId="329188DD" w:rsidR="001F0C44" w:rsidRDefault="005B55C1" w:rsidP="00110B34">
      <w:pPr>
        <w:numPr>
          <w:ilvl w:val="0"/>
          <w:numId w:val="10"/>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5">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4"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4"/>
      <w:r w:rsidR="001F0C44">
        <w:rPr>
          <w:color w:val="FF9900"/>
        </w:rPr>
        <w:t xml:space="preserve"> </w:t>
      </w:r>
    </w:p>
    <w:p w14:paraId="000000B3" w14:textId="77777777" w:rsidR="00930359" w:rsidRPr="00B24186" w:rsidRDefault="005B55C1" w:rsidP="00110B34">
      <w:pPr>
        <w:numPr>
          <w:ilvl w:val="0"/>
          <w:numId w:val="10"/>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7">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8" w:history="1">
        <w:r w:rsidR="0038473E" w:rsidRPr="005F611C">
          <w:rPr>
            <w:rStyle w:val="Hipercze"/>
          </w:rPr>
          <w:t>przetargi@zarzaddrogowy.pl</w:t>
        </w:r>
      </w:hyperlink>
      <w:r w:rsidR="0038473E" w:rsidRPr="0038473E">
        <w:t>.</w:t>
      </w:r>
    </w:p>
    <w:p w14:paraId="000000B5" w14:textId="76E7E527" w:rsidR="00930359" w:rsidRPr="00B24186" w:rsidRDefault="005B55C1" w:rsidP="00110B34">
      <w:pPr>
        <w:numPr>
          <w:ilvl w:val="0"/>
          <w:numId w:val="10"/>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9">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20">
        <w:r w:rsidRPr="0038473E">
          <w:rPr>
            <w:rStyle w:val="Hipercze"/>
          </w:rPr>
          <w:t>platformazakupowa.pl</w:t>
        </w:r>
      </w:hyperlink>
      <w:r w:rsidRPr="00B24186">
        <w:t xml:space="preserve"> do konkretnego wykonawcy.</w:t>
      </w:r>
    </w:p>
    <w:p w14:paraId="000000B6" w14:textId="599065C1" w:rsidR="00930359" w:rsidRPr="00B24186" w:rsidRDefault="005B55C1" w:rsidP="00110B34">
      <w:pPr>
        <w:numPr>
          <w:ilvl w:val="0"/>
          <w:numId w:val="10"/>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CCB8062" w:rsidR="00930359" w:rsidRPr="00B24186" w:rsidRDefault="005B55C1" w:rsidP="00110B34">
      <w:pPr>
        <w:numPr>
          <w:ilvl w:val="0"/>
          <w:numId w:val="10"/>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t>
      </w:r>
      <w:r w:rsidR="00F27C08">
        <w:br/>
      </w:r>
      <w:r w:rsidRPr="00B24186">
        <w:t xml:space="preserve">w postępowaniu o udzielenie zamówienia publicznego lub konkursie zamieszcza wymagania dotyczące specyfikacji połączenia, formatu przesyłanych danych oraz szyfrowania </w:t>
      </w:r>
      <w:r w:rsidR="00F27C08">
        <w:br/>
      </w:r>
      <w:r w:rsidRPr="00B24186">
        <w:t xml:space="preserve">i oznaczania czasu przekazania i odbioru danych za pośrednictwem </w:t>
      </w:r>
      <w:hyperlink r:id="rId21">
        <w:r w:rsidRPr="0038473E">
          <w:rPr>
            <w:rStyle w:val="Hipercze"/>
          </w:rPr>
          <w:t>platformazakupowa.pl</w:t>
        </w:r>
      </w:hyperlink>
      <w:r w:rsidRPr="00B24186">
        <w:t>, tj.:</w:t>
      </w:r>
    </w:p>
    <w:p w14:paraId="000000B8" w14:textId="77777777" w:rsidR="00930359" w:rsidRPr="00B24186" w:rsidRDefault="005B55C1" w:rsidP="00110B34">
      <w:pPr>
        <w:numPr>
          <w:ilvl w:val="1"/>
          <w:numId w:val="7"/>
        </w:numPr>
        <w:ind w:left="851" w:hanging="425"/>
        <w:jc w:val="both"/>
      </w:pPr>
      <w:r w:rsidRPr="00B24186">
        <w:t>stały dostęp do sieci Internet o gwarantowanej przepustowości nie mniejszej niż 512 kb/s,</w:t>
      </w:r>
    </w:p>
    <w:p w14:paraId="000000B9" w14:textId="77777777" w:rsidR="00930359" w:rsidRPr="00B24186" w:rsidRDefault="005B55C1" w:rsidP="00110B34">
      <w:pPr>
        <w:numPr>
          <w:ilvl w:val="1"/>
          <w:numId w:val="7"/>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110B34">
      <w:pPr>
        <w:numPr>
          <w:ilvl w:val="1"/>
          <w:numId w:val="7"/>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110B34">
      <w:pPr>
        <w:numPr>
          <w:ilvl w:val="1"/>
          <w:numId w:val="7"/>
        </w:numPr>
        <w:ind w:left="851" w:hanging="425"/>
        <w:jc w:val="both"/>
      </w:pPr>
      <w:r w:rsidRPr="00B24186">
        <w:t>włączona obsługa JavaScript,</w:t>
      </w:r>
    </w:p>
    <w:p w14:paraId="000000BC" w14:textId="77777777" w:rsidR="00930359" w:rsidRPr="00B24186" w:rsidRDefault="005B55C1" w:rsidP="00110B34">
      <w:pPr>
        <w:numPr>
          <w:ilvl w:val="1"/>
          <w:numId w:val="7"/>
        </w:numPr>
        <w:ind w:left="851" w:hanging="425"/>
        <w:jc w:val="both"/>
      </w:pPr>
      <w:r w:rsidRPr="00B24186">
        <w:t>zainstalowany program Adobe Acrobat Reader lub inny obsługujący format plików .pdf,</w:t>
      </w:r>
    </w:p>
    <w:p w14:paraId="000000BD" w14:textId="77777777" w:rsidR="00930359" w:rsidRPr="00B24186" w:rsidRDefault="005B55C1" w:rsidP="00110B34">
      <w:pPr>
        <w:numPr>
          <w:ilvl w:val="1"/>
          <w:numId w:val="7"/>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110B34">
      <w:pPr>
        <w:numPr>
          <w:ilvl w:val="1"/>
          <w:numId w:val="7"/>
        </w:numPr>
        <w:ind w:left="851" w:hanging="425"/>
        <w:jc w:val="both"/>
      </w:pPr>
      <w:r w:rsidRPr="00B24186">
        <w:lastRenderedPageBreak/>
        <w:t>Oznaczenie czasu odbioru danych przez platformę zakupową stanowi datę oraz dokładny czas (hh:mm:ss) generowany wg. czasu lokalnego serwera synchronizowanego z zegarem Głównego Urzędu Miar.</w:t>
      </w:r>
    </w:p>
    <w:p w14:paraId="000000BF" w14:textId="77777777" w:rsidR="00930359" w:rsidRPr="00B24186" w:rsidRDefault="005B55C1" w:rsidP="00110B34">
      <w:pPr>
        <w:numPr>
          <w:ilvl w:val="0"/>
          <w:numId w:val="10"/>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110B34">
      <w:pPr>
        <w:numPr>
          <w:ilvl w:val="1"/>
          <w:numId w:val="23"/>
        </w:numPr>
        <w:ind w:left="851" w:hanging="425"/>
        <w:jc w:val="both"/>
      </w:pPr>
      <w:r w:rsidRPr="00B24186">
        <w:t xml:space="preserve">akceptuje warunki korzystania z </w:t>
      </w:r>
      <w:hyperlink r:id="rId22">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3">
        <w:r w:rsidRPr="00B24186">
          <w:t>pod linkiem</w:t>
        </w:r>
      </w:hyperlink>
      <w:r w:rsidRPr="00B24186">
        <w:t xml:space="preserve">  w zakładce „Regulamin" oraz uznaje go za wiążący,</w:t>
      </w:r>
    </w:p>
    <w:p w14:paraId="000000C1" w14:textId="77777777" w:rsidR="00930359" w:rsidRPr="00B24186" w:rsidRDefault="005B55C1" w:rsidP="00110B34">
      <w:pPr>
        <w:numPr>
          <w:ilvl w:val="1"/>
          <w:numId w:val="23"/>
        </w:numPr>
        <w:ind w:left="851" w:hanging="425"/>
        <w:jc w:val="both"/>
      </w:pPr>
      <w:r w:rsidRPr="00B24186">
        <w:t xml:space="preserve">zapoznał i stosuje się do Instrukcji składania ofert/wniosków dostępnej </w:t>
      </w:r>
      <w:hyperlink r:id="rId24">
        <w:r w:rsidRPr="00A12383">
          <w:rPr>
            <w:rStyle w:val="Hipercze"/>
          </w:rPr>
          <w:t>pod linkiem</w:t>
        </w:r>
      </w:hyperlink>
      <w:r w:rsidRPr="00B24186">
        <w:t xml:space="preserve">. </w:t>
      </w:r>
    </w:p>
    <w:p w14:paraId="000000C2" w14:textId="559D2C19" w:rsidR="00930359" w:rsidRPr="00B24186" w:rsidRDefault="005B55C1" w:rsidP="00110B34">
      <w:pPr>
        <w:numPr>
          <w:ilvl w:val="0"/>
          <w:numId w:val="10"/>
        </w:numPr>
        <w:pBdr>
          <w:top w:val="nil"/>
          <w:left w:val="nil"/>
          <w:bottom w:val="nil"/>
          <w:right w:val="nil"/>
          <w:between w:val="nil"/>
        </w:pBdr>
        <w:ind w:left="426" w:hanging="426"/>
        <w:jc w:val="both"/>
        <w:rPr>
          <w:rFonts w:ascii="Calibri" w:eastAsia="Calibri" w:hAnsi="Calibri" w:cs="Calibri"/>
        </w:rPr>
      </w:pPr>
      <w:r w:rsidRPr="00B24186">
        <w:rPr>
          <w:b/>
        </w:rPr>
        <w:t xml:space="preserve">Zamawiający nie ponosi odpowiedzialności za złożenie oferty w sposób niezgodny </w:t>
      </w:r>
      <w:r w:rsidR="003F2D6D">
        <w:rPr>
          <w:b/>
        </w:rPr>
        <w:br/>
      </w:r>
      <w:r w:rsidRPr="00B24186">
        <w:rPr>
          <w:b/>
        </w:rPr>
        <w:t>z Instrukcją korzystania z</w:t>
      </w:r>
      <w:r w:rsidRPr="00A12383">
        <w:rPr>
          <w:b/>
          <w:bCs/>
        </w:rPr>
        <w:t xml:space="preserve"> </w:t>
      </w:r>
      <w:hyperlink r:id="rId25">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110B34">
      <w:pPr>
        <w:numPr>
          <w:ilvl w:val="0"/>
          <w:numId w:val="10"/>
        </w:numPr>
        <w:pBdr>
          <w:top w:val="nil"/>
          <w:left w:val="nil"/>
          <w:bottom w:val="nil"/>
          <w:right w:val="nil"/>
          <w:between w:val="nil"/>
        </w:pBdr>
        <w:ind w:left="426" w:hanging="426"/>
        <w:jc w:val="both"/>
      </w:pPr>
      <w:r w:rsidRPr="00B24186">
        <w:t xml:space="preserve">Zamawiający informuje, że instrukcje korzystania z </w:t>
      </w:r>
      <w:hyperlink r:id="rId26">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7">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8">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5" w:name="_rq2udys4csh9" w:colFirst="0" w:colLast="0"/>
      <w:bookmarkEnd w:id="15"/>
      <w:r w:rsidRPr="005516A7">
        <w:rPr>
          <w:highlight w:val="lightGray"/>
        </w:rPr>
        <w:t>XIV. Opis sposobu przygotowania ofert oraz dokumentów wymaganych przez Zamawiającego w SWZ</w:t>
      </w:r>
    </w:p>
    <w:p w14:paraId="000000C5" w14:textId="32903EFF" w:rsidR="00930359" w:rsidRPr="005516A7" w:rsidRDefault="005B55C1" w:rsidP="00110B34">
      <w:pPr>
        <w:numPr>
          <w:ilvl w:val="0"/>
          <w:numId w:val="20"/>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222FA7CD" w:rsidR="00930359" w:rsidRPr="005516A7" w:rsidRDefault="005B55C1" w:rsidP="00110B34">
      <w:pPr>
        <w:pStyle w:val="Nagwek5"/>
        <w:numPr>
          <w:ilvl w:val="0"/>
          <w:numId w:val="20"/>
        </w:numPr>
        <w:spacing w:before="0" w:after="0"/>
        <w:ind w:left="426" w:hanging="426"/>
        <w:jc w:val="both"/>
        <w:rPr>
          <w:color w:val="000000"/>
        </w:rPr>
      </w:pPr>
      <w:bookmarkStart w:id="16" w:name="_21eeoojwb3nb" w:colFirst="0" w:colLast="0"/>
      <w:bookmarkEnd w:id="16"/>
      <w:r w:rsidRPr="005516A7">
        <w:rPr>
          <w:color w:val="000000"/>
        </w:rPr>
        <w:t>Poświadczenia za zgodność z oryginałem dokonuje odpowiednio Wykonawca, wykonawcy wspólnie ubiegający się o udzielenie zamówienia publicznego albo podwykonawca, w</w:t>
      </w:r>
      <w:r w:rsidR="00B23383">
        <w:rPr>
          <w:color w:val="000000"/>
        </w:rPr>
        <w:t> </w:t>
      </w:r>
      <w:r w:rsidRPr="005516A7">
        <w:rPr>
          <w:color w:val="000000"/>
        </w:rPr>
        <w:t xml:space="preserve">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110B34">
      <w:pPr>
        <w:numPr>
          <w:ilvl w:val="0"/>
          <w:numId w:val="20"/>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110B34">
      <w:pPr>
        <w:numPr>
          <w:ilvl w:val="1"/>
          <w:numId w:val="19"/>
        </w:numPr>
        <w:ind w:left="851" w:hanging="425"/>
        <w:jc w:val="both"/>
      </w:pPr>
      <w:r w:rsidRPr="005516A7">
        <w:t>sporządzona na podstawie załączników niniejszej SWZ w języku polskim,</w:t>
      </w:r>
    </w:p>
    <w:p w14:paraId="000000C9" w14:textId="77777777" w:rsidR="00930359" w:rsidRPr="005516A7" w:rsidRDefault="005B55C1" w:rsidP="00110B34">
      <w:pPr>
        <w:numPr>
          <w:ilvl w:val="1"/>
          <w:numId w:val="19"/>
        </w:numPr>
        <w:ind w:left="851" w:hanging="425"/>
        <w:jc w:val="both"/>
      </w:pPr>
      <w:r w:rsidRPr="005516A7">
        <w:t xml:space="preserve">złożona przy użyciu środków komunikacji elektronicznej tzn. za pośrednictwem </w:t>
      </w:r>
      <w:hyperlink r:id="rId29">
        <w:r w:rsidRPr="00FA4820">
          <w:rPr>
            <w:rStyle w:val="Hipercze"/>
          </w:rPr>
          <w:t>platformazakupowa.pl</w:t>
        </w:r>
      </w:hyperlink>
      <w:r w:rsidRPr="005516A7">
        <w:t>,</w:t>
      </w:r>
    </w:p>
    <w:p w14:paraId="4C761520" w14:textId="6B6DCEBC" w:rsidR="007B687C" w:rsidRPr="007B687C" w:rsidRDefault="005B55C1" w:rsidP="00110B34">
      <w:pPr>
        <w:numPr>
          <w:ilvl w:val="1"/>
          <w:numId w:val="19"/>
        </w:numPr>
        <w:ind w:left="851" w:hanging="425"/>
        <w:jc w:val="both"/>
        <w:rPr>
          <w:rFonts w:ascii="Calibri" w:eastAsia="Calibri" w:hAnsi="Calibri" w:cs="Calibri"/>
        </w:rPr>
      </w:pPr>
      <w:r w:rsidRPr="005516A7">
        <w:t xml:space="preserve">podpisana </w:t>
      </w:r>
      <w:hyperlink r:id="rId30">
        <w:r w:rsidRPr="00FA4820">
          <w:rPr>
            <w:rStyle w:val="Hipercze"/>
            <w:b/>
            <w:bCs/>
          </w:rPr>
          <w:t>kwalifikowanym podpisem elektronicznym</w:t>
        </w:r>
      </w:hyperlink>
      <w:r w:rsidRPr="005516A7">
        <w:t xml:space="preserve"> lub </w:t>
      </w:r>
      <w:hyperlink r:id="rId31">
        <w:r w:rsidRPr="00FA4820">
          <w:rPr>
            <w:rStyle w:val="Hipercze"/>
            <w:b/>
            <w:bCs/>
          </w:rPr>
          <w:t>podpisem zaufanym</w:t>
        </w:r>
      </w:hyperlink>
      <w:r w:rsidRPr="005516A7">
        <w:t xml:space="preserve"> lub </w:t>
      </w:r>
      <w:hyperlink r:id="rId32">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110B34">
      <w:pPr>
        <w:numPr>
          <w:ilvl w:val="0"/>
          <w:numId w:val="20"/>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930359" w:rsidRPr="005516A7" w:rsidRDefault="005B55C1" w:rsidP="00110B34">
      <w:pPr>
        <w:numPr>
          <w:ilvl w:val="0"/>
          <w:numId w:val="20"/>
        </w:numPr>
        <w:pBdr>
          <w:top w:val="nil"/>
          <w:left w:val="nil"/>
          <w:bottom w:val="nil"/>
          <w:right w:val="nil"/>
          <w:between w:val="nil"/>
        </w:pBdr>
        <w:ind w:left="426" w:hanging="426"/>
        <w:jc w:val="both"/>
      </w:pPr>
      <w:r w:rsidRPr="005516A7">
        <w:t>W przypadku wykorzystania formatu podpisu XAdES zewnętrzny. Zamawiający wymaga dołączenia odpowiedniej ilości plików tj. podpisywanych plików z danymi oraz plików XAdES.</w:t>
      </w:r>
    </w:p>
    <w:p w14:paraId="000000CD" w14:textId="77777777" w:rsidR="00930359" w:rsidRPr="005516A7" w:rsidRDefault="005B55C1" w:rsidP="00110B34">
      <w:pPr>
        <w:numPr>
          <w:ilvl w:val="0"/>
          <w:numId w:val="20"/>
        </w:numPr>
        <w:pBdr>
          <w:top w:val="nil"/>
          <w:left w:val="nil"/>
          <w:bottom w:val="nil"/>
          <w:right w:val="nil"/>
          <w:between w:val="nil"/>
        </w:pBdr>
        <w:ind w:left="426" w:hanging="426"/>
        <w:jc w:val="both"/>
      </w:pPr>
      <w:r w:rsidRPr="005516A7">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110B34">
      <w:pPr>
        <w:numPr>
          <w:ilvl w:val="0"/>
          <w:numId w:val="20"/>
        </w:numPr>
        <w:pBdr>
          <w:top w:val="nil"/>
          <w:left w:val="nil"/>
          <w:bottom w:val="nil"/>
          <w:right w:val="nil"/>
          <w:between w:val="nil"/>
        </w:pBdr>
        <w:ind w:left="426" w:hanging="426"/>
        <w:jc w:val="both"/>
      </w:pPr>
      <w:r w:rsidRPr="005516A7">
        <w:t xml:space="preserve">Wykonawca, za pośrednictwem </w:t>
      </w:r>
      <w:hyperlink r:id="rId33">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793D60">
      <w:pPr>
        <w:ind w:left="426"/>
        <w:jc w:val="both"/>
        <w:rPr>
          <w:rStyle w:val="Hipercze"/>
        </w:rPr>
      </w:pPr>
      <w:hyperlink r:id="rId34">
        <w:r w:rsidRPr="00FA4820">
          <w:rPr>
            <w:rStyle w:val="Hipercze"/>
          </w:rPr>
          <w:t>https://platformazakupowa.pl/strona/45-instrukcje</w:t>
        </w:r>
      </w:hyperlink>
    </w:p>
    <w:p w14:paraId="000000D0" w14:textId="77777777" w:rsidR="00930359" w:rsidRPr="005516A7" w:rsidRDefault="005B55C1" w:rsidP="00110B34">
      <w:pPr>
        <w:numPr>
          <w:ilvl w:val="0"/>
          <w:numId w:val="20"/>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110B34">
      <w:pPr>
        <w:numPr>
          <w:ilvl w:val="0"/>
          <w:numId w:val="20"/>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1F7E1340" w:rsidR="00930359" w:rsidRPr="005516A7" w:rsidRDefault="005B55C1" w:rsidP="00110B34">
      <w:pPr>
        <w:numPr>
          <w:ilvl w:val="0"/>
          <w:numId w:val="20"/>
        </w:numPr>
        <w:pBdr>
          <w:top w:val="nil"/>
          <w:left w:val="nil"/>
          <w:bottom w:val="nil"/>
          <w:right w:val="nil"/>
          <w:between w:val="nil"/>
        </w:pBdr>
        <w:ind w:left="426" w:hanging="426"/>
        <w:jc w:val="both"/>
      </w:pPr>
      <w:r w:rsidRPr="005516A7">
        <w:t xml:space="preserve">Dokumenty i oświadczenia składane przez wykonawcę powinny być w języku polskim, chyba że w SWZ dopuszczono inaczej. W przypadku załączenia dokumentów sporządzonych </w:t>
      </w:r>
      <w:r w:rsidR="00F27C08">
        <w:br/>
      </w:r>
      <w:r w:rsidRPr="005516A7">
        <w:t>w innym języku niż dopuszczony, Wykonawca zobowiązany jest załączyć tłumaczenie na język polski.</w:t>
      </w:r>
    </w:p>
    <w:p w14:paraId="000000D3" w14:textId="7D2D921D" w:rsidR="00930359" w:rsidRPr="005516A7" w:rsidRDefault="005B55C1" w:rsidP="00110B34">
      <w:pPr>
        <w:numPr>
          <w:ilvl w:val="0"/>
          <w:numId w:val="20"/>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w:t>
      </w:r>
      <w:r w:rsidR="00D94859">
        <w:t xml:space="preserve"> </w:t>
      </w:r>
      <w:r w:rsidRPr="005516A7">
        <w:t>albo przez podwykonawcę.</w:t>
      </w:r>
    </w:p>
    <w:p w14:paraId="000000D4" w14:textId="77777777" w:rsidR="00930359" w:rsidRPr="005516A7" w:rsidRDefault="005B55C1" w:rsidP="00110B34">
      <w:pPr>
        <w:numPr>
          <w:ilvl w:val="0"/>
          <w:numId w:val="20"/>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4A33D908" w:rsidR="00930359" w:rsidRPr="005516A7" w:rsidRDefault="005B55C1" w:rsidP="00110B34">
      <w:pPr>
        <w:numPr>
          <w:ilvl w:val="0"/>
          <w:numId w:val="20"/>
        </w:numPr>
        <w:ind w:left="426" w:hanging="426"/>
        <w:jc w:val="both"/>
        <w:rPr>
          <w:rFonts w:ascii="Calibri" w:eastAsia="Calibri" w:hAnsi="Calibri" w:cs="Calibri"/>
        </w:rPr>
      </w:pPr>
      <w:r w:rsidRPr="005516A7">
        <w:rPr>
          <w:b/>
        </w:rPr>
        <w:t xml:space="preserve">Rozszerzenia plików wykorzystywanych przez Wykonawców powinny być zgodne </w:t>
      </w:r>
      <w:r w:rsidR="00F27C08">
        <w:rPr>
          <w:b/>
        </w:rPr>
        <w:br/>
      </w:r>
      <w:r w:rsidRPr="005516A7">
        <w:rPr>
          <w:b/>
        </w:rPr>
        <w:t>z</w:t>
      </w:r>
      <w:r w:rsidRPr="005516A7">
        <w:t xml:space="preserve"> Załącznikiem nr 2 do “Rozporządzenia Rady Ministrów w sprawie Krajowych Ram Interoperacyjności, minimalnych wymagań dla rejestrów publicznych i wymiany informacji </w:t>
      </w:r>
      <w:r w:rsidR="00F27C08">
        <w:br/>
      </w:r>
      <w:r w:rsidRPr="005516A7">
        <w:t>w postaci elektronicznej oraz minimalnych wymagań dla systemów teleinformatycznych”, zwanego dalej Rozporządzeniem KRI.</w:t>
      </w:r>
    </w:p>
    <w:p w14:paraId="000000D6" w14:textId="77777777" w:rsidR="00930359" w:rsidRPr="005516A7" w:rsidRDefault="005B55C1" w:rsidP="00110B34">
      <w:pPr>
        <w:numPr>
          <w:ilvl w:val="0"/>
          <w:numId w:val="20"/>
        </w:numPr>
        <w:ind w:left="426" w:hanging="426"/>
        <w:jc w:val="both"/>
        <w:rPr>
          <w:rFonts w:ascii="Calibri" w:eastAsia="Calibri" w:hAnsi="Calibri" w:cs="Calibri"/>
        </w:rPr>
      </w:pPr>
      <w:r w:rsidRPr="005516A7">
        <w:t xml:space="preserve">Zamawiający rekomenduje wykorzystanie formatów: .pdf .doc .docx .xls .xlsx .jpg (.jpeg) </w:t>
      </w:r>
      <w:r w:rsidRPr="005516A7">
        <w:rPr>
          <w:b/>
          <w:u w:val="single"/>
        </w:rPr>
        <w:t>ze szczególnym wskazaniem na .pdf</w:t>
      </w:r>
    </w:p>
    <w:p w14:paraId="000000D7" w14:textId="42B533AD" w:rsidR="00930359" w:rsidRPr="005516A7" w:rsidRDefault="005B55C1" w:rsidP="00110B34">
      <w:pPr>
        <w:numPr>
          <w:ilvl w:val="0"/>
          <w:numId w:val="20"/>
        </w:numPr>
        <w:ind w:left="426" w:hanging="426"/>
        <w:jc w:val="both"/>
      </w:pPr>
      <w:r w:rsidRPr="005516A7">
        <w:t xml:space="preserve">W celu ewentualnej kompresji danych Zamawiający rekomenduje wykorzystanie jednego </w:t>
      </w:r>
      <w:r w:rsidR="00F27C08">
        <w:br/>
      </w:r>
      <w:r w:rsidRPr="005516A7">
        <w:t>z rozszerzeń:</w:t>
      </w:r>
    </w:p>
    <w:p w14:paraId="000000D8" w14:textId="77777777" w:rsidR="00930359" w:rsidRPr="005516A7" w:rsidRDefault="005B55C1" w:rsidP="00110B34">
      <w:pPr>
        <w:numPr>
          <w:ilvl w:val="1"/>
          <w:numId w:val="16"/>
        </w:numPr>
        <w:ind w:left="851" w:hanging="426"/>
        <w:jc w:val="both"/>
      </w:pPr>
      <w:r w:rsidRPr="005516A7">
        <w:t xml:space="preserve">.zip </w:t>
      </w:r>
    </w:p>
    <w:p w14:paraId="000000D9" w14:textId="77777777" w:rsidR="00930359" w:rsidRPr="005516A7" w:rsidRDefault="005B55C1" w:rsidP="00110B34">
      <w:pPr>
        <w:numPr>
          <w:ilvl w:val="1"/>
          <w:numId w:val="16"/>
        </w:numPr>
        <w:ind w:left="851" w:hanging="426"/>
        <w:jc w:val="both"/>
      </w:pPr>
      <w:r w:rsidRPr="005516A7">
        <w:t>.7Z</w:t>
      </w:r>
    </w:p>
    <w:p w14:paraId="000000DB" w14:textId="77777777" w:rsidR="00930359" w:rsidRPr="005516A7" w:rsidRDefault="005B55C1" w:rsidP="00110B34">
      <w:pPr>
        <w:numPr>
          <w:ilvl w:val="0"/>
          <w:numId w:val="20"/>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eDoApp służącej do składania podpisu osobistego, który wynosi </w:t>
      </w:r>
      <w:r w:rsidRPr="005516A7">
        <w:rPr>
          <w:b/>
        </w:rPr>
        <w:t>maksymalnie 5MB</w:t>
      </w:r>
      <w:r w:rsidRPr="005516A7">
        <w:t>.</w:t>
      </w:r>
    </w:p>
    <w:p w14:paraId="000000DC" w14:textId="77777777" w:rsidR="00930359" w:rsidRPr="005516A7" w:rsidRDefault="005B55C1" w:rsidP="00110B34">
      <w:pPr>
        <w:numPr>
          <w:ilvl w:val="0"/>
          <w:numId w:val="20"/>
        </w:numPr>
        <w:ind w:left="426" w:hanging="426"/>
        <w:jc w:val="both"/>
      </w:pPr>
      <w:r w:rsidRPr="005516A7">
        <w:t>W przypadku stosowania przez wykonawcę kwalifikowanego podpisu elektronicznego:</w:t>
      </w:r>
    </w:p>
    <w:p w14:paraId="000000DD" w14:textId="77777777" w:rsidR="00930359" w:rsidRPr="005516A7" w:rsidRDefault="005B55C1" w:rsidP="00110B34">
      <w:pPr>
        <w:numPr>
          <w:ilvl w:val="0"/>
          <w:numId w:val="11"/>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PAdES. </w:t>
      </w:r>
    </w:p>
    <w:p w14:paraId="000000DE" w14:textId="4219F23B" w:rsidR="00930359" w:rsidRPr="005516A7" w:rsidRDefault="005B55C1" w:rsidP="00110B34">
      <w:pPr>
        <w:numPr>
          <w:ilvl w:val="0"/>
          <w:numId w:val="11"/>
        </w:numPr>
        <w:ind w:left="851" w:hanging="425"/>
        <w:jc w:val="both"/>
      </w:pPr>
      <w:r w:rsidRPr="005516A7">
        <w:lastRenderedPageBreak/>
        <w:t xml:space="preserve">Pliki w innych formatach niż PDF </w:t>
      </w:r>
      <w:r w:rsidRPr="005516A7">
        <w:rPr>
          <w:b/>
        </w:rPr>
        <w:t xml:space="preserve">zaleca się opatrzyć podpisem w formacie XAdES </w:t>
      </w:r>
      <w:r w:rsidR="00F27C08">
        <w:rPr>
          <w:b/>
        </w:rPr>
        <w:br/>
      </w:r>
      <w:r w:rsidRPr="005516A7">
        <w:rPr>
          <w:b/>
        </w:rPr>
        <w:t>o typie zewnętrznym</w:t>
      </w:r>
      <w:r w:rsidRPr="005516A7">
        <w:t>. Wykonawca powinien pamiętać, aby plik z podpisem przekazywać łącznie z dokumentem podpisywanym.</w:t>
      </w:r>
    </w:p>
    <w:p w14:paraId="000000DF" w14:textId="77777777" w:rsidR="00930359" w:rsidRPr="005516A7" w:rsidRDefault="005B55C1" w:rsidP="00110B34">
      <w:pPr>
        <w:numPr>
          <w:ilvl w:val="0"/>
          <w:numId w:val="11"/>
        </w:numPr>
        <w:ind w:left="851" w:hanging="425"/>
        <w:jc w:val="both"/>
      </w:pPr>
      <w:r w:rsidRPr="005516A7">
        <w:t>Zamawiający rekomenduje wykorzystanie podpisu z kwalifikowanym znacznikiem czasu.</w:t>
      </w:r>
    </w:p>
    <w:p w14:paraId="000000E0" w14:textId="786E919B" w:rsidR="00930359" w:rsidRPr="005516A7" w:rsidRDefault="005B55C1" w:rsidP="00110B34">
      <w:pPr>
        <w:numPr>
          <w:ilvl w:val="0"/>
          <w:numId w:val="20"/>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w:t>
      </w:r>
      <w:r w:rsidR="00F27C08">
        <w:br/>
      </w:r>
      <w:r w:rsidRPr="005516A7">
        <w:t xml:space="preserve">i kwalifikowanym może doprowadzić do problemów w weryfikacji plików. </w:t>
      </w:r>
    </w:p>
    <w:p w14:paraId="000000E1" w14:textId="77777777" w:rsidR="00930359" w:rsidRPr="005516A7" w:rsidRDefault="005B55C1" w:rsidP="00110B34">
      <w:pPr>
        <w:numPr>
          <w:ilvl w:val="0"/>
          <w:numId w:val="20"/>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110B34">
      <w:pPr>
        <w:numPr>
          <w:ilvl w:val="0"/>
          <w:numId w:val="20"/>
        </w:numPr>
        <w:ind w:left="426" w:hanging="426"/>
        <w:jc w:val="both"/>
      </w:pPr>
      <w:r w:rsidRPr="005516A7">
        <w:t>Osobą składającą ofertę powinna być osoba kontaktowa podawana w dokumentacji.</w:t>
      </w:r>
    </w:p>
    <w:p w14:paraId="000000E3" w14:textId="23FA79D2" w:rsidR="00930359" w:rsidRPr="005516A7" w:rsidRDefault="005B55C1" w:rsidP="00110B34">
      <w:pPr>
        <w:numPr>
          <w:ilvl w:val="0"/>
          <w:numId w:val="20"/>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110B34">
      <w:pPr>
        <w:numPr>
          <w:ilvl w:val="0"/>
          <w:numId w:val="20"/>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110B34">
      <w:pPr>
        <w:numPr>
          <w:ilvl w:val="0"/>
          <w:numId w:val="20"/>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17" w:name="_c8de4rg6s4kb" w:colFirst="0" w:colLast="0"/>
      <w:bookmarkEnd w:id="17"/>
      <w:r w:rsidRPr="00EF6612">
        <w:rPr>
          <w:highlight w:val="lightGray"/>
        </w:rPr>
        <w:t>XV. Sposób obliczania ceny oferty</w:t>
      </w:r>
    </w:p>
    <w:p w14:paraId="775E74A3" w14:textId="77777777" w:rsidR="004B1B84" w:rsidRPr="00282F09" w:rsidRDefault="004B1B84" w:rsidP="00AF6DCE">
      <w:pPr>
        <w:numPr>
          <w:ilvl w:val="0"/>
          <w:numId w:val="32"/>
        </w:numPr>
        <w:suppressAutoHyphens/>
        <w:spacing w:before="240"/>
        <w:ind w:left="426" w:hanging="426"/>
        <w:jc w:val="both"/>
      </w:pPr>
      <w:bookmarkStart w:id="18" w:name="_1wm6hsxsy23e" w:colFirst="0" w:colLast="0"/>
      <w:bookmarkEnd w:id="18"/>
      <w:r w:rsidRPr="00282F09">
        <w:t xml:space="preserve">Wykonawca podaje cenę za realizację przedmiotu zamówienia w formularzu oferty, stanowiącym </w:t>
      </w:r>
      <w:r w:rsidRPr="00282F09">
        <w:rPr>
          <w:b/>
        </w:rPr>
        <w:t xml:space="preserve">Załącznik nr 1 do SWZ. </w:t>
      </w:r>
    </w:p>
    <w:p w14:paraId="7DAD90D0" w14:textId="77777777" w:rsidR="004B1B84" w:rsidRPr="00282F09" w:rsidRDefault="004B1B84" w:rsidP="00AF6DCE">
      <w:pPr>
        <w:numPr>
          <w:ilvl w:val="0"/>
          <w:numId w:val="32"/>
        </w:numPr>
        <w:suppressAutoHyphens/>
        <w:ind w:left="426" w:hanging="426"/>
        <w:jc w:val="both"/>
      </w:pPr>
      <w:r w:rsidRPr="00282F09">
        <w:t xml:space="preserve">Cena ofertowa brutto musi uwzględniać wszystkie koszty związane z realizacją przedmiotu zamówienia zgodnie z opisem przedmiotu zamówienia oraz istotnymi postanowieniami umowy określonymi w niniejszej SWZ. </w:t>
      </w:r>
    </w:p>
    <w:p w14:paraId="4B1C49B5" w14:textId="77777777" w:rsidR="004B1B84" w:rsidRPr="00282F09" w:rsidRDefault="004B1B84" w:rsidP="00AF6DCE">
      <w:pPr>
        <w:numPr>
          <w:ilvl w:val="0"/>
          <w:numId w:val="32"/>
        </w:numPr>
        <w:suppressAutoHyphens/>
        <w:ind w:left="426" w:hanging="426"/>
        <w:jc w:val="both"/>
      </w:pPr>
      <w:r w:rsidRPr="00282F09">
        <w:t>Cena oferty powinna być wyrażona w złotych polskich (PLN) z dokładnością do dwóch miejsc po przecinku.</w:t>
      </w:r>
    </w:p>
    <w:p w14:paraId="174472D5" w14:textId="77777777" w:rsidR="004B1B84" w:rsidRPr="00282F09" w:rsidRDefault="004B1B84" w:rsidP="00AF6DCE">
      <w:pPr>
        <w:numPr>
          <w:ilvl w:val="0"/>
          <w:numId w:val="32"/>
        </w:numPr>
        <w:suppressAutoHyphens/>
        <w:ind w:left="426" w:hanging="426"/>
        <w:jc w:val="both"/>
      </w:pPr>
      <w:r w:rsidRPr="00282F09">
        <w:t>Zamawiający nie przewiduje rozliczeń w walucie obcej.</w:t>
      </w:r>
    </w:p>
    <w:p w14:paraId="37F61332" w14:textId="77777777" w:rsidR="004B1B84" w:rsidRPr="00282F09" w:rsidRDefault="004B1B84" w:rsidP="00AF6DCE">
      <w:pPr>
        <w:numPr>
          <w:ilvl w:val="0"/>
          <w:numId w:val="32"/>
        </w:numPr>
        <w:suppressAutoHyphens/>
        <w:ind w:left="426" w:hanging="426"/>
        <w:jc w:val="both"/>
      </w:pPr>
      <w:r w:rsidRPr="00282F09">
        <w:t>Wyliczona cena oferty brutto będzie służyć do porównania złożonych ofert i do rozliczenia w</w:t>
      </w:r>
      <w:r>
        <w:t> </w:t>
      </w:r>
      <w:r w:rsidRPr="00282F09">
        <w:t>trakcie realizacji zamówienia.</w:t>
      </w:r>
    </w:p>
    <w:p w14:paraId="764B3961" w14:textId="77777777" w:rsidR="004B1B84" w:rsidRPr="00282F09" w:rsidRDefault="004B1B84" w:rsidP="00AF6DCE">
      <w:pPr>
        <w:numPr>
          <w:ilvl w:val="0"/>
          <w:numId w:val="32"/>
        </w:numPr>
        <w:suppressAutoHyphens/>
        <w:ind w:left="426" w:hanging="426"/>
        <w:jc w:val="both"/>
      </w:pPr>
      <w:r w:rsidRPr="00282F09">
        <w:t>Jeżeli została złożona oferta, której wybór prowadziłby do powstania u zamawiającego obowiązku podatkowego zgodnie z ustawą z dnia 11 marca 2004 r. o podatku od towarów i</w:t>
      </w:r>
      <w:r>
        <w:t> </w:t>
      </w:r>
      <w:r w:rsidRPr="00282F09">
        <w:t>usług (Dz. U. z 2018 r. poz. 2174, z późn. zm.), dla celów zastosowania kryterium ceny lub kosztu zamawiający dolicza do przedstawionej w tej ofercie ceny kwotę podatku od towarów i usług, którą miałby obowiązek rozliczyć.</w:t>
      </w:r>
      <w:r w:rsidRPr="00282F09">
        <w:rPr>
          <w:b/>
        </w:rPr>
        <w:t xml:space="preserve"> </w:t>
      </w:r>
      <w:r w:rsidRPr="00282F09">
        <w:t>W ofercie, o której mowa w ust. 1, Wykonawca ma obowiązek:</w:t>
      </w:r>
    </w:p>
    <w:p w14:paraId="3EE544BC" w14:textId="77777777" w:rsidR="004B1B84" w:rsidRPr="00282F09" w:rsidRDefault="004B1B84" w:rsidP="004B1B84">
      <w:pPr>
        <w:tabs>
          <w:tab w:val="left" w:pos="3855"/>
        </w:tabs>
        <w:ind w:left="709" w:hanging="283"/>
        <w:jc w:val="both"/>
      </w:pPr>
      <w:r w:rsidRPr="00282F09">
        <w:t>1) poinformowania zamawiającego, że wybór jego oferty będzie prowadził do powstania u</w:t>
      </w:r>
      <w:r>
        <w:t> </w:t>
      </w:r>
      <w:r w:rsidRPr="00282F09">
        <w:t>zamawiającego obowiązku podatkowego;</w:t>
      </w:r>
    </w:p>
    <w:p w14:paraId="7C8ABBEE" w14:textId="77777777" w:rsidR="004B1B84" w:rsidRPr="00282F09" w:rsidRDefault="004B1B84" w:rsidP="004B1B84">
      <w:pPr>
        <w:tabs>
          <w:tab w:val="left" w:pos="3855"/>
        </w:tabs>
        <w:ind w:left="709" w:hanging="283"/>
        <w:jc w:val="both"/>
      </w:pPr>
      <w:r w:rsidRPr="00282F09">
        <w:t>2) wskazania nazwy (rodzaju) towaru lub usługi, których dostawa lub świadczenie będą prowadziły do powstania obowiązku podatkowego;</w:t>
      </w:r>
    </w:p>
    <w:p w14:paraId="71589F48" w14:textId="77777777" w:rsidR="004B1B84" w:rsidRPr="00282F09" w:rsidRDefault="004B1B84" w:rsidP="004B1B84">
      <w:pPr>
        <w:tabs>
          <w:tab w:val="left" w:pos="3855"/>
        </w:tabs>
        <w:ind w:left="709" w:hanging="283"/>
        <w:jc w:val="both"/>
      </w:pPr>
      <w:r w:rsidRPr="00282F09">
        <w:t>3) wskazania wartości towaru lub usługi objętego obowiązkiem podatkowym zamawiającego, bez kwoty podatku;</w:t>
      </w:r>
    </w:p>
    <w:p w14:paraId="6FE376E1" w14:textId="77777777" w:rsidR="004B1B84" w:rsidRPr="00282F09" w:rsidRDefault="004B1B84" w:rsidP="004B1B84">
      <w:pPr>
        <w:tabs>
          <w:tab w:val="left" w:pos="3855"/>
        </w:tabs>
        <w:ind w:left="709" w:hanging="283"/>
        <w:jc w:val="both"/>
      </w:pPr>
      <w:r w:rsidRPr="00282F09">
        <w:t>4) wskazania stawki podatku od towarów i usług, która zgodnie z wiedzą wykonawcy, będzie miała zastosowanie.</w:t>
      </w:r>
    </w:p>
    <w:p w14:paraId="04547AF8" w14:textId="44D4CEC9" w:rsidR="004B1B84" w:rsidRPr="00282F09" w:rsidRDefault="004B1B84" w:rsidP="00AF6DCE">
      <w:pPr>
        <w:numPr>
          <w:ilvl w:val="0"/>
          <w:numId w:val="32"/>
        </w:numPr>
        <w:suppressAutoHyphens/>
        <w:ind w:left="426" w:hanging="426"/>
        <w:jc w:val="both"/>
        <w:rPr>
          <w:color w:val="000000" w:themeColor="text1"/>
        </w:rPr>
      </w:pPr>
      <w:r w:rsidRPr="00282F09">
        <w:t xml:space="preserve">Wzór Formularza Ofertowego został opracowany przy założeniu, iż wybór oferty nie będzie prowadzić do powstania u Zamawiającego obowiązku podatkowego w zakresie podatku </w:t>
      </w:r>
      <w:r w:rsidRPr="00282F09">
        <w:lastRenderedPageBreak/>
        <w:t xml:space="preserve">VAT. W przypadku, gdy Wykonawca zobowiązany jest złożyć oświadczenie o powstaniu </w:t>
      </w:r>
      <w:r w:rsidR="00F27C08">
        <w:br/>
      </w:r>
      <w:r w:rsidRPr="00282F09">
        <w:t xml:space="preserve">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110B34">
      <w:pPr>
        <w:numPr>
          <w:ilvl w:val="3"/>
          <w:numId w:val="15"/>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19" w:name="_kraqvybbazqg" w:colFirst="0" w:colLast="0"/>
      <w:bookmarkEnd w:id="19"/>
      <w:r w:rsidRPr="00AB54A4">
        <w:rPr>
          <w:highlight w:val="lightGray"/>
        </w:rPr>
        <w:t xml:space="preserve">XVII. </w:t>
      </w:r>
      <w:r w:rsidR="005739F7" w:rsidRPr="005739F7">
        <w:rPr>
          <w:highlight w:val="lightGray"/>
        </w:rPr>
        <w:t>Sposób i termin składania ofert</w:t>
      </w:r>
    </w:p>
    <w:p w14:paraId="0E15045D" w14:textId="575F9BCF" w:rsidR="005739F7" w:rsidRPr="00EE69FC" w:rsidRDefault="005739F7" w:rsidP="00110B34">
      <w:pPr>
        <w:numPr>
          <w:ilvl w:val="0"/>
          <w:numId w:val="13"/>
        </w:numPr>
        <w:spacing w:before="240"/>
        <w:ind w:left="426" w:hanging="426"/>
        <w:jc w:val="both"/>
      </w:pPr>
      <w:r w:rsidRPr="00E41E69">
        <w:t xml:space="preserve">Ofertę wraz z wymaganymi dokumentami należy umieścić na </w:t>
      </w:r>
      <w:hyperlink r:id="rId35">
        <w:r w:rsidRPr="00C709A4">
          <w:rPr>
            <w:rStyle w:val="Hipercze"/>
          </w:rPr>
          <w:t>platformazakupowa.pl</w:t>
        </w:r>
      </w:hyperlink>
      <w:r w:rsidRPr="00C709A4">
        <w:rPr>
          <w:rStyle w:val="Hipercze"/>
        </w:rPr>
        <w:t xml:space="preserve"> </w:t>
      </w:r>
      <w:r w:rsidRPr="00E41E69">
        <w:t xml:space="preserve">pod adresem: </w:t>
      </w:r>
      <w:hyperlink r:id="rId36" w:history="1">
        <w:r w:rsidRPr="00F25E31">
          <w:rPr>
            <w:rStyle w:val="Hipercze"/>
          </w:rPr>
          <w:t>https://platformazakupowa.pl/pn/zarzaddrogowy</w:t>
        </w:r>
      </w:hyperlink>
      <w:r>
        <w:rPr>
          <w:color w:val="FF9900"/>
        </w:rPr>
        <w:t xml:space="preserve"> </w:t>
      </w:r>
      <w:r w:rsidRPr="00E41E69">
        <w:t xml:space="preserve">w myśl Ustawy PZP na stronie </w:t>
      </w:r>
      <w:r w:rsidRPr="00CC55D9">
        <w:t xml:space="preserve">internetowej prowadzonego </w:t>
      </w:r>
      <w:r w:rsidRPr="008A7B72">
        <w:t xml:space="preserve">postępowania </w:t>
      </w:r>
      <w:r w:rsidRPr="008A7B72">
        <w:rPr>
          <w:b/>
          <w:bCs/>
        </w:rPr>
        <w:t xml:space="preserve">do dnia </w:t>
      </w:r>
      <w:r w:rsidR="00A43469" w:rsidRPr="008A7B72">
        <w:rPr>
          <w:b/>
          <w:bCs/>
        </w:rPr>
        <w:t>2</w:t>
      </w:r>
      <w:r w:rsidR="008A7B72" w:rsidRPr="008A7B72">
        <w:rPr>
          <w:b/>
          <w:bCs/>
        </w:rPr>
        <w:t>5</w:t>
      </w:r>
      <w:r w:rsidRPr="008A7B72">
        <w:rPr>
          <w:b/>
          <w:bCs/>
          <w:color w:val="000000" w:themeColor="text1"/>
        </w:rPr>
        <w:t>.</w:t>
      </w:r>
      <w:r w:rsidR="008A7B72" w:rsidRPr="008A7B72">
        <w:rPr>
          <w:b/>
          <w:bCs/>
          <w:color w:val="000000" w:themeColor="text1"/>
        </w:rPr>
        <w:t>03</w:t>
      </w:r>
      <w:r w:rsidRPr="008A7B72">
        <w:rPr>
          <w:b/>
          <w:bCs/>
          <w:color w:val="000000" w:themeColor="text1"/>
        </w:rPr>
        <w:t>.202</w:t>
      </w:r>
      <w:r w:rsidR="008A7B72" w:rsidRPr="008A7B72">
        <w:rPr>
          <w:b/>
          <w:bCs/>
          <w:color w:val="000000" w:themeColor="text1"/>
        </w:rPr>
        <w:t>5</w:t>
      </w:r>
      <w:r w:rsidRPr="008A7B72">
        <w:rPr>
          <w:b/>
          <w:bCs/>
          <w:color w:val="000000" w:themeColor="text1"/>
        </w:rPr>
        <w:t xml:space="preserve"> </w:t>
      </w:r>
      <w:r w:rsidRPr="008A7B72">
        <w:rPr>
          <w:b/>
          <w:bCs/>
        </w:rPr>
        <w:t>r. do godziny 09:00.</w:t>
      </w:r>
    </w:p>
    <w:p w14:paraId="57551DDA" w14:textId="77777777" w:rsidR="005739F7" w:rsidRDefault="005739F7" w:rsidP="00110B34">
      <w:pPr>
        <w:numPr>
          <w:ilvl w:val="0"/>
          <w:numId w:val="13"/>
        </w:numPr>
        <w:pBdr>
          <w:top w:val="nil"/>
          <w:left w:val="nil"/>
          <w:bottom w:val="nil"/>
          <w:right w:val="nil"/>
          <w:between w:val="nil"/>
        </w:pBdr>
        <w:ind w:left="426" w:hanging="426"/>
        <w:jc w:val="both"/>
      </w:pPr>
      <w:r w:rsidRPr="00E41E69">
        <w:t>Do oferty należy dołączyć wszystkie wymagane w SWZ dokumenty</w:t>
      </w:r>
      <w:r>
        <w:t>:</w:t>
      </w:r>
    </w:p>
    <w:p w14:paraId="77672BA1" w14:textId="0A4D3FAF" w:rsidR="005739F7" w:rsidRPr="00771B9A" w:rsidRDefault="005739F7" w:rsidP="00110B34">
      <w:pPr>
        <w:pStyle w:val="Akapitzlist"/>
        <w:numPr>
          <w:ilvl w:val="0"/>
          <w:numId w:val="24"/>
        </w:numPr>
        <w:ind w:right="20"/>
        <w:jc w:val="both"/>
        <w:rPr>
          <w:rFonts w:eastAsia="Times New Roman"/>
          <w:szCs w:val="20"/>
        </w:rPr>
      </w:pPr>
      <w:r w:rsidRPr="00771B9A">
        <w:rPr>
          <w:rFonts w:eastAsia="Times New Roman"/>
          <w:szCs w:val="20"/>
        </w:rPr>
        <w:t xml:space="preserve">oświadczenia, o których </w:t>
      </w:r>
      <w:r w:rsidRPr="00B66681">
        <w:rPr>
          <w:rFonts w:eastAsia="Times New Roman"/>
          <w:szCs w:val="20"/>
        </w:rPr>
        <w:t>mowa w Rozdziale X</w:t>
      </w:r>
      <w:r w:rsidR="00C54838">
        <w:rPr>
          <w:rFonts w:eastAsia="Times New Roman"/>
          <w:szCs w:val="20"/>
        </w:rPr>
        <w:t xml:space="preserve"> pkt 1</w:t>
      </w:r>
      <w:r w:rsidRPr="00B66681">
        <w:rPr>
          <w:rFonts w:eastAsia="Times New Roman"/>
          <w:szCs w:val="20"/>
        </w:rPr>
        <w:t xml:space="preserve"> SWZ, Rozdziale </w:t>
      </w:r>
      <w:r w:rsidRPr="00771B9A">
        <w:rPr>
          <w:rFonts w:eastAsia="Times New Roman"/>
          <w:szCs w:val="20"/>
        </w:rPr>
        <w:t xml:space="preserve">XII </w:t>
      </w:r>
      <w:r w:rsidR="00C54838">
        <w:rPr>
          <w:rFonts w:eastAsia="Times New Roman"/>
          <w:szCs w:val="20"/>
        </w:rPr>
        <w:t>pkt</w:t>
      </w:r>
      <w:r w:rsidRPr="00771B9A">
        <w:rPr>
          <w:rFonts w:eastAsia="Times New Roman"/>
          <w:szCs w:val="20"/>
        </w:rPr>
        <w:t xml:space="preserve"> 2 SWZ (jeżeli dotyczy);</w:t>
      </w:r>
    </w:p>
    <w:p w14:paraId="425529BD" w14:textId="3089D860" w:rsidR="005739F7" w:rsidRPr="006650B7" w:rsidRDefault="005739F7" w:rsidP="00110B34">
      <w:pPr>
        <w:pStyle w:val="Akapitzlist"/>
        <w:numPr>
          <w:ilvl w:val="0"/>
          <w:numId w:val="24"/>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178F4">
        <w:rPr>
          <w:rFonts w:eastAsia="Times New Roman"/>
          <w:szCs w:val="20"/>
        </w:rPr>
        <w:t>.</w:t>
      </w:r>
    </w:p>
    <w:p w14:paraId="22461B96" w14:textId="77777777" w:rsidR="005739F7" w:rsidRDefault="005739F7" w:rsidP="00110B34">
      <w:pPr>
        <w:numPr>
          <w:ilvl w:val="0"/>
          <w:numId w:val="13"/>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110B34">
      <w:pPr>
        <w:numPr>
          <w:ilvl w:val="0"/>
          <w:numId w:val="13"/>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110B34">
      <w:pPr>
        <w:numPr>
          <w:ilvl w:val="0"/>
          <w:numId w:val="13"/>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32E569AF" w:rsidR="005739F7" w:rsidRPr="00E41E69" w:rsidRDefault="005739F7" w:rsidP="00110B34">
      <w:pPr>
        <w:numPr>
          <w:ilvl w:val="0"/>
          <w:numId w:val="13"/>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7">
        <w:r w:rsidRPr="00C709A4">
          <w:rPr>
            <w:rStyle w:val="Hipercze"/>
          </w:rPr>
          <w:t>platformazakupowa.pl</w:t>
        </w:r>
      </w:hyperlink>
      <w:r w:rsidRPr="00E41E69">
        <w:t xml:space="preserve">, Wykonawca powinien złożyć podpis bezpośrednio na dokumentach przesłanych za pośrednictwem </w:t>
      </w:r>
      <w:hyperlink r:id="rId38">
        <w:r w:rsidRPr="00C709A4">
          <w:rPr>
            <w:rStyle w:val="Hipercze"/>
          </w:rPr>
          <w:t>platformazakupowa.pl</w:t>
        </w:r>
      </w:hyperlink>
      <w:r w:rsidRPr="00E41E69">
        <w:t xml:space="preserve">. Zalecamy stosowanie podpisu na każdym załączonym pliku osobno, w szczególności wskazanych </w:t>
      </w:r>
      <w:r w:rsidR="00F27C08">
        <w:br/>
      </w:r>
      <w:r w:rsidRPr="00E41E69">
        <w:t>w art. 63 ust 1 oraz ust.2  Pzp,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 xml:space="preserve">opatruje się odpowiednio </w:t>
      </w:r>
      <w:r w:rsidR="00F27C08">
        <w:br/>
      </w:r>
      <w:r w:rsidRPr="00E41E69">
        <w:t>w odniesieniu do wartości postępowania kwalifikowanym podpisem elektronicznym, podpisem zaufanym lub podpisem osobistym.</w:t>
      </w:r>
    </w:p>
    <w:p w14:paraId="0129E9C0" w14:textId="77777777" w:rsidR="005739F7" w:rsidRPr="00E41E69" w:rsidRDefault="005739F7" w:rsidP="00110B34">
      <w:pPr>
        <w:numPr>
          <w:ilvl w:val="0"/>
          <w:numId w:val="13"/>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110B34">
      <w:pPr>
        <w:numPr>
          <w:ilvl w:val="0"/>
          <w:numId w:val="13"/>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39"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0" w:name="_iwk7tzonv6ne" w:colFirst="0" w:colLast="0"/>
      <w:bookmarkEnd w:id="20"/>
      <w:r w:rsidRPr="00E41E69">
        <w:rPr>
          <w:highlight w:val="lightGray"/>
        </w:rPr>
        <w:lastRenderedPageBreak/>
        <w:t xml:space="preserve">XVIII. </w:t>
      </w:r>
      <w:r w:rsidR="0009635C" w:rsidRPr="0023731F">
        <w:rPr>
          <w:highlight w:val="lightGray"/>
        </w:rPr>
        <w:t>Otwarcie ofert</w:t>
      </w:r>
    </w:p>
    <w:p w14:paraId="2C8C2D2F" w14:textId="0BB8AC83" w:rsidR="0009635C" w:rsidRPr="00EE69FC" w:rsidRDefault="0009635C" w:rsidP="002F7461">
      <w:pPr>
        <w:numPr>
          <w:ilvl w:val="0"/>
          <w:numId w:val="1"/>
        </w:numPr>
        <w:ind w:left="426" w:hanging="426"/>
        <w:jc w:val="both"/>
      </w:pPr>
      <w:r w:rsidRPr="00CC55D9">
        <w:t xml:space="preserve">Otwarcie ofert </w:t>
      </w:r>
      <w:r w:rsidRPr="008A7B72">
        <w:t xml:space="preserve">nastąpi </w:t>
      </w:r>
      <w:r w:rsidRPr="008A7B72">
        <w:rPr>
          <w:b/>
          <w:bCs/>
        </w:rPr>
        <w:t xml:space="preserve">w dniu </w:t>
      </w:r>
      <w:r w:rsidR="008A7B72" w:rsidRPr="008A7B72">
        <w:rPr>
          <w:b/>
          <w:bCs/>
          <w:color w:val="000000" w:themeColor="text1"/>
        </w:rPr>
        <w:t>25.03.2025</w:t>
      </w:r>
      <w:r w:rsidRPr="008A7B72">
        <w:rPr>
          <w:b/>
          <w:bCs/>
          <w:color w:val="000000" w:themeColor="text1"/>
        </w:rPr>
        <w:t xml:space="preserve"> r. </w:t>
      </w:r>
      <w:r w:rsidRPr="008A7B72">
        <w:rPr>
          <w:b/>
          <w:bCs/>
        </w:rPr>
        <w:t>godz. 09:30</w:t>
      </w:r>
      <w:r w:rsidR="000B06BE" w:rsidRPr="008A7B72">
        <w:rPr>
          <w:b/>
          <w:bCs/>
        </w:rPr>
        <w:t>.</w:t>
      </w:r>
    </w:p>
    <w:p w14:paraId="18AE34C6" w14:textId="77777777" w:rsidR="0009635C" w:rsidRDefault="0009635C" w:rsidP="002F7461">
      <w:pPr>
        <w:numPr>
          <w:ilvl w:val="0"/>
          <w:numId w:val="1"/>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2F7461">
      <w:pPr>
        <w:numPr>
          <w:ilvl w:val="0"/>
          <w:numId w:val="1"/>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2F7461">
      <w:pPr>
        <w:numPr>
          <w:ilvl w:val="0"/>
          <w:numId w:val="1"/>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2F7461">
      <w:pPr>
        <w:numPr>
          <w:ilvl w:val="0"/>
          <w:numId w:val="1"/>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377F60E2" w:rsidR="0009635C" w:rsidRDefault="0009635C" w:rsidP="002F7461">
      <w:pPr>
        <w:pStyle w:val="Akapitzlist"/>
        <w:numPr>
          <w:ilvl w:val="0"/>
          <w:numId w:val="1"/>
        </w:numPr>
        <w:shd w:val="clear" w:color="auto" w:fill="FFFFFF"/>
        <w:ind w:left="426" w:hanging="426"/>
        <w:jc w:val="both"/>
      </w:pPr>
      <w:r>
        <w:t>Informacja zostanie opublikowana na stronie postępowania na</w:t>
      </w:r>
      <w:r w:rsidR="00AC1C39">
        <w:t xml:space="preserve"> </w:t>
      </w:r>
      <w:hyperlink r:id="rId40">
        <w:r w:rsidR="00AC1C39">
          <w:rPr>
            <w:rStyle w:val="Hipercze"/>
          </w:rPr>
          <w:t xml:space="preserve"> </w:t>
        </w:r>
        <w:r w:rsidRPr="00946ADB">
          <w:rPr>
            <w:rStyle w:val="Hipercze"/>
          </w:rPr>
          <w:t>platformazakupowa.pl</w:t>
        </w:r>
      </w:hyperlink>
      <w:r>
        <w:t xml:space="preserve"> w sekcji </w:t>
      </w:r>
      <w:r w:rsidR="00AC1C39">
        <w:t>„</w:t>
      </w:r>
      <w:r>
        <w:t>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1" w:name="_g4kmfra1vcqp" w:colFirst="0" w:colLast="0"/>
      <w:bookmarkEnd w:id="21"/>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4FF78BF8" w:rsidR="0009635C" w:rsidRPr="00AB54A4" w:rsidRDefault="0009635C" w:rsidP="00110B34">
      <w:pPr>
        <w:numPr>
          <w:ilvl w:val="0"/>
          <w:numId w:val="21"/>
        </w:numPr>
        <w:spacing w:before="240"/>
        <w:ind w:left="426" w:hanging="426"/>
        <w:jc w:val="both"/>
      </w:pPr>
      <w:r w:rsidRPr="005D0FAA">
        <w:t xml:space="preserve">Wykonawca będzie związany ofertą </w:t>
      </w:r>
      <w:r w:rsidRPr="008A7B72">
        <w:rPr>
          <w:b/>
          <w:bCs/>
          <w:color w:val="000000" w:themeColor="text1"/>
        </w:rPr>
        <w:t xml:space="preserve">do dnia </w:t>
      </w:r>
      <w:r w:rsidR="008A7B72" w:rsidRPr="008A7B72">
        <w:rPr>
          <w:b/>
          <w:bCs/>
          <w:color w:val="000000" w:themeColor="text1"/>
        </w:rPr>
        <w:t>23.04.2025</w:t>
      </w:r>
      <w:r w:rsidRPr="008A7B72">
        <w:rPr>
          <w:b/>
          <w:bCs/>
          <w:color w:val="000000" w:themeColor="text1"/>
        </w:rPr>
        <w:t xml:space="preserve"> r.</w:t>
      </w:r>
      <w:r w:rsidRPr="008B5C9E">
        <w:rPr>
          <w:color w:val="000000" w:themeColor="text1"/>
        </w:rPr>
        <w:t xml:space="preserve"> </w:t>
      </w:r>
      <w:r w:rsidRPr="005D0FAA">
        <w:t xml:space="preserve">Bieg terminu związania </w:t>
      </w:r>
      <w:r w:rsidRPr="00CC55D9">
        <w:t xml:space="preserve">ofertą </w:t>
      </w:r>
      <w:r w:rsidRPr="00AB54A4">
        <w:t>rozpoczyna się wraz z upływem terminu składania ofert.</w:t>
      </w:r>
    </w:p>
    <w:p w14:paraId="6C0A8339" w14:textId="3C8C3AE1" w:rsidR="0009635C" w:rsidRPr="00AB54A4" w:rsidRDefault="0009635C" w:rsidP="00110B34">
      <w:pPr>
        <w:numPr>
          <w:ilvl w:val="0"/>
          <w:numId w:val="21"/>
        </w:numPr>
        <w:ind w:left="426" w:hanging="426"/>
        <w:jc w:val="both"/>
      </w:pPr>
      <w:r w:rsidRPr="00AB54A4">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F27C08">
        <w:br/>
      </w:r>
      <w:r w:rsidRPr="00AB54A4">
        <w:t>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22" w:name="_kc2xtpcwd955" w:colFirst="0" w:colLast="0"/>
      <w:bookmarkEnd w:id="22"/>
      <w:r w:rsidRPr="0023731F">
        <w:rPr>
          <w:highlight w:val="lightGray"/>
        </w:rPr>
        <w:t>XX. Opis kryteriów oceny ofert wraz z podaniem wag tych kryteriów i sposobu oceny ofert</w:t>
      </w:r>
      <w:r>
        <w:t xml:space="preserve"> </w:t>
      </w:r>
    </w:p>
    <w:p w14:paraId="546E3C37" w14:textId="77777777" w:rsidR="004B1B84" w:rsidRPr="00282F09" w:rsidRDefault="004B1B84" w:rsidP="00AF6DCE">
      <w:pPr>
        <w:pStyle w:val="Nagwek2"/>
        <w:numPr>
          <w:ilvl w:val="3"/>
          <w:numId w:val="33"/>
        </w:numPr>
        <w:tabs>
          <w:tab w:val="clear" w:pos="0"/>
        </w:tabs>
        <w:spacing w:before="0" w:after="0"/>
        <w:ind w:left="426" w:hanging="426"/>
        <w:jc w:val="both"/>
        <w:rPr>
          <w:sz w:val="22"/>
          <w:szCs w:val="22"/>
        </w:rPr>
      </w:pPr>
      <w:bookmarkStart w:id="23" w:name="_jdd1gpfct9cq" w:colFirst="0" w:colLast="0"/>
      <w:bookmarkEnd w:id="23"/>
      <w:r w:rsidRPr="00282F09">
        <w:rPr>
          <w:sz w:val="22"/>
          <w:szCs w:val="22"/>
        </w:rPr>
        <w:t>Najkorzystniejszą ofertą będzie oferta, która przedstawia najniższą cenę.</w:t>
      </w:r>
    </w:p>
    <w:p w14:paraId="2408DF7A" w14:textId="77777777" w:rsidR="004B1B84" w:rsidRPr="00282F09" w:rsidRDefault="004B1B84" w:rsidP="00AF6DCE">
      <w:pPr>
        <w:keepNext/>
        <w:keepLines/>
        <w:numPr>
          <w:ilvl w:val="0"/>
          <w:numId w:val="33"/>
        </w:numPr>
        <w:ind w:left="426" w:hanging="426"/>
        <w:jc w:val="both"/>
        <w:outlineLvl w:val="1"/>
      </w:pPr>
      <w:r w:rsidRPr="00282F09">
        <w:t>Ocenie ofert podlegają tylko oferty niepodlegające odrzuceniu.</w:t>
      </w:r>
    </w:p>
    <w:p w14:paraId="03720877" w14:textId="77777777" w:rsidR="004B1B84" w:rsidRPr="00282F09" w:rsidRDefault="004B1B84" w:rsidP="00AF6DCE">
      <w:pPr>
        <w:numPr>
          <w:ilvl w:val="0"/>
          <w:numId w:val="33"/>
        </w:numPr>
        <w:ind w:left="426" w:hanging="426"/>
        <w:contextualSpacing/>
        <w:jc w:val="both"/>
      </w:pPr>
      <w:r w:rsidRPr="00282F09">
        <w:t>Wybór oferty zostanie dokonany w oparciu o przyjęte w niniejszym postępowaniu kryterium oceny ofert przedstawione poniżej.</w:t>
      </w:r>
    </w:p>
    <w:p w14:paraId="3A80EF33" w14:textId="1094F284" w:rsidR="003F2D6D" w:rsidRDefault="004B1B84" w:rsidP="00AF6DCE">
      <w:pPr>
        <w:numPr>
          <w:ilvl w:val="0"/>
          <w:numId w:val="33"/>
        </w:numPr>
        <w:ind w:left="426" w:hanging="426"/>
        <w:contextualSpacing/>
        <w:jc w:val="both"/>
      </w:pPr>
      <w:r w:rsidRPr="00282F09">
        <w:t xml:space="preserve">Oferta z najniższą ceną otrzyma maksymalną liczbę punktów – 100. Pozostałe oferty   zostaną przeliczone według powyższego wzoru. </w:t>
      </w:r>
    </w:p>
    <w:p w14:paraId="3A73A65B" w14:textId="77777777" w:rsidR="00EE29A3" w:rsidRDefault="00EE29A3" w:rsidP="00EE29A3">
      <w:pPr>
        <w:contextualSpacing/>
        <w:jc w:val="both"/>
      </w:pPr>
    </w:p>
    <w:p w14:paraId="00FF3D56" w14:textId="77777777" w:rsidR="00EE29A3" w:rsidRDefault="00EE29A3" w:rsidP="00EE29A3">
      <w:pPr>
        <w:contextualSpacing/>
        <w:jc w:val="both"/>
      </w:pPr>
    </w:p>
    <w:p w14:paraId="541ED7FF" w14:textId="77777777" w:rsidR="0040679A" w:rsidRDefault="0040679A" w:rsidP="004B1B84">
      <w:pPr>
        <w:jc w:val="both"/>
      </w:pPr>
    </w:p>
    <w:tbl>
      <w:tblPr>
        <w:tblW w:w="9064" w:type="dxa"/>
        <w:tblInd w:w="105" w:type="dxa"/>
        <w:tblLayout w:type="fixed"/>
        <w:tblCellMar>
          <w:top w:w="75" w:type="dxa"/>
          <w:left w:w="75" w:type="dxa"/>
          <w:bottom w:w="75" w:type="dxa"/>
          <w:right w:w="75" w:type="dxa"/>
        </w:tblCellMar>
        <w:tblLook w:val="04A0" w:firstRow="1" w:lastRow="0" w:firstColumn="1" w:lastColumn="0" w:noHBand="0" w:noVBand="1"/>
      </w:tblPr>
      <w:tblGrid>
        <w:gridCol w:w="4610"/>
        <w:gridCol w:w="4454"/>
      </w:tblGrid>
      <w:tr w:rsidR="004B1B84" w:rsidRPr="00282F09" w14:paraId="3B325ECC" w14:textId="77777777" w:rsidTr="00405C92">
        <w:trPr>
          <w:trHeight w:val="20"/>
        </w:trPr>
        <w:tc>
          <w:tcPr>
            <w:tcW w:w="4610" w:type="dxa"/>
            <w:tcBorders>
              <w:top w:val="outset" w:sz="6" w:space="0" w:color="000000"/>
              <w:left w:val="outset" w:sz="6" w:space="0" w:color="000000"/>
              <w:bottom w:val="outset" w:sz="6" w:space="0" w:color="000000"/>
              <w:right w:val="outset" w:sz="6" w:space="0" w:color="000000"/>
            </w:tcBorders>
          </w:tcPr>
          <w:p w14:paraId="320EFFBE" w14:textId="77777777" w:rsidR="004B1B84" w:rsidRPr="00282F09" w:rsidRDefault="004B1B84" w:rsidP="004D252B">
            <w:pPr>
              <w:widowControl w:val="0"/>
              <w:spacing w:beforeAutospacing="1" w:line="252" w:lineRule="auto"/>
              <w:ind w:left="-90"/>
              <w:jc w:val="center"/>
              <w:rPr>
                <w:rFonts w:eastAsia="Times New Roman"/>
                <w:b/>
                <w:bCs/>
                <w:sz w:val="18"/>
                <w:szCs w:val="18"/>
              </w:rPr>
            </w:pPr>
            <w:r w:rsidRPr="00282F09">
              <w:rPr>
                <w:rFonts w:eastAsia="Times New Roman"/>
                <w:b/>
                <w:bCs/>
                <w:sz w:val="18"/>
                <w:szCs w:val="18"/>
              </w:rPr>
              <w:lastRenderedPageBreak/>
              <w:t>Nazwa kryterium</w:t>
            </w:r>
          </w:p>
        </w:tc>
        <w:tc>
          <w:tcPr>
            <w:tcW w:w="4454" w:type="dxa"/>
            <w:tcBorders>
              <w:top w:val="outset" w:sz="6" w:space="0" w:color="000000"/>
              <w:left w:val="outset" w:sz="6" w:space="0" w:color="000000"/>
              <w:bottom w:val="outset" w:sz="6" w:space="0" w:color="000000"/>
              <w:right w:val="outset" w:sz="6" w:space="0" w:color="000000"/>
            </w:tcBorders>
          </w:tcPr>
          <w:p w14:paraId="0475EDD9" w14:textId="77777777" w:rsidR="004B1B84" w:rsidRPr="00282F09" w:rsidRDefault="004B1B84" w:rsidP="004D252B">
            <w:pPr>
              <w:widowControl w:val="0"/>
              <w:spacing w:beforeAutospacing="1" w:line="252" w:lineRule="auto"/>
              <w:ind w:left="-90"/>
              <w:jc w:val="center"/>
              <w:rPr>
                <w:rFonts w:eastAsia="Times New Roman"/>
                <w:b/>
                <w:bCs/>
                <w:sz w:val="18"/>
                <w:szCs w:val="18"/>
              </w:rPr>
            </w:pPr>
            <w:r w:rsidRPr="00282F09">
              <w:rPr>
                <w:rFonts w:eastAsia="Times New Roman"/>
                <w:b/>
                <w:bCs/>
                <w:sz w:val="18"/>
                <w:szCs w:val="18"/>
              </w:rPr>
              <w:t>Waga kryterium</w:t>
            </w:r>
          </w:p>
        </w:tc>
      </w:tr>
      <w:tr w:rsidR="004B1B84" w:rsidRPr="00282F09" w14:paraId="5773EEA4" w14:textId="77777777" w:rsidTr="00405C92">
        <w:trPr>
          <w:trHeight w:val="20"/>
        </w:trPr>
        <w:tc>
          <w:tcPr>
            <w:tcW w:w="4610" w:type="dxa"/>
            <w:tcBorders>
              <w:top w:val="outset" w:sz="6" w:space="0" w:color="000000"/>
              <w:left w:val="outset" w:sz="6" w:space="0" w:color="000000"/>
              <w:bottom w:val="outset" w:sz="6" w:space="0" w:color="000000"/>
              <w:right w:val="outset" w:sz="6" w:space="0" w:color="000000"/>
            </w:tcBorders>
          </w:tcPr>
          <w:p w14:paraId="166B7E18" w14:textId="77777777" w:rsidR="004B1B84" w:rsidRPr="00282F09" w:rsidRDefault="004B1B84" w:rsidP="004D252B">
            <w:pPr>
              <w:widowControl w:val="0"/>
              <w:spacing w:beforeAutospacing="1" w:line="252" w:lineRule="auto"/>
              <w:ind w:left="37"/>
              <w:jc w:val="center"/>
              <w:rPr>
                <w:rFonts w:eastAsia="Times New Roman"/>
                <w:sz w:val="18"/>
                <w:szCs w:val="18"/>
              </w:rPr>
            </w:pPr>
            <w:r w:rsidRPr="00282F09">
              <w:rPr>
                <w:rFonts w:eastAsia="Times New Roman"/>
                <w:sz w:val="18"/>
                <w:szCs w:val="18"/>
              </w:rPr>
              <w:t>Cena (C)</w:t>
            </w:r>
          </w:p>
        </w:tc>
        <w:tc>
          <w:tcPr>
            <w:tcW w:w="4454" w:type="dxa"/>
            <w:tcBorders>
              <w:top w:val="outset" w:sz="6" w:space="0" w:color="000000"/>
              <w:left w:val="outset" w:sz="6" w:space="0" w:color="000000"/>
              <w:bottom w:val="outset" w:sz="6" w:space="0" w:color="000000"/>
              <w:right w:val="outset" w:sz="6" w:space="0" w:color="000000"/>
            </w:tcBorders>
          </w:tcPr>
          <w:p w14:paraId="34D12B39" w14:textId="449313C8" w:rsidR="004B1B84" w:rsidRPr="00282F09" w:rsidRDefault="00413E20" w:rsidP="004D252B">
            <w:pPr>
              <w:widowControl w:val="0"/>
              <w:spacing w:beforeAutospacing="1" w:line="252" w:lineRule="auto"/>
              <w:ind w:left="-174"/>
              <w:jc w:val="center"/>
              <w:rPr>
                <w:rFonts w:eastAsia="Times New Roman"/>
                <w:sz w:val="18"/>
                <w:szCs w:val="18"/>
              </w:rPr>
            </w:pPr>
            <w:r>
              <w:rPr>
                <w:rFonts w:eastAsia="Times New Roman"/>
                <w:sz w:val="18"/>
                <w:szCs w:val="18"/>
              </w:rPr>
              <w:t>60</w:t>
            </w:r>
          </w:p>
        </w:tc>
      </w:tr>
      <w:tr w:rsidR="00405C92" w:rsidRPr="00282F09" w14:paraId="497C6201" w14:textId="77777777" w:rsidTr="00405C92">
        <w:trPr>
          <w:trHeight w:val="20"/>
        </w:trPr>
        <w:tc>
          <w:tcPr>
            <w:tcW w:w="4610" w:type="dxa"/>
            <w:tcBorders>
              <w:top w:val="outset" w:sz="6" w:space="0" w:color="000000"/>
              <w:left w:val="outset" w:sz="6" w:space="0" w:color="000000"/>
              <w:bottom w:val="outset" w:sz="6" w:space="0" w:color="000000"/>
              <w:right w:val="outset" w:sz="6" w:space="0" w:color="000000"/>
            </w:tcBorders>
          </w:tcPr>
          <w:p w14:paraId="066E8AC2" w14:textId="4DC0D507" w:rsidR="00405C92" w:rsidRPr="00282F09" w:rsidRDefault="00405C92" w:rsidP="004D252B">
            <w:pPr>
              <w:widowControl w:val="0"/>
              <w:spacing w:beforeAutospacing="1" w:line="252" w:lineRule="auto"/>
              <w:ind w:left="37"/>
              <w:jc w:val="center"/>
              <w:rPr>
                <w:rFonts w:eastAsia="Times New Roman"/>
                <w:sz w:val="18"/>
                <w:szCs w:val="18"/>
              </w:rPr>
            </w:pPr>
            <w:r>
              <w:rPr>
                <w:rFonts w:eastAsia="Times New Roman"/>
                <w:sz w:val="18"/>
                <w:szCs w:val="18"/>
              </w:rPr>
              <w:t>Emisja dwutlenku węgla (E)</w:t>
            </w:r>
          </w:p>
        </w:tc>
        <w:tc>
          <w:tcPr>
            <w:tcW w:w="4454" w:type="dxa"/>
            <w:tcBorders>
              <w:top w:val="outset" w:sz="6" w:space="0" w:color="000000"/>
              <w:left w:val="outset" w:sz="6" w:space="0" w:color="000000"/>
              <w:bottom w:val="outset" w:sz="6" w:space="0" w:color="000000"/>
              <w:right w:val="outset" w:sz="6" w:space="0" w:color="000000"/>
            </w:tcBorders>
          </w:tcPr>
          <w:p w14:paraId="59CDDBF6" w14:textId="56642736" w:rsidR="00405C92" w:rsidRPr="00282F09" w:rsidRDefault="00405C92" w:rsidP="004D252B">
            <w:pPr>
              <w:widowControl w:val="0"/>
              <w:spacing w:beforeAutospacing="1" w:line="252" w:lineRule="auto"/>
              <w:ind w:left="-174"/>
              <w:jc w:val="center"/>
              <w:rPr>
                <w:rFonts w:eastAsia="Times New Roman"/>
                <w:sz w:val="18"/>
                <w:szCs w:val="18"/>
              </w:rPr>
            </w:pPr>
            <w:r>
              <w:rPr>
                <w:rFonts w:eastAsia="Times New Roman"/>
                <w:sz w:val="18"/>
                <w:szCs w:val="18"/>
              </w:rPr>
              <w:t>20</w:t>
            </w:r>
          </w:p>
        </w:tc>
      </w:tr>
      <w:tr w:rsidR="00405C92" w:rsidRPr="00282F09" w14:paraId="4230ED70" w14:textId="77777777" w:rsidTr="00405C92">
        <w:trPr>
          <w:trHeight w:val="20"/>
        </w:trPr>
        <w:tc>
          <w:tcPr>
            <w:tcW w:w="4610" w:type="dxa"/>
            <w:tcBorders>
              <w:top w:val="outset" w:sz="6" w:space="0" w:color="000000"/>
              <w:left w:val="outset" w:sz="6" w:space="0" w:color="000000"/>
              <w:bottom w:val="outset" w:sz="6" w:space="0" w:color="000000"/>
              <w:right w:val="outset" w:sz="6" w:space="0" w:color="000000"/>
            </w:tcBorders>
          </w:tcPr>
          <w:p w14:paraId="7DBB3DDC" w14:textId="243DE048" w:rsidR="00405C92" w:rsidRPr="00282F09" w:rsidRDefault="00405C92" w:rsidP="004D252B">
            <w:pPr>
              <w:widowControl w:val="0"/>
              <w:spacing w:beforeAutospacing="1" w:line="252" w:lineRule="auto"/>
              <w:ind w:left="37"/>
              <w:jc w:val="center"/>
              <w:rPr>
                <w:rFonts w:eastAsia="Times New Roman"/>
                <w:sz w:val="18"/>
                <w:szCs w:val="18"/>
              </w:rPr>
            </w:pPr>
            <w:r>
              <w:rPr>
                <w:rFonts w:eastAsia="Times New Roman"/>
                <w:sz w:val="18"/>
                <w:szCs w:val="18"/>
              </w:rPr>
              <w:t>Kolor nadwozia (K)</w:t>
            </w:r>
          </w:p>
        </w:tc>
        <w:tc>
          <w:tcPr>
            <w:tcW w:w="4454" w:type="dxa"/>
            <w:tcBorders>
              <w:top w:val="outset" w:sz="6" w:space="0" w:color="000000"/>
              <w:left w:val="outset" w:sz="6" w:space="0" w:color="000000"/>
              <w:bottom w:val="outset" w:sz="6" w:space="0" w:color="000000"/>
              <w:right w:val="outset" w:sz="6" w:space="0" w:color="000000"/>
            </w:tcBorders>
          </w:tcPr>
          <w:p w14:paraId="134110DF" w14:textId="7B1D2A59" w:rsidR="00405C92" w:rsidRPr="00282F09" w:rsidRDefault="00616DAC" w:rsidP="004D252B">
            <w:pPr>
              <w:widowControl w:val="0"/>
              <w:spacing w:beforeAutospacing="1" w:line="252" w:lineRule="auto"/>
              <w:ind w:left="-174"/>
              <w:jc w:val="center"/>
              <w:rPr>
                <w:rFonts w:eastAsia="Times New Roman"/>
                <w:sz w:val="18"/>
                <w:szCs w:val="18"/>
              </w:rPr>
            </w:pPr>
            <w:r>
              <w:rPr>
                <w:rFonts w:eastAsia="Times New Roman"/>
                <w:sz w:val="18"/>
                <w:szCs w:val="18"/>
              </w:rPr>
              <w:t>20</w:t>
            </w:r>
          </w:p>
        </w:tc>
      </w:tr>
      <w:tr w:rsidR="004B1B84" w:rsidRPr="00282F09" w14:paraId="126F44C4" w14:textId="77777777" w:rsidTr="00405C92">
        <w:trPr>
          <w:trHeight w:val="20"/>
        </w:trPr>
        <w:tc>
          <w:tcPr>
            <w:tcW w:w="4610" w:type="dxa"/>
            <w:tcBorders>
              <w:top w:val="outset" w:sz="6" w:space="0" w:color="000000"/>
              <w:left w:val="outset" w:sz="6" w:space="0" w:color="000000"/>
              <w:bottom w:val="outset" w:sz="6" w:space="0" w:color="000000"/>
              <w:right w:val="outset" w:sz="6" w:space="0" w:color="000000"/>
            </w:tcBorders>
          </w:tcPr>
          <w:p w14:paraId="1596E79E" w14:textId="77777777" w:rsidR="004B1B84" w:rsidRPr="00282F09" w:rsidRDefault="004B1B84" w:rsidP="004D252B">
            <w:pPr>
              <w:widowControl w:val="0"/>
              <w:spacing w:beforeAutospacing="1" w:line="252" w:lineRule="auto"/>
              <w:ind w:left="1072"/>
              <w:jc w:val="right"/>
              <w:rPr>
                <w:rFonts w:eastAsia="Times New Roman"/>
                <w:b/>
                <w:bCs/>
                <w:sz w:val="18"/>
                <w:szCs w:val="18"/>
              </w:rPr>
            </w:pPr>
            <w:r w:rsidRPr="00282F09">
              <w:rPr>
                <w:rFonts w:eastAsia="Times New Roman"/>
                <w:b/>
                <w:bCs/>
                <w:sz w:val="18"/>
                <w:szCs w:val="18"/>
              </w:rPr>
              <w:t>RAZEM:</w:t>
            </w:r>
          </w:p>
        </w:tc>
        <w:tc>
          <w:tcPr>
            <w:tcW w:w="4454" w:type="dxa"/>
            <w:tcBorders>
              <w:top w:val="outset" w:sz="6" w:space="0" w:color="000000"/>
              <w:left w:val="outset" w:sz="6" w:space="0" w:color="000000"/>
              <w:bottom w:val="outset" w:sz="6" w:space="0" w:color="000000"/>
              <w:right w:val="outset" w:sz="6" w:space="0" w:color="000000"/>
            </w:tcBorders>
          </w:tcPr>
          <w:p w14:paraId="59404A4D" w14:textId="77777777" w:rsidR="004B1B84" w:rsidRPr="00282F09" w:rsidRDefault="004B1B84" w:rsidP="004D252B">
            <w:pPr>
              <w:widowControl w:val="0"/>
              <w:spacing w:beforeAutospacing="1" w:line="252" w:lineRule="auto"/>
              <w:ind w:left="-174"/>
              <w:jc w:val="center"/>
              <w:rPr>
                <w:rFonts w:eastAsia="Times New Roman"/>
                <w:b/>
                <w:bCs/>
                <w:sz w:val="18"/>
                <w:szCs w:val="18"/>
              </w:rPr>
            </w:pPr>
            <w:r w:rsidRPr="00282F09">
              <w:rPr>
                <w:rFonts w:eastAsia="Times New Roman"/>
                <w:b/>
                <w:bCs/>
                <w:sz w:val="18"/>
                <w:szCs w:val="18"/>
              </w:rPr>
              <w:t>100</w:t>
            </w:r>
          </w:p>
        </w:tc>
      </w:tr>
    </w:tbl>
    <w:p w14:paraId="5003428D" w14:textId="77777777" w:rsidR="00616DAC" w:rsidRDefault="00616DAC" w:rsidP="00405C92">
      <w:pPr>
        <w:pStyle w:val="Standard"/>
        <w:ind w:left="284" w:hanging="284"/>
        <w:jc w:val="both"/>
        <w:rPr>
          <w:color w:val="000000"/>
          <w:sz w:val="24"/>
          <w:szCs w:val="24"/>
        </w:rPr>
      </w:pPr>
    </w:p>
    <w:p w14:paraId="6B7735E4" w14:textId="5A38CC52" w:rsidR="00405C92" w:rsidRPr="00616DAC" w:rsidRDefault="00405C92" w:rsidP="00405C92">
      <w:pPr>
        <w:pStyle w:val="Standard"/>
        <w:ind w:left="284" w:hanging="284"/>
        <w:jc w:val="both"/>
        <w:rPr>
          <w:rFonts w:ascii="Arial" w:hAnsi="Arial" w:cs="Arial"/>
          <w:sz w:val="22"/>
          <w:szCs w:val="22"/>
        </w:rPr>
      </w:pPr>
      <w:r>
        <w:rPr>
          <w:color w:val="000000"/>
          <w:sz w:val="24"/>
          <w:szCs w:val="24"/>
        </w:rPr>
        <w:t xml:space="preserve">a) </w:t>
      </w:r>
      <w:r w:rsidRPr="00616DAC">
        <w:rPr>
          <w:rFonts w:ascii="Arial" w:hAnsi="Arial" w:cs="Arial"/>
          <w:b/>
          <w:bCs/>
          <w:color w:val="000000"/>
          <w:sz w:val="22"/>
          <w:szCs w:val="22"/>
        </w:rPr>
        <w:t>Kryterium cena</w:t>
      </w:r>
      <w:r w:rsidRPr="00616DAC">
        <w:rPr>
          <w:rFonts w:ascii="Arial" w:hAnsi="Arial" w:cs="Arial"/>
          <w:color w:val="000000"/>
          <w:sz w:val="22"/>
          <w:szCs w:val="22"/>
        </w:rPr>
        <w:t xml:space="preserve"> - będzie rozpatrywane na podstawie ceny brutto za wykonanie przedmiotu zamówienia, podanej przez Wykonawcę w formularzu oferty.</w:t>
      </w:r>
    </w:p>
    <w:p w14:paraId="575B63A3" w14:textId="77777777" w:rsidR="00405C92" w:rsidRPr="00616DAC" w:rsidRDefault="00405C92" w:rsidP="00405C92">
      <w:pPr>
        <w:pStyle w:val="Standard"/>
        <w:jc w:val="both"/>
        <w:rPr>
          <w:rFonts w:ascii="Arial" w:hAnsi="Arial" w:cs="Arial"/>
          <w:color w:val="000000"/>
          <w:sz w:val="22"/>
          <w:szCs w:val="22"/>
        </w:rPr>
      </w:pPr>
    </w:p>
    <w:tbl>
      <w:tblPr>
        <w:tblW w:w="5103" w:type="dxa"/>
        <w:jc w:val="center"/>
        <w:tblLayout w:type="fixed"/>
        <w:tblCellMar>
          <w:left w:w="10" w:type="dxa"/>
          <w:right w:w="10" w:type="dxa"/>
        </w:tblCellMar>
        <w:tblLook w:val="0000" w:firstRow="0" w:lastRow="0" w:firstColumn="0" w:lastColumn="0" w:noHBand="0" w:noVBand="0"/>
      </w:tblPr>
      <w:tblGrid>
        <w:gridCol w:w="708"/>
        <w:gridCol w:w="3283"/>
        <w:gridCol w:w="1112"/>
      </w:tblGrid>
      <w:tr w:rsidR="00405C92" w:rsidRPr="00616DAC" w14:paraId="1C5CD02F" w14:textId="77777777" w:rsidTr="00EE3CF8">
        <w:trPr>
          <w:jc w:val="center"/>
        </w:trPr>
        <w:tc>
          <w:tcPr>
            <w:tcW w:w="708" w:type="dxa"/>
            <w:vMerge w:val="restart"/>
            <w:shd w:val="clear" w:color="auto" w:fill="auto"/>
            <w:tcMar>
              <w:top w:w="0" w:type="dxa"/>
              <w:left w:w="108" w:type="dxa"/>
              <w:bottom w:w="0" w:type="dxa"/>
              <w:right w:w="108" w:type="dxa"/>
            </w:tcMar>
            <w:vAlign w:val="center"/>
          </w:tcPr>
          <w:p w14:paraId="680A4F23" w14:textId="77777777" w:rsidR="00405C92" w:rsidRPr="00616DAC" w:rsidRDefault="00405C92" w:rsidP="00EE3CF8">
            <w:pPr>
              <w:pStyle w:val="Standard"/>
              <w:widowControl w:val="0"/>
              <w:tabs>
                <w:tab w:val="left" w:pos="745"/>
              </w:tabs>
              <w:ind w:left="36"/>
              <w:jc w:val="center"/>
              <w:rPr>
                <w:rFonts w:ascii="Arial" w:hAnsi="Arial" w:cs="Arial"/>
                <w:bCs/>
                <w:color w:val="000000"/>
                <w:sz w:val="22"/>
                <w:szCs w:val="22"/>
                <w:lang w:eastAsia="ar-SA"/>
              </w:rPr>
            </w:pPr>
            <w:r w:rsidRPr="00616DAC">
              <w:rPr>
                <w:rFonts w:ascii="Arial" w:hAnsi="Arial" w:cs="Arial"/>
                <w:bCs/>
                <w:color w:val="000000"/>
                <w:sz w:val="22"/>
                <w:szCs w:val="22"/>
                <w:lang w:eastAsia="ar-SA"/>
              </w:rPr>
              <w:t>C =</w:t>
            </w:r>
          </w:p>
        </w:tc>
        <w:tc>
          <w:tcPr>
            <w:tcW w:w="3283" w:type="dxa"/>
            <w:tcBorders>
              <w:bottom w:val="single" w:sz="4" w:space="0" w:color="000000"/>
            </w:tcBorders>
            <w:shd w:val="clear" w:color="auto" w:fill="auto"/>
            <w:tcMar>
              <w:top w:w="0" w:type="dxa"/>
              <w:left w:w="108" w:type="dxa"/>
              <w:bottom w:w="0" w:type="dxa"/>
              <w:right w:w="108" w:type="dxa"/>
            </w:tcMar>
            <w:vAlign w:val="center"/>
          </w:tcPr>
          <w:p w14:paraId="6E8AD345" w14:textId="77777777" w:rsidR="00405C92" w:rsidRPr="00616DAC" w:rsidRDefault="00405C92" w:rsidP="00EE3CF8">
            <w:pPr>
              <w:pStyle w:val="Standard"/>
              <w:widowControl w:val="0"/>
              <w:tabs>
                <w:tab w:val="left" w:pos="709"/>
              </w:tabs>
              <w:rPr>
                <w:rFonts w:ascii="Arial" w:hAnsi="Arial" w:cs="Arial"/>
                <w:bCs/>
                <w:i/>
                <w:iCs/>
                <w:color w:val="000000"/>
                <w:sz w:val="22"/>
                <w:szCs w:val="22"/>
                <w:lang w:eastAsia="ar-SA"/>
              </w:rPr>
            </w:pPr>
            <w:r w:rsidRPr="00616DAC">
              <w:rPr>
                <w:rFonts w:ascii="Arial" w:hAnsi="Arial" w:cs="Arial"/>
                <w:bCs/>
                <w:i/>
                <w:iCs/>
                <w:color w:val="000000"/>
                <w:sz w:val="22"/>
                <w:szCs w:val="22"/>
                <w:lang w:eastAsia="ar-SA"/>
              </w:rPr>
              <w:t xml:space="preserve">  Najniższa cena wśród ofert</w:t>
            </w:r>
          </w:p>
        </w:tc>
        <w:tc>
          <w:tcPr>
            <w:tcW w:w="1112" w:type="dxa"/>
            <w:vMerge w:val="restart"/>
            <w:shd w:val="clear" w:color="auto" w:fill="auto"/>
            <w:tcMar>
              <w:top w:w="0" w:type="dxa"/>
              <w:left w:w="108" w:type="dxa"/>
              <w:bottom w:w="0" w:type="dxa"/>
              <w:right w:w="108" w:type="dxa"/>
            </w:tcMar>
            <w:vAlign w:val="center"/>
          </w:tcPr>
          <w:p w14:paraId="5ED7EAF0" w14:textId="77777777" w:rsidR="00405C92" w:rsidRPr="00616DAC" w:rsidRDefault="00405C92" w:rsidP="00EE3CF8">
            <w:pPr>
              <w:pStyle w:val="Standard"/>
              <w:widowControl w:val="0"/>
              <w:tabs>
                <w:tab w:val="left" w:pos="709"/>
              </w:tabs>
              <w:rPr>
                <w:rFonts w:ascii="Arial" w:hAnsi="Arial" w:cs="Arial"/>
                <w:bCs/>
                <w:color w:val="000000"/>
                <w:sz w:val="22"/>
                <w:szCs w:val="22"/>
                <w:lang w:eastAsia="ar-SA"/>
              </w:rPr>
            </w:pPr>
            <w:r w:rsidRPr="00616DAC">
              <w:rPr>
                <w:rFonts w:ascii="Arial" w:hAnsi="Arial" w:cs="Arial"/>
                <w:bCs/>
                <w:color w:val="000000"/>
                <w:sz w:val="22"/>
                <w:szCs w:val="22"/>
                <w:lang w:eastAsia="ar-SA"/>
              </w:rPr>
              <w:t>x 60 pkt</w:t>
            </w:r>
          </w:p>
        </w:tc>
      </w:tr>
      <w:tr w:rsidR="00405C92" w:rsidRPr="00616DAC" w14:paraId="31847064" w14:textId="77777777" w:rsidTr="00EE3CF8">
        <w:trPr>
          <w:jc w:val="center"/>
        </w:trPr>
        <w:tc>
          <w:tcPr>
            <w:tcW w:w="708" w:type="dxa"/>
            <w:vMerge/>
            <w:shd w:val="clear" w:color="auto" w:fill="auto"/>
            <w:tcMar>
              <w:top w:w="0" w:type="dxa"/>
              <w:left w:w="108" w:type="dxa"/>
              <w:bottom w:w="0" w:type="dxa"/>
              <w:right w:w="108" w:type="dxa"/>
            </w:tcMar>
            <w:vAlign w:val="center"/>
          </w:tcPr>
          <w:p w14:paraId="2FAB4A21" w14:textId="77777777" w:rsidR="00405C92" w:rsidRPr="00616DAC" w:rsidRDefault="00405C92" w:rsidP="00EE3CF8">
            <w:pPr>
              <w:spacing w:after="160"/>
              <w:rPr>
                <w:rFonts w:eastAsia="Calibri"/>
                <w:lang w:eastAsia="en-US"/>
              </w:rPr>
            </w:pPr>
          </w:p>
        </w:tc>
        <w:tc>
          <w:tcPr>
            <w:tcW w:w="3283" w:type="dxa"/>
            <w:tcBorders>
              <w:top w:val="single" w:sz="4" w:space="0" w:color="000000"/>
            </w:tcBorders>
            <w:shd w:val="clear" w:color="auto" w:fill="auto"/>
            <w:tcMar>
              <w:top w:w="0" w:type="dxa"/>
              <w:left w:w="108" w:type="dxa"/>
              <w:bottom w:w="0" w:type="dxa"/>
              <w:right w:w="108" w:type="dxa"/>
            </w:tcMar>
            <w:vAlign w:val="center"/>
          </w:tcPr>
          <w:p w14:paraId="5947B086" w14:textId="77777777" w:rsidR="00405C92" w:rsidRPr="00616DAC" w:rsidRDefault="00405C92" w:rsidP="00EE3CF8">
            <w:pPr>
              <w:pStyle w:val="Standard"/>
              <w:widowControl w:val="0"/>
              <w:tabs>
                <w:tab w:val="left" w:pos="1069"/>
              </w:tabs>
              <w:ind w:left="360"/>
              <w:rPr>
                <w:rFonts w:ascii="Arial" w:hAnsi="Arial" w:cs="Arial"/>
                <w:bCs/>
                <w:i/>
                <w:iCs/>
                <w:color w:val="000000"/>
                <w:sz w:val="22"/>
                <w:szCs w:val="22"/>
                <w:lang w:eastAsia="ar-SA"/>
              </w:rPr>
            </w:pPr>
            <w:r w:rsidRPr="00616DAC">
              <w:rPr>
                <w:rFonts w:ascii="Arial" w:hAnsi="Arial" w:cs="Arial"/>
                <w:bCs/>
                <w:i/>
                <w:iCs/>
                <w:color w:val="000000"/>
                <w:sz w:val="22"/>
                <w:szCs w:val="22"/>
                <w:lang w:eastAsia="ar-SA"/>
              </w:rPr>
              <w:t>Cena badanej oferty</w:t>
            </w:r>
          </w:p>
        </w:tc>
        <w:tc>
          <w:tcPr>
            <w:tcW w:w="1112" w:type="dxa"/>
            <w:vMerge/>
            <w:shd w:val="clear" w:color="auto" w:fill="auto"/>
            <w:tcMar>
              <w:top w:w="0" w:type="dxa"/>
              <w:left w:w="108" w:type="dxa"/>
              <w:bottom w:w="0" w:type="dxa"/>
              <w:right w:w="108" w:type="dxa"/>
            </w:tcMar>
            <w:vAlign w:val="center"/>
          </w:tcPr>
          <w:p w14:paraId="2E4BEB08" w14:textId="77777777" w:rsidR="00405C92" w:rsidRPr="00616DAC" w:rsidRDefault="00405C92" w:rsidP="00EE3CF8">
            <w:pPr>
              <w:spacing w:after="160"/>
              <w:rPr>
                <w:rFonts w:eastAsia="Calibri"/>
                <w:lang w:eastAsia="en-US"/>
              </w:rPr>
            </w:pPr>
          </w:p>
        </w:tc>
      </w:tr>
    </w:tbl>
    <w:p w14:paraId="40D8880A" w14:textId="77777777" w:rsidR="00405C92" w:rsidRPr="00616DAC" w:rsidRDefault="00405C92" w:rsidP="00405C92">
      <w:pPr>
        <w:pStyle w:val="Standard"/>
        <w:jc w:val="both"/>
        <w:rPr>
          <w:rFonts w:ascii="Arial" w:hAnsi="Arial" w:cs="Arial"/>
          <w:color w:val="000000"/>
          <w:sz w:val="22"/>
          <w:szCs w:val="22"/>
        </w:rPr>
      </w:pPr>
    </w:p>
    <w:p w14:paraId="4DE7CE0F" w14:textId="77777777" w:rsidR="00405C92" w:rsidRPr="00616DAC" w:rsidRDefault="00405C92" w:rsidP="00405C92">
      <w:pPr>
        <w:pStyle w:val="Standard"/>
        <w:ind w:left="284"/>
        <w:jc w:val="both"/>
        <w:rPr>
          <w:rFonts w:ascii="Arial" w:hAnsi="Arial" w:cs="Arial"/>
          <w:sz w:val="22"/>
          <w:szCs w:val="22"/>
        </w:rPr>
      </w:pPr>
      <w:r w:rsidRPr="00616DAC">
        <w:rPr>
          <w:rFonts w:ascii="Arial" w:hAnsi="Arial" w:cs="Arial"/>
          <w:color w:val="000000"/>
          <w:sz w:val="22"/>
          <w:szCs w:val="22"/>
        </w:rPr>
        <w:t>Oferta z najniższą ceną otrzyma maksymalną liczbę punktów – 60. Pozostałe oferty zostaną przeliczone według powyższego wzoru.</w:t>
      </w:r>
    </w:p>
    <w:p w14:paraId="50D8FAE7" w14:textId="77777777" w:rsidR="00405C92" w:rsidRPr="00616DAC" w:rsidRDefault="00405C92" w:rsidP="00405C92">
      <w:pPr>
        <w:pStyle w:val="Standard"/>
        <w:jc w:val="both"/>
        <w:rPr>
          <w:rFonts w:ascii="Arial" w:hAnsi="Arial" w:cs="Arial"/>
          <w:color w:val="000000"/>
          <w:sz w:val="22"/>
          <w:szCs w:val="22"/>
        </w:rPr>
      </w:pPr>
    </w:p>
    <w:p w14:paraId="2F1E4783" w14:textId="77777777" w:rsidR="00405C92" w:rsidRPr="00616DAC" w:rsidRDefault="00405C92" w:rsidP="00405C92">
      <w:pPr>
        <w:ind w:left="284" w:hanging="284"/>
        <w:jc w:val="both"/>
        <w:rPr>
          <w:color w:val="000000"/>
        </w:rPr>
      </w:pPr>
      <w:r w:rsidRPr="00616DAC">
        <w:rPr>
          <w:color w:val="000000"/>
        </w:rPr>
        <w:t>b)</w:t>
      </w:r>
      <w:r w:rsidRPr="00616DAC">
        <w:rPr>
          <w:b/>
          <w:bCs/>
          <w:color w:val="000000"/>
        </w:rPr>
        <w:t xml:space="preserve"> Kryterium emisja dwutlenku węgla -</w:t>
      </w:r>
      <w:r w:rsidRPr="00616DAC">
        <w:rPr>
          <w:color w:val="000000"/>
        </w:rPr>
        <w:t xml:space="preserve">  wielkość emisji dwutlenku węgla winna być zmierzona według procedury ustalonej dla celów badań homologacyjnych w cyklu mieszanym (dotyczy normy EURO 6 lub nowszej).</w:t>
      </w:r>
    </w:p>
    <w:p w14:paraId="37AA2D07" w14:textId="77777777" w:rsidR="00405C92" w:rsidRPr="00616DAC" w:rsidRDefault="00405C92" w:rsidP="00405C92">
      <w:pPr>
        <w:ind w:left="284" w:hanging="284"/>
        <w:jc w:val="both"/>
        <w:rPr>
          <w:color w:val="000000"/>
        </w:rPr>
      </w:pPr>
      <w:r w:rsidRPr="00616DAC">
        <w:rPr>
          <w:color w:val="000000"/>
        </w:rPr>
        <w:tab/>
        <w:t>Oferta o najniższej wartości emisji dwutlenku węgla w cyklu mieszanym otrzyma maksymalną liczbę punktów, tj. 20 pkt a pozostałe proporcjonalnie mniej, przeliczone wg. poniższego wzoru:</w:t>
      </w:r>
    </w:p>
    <w:p w14:paraId="168E477A" w14:textId="77777777" w:rsidR="00405C92" w:rsidRPr="00616DAC" w:rsidRDefault="00405C92" w:rsidP="00405C92">
      <w:pPr>
        <w:ind w:left="284" w:hanging="284"/>
        <w:jc w:val="both"/>
        <w:rPr>
          <w:color w:val="000000"/>
        </w:rPr>
      </w:pPr>
    </w:p>
    <w:tbl>
      <w:tblPr>
        <w:tblW w:w="6663" w:type="dxa"/>
        <w:jc w:val="center"/>
        <w:tblLayout w:type="fixed"/>
        <w:tblCellMar>
          <w:left w:w="10" w:type="dxa"/>
          <w:right w:w="10" w:type="dxa"/>
        </w:tblCellMar>
        <w:tblLook w:val="0000" w:firstRow="0" w:lastRow="0" w:firstColumn="0" w:lastColumn="0" w:noHBand="0" w:noVBand="0"/>
      </w:tblPr>
      <w:tblGrid>
        <w:gridCol w:w="709"/>
        <w:gridCol w:w="4820"/>
        <w:gridCol w:w="1134"/>
      </w:tblGrid>
      <w:tr w:rsidR="00405C92" w:rsidRPr="00616DAC" w14:paraId="5F14376D" w14:textId="77777777" w:rsidTr="00EE3CF8">
        <w:trPr>
          <w:jc w:val="center"/>
        </w:trPr>
        <w:tc>
          <w:tcPr>
            <w:tcW w:w="709" w:type="dxa"/>
            <w:vMerge w:val="restart"/>
            <w:shd w:val="clear" w:color="auto" w:fill="auto"/>
            <w:tcMar>
              <w:top w:w="0" w:type="dxa"/>
              <w:left w:w="108" w:type="dxa"/>
              <w:bottom w:w="0" w:type="dxa"/>
              <w:right w:w="108" w:type="dxa"/>
            </w:tcMar>
            <w:vAlign w:val="center"/>
          </w:tcPr>
          <w:p w14:paraId="6B58D64E" w14:textId="77777777" w:rsidR="00405C92" w:rsidRPr="00616DAC" w:rsidRDefault="00405C92" w:rsidP="00EE3CF8">
            <w:pPr>
              <w:pStyle w:val="Standard"/>
              <w:widowControl w:val="0"/>
              <w:tabs>
                <w:tab w:val="left" w:pos="745"/>
              </w:tabs>
              <w:ind w:left="36"/>
              <w:jc w:val="center"/>
              <w:rPr>
                <w:rFonts w:ascii="Arial" w:hAnsi="Arial" w:cs="Arial"/>
                <w:bCs/>
                <w:color w:val="000000"/>
                <w:sz w:val="22"/>
                <w:szCs w:val="22"/>
                <w:lang w:eastAsia="ar-SA"/>
              </w:rPr>
            </w:pPr>
            <w:r w:rsidRPr="00616DAC">
              <w:rPr>
                <w:rFonts w:ascii="Arial" w:hAnsi="Arial" w:cs="Arial"/>
                <w:bCs/>
                <w:color w:val="000000"/>
                <w:sz w:val="22"/>
                <w:szCs w:val="22"/>
                <w:lang w:eastAsia="ar-SA"/>
              </w:rPr>
              <w:t>E =</w:t>
            </w:r>
          </w:p>
        </w:tc>
        <w:tc>
          <w:tcPr>
            <w:tcW w:w="4820" w:type="dxa"/>
            <w:tcBorders>
              <w:bottom w:val="single" w:sz="4" w:space="0" w:color="000000"/>
            </w:tcBorders>
            <w:shd w:val="clear" w:color="auto" w:fill="auto"/>
            <w:tcMar>
              <w:top w:w="0" w:type="dxa"/>
              <w:left w:w="108" w:type="dxa"/>
              <w:bottom w:w="0" w:type="dxa"/>
              <w:right w:w="108" w:type="dxa"/>
            </w:tcMar>
            <w:vAlign w:val="center"/>
          </w:tcPr>
          <w:p w14:paraId="4A225703" w14:textId="77777777" w:rsidR="00405C92" w:rsidRPr="00616DAC" w:rsidRDefault="00405C92" w:rsidP="00EE3CF8">
            <w:pPr>
              <w:pStyle w:val="Standard"/>
              <w:widowControl w:val="0"/>
              <w:tabs>
                <w:tab w:val="left" w:pos="709"/>
              </w:tabs>
              <w:jc w:val="center"/>
              <w:rPr>
                <w:rFonts w:ascii="Arial" w:hAnsi="Arial" w:cs="Arial"/>
                <w:bCs/>
                <w:i/>
                <w:iCs/>
                <w:color w:val="000000"/>
                <w:sz w:val="22"/>
                <w:szCs w:val="22"/>
                <w:lang w:eastAsia="ar-SA"/>
              </w:rPr>
            </w:pPr>
            <w:r w:rsidRPr="00616DAC">
              <w:rPr>
                <w:rFonts w:ascii="Arial" w:hAnsi="Arial" w:cs="Arial"/>
                <w:bCs/>
                <w:i/>
                <w:iCs/>
                <w:color w:val="000000"/>
                <w:sz w:val="22"/>
                <w:szCs w:val="22"/>
                <w:lang w:eastAsia="ar-SA"/>
              </w:rPr>
              <w:t>najniższa wartość emisji dwutlenku węgla spośród złożonych ofert wg CO</w:t>
            </w:r>
            <w:r w:rsidRPr="00616DAC">
              <w:rPr>
                <w:rFonts w:ascii="Arial" w:hAnsi="Arial" w:cs="Arial"/>
                <w:bCs/>
                <w:i/>
                <w:iCs/>
                <w:color w:val="000000"/>
                <w:sz w:val="22"/>
                <w:szCs w:val="22"/>
                <w:vertAlign w:val="subscript"/>
                <w:lang w:eastAsia="ar-SA"/>
              </w:rPr>
              <w:t>2</w:t>
            </w:r>
            <w:r w:rsidRPr="00616DAC">
              <w:rPr>
                <w:rFonts w:ascii="Arial" w:hAnsi="Arial" w:cs="Arial"/>
                <w:bCs/>
                <w:i/>
                <w:iCs/>
                <w:color w:val="000000"/>
                <w:sz w:val="22"/>
                <w:szCs w:val="22"/>
                <w:lang w:eastAsia="ar-SA"/>
              </w:rPr>
              <w:t>/km</w:t>
            </w:r>
          </w:p>
        </w:tc>
        <w:tc>
          <w:tcPr>
            <w:tcW w:w="1134" w:type="dxa"/>
            <w:vMerge w:val="restart"/>
            <w:shd w:val="clear" w:color="auto" w:fill="auto"/>
            <w:tcMar>
              <w:top w:w="0" w:type="dxa"/>
              <w:left w:w="108" w:type="dxa"/>
              <w:bottom w:w="0" w:type="dxa"/>
              <w:right w:w="108" w:type="dxa"/>
            </w:tcMar>
            <w:vAlign w:val="center"/>
          </w:tcPr>
          <w:p w14:paraId="2270DE7D" w14:textId="77777777" w:rsidR="00405C92" w:rsidRPr="00616DAC" w:rsidRDefault="00405C92" w:rsidP="00EE3CF8">
            <w:pPr>
              <w:pStyle w:val="Standard"/>
              <w:widowControl w:val="0"/>
              <w:tabs>
                <w:tab w:val="left" w:pos="709"/>
              </w:tabs>
              <w:rPr>
                <w:rFonts w:ascii="Arial" w:hAnsi="Arial" w:cs="Arial"/>
                <w:bCs/>
                <w:color w:val="000000"/>
                <w:sz w:val="22"/>
                <w:szCs w:val="22"/>
                <w:lang w:eastAsia="ar-SA"/>
              </w:rPr>
            </w:pPr>
            <w:r w:rsidRPr="00616DAC">
              <w:rPr>
                <w:rFonts w:ascii="Arial" w:hAnsi="Arial" w:cs="Arial"/>
                <w:bCs/>
                <w:color w:val="000000"/>
                <w:sz w:val="22"/>
                <w:szCs w:val="22"/>
                <w:lang w:eastAsia="ar-SA"/>
              </w:rPr>
              <w:t>x 20 pkt</w:t>
            </w:r>
          </w:p>
        </w:tc>
      </w:tr>
      <w:tr w:rsidR="00405C92" w:rsidRPr="00616DAC" w14:paraId="19A48622" w14:textId="77777777" w:rsidTr="00EE3CF8">
        <w:trPr>
          <w:jc w:val="center"/>
        </w:trPr>
        <w:tc>
          <w:tcPr>
            <w:tcW w:w="709" w:type="dxa"/>
            <w:vMerge/>
            <w:shd w:val="clear" w:color="auto" w:fill="auto"/>
            <w:tcMar>
              <w:top w:w="0" w:type="dxa"/>
              <w:left w:w="108" w:type="dxa"/>
              <w:bottom w:w="0" w:type="dxa"/>
              <w:right w:w="108" w:type="dxa"/>
            </w:tcMar>
            <w:vAlign w:val="center"/>
          </w:tcPr>
          <w:p w14:paraId="259F3E85" w14:textId="77777777" w:rsidR="00405C92" w:rsidRPr="00616DAC" w:rsidRDefault="00405C92" w:rsidP="00EE3CF8">
            <w:pPr>
              <w:spacing w:after="160"/>
              <w:rPr>
                <w:rFonts w:eastAsia="Calibri"/>
                <w:lang w:eastAsia="en-US"/>
              </w:rPr>
            </w:pPr>
          </w:p>
        </w:tc>
        <w:tc>
          <w:tcPr>
            <w:tcW w:w="4820" w:type="dxa"/>
            <w:tcBorders>
              <w:top w:val="single" w:sz="4" w:space="0" w:color="000000"/>
            </w:tcBorders>
            <w:shd w:val="clear" w:color="auto" w:fill="auto"/>
            <w:tcMar>
              <w:top w:w="0" w:type="dxa"/>
              <w:left w:w="108" w:type="dxa"/>
              <w:bottom w:w="0" w:type="dxa"/>
              <w:right w:w="108" w:type="dxa"/>
            </w:tcMar>
            <w:vAlign w:val="center"/>
          </w:tcPr>
          <w:p w14:paraId="692E39B3" w14:textId="73A7BF4A" w:rsidR="00405C92" w:rsidRPr="00616DAC" w:rsidRDefault="00405C92" w:rsidP="00EE3CF8">
            <w:pPr>
              <w:pStyle w:val="Standard"/>
              <w:widowControl w:val="0"/>
              <w:tabs>
                <w:tab w:val="left" w:pos="1069"/>
              </w:tabs>
              <w:jc w:val="center"/>
              <w:rPr>
                <w:rFonts w:ascii="Arial" w:hAnsi="Arial" w:cs="Arial"/>
                <w:bCs/>
                <w:i/>
                <w:iCs/>
                <w:color w:val="000000"/>
                <w:sz w:val="22"/>
                <w:szCs w:val="22"/>
                <w:lang w:eastAsia="ar-SA"/>
              </w:rPr>
            </w:pPr>
            <w:r w:rsidRPr="00616DAC">
              <w:rPr>
                <w:rFonts w:ascii="Arial" w:hAnsi="Arial" w:cs="Arial"/>
                <w:bCs/>
                <w:i/>
                <w:iCs/>
                <w:color w:val="000000"/>
                <w:sz w:val="22"/>
                <w:szCs w:val="22"/>
                <w:lang w:eastAsia="ar-SA"/>
              </w:rPr>
              <w:t>wartość emisji dwutlenku węgla oferty badanej wg CO</w:t>
            </w:r>
            <w:r w:rsidRPr="00616DAC">
              <w:rPr>
                <w:rFonts w:ascii="Arial" w:hAnsi="Arial" w:cs="Arial"/>
                <w:bCs/>
                <w:i/>
                <w:iCs/>
                <w:color w:val="000000"/>
                <w:sz w:val="22"/>
                <w:szCs w:val="22"/>
                <w:vertAlign w:val="subscript"/>
                <w:lang w:eastAsia="ar-SA"/>
              </w:rPr>
              <w:t>2</w:t>
            </w:r>
            <w:r w:rsidRPr="00616DAC">
              <w:rPr>
                <w:rFonts w:ascii="Arial" w:hAnsi="Arial" w:cs="Arial"/>
                <w:bCs/>
                <w:i/>
                <w:iCs/>
                <w:color w:val="000000"/>
                <w:sz w:val="22"/>
                <w:szCs w:val="22"/>
                <w:lang w:eastAsia="ar-SA"/>
              </w:rPr>
              <w:t>/km</w:t>
            </w:r>
          </w:p>
        </w:tc>
        <w:tc>
          <w:tcPr>
            <w:tcW w:w="1134" w:type="dxa"/>
            <w:vMerge/>
            <w:shd w:val="clear" w:color="auto" w:fill="auto"/>
            <w:tcMar>
              <w:top w:w="0" w:type="dxa"/>
              <w:left w:w="108" w:type="dxa"/>
              <w:bottom w:w="0" w:type="dxa"/>
              <w:right w:w="108" w:type="dxa"/>
            </w:tcMar>
            <w:vAlign w:val="center"/>
          </w:tcPr>
          <w:p w14:paraId="2D686983" w14:textId="77777777" w:rsidR="00405C92" w:rsidRPr="00616DAC" w:rsidRDefault="00405C92" w:rsidP="00EE3CF8">
            <w:pPr>
              <w:spacing w:after="160"/>
              <w:rPr>
                <w:rFonts w:eastAsia="Calibri"/>
                <w:lang w:eastAsia="en-US"/>
              </w:rPr>
            </w:pPr>
          </w:p>
        </w:tc>
      </w:tr>
    </w:tbl>
    <w:p w14:paraId="57BA7B06" w14:textId="77777777" w:rsidR="00405C92" w:rsidRPr="00616DAC" w:rsidRDefault="00405C92" w:rsidP="00405C92">
      <w:pPr>
        <w:ind w:left="284" w:hanging="284"/>
        <w:jc w:val="both"/>
        <w:rPr>
          <w:rFonts w:eastAsia="Verdana"/>
          <w:color w:val="000000"/>
        </w:rPr>
      </w:pPr>
    </w:p>
    <w:p w14:paraId="280E899F" w14:textId="77777777" w:rsidR="00405C92" w:rsidRPr="00616DAC" w:rsidRDefault="00405C92" w:rsidP="00405C92">
      <w:pPr>
        <w:jc w:val="both"/>
        <w:rPr>
          <w:rFonts w:eastAsia="Verdana"/>
          <w:color w:val="000000"/>
          <w:lang w:eastAsia="zh-CN"/>
        </w:rPr>
      </w:pPr>
    </w:p>
    <w:p w14:paraId="50C25694" w14:textId="77777777" w:rsidR="00405C92" w:rsidRPr="00616DAC" w:rsidRDefault="00405C92" w:rsidP="00405C92">
      <w:pPr>
        <w:ind w:left="284" w:hanging="284"/>
        <w:jc w:val="both"/>
        <w:rPr>
          <w:color w:val="000000"/>
        </w:rPr>
      </w:pPr>
      <w:r w:rsidRPr="00616DAC">
        <w:rPr>
          <w:color w:val="000000"/>
        </w:rPr>
        <w:t>c)</w:t>
      </w:r>
      <w:r w:rsidRPr="00616DAC">
        <w:rPr>
          <w:b/>
          <w:bCs/>
          <w:color w:val="000000"/>
        </w:rPr>
        <w:t xml:space="preserve"> Kryterium kolor nadwozia –</w:t>
      </w:r>
      <w:r w:rsidRPr="00616DAC">
        <w:rPr>
          <w:color w:val="000000"/>
        </w:rPr>
        <w:t xml:space="preserve"> Wykonawca zobowiązany jest podać kolor nadwozia oferowanego pojazdu. Punkty zostaną przyznane zgodnie z poniższym podziałem:</w:t>
      </w:r>
    </w:p>
    <w:p w14:paraId="4A803FFC" w14:textId="77777777" w:rsidR="00405C92" w:rsidRPr="00616DAC" w:rsidRDefault="00405C92" w:rsidP="00AF6DCE">
      <w:pPr>
        <w:pStyle w:val="Akapitzlist"/>
        <w:numPr>
          <w:ilvl w:val="0"/>
          <w:numId w:val="37"/>
        </w:numPr>
        <w:suppressAutoHyphens/>
        <w:autoSpaceDN w:val="0"/>
        <w:spacing w:line="240" w:lineRule="auto"/>
        <w:contextualSpacing w:val="0"/>
        <w:jc w:val="both"/>
        <w:textAlignment w:val="baseline"/>
        <w:rPr>
          <w:color w:val="000000"/>
        </w:rPr>
      </w:pPr>
      <w:r w:rsidRPr="00616DAC">
        <w:rPr>
          <w:color w:val="000000"/>
        </w:rPr>
        <w:t xml:space="preserve">kolor inny – </w:t>
      </w:r>
      <w:r w:rsidRPr="00616DAC">
        <w:rPr>
          <w:b/>
          <w:bCs/>
          <w:color w:val="000000"/>
        </w:rPr>
        <w:t>brak dodatkowych punktów,</w:t>
      </w:r>
    </w:p>
    <w:p w14:paraId="352386AE" w14:textId="49534F6E" w:rsidR="00405C92" w:rsidRPr="00616DAC" w:rsidRDefault="00405C92" w:rsidP="00AF6DCE">
      <w:pPr>
        <w:pStyle w:val="Akapitzlist"/>
        <w:numPr>
          <w:ilvl w:val="0"/>
          <w:numId w:val="37"/>
        </w:numPr>
        <w:suppressAutoHyphens/>
        <w:autoSpaceDN w:val="0"/>
        <w:spacing w:line="240" w:lineRule="auto"/>
        <w:contextualSpacing w:val="0"/>
        <w:jc w:val="both"/>
        <w:textAlignment w:val="baseline"/>
        <w:rPr>
          <w:color w:val="000000"/>
        </w:rPr>
      </w:pPr>
      <w:r w:rsidRPr="00616DAC">
        <w:rPr>
          <w:color w:val="000000"/>
        </w:rPr>
        <w:t xml:space="preserve">kolor inny oklejony folią koloru </w:t>
      </w:r>
      <w:r w:rsidR="00C76FC4">
        <w:rPr>
          <w:color w:val="000000"/>
        </w:rPr>
        <w:t>RAL 2011 (Deep Orange)</w:t>
      </w:r>
      <w:r w:rsidRPr="00616DAC">
        <w:rPr>
          <w:color w:val="000000"/>
        </w:rPr>
        <w:t xml:space="preserve"> – </w:t>
      </w:r>
      <w:r w:rsidRPr="00616DAC">
        <w:rPr>
          <w:b/>
          <w:bCs/>
          <w:color w:val="000000"/>
        </w:rPr>
        <w:t>10 pkt,</w:t>
      </w:r>
    </w:p>
    <w:p w14:paraId="2EF29CC6" w14:textId="01DC1AB1" w:rsidR="00405C92" w:rsidRPr="00616DAC" w:rsidRDefault="00405C92" w:rsidP="00AF6DCE">
      <w:pPr>
        <w:pStyle w:val="Akapitzlist"/>
        <w:numPr>
          <w:ilvl w:val="0"/>
          <w:numId w:val="37"/>
        </w:numPr>
        <w:suppressAutoHyphens/>
        <w:autoSpaceDN w:val="0"/>
        <w:spacing w:line="240" w:lineRule="auto"/>
        <w:contextualSpacing w:val="0"/>
        <w:jc w:val="both"/>
        <w:textAlignment w:val="baseline"/>
        <w:rPr>
          <w:color w:val="000000"/>
        </w:rPr>
      </w:pPr>
      <w:r w:rsidRPr="00616DAC">
        <w:rPr>
          <w:color w:val="000000"/>
        </w:rPr>
        <w:t xml:space="preserve">kolor </w:t>
      </w:r>
      <w:r w:rsidR="00C76FC4">
        <w:rPr>
          <w:color w:val="000000"/>
        </w:rPr>
        <w:t>RAL 2011 (Deep Orange)</w:t>
      </w:r>
      <w:r w:rsidRPr="00616DAC">
        <w:rPr>
          <w:color w:val="000000"/>
        </w:rPr>
        <w:t xml:space="preserve"> – </w:t>
      </w:r>
      <w:r w:rsidRPr="00616DAC">
        <w:rPr>
          <w:b/>
          <w:bCs/>
          <w:color w:val="000000"/>
        </w:rPr>
        <w:t>20 pkt</w:t>
      </w:r>
      <w:r w:rsidRPr="00616DAC">
        <w:rPr>
          <w:color w:val="000000"/>
        </w:rPr>
        <w:t>.</w:t>
      </w:r>
    </w:p>
    <w:p w14:paraId="2C75306C" w14:textId="77777777" w:rsidR="00405C92" w:rsidRPr="00616DAC" w:rsidRDefault="00405C92" w:rsidP="00405C92">
      <w:pPr>
        <w:pStyle w:val="Standard"/>
        <w:jc w:val="both"/>
        <w:rPr>
          <w:rFonts w:ascii="Arial" w:eastAsia="Verdana" w:hAnsi="Arial" w:cs="Arial"/>
          <w:color w:val="000000"/>
          <w:sz w:val="22"/>
          <w:szCs w:val="22"/>
        </w:rPr>
      </w:pPr>
    </w:p>
    <w:p w14:paraId="26CF6691" w14:textId="77777777" w:rsidR="00405C92" w:rsidRPr="00616DAC" w:rsidRDefault="00405C92" w:rsidP="00405C92">
      <w:pPr>
        <w:tabs>
          <w:tab w:val="left" w:pos="364"/>
        </w:tabs>
        <w:ind w:left="284" w:hanging="284"/>
        <w:jc w:val="both"/>
      </w:pPr>
      <w:r w:rsidRPr="00616DAC">
        <w:rPr>
          <w:color w:val="000000"/>
        </w:rPr>
        <w:t xml:space="preserve">d) </w:t>
      </w:r>
      <w:r w:rsidRPr="00616DAC">
        <w:rPr>
          <w:rFonts w:eastAsia="Calibri"/>
          <w:color w:val="000000"/>
        </w:rPr>
        <w:t>Za najkorzystniejszą zostanie uznana oferta, która uzyska najwyższą liczbę punktów obliczoną w oparciu o ustalone kryterium, wg wzoru:</w:t>
      </w:r>
    </w:p>
    <w:p w14:paraId="7D9E9F84" w14:textId="77777777" w:rsidR="00405C92" w:rsidRPr="00616DAC" w:rsidRDefault="00405C92" w:rsidP="00405C92">
      <w:pPr>
        <w:ind w:left="851"/>
        <w:jc w:val="both"/>
        <w:rPr>
          <w:color w:val="000000"/>
        </w:rPr>
      </w:pPr>
      <w:r w:rsidRPr="00616DAC">
        <w:rPr>
          <w:color w:val="000000"/>
        </w:rPr>
        <w:t>Ko = C + E + K</w:t>
      </w:r>
    </w:p>
    <w:p w14:paraId="495A78CC" w14:textId="77777777" w:rsidR="00405C92" w:rsidRPr="00616DAC" w:rsidRDefault="00405C92" w:rsidP="00405C92">
      <w:pPr>
        <w:ind w:left="284"/>
        <w:rPr>
          <w:color w:val="000000"/>
        </w:rPr>
      </w:pPr>
      <w:r w:rsidRPr="00616DAC">
        <w:rPr>
          <w:color w:val="000000"/>
        </w:rPr>
        <w:t>gdzie:</w:t>
      </w:r>
    </w:p>
    <w:p w14:paraId="2ED90F0A" w14:textId="77777777" w:rsidR="00405C92" w:rsidRPr="00616DAC" w:rsidRDefault="00405C92" w:rsidP="00405C92">
      <w:pPr>
        <w:ind w:left="284"/>
        <w:rPr>
          <w:color w:val="000000"/>
        </w:rPr>
      </w:pPr>
      <w:r w:rsidRPr="00616DAC">
        <w:rPr>
          <w:color w:val="000000"/>
        </w:rPr>
        <w:t>C – liczba punktów przyznana ofercie ocenianej w kryterium cena</w:t>
      </w:r>
    </w:p>
    <w:p w14:paraId="5822BFCF" w14:textId="77777777" w:rsidR="00405C92" w:rsidRPr="00616DAC" w:rsidRDefault="00405C92" w:rsidP="00405C92">
      <w:pPr>
        <w:ind w:left="851" w:hanging="567"/>
        <w:jc w:val="both"/>
        <w:rPr>
          <w:color w:val="000000"/>
        </w:rPr>
      </w:pPr>
      <w:r w:rsidRPr="00616DAC">
        <w:rPr>
          <w:color w:val="000000"/>
        </w:rPr>
        <w:t>E – liczba punktów przyznana ofercie</w:t>
      </w:r>
      <w:bookmarkStart w:id="24" w:name="_Hlk38527994"/>
      <w:bookmarkEnd w:id="24"/>
      <w:r w:rsidRPr="00616DAC">
        <w:rPr>
          <w:color w:val="000000"/>
        </w:rPr>
        <w:t xml:space="preserve"> ocenianej w kryterium emisja dwutlenku węgla</w:t>
      </w:r>
    </w:p>
    <w:p w14:paraId="3CAD3A66" w14:textId="2C1FAC1A" w:rsidR="00405C92" w:rsidRPr="00616DAC" w:rsidRDefault="00405C92" w:rsidP="00405C92">
      <w:pPr>
        <w:ind w:left="851" w:hanging="567"/>
        <w:jc w:val="both"/>
        <w:rPr>
          <w:color w:val="000000"/>
        </w:rPr>
      </w:pPr>
      <w:r w:rsidRPr="00616DAC">
        <w:rPr>
          <w:color w:val="000000"/>
        </w:rPr>
        <w:t>K – liczba punktów przyznana ofercie ocenianej w kryterium kolor</w:t>
      </w:r>
    </w:p>
    <w:p w14:paraId="0000012E" w14:textId="53ED4239"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110B34">
      <w:pPr>
        <w:numPr>
          <w:ilvl w:val="0"/>
          <w:numId w:val="3"/>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110B34">
      <w:pPr>
        <w:numPr>
          <w:ilvl w:val="0"/>
          <w:numId w:val="3"/>
        </w:numPr>
        <w:ind w:left="462" w:hanging="462"/>
        <w:jc w:val="both"/>
      </w:pPr>
      <w:r w:rsidRPr="00532CCD">
        <w:lastRenderedPageBreak/>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110B34">
      <w:pPr>
        <w:numPr>
          <w:ilvl w:val="0"/>
          <w:numId w:val="3"/>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110B34">
      <w:pPr>
        <w:numPr>
          <w:ilvl w:val="0"/>
          <w:numId w:val="3"/>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5" w:name="_8o16t0j5rcy" w:colFirst="0" w:colLast="0"/>
      <w:bookmarkEnd w:id="25"/>
      <w:r w:rsidRPr="005E2BAA">
        <w:rPr>
          <w:highlight w:val="lightGray"/>
        </w:rPr>
        <w:t>XXII. Wymagania dotyczące zabezpieczenia należytego wykonania umowy</w:t>
      </w:r>
    </w:p>
    <w:p w14:paraId="3931F9B7" w14:textId="6AF88497" w:rsidR="000246FF" w:rsidRPr="00014C2B" w:rsidRDefault="00974B34" w:rsidP="00110B34">
      <w:pPr>
        <w:pStyle w:val="Default"/>
        <w:numPr>
          <w:ilvl w:val="3"/>
          <w:numId w:val="3"/>
        </w:numPr>
        <w:spacing w:line="276" w:lineRule="auto"/>
        <w:ind w:left="426" w:hanging="426"/>
        <w:jc w:val="both"/>
        <w:rPr>
          <w:sz w:val="22"/>
          <w:szCs w:val="22"/>
        </w:rPr>
      </w:pPr>
      <w:bookmarkStart w:id="26" w:name="_n1rtepxw0unn" w:colFirst="0" w:colLast="0"/>
      <w:bookmarkEnd w:id="26"/>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322C6E2B" w:rsidR="00930359" w:rsidRPr="00107749" w:rsidRDefault="005B55C1" w:rsidP="00110B34">
      <w:pPr>
        <w:numPr>
          <w:ilvl w:val="3"/>
          <w:numId w:val="9"/>
        </w:numPr>
        <w:spacing w:before="240"/>
        <w:ind w:left="284"/>
        <w:jc w:val="both"/>
      </w:pPr>
      <w:r w:rsidRPr="000700B4">
        <w:rPr>
          <w:color w:val="000000" w:themeColor="text1"/>
        </w:rPr>
        <w:t xml:space="preserve">Wybrany Wykonawca jest zobowiązany do </w:t>
      </w:r>
      <w:r w:rsidRPr="00107749">
        <w:t xml:space="preserve">zawarcia umowy w sprawie zamówienia publicznego na warunkach określonych we Wzorze Umowy, stanowiącym </w:t>
      </w:r>
      <w:bookmarkStart w:id="27" w:name="_Hlk76551528"/>
      <w:r w:rsidRPr="00107749">
        <w:rPr>
          <w:b/>
        </w:rPr>
        <w:t>Załącznik</w:t>
      </w:r>
      <w:r w:rsidR="00243F2C" w:rsidRPr="00107749">
        <w:rPr>
          <w:b/>
        </w:rPr>
        <w:t xml:space="preserve"> </w:t>
      </w:r>
      <w:r w:rsidRPr="00107749">
        <w:rPr>
          <w:b/>
        </w:rPr>
        <w:t>nr</w:t>
      </w:r>
      <w:r w:rsidR="000700B4" w:rsidRPr="00107749">
        <w:rPr>
          <w:b/>
        </w:rPr>
        <w:t xml:space="preserve"> </w:t>
      </w:r>
      <w:r w:rsidR="00107749" w:rsidRPr="00107749">
        <w:rPr>
          <w:b/>
        </w:rPr>
        <w:t>4</w:t>
      </w:r>
      <w:r w:rsidR="00906EE2" w:rsidRPr="00107749">
        <w:rPr>
          <w:b/>
        </w:rPr>
        <w:t>.</w:t>
      </w:r>
    </w:p>
    <w:bookmarkEnd w:id="27"/>
    <w:p w14:paraId="00000138" w14:textId="0A64C771" w:rsidR="00930359" w:rsidRPr="00107749" w:rsidRDefault="005B55C1" w:rsidP="00110B34">
      <w:pPr>
        <w:numPr>
          <w:ilvl w:val="3"/>
          <w:numId w:val="9"/>
        </w:numPr>
        <w:ind w:left="284"/>
        <w:jc w:val="both"/>
      </w:pPr>
      <w:r w:rsidRPr="00107749">
        <w:t>Zakres świadczenia Wykonawcy wynikający z umowy jest tożsamy z jego zobowiązaniem zawartym w ofercie.</w:t>
      </w:r>
    </w:p>
    <w:p w14:paraId="24745F3D" w14:textId="11FF21AE" w:rsidR="00C51C77" w:rsidRPr="00107749" w:rsidRDefault="005B55C1" w:rsidP="00110B34">
      <w:pPr>
        <w:numPr>
          <w:ilvl w:val="3"/>
          <w:numId w:val="9"/>
        </w:numPr>
        <w:ind w:left="284"/>
        <w:jc w:val="both"/>
      </w:pPr>
      <w:r w:rsidRPr="00107749">
        <w:t xml:space="preserve">Zamawiający przewiduje możliwość zmiany zawartej umowy w stosunku do treści wybranej oferty w zakresie uregulowanym w art. 454-455 PZP oraz wskazanym we Wzorze Umowy, stanowiącym </w:t>
      </w:r>
      <w:r w:rsidR="000D46CE" w:rsidRPr="00107749">
        <w:rPr>
          <w:b/>
          <w:bCs/>
        </w:rPr>
        <w:t xml:space="preserve">Załącznik nr </w:t>
      </w:r>
      <w:r w:rsidR="00107749" w:rsidRPr="00107749">
        <w:rPr>
          <w:b/>
          <w:bCs/>
        </w:rPr>
        <w:t>4</w:t>
      </w:r>
      <w:r w:rsidR="00906EE2" w:rsidRPr="00107749">
        <w:rPr>
          <w:b/>
          <w:bCs/>
        </w:rPr>
        <w:t>.</w:t>
      </w:r>
    </w:p>
    <w:p w14:paraId="6AE0AA0C" w14:textId="01D880F0" w:rsidR="00CC0A7A" w:rsidRPr="00A264D6" w:rsidRDefault="00CC0A7A" w:rsidP="00110B34">
      <w:pPr>
        <w:numPr>
          <w:ilvl w:val="3"/>
          <w:numId w:val="9"/>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25BDCB3A" w14:textId="77777777" w:rsidR="00FC718E" w:rsidRPr="00170CB6" w:rsidRDefault="00FC718E" w:rsidP="00AF6DCE">
      <w:pPr>
        <w:pStyle w:val="Akapitzlist"/>
        <w:numPr>
          <w:ilvl w:val="0"/>
          <w:numId w:val="35"/>
        </w:numPr>
        <w:autoSpaceDE w:val="0"/>
        <w:autoSpaceDN w:val="0"/>
        <w:adjustRightInd w:val="0"/>
        <w:ind w:left="426" w:hanging="426"/>
        <w:jc w:val="both"/>
      </w:pPr>
      <w:bookmarkStart w:id="28" w:name="_uarrfy5kozla" w:colFirst="0" w:colLast="0"/>
      <w:bookmarkEnd w:id="28"/>
      <w:r w:rsidRPr="00170CB6">
        <w:t>Wykonawcy, a także innemu podmiotowi, jeżeli ma lub miał interes w uzyskaniu niniejszego zamówienia oraz poniósł lub może ponieść szkodę w wyniku naruszenia przez Zamawiającego przepisów ustawy Pzp, przysługują środki ochrony prawnej określone w</w:t>
      </w:r>
      <w:r>
        <w:t> </w:t>
      </w:r>
      <w:r w:rsidRPr="00170CB6">
        <w:t>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7D2A4975" w14:textId="77777777" w:rsidR="00FC718E" w:rsidRPr="00170CB6" w:rsidRDefault="00FC718E" w:rsidP="00FC718E">
      <w:pPr>
        <w:autoSpaceDE w:val="0"/>
        <w:autoSpaceDN w:val="0"/>
        <w:adjustRightInd w:val="0"/>
        <w:ind w:left="426" w:hanging="426"/>
        <w:jc w:val="both"/>
      </w:pPr>
      <w:r w:rsidRPr="00170CB6">
        <w:rPr>
          <w:b/>
          <w:bCs/>
        </w:rPr>
        <w:t>2.</w:t>
      </w:r>
      <w:r>
        <w:tab/>
      </w:r>
      <w:r w:rsidRPr="00170CB6">
        <w:t>Odwołanie przysługuje na:</w:t>
      </w:r>
    </w:p>
    <w:p w14:paraId="5A510217" w14:textId="77777777" w:rsidR="00FC718E" w:rsidRPr="00170CB6" w:rsidRDefault="00FC718E" w:rsidP="00FC718E">
      <w:pPr>
        <w:autoSpaceDE w:val="0"/>
        <w:autoSpaceDN w:val="0"/>
        <w:adjustRightInd w:val="0"/>
        <w:ind w:left="709" w:hanging="283"/>
        <w:jc w:val="both"/>
      </w:pPr>
      <w:r w:rsidRPr="00170CB6">
        <w:t>1)</w:t>
      </w:r>
      <w:r>
        <w:tab/>
      </w:r>
      <w:r w:rsidRPr="00170CB6">
        <w:t>niezgodną z przepisami ustawy Pzp czynność Zamawiającego, podjętą w</w:t>
      </w:r>
      <w:r>
        <w:t> </w:t>
      </w:r>
      <w:r w:rsidRPr="00170CB6">
        <w:t>postępowaniu</w:t>
      </w:r>
      <w:r>
        <w:t xml:space="preserve"> </w:t>
      </w:r>
      <w:r w:rsidRPr="00170CB6">
        <w:t>o udzielenie zamówienia, w tym na projektowane postanowienia umowy;</w:t>
      </w:r>
    </w:p>
    <w:p w14:paraId="70CA1E78" w14:textId="77777777" w:rsidR="00FC718E" w:rsidRPr="00170CB6" w:rsidRDefault="00FC718E" w:rsidP="00FC718E">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był zobowiązany na podstawie ustawy Pzp.</w:t>
      </w:r>
    </w:p>
    <w:p w14:paraId="14FFD3F0" w14:textId="59A3D755" w:rsidR="00FC718E" w:rsidRPr="00170CB6" w:rsidRDefault="00FC718E" w:rsidP="00FC718E">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00913B48">
        <w:t xml:space="preserve">                    </w:t>
      </w:r>
      <w:r w:rsidRPr="00170CB6">
        <w:t>w postaci elektronicznej opatrzonej podpisem zaufanym.</w:t>
      </w:r>
    </w:p>
    <w:p w14:paraId="357258DB" w14:textId="77777777" w:rsidR="00FC718E" w:rsidRPr="00170CB6" w:rsidRDefault="00FC718E" w:rsidP="00FC718E">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 xml:space="preserve">formie pisemnej, przed upływem terminu do wniesienia odwołania w taki sposób, aby mógł on </w:t>
      </w:r>
      <w:r w:rsidRPr="00170CB6">
        <w:lastRenderedPageBreak/>
        <w:t>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EC7AC03" w14:textId="77777777" w:rsidR="00FC718E" w:rsidRPr="00170CB6" w:rsidRDefault="00FC718E" w:rsidP="00FC718E">
      <w:pPr>
        <w:autoSpaceDE w:val="0"/>
        <w:autoSpaceDN w:val="0"/>
        <w:adjustRightInd w:val="0"/>
        <w:ind w:left="426" w:hanging="426"/>
        <w:jc w:val="both"/>
      </w:pPr>
      <w:r w:rsidRPr="00170CB6">
        <w:rPr>
          <w:b/>
          <w:bCs/>
        </w:rPr>
        <w:t>5.</w:t>
      </w:r>
      <w:r>
        <w:rPr>
          <w:b/>
          <w:bCs/>
        </w:rPr>
        <w:tab/>
      </w:r>
      <w:r w:rsidRPr="00170CB6">
        <w:t>Odwołanie wnosi się w terminie:</w:t>
      </w:r>
    </w:p>
    <w:p w14:paraId="4D1EE2DB" w14:textId="77777777" w:rsidR="00FC718E" w:rsidRPr="00170CB6" w:rsidRDefault="00FC718E" w:rsidP="00FC718E">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34F1B776" w14:textId="77777777" w:rsidR="00FC718E" w:rsidRPr="00170CB6" w:rsidRDefault="00FC718E" w:rsidP="00FC718E">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381803C8" w14:textId="77777777" w:rsidR="00FC718E" w:rsidRPr="00170CB6" w:rsidRDefault="00FC718E" w:rsidP="00FC718E">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0C55E84D" w14:textId="77777777" w:rsidR="00FC718E" w:rsidRPr="00170CB6" w:rsidRDefault="00FC718E" w:rsidP="00FC718E">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56BD80E0" w14:textId="77777777" w:rsidR="00FC718E" w:rsidRPr="00170CB6" w:rsidRDefault="00FC718E" w:rsidP="00FC718E">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3F060657" w14:textId="77777777" w:rsidR="00FC718E" w:rsidRPr="00170CB6" w:rsidRDefault="00FC718E" w:rsidP="00FC718E">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652DFFD6" w14:textId="77777777" w:rsidR="00FC718E" w:rsidRPr="00170CB6" w:rsidRDefault="00FC718E" w:rsidP="00FC718E">
      <w:pPr>
        <w:autoSpaceDE w:val="0"/>
        <w:autoSpaceDN w:val="0"/>
        <w:adjustRightInd w:val="0"/>
        <w:ind w:left="426" w:hanging="426"/>
        <w:jc w:val="both"/>
      </w:pPr>
      <w:r w:rsidRPr="00170CB6">
        <w:rPr>
          <w:b/>
          <w:bCs/>
        </w:rPr>
        <w:t>6.</w:t>
      </w:r>
      <w:r>
        <w:tab/>
      </w:r>
      <w:r w:rsidRPr="00170CB6">
        <w:t>Odwołanie zawiera:</w:t>
      </w:r>
    </w:p>
    <w:p w14:paraId="30BC927B" w14:textId="77777777" w:rsidR="00FC718E" w:rsidRPr="00170CB6" w:rsidRDefault="00FC718E" w:rsidP="00FC718E">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4D4C3513" w14:textId="77777777" w:rsidR="00FC718E" w:rsidRPr="00170CB6" w:rsidRDefault="00FC718E" w:rsidP="00FC718E">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7F9D032C" w14:textId="77777777" w:rsidR="00FC718E" w:rsidRPr="00170CB6" w:rsidRDefault="00FC718E" w:rsidP="00FC718E">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458FB70E" w14:textId="77777777" w:rsidR="00FC718E" w:rsidRPr="00170CB6" w:rsidRDefault="00FC718E" w:rsidP="00FC718E">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356E6888" w14:textId="77777777" w:rsidR="00FC718E" w:rsidRPr="00170CB6" w:rsidRDefault="00FC718E" w:rsidP="00FC718E">
      <w:pPr>
        <w:autoSpaceDE w:val="0"/>
        <w:autoSpaceDN w:val="0"/>
        <w:adjustRightInd w:val="0"/>
        <w:ind w:left="709" w:hanging="283"/>
        <w:jc w:val="both"/>
      </w:pPr>
      <w:r w:rsidRPr="00170CB6">
        <w:t>5)</w:t>
      </w:r>
      <w:r>
        <w:tab/>
      </w:r>
      <w:r w:rsidRPr="00170CB6">
        <w:t>określenie przedmiotu zamówienia;</w:t>
      </w:r>
    </w:p>
    <w:p w14:paraId="67ACF814" w14:textId="77777777" w:rsidR="00FC718E" w:rsidRPr="00170CB6" w:rsidRDefault="00FC718E" w:rsidP="00FC718E">
      <w:pPr>
        <w:autoSpaceDE w:val="0"/>
        <w:autoSpaceDN w:val="0"/>
        <w:adjustRightInd w:val="0"/>
        <w:ind w:left="709" w:hanging="283"/>
        <w:jc w:val="both"/>
      </w:pPr>
      <w:r w:rsidRPr="00170CB6">
        <w:t>6)</w:t>
      </w:r>
      <w:r>
        <w:tab/>
      </w:r>
      <w:r w:rsidRPr="00170CB6">
        <w:t>wskazanie numeru ogłoszenia w Biuletynie Zamówień Publicznych;</w:t>
      </w:r>
    </w:p>
    <w:p w14:paraId="71B60CD3" w14:textId="77777777" w:rsidR="00FC718E" w:rsidRPr="00170CB6" w:rsidRDefault="00FC718E" w:rsidP="00FC718E">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7016FAA1" w14:textId="77777777" w:rsidR="00FC718E" w:rsidRPr="00170CB6" w:rsidRDefault="00FC718E" w:rsidP="00FC718E">
      <w:pPr>
        <w:autoSpaceDE w:val="0"/>
        <w:autoSpaceDN w:val="0"/>
        <w:adjustRightInd w:val="0"/>
        <w:ind w:left="709" w:hanging="283"/>
        <w:jc w:val="both"/>
      </w:pPr>
      <w:r w:rsidRPr="00170CB6">
        <w:t>8)</w:t>
      </w:r>
      <w:r>
        <w:tab/>
      </w:r>
      <w:r w:rsidRPr="00170CB6">
        <w:t>zwięzłe przedstawienie zarzutów;</w:t>
      </w:r>
    </w:p>
    <w:p w14:paraId="3C99D59E" w14:textId="77777777" w:rsidR="00FC718E" w:rsidRPr="00170CB6" w:rsidRDefault="00FC718E" w:rsidP="00FC718E">
      <w:pPr>
        <w:autoSpaceDE w:val="0"/>
        <w:autoSpaceDN w:val="0"/>
        <w:adjustRightInd w:val="0"/>
        <w:ind w:left="709" w:hanging="283"/>
        <w:jc w:val="both"/>
      </w:pPr>
      <w:r w:rsidRPr="00170CB6">
        <w:t>9)</w:t>
      </w:r>
      <w:r>
        <w:tab/>
      </w:r>
      <w:r w:rsidRPr="00170CB6">
        <w:t>żądanie co do sposobu rozstrzygnięcia odwołania;</w:t>
      </w:r>
    </w:p>
    <w:p w14:paraId="74A4F439" w14:textId="77777777" w:rsidR="00FC718E" w:rsidRPr="00170CB6" w:rsidRDefault="00FC718E" w:rsidP="00FC718E">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773A2923" w14:textId="77777777" w:rsidR="00FC718E" w:rsidRPr="00170CB6" w:rsidRDefault="00FC718E" w:rsidP="00FC718E">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0D491C6E" w14:textId="77777777" w:rsidR="00FC718E" w:rsidRPr="00170CB6" w:rsidRDefault="00FC718E" w:rsidP="00FC718E">
      <w:pPr>
        <w:tabs>
          <w:tab w:val="left" w:pos="851"/>
        </w:tabs>
        <w:autoSpaceDE w:val="0"/>
        <w:autoSpaceDN w:val="0"/>
        <w:adjustRightInd w:val="0"/>
        <w:ind w:left="709" w:hanging="283"/>
        <w:jc w:val="both"/>
      </w:pPr>
      <w:r w:rsidRPr="00170CB6">
        <w:t>12)</w:t>
      </w:r>
      <w:r>
        <w:tab/>
      </w:r>
      <w:r w:rsidRPr="00170CB6">
        <w:t>wykaz załączników.</w:t>
      </w:r>
    </w:p>
    <w:p w14:paraId="48D44D0D" w14:textId="77777777" w:rsidR="00FC718E" w:rsidRPr="00170CB6" w:rsidRDefault="00FC718E" w:rsidP="00FC718E">
      <w:pPr>
        <w:autoSpaceDE w:val="0"/>
        <w:autoSpaceDN w:val="0"/>
        <w:adjustRightInd w:val="0"/>
        <w:ind w:left="426" w:hanging="426"/>
        <w:jc w:val="both"/>
      </w:pPr>
      <w:r w:rsidRPr="00170CB6">
        <w:rPr>
          <w:b/>
          <w:bCs/>
        </w:rPr>
        <w:t>7.</w:t>
      </w:r>
      <w:r>
        <w:tab/>
      </w:r>
      <w:r w:rsidRPr="00170CB6">
        <w:t>Do odwołania dołącza się:</w:t>
      </w:r>
    </w:p>
    <w:p w14:paraId="139CC231" w14:textId="77777777" w:rsidR="00FC718E" w:rsidRPr="00170CB6" w:rsidRDefault="00FC718E" w:rsidP="00FC718E">
      <w:pPr>
        <w:autoSpaceDE w:val="0"/>
        <w:autoSpaceDN w:val="0"/>
        <w:adjustRightInd w:val="0"/>
        <w:ind w:left="709" w:hanging="283"/>
        <w:jc w:val="both"/>
      </w:pPr>
      <w:r w:rsidRPr="00170CB6">
        <w:t>1)</w:t>
      </w:r>
      <w:r>
        <w:tab/>
      </w:r>
      <w:r w:rsidRPr="00170CB6">
        <w:t>dowód uiszczenia wpisu od odwołania w wymaganej wysokości;</w:t>
      </w:r>
    </w:p>
    <w:p w14:paraId="7FD29CCD" w14:textId="77777777" w:rsidR="00FC718E" w:rsidRPr="00170CB6" w:rsidRDefault="00FC718E" w:rsidP="00FC718E">
      <w:pPr>
        <w:autoSpaceDE w:val="0"/>
        <w:autoSpaceDN w:val="0"/>
        <w:adjustRightInd w:val="0"/>
        <w:ind w:left="709" w:hanging="283"/>
        <w:jc w:val="both"/>
      </w:pPr>
      <w:r w:rsidRPr="00170CB6">
        <w:t>2)</w:t>
      </w:r>
      <w:r>
        <w:tab/>
      </w:r>
      <w:r w:rsidRPr="00170CB6">
        <w:t>dowód przekazania odpowiednio odwołania albo jego kopii Zamawiającemu;</w:t>
      </w:r>
    </w:p>
    <w:p w14:paraId="4DD65DDB" w14:textId="77777777" w:rsidR="00FC718E" w:rsidRPr="00170CB6" w:rsidRDefault="00FC718E" w:rsidP="00FC718E">
      <w:pPr>
        <w:autoSpaceDE w:val="0"/>
        <w:autoSpaceDN w:val="0"/>
        <w:adjustRightInd w:val="0"/>
        <w:ind w:left="709" w:hanging="283"/>
        <w:jc w:val="both"/>
      </w:pPr>
      <w:r w:rsidRPr="00170CB6">
        <w:t>3)</w:t>
      </w:r>
      <w:r>
        <w:tab/>
      </w:r>
      <w:r w:rsidRPr="00170CB6">
        <w:t>dokument potwierdzający umocowanie do reprezentowania Odwołującego.</w:t>
      </w:r>
    </w:p>
    <w:p w14:paraId="33DB7E4A" w14:textId="77777777" w:rsidR="00FC718E" w:rsidRPr="00170CB6" w:rsidRDefault="00FC718E" w:rsidP="00FC718E">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ustawy Pzp - środki ochrony prawnej.</w:t>
      </w:r>
    </w:p>
    <w:p w14:paraId="0688ADA9" w14:textId="77777777" w:rsidR="00FC718E" w:rsidRPr="00170CB6" w:rsidRDefault="00FC718E" w:rsidP="00FC718E">
      <w:pPr>
        <w:autoSpaceDE w:val="0"/>
        <w:autoSpaceDN w:val="0"/>
        <w:adjustRightInd w:val="0"/>
        <w:ind w:left="426" w:hanging="426"/>
        <w:jc w:val="both"/>
      </w:pPr>
      <w:r w:rsidRPr="00170CB6">
        <w:rPr>
          <w:b/>
          <w:bCs/>
        </w:rPr>
        <w:lastRenderedPageBreak/>
        <w:t>9.</w:t>
      </w:r>
      <w:r>
        <w:tab/>
      </w:r>
      <w:r w:rsidRPr="00170CB6">
        <w:t>Na orzeczenie KIO oraz postanowienie Prezesa Izby, o którym mowa w art. 519 ust. 1 ustawy Pzp, stronom oraz uczestnikom postępowania odwoławczego przysługuje skarga do sądu zgodnie z rozdziałem 3 Działu IX ustawy Pzp.</w:t>
      </w:r>
    </w:p>
    <w:p w14:paraId="447AD887" w14:textId="77777777" w:rsidR="00FC718E" w:rsidRPr="00170CB6" w:rsidRDefault="00FC718E" w:rsidP="00FC718E">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37D18C5C" w14:textId="77777777" w:rsidR="00FC718E" w:rsidRPr="00170CB6" w:rsidRDefault="00FC718E" w:rsidP="00FC718E">
      <w:pPr>
        <w:autoSpaceDE w:val="0"/>
        <w:autoSpaceDN w:val="0"/>
        <w:adjustRightInd w:val="0"/>
        <w:ind w:left="426" w:hanging="426"/>
        <w:jc w:val="both"/>
      </w:pPr>
      <w:r w:rsidRPr="00170CB6">
        <w:rPr>
          <w:b/>
          <w:bCs/>
        </w:rPr>
        <w:t>11.</w:t>
      </w:r>
      <w:r>
        <w:tab/>
      </w:r>
      <w:r w:rsidRPr="00170CB6">
        <w:t>Skargę wnosi się za pośrednictwem Prezesa KIO w terminie 14 dni od dnia doręczenia orzeczenia KIO lub postanowienia Prezesa Izby, o którym mowa w art. 519 ust. 1 ustawy Pzp przesyłając jednocześnie jej odpis przeciwnikowi skargi. Złożenie skargi w placówce pocztowej operatora wyznaczonego w rozumieniu ustawy z dnia 23 listopada 2012 Prawo pocztowe jest równoznaczne z jej wniesieniem.</w:t>
      </w:r>
    </w:p>
    <w:p w14:paraId="03020FE5" w14:textId="18361FE7" w:rsidR="00913B48" w:rsidRPr="00170CB6" w:rsidRDefault="00FC718E" w:rsidP="0040679A">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0C602B37" w14:textId="6F72A360" w:rsidR="002B463D" w:rsidRPr="0040679A" w:rsidRDefault="00B27E50" w:rsidP="0040679A">
      <w:pPr>
        <w:keepNext/>
        <w:keepLines/>
        <w:spacing w:before="360" w:after="120"/>
        <w:jc w:val="both"/>
        <w:outlineLvl w:val="1"/>
        <w:rPr>
          <w:sz w:val="32"/>
          <w:szCs w:val="32"/>
        </w:rPr>
      </w:pPr>
      <w:r w:rsidRPr="00B27E50">
        <w:rPr>
          <w:sz w:val="32"/>
          <w:szCs w:val="32"/>
          <w:highlight w:val="lightGray"/>
        </w:rPr>
        <w:t>XV. Informacje dodatkowe</w:t>
      </w:r>
    </w:p>
    <w:p w14:paraId="3ACF17FD" w14:textId="77777777" w:rsidR="004B1B84" w:rsidRPr="00282F09" w:rsidRDefault="004B1B84" w:rsidP="00AF6DCE">
      <w:pPr>
        <w:numPr>
          <w:ilvl w:val="0"/>
          <w:numId w:val="34"/>
        </w:numPr>
        <w:suppressAutoHyphens/>
        <w:ind w:left="426" w:hanging="426"/>
        <w:jc w:val="both"/>
      </w:pPr>
      <w:r w:rsidRPr="00282F09">
        <w:t>Zamawiający nie przewiduje aukcji elektronicznej.</w:t>
      </w:r>
    </w:p>
    <w:p w14:paraId="35D82173" w14:textId="77777777" w:rsidR="004B1B84" w:rsidRPr="00282F09" w:rsidRDefault="004B1B84" w:rsidP="00AF6DCE">
      <w:pPr>
        <w:numPr>
          <w:ilvl w:val="0"/>
          <w:numId w:val="34"/>
        </w:numPr>
        <w:suppressAutoHyphens/>
        <w:ind w:left="426" w:hanging="426"/>
        <w:jc w:val="both"/>
      </w:pPr>
      <w:r w:rsidRPr="00282F09">
        <w:t>Zamawiający nie przewiduje złożenia oferty w postaci katalogów elektronicznych.</w:t>
      </w:r>
    </w:p>
    <w:p w14:paraId="3F87F8C4" w14:textId="77777777" w:rsidR="004B1B84" w:rsidRPr="00282F09" w:rsidRDefault="004B1B84" w:rsidP="00AF6DCE">
      <w:pPr>
        <w:numPr>
          <w:ilvl w:val="0"/>
          <w:numId w:val="34"/>
        </w:numPr>
        <w:suppressAutoHyphens/>
        <w:ind w:left="426" w:hanging="426"/>
        <w:jc w:val="both"/>
      </w:pPr>
      <w:r w:rsidRPr="00282F09">
        <w:t>Zamawiający nie prowadzi postępowania w celu zawarcia umowy ramowej.</w:t>
      </w:r>
    </w:p>
    <w:p w14:paraId="5E5F55B0" w14:textId="77777777" w:rsidR="004B1B84" w:rsidRPr="00282F09" w:rsidRDefault="004B1B84" w:rsidP="00AF6DCE">
      <w:pPr>
        <w:numPr>
          <w:ilvl w:val="0"/>
          <w:numId w:val="34"/>
        </w:numPr>
        <w:suppressAutoHyphens/>
        <w:ind w:left="426" w:hanging="426"/>
        <w:jc w:val="both"/>
      </w:pPr>
      <w:r w:rsidRPr="00282F09">
        <w:t>Zamawiający nie zastrzega możliwości ubiegania się o udzielenie zamówienia wyłącznie przez Wykonawców, o których mowa w art. 94 PZP.</w:t>
      </w:r>
    </w:p>
    <w:p w14:paraId="0A671CA7" w14:textId="77777777" w:rsidR="004B1B84" w:rsidRPr="00282F09" w:rsidRDefault="004B1B84" w:rsidP="00AF6DCE">
      <w:pPr>
        <w:numPr>
          <w:ilvl w:val="0"/>
          <w:numId w:val="34"/>
        </w:numPr>
        <w:suppressAutoHyphens/>
        <w:ind w:left="426" w:hanging="426"/>
        <w:jc w:val="both"/>
      </w:pPr>
      <w:r w:rsidRPr="00282F09">
        <w:t>Zamawiający nie wymaga odbycia przez Wykonawcę wizji lokalnej lub sprawdzenia przez niego dokumentów niezbędnych do realizacji zamówienia.</w:t>
      </w:r>
    </w:p>
    <w:p w14:paraId="30C2F2BC" w14:textId="77777777" w:rsidR="004B1B84" w:rsidRPr="00282F09" w:rsidRDefault="004B1B84" w:rsidP="00AF6DCE">
      <w:pPr>
        <w:numPr>
          <w:ilvl w:val="0"/>
          <w:numId w:val="34"/>
        </w:numPr>
        <w:suppressAutoHyphens/>
        <w:ind w:left="426" w:hanging="426"/>
        <w:jc w:val="both"/>
      </w:pPr>
      <w:r w:rsidRPr="00282F09">
        <w:t>Zamawiający nie dopuszcza składania ofert wariantowych oraz w postaci katalogów elektronicznych.</w:t>
      </w:r>
    </w:p>
    <w:p w14:paraId="41E6D563" w14:textId="6A865E1D" w:rsidR="004B1B84" w:rsidRPr="00282F09" w:rsidRDefault="004B1B84" w:rsidP="00AF6DCE">
      <w:pPr>
        <w:numPr>
          <w:ilvl w:val="0"/>
          <w:numId w:val="34"/>
        </w:numPr>
        <w:suppressAutoHyphens/>
        <w:ind w:left="426" w:hanging="426"/>
        <w:jc w:val="both"/>
        <w:sectPr w:rsidR="004B1B84" w:rsidRPr="00282F09" w:rsidSect="004B1B84">
          <w:headerReference w:type="default" r:id="rId41"/>
          <w:pgSz w:w="11906" w:h="16838"/>
          <w:pgMar w:top="495" w:right="1418" w:bottom="1418" w:left="1134" w:header="284" w:footer="720" w:gutter="0"/>
          <w:pgNumType w:start="1"/>
          <w:cols w:space="708"/>
          <w:formProt w:val="0"/>
          <w:titlePg/>
          <w:docGrid w:linePitch="299" w:charSpace="20480"/>
        </w:sectPr>
      </w:pPr>
      <w:r w:rsidRPr="00282F09">
        <w:t>Zamawiający nie przewiduje udzielenia zamówień, o których mowa w art. 214 ust. 1 pkt 8 ustawy Pz</w:t>
      </w:r>
    </w:p>
    <w:p w14:paraId="4BFD8D82" w14:textId="5A3FF81D" w:rsidR="00BB74D4" w:rsidRPr="00943598" w:rsidRDefault="00851F31" w:rsidP="00F27C08">
      <w:pPr>
        <w:tabs>
          <w:tab w:val="left" w:pos="1884"/>
        </w:tabs>
        <w:jc w:val="right"/>
        <w:rPr>
          <w:b/>
          <w:color w:val="000000"/>
          <w:lang w:val="pl-PL"/>
        </w:rPr>
      </w:pPr>
      <w:r w:rsidRPr="00851F31">
        <w:rPr>
          <w:b/>
          <w:color w:val="0000FF"/>
        </w:rPr>
        <w:lastRenderedPageBreak/>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73C02974" w14:textId="79C6E6D8" w:rsidR="00BB74D4" w:rsidRPr="009252AB" w:rsidRDefault="00454A65" w:rsidP="009252AB">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6FD95A79" w14:textId="77777777" w:rsidR="008D4AA2" w:rsidRDefault="008D4AA2" w:rsidP="00440444">
      <w:pPr>
        <w:suppressAutoHyphens/>
        <w:ind w:left="4536" w:right="-1"/>
        <w:rPr>
          <w:rFonts w:eastAsia="Times New Roman"/>
          <w:b/>
          <w:lang w:val="pl-PL" w:eastAsia="ar-SA"/>
        </w:rPr>
      </w:pPr>
    </w:p>
    <w:p w14:paraId="01D30E4E" w14:textId="77777777" w:rsidR="008D4AA2" w:rsidRDefault="008D4AA2" w:rsidP="00440444">
      <w:pPr>
        <w:suppressAutoHyphens/>
        <w:ind w:left="4536" w:right="-1"/>
        <w:rPr>
          <w:rFonts w:eastAsia="Times New Roman"/>
          <w:b/>
          <w:lang w:val="pl-PL" w:eastAsia="ar-SA"/>
        </w:rPr>
      </w:pPr>
    </w:p>
    <w:p w14:paraId="549DCD1A" w14:textId="21791D2C" w:rsidR="00807C75" w:rsidRDefault="00851F31" w:rsidP="005D6D38">
      <w:pPr>
        <w:suppressAutoHyphens/>
        <w:ind w:left="4536" w:right="-1"/>
        <w:rPr>
          <w:rFonts w:eastAsia="Times New Roman"/>
          <w:b/>
          <w:lang w:val="pl-PL" w:eastAsia="ar-SA"/>
        </w:rPr>
      </w:pPr>
      <w:r w:rsidRPr="00851F31">
        <w:rPr>
          <w:rFonts w:eastAsia="Times New Roman"/>
          <w:b/>
          <w:lang w:val="pl-PL" w:eastAsia="ar-SA"/>
        </w:rPr>
        <w:t>Zarząd Dr</w:t>
      </w:r>
      <w:r w:rsidR="00405C92">
        <w:rPr>
          <w:rFonts w:eastAsia="Times New Roman"/>
          <w:b/>
          <w:lang w:val="pl-PL" w:eastAsia="ar-SA"/>
        </w:rPr>
        <w:t>óg Powiatowych w Wejherowie</w:t>
      </w:r>
    </w:p>
    <w:p w14:paraId="32280ECA" w14:textId="77777777" w:rsidR="005D6D38" w:rsidRDefault="00807C75" w:rsidP="005D6D38">
      <w:pPr>
        <w:suppressAutoHyphens/>
        <w:ind w:left="4536" w:right="-1"/>
        <w:rPr>
          <w:rFonts w:eastAsia="Times New Roman"/>
          <w:bCs/>
          <w:lang w:val="pl-PL" w:eastAsia="ar-SA"/>
        </w:rPr>
      </w:pPr>
      <w:r w:rsidRPr="00E46416">
        <w:rPr>
          <w:rFonts w:eastAsia="Times New Roman"/>
          <w:bCs/>
          <w:lang w:val="pl-PL" w:eastAsia="ar-SA"/>
        </w:rPr>
        <w:t>ul. Pucka 11</w:t>
      </w:r>
    </w:p>
    <w:p w14:paraId="0B624CBE" w14:textId="4C2492FF" w:rsidR="00405C92" w:rsidRDefault="00807C75" w:rsidP="005D6D38">
      <w:pPr>
        <w:suppressAutoHyphens/>
        <w:ind w:left="4536" w:right="-1"/>
        <w:rPr>
          <w:rFonts w:eastAsia="Times New Roman"/>
          <w:bCs/>
          <w:lang w:val="pl-PL" w:eastAsia="ar-SA"/>
        </w:rPr>
      </w:pPr>
      <w:r w:rsidRPr="00E46416">
        <w:rPr>
          <w:rFonts w:eastAsia="Times New Roman"/>
          <w:bCs/>
          <w:lang w:val="pl-PL" w:eastAsia="ar-SA"/>
        </w:rPr>
        <w:t xml:space="preserve">84-200 </w:t>
      </w:r>
      <w:r w:rsidR="00851F31" w:rsidRPr="00851F31">
        <w:rPr>
          <w:rFonts w:eastAsia="Times New Roman"/>
          <w:bCs/>
          <w:lang w:val="pl-PL" w:eastAsia="ar-SA"/>
        </w:rPr>
        <w:t>Wejherowo</w:t>
      </w:r>
    </w:p>
    <w:p w14:paraId="7AA2D32B" w14:textId="77777777" w:rsidR="004366F5" w:rsidRPr="00851F31" w:rsidRDefault="004366F5" w:rsidP="00405C92">
      <w:pPr>
        <w:suppressAutoHyphens/>
        <w:ind w:left="4536" w:right="-1"/>
        <w:rPr>
          <w:rFonts w:eastAsia="Times New Roman"/>
          <w:bCs/>
          <w:lang w:val="pl-PL" w:eastAsia="ar-SA"/>
        </w:rPr>
      </w:pPr>
    </w:p>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29" w:name="_Hlk76553324"/>
      <w:r w:rsidR="00B128EE">
        <w:rPr>
          <w:rFonts w:eastAsia="Times New Roman"/>
          <w:lang w:val="pl-PL" w:eastAsia="ar-SA"/>
        </w:rPr>
        <w:t xml:space="preserve"> </w:t>
      </w:r>
    </w:p>
    <w:p w14:paraId="1AB78057" w14:textId="24D820ED" w:rsidR="008D4AA2" w:rsidRPr="00405C92" w:rsidRDefault="00B128EE" w:rsidP="00405C92">
      <w:pPr>
        <w:autoSpaceDE w:val="0"/>
        <w:autoSpaceDN w:val="0"/>
        <w:jc w:val="center"/>
        <w:rPr>
          <w:rFonts w:eastAsia="Times New Roman"/>
          <w:b/>
          <w:bCs/>
          <w:color w:val="000000" w:themeColor="text1"/>
        </w:rPr>
      </w:pPr>
      <w:bookmarkStart w:id="30" w:name="_Hlk97034296"/>
      <w:r w:rsidRPr="00B128EE">
        <w:rPr>
          <w:b/>
          <w:iCs/>
          <w:color w:val="000000" w:themeColor="text1"/>
          <w:lang w:val="pl-PL"/>
        </w:rPr>
        <w:t>„</w:t>
      </w:r>
      <w:r w:rsidR="00872123" w:rsidRPr="00282F09">
        <w:rPr>
          <w:rFonts w:eastAsia="Times New Roman"/>
          <w:b/>
          <w:bCs/>
          <w:color w:val="000000" w:themeColor="text1"/>
        </w:rPr>
        <w:t xml:space="preserve">Dostawa </w:t>
      </w:r>
      <w:r w:rsidR="00405C92">
        <w:rPr>
          <w:rFonts w:eastAsia="Times New Roman"/>
          <w:b/>
          <w:bCs/>
          <w:color w:val="000000" w:themeColor="text1"/>
        </w:rPr>
        <w:t>samochodu ciężarowo-osobowego z podwójną kabiną i zabudową skrzyniową dla Zarządu Dróg Powiatowych w Wejherowie</w:t>
      </w:r>
      <w:r w:rsidRPr="00B128EE">
        <w:rPr>
          <w:b/>
          <w:iCs/>
          <w:color w:val="000000" w:themeColor="text1"/>
          <w:lang w:val="pl-PL"/>
        </w:rPr>
        <w:t>”</w:t>
      </w:r>
      <w:bookmarkEnd w:id="29"/>
      <w:bookmarkEnd w:id="30"/>
      <w:r w:rsidR="00BE661D" w:rsidRPr="00BE661D">
        <w:t xml:space="preserve"> </w:t>
      </w:r>
    </w:p>
    <w:p w14:paraId="53A3F0CD" w14:textId="14FA3C52" w:rsidR="00BB74D4" w:rsidRPr="00943598" w:rsidRDefault="00BE661D" w:rsidP="008D4AA2">
      <w:pPr>
        <w:autoSpaceDE w:val="0"/>
        <w:autoSpaceDN w:val="0"/>
        <w:jc w:val="center"/>
        <w:rPr>
          <w:rFonts w:eastAsia="Times New Roman"/>
          <w:lang w:val="pl-PL" w:eastAsia="ar-SA"/>
        </w:rPr>
      </w:pPr>
      <w:r w:rsidRPr="00BE661D">
        <w:rPr>
          <w:b/>
          <w:iCs/>
          <w:color w:val="000000" w:themeColor="text1"/>
          <w:lang w:val="pl-PL"/>
        </w:rPr>
        <w:t xml:space="preserve">(znak sprawy </w:t>
      </w:r>
      <w:r w:rsidR="00857218" w:rsidRPr="00857218">
        <w:rPr>
          <w:b/>
          <w:iCs/>
          <w:color w:val="000000" w:themeColor="text1"/>
          <w:lang w:val="pl-PL"/>
        </w:rPr>
        <w:t>ZD-SZPiA.271.1</w:t>
      </w:r>
      <w:r w:rsidR="008A7B72">
        <w:rPr>
          <w:b/>
          <w:iCs/>
          <w:color w:val="000000" w:themeColor="text1"/>
          <w:lang w:val="pl-PL"/>
        </w:rPr>
        <w:t>8.</w:t>
      </w:r>
      <w:r w:rsidR="00857218" w:rsidRPr="00857218">
        <w:rPr>
          <w:b/>
          <w:iCs/>
          <w:color w:val="000000" w:themeColor="text1"/>
          <w:lang w:val="pl-PL"/>
        </w:rPr>
        <w:t>202</w:t>
      </w:r>
      <w:r w:rsidR="00405C92">
        <w:rPr>
          <w:b/>
          <w:iCs/>
          <w:color w:val="000000" w:themeColor="text1"/>
          <w:lang w:val="pl-PL"/>
        </w:rPr>
        <w:t>5</w:t>
      </w:r>
      <w:r w:rsidRPr="00BE661D">
        <w:rPr>
          <w:b/>
          <w:iCs/>
          <w:color w:val="000000" w:themeColor="text1"/>
          <w:lang w:val="pl-PL"/>
        </w:rPr>
        <w:t>)</w:t>
      </w:r>
    </w:p>
    <w:p w14:paraId="2CF36B62" w14:textId="77777777" w:rsidR="00665417" w:rsidRDefault="00665417" w:rsidP="00C63E28">
      <w:pPr>
        <w:suppressAutoHyphens/>
        <w:spacing w:after="160"/>
        <w:ind w:right="-427"/>
        <w:jc w:val="both"/>
        <w:rPr>
          <w:rFonts w:eastAsia="Times New Roman"/>
          <w:b/>
          <w:u w:val="single"/>
          <w:lang w:val="pl-PL" w:eastAsia="ar-SA"/>
        </w:rPr>
      </w:pPr>
    </w:p>
    <w:p w14:paraId="3EEEC4AD" w14:textId="62D4D936"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3A2C3C23"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KRS/CEiDG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19F07E45"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0E8DF101" w14:textId="77777777" w:rsidR="00195A28" w:rsidRDefault="00195A28" w:rsidP="00C63E28">
      <w:pPr>
        <w:tabs>
          <w:tab w:val="left" w:leader="dot" w:pos="9360"/>
        </w:tabs>
        <w:suppressAutoHyphens/>
        <w:ind w:right="-1"/>
        <w:jc w:val="both"/>
        <w:rPr>
          <w:rFonts w:eastAsia="Times New Roman"/>
          <w:lang w:val="pl-PL" w:eastAsia="ar-SA"/>
        </w:rPr>
      </w:pPr>
    </w:p>
    <w:p w14:paraId="1930E8B5" w14:textId="43C7F695" w:rsidR="00872123" w:rsidRDefault="00851F31" w:rsidP="00872123">
      <w:pPr>
        <w:tabs>
          <w:tab w:val="left" w:pos="360"/>
        </w:tabs>
        <w:spacing w:after="160" w:line="360" w:lineRule="auto"/>
        <w:ind w:right="-1"/>
        <w:jc w:val="both"/>
        <w:rPr>
          <w:rFonts w:eastAsia="Times New Roman"/>
          <w:iCs/>
          <w:lang w:val="pl-PL" w:eastAsia="ar-SA"/>
        </w:rPr>
      </w:pPr>
      <w:r w:rsidRPr="00872123">
        <w:rPr>
          <w:rFonts w:eastAsia="Times New Roman"/>
          <w:b/>
          <w:iCs/>
          <w:lang w:val="pl-PL" w:eastAsia="ar-SA"/>
        </w:rPr>
        <w:t>O</w:t>
      </w:r>
      <w:r w:rsidR="00C63E28" w:rsidRPr="00872123">
        <w:rPr>
          <w:rFonts w:eastAsia="Times New Roman"/>
          <w:b/>
          <w:iCs/>
          <w:lang w:val="pl-PL" w:eastAsia="ar-SA"/>
        </w:rPr>
        <w:t>ferujemy</w:t>
      </w:r>
      <w:r w:rsidRPr="00872123">
        <w:rPr>
          <w:rFonts w:eastAsia="Times New Roman"/>
          <w:iCs/>
          <w:lang w:val="pl-PL" w:eastAsia="ar-SA"/>
        </w:rPr>
        <w:t xml:space="preserve"> wykonanie przedmiotu zamówienia</w:t>
      </w:r>
      <w:r w:rsidR="00740342">
        <w:rPr>
          <w:rFonts w:eastAsia="Times New Roman"/>
          <w:iCs/>
          <w:lang w:val="pl-PL" w:eastAsia="ar-SA"/>
        </w:rPr>
        <w:t>:</w:t>
      </w:r>
    </w:p>
    <w:p w14:paraId="11488626" w14:textId="22F30D3B" w:rsidR="00740342" w:rsidRDefault="00740342" w:rsidP="00872123">
      <w:pPr>
        <w:tabs>
          <w:tab w:val="left" w:pos="360"/>
        </w:tabs>
        <w:spacing w:after="160" w:line="360" w:lineRule="auto"/>
        <w:ind w:right="-1"/>
        <w:jc w:val="both"/>
        <w:rPr>
          <w:rFonts w:eastAsia="Times New Roman"/>
          <w:iCs/>
          <w:lang w:val="pl-PL" w:eastAsia="ar-SA"/>
        </w:rPr>
      </w:pPr>
      <w:r>
        <w:rPr>
          <w:rFonts w:eastAsia="Times New Roman"/>
          <w:iCs/>
          <w:lang w:val="pl-PL" w:eastAsia="ar-SA"/>
        </w:rPr>
        <w:t>Marka i model pojazdu: ………………………………………………………………………………...</w:t>
      </w:r>
    </w:p>
    <w:p w14:paraId="52085B0E" w14:textId="75F95271" w:rsidR="00665417" w:rsidRDefault="00665417" w:rsidP="00665417">
      <w:pPr>
        <w:tabs>
          <w:tab w:val="left" w:pos="360"/>
        </w:tabs>
        <w:spacing w:after="160" w:line="240" w:lineRule="auto"/>
        <w:ind w:right="-1"/>
        <w:jc w:val="both"/>
        <w:rPr>
          <w:rFonts w:eastAsia="Times New Roman"/>
          <w:iCs/>
          <w:lang w:val="pl-PL" w:eastAsia="ar-SA"/>
        </w:rPr>
      </w:pPr>
      <w:r>
        <w:rPr>
          <w:rFonts w:eastAsia="Times New Roman"/>
          <w:iCs/>
          <w:lang w:val="pl-PL" w:eastAsia="ar-SA"/>
        </w:rPr>
        <w:t>Netto: ……………………</w:t>
      </w:r>
    </w:p>
    <w:p w14:paraId="10FE5FE1" w14:textId="46C9048C" w:rsidR="00665417" w:rsidRDefault="00665417" w:rsidP="00665417">
      <w:pPr>
        <w:tabs>
          <w:tab w:val="left" w:pos="360"/>
        </w:tabs>
        <w:spacing w:after="160" w:line="240" w:lineRule="auto"/>
        <w:ind w:right="-1"/>
        <w:jc w:val="both"/>
        <w:rPr>
          <w:rFonts w:eastAsia="Times New Roman"/>
          <w:iCs/>
          <w:lang w:val="pl-PL" w:eastAsia="ar-SA"/>
        </w:rPr>
      </w:pPr>
      <w:r>
        <w:rPr>
          <w:rFonts w:eastAsia="Times New Roman"/>
          <w:iCs/>
          <w:lang w:val="pl-PL" w:eastAsia="ar-SA"/>
        </w:rPr>
        <w:t>VAT: ……………………..</w:t>
      </w:r>
    </w:p>
    <w:p w14:paraId="606C2B61" w14:textId="05A5B7EB" w:rsidR="00665417" w:rsidRDefault="00665417" w:rsidP="00665417">
      <w:pPr>
        <w:tabs>
          <w:tab w:val="left" w:pos="360"/>
        </w:tabs>
        <w:spacing w:after="160" w:line="240" w:lineRule="auto"/>
        <w:ind w:right="-1"/>
        <w:jc w:val="both"/>
        <w:rPr>
          <w:rFonts w:eastAsia="Times New Roman"/>
          <w:iCs/>
          <w:lang w:val="pl-PL" w:eastAsia="ar-SA"/>
        </w:rPr>
      </w:pPr>
      <w:r>
        <w:rPr>
          <w:rFonts w:eastAsia="Times New Roman"/>
          <w:iCs/>
          <w:lang w:val="pl-PL" w:eastAsia="ar-SA"/>
        </w:rPr>
        <w:t>Brutto: ……………………</w:t>
      </w:r>
    </w:p>
    <w:p w14:paraId="1D8BEC35" w14:textId="4A5C5DA4" w:rsidR="00665417" w:rsidRDefault="00740342" w:rsidP="00665417">
      <w:pPr>
        <w:tabs>
          <w:tab w:val="left" w:pos="360"/>
        </w:tabs>
        <w:spacing w:after="160" w:line="240" w:lineRule="auto"/>
        <w:ind w:right="-1"/>
        <w:jc w:val="both"/>
        <w:rPr>
          <w:rFonts w:eastAsia="Times New Roman"/>
          <w:iCs/>
          <w:lang w:val="pl-PL" w:eastAsia="ar-SA"/>
        </w:rPr>
      </w:pPr>
      <w:r w:rsidRPr="00740342">
        <w:rPr>
          <w:rFonts w:eastAsia="Times New Roman"/>
          <w:b/>
          <w:bCs/>
          <w:iCs/>
          <w:lang w:val="pl-PL" w:eastAsia="ar-SA"/>
        </w:rPr>
        <w:t>Poziom emisji CO</w:t>
      </w:r>
      <w:r w:rsidRPr="00740342">
        <w:rPr>
          <w:rFonts w:eastAsia="Times New Roman"/>
          <w:b/>
          <w:bCs/>
          <w:iCs/>
          <w:vertAlign w:val="subscript"/>
          <w:lang w:val="pl-PL" w:eastAsia="ar-SA"/>
        </w:rPr>
        <w:t xml:space="preserve">2 </w:t>
      </w:r>
      <w:r w:rsidRPr="00740342">
        <w:rPr>
          <w:rFonts w:eastAsia="Times New Roman"/>
          <w:b/>
          <w:bCs/>
          <w:iCs/>
          <w:lang w:val="pl-PL" w:eastAsia="ar-SA"/>
        </w:rPr>
        <w:t>w cyklu mieszanym (g/km):</w:t>
      </w:r>
      <w:r>
        <w:rPr>
          <w:rFonts w:eastAsia="Times New Roman"/>
          <w:iCs/>
          <w:lang w:val="pl-PL" w:eastAsia="ar-SA"/>
        </w:rPr>
        <w:t xml:space="preserve"> ……………………….</w:t>
      </w:r>
    </w:p>
    <w:p w14:paraId="6AD92CDC" w14:textId="77777777" w:rsidR="00740342" w:rsidRPr="00740342" w:rsidRDefault="00740342" w:rsidP="00665417">
      <w:pPr>
        <w:tabs>
          <w:tab w:val="left" w:pos="360"/>
        </w:tabs>
        <w:spacing w:after="160" w:line="240" w:lineRule="auto"/>
        <w:ind w:right="-1"/>
        <w:jc w:val="both"/>
        <w:rPr>
          <w:rFonts w:eastAsia="Times New Roman"/>
          <w:iCs/>
          <w:lang w:val="pl-PL" w:eastAsia="ar-SA"/>
        </w:rPr>
      </w:pPr>
    </w:p>
    <w:p w14:paraId="1703BB09" w14:textId="7527744E" w:rsidR="00740342" w:rsidRPr="00740342" w:rsidRDefault="00740342" w:rsidP="00665417">
      <w:pPr>
        <w:tabs>
          <w:tab w:val="left" w:pos="360"/>
        </w:tabs>
        <w:spacing w:after="160" w:line="240" w:lineRule="auto"/>
        <w:ind w:right="-1"/>
        <w:jc w:val="both"/>
        <w:rPr>
          <w:rFonts w:eastAsia="Times New Roman"/>
          <w:b/>
          <w:bCs/>
          <w:iCs/>
          <w:lang w:val="pl-PL" w:eastAsia="ar-SA"/>
        </w:rPr>
      </w:pPr>
      <w:r w:rsidRPr="00740342">
        <w:rPr>
          <w:rFonts w:eastAsia="Times New Roman"/>
          <w:b/>
          <w:bCs/>
          <w:iCs/>
          <w:lang w:val="pl-PL" w:eastAsia="ar-SA"/>
        </w:rPr>
        <w:t>Kolor nadwozia (niepotrzebne skreślić):</w:t>
      </w:r>
    </w:p>
    <w:p w14:paraId="507D80FE" w14:textId="7D7F9534" w:rsidR="00740342" w:rsidRDefault="00740342" w:rsidP="00AF6DCE">
      <w:pPr>
        <w:pStyle w:val="Akapitzlist"/>
        <w:numPr>
          <w:ilvl w:val="0"/>
          <w:numId w:val="38"/>
        </w:numPr>
        <w:tabs>
          <w:tab w:val="left" w:pos="360"/>
        </w:tabs>
        <w:spacing w:after="160" w:line="240" w:lineRule="auto"/>
        <w:ind w:right="-1"/>
        <w:jc w:val="both"/>
        <w:rPr>
          <w:rFonts w:eastAsia="Times New Roman"/>
          <w:iCs/>
          <w:lang w:val="pl-PL" w:eastAsia="ar-SA"/>
        </w:rPr>
      </w:pPr>
      <w:r>
        <w:rPr>
          <w:rFonts w:eastAsia="Times New Roman"/>
          <w:iCs/>
          <w:lang w:val="pl-PL" w:eastAsia="ar-SA"/>
        </w:rPr>
        <w:t>kolor inny</w:t>
      </w:r>
    </w:p>
    <w:p w14:paraId="7A3FDB37" w14:textId="4167F188" w:rsidR="00740342" w:rsidRPr="00740342" w:rsidRDefault="00740342" w:rsidP="00AF6DCE">
      <w:pPr>
        <w:pStyle w:val="Akapitzlist"/>
        <w:numPr>
          <w:ilvl w:val="0"/>
          <w:numId w:val="38"/>
        </w:numPr>
        <w:tabs>
          <w:tab w:val="left" w:pos="360"/>
        </w:tabs>
        <w:spacing w:after="160" w:line="240" w:lineRule="auto"/>
        <w:ind w:right="-1"/>
        <w:jc w:val="both"/>
        <w:rPr>
          <w:rFonts w:eastAsia="Times New Roman"/>
          <w:iCs/>
          <w:lang w:val="pl-PL" w:eastAsia="ar-SA"/>
        </w:rPr>
      </w:pPr>
      <w:r>
        <w:rPr>
          <w:color w:val="000000"/>
        </w:rPr>
        <w:t xml:space="preserve">kolor inny oklejony folią koloru </w:t>
      </w:r>
      <w:r w:rsidR="00C76FC4">
        <w:rPr>
          <w:color w:val="000000"/>
        </w:rPr>
        <w:t>RAL 2011 (Deep Orange)</w:t>
      </w:r>
    </w:p>
    <w:p w14:paraId="64F283E3" w14:textId="12E08866" w:rsidR="00665417" w:rsidRPr="00740342" w:rsidRDefault="00740342" w:rsidP="00AF6DCE">
      <w:pPr>
        <w:pStyle w:val="Akapitzlist"/>
        <w:numPr>
          <w:ilvl w:val="0"/>
          <w:numId w:val="38"/>
        </w:numPr>
        <w:tabs>
          <w:tab w:val="left" w:pos="360"/>
        </w:tabs>
        <w:spacing w:after="160" w:line="240" w:lineRule="auto"/>
        <w:ind w:right="-1"/>
        <w:jc w:val="both"/>
        <w:rPr>
          <w:rFonts w:eastAsia="Times New Roman"/>
          <w:iCs/>
          <w:lang w:val="pl-PL" w:eastAsia="ar-SA"/>
        </w:rPr>
      </w:pPr>
      <w:r>
        <w:rPr>
          <w:color w:val="000000"/>
        </w:rPr>
        <w:t xml:space="preserve">kolor </w:t>
      </w:r>
      <w:r w:rsidR="00C76FC4">
        <w:rPr>
          <w:color w:val="000000"/>
        </w:rPr>
        <w:t>RAL 2011 (Deep Orange)</w:t>
      </w:r>
    </w:p>
    <w:p w14:paraId="25BBA92B" w14:textId="77777777" w:rsidR="00195A28" w:rsidRPr="00872123" w:rsidRDefault="00195A28" w:rsidP="00872123">
      <w:pPr>
        <w:tabs>
          <w:tab w:val="left" w:pos="360"/>
        </w:tabs>
        <w:suppressAutoHyphens/>
        <w:spacing w:line="360" w:lineRule="auto"/>
        <w:ind w:right="-1"/>
        <w:contextualSpacing/>
        <w:jc w:val="both"/>
        <w:rPr>
          <w:rFonts w:eastAsia="Times New Roman"/>
          <w:bCs/>
          <w:iCs/>
          <w:sz w:val="18"/>
          <w:szCs w:val="18"/>
          <w:lang w:val="pl-PL" w:eastAsia="ar-SA"/>
        </w:rPr>
      </w:pPr>
    </w:p>
    <w:p w14:paraId="7B372FA9" w14:textId="72234446" w:rsidR="00851F31" w:rsidRDefault="00851F31" w:rsidP="00110B34">
      <w:pPr>
        <w:numPr>
          <w:ilvl w:val="0"/>
          <w:numId w:val="26"/>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15636447" w:rsidR="002913C0" w:rsidRDefault="00851F31" w:rsidP="008E7A56">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37981318" w14:textId="77777777" w:rsidR="009252AB" w:rsidRPr="00851F31" w:rsidRDefault="009252AB" w:rsidP="008E7A56">
      <w:pPr>
        <w:spacing w:before="120" w:after="160"/>
        <w:ind w:left="284" w:hanging="284"/>
        <w:contextualSpacing/>
        <w:jc w:val="center"/>
        <w:rPr>
          <w:rFonts w:eastAsia="Times New Roman"/>
          <w:i/>
          <w:sz w:val="18"/>
          <w:szCs w:val="18"/>
          <w:lang w:val="pl-PL" w:eastAsia="ar-SA"/>
        </w:rPr>
      </w:pPr>
    </w:p>
    <w:p w14:paraId="50712AA4" w14:textId="0D4D8AEB" w:rsidR="00B128EE" w:rsidRDefault="00851F31" w:rsidP="00110B34">
      <w:pPr>
        <w:numPr>
          <w:ilvl w:val="0"/>
          <w:numId w:val="26"/>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2D720B3" w14:textId="03DE3CB1" w:rsidR="008E7A56" w:rsidRPr="00943598" w:rsidRDefault="008E7A56" w:rsidP="008E7A56">
      <w:pPr>
        <w:suppressAutoHyphens/>
        <w:spacing w:after="160"/>
        <w:ind w:left="284"/>
        <w:contextualSpacing/>
        <w:rPr>
          <w:rFonts w:eastAsia="Times New Roman"/>
          <w:b/>
          <w:bCs/>
          <w:lang w:val="pl-PL"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74AA5CBE" w14:textId="2785343F" w:rsidR="008E7A56" w:rsidRDefault="00210C8F"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sidR="002459BF">
        <w:rPr>
          <w:rFonts w:eastAsia="Times New Roman"/>
          <w:b/>
          <w:bCs/>
          <w:sz w:val="18"/>
          <w:szCs w:val="18"/>
          <w:lang w:val="pl-PL" w:eastAsia="ar-SA"/>
        </w:rPr>
        <w:t xml:space="preserve"> </w:t>
      </w:r>
    </w:p>
    <w:p w14:paraId="791F8402" w14:textId="77777777" w:rsidR="009252AB" w:rsidRDefault="009252AB" w:rsidP="00E852EE">
      <w:pPr>
        <w:tabs>
          <w:tab w:val="left" w:pos="0"/>
        </w:tabs>
        <w:suppressAutoHyphens/>
        <w:jc w:val="both"/>
        <w:rPr>
          <w:rFonts w:eastAsia="Times New Roman"/>
          <w:b/>
          <w:bCs/>
          <w:sz w:val="18"/>
          <w:szCs w:val="18"/>
          <w:lang w:val="pl-PL" w:eastAsia="ar-SA"/>
        </w:rPr>
      </w:pPr>
    </w:p>
    <w:p w14:paraId="5ABAF47C" w14:textId="77777777" w:rsidR="009252AB" w:rsidRDefault="009252AB" w:rsidP="00110B34">
      <w:pPr>
        <w:numPr>
          <w:ilvl w:val="0"/>
          <w:numId w:val="26"/>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51422A0A"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7253982C"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0C01C853" w14:textId="77777777" w:rsidR="009252AB" w:rsidRPr="009E6032"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3B6EC0D7" w14:textId="11F94B1C" w:rsidR="009252AB" w:rsidRDefault="009252AB" w:rsidP="009252AB">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jednoosobową działalnością gospodarczą</w:t>
      </w:r>
    </w:p>
    <w:p w14:paraId="22E8C3C9" w14:textId="15F678F3" w:rsidR="009252AB"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osobą fizyczną nieprowadząca działalności gospodarczej</w:t>
      </w:r>
    </w:p>
    <w:p w14:paraId="56ABBB07" w14:textId="77777777" w:rsidR="009252AB" w:rsidRPr="00851F31"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875BF7" w14:textId="2B8AB5FB" w:rsidR="00E852EE"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18BEFC15" w14:textId="77777777" w:rsidR="009252AB"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p>
    <w:p w14:paraId="4A391815" w14:textId="77777777" w:rsidR="00FD60D7" w:rsidRDefault="00FD60D7" w:rsidP="009252AB">
      <w:pPr>
        <w:tabs>
          <w:tab w:val="left" w:leader="dot" w:pos="9072"/>
        </w:tabs>
        <w:suppressAutoHyphens/>
        <w:spacing w:line="360" w:lineRule="auto"/>
        <w:ind w:left="284" w:right="-1"/>
        <w:jc w:val="both"/>
        <w:rPr>
          <w:rFonts w:eastAsia="Times New Roman"/>
          <w:b/>
          <w:bCs/>
          <w:iCs/>
          <w:sz w:val="18"/>
          <w:szCs w:val="18"/>
          <w:lang w:val="pl-PL" w:eastAsia="ar-SA"/>
        </w:rPr>
      </w:pPr>
    </w:p>
    <w:p w14:paraId="256B473C" w14:textId="77777777" w:rsidR="00FD60D7" w:rsidRPr="00851F31" w:rsidRDefault="00FD60D7" w:rsidP="009252AB">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lastRenderedPageBreak/>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110B34">
      <w:pPr>
        <w:numPr>
          <w:ilvl w:val="2"/>
          <w:numId w:val="25"/>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110B34">
      <w:pPr>
        <w:numPr>
          <w:ilvl w:val="2"/>
          <w:numId w:val="25"/>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110B34">
      <w:pPr>
        <w:numPr>
          <w:ilvl w:val="2"/>
          <w:numId w:val="25"/>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1CADEBC" w14:textId="7BB26F90" w:rsidR="008500B5" w:rsidRDefault="008500B5" w:rsidP="00110B34">
      <w:pPr>
        <w:numPr>
          <w:ilvl w:val="2"/>
          <w:numId w:val="25"/>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76EDBC1" w14:textId="32077594" w:rsidR="008500B5" w:rsidRPr="00851F31" w:rsidRDefault="008500B5" w:rsidP="00110B34">
      <w:pPr>
        <w:numPr>
          <w:ilvl w:val="2"/>
          <w:numId w:val="25"/>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7C202AF3" w14:textId="77777777" w:rsidR="002F7461" w:rsidRDefault="00010D19" w:rsidP="002913C0">
      <w:pPr>
        <w:jc w:val="both"/>
        <w:rPr>
          <w:bCs/>
          <w:color w:val="0000FF"/>
        </w:r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F66A7A9" w14:textId="77777777" w:rsidR="00BD6BA5" w:rsidRDefault="00BD6BA5" w:rsidP="002913C0">
      <w:pPr>
        <w:jc w:val="both"/>
        <w:rPr>
          <w:bCs/>
          <w:color w:val="0000FF"/>
        </w:rPr>
      </w:pPr>
    </w:p>
    <w:p w14:paraId="000743C4" w14:textId="0F098AD8" w:rsidR="00BD6BA5" w:rsidRDefault="00BD6BA5" w:rsidP="002913C0">
      <w:pPr>
        <w:jc w:val="both"/>
        <w:rPr>
          <w:bCs/>
          <w:color w:val="0000FF"/>
        </w:rPr>
        <w:sectPr w:rsidR="00BD6BA5" w:rsidSect="00D96B2E">
          <w:headerReference w:type="first" r:id="rId42"/>
          <w:pgSz w:w="11906" w:h="16838"/>
          <w:pgMar w:top="1417" w:right="1417" w:bottom="1417" w:left="1417" w:header="709" w:footer="709" w:gutter="0"/>
          <w:cols w:space="708"/>
          <w:titlePg/>
          <w:docGrid w:linePitch="360"/>
        </w:sectPr>
      </w:pPr>
    </w:p>
    <w:p w14:paraId="51300178" w14:textId="77777777" w:rsidR="0064617A" w:rsidRPr="00D972EF" w:rsidRDefault="0064617A" w:rsidP="0064617A">
      <w:pPr>
        <w:spacing w:line="360" w:lineRule="auto"/>
        <w:jc w:val="right"/>
        <w:rPr>
          <w:b/>
          <w:color w:val="0000FF"/>
        </w:rPr>
      </w:pPr>
      <w:r w:rsidRPr="00D972EF">
        <w:rPr>
          <w:b/>
          <w:color w:val="0000FF"/>
        </w:rPr>
        <w:lastRenderedPageBreak/>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KRS/CEiDG: ............................</w:t>
      </w:r>
    </w:p>
    <w:p w14:paraId="52C72C9D" w14:textId="77777777" w:rsidR="0064617A" w:rsidRPr="00D972EF" w:rsidRDefault="0064617A" w:rsidP="0064617A">
      <w:pPr>
        <w:tabs>
          <w:tab w:val="left" w:pos="1392"/>
        </w:tabs>
        <w:ind w:left="4253"/>
        <w:jc w:val="center"/>
        <w:rPr>
          <w:b/>
        </w:rPr>
      </w:pPr>
    </w:p>
    <w:p w14:paraId="3D461ABE" w14:textId="6A6A2650" w:rsidR="0064617A" w:rsidRPr="00D972EF" w:rsidRDefault="0064617A" w:rsidP="005404F1">
      <w:pPr>
        <w:tabs>
          <w:tab w:val="center" w:pos="4536"/>
          <w:tab w:val="right" w:pos="9072"/>
        </w:tabs>
        <w:spacing w:line="240" w:lineRule="auto"/>
        <w:ind w:left="4536"/>
        <w:rPr>
          <w:b/>
          <w:bCs/>
        </w:rPr>
      </w:pPr>
      <w:r w:rsidRPr="00D972EF">
        <w:rPr>
          <w:b/>
          <w:bCs/>
        </w:rPr>
        <w:t xml:space="preserve">Zarząd </w:t>
      </w:r>
      <w:r w:rsidR="00740342">
        <w:rPr>
          <w:b/>
          <w:bCs/>
        </w:rPr>
        <w:t>Dróg Powiatowych w Wejherowie</w:t>
      </w:r>
    </w:p>
    <w:p w14:paraId="457CC995" w14:textId="77777777" w:rsidR="0064617A" w:rsidRPr="00D972EF" w:rsidRDefault="0064617A" w:rsidP="005404F1">
      <w:pPr>
        <w:tabs>
          <w:tab w:val="center" w:pos="4536"/>
          <w:tab w:val="right" w:pos="9072"/>
        </w:tabs>
        <w:spacing w:line="240" w:lineRule="auto"/>
        <w:ind w:left="4536"/>
      </w:pPr>
      <w:r w:rsidRPr="00D972EF">
        <w:t>ul. Pucka 11</w:t>
      </w:r>
    </w:p>
    <w:p w14:paraId="5F4E3BCF" w14:textId="77777777" w:rsidR="0064617A" w:rsidRPr="00D972EF" w:rsidRDefault="0064617A" w:rsidP="005404F1">
      <w:pPr>
        <w:tabs>
          <w:tab w:val="center" w:pos="4536"/>
          <w:tab w:val="right" w:pos="9072"/>
        </w:tabs>
        <w:spacing w:line="240" w:lineRule="auto"/>
        <w:ind w:left="4536"/>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Pzp),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4BC46664" w:rsidR="0064617A" w:rsidRPr="008C5EAE" w:rsidRDefault="0064617A" w:rsidP="0064617A">
      <w:pPr>
        <w:suppressLineNumbers/>
        <w:jc w:val="both"/>
        <w:rPr>
          <w:b/>
        </w:rPr>
      </w:pPr>
      <w:r w:rsidRPr="00D972EF">
        <w:t xml:space="preserve">Na potrzeby postępowania o udzielenie zamówienia na </w:t>
      </w:r>
      <w:bookmarkStart w:id="31" w:name="_Hlk102119379"/>
      <w:bookmarkStart w:id="32" w:name="_Hlk110245890"/>
      <w:r w:rsidR="00943598">
        <w:t>„</w:t>
      </w:r>
      <w:r w:rsidR="00872123" w:rsidRPr="00282F09">
        <w:rPr>
          <w:rFonts w:eastAsia="Times New Roman"/>
          <w:b/>
          <w:bCs/>
          <w:color w:val="000000" w:themeColor="text1"/>
        </w:rPr>
        <w:t xml:space="preserve">Dostawa </w:t>
      </w:r>
      <w:r w:rsidR="00740342">
        <w:rPr>
          <w:rFonts w:eastAsia="Times New Roman"/>
          <w:b/>
          <w:bCs/>
          <w:color w:val="000000" w:themeColor="text1"/>
        </w:rPr>
        <w:t>samochodu ciężarowo-osobowego z podwójną kabiną i zabudową skrzyniową dla Zarządu Dróg Powiatowych w Wejherowie</w:t>
      </w:r>
      <w:r w:rsidR="00943598">
        <w:rPr>
          <w:b/>
        </w:rPr>
        <w:t>”</w:t>
      </w:r>
      <w:r w:rsidR="00712F33" w:rsidRPr="00712F33">
        <w:rPr>
          <w:b/>
        </w:rPr>
        <w:t xml:space="preserve"> </w:t>
      </w:r>
      <w:bookmarkStart w:id="33" w:name="_Hlk110245866"/>
      <w:bookmarkEnd w:id="31"/>
      <w:r w:rsidRPr="00D972EF">
        <w:rPr>
          <w:b/>
        </w:rPr>
        <w:t>(znak spraw</w:t>
      </w:r>
      <w:r w:rsidR="00740342">
        <w:rPr>
          <w:b/>
        </w:rPr>
        <w:t xml:space="preserve">y </w:t>
      </w:r>
      <w:r w:rsidR="00857218" w:rsidRPr="00857218">
        <w:rPr>
          <w:b/>
        </w:rPr>
        <w:t>ZD-SZPiA.271.1.</w:t>
      </w:r>
      <w:r w:rsidR="008A7B72">
        <w:rPr>
          <w:b/>
        </w:rPr>
        <w:t>8.</w:t>
      </w:r>
      <w:r w:rsidR="00857218" w:rsidRPr="00857218">
        <w:rPr>
          <w:b/>
        </w:rPr>
        <w:t>202</w:t>
      </w:r>
      <w:r w:rsidR="00740342">
        <w:rPr>
          <w:b/>
        </w:rPr>
        <w:t>5</w:t>
      </w:r>
      <w:r w:rsidRPr="00D972EF">
        <w:rPr>
          <w:b/>
        </w:rPr>
        <w:t>)</w:t>
      </w:r>
      <w:bookmarkEnd w:id="32"/>
      <w:bookmarkEnd w:id="33"/>
      <w:r w:rsidR="00036737">
        <w:rPr>
          <w:b/>
        </w:rPr>
        <w:t xml:space="preserve">, </w:t>
      </w:r>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Pzp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Pzp).</w:t>
      </w:r>
      <w:r w:rsidRPr="00203F69">
        <w:t xml:space="preserve"> Jednocześnie oświadczam, że w związku z ww. okolicznością, na podstawie art. 110 ust. 2 ustawy Pzp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5F52D7F6" w:rsidR="0064617A" w:rsidRPr="00D972EF" w:rsidRDefault="0064617A" w:rsidP="0064617A">
      <w:pPr>
        <w:jc w:val="both"/>
      </w:pPr>
      <w:r w:rsidRPr="00D972EF">
        <w:t>Oświadczam, że wszystkie informacje podane w powyższych oświadczeniach są aktualne i</w:t>
      </w:r>
      <w:r w:rsidR="005404F1">
        <w:t> </w:t>
      </w:r>
      <w:r w:rsidRPr="00D972EF">
        <w:t>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1E9B1B0F" w14:textId="77777777" w:rsidR="00616DAC" w:rsidRDefault="00616DAC" w:rsidP="00C81334">
      <w:pPr>
        <w:rPr>
          <w:rFonts w:eastAsia="Times New Roman"/>
          <w:b/>
          <w:color w:val="0000FF"/>
          <w:sz w:val="20"/>
          <w:szCs w:val="20"/>
          <w:lang w:val="pl-PL"/>
        </w:rPr>
      </w:pPr>
    </w:p>
    <w:p w14:paraId="571374D6" w14:textId="6C2989E6" w:rsidR="00616DAC" w:rsidRPr="00C76FC4" w:rsidRDefault="00616DAC" w:rsidP="00616DAC">
      <w:pPr>
        <w:jc w:val="center"/>
        <w:rPr>
          <w:rFonts w:ascii="Times New Roman" w:eastAsia="Times New Roman" w:hAnsi="Times New Roman" w:cs="Times New Roman"/>
          <w:b/>
          <w:sz w:val="24"/>
          <w:szCs w:val="24"/>
          <w:lang w:val="pl-PL"/>
        </w:rPr>
      </w:pPr>
      <w:r w:rsidRPr="00C76FC4">
        <w:rPr>
          <w:rFonts w:ascii="Times New Roman" w:eastAsia="Times New Roman" w:hAnsi="Times New Roman" w:cs="Times New Roman"/>
          <w:b/>
          <w:sz w:val="24"/>
          <w:szCs w:val="24"/>
          <w:lang w:val="pl-PL"/>
        </w:rPr>
        <w:t>OPIS PRZEDMIOTU ZAMÓWIENIA</w:t>
      </w:r>
    </w:p>
    <w:p w14:paraId="7917E950" w14:textId="77777777" w:rsidR="00C76FC4" w:rsidRDefault="00C76FC4" w:rsidP="00616DAC">
      <w:pPr>
        <w:jc w:val="center"/>
        <w:rPr>
          <w:rFonts w:eastAsia="Times New Roman"/>
          <w:b/>
          <w:color w:val="0000FF"/>
          <w:sz w:val="20"/>
          <w:szCs w:val="20"/>
          <w:lang w:val="pl-PL"/>
        </w:rPr>
      </w:pPr>
    </w:p>
    <w:p w14:paraId="214D1C6C" w14:textId="77777777" w:rsidR="00C76FC4" w:rsidRPr="009651B0" w:rsidRDefault="00C76FC4" w:rsidP="00AF6DCE">
      <w:pPr>
        <w:pStyle w:val="Bezodstpw"/>
        <w:numPr>
          <w:ilvl w:val="0"/>
          <w:numId w:val="39"/>
        </w:numPr>
        <w:spacing w:line="360" w:lineRule="auto"/>
        <w:jc w:val="both"/>
        <w:rPr>
          <w:b/>
          <w:bCs/>
        </w:rPr>
      </w:pPr>
      <w:r w:rsidRPr="009651B0">
        <w:rPr>
          <w:rFonts w:ascii="Times New Roman" w:hAnsi="Times New Roman"/>
          <w:b/>
          <w:bCs/>
        </w:rPr>
        <w:t>Wymagania ogólne:</w:t>
      </w:r>
    </w:p>
    <w:p w14:paraId="26482125" w14:textId="77777777" w:rsidR="00C76FC4" w:rsidRPr="008F7E8A" w:rsidRDefault="00C76FC4" w:rsidP="00AF6DCE">
      <w:pPr>
        <w:pStyle w:val="Bezodstpw"/>
        <w:numPr>
          <w:ilvl w:val="1"/>
          <w:numId w:val="39"/>
        </w:numPr>
        <w:spacing w:line="360" w:lineRule="auto"/>
        <w:ind w:left="851" w:hanging="491"/>
        <w:jc w:val="both"/>
        <w:rPr>
          <w:rFonts w:ascii="Times New Roman" w:hAnsi="Times New Roman"/>
        </w:rPr>
      </w:pPr>
      <w:r w:rsidRPr="008F7E8A">
        <w:rPr>
          <w:rFonts w:ascii="Times New Roman" w:hAnsi="Times New Roman"/>
        </w:rPr>
        <w:t>pojazd fabrycznie nowy</w:t>
      </w:r>
      <w:r>
        <w:rPr>
          <w:rFonts w:ascii="Times New Roman" w:hAnsi="Times New Roman"/>
        </w:rPr>
        <w:t>,</w:t>
      </w:r>
    </w:p>
    <w:p w14:paraId="382C4DFA" w14:textId="77777777" w:rsidR="00C76FC4" w:rsidRPr="00D000B5" w:rsidRDefault="00C76FC4" w:rsidP="00AF6DCE">
      <w:pPr>
        <w:pStyle w:val="Bezodstpw"/>
        <w:numPr>
          <w:ilvl w:val="1"/>
          <w:numId w:val="39"/>
        </w:numPr>
        <w:spacing w:line="360" w:lineRule="auto"/>
        <w:ind w:left="851" w:hanging="491"/>
        <w:jc w:val="both"/>
      </w:pPr>
      <w:r>
        <w:rPr>
          <w:rFonts w:ascii="Times New Roman" w:hAnsi="Times New Roman"/>
        </w:rPr>
        <w:t>rok produkcji – minimum 2024,</w:t>
      </w:r>
    </w:p>
    <w:p w14:paraId="16B838E1" w14:textId="77777777" w:rsidR="00C76FC4" w:rsidRPr="00D800E0" w:rsidRDefault="00C76FC4" w:rsidP="00AF6DCE">
      <w:pPr>
        <w:pStyle w:val="Bezodstpw"/>
        <w:numPr>
          <w:ilvl w:val="1"/>
          <w:numId w:val="39"/>
        </w:numPr>
        <w:spacing w:line="360" w:lineRule="auto"/>
        <w:ind w:left="851" w:hanging="491"/>
        <w:jc w:val="both"/>
      </w:pPr>
      <w:r>
        <w:rPr>
          <w:rFonts w:ascii="Times New Roman" w:hAnsi="Times New Roman"/>
        </w:rPr>
        <w:t>masa całkowita – od 3,3 do 3,5 tony,</w:t>
      </w:r>
    </w:p>
    <w:p w14:paraId="346AC709" w14:textId="77777777" w:rsidR="00C76FC4" w:rsidRPr="00C40EF6" w:rsidRDefault="00C76FC4" w:rsidP="00AF6DCE">
      <w:pPr>
        <w:pStyle w:val="Bezodstpw"/>
        <w:numPr>
          <w:ilvl w:val="1"/>
          <w:numId w:val="39"/>
        </w:numPr>
        <w:spacing w:line="360" w:lineRule="auto"/>
        <w:ind w:left="851" w:hanging="491"/>
        <w:jc w:val="both"/>
      </w:pPr>
      <w:r>
        <w:rPr>
          <w:rFonts w:ascii="Times New Roman" w:hAnsi="Times New Roman"/>
        </w:rPr>
        <w:t>norma emisji spalin – minimum euro 6,</w:t>
      </w:r>
    </w:p>
    <w:p w14:paraId="7F62800E" w14:textId="42615E6E" w:rsidR="00C76FC4" w:rsidRPr="00A831B1" w:rsidRDefault="00C76FC4" w:rsidP="00AF6DCE">
      <w:pPr>
        <w:pStyle w:val="Bezodstpw"/>
        <w:numPr>
          <w:ilvl w:val="1"/>
          <w:numId w:val="39"/>
        </w:numPr>
        <w:spacing w:line="360" w:lineRule="auto"/>
        <w:ind w:left="851" w:hanging="491"/>
        <w:jc w:val="both"/>
      </w:pPr>
      <w:r>
        <w:rPr>
          <w:rFonts w:ascii="Times New Roman" w:hAnsi="Times New Roman"/>
        </w:rPr>
        <w:t xml:space="preserve">kolor </w:t>
      </w:r>
      <w:r w:rsidRPr="00402926">
        <w:rPr>
          <w:rFonts w:ascii="Times New Roman" w:hAnsi="Times New Roman"/>
          <w:b/>
          <w:bCs/>
        </w:rPr>
        <w:t>RAL 2011 (Deep orange)</w:t>
      </w:r>
      <w:r>
        <w:rPr>
          <w:rFonts w:ascii="Times New Roman" w:hAnsi="Times New Roman"/>
        </w:rPr>
        <w:t xml:space="preserve">, dopuszcza się również oklejenie karoserii folią koloru </w:t>
      </w:r>
      <w:r w:rsidRPr="00402926">
        <w:rPr>
          <w:rFonts w:ascii="Times New Roman" w:hAnsi="Times New Roman"/>
          <w:b/>
          <w:bCs/>
        </w:rPr>
        <w:t>RAL 2011 (Deep orange)</w:t>
      </w:r>
      <w:r w:rsidRPr="00402926">
        <w:rPr>
          <w:rFonts w:ascii="Times New Roman" w:hAnsi="Times New Roman"/>
        </w:rPr>
        <w:t>.</w:t>
      </w:r>
      <w:r>
        <w:rPr>
          <w:rFonts w:ascii="Times New Roman" w:hAnsi="Times New Roman"/>
        </w:rPr>
        <w:t xml:space="preserve"> Dopuszczalne jest oklejanie folią na różnych kolorach lakieru pod warunkiem, że w końcowym efekcie oklejania zostanie otrzymany jednolity kolor pomarańczowy (Uwaga! KRYTERIUM)</w:t>
      </w:r>
      <w:r w:rsidR="00A831B1">
        <w:rPr>
          <w:rFonts w:ascii="Times New Roman" w:hAnsi="Times New Roman"/>
        </w:rPr>
        <w:t>,</w:t>
      </w:r>
    </w:p>
    <w:p w14:paraId="74C85C6E" w14:textId="3AB2D6AB" w:rsidR="00A831B1" w:rsidRPr="00D000B5" w:rsidRDefault="00A831B1" w:rsidP="00AF6DCE">
      <w:pPr>
        <w:pStyle w:val="Bezodstpw"/>
        <w:numPr>
          <w:ilvl w:val="1"/>
          <w:numId w:val="39"/>
        </w:numPr>
        <w:spacing w:line="360" w:lineRule="auto"/>
        <w:ind w:left="851" w:hanging="491"/>
        <w:jc w:val="both"/>
      </w:pPr>
      <w:r>
        <w:rPr>
          <w:rFonts w:ascii="Times New Roman" w:hAnsi="Times New Roman"/>
        </w:rPr>
        <w:t>Oklejenie ostrzegawcze pojazdu: żółty, odblaskowy pas o wysokości 20 cm z czarnym napisem o wysokości 14 cm SŁUŻBA DROGOWA – boki oraz tył pojazdu.</w:t>
      </w:r>
    </w:p>
    <w:p w14:paraId="00D7867C" w14:textId="77777777" w:rsidR="00C76FC4" w:rsidRPr="009651B0" w:rsidRDefault="00C76FC4" w:rsidP="00AF6DCE">
      <w:pPr>
        <w:pStyle w:val="Bezodstpw"/>
        <w:numPr>
          <w:ilvl w:val="0"/>
          <w:numId w:val="39"/>
        </w:numPr>
        <w:spacing w:line="360" w:lineRule="auto"/>
        <w:jc w:val="both"/>
        <w:rPr>
          <w:b/>
          <w:bCs/>
        </w:rPr>
      </w:pPr>
      <w:r w:rsidRPr="009651B0">
        <w:rPr>
          <w:rFonts w:ascii="Times New Roman" w:hAnsi="Times New Roman"/>
          <w:b/>
          <w:bCs/>
        </w:rPr>
        <w:t>Nadwozie:</w:t>
      </w:r>
    </w:p>
    <w:p w14:paraId="674EFE03" w14:textId="77777777" w:rsidR="00C76FC4" w:rsidRPr="00D000B5" w:rsidRDefault="00C76FC4" w:rsidP="00AF6DCE">
      <w:pPr>
        <w:pStyle w:val="Bezodstpw"/>
        <w:numPr>
          <w:ilvl w:val="1"/>
          <w:numId w:val="39"/>
        </w:numPr>
        <w:spacing w:line="360" w:lineRule="auto"/>
        <w:ind w:left="851" w:hanging="491"/>
        <w:jc w:val="both"/>
      </w:pPr>
      <w:r>
        <w:rPr>
          <w:rFonts w:ascii="Times New Roman" w:hAnsi="Times New Roman"/>
        </w:rPr>
        <w:t>kabina podwójna,</w:t>
      </w:r>
    </w:p>
    <w:p w14:paraId="5C73B76B" w14:textId="77777777" w:rsidR="00C76FC4" w:rsidRPr="00D000B5" w:rsidRDefault="00C76FC4" w:rsidP="00AF6DCE">
      <w:pPr>
        <w:pStyle w:val="Bezodstpw"/>
        <w:numPr>
          <w:ilvl w:val="1"/>
          <w:numId w:val="39"/>
        </w:numPr>
        <w:spacing w:line="360" w:lineRule="auto"/>
        <w:ind w:left="851" w:hanging="491"/>
        <w:jc w:val="both"/>
      </w:pPr>
      <w:r>
        <w:rPr>
          <w:rFonts w:ascii="Times New Roman" w:hAnsi="Times New Roman"/>
        </w:rPr>
        <w:t>minimum 6 miejsc (łącznie z kierowcą),</w:t>
      </w:r>
    </w:p>
    <w:p w14:paraId="5E50729D" w14:textId="77777777" w:rsidR="00C76FC4" w:rsidRPr="00D000B5" w:rsidRDefault="00C76FC4" w:rsidP="00AF6DCE">
      <w:pPr>
        <w:pStyle w:val="Bezodstpw"/>
        <w:numPr>
          <w:ilvl w:val="1"/>
          <w:numId w:val="39"/>
        </w:numPr>
        <w:spacing w:line="360" w:lineRule="auto"/>
        <w:ind w:left="851" w:hanging="491"/>
        <w:jc w:val="both"/>
      </w:pPr>
      <w:r>
        <w:rPr>
          <w:rFonts w:ascii="Times New Roman" w:hAnsi="Times New Roman"/>
        </w:rPr>
        <w:t>kabina zabezpieczona przegrodą,</w:t>
      </w:r>
    </w:p>
    <w:p w14:paraId="4F49DCB5"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h</w:t>
      </w:r>
      <w:r w:rsidRPr="00D000B5">
        <w:rPr>
          <w:rFonts w:ascii="Times New Roman" w:hAnsi="Times New Roman"/>
        </w:rPr>
        <w:t>ak holowniczy z gniazdem elektrycznym do przyczepy</w:t>
      </w:r>
      <w:r>
        <w:rPr>
          <w:rFonts w:ascii="Times New Roman" w:hAnsi="Times New Roman"/>
        </w:rPr>
        <w:t>.</w:t>
      </w:r>
    </w:p>
    <w:p w14:paraId="5FA4E644" w14:textId="77777777" w:rsidR="00C76FC4" w:rsidRPr="00402926" w:rsidRDefault="00C76FC4" w:rsidP="00AF6DCE">
      <w:pPr>
        <w:pStyle w:val="Bezodstpw"/>
        <w:numPr>
          <w:ilvl w:val="0"/>
          <w:numId w:val="39"/>
        </w:numPr>
        <w:spacing w:line="360" w:lineRule="auto"/>
        <w:jc w:val="both"/>
        <w:rPr>
          <w:rFonts w:ascii="Times New Roman" w:hAnsi="Times New Roman"/>
          <w:b/>
          <w:bCs/>
        </w:rPr>
      </w:pPr>
      <w:r w:rsidRPr="00402926">
        <w:rPr>
          <w:rFonts w:ascii="Times New Roman" w:hAnsi="Times New Roman"/>
          <w:b/>
          <w:bCs/>
        </w:rPr>
        <w:t>Skrzynia ładunkowa (wymiary wewnętrzne):</w:t>
      </w:r>
    </w:p>
    <w:p w14:paraId="5422A8BA"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sidRPr="00D000B5">
        <w:rPr>
          <w:rFonts w:ascii="Times New Roman" w:hAnsi="Times New Roman"/>
        </w:rPr>
        <w:t>długość pomiędzy 3000 mm a 3</w:t>
      </w:r>
      <w:r>
        <w:rPr>
          <w:rFonts w:ascii="Times New Roman" w:hAnsi="Times New Roman"/>
        </w:rPr>
        <w:t>5</w:t>
      </w:r>
      <w:r w:rsidRPr="00D000B5">
        <w:rPr>
          <w:rFonts w:ascii="Times New Roman" w:hAnsi="Times New Roman"/>
        </w:rPr>
        <w:t>00 mm,</w:t>
      </w:r>
    </w:p>
    <w:p w14:paraId="50AFC23C"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sidRPr="00402926">
        <w:rPr>
          <w:rFonts w:ascii="Times New Roman" w:hAnsi="Times New Roman"/>
        </w:rPr>
        <w:t>szerokość pomiędzy 2000 mm a 2300 mm,</w:t>
      </w:r>
    </w:p>
    <w:p w14:paraId="01BB4966"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sidRPr="00402926">
        <w:rPr>
          <w:rFonts w:ascii="Times New Roman" w:hAnsi="Times New Roman"/>
        </w:rPr>
        <w:t>wysokość burt 400 mm,</w:t>
      </w:r>
    </w:p>
    <w:p w14:paraId="08FB7A1E"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sidRPr="00402926">
        <w:rPr>
          <w:rFonts w:ascii="Times New Roman" w:hAnsi="Times New Roman"/>
        </w:rPr>
        <w:t>burty opuszczane z 3 stron</w:t>
      </w:r>
      <w:r>
        <w:rPr>
          <w:rFonts w:ascii="Times New Roman" w:hAnsi="Times New Roman"/>
        </w:rPr>
        <w:t>,</w:t>
      </w:r>
    </w:p>
    <w:p w14:paraId="32887CE3" w14:textId="77777777" w:rsidR="00C76FC4" w:rsidRPr="00947FF8"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funkcja wywrotu trójstronnego.</w:t>
      </w:r>
    </w:p>
    <w:p w14:paraId="392BCC79" w14:textId="77777777" w:rsidR="00C76FC4" w:rsidRPr="009651B0" w:rsidRDefault="00C76FC4" w:rsidP="00AF6DCE">
      <w:pPr>
        <w:pStyle w:val="Bezodstpw"/>
        <w:numPr>
          <w:ilvl w:val="0"/>
          <w:numId w:val="39"/>
        </w:numPr>
        <w:spacing w:line="360" w:lineRule="auto"/>
        <w:jc w:val="both"/>
        <w:rPr>
          <w:rFonts w:ascii="Times New Roman" w:hAnsi="Times New Roman"/>
          <w:b/>
          <w:bCs/>
        </w:rPr>
      </w:pPr>
      <w:r w:rsidRPr="009651B0">
        <w:rPr>
          <w:rFonts w:ascii="Times New Roman" w:hAnsi="Times New Roman"/>
          <w:b/>
          <w:bCs/>
        </w:rPr>
        <w:t>Układ napędowy:</w:t>
      </w:r>
    </w:p>
    <w:p w14:paraId="60501B81"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silnik Diesla,</w:t>
      </w:r>
    </w:p>
    <w:p w14:paraId="7C3C086A"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moc silnika nie mniejsza niż 130 KM,</w:t>
      </w:r>
    </w:p>
    <w:p w14:paraId="261BC192"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pojemność skokowa nie mniejsza niż 1900 cm</w:t>
      </w:r>
      <w:r>
        <w:rPr>
          <w:rFonts w:ascii="Times New Roman" w:hAnsi="Times New Roman"/>
          <w:vertAlign w:val="superscript"/>
        </w:rPr>
        <w:t>3</w:t>
      </w:r>
      <w:r>
        <w:rPr>
          <w:rFonts w:ascii="Times New Roman" w:hAnsi="Times New Roman"/>
        </w:rPr>
        <w:t>,</w:t>
      </w:r>
    </w:p>
    <w:p w14:paraId="11DDC9A5"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manualna 6 biegowa skrzynia biegów.</w:t>
      </w:r>
    </w:p>
    <w:p w14:paraId="048D7CFC" w14:textId="77777777" w:rsidR="00C76FC4" w:rsidRPr="009651B0" w:rsidRDefault="00C76FC4" w:rsidP="00AF6DCE">
      <w:pPr>
        <w:pStyle w:val="Bezodstpw"/>
        <w:numPr>
          <w:ilvl w:val="0"/>
          <w:numId w:val="39"/>
        </w:numPr>
        <w:spacing w:line="360" w:lineRule="auto"/>
        <w:jc w:val="both"/>
        <w:rPr>
          <w:rFonts w:ascii="Times New Roman" w:hAnsi="Times New Roman"/>
          <w:b/>
          <w:bCs/>
        </w:rPr>
      </w:pPr>
      <w:r w:rsidRPr="009651B0">
        <w:rPr>
          <w:rFonts w:ascii="Times New Roman" w:hAnsi="Times New Roman"/>
          <w:b/>
          <w:bCs/>
        </w:rPr>
        <w:t>Wyposażenie pojazdu:</w:t>
      </w:r>
    </w:p>
    <w:p w14:paraId="4300924F"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wspomaganie układu kierowniczego,</w:t>
      </w:r>
    </w:p>
    <w:p w14:paraId="07F9B479"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ABS i EBD,</w:t>
      </w:r>
    </w:p>
    <w:p w14:paraId="118D3C49"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klimatyzacja manualna lub automatyczna,</w:t>
      </w:r>
    </w:p>
    <w:p w14:paraId="724E6414"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lastRenderedPageBreak/>
        <w:t>lusterka boczne sterowane elektrycznie,</w:t>
      </w:r>
    </w:p>
    <w:p w14:paraId="44624FDF"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szyby przednie, boczne sterowane elektrycznie,</w:t>
      </w:r>
    </w:p>
    <w:p w14:paraId="0A9EFA8D"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radio FM z zestawem głośnomówiącym z bluetooth i USB, sterowane z kierownicy,</w:t>
      </w:r>
    </w:p>
    <w:p w14:paraId="0FFEB337"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poduszki powietrzne w pierwszym rzędzie siedzeń,</w:t>
      </w:r>
    </w:p>
    <w:p w14:paraId="392DFD1A"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centralny zamek z pilotem,</w:t>
      </w:r>
    </w:p>
    <w:p w14:paraId="3453AA29"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immobilizer,</w:t>
      </w:r>
    </w:p>
    <w:p w14:paraId="08B3A6F6"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opony zimowe i letnie w komplecie, na felgach stalowych</w:t>
      </w:r>
    </w:p>
    <w:p w14:paraId="6F18EA74"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pełnowymiarowe koło zapasowe wraz z kompletem podstawowych narzędzi,</w:t>
      </w:r>
    </w:p>
    <w:p w14:paraId="29E76219"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osłony przeciw błotne tylne (chlapacze),</w:t>
      </w:r>
    </w:p>
    <w:p w14:paraId="2CAB1999"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pełne pokrowce na siedzenia z materiału ciemnej barwy,</w:t>
      </w:r>
    </w:p>
    <w:p w14:paraId="3B01C51E"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trójkąt, apteczka, gaśnica.</w:t>
      </w:r>
    </w:p>
    <w:p w14:paraId="4DF3F520" w14:textId="77777777" w:rsidR="00C76FC4" w:rsidRPr="009651B0" w:rsidRDefault="00C76FC4" w:rsidP="00AF6DCE">
      <w:pPr>
        <w:pStyle w:val="Bezodstpw"/>
        <w:numPr>
          <w:ilvl w:val="0"/>
          <w:numId w:val="39"/>
        </w:numPr>
        <w:spacing w:line="360" w:lineRule="auto"/>
        <w:jc w:val="both"/>
        <w:rPr>
          <w:rFonts w:ascii="Times New Roman" w:hAnsi="Times New Roman"/>
          <w:b/>
          <w:bCs/>
        </w:rPr>
      </w:pPr>
      <w:r w:rsidRPr="009651B0">
        <w:rPr>
          <w:rFonts w:ascii="Times New Roman" w:hAnsi="Times New Roman"/>
          <w:b/>
          <w:bCs/>
        </w:rPr>
        <w:t>Dodatkowe wyposażenie i oznakowanie skrzyni ładunkowej</w:t>
      </w:r>
    </w:p>
    <w:p w14:paraId="230FB5AD" w14:textId="5F96C4AF"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demontowalna skrzynia narzędziowa z teleskopami, przymocowana do podłogi skrzyni ładunkowej o długości odpowiadającej szerokości wewnętrznej skrzyni ładunkowej, szerokości własnej 70 cm i wysokości 60 cm, zamykana na skobel,</w:t>
      </w:r>
    </w:p>
    <w:p w14:paraId="2CB97AA7" w14:textId="2748F059"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znak drogowy A14 przymocowany na przegrodzie osłaniającej kabinę</w:t>
      </w:r>
      <w:r w:rsidR="00A514A7">
        <w:rPr>
          <w:rFonts w:ascii="Times New Roman" w:hAnsi="Times New Roman"/>
        </w:rPr>
        <w:t>,</w:t>
      </w:r>
    </w:p>
    <w:p w14:paraId="1379BFB8" w14:textId="56035C2D" w:rsidR="00A514A7" w:rsidRDefault="00A514A7"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plandeka odpowiadająca rozmiarowi skrzyni.</w:t>
      </w:r>
    </w:p>
    <w:p w14:paraId="62A3131C" w14:textId="77777777" w:rsidR="00C76FC4" w:rsidRPr="009651B0" w:rsidRDefault="00C76FC4" w:rsidP="00AF6DCE">
      <w:pPr>
        <w:pStyle w:val="Bezodstpw"/>
        <w:numPr>
          <w:ilvl w:val="0"/>
          <w:numId w:val="39"/>
        </w:numPr>
        <w:spacing w:line="360" w:lineRule="auto"/>
        <w:jc w:val="both"/>
        <w:rPr>
          <w:rFonts w:ascii="Times New Roman" w:hAnsi="Times New Roman"/>
          <w:b/>
          <w:bCs/>
        </w:rPr>
      </w:pPr>
      <w:r w:rsidRPr="009651B0">
        <w:rPr>
          <w:rFonts w:ascii="Times New Roman" w:hAnsi="Times New Roman"/>
          <w:b/>
          <w:bCs/>
        </w:rPr>
        <w:t>Dodatkowe oznakowanie świetlne:</w:t>
      </w:r>
    </w:p>
    <w:p w14:paraId="25210D17" w14:textId="6064DA73" w:rsidR="00C76FC4" w:rsidRDefault="00C76FC4" w:rsidP="00AF6DCE">
      <w:pPr>
        <w:pStyle w:val="Bezodstpw"/>
        <w:numPr>
          <w:ilvl w:val="1"/>
          <w:numId w:val="39"/>
        </w:numPr>
        <w:spacing w:line="360" w:lineRule="auto"/>
        <w:jc w:val="both"/>
        <w:rPr>
          <w:rFonts w:ascii="Times New Roman" w:hAnsi="Times New Roman"/>
        </w:rPr>
      </w:pPr>
      <w:r>
        <w:rPr>
          <w:rFonts w:ascii="Times New Roman" w:hAnsi="Times New Roman"/>
        </w:rPr>
        <w:t xml:space="preserve">tablica świetlna „strzała” 15 punktowa mocowana na dachu kabiny, podnoszona </w:t>
      </w:r>
      <w:r>
        <w:rPr>
          <w:rFonts w:ascii="Times New Roman" w:hAnsi="Times New Roman"/>
        </w:rPr>
        <w:br/>
        <w:t>i opuszczana elektrycznie,</w:t>
      </w:r>
    </w:p>
    <w:p w14:paraId="7FFFDEC1" w14:textId="181D5A0D" w:rsidR="00C76FC4" w:rsidRDefault="00C76FC4" w:rsidP="00AF6DCE">
      <w:pPr>
        <w:pStyle w:val="Bezodstpw"/>
        <w:numPr>
          <w:ilvl w:val="1"/>
          <w:numId w:val="39"/>
        </w:numPr>
        <w:spacing w:line="360" w:lineRule="auto"/>
        <w:jc w:val="both"/>
        <w:rPr>
          <w:rFonts w:ascii="Times New Roman" w:hAnsi="Times New Roman"/>
        </w:rPr>
      </w:pPr>
      <w:r>
        <w:rPr>
          <w:rFonts w:ascii="Times New Roman" w:hAnsi="Times New Roman"/>
        </w:rPr>
        <w:t>dodatkowe światła wczesnego ostrzegania LED o średnicy 300 mm mocowane na tylnej części dachu kabiny,</w:t>
      </w:r>
    </w:p>
    <w:p w14:paraId="1611832F" w14:textId="39146A42" w:rsidR="00C76FC4" w:rsidRDefault="00C76FC4" w:rsidP="00AF6DCE">
      <w:pPr>
        <w:pStyle w:val="Bezodstpw"/>
        <w:numPr>
          <w:ilvl w:val="1"/>
          <w:numId w:val="39"/>
        </w:numPr>
        <w:spacing w:line="360" w:lineRule="auto"/>
        <w:jc w:val="both"/>
        <w:rPr>
          <w:rFonts w:ascii="Times New Roman" w:hAnsi="Times New Roman"/>
        </w:rPr>
      </w:pPr>
      <w:r>
        <w:rPr>
          <w:rFonts w:ascii="Times New Roman" w:hAnsi="Times New Roman"/>
        </w:rPr>
        <w:t>belka sygnalizacyjna LED mocowana na przedniej części dachu kabiny</w:t>
      </w:r>
      <w:r w:rsidR="00A831B1">
        <w:rPr>
          <w:rFonts w:ascii="Times New Roman" w:hAnsi="Times New Roman"/>
        </w:rPr>
        <w:t>, z czarnym napisem SŁUŻBA DROGOWA.</w:t>
      </w:r>
    </w:p>
    <w:p w14:paraId="38E2594C" w14:textId="77777777" w:rsidR="00C76FC4" w:rsidRDefault="00C76FC4" w:rsidP="00AF6DCE">
      <w:pPr>
        <w:pStyle w:val="Bezodstpw"/>
        <w:numPr>
          <w:ilvl w:val="0"/>
          <w:numId w:val="39"/>
        </w:numPr>
        <w:spacing w:line="360" w:lineRule="auto"/>
        <w:jc w:val="both"/>
        <w:rPr>
          <w:rFonts w:ascii="Times New Roman" w:hAnsi="Times New Roman"/>
          <w:b/>
          <w:bCs/>
        </w:rPr>
      </w:pPr>
      <w:r>
        <w:rPr>
          <w:rFonts w:ascii="Times New Roman" w:hAnsi="Times New Roman"/>
          <w:b/>
          <w:bCs/>
        </w:rPr>
        <w:t>Wymagane dokumenty w języku polskim:</w:t>
      </w:r>
    </w:p>
    <w:p w14:paraId="5E888D6D" w14:textId="5F3D2F08" w:rsidR="00C76FC4" w:rsidRDefault="00C76FC4" w:rsidP="00AF6DCE">
      <w:pPr>
        <w:pStyle w:val="Bezodstpw"/>
        <w:numPr>
          <w:ilvl w:val="1"/>
          <w:numId w:val="39"/>
        </w:numPr>
        <w:spacing w:line="360" w:lineRule="auto"/>
        <w:ind w:left="851" w:hanging="491"/>
        <w:jc w:val="both"/>
        <w:rPr>
          <w:rFonts w:ascii="Times New Roman" w:hAnsi="Times New Roman"/>
          <w:b/>
          <w:bCs/>
        </w:rPr>
      </w:pPr>
      <w:r w:rsidRPr="008F7E8A">
        <w:rPr>
          <w:rFonts w:ascii="Times New Roman" w:hAnsi="Times New Roman"/>
        </w:rPr>
        <w:t>instrukcja obsługi pojazdu w wersji papierowej i elektronicznej,</w:t>
      </w:r>
    </w:p>
    <w:p w14:paraId="37A6801D" w14:textId="77777777" w:rsidR="00C76FC4" w:rsidRDefault="00C76FC4" w:rsidP="00AF6DCE">
      <w:pPr>
        <w:pStyle w:val="Bezodstpw"/>
        <w:numPr>
          <w:ilvl w:val="1"/>
          <w:numId w:val="39"/>
        </w:numPr>
        <w:spacing w:line="360" w:lineRule="auto"/>
        <w:ind w:left="851" w:hanging="491"/>
        <w:jc w:val="both"/>
        <w:rPr>
          <w:rFonts w:ascii="Times New Roman" w:hAnsi="Times New Roman"/>
          <w:b/>
          <w:bCs/>
        </w:rPr>
      </w:pPr>
      <w:r w:rsidRPr="008F7E8A">
        <w:rPr>
          <w:rFonts w:ascii="Times New Roman" w:hAnsi="Times New Roman"/>
        </w:rPr>
        <w:t>świadectwo homologacji,</w:t>
      </w:r>
    </w:p>
    <w:p w14:paraId="098DB97F" w14:textId="77777777" w:rsidR="00C76FC4" w:rsidRPr="008F7E8A" w:rsidRDefault="00C76FC4" w:rsidP="00AF6DCE">
      <w:pPr>
        <w:pStyle w:val="Bezodstpw"/>
        <w:numPr>
          <w:ilvl w:val="1"/>
          <w:numId w:val="39"/>
        </w:numPr>
        <w:spacing w:line="360" w:lineRule="auto"/>
        <w:ind w:left="851" w:hanging="491"/>
        <w:jc w:val="both"/>
        <w:rPr>
          <w:rFonts w:ascii="Times New Roman" w:hAnsi="Times New Roman"/>
          <w:b/>
          <w:bCs/>
        </w:rPr>
      </w:pPr>
      <w:r w:rsidRPr="008F7E8A">
        <w:rPr>
          <w:rFonts w:ascii="Times New Roman" w:hAnsi="Times New Roman"/>
        </w:rPr>
        <w:t>karta lub książka gwarancyjna</w:t>
      </w:r>
      <w:r>
        <w:rPr>
          <w:rFonts w:ascii="Times New Roman" w:hAnsi="Times New Roman"/>
        </w:rPr>
        <w:t>,</w:t>
      </w:r>
    </w:p>
    <w:p w14:paraId="1D11F243" w14:textId="77777777" w:rsidR="00C76FC4" w:rsidRPr="008F7E8A" w:rsidRDefault="00C76FC4" w:rsidP="00AF6DCE">
      <w:pPr>
        <w:pStyle w:val="Bezodstpw"/>
        <w:numPr>
          <w:ilvl w:val="1"/>
          <w:numId w:val="39"/>
        </w:numPr>
        <w:spacing w:line="360" w:lineRule="auto"/>
        <w:ind w:left="851" w:hanging="491"/>
        <w:jc w:val="both"/>
        <w:rPr>
          <w:rFonts w:ascii="Times New Roman" w:hAnsi="Times New Roman"/>
          <w:b/>
          <w:bCs/>
        </w:rPr>
      </w:pPr>
      <w:r w:rsidRPr="008F7E8A">
        <w:rPr>
          <w:rFonts w:ascii="Times New Roman" w:hAnsi="Times New Roman"/>
        </w:rPr>
        <w:t>książka serwisowa,</w:t>
      </w:r>
    </w:p>
    <w:p w14:paraId="77BE7ABC" w14:textId="6C20D391" w:rsidR="00C76FC4" w:rsidRPr="00A831B1" w:rsidRDefault="00C76FC4" w:rsidP="00AF6DCE">
      <w:pPr>
        <w:pStyle w:val="Bezodstpw"/>
        <w:numPr>
          <w:ilvl w:val="1"/>
          <w:numId w:val="39"/>
        </w:numPr>
        <w:spacing w:line="360" w:lineRule="auto"/>
        <w:ind w:left="851" w:hanging="491"/>
        <w:jc w:val="both"/>
        <w:rPr>
          <w:rFonts w:ascii="Times New Roman" w:hAnsi="Times New Roman"/>
          <w:b/>
          <w:bCs/>
        </w:rPr>
      </w:pPr>
      <w:r w:rsidRPr="008F7E8A">
        <w:rPr>
          <w:rFonts w:ascii="Times New Roman" w:hAnsi="Times New Roman"/>
        </w:rPr>
        <w:t>inne wymagane prawem dokumenty pojazdu.</w:t>
      </w:r>
    </w:p>
    <w:p w14:paraId="61777B20" w14:textId="77777777" w:rsidR="00C76FC4" w:rsidRPr="009651B0" w:rsidRDefault="00C76FC4" w:rsidP="00AF6DCE">
      <w:pPr>
        <w:pStyle w:val="Bezodstpw"/>
        <w:numPr>
          <w:ilvl w:val="0"/>
          <w:numId w:val="39"/>
        </w:numPr>
        <w:spacing w:line="360" w:lineRule="auto"/>
        <w:jc w:val="both"/>
        <w:rPr>
          <w:rFonts w:ascii="Times New Roman" w:hAnsi="Times New Roman"/>
          <w:b/>
          <w:bCs/>
        </w:rPr>
      </w:pPr>
      <w:r w:rsidRPr="009651B0">
        <w:rPr>
          <w:rFonts w:ascii="Times New Roman" w:hAnsi="Times New Roman"/>
          <w:b/>
          <w:bCs/>
        </w:rPr>
        <w:t>Wymagania pozostałe:</w:t>
      </w:r>
    </w:p>
    <w:p w14:paraId="3FBB6C24"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wykonawca wskaże minimum jedną pełnozakresową, autoryzowaną stację obsługi dla oferowanej marki pojazdu,</w:t>
      </w:r>
    </w:p>
    <w:p w14:paraId="1430820A" w14:textId="51632C7D"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lastRenderedPageBreak/>
        <w:t>w</w:t>
      </w:r>
      <w:r w:rsidRPr="009651B0">
        <w:rPr>
          <w:rFonts w:ascii="Times New Roman" w:hAnsi="Times New Roman"/>
        </w:rPr>
        <w:t xml:space="preserve">ykonawca zobowiązuje się do dostarczenia przedmiotu zamówienia w terminie </w:t>
      </w:r>
      <w:r>
        <w:rPr>
          <w:rFonts w:ascii="Times New Roman" w:hAnsi="Times New Roman"/>
        </w:rPr>
        <w:t>6</w:t>
      </w:r>
      <w:r w:rsidR="0049070D">
        <w:rPr>
          <w:rFonts w:ascii="Times New Roman" w:hAnsi="Times New Roman"/>
        </w:rPr>
        <w:t> </w:t>
      </w:r>
      <w:r>
        <w:rPr>
          <w:rFonts w:ascii="Times New Roman" w:hAnsi="Times New Roman"/>
        </w:rPr>
        <w:t>miesięcy</w:t>
      </w:r>
      <w:r w:rsidRPr="009651B0">
        <w:rPr>
          <w:rFonts w:ascii="Times New Roman" w:hAnsi="Times New Roman"/>
        </w:rPr>
        <w:t xml:space="preserve"> od dnia podpisania umowy, miejsce dostawy: Obwód D</w:t>
      </w:r>
      <w:r>
        <w:rPr>
          <w:rFonts w:ascii="Times New Roman" w:hAnsi="Times New Roman"/>
        </w:rPr>
        <w:t xml:space="preserve">rogowy </w:t>
      </w:r>
      <w:r>
        <w:rPr>
          <w:rFonts w:ascii="Times New Roman" w:hAnsi="Times New Roman"/>
        </w:rPr>
        <w:br/>
        <w:t>w Wejherowie, ul. Przemysłowa 21c, 84-200 Wejherowo,</w:t>
      </w:r>
    </w:p>
    <w:p w14:paraId="23F96EC2" w14:textId="77777777"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w</w:t>
      </w:r>
      <w:r w:rsidRPr="009651B0">
        <w:rPr>
          <w:rFonts w:ascii="Times New Roman" w:hAnsi="Times New Roman"/>
        </w:rPr>
        <w:t>ykonawca dokona dostawy i rozładunku przedmiotu zamówienia na własny koszt, zapewniając wszelkie środki bezpieczeństwa zarówno na czas transportu, jak i załadunku/rozładunku</w:t>
      </w:r>
      <w:r>
        <w:rPr>
          <w:rFonts w:ascii="Times New Roman" w:hAnsi="Times New Roman"/>
        </w:rPr>
        <w:t>,</w:t>
      </w:r>
    </w:p>
    <w:p w14:paraId="331ADA00" w14:textId="5619FEC3" w:rsidR="00C76FC4" w:rsidRDefault="00C76FC4" w:rsidP="00AF6DCE">
      <w:pPr>
        <w:pStyle w:val="Bezodstpw"/>
        <w:numPr>
          <w:ilvl w:val="1"/>
          <w:numId w:val="39"/>
        </w:numPr>
        <w:spacing w:line="360" w:lineRule="auto"/>
        <w:ind w:left="851" w:hanging="491"/>
        <w:jc w:val="both"/>
        <w:rPr>
          <w:rFonts w:ascii="Times New Roman" w:hAnsi="Times New Roman"/>
        </w:rPr>
      </w:pPr>
      <w:r>
        <w:rPr>
          <w:rFonts w:ascii="Times New Roman" w:hAnsi="Times New Roman"/>
        </w:rPr>
        <w:t>w</w:t>
      </w:r>
      <w:r w:rsidRPr="009651B0">
        <w:rPr>
          <w:rFonts w:ascii="Times New Roman" w:hAnsi="Times New Roman"/>
        </w:rPr>
        <w:t>ykonawca dostarczy przedmiot zamówienia wyposażony we wszystkie płyny eksploatacyjne oraz zatankowany do przewidzianej przez producenta minimalnej pojemności zbiornika paliwa pojazdu.</w:t>
      </w:r>
    </w:p>
    <w:p w14:paraId="3836970A" w14:textId="77777777" w:rsidR="00C76FC4" w:rsidRDefault="00C76FC4" w:rsidP="0049070D">
      <w:pPr>
        <w:jc w:val="both"/>
        <w:rPr>
          <w:rFonts w:eastAsia="Times New Roman"/>
          <w:b/>
          <w:color w:val="0000FF"/>
          <w:sz w:val="20"/>
          <w:szCs w:val="20"/>
          <w:lang w:val="pl-PL"/>
        </w:rPr>
      </w:pPr>
    </w:p>
    <w:p w14:paraId="3B6FEEC4" w14:textId="77777777" w:rsidR="00AF6DCE" w:rsidRDefault="00AF6DCE" w:rsidP="0049070D">
      <w:pPr>
        <w:jc w:val="both"/>
        <w:rPr>
          <w:rFonts w:eastAsia="Times New Roman"/>
          <w:b/>
          <w:color w:val="0000FF"/>
          <w:sz w:val="20"/>
          <w:szCs w:val="20"/>
          <w:lang w:val="pl-PL"/>
        </w:rPr>
      </w:pPr>
    </w:p>
    <w:p w14:paraId="1EE2FA1E" w14:textId="77777777" w:rsidR="00AF6DCE" w:rsidRDefault="00AF6DCE" w:rsidP="0049070D">
      <w:pPr>
        <w:jc w:val="both"/>
        <w:rPr>
          <w:rFonts w:eastAsia="Times New Roman"/>
          <w:b/>
          <w:color w:val="0000FF"/>
          <w:sz w:val="20"/>
          <w:szCs w:val="20"/>
          <w:lang w:val="pl-PL"/>
        </w:rPr>
      </w:pPr>
    </w:p>
    <w:p w14:paraId="57ED58C5" w14:textId="77777777" w:rsidR="00AF6DCE" w:rsidRDefault="00AF6DCE" w:rsidP="0049070D">
      <w:pPr>
        <w:jc w:val="both"/>
        <w:rPr>
          <w:rFonts w:eastAsia="Times New Roman"/>
          <w:b/>
          <w:color w:val="0000FF"/>
          <w:sz w:val="20"/>
          <w:szCs w:val="20"/>
          <w:lang w:val="pl-PL"/>
        </w:rPr>
      </w:pPr>
    </w:p>
    <w:p w14:paraId="2E408A37" w14:textId="77777777" w:rsidR="00AF6DCE" w:rsidRDefault="00AF6DCE" w:rsidP="0049070D">
      <w:pPr>
        <w:jc w:val="both"/>
        <w:rPr>
          <w:rFonts w:eastAsia="Times New Roman"/>
          <w:b/>
          <w:color w:val="0000FF"/>
          <w:sz w:val="20"/>
          <w:szCs w:val="20"/>
          <w:lang w:val="pl-PL"/>
        </w:rPr>
      </w:pPr>
    </w:p>
    <w:p w14:paraId="7C8C6476" w14:textId="77777777" w:rsidR="00AF6DCE" w:rsidRDefault="00AF6DCE" w:rsidP="0049070D">
      <w:pPr>
        <w:jc w:val="both"/>
        <w:rPr>
          <w:rFonts w:eastAsia="Times New Roman"/>
          <w:b/>
          <w:color w:val="0000FF"/>
          <w:sz w:val="20"/>
          <w:szCs w:val="20"/>
          <w:lang w:val="pl-PL"/>
        </w:rPr>
      </w:pPr>
    </w:p>
    <w:p w14:paraId="100C91FA" w14:textId="77777777" w:rsidR="00AF6DCE" w:rsidRDefault="00AF6DCE" w:rsidP="0049070D">
      <w:pPr>
        <w:jc w:val="both"/>
        <w:rPr>
          <w:rFonts w:eastAsia="Times New Roman"/>
          <w:b/>
          <w:color w:val="0000FF"/>
          <w:sz w:val="20"/>
          <w:szCs w:val="20"/>
          <w:lang w:val="pl-PL"/>
        </w:rPr>
      </w:pPr>
    </w:p>
    <w:p w14:paraId="00F95372" w14:textId="77777777" w:rsidR="00AF6DCE" w:rsidRDefault="00AF6DCE" w:rsidP="0049070D">
      <w:pPr>
        <w:jc w:val="both"/>
        <w:rPr>
          <w:rFonts w:eastAsia="Times New Roman"/>
          <w:b/>
          <w:color w:val="0000FF"/>
          <w:sz w:val="20"/>
          <w:szCs w:val="20"/>
          <w:lang w:val="pl-PL"/>
        </w:rPr>
      </w:pPr>
    </w:p>
    <w:p w14:paraId="23EAAD4E" w14:textId="77777777" w:rsidR="00AF6DCE" w:rsidRDefault="00AF6DCE" w:rsidP="0049070D">
      <w:pPr>
        <w:jc w:val="both"/>
        <w:rPr>
          <w:rFonts w:eastAsia="Times New Roman"/>
          <w:b/>
          <w:color w:val="0000FF"/>
          <w:sz w:val="20"/>
          <w:szCs w:val="20"/>
          <w:lang w:val="pl-PL"/>
        </w:rPr>
      </w:pPr>
    </w:p>
    <w:p w14:paraId="1C60EA75" w14:textId="77777777" w:rsidR="00AF6DCE" w:rsidRDefault="00AF6DCE" w:rsidP="0049070D">
      <w:pPr>
        <w:jc w:val="both"/>
        <w:rPr>
          <w:rFonts w:eastAsia="Times New Roman"/>
          <w:b/>
          <w:color w:val="0000FF"/>
          <w:sz w:val="20"/>
          <w:szCs w:val="20"/>
          <w:lang w:val="pl-PL"/>
        </w:rPr>
      </w:pPr>
    </w:p>
    <w:p w14:paraId="5F367BEB" w14:textId="77777777" w:rsidR="00AF6DCE" w:rsidRDefault="00AF6DCE" w:rsidP="0049070D">
      <w:pPr>
        <w:jc w:val="both"/>
        <w:rPr>
          <w:rFonts w:eastAsia="Times New Roman"/>
          <w:b/>
          <w:color w:val="0000FF"/>
          <w:sz w:val="20"/>
          <w:szCs w:val="20"/>
          <w:lang w:val="pl-PL"/>
        </w:rPr>
      </w:pPr>
    </w:p>
    <w:p w14:paraId="622A354C" w14:textId="77777777" w:rsidR="00AF6DCE" w:rsidRDefault="00AF6DCE" w:rsidP="0049070D">
      <w:pPr>
        <w:jc w:val="both"/>
        <w:rPr>
          <w:rFonts w:eastAsia="Times New Roman"/>
          <w:b/>
          <w:color w:val="0000FF"/>
          <w:sz w:val="20"/>
          <w:szCs w:val="20"/>
          <w:lang w:val="pl-PL"/>
        </w:rPr>
      </w:pPr>
    </w:p>
    <w:p w14:paraId="57DF1E2A" w14:textId="77777777" w:rsidR="00AF6DCE" w:rsidRDefault="00AF6DCE" w:rsidP="0049070D">
      <w:pPr>
        <w:jc w:val="both"/>
        <w:rPr>
          <w:rFonts w:eastAsia="Times New Roman"/>
          <w:b/>
          <w:color w:val="0000FF"/>
          <w:sz w:val="20"/>
          <w:szCs w:val="20"/>
          <w:lang w:val="pl-PL"/>
        </w:rPr>
      </w:pPr>
    </w:p>
    <w:p w14:paraId="660A9F62" w14:textId="77777777" w:rsidR="00AF6DCE" w:rsidRDefault="00AF6DCE" w:rsidP="0049070D">
      <w:pPr>
        <w:jc w:val="both"/>
        <w:rPr>
          <w:rFonts w:eastAsia="Times New Roman"/>
          <w:b/>
          <w:color w:val="0000FF"/>
          <w:sz w:val="20"/>
          <w:szCs w:val="20"/>
          <w:lang w:val="pl-PL"/>
        </w:rPr>
      </w:pPr>
    </w:p>
    <w:p w14:paraId="25DA26ED" w14:textId="77777777" w:rsidR="00AF6DCE" w:rsidRDefault="00AF6DCE" w:rsidP="0049070D">
      <w:pPr>
        <w:jc w:val="both"/>
        <w:rPr>
          <w:rFonts w:eastAsia="Times New Roman"/>
          <w:b/>
          <w:color w:val="0000FF"/>
          <w:sz w:val="20"/>
          <w:szCs w:val="20"/>
          <w:lang w:val="pl-PL"/>
        </w:rPr>
      </w:pPr>
    </w:p>
    <w:p w14:paraId="45E15628" w14:textId="77777777" w:rsidR="00AF6DCE" w:rsidRDefault="00AF6DCE" w:rsidP="0049070D">
      <w:pPr>
        <w:jc w:val="both"/>
        <w:rPr>
          <w:rFonts w:eastAsia="Times New Roman"/>
          <w:b/>
          <w:color w:val="0000FF"/>
          <w:sz w:val="20"/>
          <w:szCs w:val="20"/>
          <w:lang w:val="pl-PL"/>
        </w:rPr>
      </w:pPr>
    </w:p>
    <w:p w14:paraId="23FD6EB3" w14:textId="77777777" w:rsidR="00AF6DCE" w:rsidRDefault="00AF6DCE" w:rsidP="0049070D">
      <w:pPr>
        <w:jc w:val="both"/>
        <w:rPr>
          <w:rFonts w:eastAsia="Times New Roman"/>
          <w:b/>
          <w:color w:val="0000FF"/>
          <w:sz w:val="20"/>
          <w:szCs w:val="20"/>
          <w:lang w:val="pl-PL"/>
        </w:rPr>
      </w:pPr>
    </w:p>
    <w:p w14:paraId="4771116D" w14:textId="77777777" w:rsidR="00AF6DCE" w:rsidRDefault="00AF6DCE" w:rsidP="0049070D">
      <w:pPr>
        <w:jc w:val="both"/>
        <w:rPr>
          <w:rFonts w:eastAsia="Times New Roman"/>
          <w:b/>
          <w:color w:val="0000FF"/>
          <w:sz w:val="20"/>
          <w:szCs w:val="20"/>
          <w:lang w:val="pl-PL"/>
        </w:rPr>
      </w:pPr>
    </w:p>
    <w:p w14:paraId="0CD3A608" w14:textId="77777777" w:rsidR="00AF6DCE" w:rsidRDefault="00AF6DCE" w:rsidP="0049070D">
      <w:pPr>
        <w:jc w:val="both"/>
        <w:rPr>
          <w:rFonts w:eastAsia="Times New Roman"/>
          <w:b/>
          <w:color w:val="0000FF"/>
          <w:sz w:val="20"/>
          <w:szCs w:val="20"/>
          <w:lang w:val="pl-PL"/>
        </w:rPr>
      </w:pPr>
    </w:p>
    <w:p w14:paraId="2DCADC7B" w14:textId="77777777" w:rsidR="00AF6DCE" w:rsidRDefault="00AF6DCE" w:rsidP="0049070D">
      <w:pPr>
        <w:jc w:val="both"/>
        <w:rPr>
          <w:rFonts w:eastAsia="Times New Roman"/>
          <w:b/>
          <w:color w:val="0000FF"/>
          <w:sz w:val="20"/>
          <w:szCs w:val="20"/>
          <w:lang w:val="pl-PL"/>
        </w:rPr>
      </w:pPr>
    </w:p>
    <w:p w14:paraId="750F1F4D" w14:textId="77777777" w:rsidR="00AF6DCE" w:rsidRDefault="00AF6DCE" w:rsidP="0049070D">
      <w:pPr>
        <w:jc w:val="both"/>
        <w:rPr>
          <w:rFonts w:eastAsia="Times New Roman"/>
          <w:b/>
          <w:color w:val="0000FF"/>
          <w:sz w:val="20"/>
          <w:szCs w:val="20"/>
          <w:lang w:val="pl-PL"/>
        </w:rPr>
      </w:pPr>
    </w:p>
    <w:p w14:paraId="47BB3172" w14:textId="77777777" w:rsidR="00AF6DCE" w:rsidRDefault="00AF6DCE" w:rsidP="0049070D">
      <w:pPr>
        <w:jc w:val="both"/>
        <w:rPr>
          <w:rFonts w:eastAsia="Times New Roman"/>
          <w:b/>
          <w:color w:val="0000FF"/>
          <w:sz w:val="20"/>
          <w:szCs w:val="20"/>
          <w:lang w:val="pl-PL"/>
        </w:rPr>
      </w:pPr>
    </w:p>
    <w:p w14:paraId="78C8101A" w14:textId="77777777" w:rsidR="00AF6DCE" w:rsidRDefault="00AF6DCE" w:rsidP="0049070D">
      <w:pPr>
        <w:jc w:val="both"/>
        <w:rPr>
          <w:rFonts w:eastAsia="Times New Roman"/>
          <w:b/>
          <w:color w:val="0000FF"/>
          <w:sz w:val="20"/>
          <w:szCs w:val="20"/>
          <w:lang w:val="pl-PL"/>
        </w:rPr>
      </w:pPr>
    </w:p>
    <w:p w14:paraId="6CCF202B" w14:textId="77777777" w:rsidR="00AF6DCE" w:rsidRDefault="00AF6DCE" w:rsidP="0049070D">
      <w:pPr>
        <w:jc w:val="both"/>
        <w:rPr>
          <w:rFonts w:eastAsia="Times New Roman"/>
          <w:b/>
          <w:color w:val="0000FF"/>
          <w:sz w:val="20"/>
          <w:szCs w:val="20"/>
          <w:lang w:val="pl-PL"/>
        </w:rPr>
      </w:pPr>
    </w:p>
    <w:p w14:paraId="0A4E9F57" w14:textId="77777777" w:rsidR="00AF6DCE" w:rsidRDefault="00AF6DCE" w:rsidP="0049070D">
      <w:pPr>
        <w:jc w:val="both"/>
        <w:rPr>
          <w:rFonts w:eastAsia="Times New Roman"/>
          <w:b/>
          <w:color w:val="0000FF"/>
          <w:sz w:val="20"/>
          <w:szCs w:val="20"/>
          <w:lang w:val="pl-PL"/>
        </w:rPr>
      </w:pPr>
    </w:p>
    <w:p w14:paraId="0AF70766" w14:textId="77777777" w:rsidR="00AF6DCE" w:rsidRDefault="00AF6DCE" w:rsidP="0049070D">
      <w:pPr>
        <w:jc w:val="both"/>
        <w:rPr>
          <w:rFonts w:eastAsia="Times New Roman"/>
          <w:b/>
          <w:color w:val="0000FF"/>
          <w:sz w:val="20"/>
          <w:szCs w:val="20"/>
          <w:lang w:val="pl-PL"/>
        </w:rPr>
      </w:pPr>
    </w:p>
    <w:p w14:paraId="4F88ACF3" w14:textId="77777777" w:rsidR="00AF6DCE" w:rsidRDefault="00AF6DCE" w:rsidP="0049070D">
      <w:pPr>
        <w:jc w:val="both"/>
        <w:rPr>
          <w:rFonts w:eastAsia="Times New Roman"/>
          <w:b/>
          <w:color w:val="0000FF"/>
          <w:sz w:val="20"/>
          <w:szCs w:val="20"/>
          <w:lang w:val="pl-PL"/>
        </w:rPr>
      </w:pPr>
    </w:p>
    <w:p w14:paraId="7B5119EF" w14:textId="77777777" w:rsidR="00AF6DCE" w:rsidRDefault="00AF6DCE" w:rsidP="0049070D">
      <w:pPr>
        <w:jc w:val="both"/>
        <w:rPr>
          <w:rFonts w:eastAsia="Times New Roman"/>
          <w:b/>
          <w:color w:val="0000FF"/>
          <w:sz w:val="20"/>
          <w:szCs w:val="20"/>
          <w:lang w:val="pl-PL"/>
        </w:rPr>
      </w:pPr>
    </w:p>
    <w:p w14:paraId="15083FAC" w14:textId="77777777" w:rsidR="00AF6DCE" w:rsidRDefault="00AF6DCE" w:rsidP="0049070D">
      <w:pPr>
        <w:jc w:val="both"/>
        <w:rPr>
          <w:rFonts w:eastAsia="Times New Roman"/>
          <w:b/>
          <w:color w:val="0000FF"/>
          <w:sz w:val="20"/>
          <w:szCs w:val="20"/>
          <w:lang w:val="pl-PL"/>
        </w:rPr>
      </w:pPr>
    </w:p>
    <w:p w14:paraId="4C657547" w14:textId="77777777" w:rsidR="00AF6DCE" w:rsidRDefault="00AF6DCE" w:rsidP="0049070D">
      <w:pPr>
        <w:jc w:val="both"/>
        <w:rPr>
          <w:rFonts w:eastAsia="Times New Roman"/>
          <w:b/>
          <w:color w:val="0000FF"/>
          <w:sz w:val="20"/>
          <w:szCs w:val="20"/>
          <w:lang w:val="pl-PL"/>
        </w:rPr>
      </w:pPr>
    </w:p>
    <w:p w14:paraId="1B1D775B" w14:textId="77777777" w:rsidR="00AF6DCE" w:rsidRDefault="00AF6DCE" w:rsidP="0049070D">
      <w:pPr>
        <w:jc w:val="both"/>
        <w:rPr>
          <w:rFonts w:eastAsia="Times New Roman"/>
          <w:b/>
          <w:color w:val="0000FF"/>
          <w:sz w:val="20"/>
          <w:szCs w:val="20"/>
          <w:lang w:val="pl-PL"/>
        </w:rPr>
      </w:pPr>
    </w:p>
    <w:p w14:paraId="34005D93" w14:textId="77777777" w:rsidR="00AF6DCE" w:rsidRDefault="00AF6DCE" w:rsidP="0049070D">
      <w:pPr>
        <w:jc w:val="both"/>
        <w:rPr>
          <w:rFonts w:eastAsia="Times New Roman"/>
          <w:b/>
          <w:color w:val="0000FF"/>
          <w:sz w:val="20"/>
          <w:szCs w:val="20"/>
          <w:lang w:val="pl-PL"/>
        </w:rPr>
      </w:pPr>
    </w:p>
    <w:p w14:paraId="20591B5A" w14:textId="77777777" w:rsidR="00AF6DCE" w:rsidRDefault="00AF6DCE" w:rsidP="0049070D">
      <w:pPr>
        <w:jc w:val="both"/>
        <w:rPr>
          <w:rFonts w:eastAsia="Times New Roman"/>
          <w:b/>
          <w:color w:val="0000FF"/>
          <w:sz w:val="20"/>
          <w:szCs w:val="20"/>
          <w:lang w:val="pl-PL"/>
        </w:rPr>
      </w:pPr>
    </w:p>
    <w:p w14:paraId="2E33E346" w14:textId="77777777" w:rsidR="00AF6DCE" w:rsidRDefault="00AF6DCE" w:rsidP="0049070D">
      <w:pPr>
        <w:jc w:val="both"/>
        <w:rPr>
          <w:rFonts w:eastAsia="Times New Roman"/>
          <w:b/>
          <w:color w:val="0000FF"/>
          <w:sz w:val="20"/>
          <w:szCs w:val="20"/>
          <w:lang w:val="pl-PL"/>
        </w:rPr>
      </w:pPr>
    </w:p>
    <w:p w14:paraId="5996D858" w14:textId="77777777" w:rsidR="00AF6DCE" w:rsidRDefault="00AF6DCE" w:rsidP="0049070D">
      <w:pPr>
        <w:jc w:val="both"/>
        <w:rPr>
          <w:rFonts w:eastAsia="Times New Roman"/>
          <w:b/>
          <w:color w:val="0000FF"/>
          <w:sz w:val="20"/>
          <w:szCs w:val="20"/>
          <w:lang w:val="pl-PL"/>
        </w:rPr>
      </w:pPr>
    </w:p>
    <w:p w14:paraId="2F5A22CD" w14:textId="77777777" w:rsidR="00AF6DCE" w:rsidRDefault="00AF6DCE" w:rsidP="0049070D">
      <w:pPr>
        <w:jc w:val="both"/>
        <w:rPr>
          <w:rFonts w:eastAsia="Times New Roman"/>
          <w:b/>
          <w:color w:val="0000FF"/>
          <w:sz w:val="20"/>
          <w:szCs w:val="20"/>
          <w:lang w:val="pl-PL"/>
        </w:rPr>
      </w:pPr>
    </w:p>
    <w:p w14:paraId="075DD769" w14:textId="77777777" w:rsidR="00AF6DCE" w:rsidRDefault="00AF6DCE" w:rsidP="0049070D">
      <w:pPr>
        <w:jc w:val="both"/>
        <w:rPr>
          <w:rFonts w:eastAsia="Times New Roman"/>
          <w:b/>
          <w:color w:val="0000FF"/>
          <w:sz w:val="20"/>
          <w:szCs w:val="20"/>
          <w:lang w:val="pl-PL"/>
        </w:rPr>
      </w:pPr>
    </w:p>
    <w:p w14:paraId="629BF9D9" w14:textId="4AB96138" w:rsidR="00AF6DCE" w:rsidRDefault="00AF6DCE" w:rsidP="00AF6DCE">
      <w:pPr>
        <w:spacing w:line="360" w:lineRule="auto"/>
        <w:jc w:val="right"/>
        <w:rPr>
          <w:b/>
          <w:color w:val="0000FF"/>
        </w:rPr>
      </w:pPr>
      <w:r w:rsidRPr="00FC0ED1">
        <w:rPr>
          <w:b/>
          <w:color w:val="0000FF"/>
        </w:rPr>
        <w:lastRenderedPageBreak/>
        <w:t xml:space="preserve">Załącznik nr </w:t>
      </w:r>
      <w:r w:rsidR="00056480">
        <w:rPr>
          <w:b/>
          <w:color w:val="0000FF"/>
        </w:rPr>
        <w:t>4</w:t>
      </w:r>
      <w:r w:rsidRPr="00FC0ED1">
        <w:rPr>
          <w:b/>
          <w:color w:val="0000FF"/>
        </w:rPr>
        <w:t xml:space="preserve"> do SWZ</w:t>
      </w:r>
    </w:p>
    <w:p w14:paraId="1B57EA8D" w14:textId="77777777" w:rsidR="00AF6DCE" w:rsidRDefault="00AF6DCE" w:rsidP="00AF6DCE">
      <w:pPr>
        <w:spacing w:line="360" w:lineRule="auto"/>
        <w:jc w:val="right"/>
        <w:rPr>
          <w:b/>
          <w:color w:val="0000FF"/>
        </w:rPr>
      </w:pPr>
    </w:p>
    <w:p w14:paraId="0EA5D110"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UMOWA nr ………..ZD.2025.SZPiA</w:t>
      </w:r>
    </w:p>
    <w:p w14:paraId="0A5216A0" w14:textId="77777777" w:rsidR="00AF6DCE" w:rsidRPr="00ED4E60" w:rsidRDefault="00AF6DCE" w:rsidP="00AF6DCE">
      <w:pPr>
        <w:pStyle w:val="Standarduser"/>
        <w:spacing w:line="276" w:lineRule="auto"/>
        <w:rPr>
          <w:b/>
          <w:color w:val="000000"/>
          <w:sz w:val="24"/>
          <w:szCs w:val="24"/>
        </w:rPr>
      </w:pPr>
    </w:p>
    <w:p w14:paraId="0A3ABA5D" w14:textId="77777777" w:rsidR="00AF6DCE" w:rsidRPr="00ED4E60" w:rsidRDefault="00AF6DCE" w:rsidP="00AF6DCE">
      <w:pPr>
        <w:pStyle w:val="Standarduser"/>
        <w:spacing w:line="276" w:lineRule="auto"/>
        <w:rPr>
          <w:color w:val="000000"/>
          <w:sz w:val="24"/>
          <w:szCs w:val="24"/>
        </w:rPr>
      </w:pPr>
      <w:r w:rsidRPr="00ED4E60">
        <w:rPr>
          <w:color w:val="000000"/>
          <w:sz w:val="24"/>
          <w:szCs w:val="24"/>
        </w:rPr>
        <w:t>zawarta w dniu …………….. w Wejherowie pomiędzy:</w:t>
      </w:r>
    </w:p>
    <w:p w14:paraId="0A0C4B25" w14:textId="77777777" w:rsidR="00AF6DCE" w:rsidRPr="00ED4E60" w:rsidRDefault="00AF6DCE" w:rsidP="00AF6DCE">
      <w:pPr>
        <w:pStyle w:val="Standarduser"/>
        <w:spacing w:line="276" w:lineRule="auto"/>
        <w:rPr>
          <w:color w:val="000000"/>
          <w:sz w:val="24"/>
          <w:szCs w:val="24"/>
        </w:rPr>
      </w:pPr>
    </w:p>
    <w:p w14:paraId="14AB7740" w14:textId="77777777" w:rsidR="00AF6DCE" w:rsidRPr="00ED4E60" w:rsidRDefault="00AF6DCE" w:rsidP="00AF6DCE">
      <w:pPr>
        <w:pStyle w:val="Standarduser"/>
        <w:spacing w:line="276" w:lineRule="auto"/>
        <w:jc w:val="both"/>
        <w:rPr>
          <w:sz w:val="24"/>
          <w:szCs w:val="24"/>
        </w:rPr>
      </w:pPr>
      <w:r w:rsidRPr="00ED4E60">
        <w:rPr>
          <w:b/>
          <w:bCs/>
          <w:color w:val="000000"/>
          <w:sz w:val="24"/>
          <w:szCs w:val="24"/>
        </w:rPr>
        <w:t xml:space="preserve">Powiatem Wejherowskim </w:t>
      </w:r>
      <w:r w:rsidRPr="00ED4E60">
        <w:rPr>
          <w:color w:val="000000"/>
          <w:sz w:val="24"/>
          <w:szCs w:val="24"/>
        </w:rPr>
        <w:t>reprezentowanym przez</w:t>
      </w:r>
      <w:r w:rsidRPr="00ED4E60">
        <w:rPr>
          <w:b/>
          <w:bCs/>
          <w:color w:val="000000"/>
          <w:sz w:val="24"/>
          <w:szCs w:val="24"/>
        </w:rPr>
        <w:t xml:space="preserve"> </w:t>
      </w:r>
      <w:r w:rsidRPr="00ED4E60">
        <w:rPr>
          <w:color w:val="000000"/>
          <w:sz w:val="24"/>
          <w:szCs w:val="24"/>
        </w:rPr>
        <w:t>Zarząd Dróg Powiatowych w Wejherowie, 84-200 Wejherowo, ul. Pucka 11, NIP: 587-14-75-424, REGON: 191686680,</w:t>
      </w:r>
    </w:p>
    <w:p w14:paraId="110A9D8E" w14:textId="77777777" w:rsidR="00AF6DCE" w:rsidRPr="00ED4E60" w:rsidRDefault="00AF6DCE" w:rsidP="00AF6DCE">
      <w:pPr>
        <w:pStyle w:val="Standarduser"/>
        <w:spacing w:line="276" w:lineRule="auto"/>
        <w:jc w:val="both"/>
        <w:rPr>
          <w:color w:val="000000"/>
          <w:sz w:val="24"/>
          <w:szCs w:val="24"/>
        </w:rPr>
      </w:pPr>
      <w:r w:rsidRPr="00ED4E60">
        <w:rPr>
          <w:color w:val="000000"/>
          <w:sz w:val="24"/>
          <w:szCs w:val="24"/>
        </w:rPr>
        <w:t>zwanym dalej „Zamawiającym”, reprezentowanym przez:</w:t>
      </w:r>
    </w:p>
    <w:p w14:paraId="5F4B191D" w14:textId="77777777" w:rsidR="00AF6DCE" w:rsidRPr="00ED4E60" w:rsidRDefault="00AF6DCE" w:rsidP="00AF6DCE">
      <w:pPr>
        <w:pStyle w:val="Standarduser"/>
        <w:spacing w:line="276" w:lineRule="auto"/>
        <w:jc w:val="both"/>
        <w:rPr>
          <w:color w:val="000000"/>
          <w:sz w:val="24"/>
          <w:szCs w:val="24"/>
        </w:rPr>
      </w:pPr>
    </w:p>
    <w:p w14:paraId="5F0F6724" w14:textId="77777777" w:rsidR="00AF6DCE" w:rsidRPr="00ED4E60" w:rsidRDefault="00AF6DCE" w:rsidP="00AF6DCE">
      <w:pPr>
        <w:pStyle w:val="Standarduser"/>
        <w:spacing w:line="276" w:lineRule="auto"/>
        <w:jc w:val="both"/>
        <w:rPr>
          <w:color w:val="000000"/>
          <w:sz w:val="24"/>
          <w:szCs w:val="24"/>
        </w:rPr>
      </w:pPr>
      <w:r w:rsidRPr="00ED4E60">
        <w:rPr>
          <w:color w:val="000000"/>
          <w:sz w:val="24"/>
          <w:szCs w:val="24"/>
        </w:rPr>
        <w:t>………………………….. – Dyrektora</w:t>
      </w:r>
    </w:p>
    <w:p w14:paraId="6CF4C8B6" w14:textId="77777777" w:rsidR="00AF6DCE" w:rsidRPr="00ED4E60" w:rsidRDefault="00AF6DCE" w:rsidP="00AF6DCE">
      <w:pPr>
        <w:pStyle w:val="Standarduser"/>
        <w:spacing w:line="276" w:lineRule="auto"/>
        <w:jc w:val="both"/>
        <w:rPr>
          <w:color w:val="000000"/>
          <w:sz w:val="24"/>
          <w:szCs w:val="24"/>
        </w:rPr>
      </w:pPr>
      <w:r w:rsidRPr="00ED4E60">
        <w:rPr>
          <w:color w:val="000000"/>
          <w:sz w:val="24"/>
          <w:szCs w:val="24"/>
        </w:rPr>
        <w:t xml:space="preserve">przy kontrasygnacie </w:t>
      </w:r>
      <w:r>
        <w:rPr>
          <w:color w:val="000000"/>
          <w:sz w:val="24"/>
          <w:szCs w:val="24"/>
        </w:rPr>
        <w:t>……………………</w:t>
      </w:r>
      <w:r w:rsidRPr="00ED4E60">
        <w:rPr>
          <w:color w:val="000000"/>
          <w:sz w:val="24"/>
          <w:szCs w:val="24"/>
        </w:rPr>
        <w:t xml:space="preserve"> – </w:t>
      </w:r>
      <w:r>
        <w:rPr>
          <w:color w:val="000000"/>
          <w:sz w:val="24"/>
          <w:szCs w:val="24"/>
        </w:rPr>
        <w:t>……………………….</w:t>
      </w:r>
    </w:p>
    <w:p w14:paraId="05C4D8E5" w14:textId="77777777" w:rsidR="00AF6DCE" w:rsidRPr="00ED4E60" w:rsidRDefault="00AF6DCE" w:rsidP="00AF6DCE">
      <w:pPr>
        <w:pStyle w:val="Standarduser"/>
        <w:spacing w:line="276" w:lineRule="auto"/>
        <w:jc w:val="both"/>
        <w:rPr>
          <w:color w:val="000000"/>
          <w:sz w:val="24"/>
          <w:szCs w:val="24"/>
        </w:rPr>
      </w:pPr>
      <w:r w:rsidRPr="00ED4E60">
        <w:rPr>
          <w:color w:val="000000"/>
          <w:sz w:val="24"/>
          <w:szCs w:val="24"/>
        </w:rPr>
        <w:t>a</w:t>
      </w:r>
    </w:p>
    <w:p w14:paraId="6BC17685" w14:textId="77777777" w:rsidR="00AF6DCE" w:rsidRPr="00ED4E60" w:rsidRDefault="00AF6DCE" w:rsidP="00AF6DCE">
      <w:pPr>
        <w:pStyle w:val="Standarduser"/>
        <w:spacing w:line="276" w:lineRule="auto"/>
        <w:jc w:val="both"/>
        <w:rPr>
          <w:color w:val="000000"/>
          <w:sz w:val="24"/>
          <w:szCs w:val="24"/>
        </w:rPr>
      </w:pPr>
      <w:r w:rsidRPr="00ED4E60">
        <w:rPr>
          <w:color w:val="000000"/>
          <w:sz w:val="24"/>
          <w:szCs w:val="24"/>
        </w:rPr>
        <w:t>…………………………………………………………………………………………………</w:t>
      </w:r>
    </w:p>
    <w:p w14:paraId="77ECC865" w14:textId="77777777" w:rsidR="00AF6DCE" w:rsidRPr="00ED4E60" w:rsidRDefault="00AF6DCE" w:rsidP="00AF6DCE">
      <w:pPr>
        <w:pStyle w:val="Standarduser"/>
        <w:spacing w:line="276" w:lineRule="auto"/>
        <w:jc w:val="both"/>
        <w:rPr>
          <w:color w:val="000000"/>
          <w:sz w:val="24"/>
          <w:szCs w:val="24"/>
        </w:rPr>
      </w:pPr>
    </w:p>
    <w:p w14:paraId="51D0C31A" w14:textId="77777777" w:rsidR="00AF6DCE" w:rsidRPr="00ED4E60" w:rsidRDefault="00AF6DCE" w:rsidP="00AF6DCE">
      <w:pPr>
        <w:pStyle w:val="Standarduser"/>
        <w:spacing w:line="276" w:lineRule="auto"/>
        <w:jc w:val="both"/>
        <w:rPr>
          <w:sz w:val="24"/>
          <w:szCs w:val="24"/>
        </w:rPr>
      </w:pPr>
      <w:r w:rsidRPr="00ED4E60">
        <w:rPr>
          <w:sz w:val="24"/>
          <w:szCs w:val="24"/>
        </w:rPr>
        <w:t>zwanym dalej „Wykonawcą”, reprezentowanym przez:</w:t>
      </w:r>
    </w:p>
    <w:p w14:paraId="50D99263" w14:textId="77777777" w:rsidR="00AF6DCE" w:rsidRPr="00ED4E60" w:rsidRDefault="00AF6DCE" w:rsidP="00AF6DCE">
      <w:pPr>
        <w:pStyle w:val="Standarduser"/>
        <w:spacing w:line="276" w:lineRule="auto"/>
        <w:jc w:val="both"/>
        <w:rPr>
          <w:b/>
          <w:bCs/>
          <w:i/>
          <w:iCs/>
          <w:sz w:val="24"/>
          <w:szCs w:val="24"/>
        </w:rPr>
      </w:pPr>
      <w:r w:rsidRPr="00ED4E60">
        <w:rPr>
          <w:sz w:val="24"/>
          <w:szCs w:val="24"/>
        </w:rPr>
        <w:t>…………………………….. – ……………………………</w:t>
      </w:r>
    </w:p>
    <w:p w14:paraId="45D1C6EB" w14:textId="77777777" w:rsidR="00AF6DCE" w:rsidRPr="00ED4E60" w:rsidRDefault="00AF6DCE" w:rsidP="00AF6DCE">
      <w:pPr>
        <w:pStyle w:val="Standarduser"/>
        <w:spacing w:line="276" w:lineRule="auto"/>
        <w:jc w:val="both"/>
        <w:rPr>
          <w:color w:val="000000"/>
          <w:sz w:val="24"/>
          <w:szCs w:val="24"/>
        </w:rPr>
      </w:pPr>
    </w:p>
    <w:p w14:paraId="1BC8EEE1" w14:textId="77777777" w:rsidR="00AF6DCE" w:rsidRPr="00ED4E60" w:rsidRDefault="00AF6DCE" w:rsidP="00AF6DCE">
      <w:pPr>
        <w:pStyle w:val="Standarduser"/>
        <w:spacing w:line="276" w:lineRule="auto"/>
        <w:jc w:val="both"/>
        <w:rPr>
          <w:color w:val="000000"/>
          <w:sz w:val="24"/>
          <w:szCs w:val="24"/>
        </w:rPr>
      </w:pPr>
      <w:r w:rsidRPr="00ED4E60">
        <w:rPr>
          <w:color w:val="000000"/>
          <w:sz w:val="24"/>
          <w:szCs w:val="24"/>
        </w:rPr>
        <w:t>łącznie zwanych „Stronami”, a każde z nich także „Stroną”,</w:t>
      </w:r>
    </w:p>
    <w:p w14:paraId="0680E87C" w14:textId="77777777" w:rsidR="00AF6DCE" w:rsidRPr="00ED4E60" w:rsidRDefault="00AF6DCE" w:rsidP="00AF6DCE">
      <w:pPr>
        <w:pStyle w:val="Standarduser"/>
        <w:spacing w:line="276" w:lineRule="auto"/>
        <w:jc w:val="both"/>
        <w:rPr>
          <w:color w:val="000000"/>
          <w:sz w:val="24"/>
          <w:szCs w:val="24"/>
        </w:rPr>
      </w:pPr>
    </w:p>
    <w:p w14:paraId="1A63A01C" w14:textId="202950F7" w:rsidR="00AF6DCE" w:rsidRPr="00ED4E60" w:rsidRDefault="00AF6DCE" w:rsidP="00AF6DC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w:t>
      </w:r>
      <w:r w:rsidRPr="00ED4E60">
        <w:rPr>
          <w:rFonts w:ascii="Times New Roman" w:eastAsia="Times New Roman" w:hAnsi="Times New Roman" w:cs="Times New Roman"/>
          <w:sz w:val="24"/>
          <w:szCs w:val="24"/>
          <w:lang w:eastAsia="zh-CN"/>
        </w:rPr>
        <w:t xml:space="preserve"> wyniku rozstrzygniętego postępowania nr </w:t>
      </w:r>
      <w:r w:rsidR="00524C8E">
        <w:rPr>
          <w:rFonts w:ascii="Times New Roman" w:eastAsia="Times New Roman" w:hAnsi="Times New Roman" w:cs="Times New Roman"/>
          <w:sz w:val="24"/>
          <w:szCs w:val="24"/>
          <w:lang w:eastAsia="zh-CN"/>
        </w:rPr>
        <w:t>ZD-SZPiA.271.1.8.2025</w:t>
      </w:r>
      <w:r w:rsidRPr="00ED4E60">
        <w:rPr>
          <w:rFonts w:ascii="Times New Roman" w:eastAsia="Times New Roman" w:hAnsi="Times New Roman" w:cs="Times New Roman"/>
          <w:sz w:val="24"/>
          <w:szCs w:val="24"/>
          <w:lang w:eastAsia="zh-CN"/>
        </w:rPr>
        <w:t xml:space="preserve"> o udzielenie zamówienia publicznego prowadzonego w trybie podstawowym bez negocjacji na podstawie art. 275 pkt 1 z dnia 11 września 2019 r. Prawo Zamówień Publicznych (t.j. Dz.U. z 2024 r.</w:t>
      </w:r>
      <w:r>
        <w:rPr>
          <w:rFonts w:ascii="Times New Roman" w:eastAsia="Times New Roman" w:hAnsi="Times New Roman" w:cs="Times New Roman"/>
          <w:sz w:val="24"/>
          <w:szCs w:val="24"/>
          <w:lang w:eastAsia="zh-CN"/>
        </w:rPr>
        <w:t>,</w:t>
      </w:r>
      <w:r w:rsidRPr="00ED4E60">
        <w:rPr>
          <w:rFonts w:ascii="Times New Roman" w:eastAsia="Times New Roman" w:hAnsi="Times New Roman" w:cs="Times New Roman"/>
          <w:sz w:val="24"/>
          <w:szCs w:val="24"/>
          <w:lang w:eastAsia="zh-CN"/>
        </w:rPr>
        <w:t xml:space="preserve"> poz. 1320 ze zm.)</w:t>
      </w:r>
      <w:r>
        <w:rPr>
          <w:rFonts w:ascii="Times New Roman" w:eastAsia="Times New Roman" w:hAnsi="Times New Roman" w:cs="Times New Roman"/>
          <w:sz w:val="24"/>
          <w:szCs w:val="24"/>
          <w:lang w:eastAsia="zh-CN"/>
        </w:rPr>
        <w:t>,</w:t>
      </w:r>
      <w:r w:rsidRPr="00ED4E60">
        <w:rPr>
          <w:rFonts w:ascii="Times New Roman" w:eastAsia="Times New Roman" w:hAnsi="Times New Roman" w:cs="Times New Roman"/>
          <w:sz w:val="24"/>
          <w:szCs w:val="24"/>
          <w:lang w:eastAsia="zh-CN"/>
        </w:rPr>
        <w:t xml:space="preserve"> zwanej dalej </w:t>
      </w:r>
      <w:r>
        <w:rPr>
          <w:rFonts w:ascii="Times New Roman" w:eastAsia="Times New Roman" w:hAnsi="Times New Roman" w:cs="Times New Roman"/>
          <w:sz w:val="24"/>
          <w:szCs w:val="24"/>
          <w:lang w:eastAsia="zh-CN"/>
        </w:rPr>
        <w:t>„</w:t>
      </w:r>
      <w:r w:rsidRPr="00ED4E60">
        <w:rPr>
          <w:rFonts w:ascii="Times New Roman" w:eastAsia="Times New Roman" w:hAnsi="Times New Roman" w:cs="Times New Roman"/>
          <w:sz w:val="24"/>
          <w:szCs w:val="24"/>
          <w:lang w:eastAsia="zh-CN"/>
        </w:rPr>
        <w:t>ustawą PZP</w:t>
      </w:r>
      <w:r>
        <w:rPr>
          <w:rFonts w:ascii="Times New Roman" w:eastAsia="Times New Roman" w:hAnsi="Times New Roman" w:cs="Times New Roman"/>
          <w:sz w:val="24"/>
          <w:szCs w:val="24"/>
          <w:lang w:eastAsia="zh-CN"/>
        </w:rPr>
        <w:t>”</w:t>
      </w:r>
      <w:r w:rsidRPr="00ED4E6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zawarto umowę </w:t>
      </w:r>
      <w:r w:rsidRPr="00ED4E60">
        <w:rPr>
          <w:rFonts w:ascii="Times New Roman" w:eastAsia="Times New Roman" w:hAnsi="Times New Roman" w:cs="Times New Roman"/>
          <w:sz w:val="24"/>
          <w:szCs w:val="24"/>
          <w:lang w:eastAsia="zh-CN"/>
        </w:rPr>
        <w:t xml:space="preserve">o następującej treści: </w:t>
      </w:r>
    </w:p>
    <w:p w14:paraId="7B021B73" w14:textId="77777777" w:rsidR="00AF6DCE" w:rsidRPr="00ED4E60" w:rsidRDefault="00AF6DCE" w:rsidP="00AF6DCE">
      <w:pPr>
        <w:pStyle w:val="Standarduser"/>
        <w:spacing w:line="276" w:lineRule="auto"/>
        <w:jc w:val="both"/>
        <w:rPr>
          <w:b/>
          <w:color w:val="000000"/>
          <w:sz w:val="24"/>
          <w:szCs w:val="24"/>
        </w:rPr>
      </w:pPr>
    </w:p>
    <w:p w14:paraId="1AE3FD58"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 1</w:t>
      </w:r>
    </w:p>
    <w:p w14:paraId="377AE878"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PRZEDMIOT UMOWY</w:t>
      </w:r>
    </w:p>
    <w:p w14:paraId="013512B9" w14:textId="77777777" w:rsidR="00AF6DCE" w:rsidRPr="00ED4E60" w:rsidRDefault="00AF6DCE" w:rsidP="00AF6DCE">
      <w:pPr>
        <w:pStyle w:val="Standarduser"/>
        <w:spacing w:line="276" w:lineRule="auto"/>
        <w:ind w:left="-57"/>
        <w:jc w:val="center"/>
        <w:rPr>
          <w:b/>
          <w:color w:val="000000"/>
          <w:sz w:val="24"/>
          <w:szCs w:val="24"/>
        </w:rPr>
      </w:pPr>
    </w:p>
    <w:p w14:paraId="6C1BEF7D" w14:textId="77777777" w:rsidR="00AF6DCE" w:rsidRPr="00ED4E60" w:rsidRDefault="00AF6DCE" w:rsidP="00AF6DCE">
      <w:pPr>
        <w:pStyle w:val="Standarduser"/>
        <w:numPr>
          <w:ilvl w:val="0"/>
          <w:numId w:val="61"/>
        </w:numPr>
        <w:spacing w:line="276" w:lineRule="auto"/>
        <w:ind w:left="426" w:hanging="426"/>
        <w:jc w:val="both"/>
        <w:rPr>
          <w:color w:val="000000"/>
          <w:sz w:val="24"/>
          <w:szCs w:val="24"/>
        </w:rPr>
      </w:pPr>
      <w:r w:rsidRPr="00ED4E60">
        <w:rPr>
          <w:color w:val="000000"/>
          <w:sz w:val="24"/>
          <w:szCs w:val="24"/>
        </w:rPr>
        <w:t>Zamawiający zleca</w:t>
      </w:r>
      <w:r>
        <w:rPr>
          <w:color w:val="000000"/>
          <w:sz w:val="24"/>
          <w:szCs w:val="24"/>
        </w:rPr>
        <w:t>,</w:t>
      </w:r>
      <w:r w:rsidRPr="00ED4E60">
        <w:rPr>
          <w:color w:val="000000"/>
          <w:sz w:val="24"/>
          <w:szCs w:val="24"/>
        </w:rPr>
        <w:t xml:space="preserve"> </w:t>
      </w:r>
      <w:r>
        <w:rPr>
          <w:color w:val="000000"/>
          <w:sz w:val="24"/>
          <w:szCs w:val="24"/>
        </w:rPr>
        <w:t>z</w:t>
      </w:r>
      <w:r w:rsidRPr="00ED4E60">
        <w:rPr>
          <w:color w:val="000000"/>
          <w:sz w:val="24"/>
          <w:szCs w:val="24"/>
        </w:rPr>
        <w:t>a</w:t>
      </w:r>
      <w:r>
        <w:rPr>
          <w:color w:val="000000"/>
          <w:sz w:val="24"/>
          <w:szCs w:val="24"/>
        </w:rPr>
        <w:t>ś</w:t>
      </w:r>
      <w:r w:rsidRPr="00ED4E60">
        <w:rPr>
          <w:color w:val="000000"/>
          <w:sz w:val="24"/>
          <w:szCs w:val="24"/>
        </w:rPr>
        <w:t xml:space="preserve"> Wykonawca zobowiązuje się do realizacji dostawy i sprzedaży samochodu ciężarowo-osobowego ………………………</w:t>
      </w:r>
      <w:r>
        <w:rPr>
          <w:color w:val="000000"/>
          <w:sz w:val="24"/>
          <w:szCs w:val="24"/>
        </w:rPr>
        <w:t>,</w:t>
      </w:r>
      <w:r w:rsidRPr="00ED4E60">
        <w:rPr>
          <w:color w:val="000000"/>
          <w:sz w:val="24"/>
          <w:szCs w:val="24"/>
        </w:rPr>
        <w:t xml:space="preserve"> zgodnie ze złożoną ofertą Wykonawcy</w:t>
      </w:r>
      <w:r>
        <w:rPr>
          <w:color w:val="000000"/>
          <w:sz w:val="24"/>
          <w:szCs w:val="24"/>
        </w:rPr>
        <w:t>, warunkami niniejszej umowy, określanej dalej jako „umowa”,</w:t>
      </w:r>
      <w:r w:rsidRPr="00ED4E60">
        <w:rPr>
          <w:color w:val="000000"/>
          <w:sz w:val="24"/>
          <w:szCs w:val="24"/>
        </w:rPr>
        <w:t xml:space="preserve"> oraz wymaganiami Specyfikacji Warunków Zamówienia.</w:t>
      </w:r>
    </w:p>
    <w:p w14:paraId="06BF75AB" w14:textId="77777777" w:rsidR="00AF6DCE" w:rsidRPr="00ED4E60" w:rsidRDefault="00AF6DCE" w:rsidP="00AF6DCE">
      <w:pPr>
        <w:pStyle w:val="Standarduser"/>
        <w:numPr>
          <w:ilvl w:val="0"/>
          <w:numId w:val="61"/>
        </w:numPr>
        <w:spacing w:line="276" w:lineRule="auto"/>
        <w:ind w:left="426" w:hanging="426"/>
        <w:jc w:val="both"/>
        <w:rPr>
          <w:color w:val="000000"/>
          <w:sz w:val="24"/>
          <w:szCs w:val="24"/>
        </w:rPr>
      </w:pPr>
      <w:r w:rsidRPr="00ED4E60">
        <w:rPr>
          <w:color w:val="000000"/>
          <w:sz w:val="24"/>
          <w:szCs w:val="24"/>
        </w:rPr>
        <w:t>Opis przedmiotu zamówienia stanowi załącznik nr 1 do umowy.</w:t>
      </w:r>
    </w:p>
    <w:p w14:paraId="7A11C54F" w14:textId="77777777" w:rsidR="00AF6DCE" w:rsidRPr="00ED4E60" w:rsidRDefault="00AF6DCE" w:rsidP="00AF6DCE">
      <w:pPr>
        <w:pStyle w:val="Standarduser"/>
        <w:spacing w:line="276" w:lineRule="auto"/>
        <w:jc w:val="both"/>
        <w:rPr>
          <w:b/>
          <w:color w:val="000000"/>
          <w:sz w:val="24"/>
          <w:szCs w:val="24"/>
        </w:rPr>
      </w:pPr>
    </w:p>
    <w:p w14:paraId="16CB5DA4"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 2</w:t>
      </w:r>
    </w:p>
    <w:p w14:paraId="12D40C76"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TERMIN REALIZACJI</w:t>
      </w:r>
    </w:p>
    <w:p w14:paraId="6BEEC0F7" w14:textId="77777777" w:rsidR="00AF6DCE" w:rsidRPr="00ED4E60" w:rsidRDefault="00AF6DCE" w:rsidP="00AF6DCE">
      <w:pPr>
        <w:pStyle w:val="Standarduser"/>
        <w:spacing w:line="276" w:lineRule="auto"/>
        <w:jc w:val="center"/>
        <w:rPr>
          <w:b/>
          <w:color w:val="000000"/>
          <w:sz w:val="24"/>
          <w:szCs w:val="24"/>
        </w:rPr>
      </w:pPr>
    </w:p>
    <w:p w14:paraId="416DA31D" w14:textId="77777777" w:rsidR="00AF6DCE" w:rsidRPr="00ED4E60" w:rsidRDefault="00AF6DCE" w:rsidP="00AF6DCE">
      <w:pPr>
        <w:pStyle w:val="Standarduser"/>
        <w:numPr>
          <w:ilvl w:val="0"/>
          <w:numId w:val="52"/>
        </w:numPr>
        <w:spacing w:line="276" w:lineRule="auto"/>
        <w:ind w:left="426" w:hanging="426"/>
        <w:jc w:val="both"/>
        <w:rPr>
          <w:color w:val="000000"/>
          <w:sz w:val="24"/>
          <w:szCs w:val="24"/>
        </w:rPr>
      </w:pPr>
      <w:r w:rsidRPr="00ED4E60">
        <w:rPr>
          <w:color w:val="000000"/>
          <w:sz w:val="24"/>
          <w:szCs w:val="24"/>
        </w:rPr>
        <w:t xml:space="preserve">Umowny termin dostawy przedmiotu umowy przez Wykonawcę nastąpi w </w:t>
      </w:r>
      <w:r w:rsidRPr="00ED4E60">
        <w:rPr>
          <w:sz w:val="24"/>
          <w:szCs w:val="24"/>
        </w:rPr>
        <w:t xml:space="preserve">terminie </w:t>
      </w:r>
      <w:r>
        <w:rPr>
          <w:b/>
          <w:bCs/>
          <w:sz w:val="24"/>
          <w:szCs w:val="24"/>
        </w:rPr>
        <w:t xml:space="preserve">6 </w:t>
      </w:r>
      <w:r>
        <w:rPr>
          <w:b/>
          <w:bCs/>
          <w:color w:val="000000"/>
          <w:sz w:val="24"/>
          <w:szCs w:val="24"/>
        </w:rPr>
        <w:t>miesięcy</w:t>
      </w:r>
      <w:r w:rsidRPr="00ED4E60">
        <w:rPr>
          <w:color w:val="000000"/>
          <w:sz w:val="24"/>
          <w:szCs w:val="24"/>
        </w:rPr>
        <w:t xml:space="preserve"> od dnia zawarcia umowy</w:t>
      </w:r>
      <w:r>
        <w:rPr>
          <w:color w:val="000000"/>
          <w:sz w:val="24"/>
          <w:szCs w:val="24"/>
        </w:rPr>
        <w:t>, tj. do dnia ………………… .</w:t>
      </w:r>
    </w:p>
    <w:p w14:paraId="3E42427A" w14:textId="470340EC" w:rsidR="00AF6DCE" w:rsidRPr="00AF6DCE" w:rsidRDefault="00AF6DCE" w:rsidP="00AF6DCE">
      <w:pPr>
        <w:pStyle w:val="Standarduser"/>
        <w:numPr>
          <w:ilvl w:val="0"/>
          <w:numId w:val="43"/>
        </w:numPr>
        <w:spacing w:line="276" w:lineRule="auto"/>
        <w:ind w:left="426" w:hanging="426"/>
        <w:jc w:val="both"/>
        <w:rPr>
          <w:color w:val="000000"/>
          <w:sz w:val="24"/>
          <w:szCs w:val="24"/>
        </w:rPr>
      </w:pPr>
      <w:r w:rsidRPr="00ED4E60">
        <w:rPr>
          <w:color w:val="000000"/>
          <w:sz w:val="24"/>
          <w:szCs w:val="24"/>
        </w:rPr>
        <w:t>Za dzień wykonania umowy przez Wykonawcę uważa się dzień przyjęcia przez Zamawiającego przedmiotu zamówienia wskazanego w § 1</w:t>
      </w:r>
      <w:r>
        <w:rPr>
          <w:color w:val="000000"/>
          <w:sz w:val="24"/>
          <w:szCs w:val="24"/>
        </w:rPr>
        <w:t xml:space="preserve"> </w:t>
      </w:r>
      <w:r w:rsidRPr="00ED4E60">
        <w:rPr>
          <w:color w:val="000000"/>
          <w:sz w:val="24"/>
          <w:szCs w:val="24"/>
        </w:rPr>
        <w:t>i podpisana przez Strony protokołu odbioru.</w:t>
      </w:r>
    </w:p>
    <w:p w14:paraId="0EFD1B7D" w14:textId="77777777" w:rsidR="00AF6DCE" w:rsidRPr="00ED4E60" w:rsidRDefault="00AF6DCE" w:rsidP="00AF6DCE">
      <w:pPr>
        <w:pStyle w:val="Standarduser"/>
        <w:spacing w:line="276" w:lineRule="auto"/>
        <w:ind w:left="510" w:hanging="510"/>
        <w:jc w:val="both"/>
        <w:rPr>
          <w:b/>
          <w:color w:val="000000"/>
          <w:sz w:val="24"/>
          <w:szCs w:val="24"/>
        </w:rPr>
      </w:pPr>
    </w:p>
    <w:p w14:paraId="1F1443BC" w14:textId="77777777" w:rsidR="00AF6DCE" w:rsidRPr="00ED4E60" w:rsidRDefault="00AF6DCE" w:rsidP="00AF6DCE">
      <w:pPr>
        <w:pStyle w:val="Standarduser"/>
        <w:spacing w:line="276" w:lineRule="auto"/>
        <w:ind w:left="510" w:hanging="510"/>
        <w:jc w:val="center"/>
        <w:rPr>
          <w:b/>
          <w:bCs/>
          <w:color w:val="000000"/>
          <w:sz w:val="24"/>
          <w:szCs w:val="24"/>
        </w:rPr>
      </w:pPr>
      <w:r w:rsidRPr="00ED4E60">
        <w:rPr>
          <w:b/>
          <w:bCs/>
          <w:color w:val="000000"/>
          <w:sz w:val="24"/>
          <w:szCs w:val="24"/>
        </w:rPr>
        <w:t>§ 3</w:t>
      </w:r>
    </w:p>
    <w:p w14:paraId="6777350C" w14:textId="77777777" w:rsidR="00AF6DCE" w:rsidRPr="00ED4E60" w:rsidRDefault="00AF6DCE" w:rsidP="00AF6DCE">
      <w:pPr>
        <w:pStyle w:val="Standarduser"/>
        <w:spacing w:line="276" w:lineRule="auto"/>
        <w:ind w:left="510" w:hanging="510"/>
        <w:jc w:val="center"/>
        <w:rPr>
          <w:b/>
          <w:bCs/>
          <w:color w:val="000000"/>
          <w:sz w:val="24"/>
          <w:szCs w:val="24"/>
        </w:rPr>
      </w:pPr>
      <w:r w:rsidRPr="00ED4E60">
        <w:rPr>
          <w:b/>
          <w:bCs/>
          <w:color w:val="000000"/>
          <w:sz w:val="24"/>
          <w:szCs w:val="24"/>
        </w:rPr>
        <w:t>OBOWIĄZKI WYKONAWCY</w:t>
      </w:r>
    </w:p>
    <w:p w14:paraId="633AFE93" w14:textId="77777777" w:rsidR="00AF6DCE" w:rsidRPr="00ED4E60" w:rsidRDefault="00AF6DCE" w:rsidP="00AF6DCE">
      <w:pPr>
        <w:pStyle w:val="Standarduser"/>
        <w:spacing w:line="276" w:lineRule="auto"/>
        <w:ind w:left="510" w:hanging="510"/>
        <w:jc w:val="center"/>
        <w:rPr>
          <w:b/>
          <w:color w:val="000000"/>
          <w:sz w:val="24"/>
          <w:szCs w:val="24"/>
        </w:rPr>
      </w:pPr>
    </w:p>
    <w:p w14:paraId="694538D9" w14:textId="77777777" w:rsidR="00AF6DCE" w:rsidRPr="00ED4E60" w:rsidRDefault="00AF6DCE" w:rsidP="00AF6DCE">
      <w:pPr>
        <w:pStyle w:val="Standard"/>
        <w:spacing w:line="276" w:lineRule="auto"/>
        <w:ind w:left="426" w:hanging="426"/>
        <w:jc w:val="both"/>
        <w:rPr>
          <w:color w:val="000000"/>
          <w:sz w:val="24"/>
          <w:szCs w:val="24"/>
        </w:rPr>
      </w:pPr>
      <w:r w:rsidRPr="00ED4E60">
        <w:rPr>
          <w:color w:val="000000"/>
          <w:sz w:val="24"/>
          <w:szCs w:val="24"/>
        </w:rPr>
        <w:t xml:space="preserve">1. </w:t>
      </w:r>
      <w:r w:rsidRPr="00ED4E60">
        <w:rPr>
          <w:color w:val="000000"/>
          <w:sz w:val="24"/>
          <w:szCs w:val="24"/>
        </w:rPr>
        <w:tab/>
        <w:t>Wykonawca zobowiązany jest do realizacji zamówienia, w szczególności:</w:t>
      </w:r>
    </w:p>
    <w:p w14:paraId="1FA2C8CE" w14:textId="77777777" w:rsidR="00AF6DCE" w:rsidRPr="00ED4E60" w:rsidRDefault="00AF6DCE" w:rsidP="00AF6DCE">
      <w:pPr>
        <w:pStyle w:val="Standard"/>
        <w:numPr>
          <w:ilvl w:val="0"/>
          <w:numId w:val="59"/>
        </w:numPr>
        <w:spacing w:line="276" w:lineRule="auto"/>
        <w:jc w:val="both"/>
        <w:textAlignment w:val="baseline"/>
        <w:rPr>
          <w:color w:val="000000"/>
          <w:sz w:val="24"/>
          <w:szCs w:val="24"/>
        </w:rPr>
      </w:pPr>
      <w:r w:rsidRPr="00ED4E60">
        <w:rPr>
          <w:color w:val="000000"/>
          <w:sz w:val="24"/>
          <w:szCs w:val="24"/>
        </w:rPr>
        <w:t>wykonania i terminowego przekazania Zamawiającemu przedmiotu umowy,</w:t>
      </w:r>
    </w:p>
    <w:p w14:paraId="42FE56DC" w14:textId="77777777" w:rsidR="00AF6DCE" w:rsidRPr="00ED4E60" w:rsidRDefault="00AF6DCE" w:rsidP="00AF6DCE">
      <w:pPr>
        <w:pStyle w:val="Standard"/>
        <w:numPr>
          <w:ilvl w:val="0"/>
          <w:numId w:val="59"/>
        </w:numPr>
        <w:spacing w:line="276" w:lineRule="auto"/>
        <w:jc w:val="both"/>
        <w:textAlignment w:val="baseline"/>
        <w:rPr>
          <w:sz w:val="24"/>
          <w:szCs w:val="24"/>
        </w:rPr>
      </w:pPr>
      <w:r w:rsidRPr="00ED4E60">
        <w:rPr>
          <w:color w:val="000000"/>
          <w:sz w:val="24"/>
          <w:szCs w:val="24"/>
        </w:rPr>
        <w:t>dostarczenia niezbędnych dokumentów potwierdzających wymagania Zamawiającego oraz parametry techniczne przedmiotu umowy,</w:t>
      </w:r>
    </w:p>
    <w:p w14:paraId="32570F76" w14:textId="77777777" w:rsidR="00AF6DCE" w:rsidRPr="00ED4E60" w:rsidRDefault="00AF6DCE" w:rsidP="00AF6DCE">
      <w:pPr>
        <w:pStyle w:val="Standard"/>
        <w:numPr>
          <w:ilvl w:val="0"/>
          <w:numId w:val="59"/>
        </w:numPr>
        <w:spacing w:line="276" w:lineRule="auto"/>
        <w:jc w:val="both"/>
        <w:textAlignment w:val="baseline"/>
        <w:rPr>
          <w:sz w:val="24"/>
          <w:szCs w:val="24"/>
        </w:rPr>
      </w:pPr>
      <w:r w:rsidRPr="00ED4E60">
        <w:rPr>
          <w:color w:val="000000"/>
          <w:sz w:val="24"/>
          <w:szCs w:val="24"/>
        </w:rPr>
        <w:t>usunięcie stwierdzonych wad i usterek ujawnionych w trakcie odbiorów, oraz w okresie i w ramach gwarancji jakości lub rękojmi za wady.</w:t>
      </w:r>
    </w:p>
    <w:p w14:paraId="50F8FE07" w14:textId="77777777" w:rsidR="00AF6DCE" w:rsidRPr="00ED4E60" w:rsidRDefault="00AF6DCE" w:rsidP="00AF6DCE">
      <w:pPr>
        <w:pStyle w:val="Standard"/>
        <w:spacing w:line="276" w:lineRule="auto"/>
        <w:ind w:left="426" w:hanging="426"/>
        <w:jc w:val="both"/>
        <w:rPr>
          <w:color w:val="000000"/>
          <w:sz w:val="24"/>
          <w:szCs w:val="24"/>
        </w:rPr>
      </w:pPr>
      <w:r w:rsidRPr="00ED4E60">
        <w:rPr>
          <w:color w:val="000000"/>
          <w:sz w:val="24"/>
          <w:szCs w:val="24"/>
        </w:rPr>
        <w:t xml:space="preserve">2. </w:t>
      </w:r>
      <w:r w:rsidRPr="00ED4E60">
        <w:rPr>
          <w:color w:val="000000"/>
          <w:sz w:val="24"/>
          <w:szCs w:val="24"/>
        </w:rPr>
        <w:tab/>
        <w:t xml:space="preserve">Wykonawca bierze na siebie pełną odpowiedzialność za działania </w:t>
      </w:r>
      <w:r>
        <w:rPr>
          <w:color w:val="000000"/>
          <w:sz w:val="24"/>
          <w:szCs w:val="24"/>
        </w:rPr>
        <w:t xml:space="preserve">lub zaniechania </w:t>
      </w:r>
      <w:r w:rsidRPr="00ED4E60">
        <w:rPr>
          <w:color w:val="000000"/>
          <w:sz w:val="24"/>
          <w:szCs w:val="24"/>
        </w:rPr>
        <w:t>osób, którymi będzie się posługiwał przy wykonywaniu umowy, jak za działania lub zaniechania własne.</w:t>
      </w:r>
    </w:p>
    <w:p w14:paraId="7B363C6A" w14:textId="77777777" w:rsidR="00AF6DCE" w:rsidRPr="00ED4E60" w:rsidRDefault="00AF6DCE" w:rsidP="00AF6DCE">
      <w:pPr>
        <w:pStyle w:val="Standarduser"/>
        <w:spacing w:line="276" w:lineRule="auto"/>
        <w:rPr>
          <w:b/>
          <w:bCs/>
          <w:color w:val="000000"/>
          <w:sz w:val="24"/>
          <w:szCs w:val="24"/>
        </w:rPr>
      </w:pPr>
    </w:p>
    <w:p w14:paraId="6AB8A198"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 4</w:t>
      </w:r>
    </w:p>
    <w:p w14:paraId="481C446C"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OBOWIĄZKI ZAMAWIAJĄCEGO</w:t>
      </w:r>
    </w:p>
    <w:p w14:paraId="7F79B4E7" w14:textId="77777777" w:rsidR="00AF6DCE" w:rsidRPr="00ED4E60" w:rsidRDefault="00AF6DCE" w:rsidP="00AF6DCE">
      <w:pPr>
        <w:pStyle w:val="Standarduser"/>
        <w:spacing w:line="276" w:lineRule="auto"/>
        <w:jc w:val="center"/>
        <w:rPr>
          <w:color w:val="000000"/>
          <w:sz w:val="24"/>
          <w:szCs w:val="24"/>
        </w:rPr>
      </w:pPr>
    </w:p>
    <w:p w14:paraId="7B1E01AB" w14:textId="77777777" w:rsidR="00AF6DCE" w:rsidRPr="00ED4E60" w:rsidRDefault="00AF6DCE" w:rsidP="00AF6DCE">
      <w:pPr>
        <w:pStyle w:val="Standarduser"/>
        <w:spacing w:line="276" w:lineRule="auto"/>
        <w:jc w:val="both"/>
        <w:rPr>
          <w:color w:val="000000"/>
          <w:sz w:val="24"/>
          <w:szCs w:val="24"/>
        </w:rPr>
      </w:pPr>
      <w:r w:rsidRPr="00ED4E60">
        <w:rPr>
          <w:color w:val="000000"/>
          <w:sz w:val="24"/>
          <w:szCs w:val="24"/>
        </w:rPr>
        <w:t>Zamawiający zobowiązany jest w szczególności do:</w:t>
      </w:r>
    </w:p>
    <w:p w14:paraId="4932F1C9" w14:textId="77777777" w:rsidR="00AF6DCE" w:rsidRPr="00ED4E60" w:rsidRDefault="00AF6DCE" w:rsidP="00AF6DCE">
      <w:pPr>
        <w:pStyle w:val="Standarduser"/>
        <w:numPr>
          <w:ilvl w:val="0"/>
          <w:numId w:val="44"/>
        </w:numPr>
        <w:spacing w:line="276" w:lineRule="auto"/>
        <w:jc w:val="both"/>
        <w:rPr>
          <w:color w:val="000000"/>
          <w:sz w:val="24"/>
          <w:szCs w:val="24"/>
        </w:rPr>
      </w:pPr>
      <w:r w:rsidRPr="00ED4E60">
        <w:rPr>
          <w:color w:val="000000"/>
          <w:sz w:val="24"/>
          <w:szCs w:val="24"/>
        </w:rPr>
        <w:t xml:space="preserve">odbioru przedmiotu umowy zgodnego z </w:t>
      </w:r>
      <w:r>
        <w:rPr>
          <w:color w:val="000000"/>
          <w:sz w:val="24"/>
          <w:szCs w:val="24"/>
        </w:rPr>
        <w:t>zapisami Specyfikacji Warunków Zamówienia</w:t>
      </w:r>
      <w:r w:rsidRPr="00ED4E60">
        <w:rPr>
          <w:color w:val="000000"/>
          <w:sz w:val="24"/>
          <w:szCs w:val="24"/>
        </w:rPr>
        <w:t>,</w:t>
      </w:r>
    </w:p>
    <w:p w14:paraId="42727ED1" w14:textId="77777777" w:rsidR="00AF6DCE" w:rsidRPr="00FA0843" w:rsidRDefault="00AF6DCE" w:rsidP="00AF6DCE">
      <w:pPr>
        <w:pStyle w:val="Standarduser"/>
        <w:numPr>
          <w:ilvl w:val="0"/>
          <w:numId w:val="44"/>
        </w:numPr>
        <w:spacing w:line="276" w:lineRule="auto"/>
        <w:jc w:val="both"/>
        <w:rPr>
          <w:color w:val="000000"/>
          <w:sz w:val="24"/>
          <w:szCs w:val="24"/>
        </w:rPr>
      </w:pPr>
      <w:r w:rsidRPr="00ED4E60">
        <w:rPr>
          <w:color w:val="000000"/>
          <w:sz w:val="24"/>
          <w:szCs w:val="24"/>
        </w:rPr>
        <w:t>zapłaty umówionego wynagrodzenia.</w:t>
      </w:r>
    </w:p>
    <w:p w14:paraId="3D77E6C0" w14:textId="77777777" w:rsidR="00AF6DCE" w:rsidRPr="00ED4E60" w:rsidRDefault="00AF6DCE" w:rsidP="00AF6DCE">
      <w:pPr>
        <w:pStyle w:val="Standarduser"/>
        <w:spacing w:line="276" w:lineRule="auto"/>
        <w:jc w:val="both"/>
        <w:rPr>
          <w:b/>
          <w:color w:val="000000"/>
          <w:sz w:val="24"/>
          <w:szCs w:val="24"/>
        </w:rPr>
      </w:pPr>
    </w:p>
    <w:p w14:paraId="3BDC30E3"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 xml:space="preserve">§ </w:t>
      </w:r>
      <w:r>
        <w:rPr>
          <w:b/>
          <w:bCs/>
          <w:color w:val="000000"/>
          <w:sz w:val="24"/>
          <w:szCs w:val="24"/>
        </w:rPr>
        <w:t>5</w:t>
      </w:r>
    </w:p>
    <w:p w14:paraId="094C45D7"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ODBIÓR PRZEDMIOTU ZAMÓWIENIA</w:t>
      </w:r>
    </w:p>
    <w:p w14:paraId="4E20069F" w14:textId="77777777" w:rsidR="00AF6DCE" w:rsidRPr="00ED4E60" w:rsidRDefault="00AF6DCE" w:rsidP="00AF6DCE">
      <w:pPr>
        <w:pStyle w:val="Standarduser"/>
        <w:spacing w:line="276" w:lineRule="auto"/>
        <w:jc w:val="center"/>
        <w:rPr>
          <w:b/>
          <w:color w:val="000000"/>
          <w:sz w:val="24"/>
          <w:szCs w:val="24"/>
        </w:rPr>
      </w:pPr>
    </w:p>
    <w:p w14:paraId="3DAAE079" w14:textId="77777777" w:rsidR="00AF6DCE" w:rsidRPr="00ED4E60" w:rsidRDefault="00AF6DCE" w:rsidP="00AF6DCE">
      <w:pPr>
        <w:pStyle w:val="Standarduser"/>
        <w:numPr>
          <w:ilvl w:val="0"/>
          <w:numId w:val="53"/>
        </w:numPr>
        <w:spacing w:line="276" w:lineRule="auto"/>
        <w:ind w:left="426" w:hanging="426"/>
        <w:jc w:val="both"/>
        <w:rPr>
          <w:color w:val="000000"/>
          <w:sz w:val="24"/>
          <w:szCs w:val="24"/>
        </w:rPr>
      </w:pPr>
      <w:r w:rsidRPr="00ED4E60">
        <w:rPr>
          <w:color w:val="000000"/>
          <w:sz w:val="24"/>
          <w:szCs w:val="24"/>
        </w:rPr>
        <w:t xml:space="preserve">Odbiór przedmiotu zamówienia odbędzie się w </w:t>
      </w:r>
      <w:r>
        <w:rPr>
          <w:color w:val="000000"/>
          <w:sz w:val="24"/>
          <w:szCs w:val="24"/>
        </w:rPr>
        <w:t>miejscu wskazanym przez</w:t>
      </w:r>
      <w:r w:rsidRPr="00ED4E60">
        <w:rPr>
          <w:color w:val="000000"/>
          <w:sz w:val="24"/>
          <w:szCs w:val="24"/>
        </w:rPr>
        <w:t xml:space="preserve"> Zamawiającego tj. Obwodzie Drogowym w Wejherowie, ul. Przemysłowa 21c, 84-200 Wejherowo.</w:t>
      </w:r>
    </w:p>
    <w:p w14:paraId="5F724C36" w14:textId="77777777" w:rsidR="00AF6DCE" w:rsidRPr="00ED4E60" w:rsidRDefault="00AF6DCE" w:rsidP="00AF6DCE">
      <w:pPr>
        <w:pStyle w:val="Standarduser"/>
        <w:numPr>
          <w:ilvl w:val="0"/>
          <w:numId w:val="53"/>
        </w:numPr>
        <w:spacing w:line="276" w:lineRule="auto"/>
        <w:ind w:left="426" w:hanging="426"/>
        <w:jc w:val="both"/>
        <w:rPr>
          <w:color w:val="000000"/>
          <w:sz w:val="24"/>
          <w:szCs w:val="24"/>
        </w:rPr>
      </w:pPr>
      <w:r w:rsidRPr="00ED4E60">
        <w:rPr>
          <w:sz w:val="24"/>
          <w:szCs w:val="24"/>
        </w:rPr>
        <w:t>Wykonawca dokona dostawy i rozładunku przedmiotu zamówienia na własny koszt, zapewniając wszelkie środki bezpieczeństwa zarówno na czas transportu, jak i załadunku/rozładunku</w:t>
      </w:r>
      <w:r>
        <w:rPr>
          <w:sz w:val="24"/>
          <w:szCs w:val="24"/>
        </w:rPr>
        <w:t>.</w:t>
      </w:r>
    </w:p>
    <w:p w14:paraId="3EE28DAE" w14:textId="77777777" w:rsidR="00AF6DCE" w:rsidRPr="00ED4E60" w:rsidRDefault="00AF6DCE" w:rsidP="00AF6DCE">
      <w:pPr>
        <w:pStyle w:val="Standarduser"/>
        <w:numPr>
          <w:ilvl w:val="0"/>
          <w:numId w:val="53"/>
        </w:numPr>
        <w:spacing w:line="276" w:lineRule="auto"/>
        <w:ind w:left="426" w:hanging="426"/>
        <w:jc w:val="both"/>
        <w:rPr>
          <w:color w:val="000000"/>
          <w:sz w:val="24"/>
          <w:szCs w:val="24"/>
        </w:rPr>
      </w:pPr>
      <w:r>
        <w:rPr>
          <w:sz w:val="24"/>
          <w:szCs w:val="24"/>
        </w:rPr>
        <w:t>W</w:t>
      </w:r>
      <w:r w:rsidRPr="00ED4E60">
        <w:rPr>
          <w:sz w:val="24"/>
          <w:szCs w:val="24"/>
        </w:rPr>
        <w:t>ykonawca dostarczy przedmiot zamówienia wyposażony we wszystkie płyny eksploatacyjne oraz zatankowany do przewidzianej przez producenta minimalnej pojemności zbiornika paliwa pojazdu.</w:t>
      </w:r>
    </w:p>
    <w:p w14:paraId="146232CA" w14:textId="77777777" w:rsidR="00AF6DCE" w:rsidRPr="00ED4E60" w:rsidRDefault="00AF6DCE" w:rsidP="00AF6DCE">
      <w:pPr>
        <w:pStyle w:val="Standarduser"/>
        <w:numPr>
          <w:ilvl w:val="0"/>
          <w:numId w:val="53"/>
        </w:numPr>
        <w:spacing w:line="276" w:lineRule="auto"/>
        <w:ind w:left="426" w:hanging="426"/>
        <w:jc w:val="both"/>
        <w:rPr>
          <w:color w:val="000000"/>
          <w:sz w:val="24"/>
          <w:szCs w:val="24"/>
        </w:rPr>
      </w:pPr>
      <w:r w:rsidRPr="00ED4E60">
        <w:rPr>
          <w:color w:val="000000"/>
          <w:sz w:val="24"/>
          <w:szCs w:val="24"/>
        </w:rPr>
        <w:t>Wraz z samochodem Wykonawca zapewni:</w:t>
      </w:r>
    </w:p>
    <w:p w14:paraId="16433C69" w14:textId="77777777" w:rsidR="00AF6DCE" w:rsidRPr="00ED4E60" w:rsidRDefault="00AF6DCE" w:rsidP="00AF6DCE">
      <w:pPr>
        <w:pStyle w:val="Standarduser"/>
        <w:numPr>
          <w:ilvl w:val="0"/>
          <w:numId w:val="58"/>
        </w:numPr>
        <w:spacing w:line="276" w:lineRule="auto"/>
        <w:jc w:val="both"/>
        <w:rPr>
          <w:color w:val="000000"/>
          <w:sz w:val="24"/>
          <w:szCs w:val="24"/>
        </w:rPr>
      </w:pPr>
      <w:r w:rsidRPr="00ED4E60">
        <w:rPr>
          <w:color w:val="000000"/>
          <w:sz w:val="24"/>
          <w:szCs w:val="24"/>
        </w:rPr>
        <w:t>kartę gwarancyjną w języku polskim,</w:t>
      </w:r>
    </w:p>
    <w:p w14:paraId="2C71577F" w14:textId="77777777" w:rsidR="00AF6DCE" w:rsidRPr="00ED4E60" w:rsidRDefault="00AF6DCE" w:rsidP="00AF6DCE">
      <w:pPr>
        <w:pStyle w:val="Standarduser"/>
        <w:numPr>
          <w:ilvl w:val="0"/>
          <w:numId w:val="58"/>
        </w:numPr>
        <w:spacing w:line="276" w:lineRule="auto"/>
        <w:jc w:val="both"/>
        <w:rPr>
          <w:color w:val="000000"/>
          <w:sz w:val="24"/>
          <w:szCs w:val="24"/>
        </w:rPr>
      </w:pPr>
      <w:r w:rsidRPr="00ED4E60">
        <w:rPr>
          <w:color w:val="000000"/>
          <w:sz w:val="24"/>
          <w:szCs w:val="24"/>
        </w:rPr>
        <w:t>świadectwo homologacji w języku polskim,</w:t>
      </w:r>
    </w:p>
    <w:p w14:paraId="13366454" w14:textId="77777777" w:rsidR="00AF6DCE" w:rsidRPr="00ED4E60" w:rsidRDefault="00AF6DCE" w:rsidP="00AF6DCE">
      <w:pPr>
        <w:pStyle w:val="Standarduser"/>
        <w:numPr>
          <w:ilvl w:val="0"/>
          <w:numId w:val="58"/>
        </w:numPr>
        <w:spacing w:line="276" w:lineRule="auto"/>
        <w:jc w:val="both"/>
        <w:rPr>
          <w:color w:val="000000"/>
          <w:sz w:val="24"/>
          <w:szCs w:val="24"/>
        </w:rPr>
      </w:pPr>
      <w:r w:rsidRPr="00ED4E60">
        <w:rPr>
          <w:color w:val="000000"/>
          <w:sz w:val="24"/>
          <w:szCs w:val="24"/>
        </w:rPr>
        <w:t>książkę serwisową,</w:t>
      </w:r>
    </w:p>
    <w:p w14:paraId="28B39F0B" w14:textId="77777777" w:rsidR="00AF6DCE" w:rsidRPr="00ED4E60" w:rsidRDefault="00AF6DCE" w:rsidP="00AF6DCE">
      <w:pPr>
        <w:pStyle w:val="Standarduser"/>
        <w:numPr>
          <w:ilvl w:val="0"/>
          <w:numId w:val="58"/>
        </w:numPr>
        <w:spacing w:line="276" w:lineRule="auto"/>
        <w:jc w:val="both"/>
        <w:rPr>
          <w:color w:val="000000"/>
          <w:sz w:val="24"/>
          <w:szCs w:val="24"/>
        </w:rPr>
      </w:pPr>
      <w:r w:rsidRPr="00ED4E60">
        <w:rPr>
          <w:color w:val="000000"/>
          <w:sz w:val="24"/>
          <w:szCs w:val="24"/>
        </w:rPr>
        <w:t>instrukcję obsługi w języku polskim,</w:t>
      </w:r>
    </w:p>
    <w:p w14:paraId="0DE92923" w14:textId="77777777" w:rsidR="00AF6DCE" w:rsidRPr="00ED4E60" w:rsidRDefault="00AF6DCE" w:rsidP="00AF6DCE">
      <w:pPr>
        <w:pStyle w:val="Standarduser"/>
        <w:numPr>
          <w:ilvl w:val="0"/>
          <w:numId w:val="58"/>
        </w:numPr>
        <w:spacing w:line="276" w:lineRule="auto"/>
        <w:jc w:val="both"/>
        <w:rPr>
          <w:color w:val="000000"/>
          <w:sz w:val="24"/>
          <w:szCs w:val="24"/>
        </w:rPr>
      </w:pPr>
      <w:r w:rsidRPr="00ED4E60">
        <w:rPr>
          <w:color w:val="000000"/>
          <w:sz w:val="24"/>
          <w:szCs w:val="24"/>
        </w:rPr>
        <w:t>dwa komplety oryginalnych kluczyków,</w:t>
      </w:r>
    </w:p>
    <w:p w14:paraId="44DBE9C6" w14:textId="77777777" w:rsidR="00AF6DCE" w:rsidRPr="00ED4E60" w:rsidRDefault="00AF6DCE" w:rsidP="00AF6DCE">
      <w:pPr>
        <w:pStyle w:val="Standarduser"/>
        <w:numPr>
          <w:ilvl w:val="0"/>
          <w:numId w:val="58"/>
        </w:numPr>
        <w:spacing w:line="276" w:lineRule="auto"/>
        <w:jc w:val="both"/>
        <w:rPr>
          <w:color w:val="000000"/>
          <w:sz w:val="24"/>
          <w:szCs w:val="24"/>
        </w:rPr>
      </w:pPr>
      <w:r w:rsidRPr="00ED4E60">
        <w:rPr>
          <w:color w:val="000000"/>
          <w:sz w:val="24"/>
          <w:szCs w:val="24"/>
        </w:rPr>
        <w:t xml:space="preserve">ewentualne inne dokumenty dołączone do pojazdu przez jego producenta zgodnie </w:t>
      </w:r>
      <w:r w:rsidRPr="00ED4E60">
        <w:rPr>
          <w:color w:val="000000"/>
          <w:sz w:val="24"/>
          <w:szCs w:val="24"/>
        </w:rPr>
        <w:br/>
        <w:t>z obowiązującymi przepisami prawa.</w:t>
      </w:r>
    </w:p>
    <w:p w14:paraId="43A42466" w14:textId="77777777" w:rsidR="00AF6DCE" w:rsidRPr="00ED4E60" w:rsidRDefault="00AF6DCE" w:rsidP="00AF6DCE">
      <w:pPr>
        <w:pStyle w:val="Standarduser"/>
        <w:numPr>
          <w:ilvl w:val="0"/>
          <w:numId w:val="45"/>
        </w:numPr>
        <w:spacing w:line="276" w:lineRule="auto"/>
        <w:ind w:left="426" w:hanging="426"/>
        <w:jc w:val="both"/>
        <w:rPr>
          <w:color w:val="000000"/>
          <w:sz w:val="24"/>
          <w:szCs w:val="24"/>
        </w:rPr>
      </w:pPr>
      <w:r w:rsidRPr="00ED4E60">
        <w:rPr>
          <w:color w:val="000000"/>
          <w:sz w:val="24"/>
          <w:szCs w:val="24"/>
        </w:rPr>
        <w:lastRenderedPageBreak/>
        <w:t>Odbiór techniczno–jakościowy przedmiotu zamówienia odbędzie się w miejscu dostawy przez osobę upoważnioną przez Zamawiającego. Wykonawca zobowiązany jest do wcześniejszego (z minimum 2-dniowym wyprzedzeniem) uzgodnienia terminu dostawy.</w:t>
      </w:r>
    </w:p>
    <w:p w14:paraId="0B15443C" w14:textId="77777777" w:rsidR="00AF6DCE" w:rsidRPr="00ED4E60" w:rsidRDefault="00AF6DCE" w:rsidP="00AF6DCE">
      <w:pPr>
        <w:pStyle w:val="Standarduser"/>
        <w:numPr>
          <w:ilvl w:val="0"/>
          <w:numId w:val="45"/>
        </w:numPr>
        <w:spacing w:line="276" w:lineRule="auto"/>
        <w:ind w:left="426" w:hanging="426"/>
        <w:jc w:val="both"/>
        <w:rPr>
          <w:color w:val="000000"/>
          <w:sz w:val="24"/>
          <w:szCs w:val="24"/>
        </w:rPr>
      </w:pPr>
      <w:r w:rsidRPr="00ED4E60">
        <w:rPr>
          <w:color w:val="000000"/>
          <w:sz w:val="24"/>
          <w:szCs w:val="24"/>
        </w:rPr>
        <w:t>W przypadku stwierdzenia podczas odbioru usterek lub wad w przedmiocie umowy, Wykonawca zobowiązuje się do usunięcia tychże w terminie 7 dni lub wymiany dostarczonego samochodu na przedmiot wolny od wad. W takim przypadku zostanie sporządzony protokół o stwierdzonych usterkach lub wadach w 2 egzemplarzach, po 1 egzemplarzu dla każdej ze Stron.</w:t>
      </w:r>
    </w:p>
    <w:p w14:paraId="49E769D8" w14:textId="77777777" w:rsidR="00AF6DCE" w:rsidRPr="00ED4E60" w:rsidRDefault="00AF6DCE" w:rsidP="00AF6DCE">
      <w:pPr>
        <w:pStyle w:val="Standarduser"/>
        <w:spacing w:line="276" w:lineRule="auto"/>
        <w:jc w:val="both"/>
        <w:rPr>
          <w:b/>
          <w:color w:val="000000"/>
          <w:sz w:val="24"/>
          <w:szCs w:val="24"/>
        </w:rPr>
      </w:pPr>
    </w:p>
    <w:p w14:paraId="4DD45836" w14:textId="77777777" w:rsidR="00AF6DCE" w:rsidRPr="00ED4E60" w:rsidRDefault="00AF6DCE" w:rsidP="00AF6DCE">
      <w:pPr>
        <w:pStyle w:val="Standarduser"/>
        <w:spacing w:line="276" w:lineRule="auto"/>
        <w:ind w:left="510" w:hanging="510"/>
        <w:jc w:val="center"/>
        <w:rPr>
          <w:b/>
          <w:bCs/>
          <w:color w:val="000000"/>
          <w:sz w:val="24"/>
          <w:szCs w:val="24"/>
        </w:rPr>
      </w:pPr>
      <w:r w:rsidRPr="00ED4E60">
        <w:rPr>
          <w:b/>
          <w:bCs/>
          <w:color w:val="000000"/>
          <w:sz w:val="24"/>
          <w:szCs w:val="24"/>
        </w:rPr>
        <w:t xml:space="preserve">§ </w:t>
      </w:r>
      <w:r>
        <w:rPr>
          <w:b/>
          <w:bCs/>
          <w:color w:val="000000"/>
          <w:sz w:val="24"/>
          <w:szCs w:val="24"/>
        </w:rPr>
        <w:t>6</w:t>
      </w:r>
    </w:p>
    <w:p w14:paraId="6648FA2A" w14:textId="77777777" w:rsidR="00AF6DCE" w:rsidRPr="00ED4E60" w:rsidRDefault="00AF6DCE" w:rsidP="00AF6DCE">
      <w:pPr>
        <w:pStyle w:val="Standarduser"/>
        <w:spacing w:line="276" w:lineRule="auto"/>
        <w:ind w:left="510" w:hanging="510"/>
        <w:jc w:val="center"/>
        <w:rPr>
          <w:b/>
          <w:bCs/>
          <w:color w:val="000000"/>
          <w:sz w:val="24"/>
          <w:szCs w:val="24"/>
        </w:rPr>
      </w:pPr>
      <w:r w:rsidRPr="00ED4E60">
        <w:rPr>
          <w:b/>
          <w:bCs/>
          <w:color w:val="000000"/>
          <w:sz w:val="24"/>
          <w:szCs w:val="24"/>
        </w:rPr>
        <w:t>WYNAGRODZENIE</w:t>
      </w:r>
    </w:p>
    <w:p w14:paraId="18B20257" w14:textId="77777777" w:rsidR="00AF6DCE" w:rsidRPr="00ED4E60" w:rsidRDefault="00AF6DCE" w:rsidP="00AF6DCE">
      <w:pPr>
        <w:pStyle w:val="Standarduser"/>
        <w:spacing w:line="276" w:lineRule="auto"/>
        <w:ind w:left="510" w:hanging="510"/>
        <w:jc w:val="center"/>
        <w:rPr>
          <w:b/>
          <w:color w:val="000000"/>
          <w:sz w:val="24"/>
          <w:szCs w:val="24"/>
        </w:rPr>
      </w:pPr>
    </w:p>
    <w:p w14:paraId="0010785C" w14:textId="77777777" w:rsidR="00AF6DCE" w:rsidRPr="00ED4E60" w:rsidRDefault="00AF6DCE" w:rsidP="00AF6DCE">
      <w:pPr>
        <w:pStyle w:val="Akapitzlist"/>
        <w:numPr>
          <w:ilvl w:val="0"/>
          <w:numId w:val="54"/>
        </w:numPr>
        <w:suppressAutoHyphens/>
        <w:autoSpaceDN w:val="0"/>
        <w:ind w:left="426" w:hanging="426"/>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Wynagrodzenie Wykonawcy na podstawie złożonej oferty wynosi:</w:t>
      </w:r>
    </w:p>
    <w:p w14:paraId="12E6101B" w14:textId="77777777" w:rsidR="00AF6DCE" w:rsidRPr="00DD1D19" w:rsidRDefault="00AF6DCE" w:rsidP="00AF6DCE">
      <w:pPr>
        <w:pStyle w:val="Standarduser"/>
        <w:spacing w:line="276" w:lineRule="auto"/>
        <w:ind w:left="426"/>
        <w:jc w:val="both"/>
        <w:rPr>
          <w:color w:val="000000"/>
          <w:sz w:val="24"/>
          <w:szCs w:val="24"/>
        </w:rPr>
      </w:pPr>
      <w:r w:rsidRPr="00DD1D19">
        <w:rPr>
          <w:color w:val="000000"/>
          <w:sz w:val="24"/>
          <w:szCs w:val="24"/>
        </w:rPr>
        <w:t>netto: …………………. zł</w:t>
      </w:r>
    </w:p>
    <w:p w14:paraId="1F049582" w14:textId="77777777" w:rsidR="00AF6DCE" w:rsidRPr="00DD1D19" w:rsidRDefault="00AF6DCE" w:rsidP="00AF6DCE">
      <w:pPr>
        <w:pStyle w:val="Standarduser"/>
        <w:spacing w:line="276" w:lineRule="auto"/>
        <w:ind w:left="426"/>
        <w:jc w:val="both"/>
        <w:rPr>
          <w:color w:val="000000"/>
          <w:sz w:val="24"/>
          <w:szCs w:val="24"/>
        </w:rPr>
      </w:pPr>
      <w:r w:rsidRPr="00DD1D19">
        <w:rPr>
          <w:color w:val="000000"/>
          <w:sz w:val="24"/>
          <w:szCs w:val="24"/>
        </w:rPr>
        <w:t xml:space="preserve">podatek VAT: …………………. zł      </w:t>
      </w:r>
    </w:p>
    <w:p w14:paraId="0DE8581E" w14:textId="77777777" w:rsidR="00AF6DCE" w:rsidRPr="00DD1D19" w:rsidRDefault="00AF6DCE" w:rsidP="00AF6DCE">
      <w:pPr>
        <w:pStyle w:val="Standarduser"/>
        <w:spacing w:line="276" w:lineRule="auto"/>
        <w:ind w:left="426"/>
        <w:jc w:val="both"/>
        <w:rPr>
          <w:sz w:val="24"/>
          <w:szCs w:val="24"/>
        </w:rPr>
      </w:pPr>
      <w:r w:rsidRPr="00DD1D19">
        <w:rPr>
          <w:color w:val="000000"/>
          <w:sz w:val="24"/>
          <w:szCs w:val="24"/>
        </w:rPr>
        <w:t xml:space="preserve">brutto: ……………….. zł </w:t>
      </w:r>
      <w:r w:rsidRPr="00DD1D19">
        <w:rPr>
          <w:i/>
          <w:iCs/>
          <w:color w:val="000000"/>
          <w:sz w:val="24"/>
          <w:szCs w:val="24"/>
        </w:rPr>
        <w:t xml:space="preserve">      </w:t>
      </w:r>
    </w:p>
    <w:p w14:paraId="25892787" w14:textId="77777777" w:rsidR="00AF6DCE" w:rsidRPr="00ED4E60" w:rsidRDefault="00AF6DCE" w:rsidP="00AF6DCE">
      <w:pPr>
        <w:pStyle w:val="Standarduser"/>
        <w:spacing w:line="276" w:lineRule="auto"/>
        <w:ind w:left="426"/>
        <w:jc w:val="both"/>
        <w:rPr>
          <w:i/>
          <w:iCs/>
          <w:color w:val="000000"/>
          <w:sz w:val="24"/>
          <w:szCs w:val="24"/>
        </w:rPr>
      </w:pPr>
      <w:r w:rsidRPr="00ED4E60">
        <w:rPr>
          <w:i/>
          <w:iCs/>
          <w:color w:val="000000"/>
          <w:sz w:val="24"/>
          <w:szCs w:val="24"/>
        </w:rPr>
        <w:t xml:space="preserve">(słownie: </w:t>
      </w:r>
      <w:r>
        <w:rPr>
          <w:i/>
          <w:iCs/>
          <w:color w:val="000000"/>
          <w:sz w:val="24"/>
          <w:szCs w:val="24"/>
        </w:rPr>
        <w:t>……………………………………………………………………………………………..</w:t>
      </w:r>
      <w:r w:rsidRPr="00ED4E60">
        <w:rPr>
          <w:i/>
          <w:iCs/>
          <w:color w:val="000000"/>
          <w:sz w:val="24"/>
          <w:szCs w:val="24"/>
        </w:rPr>
        <w:t>)</w:t>
      </w:r>
    </w:p>
    <w:p w14:paraId="19BE3B77" w14:textId="77777777" w:rsidR="00AF6DCE" w:rsidRPr="00ED4E60" w:rsidRDefault="00AF6DCE" w:rsidP="00AF6DCE">
      <w:pPr>
        <w:pStyle w:val="Akapitzlist"/>
        <w:numPr>
          <w:ilvl w:val="0"/>
          <w:numId w:val="46"/>
        </w:numPr>
        <w:suppressAutoHyphens/>
        <w:autoSpaceDN w:val="0"/>
        <w:ind w:left="426" w:hanging="426"/>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Strony ustalają, że cen</w:t>
      </w:r>
      <w:r>
        <w:rPr>
          <w:rFonts w:ascii="Times New Roman" w:hAnsi="Times New Roman"/>
          <w:color w:val="000000"/>
          <w:sz w:val="24"/>
          <w:szCs w:val="24"/>
        </w:rPr>
        <w:t>a</w:t>
      </w:r>
      <w:r w:rsidRPr="00ED4E60">
        <w:rPr>
          <w:rFonts w:ascii="Times New Roman" w:hAnsi="Times New Roman"/>
          <w:color w:val="000000"/>
          <w:sz w:val="24"/>
          <w:szCs w:val="24"/>
        </w:rPr>
        <w:t xml:space="preserve"> określon</w:t>
      </w:r>
      <w:r>
        <w:rPr>
          <w:rFonts w:ascii="Times New Roman" w:hAnsi="Times New Roman"/>
          <w:color w:val="000000"/>
          <w:sz w:val="24"/>
          <w:szCs w:val="24"/>
        </w:rPr>
        <w:t>a</w:t>
      </w:r>
      <w:r w:rsidRPr="00ED4E60">
        <w:rPr>
          <w:rFonts w:ascii="Times New Roman" w:hAnsi="Times New Roman"/>
          <w:color w:val="000000"/>
          <w:sz w:val="24"/>
          <w:szCs w:val="24"/>
        </w:rPr>
        <w:t xml:space="preserve"> w ofercie nie ulegnie zmianie w czasie trwania umowy.</w:t>
      </w:r>
    </w:p>
    <w:p w14:paraId="31FBFA68" w14:textId="77777777" w:rsidR="00AF6DCE" w:rsidRPr="00ED4E60" w:rsidRDefault="00AF6DCE" w:rsidP="00AF6DCE">
      <w:pPr>
        <w:pStyle w:val="Akapitzlist"/>
        <w:numPr>
          <w:ilvl w:val="0"/>
          <w:numId w:val="46"/>
        </w:numPr>
        <w:suppressAutoHyphens/>
        <w:autoSpaceDN w:val="0"/>
        <w:ind w:left="426" w:hanging="426"/>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 xml:space="preserve">Wykonawca określając cenę zamówienia uwzględnił wartość przedmiotu, dostawę do miejsca przeznaczenia oraz wszystkie inne koszty związane z realizacją przedmiotu zamówienia, w tym spełnienie warunków gwarancji i rękojmi. Koszty te wliczone są w cenę jednostkową ze poszczególny asortyment. Tak obliczone wynagrodzenie zaspokaja wszelkie roszczenia Wykonawcy wobec Zamawiającego z tytułu </w:t>
      </w:r>
      <w:r>
        <w:rPr>
          <w:rFonts w:ascii="Times New Roman" w:hAnsi="Times New Roman"/>
          <w:color w:val="000000"/>
          <w:sz w:val="24"/>
          <w:szCs w:val="24"/>
        </w:rPr>
        <w:t xml:space="preserve">realizacji </w:t>
      </w:r>
      <w:r w:rsidRPr="00ED4E60">
        <w:rPr>
          <w:rFonts w:ascii="Times New Roman" w:hAnsi="Times New Roman"/>
          <w:color w:val="000000"/>
          <w:sz w:val="24"/>
          <w:szCs w:val="24"/>
        </w:rPr>
        <w:t>umowy.</w:t>
      </w:r>
    </w:p>
    <w:p w14:paraId="2AC227C6" w14:textId="77777777" w:rsidR="00AF6DCE" w:rsidRPr="00ED4E60" w:rsidRDefault="00AF6DCE" w:rsidP="00AF6DCE">
      <w:pPr>
        <w:pStyle w:val="Standarduser"/>
        <w:spacing w:line="276" w:lineRule="auto"/>
        <w:ind w:left="510" w:hanging="510"/>
        <w:jc w:val="both"/>
        <w:rPr>
          <w:b/>
          <w:color w:val="000000"/>
          <w:sz w:val="24"/>
          <w:szCs w:val="24"/>
        </w:rPr>
      </w:pPr>
    </w:p>
    <w:p w14:paraId="757C8F0C" w14:textId="77777777" w:rsidR="00AF6DCE" w:rsidRPr="00ED4E60" w:rsidRDefault="00AF6DCE" w:rsidP="00AF6DCE">
      <w:pPr>
        <w:pStyle w:val="Standarduser"/>
        <w:spacing w:line="276" w:lineRule="auto"/>
        <w:ind w:left="510" w:hanging="510"/>
        <w:jc w:val="center"/>
        <w:rPr>
          <w:b/>
          <w:bCs/>
          <w:color w:val="000000"/>
          <w:sz w:val="24"/>
          <w:szCs w:val="24"/>
        </w:rPr>
      </w:pPr>
      <w:r w:rsidRPr="00ED4E60">
        <w:rPr>
          <w:b/>
          <w:bCs/>
          <w:color w:val="000000"/>
          <w:sz w:val="24"/>
          <w:szCs w:val="24"/>
        </w:rPr>
        <w:t xml:space="preserve">§ </w:t>
      </w:r>
      <w:r>
        <w:rPr>
          <w:b/>
          <w:bCs/>
          <w:color w:val="000000"/>
          <w:sz w:val="24"/>
          <w:szCs w:val="24"/>
        </w:rPr>
        <w:t>7</w:t>
      </w:r>
    </w:p>
    <w:p w14:paraId="4688C16F" w14:textId="77777777" w:rsidR="00AF6DCE" w:rsidRPr="00ED4E60" w:rsidRDefault="00AF6DCE" w:rsidP="00AF6DCE">
      <w:pPr>
        <w:pStyle w:val="Standarduser"/>
        <w:spacing w:line="276" w:lineRule="auto"/>
        <w:ind w:left="510" w:hanging="510"/>
        <w:jc w:val="center"/>
        <w:rPr>
          <w:b/>
          <w:bCs/>
          <w:color w:val="000000"/>
          <w:sz w:val="24"/>
          <w:szCs w:val="24"/>
        </w:rPr>
      </w:pPr>
      <w:r w:rsidRPr="00ED4E60">
        <w:rPr>
          <w:b/>
          <w:bCs/>
          <w:color w:val="000000"/>
          <w:sz w:val="24"/>
          <w:szCs w:val="24"/>
        </w:rPr>
        <w:t>ZAPŁATA WYNAGRODZENIA</w:t>
      </w:r>
    </w:p>
    <w:p w14:paraId="0771A5C1" w14:textId="77777777" w:rsidR="00AF6DCE" w:rsidRPr="00ED4E60" w:rsidRDefault="00AF6DCE" w:rsidP="00AF6DCE">
      <w:pPr>
        <w:pStyle w:val="Standarduser"/>
        <w:spacing w:line="276" w:lineRule="auto"/>
        <w:ind w:left="510" w:hanging="510"/>
        <w:jc w:val="center"/>
        <w:rPr>
          <w:b/>
          <w:color w:val="000000"/>
          <w:sz w:val="24"/>
          <w:szCs w:val="24"/>
        </w:rPr>
      </w:pPr>
    </w:p>
    <w:p w14:paraId="2DF09C34" w14:textId="77777777" w:rsidR="00AF6DCE" w:rsidRPr="00ED4E60" w:rsidRDefault="00AF6DCE" w:rsidP="00AF6DCE">
      <w:pPr>
        <w:pStyle w:val="Akapitzlist"/>
        <w:numPr>
          <w:ilvl w:val="0"/>
          <w:numId w:val="55"/>
        </w:numPr>
        <w:suppressAutoHyphens/>
        <w:autoSpaceDN w:val="0"/>
        <w:ind w:left="426" w:hanging="426"/>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Rozliczenie między Stronami za wykonanie całego zakresu zamówienia nastąpi na podstawie prawidłowo wystawionej faktury przez Wykonawcę, na rachunek bankowy wskazany w treści faktury, właściwy dla dokonania rozliczeń na zasadach mechanizmu podzielonej płatności, zgodnie z przepisami ustawy z dnia 11 marca 2004 r. o podatku od towarów i usług (t.j. Dz.U. z 2024 r., poz. 361 ze zm.). Rachunek bankowy właściwy do zapłaty wynagrodzenia Wykonawcy musi być ujawniony w wykazie podmiotów zarejestrowanych jako podatnicy VAT, niezarejestrowanych oraz wykreślonych i przywróconych do rejestru VAT prowadzony w postaci elektronicznej przez Szefa Krajowej Administracji Skarbowej.</w:t>
      </w:r>
    </w:p>
    <w:p w14:paraId="02A54E7C" w14:textId="77777777" w:rsidR="00AF6DCE" w:rsidRPr="00ED4E60" w:rsidRDefault="00AF6DCE" w:rsidP="00AF6DCE">
      <w:pPr>
        <w:pStyle w:val="Akapitzlist"/>
        <w:numPr>
          <w:ilvl w:val="0"/>
          <w:numId w:val="47"/>
        </w:numPr>
        <w:suppressAutoHyphens/>
        <w:autoSpaceDN w:val="0"/>
        <w:ind w:left="426" w:hanging="426"/>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Podstawę do wystawienia faktury stanowi protokół odbioru, obejmujący cały przedmiot zamówienia, podpisany przez upoważnionych przedstawicieli Stron.</w:t>
      </w:r>
    </w:p>
    <w:p w14:paraId="1AC0AB7D" w14:textId="77777777" w:rsidR="00AF6DCE" w:rsidRPr="00ED4E60" w:rsidRDefault="00AF6DCE" w:rsidP="00AF6DCE">
      <w:pPr>
        <w:pStyle w:val="Akapitzlist"/>
        <w:numPr>
          <w:ilvl w:val="0"/>
          <w:numId w:val="47"/>
        </w:numPr>
        <w:suppressAutoHyphens/>
        <w:autoSpaceDN w:val="0"/>
        <w:ind w:left="426" w:hanging="426"/>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 xml:space="preserve">Zapłata wynagrodzenia nastąpi przelewem na rachunek bankowy Wykonawcy w ciągu </w:t>
      </w:r>
      <w:r w:rsidRPr="00ED4E60">
        <w:rPr>
          <w:rFonts w:ascii="Times New Roman" w:hAnsi="Times New Roman"/>
          <w:sz w:val="24"/>
          <w:szCs w:val="24"/>
        </w:rPr>
        <w:t xml:space="preserve">14 dni licząc od dnia otrzymania prawidłowo wystawionej faktury </w:t>
      </w:r>
      <w:r w:rsidRPr="00ED4E60">
        <w:rPr>
          <w:rFonts w:ascii="Times New Roman" w:hAnsi="Times New Roman"/>
          <w:color w:val="000000"/>
          <w:sz w:val="24"/>
          <w:szCs w:val="24"/>
        </w:rPr>
        <w:t>wraz z protokołem odbioru. Za datę płatności uważa się dzień obciążenia rachunku Zamawiającego.</w:t>
      </w:r>
    </w:p>
    <w:p w14:paraId="6C7F95FA" w14:textId="77777777" w:rsidR="00AF6DCE" w:rsidRPr="00ED4E60" w:rsidRDefault="00AF6DCE" w:rsidP="00AF6DCE">
      <w:pPr>
        <w:pStyle w:val="Akapitzlist"/>
        <w:numPr>
          <w:ilvl w:val="0"/>
          <w:numId w:val="47"/>
        </w:numPr>
        <w:suppressAutoHyphens/>
        <w:autoSpaceDN w:val="0"/>
        <w:ind w:left="426" w:hanging="426"/>
        <w:contextualSpacing w:val="0"/>
        <w:jc w:val="both"/>
        <w:textAlignment w:val="baseline"/>
        <w:rPr>
          <w:rFonts w:ascii="Times New Roman" w:hAnsi="Times New Roman"/>
          <w:sz w:val="24"/>
          <w:szCs w:val="24"/>
        </w:rPr>
      </w:pPr>
      <w:r w:rsidRPr="00ED4E60">
        <w:rPr>
          <w:rFonts w:ascii="Times New Roman" w:hAnsi="Times New Roman"/>
          <w:color w:val="000000"/>
          <w:sz w:val="24"/>
          <w:szCs w:val="24"/>
        </w:rPr>
        <w:t xml:space="preserve">W przypadku zwrotu płatności za fakturę przez bank Wykonawcy wskutek braku rachunku VAT, o którym mowa w ust. 1, ponowny przelew na rzecz Wykonawcy nastąpi w terminie </w:t>
      </w:r>
      <w:r w:rsidRPr="00ED4E60">
        <w:rPr>
          <w:rFonts w:ascii="Times New Roman" w:hAnsi="Times New Roman"/>
          <w:color w:val="000000"/>
          <w:sz w:val="24"/>
          <w:szCs w:val="24"/>
        </w:rPr>
        <w:lastRenderedPageBreak/>
        <w:t>30 dni po otrzymaniu prawidłowo wystawionej faktury korygującej ze wskazaniem przez Wykonawcę rachunku, o którym mowa w ust. 1. Okres, w jakim Wykonawca nie wskazał rachunku bankowego właściwego do zapłaty wynagrodzenia, nie stanowi opóźnienia po stronie Zamawiającego w zapłacie wynagrodzenia.</w:t>
      </w:r>
    </w:p>
    <w:p w14:paraId="75A9982B" w14:textId="77777777" w:rsidR="00AF6DCE" w:rsidRPr="00ED4E60" w:rsidRDefault="00AF6DCE" w:rsidP="00AF6DCE">
      <w:pPr>
        <w:pStyle w:val="Akapitzlist"/>
        <w:numPr>
          <w:ilvl w:val="0"/>
          <w:numId w:val="47"/>
        </w:numPr>
        <w:suppressAutoHyphens/>
        <w:autoSpaceDN w:val="0"/>
        <w:ind w:left="426" w:hanging="426"/>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Fakturę należy wystawić na podstawie danych:</w:t>
      </w:r>
    </w:p>
    <w:p w14:paraId="063FAFAC" w14:textId="77777777" w:rsidR="00AF6DCE" w:rsidRDefault="00AF6DCE" w:rsidP="00AF6DCE">
      <w:pPr>
        <w:pStyle w:val="Akapitzlist"/>
        <w:ind w:left="426"/>
        <w:jc w:val="both"/>
        <w:rPr>
          <w:rFonts w:ascii="Times New Roman" w:hAnsi="Times New Roman"/>
          <w:color w:val="000000"/>
          <w:sz w:val="24"/>
          <w:szCs w:val="24"/>
        </w:rPr>
      </w:pPr>
      <w:r w:rsidRPr="00ED4E60">
        <w:rPr>
          <w:rFonts w:ascii="Times New Roman" w:hAnsi="Times New Roman"/>
          <w:b/>
          <w:bCs/>
          <w:color w:val="000000"/>
          <w:sz w:val="24"/>
          <w:szCs w:val="24"/>
        </w:rPr>
        <w:t>Nabywca:</w:t>
      </w:r>
      <w:r>
        <w:rPr>
          <w:rFonts w:ascii="Times New Roman" w:hAnsi="Times New Roman"/>
          <w:color w:val="000000"/>
          <w:sz w:val="24"/>
          <w:szCs w:val="24"/>
        </w:rPr>
        <w:t xml:space="preserve"> Powiat Wejherowski, ul. 3 Maja 4, 84-200 Wejherowo, NIP: 588-241-79-33,</w:t>
      </w:r>
    </w:p>
    <w:p w14:paraId="54430B50" w14:textId="77777777" w:rsidR="00AF6DCE" w:rsidRPr="00ED4E60" w:rsidRDefault="00AF6DCE" w:rsidP="00AF6DCE">
      <w:pPr>
        <w:pStyle w:val="Akapitzlist"/>
        <w:ind w:left="426"/>
        <w:jc w:val="both"/>
        <w:rPr>
          <w:rFonts w:ascii="Times New Roman" w:hAnsi="Times New Roman"/>
          <w:color w:val="000000"/>
          <w:sz w:val="24"/>
          <w:szCs w:val="24"/>
        </w:rPr>
      </w:pPr>
      <w:r w:rsidRPr="00ED4E60">
        <w:rPr>
          <w:rFonts w:ascii="Times New Roman" w:hAnsi="Times New Roman"/>
          <w:b/>
          <w:bCs/>
          <w:color w:val="000000"/>
          <w:sz w:val="24"/>
          <w:szCs w:val="24"/>
        </w:rPr>
        <w:t>Odbiorca:</w:t>
      </w:r>
      <w:r>
        <w:rPr>
          <w:rFonts w:ascii="Times New Roman" w:hAnsi="Times New Roman"/>
          <w:color w:val="000000"/>
          <w:sz w:val="24"/>
          <w:szCs w:val="24"/>
        </w:rPr>
        <w:t xml:space="preserve"> Zarząd Dróg Powiatowych w Wejherowie, ul. Pucka 11, 84-200 Wejherowo.</w:t>
      </w:r>
    </w:p>
    <w:p w14:paraId="2B15CDE3" w14:textId="77777777" w:rsidR="00AF6DCE" w:rsidRPr="00ED4E60" w:rsidRDefault="00AF6DCE" w:rsidP="00AF6DCE">
      <w:pPr>
        <w:pStyle w:val="Akapitzlist"/>
        <w:numPr>
          <w:ilvl w:val="0"/>
          <w:numId w:val="47"/>
        </w:numPr>
        <w:suppressAutoHyphens/>
        <w:autoSpaceDN w:val="0"/>
        <w:contextualSpacing w:val="0"/>
        <w:jc w:val="both"/>
        <w:textAlignment w:val="baseline"/>
        <w:rPr>
          <w:rFonts w:ascii="Times New Roman" w:hAnsi="Times New Roman"/>
          <w:sz w:val="24"/>
          <w:szCs w:val="24"/>
        </w:rPr>
      </w:pPr>
      <w:r w:rsidRPr="00ED4E60">
        <w:rPr>
          <w:rFonts w:ascii="Times New Roman" w:hAnsi="Times New Roman"/>
          <w:sz w:val="24"/>
          <w:szCs w:val="24"/>
        </w:rPr>
        <w:t>Wykonawca nie może bez uprzedniej pisemnej zgody Zamawiającego zbyć na rzecz osób trzecich przysługującej wierzytelności z tytułu zapłaty wynagrodzenia.</w:t>
      </w:r>
    </w:p>
    <w:p w14:paraId="7E883E6D" w14:textId="77777777" w:rsidR="00AF6DCE" w:rsidRPr="00ED4E60" w:rsidRDefault="00AF6DCE" w:rsidP="00AF6DCE">
      <w:pPr>
        <w:pStyle w:val="Akapitzlist"/>
        <w:numPr>
          <w:ilvl w:val="0"/>
          <w:numId w:val="47"/>
        </w:numPr>
        <w:suppressAutoHyphens/>
        <w:autoSpaceDN w:val="0"/>
        <w:contextualSpacing w:val="0"/>
        <w:jc w:val="both"/>
        <w:textAlignment w:val="baseline"/>
        <w:rPr>
          <w:rFonts w:ascii="Times New Roman" w:hAnsi="Times New Roman"/>
          <w:sz w:val="24"/>
          <w:szCs w:val="24"/>
        </w:rPr>
      </w:pPr>
      <w:r w:rsidRPr="00ED4E60">
        <w:rPr>
          <w:rFonts w:ascii="Times New Roman" w:hAnsi="Times New Roman"/>
          <w:sz w:val="24"/>
          <w:szCs w:val="24"/>
        </w:rPr>
        <w:t>Za dzień dokonania zapłaty przyjmuje się dzień zlecenia realizacji przelewu przez Zamawiającego.</w:t>
      </w:r>
    </w:p>
    <w:p w14:paraId="4BCFC7F2" w14:textId="77777777" w:rsidR="00AF6DCE" w:rsidRPr="00ED4E60" w:rsidRDefault="00AF6DCE" w:rsidP="00AF6DCE">
      <w:pPr>
        <w:jc w:val="both"/>
        <w:rPr>
          <w:rFonts w:ascii="Times New Roman" w:hAnsi="Times New Roman" w:cs="Times New Roman"/>
          <w:color w:val="000000"/>
          <w:sz w:val="24"/>
          <w:szCs w:val="24"/>
        </w:rPr>
      </w:pPr>
      <w:r w:rsidRPr="00ED4E60">
        <w:rPr>
          <w:rFonts w:ascii="Times New Roman" w:hAnsi="Times New Roman" w:cs="Times New Roman"/>
          <w:color w:val="000000"/>
          <w:sz w:val="24"/>
          <w:szCs w:val="24"/>
        </w:rPr>
        <w:t xml:space="preserve"> </w:t>
      </w:r>
    </w:p>
    <w:p w14:paraId="7D365B90"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 xml:space="preserve">§ </w:t>
      </w:r>
      <w:r>
        <w:rPr>
          <w:b/>
          <w:bCs/>
          <w:color w:val="000000"/>
          <w:sz w:val="24"/>
          <w:szCs w:val="24"/>
        </w:rPr>
        <w:t>8</w:t>
      </w:r>
    </w:p>
    <w:p w14:paraId="29639C8C"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KARY UMOWNE</w:t>
      </w:r>
    </w:p>
    <w:p w14:paraId="6D797CCD" w14:textId="77777777" w:rsidR="00AF6DCE" w:rsidRPr="00ED4E60" w:rsidRDefault="00AF6DCE" w:rsidP="00AF6DCE">
      <w:pPr>
        <w:pStyle w:val="Standarduser"/>
        <w:spacing w:line="276" w:lineRule="auto"/>
        <w:jc w:val="center"/>
        <w:rPr>
          <w:b/>
          <w:color w:val="000000"/>
          <w:sz w:val="24"/>
          <w:szCs w:val="24"/>
        </w:rPr>
      </w:pPr>
    </w:p>
    <w:p w14:paraId="68B5AB6C" w14:textId="77777777" w:rsidR="00AF6DCE" w:rsidRPr="00ED4E60" w:rsidRDefault="00AF6DCE" w:rsidP="00AF6DCE">
      <w:pPr>
        <w:pStyle w:val="Standarduser"/>
        <w:numPr>
          <w:ilvl w:val="0"/>
          <w:numId w:val="56"/>
        </w:numPr>
        <w:spacing w:line="276" w:lineRule="auto"/>
        <w:ind w:left="426" w:hanging="426"/>
        <w:jc w:val="both"/>
        <w:rPr>
          <w:color w:val="000000"/>
          <w:sz w:val="24"/>
          <w:szCs w:val="24"/>
        </w:rPr>
      </w:pPr>
      <w:r w:rsidRPr="00ED4E60">
        <w:rPr>
          <w:color w:val="000000"/>
          <w:sz w:val="24"/>
          <w:szCs w:val="24"/>
        </w:rPr>
        <w:t>Wykonawca będzie zobowiązany zapłacić Zamawiającemu kary umowne w następujących przypadkach i wysokościach:</w:t>
      </w:r>
    </w:p>
    <w:p w14:paraId="1C7E3E41" w14:textId="77777777" w:rsidR="00AF6DCE" w:rsidRPr="00ED4E60" w:rsidRDefault="00AF6DCE" w:rsidP="00AF6DCE">
      <w:pPr>
        <w:pStyle w:val="Standarduser"/>
        <w:numPr>
          <w:ilvl w:val="1"/>
          <w:numId w:val="48"/>
        </w:numPr>
        <w:spacing w:line="276" w:lineRule="auto"/>
        <w:jc w:val="both"/>
        <w:rPr>
          <w:color w:val="000000"/>
          <w:sz w:val="24"/>
          <w:szCs w:val="24"/>
        </w:rPr>
      </w:pPr>
      <w:r w:rsidRPr="00ED4E60">
        <w:rPr>
          <w:color w:val="000000"/>
          <w:sz w:val="24"/>
          <w:szCs w:val="24"/>
        </w:rPr>
        <w:t xml:space="preserve">za odstąpienie od umowy z winy Wykonawcy w wysokości 20% wynagrodzenia brutto wskazanego w § </w:t>
      </w:r>
      <w:r>
        <w:rPr>
          <w:color w:val="000000"/>
          <w:sz w:val="24"/>
          <w:szCs w:val="24"/>
        </w:rPr>
        <w:t>5</w:t>
      </w:r>
      <w:r w:rsidRPr="00ED4E60">
        <w:rPr>
          <w:color w:val="000000"/>
          <w:sz w:val="24"/>
          <w:szCs w:val="24"/>
        </w:rPr>
        <w:t xml:space="preserve"> ust. 1;</w:t>
      </w:r>
    </w:p>
    <w:p w14:paraId="32270C4B" w14:textId="77777777" w:rsidR="00AF6DCE" w:rsidRPr="00ED4E60" w:rsidRDefault="00AF6DCE" w:rsidP="00AF6DCE">
      <w:pPr>
        <w:pStyle w:val="Standarduser"/>
        <w:numPr>
          <w:ilvl w:val="1"/>
          <w:numId w:val="48"/>
        </w:numPr>
        <w:spacing w:line="276" w:lineRule="auto"/>
        <w:jc w:val="both"/>
        <w:rPr>
          <w:color w:val="000000"/>
          <w:sz w:val="24"/>
          <w:szCs w:val="24"/>
        </w:rPr>
      </w:pPr>
      <w:r w:rsidRPr="00ED4E60">
        <w:rPr>
          <w:color w:val="000000"/>
          <w:sz w:val="24"/>
          <w:szCs w:val="24"/>
        </w:rPr>
        <w:t xml:space="preserve">za zwłokę w oddaniu przedmiotu umowy w wysokości 0,2% należnego wynagrodzenia brutto wskazanego w § </w:t>
      </w:r>
      <w:r>
        <w:rPr>
          <w:color w:val="000000"/>
          <w:sz w:val="24"/>
          <w:szCs w:val="24"/>
        </w:rPr>
        <w:t>5</w:t>
      </w:r>
      <w:r w:rsidRPr="00ED4E60">
        <w:rPr>
          <w:color w:val="000000"/>
          <w:sz w:val="24"/>
          <w:szCs w:val="24"/>
        </w:rPr>
        <w:t xml:space="preserve"> ust. 1 za każdy rozpoczęty dzień zwłoki;</w:t>
      </w:r>
    </w:p>
    <w:p w14:paraId="1F0F7A6E" w14:textId="77777777" w:rsidR="00AF6DCE" w:rsidRPr="00ED4E60" w:rsidRDefault="00AF6DCE" w:rsidP="00AF6DCE">
      <w:pPr>
        <w:pStyle w:val="Standarduser"/>
        <w:numPr>
          <w:ilvl w:val="1"/>
          <w:numId w:val="48"/>
        </w:numPr>
        <w:spacing w:line="276" w:lineRule="auto"/>
        <w:jc w:val="both"/>
        <w:rPr>
          <w:color w:val="000000"/>
          <w:sz w:val="24"/>
          <w:szCs w:val="24"/>
        </w:rPr>
      </w:pPr>
      <w:r w:rsidRPr="00ED4E60">
        <w:rPr>
          <w:color w:val="000000"/>
          <w:sz w:val="24"/>
          <w:szCs w:val="24"/>
        </w:rPr>
        <w:t xml:space="preserve">za zwłokę w usunięciu wad lub usterek odkrytych po wykonaniu dostawy, a przed upływem okresu rękojmi lub gwarancji jakości z winy Wykonawcy – w wysokości 0,1 % wynagrodzenia brutto wskazanego w § </w:t>
      </w:r>
      <w:r>
        <w:rPr>
          <w:color w:val="000000"/>
          <w:sz w:val="24"/>
          <w:szCs w:val="24"/>
        </w:rPr>
        <w:t>5</w:t>
      </w:r>
      <w:r w:rsidRPr="00ED4E60">
        <w:rPr>
          <w:color w:val="000000"/>
          <w:sz w:val="24"/>
          <w:szCs w:val="24"/>
        </w:rPr>
        <w:t xml:space="preserve"> ust. 1 za każdy rozpoczęty dzień zwłoki.</w:t>
      </w:r>
    </w:p>
    <w:p w14:paraId="2FD897FE" w14:textId="77777777" w:rsidR="00AF6DCE" w:rsidRPr="00ED4E60" w:rsidRDefault="00AF6DCE" w:rsidP="00AF6DCE">
      <w:pPr>
        <w:pStyle w:val="Standarduser"/>
        <w:numPr>
          <w:ilvl w:val="0"/>
          <w:numId w:val="48"/>
        </w:numPr>
        <w:spacing w:line="276" w:lineRule="auto"/>
        <w:ind w:left="426" w:hanging="426"/>
        <w:jc w:val="both"/>
        <w:rPr>
          <w:color w:val="000000"/>
          <w:sz w:val="24"/>
          <w:szCs w:val="24"/>
        </w:rPr>
      </w:pPr>
      <w:r w:rsidRPr="00ED4E60">
        <w:rPr>
          <w:color w:val="000000"/>
          <w:sz w:val="24"/>
          <w:szCs w:val="24"/>
        </w:rPr>
        <w:t xml:space="preserve">Zamawiający będzie zobowiązany zapłacić Wykonawcy karę umowną w przypadku odstąpienia od umowy z winy Zamawiającego w wysokości 20% wynagrodzenia brutto wskazanego w § </w:t>
      </w:r>
      <w:r>
        <w:rPr>
          <w:color w:val="000000"/>
          <w:sz w:val="24"/>
          <w:szCs w:val="24"/>
        </w:rPr>
        <w:t>5</w:t>
      </w:r>
      <w:r w:rsidRPr="00ED4E60">
        <w:rPr>
          <w:color w:val="000000"/>
          <w:sz w:val="24"/>
          <w:szCs w:val="24"/>
        </w:rPr>
        <w:t xml:space="preserve"> ust. 1.</w:t>
      </w:r>
    </w:p>
    <w:p w14:paraId="234BB06F" w14:textId="77777777" w:rsidR="00AF6DCE" w:rsidRPr="00ED4E60" w:rsidRDefault="00AF6DCE" w:rsidP="00AF6DCE">
      <w:pPr>
        <w:pStyle w:val="Standarduser"/>
        <w:numPr>
          <w:ilvl w:val="0"/>
          <w:numId w:val="48"/>
        </w:numPr>
        <w:spacing w:line="276" w:lineRule="auto"/>
        <w:ind w:left="426" w:hanging="426"/>
        <w:jc w:val="both"/>
        <w:rPr>
          <w:sz w:val="24"/>
          <w:szCs w:val="24"/>
        </w:rPr>
      </w:pPr>
      <w:r w:rsidRPr="00ED4E60">
        <w:rPr>
          <w:color w:val="000000"/>
          <w:sz w:val="24"/>
          <w:szCs w:val="24"/>
        </w:rPr>
        <w:t xml:space="preserve">Łączna maksymalna wartość kar umownych, których mogą dochodzić Strony, wynosi 30 % wynagrodzenia brutto wskazanego w § </w:t>
      </w:r>
      <w:r>
        <w:rPr>
          <w:color w:val="000000"/>
          <w:sz w:val="24"/>
          <w:szCs w:val="24"/>
        </w:rPr>
        <w:t>5</w:t>
      </w:r>
      <w:r w:rsidRPr="00ED4E60">
        <w:rPr>
          <w:color w:val="000000"/>
          <w:sz w:val="24"/>
          <w:szCs w:val="24"/>
        </w:rPr>
        <w:t xml:space="preserve"> ust. 1.</w:t>
      </w:r>
    </w:p>
    <w:p w14:paraId="29BC5EE7" w14:textId="77777777" w:rsidR="00AF6DCE" w:rsidRPr="00ED4E60" w:rsidRDefault="00AF6DCE" w:rsidP="00AF6DCE">
      <w:pPr>
        <w:pStyle w:val="Standarduser"/>
        <w:numPr>
          <w:ilvl w:val="0"/>
          <w:numId w:val="48"/>
        </w:numPr>
        <w:spacing w:line="276" w:lineRule="auto"/>
        <w:ind w:left="426" w:hanging="426"/>
        <w:jc w:val="both"/>
        <w:rPr>
          <w:sz w:val="24"/>
          <w:szCs w:val="24"/>
        </w:rPr>
      </w:pPr>
      <w:r w:rsidRPr="00ED4E60">
        <w:rPr>
          <w:sz w:val="24"/>
          <w:szCs w:val="24"/>
        </w:rPr>
        <w:t>Zamawiający jest uprawniony do dochodzenia kar umownych niezależnie z każdego z tytułów określonych w ust. 1. Kary umowne podlegają kumulacji.</w:t>
      </w:r>
    </w:p>
    <w:p w14:paraId="3A918FD2" w14:textId="77777777" w:rsidR="00AF6DCE" w:rsidRPr="00ED4E60" w:rsidRDefault="00AF6DCE" w:rsidP="00AF6DCE">
      <w:pPr>
        <w:pStyle w:val="Standarduser"/>
        <w:numPr>
          <w:ilvl w:val="0"/>
          <w:numId w:val="48"/>
        </w:numPr>
        <w:spacing w:line="276" w:lineRule="auto"/>
        <w:ind w:left="426" w:hanging="426"/>
        <w:jc w:val="both"/>
        <w:rPr>
          <w:color w:val="000000"/>
          <w:sz w:val="24"/>
          <w:szCs w:val="24"/>
        </w:rPr>
      </w:pPr>
      <w:r w:rsidRPr="00ED4E60">
        <w:rPr>
          <w:color w:val="000000"/>
          <w:sz w:val="24"/>
          <w:szCs w:val="24"/>
        </w:rPr>
        <w:t>Termin płatności kary umownej wynosi 14 dni od dnia otrzymania wezwania do zapłaty przez zobowiązanego.</w:t>
      </w:r>
    </w:p>
    <w:p w14:paraId="7D474533" w14:textId="77777777" w:rsidR="00AF6DCE" w:rsidRPr="00ED4E60" w:rsidRDefault="00AF6DCE" w:rsidP="00AF6DCE">
      <w:pPr>
        <w:pStyle w:val="Standarduser"/>
        <w:numPr>
          <w:ilvl w:val="0"/>
          <w:numId w:val="48"/>
        </w:numPr>
        <w:spacing w:line="276" w:lineRule="auto"/>
        <w:ind w:left="426" w:hanging="426"/>
        <w:jc w:val="both"/>
        <w:rPr>
          <w:color w:val="000000"/>
          <w:sz w:val="24"/>
          <w:szCs w:val="24"/>
        </w:rPr>
      </w:pPr>
      <w:r w:rsidRPr="00ED4E60">
        <w:rPr>
          <w:color w:val="000000"/>
          <w:sz w:val="24"/>
          <w:szCs w:val="24"/>
        </w:rPr>
        <w:t>Strony uprawnione są dochodzić odszkodowania uzupełniającego zgodnie z zasadami ogólnymi Kodeksu cywilnego, przenoszącego wysokość zastrzeżonych kar umownych, do wysokości rzeczywiście poniesionej szkody.</w:t>
      </w:r>
    </w:p>
    <w:p w14:paraId="3236B488" w14:textId="77777777" w:rsidR="00AF6DCE" w:rsidRPr="00ED4E60" w:rsidRDefault="00AF6DCE" w:rsidP="00AF6DCE">
      <w:pPr>
        <w:pStyle w:val="Standarduser"/>
        <w:tabs>
          <w:tab w:val="left" w:pos="510"/>
        </w:tabs>
        <w:spacing w:line="276" w:lineRule="auto"/>
        <w:ind w:hanging="510"/>
        <w:jc w:val="both"/>
        <w:rPr>
          <w:b/>
          <w:color w:val="FF0000"/>
          <w:sz w:val="24"/>
          <w:szCs w:val="24"/>
        </w:rPr>
      </w:pPr>
    </w:p>
    <w:p w14:paraId="77B89ABF" w14:textId="77777777" w:rsidR="00AF6DCE" w:rsidRPr="00591F8C" w:rsidRDefault="00AF6DCE" w:rsidP="00AF6DCE">
      <w:pPr>
        <w:pStyle w:val="Standarduser"/>
        <w:tabs>
          <w:tab w:val="left" w:pos="510"/>
        </w:tabs>
        <w:spacing w:line="276" w:lineRule="auto"/>
        <w:jc w:val="center"/>
        <w:rPr>
          <w:b/>
          <w:bCs/>
          <w:color w:val="000000"/>
          <w:sz w:val="24"/>
          <w:szCs w:val="24"/>
        </w:rPr>
      </w:pPr>
      <w:r w:rsidRPr="00591F8C">
        <w:rPr>
          <w:b/>
          <w:bCs/>
          <w:color w:val="000000"/>
          <w:sz w:val="24"/>
          <w:szCs w:val="24"/>
        </w:rPr>
        <w:t xml:space="preserve">§ </w:t>
      </w:r>
      <w:r>
        <w:rPr>
          <w:b/>
          <w:bCs/>
          <w:color w:val="000000"/>
          <w:sz w:val="24"/>
          <w:szCs w:val="24"/>
        </w:rPr>
        <w:t>9</w:t>
      </w:r>
    </w:p>
    <w:p w14:paraId="00158D53" w14:textId="77777777" w:rsidR="00AF6DCE" w:rsidRPr="00591F8C" w:rsidRDefault="00AF6DCE" w:rsidP="00AF6DCE">
      <w:pPr>
        <w:pStyle w:val="Standarduser"/>
        <w:tabs>
          <w:tab w:val="left" w:pos="510"/>
        </w:tabs>
        <w:spacing w:line="276" w:lineRule="auto"/>
        <w:jc w:val="center"/>
        <w:rPr>
          <w:b/>
          <w:bCs/>
          <w:color w:val="000000"/>
          <w:sz w:val="24"/>
          <w:szCs w:val="24"/>
        </w:rPr>
      </w:pPr>
      <w:r w:rsidRPr="00591F8C">
        <w:rPr>
          <w:b/>
          <w:bCs/>
          <w:color w:val="000000"/>
          <w:sz w:val="24"/>
          <w:szCs w:val="24"/>
        </w:rPr>
        <w:t>GWARANCJA, RĘKOJMIA I SERWIS</w:t>
      </w:r>
    </w:p>
    <w:p w14:paraId="55DB470C" w14:textId="77777777" w:rsidR="00AF6DCE" w:rsidRPr="00591F8C" w:rsidRDefault="00AF6DCE" w:rsidP="00AF6DCE">
      <w:pPr>
        <w:pStyle w:val="Standarduser"/>
        <w:spacing w:line="276" w:lineRule="auto"/>
        <w:jc w:val="center"/>
        <w:rPr>
          <w:b/>
          <w:color w:val="000000"/>
          <w:sz w:val="24"/>
          <w:szCs w:val="24"/>
        </w:rPr>
      </w:pPr>
    </w:p>
    <w:p w14:paraId="58418368" w14:textId="77777777" w:rsidR="00AF6DCE" w:rsidRPr="00591F8C" w:rsidRDefault="00AF6DCE" w:rsidP="00AF6DCE">
      <w:pPr>
        <w:pStyle w:val="Standarduser"/>
        <w:numPr>
          <w:ilvl w:val="0"/>
          <w:numId w:val="60"/>
        </w:numPr>
        <w:spacing w:line="276" w:lineRule="auto"/>
        <w:ind w:left="426" w:hanging="426"/>
        <w:jc w:val="both"/>
        <w:rPr>
          <w:b/>
          <w:color w:val="FF0000"/>
          <w:sz w:val="24"/>
          <w:szCs w:val="24"/>
        </w:rPr>
      </w:pPr>
      <w:r w:rsidRPr="00591F8C">
        <w:rPr>
          <w:color w:val="000000"/>
          <w:sz w:val="24"/>
          <w:szCs w:val="24"/>
        </w:rPr>
        <w:t>Wykonawca ponosi odpowiedzialność względem Zamawiającego z tytułu rękojmi za wady samochodu na zasadach określonych w Kodeksie Cywilnym, przy czym odpowiedzialność Wykonawcy z tytułu rękojmi wynosi 24 miesiące licząc od daty odbioru.</w:t>
      </w:r>
    </w:p>
    <w:p w14:paraId="645B1168" w14:textId="77777777" w:rsidR="00AF6DCE" w:rsidRPr="00591F8C" w:rsidRDefault="00AF6DCE" w:rsidP="00AF6DCE">
      <w:pPr>
        <w:pStyle w:val="Standarduser"/>
        <w:numPr>
          <w:ilvl w:val="0"/>
          <w:numId w:val="60"/>
        </w:numPr>
        <w:spacing w:line="276" w:lineRule="auto"/>
        <w:ind w:left="426" w:hanging="426"/>
        <w:jc w:val="both"/>
        <w:rPr>
          <w:bCs/>
          <w:sz w:val="24"/>
          <w:szCs w:val="24"/>
        </w:rPr>
      </w:pPr>
      <w:r w:rsidRPr="00591F8C">
        <w:rPr>
          <w:color w:val="000000"/>
          <w:sz w:val="24"/>
          <w:szCs w:val="24"/>
        </w:rPr>
        <w:lastRenderedPageBreak/>
        <w:t xml:space="preserve">Wykonawca udziela Zamawiającemu gwarancji na </w:t>
      </w:r>
      <w:r>
        <w:rPr>
          <w:color w:val="000000"/>
          <w:sz w:val="24"/>
          <w:szCs w:val="24"/>
        </w:rPr>
        <w:t>zakupiony samochód na okres 24 miesięcy przy limicie 100 000,00 km.</w:t>
      </w:r>
    </w:p>
    <w:p w14:paraId="14B7C0D0" w14:textId="77777777" w:rsidR="00AF6DCE" w:rsidRPr="00591F8C" w:rsidRDefault="00AF6DCE" w:rsidP="00AF6DCE">
      <w:pPr>
        <w:pStyle w:val="Standarduser"/>
        <w:numPr>
          <w:ilvl w:val="0"/>
          <w:numId w:val="60"/>
        </w:numPr>
        <w:spacing w:line="276" w:lineRule="auto"/>
        <w:ind w:left="426" w:hanging="426"/>
        <w:jc w:val="both"/>
        <w:rPr>
          <w:bCs/>
          <w:sz w:val="24"/>
          <w:szCs w:val="24"/>
        </w:rPr>
      </w:pPr>
      <w:r w:rsidRPr="00591F8C">
        <w:rPr>
          <w:bCs/>
          <w:sz w:val="24"/>
          <w:szCs w:val="24"/>
        </w:rPr>
        <w:t>Wykonawca jest odpowiedzialny względem Zamawiającego za wady powstałe w okresie trwania gwarancji</w:t>
      </w:r>
      <w:r>
        <w:rPr>
          <w:bCs/>
          <w:sz w:val="24"/>
          <w:szCs w:val="24"/>
        </w:rPr>
        <w:t>, które zobowiązuje się niezwłocznie, nie dłużej niż to technologicznie uzasadnione, nieodpłatnie usunąć</w:t>
      </w:r>
      <w:r w:rsidRPr="00591F8C">
        <w:rPr>
          <w:bCs/>
          <w:sz w:val="24"/>
          <w:szCs w:val="24"/>
        </w:rPr>
        <w:t>. Okres gwarancji liczony jest od daty odbioru przez Zamawiającego samochodu.</w:t>
      </w:r>
    </w:p>
    <w:p w14:paraId="686CB2F8" w14:textId="77777777" w:rsidR="00AF6DCE" w:rsidRPr="00420C92" w:rsidRDefault="00AF6DCE" w:rsidP="00AF6DCE">
      <w:pPr>
        <w:pStyle w:val="Standarduser"/>
        <w:numPr>
          <w:ilvl w:val="0"/>
          <w:numId w:val="60"/>
        </w:numPr>
        <w:spacing w:line="276" w:lineRule="auto"/>
        <w:ind w:left="426" w:hanging="426"/>
        <w:jc w:val="both"/>
        <w:rPr>
          <w:bCs/>
          <w:sz w:val="24"/>
          <w:szCs w:val="24"/>
        </w:rPr>
      </w:pPr>
      <w:r w:rsidRPr="00591F8C">
        <w:rPr>
          <w:bCs/>
          <w:sz w:val="24"/>
          <w:szCs w:val="24"/>
        </w:rPr>
        <w:t xml:space="preserve">Serwisowanie pojazdu odbywać się będzie w Autoryzowanej Stacji Obsługi wskazanej przez Wykonawcę tj. </w:t>
      </w:r>
      <w:r>
        <w:rPr>
          <w:b/>
          <w:sz w:val="24"/>
          <w:szCs w:val="24"/>
        </w:rPr>
        <w:t>………………………………………………………………………..</w:t>
      </w:r>
    </w:p>
    <w:p w14:paraId="2D1AB1E8" w14:textId="77777777" w:rsidR="00AF6DCE" w:rsidRPr="00591F8C" w:rsidRDefault="00AF6DCE" w:rsidP="00AF6DCE">
      <w:pPr>
        <w:pStyle w:val="Standarduser"/>
        <w:numPr>
          <w:ilvl w:val="0"/>
          <w:numId w:val="60"/>
        </w:numPr>
        <w:spacing w:line="276" w:lineRule="auto"/>
        <w:ind w:left="426" w:hanging="426"/>
        <w:jc w:val="both"/>
        <w:rPr>
          <w:bCs/>
          <w:sz w:val="24"/>
          <w:szCs w:val="24"/>
        </w:rPr>
      </w:pPr>
      <w:r>
        <w:rPr>
          <w:bCs/>
          <w:sz w:val="24"/>
          <w:szCs w:val="24"/>
        </w:rPr>
        <w:t>Wykonawca zobowiązany jest do naprawienia szkody poniesionej przez Zamawiającego w terminie 14 dni od dnia uznania zgłoszenia gwarancyjnego. W uzasadnionych przypadkach Zamawiający dopuszcza możliwość wydłużenia terminu naprawy gwarancyjnej do 30 dni. Wydłużenie nastąpi na pisemny wniosek Wykonawcy po uprzednim zaakceptowaniu przez Zamawiającego.</w:t>
      </w:r>
    </w:p>
    <w:p w14:paraId="7427D4A4" w14:textId="77777777" w:rsidR="00AF6DCE" w:rsidRDefault="00AF6DCE" w:rsidP="00AF6DCE">
      <w:pPr>
        <w:pStyle w:val="Standarduser"/>
        <w:numPr>
          <w:ilvl w:val="0"/>
          <w:numId w:val="60"/>
        </w:numPr>
        <w:spacing w:line="276" w:lineRule="auto"/>
        <w:ind w:left="426" w:hanging="426"/>
        <w:jc w:val="both"/>
        <w:rPr>
          <w:bCs/>
          <w:sz w:val="24"/>
          <w:szCs w:val="24"/>
        </w:rPr>
      </w:pPr>
      <w:r>
        <w:rPr>
          <w:bCs/>
          <w:sz w:val="24"/>
          <w:szCs w:val="24"/>
        </w:rPr>
        <w:t>W przypadku wystąpienia konieczności wykonania naprawy gwarancyjnej trwającej dłużej niż 14 dni licząc od momentu jej zgłoszenia, Wykonawca zobowiązany jest zapewnić Zamawiającemu nieodpłatnie pojazd zastępczy o zbliżonych parametrach do zakupionego, na czas trwania naprawy.</w:t>
      </w:r>
    </w:p>
    <w:p w14:paraId="37157CBB" w14:textId="77777777" w:rsidR="00AF6DCE" w:rsidRDefault="00AF6DCE" w:rsidP="00AF6DCE">
      <w:pPr>
        <w:pStyle w:val="Standarduser"/>
        <w:numPr>
          <w:ilvl w:val="0"/>
          <w:numId w:val="60"/>
        </w:numPr>
        <w:spacing w:line="276" w:lineRule="auto"/>
        <w:ind w:left="426" w:hanging="426"/>
        <w:jc w:val="both"/>
        <w:rPr>
          <w:bCs/>
          <w:sz w:val="24"/>
          <w:szCs w:val="24"/>
        </w:rPr>
      </w:pPr>
      <w:r>
        <w:rPr>
          <w:bCs/>
          <w:sz w:val="24"/>
          <w:szCs w:val="24"/>
        </w:rPr>
        <w:t>Wykonawca zobowiązuje się do rozpatrzenia i załatwienia zgłoszenia gwarancyjnego w ciągu 5 dni roboczych od daty jej zgłoszenia.</w:t>
      </w:r>
    </w:p>
    <w:p w14:paraId="4E5EF42A" w14:textId="77777777" w:rsidR="00AF6DCE" w:rsidRDefault="00AF6DCE" w:rsidP="00AF6DCE">
      <w:pPr>
        <w:pStyle w:val="Standarduser"/>
        <w:numPr>
          <w:ilvl w:val="0"/>
          <w:numId w:val="60"/>
        </w:numPr>
        <w:spacing w:line="276" w:lineRule="auto"/>
        <w:ind w:left="426" w:hanging="426"/>
        <w:jc w:val="both"/>
        <w:rPr>
          <w:bCs/>
          <w:sz w:val="24"/>
          <w:szCs w:val="24"/>
        </w:rPr>
      </w:pPr>
      <w:r>
        <w:rPr>
          <w:bCs/>
          <w:sz w:val="24"/>
          <w:szCs w:val="24"/>
        </w:rPr>
        <w:t>Koszty obsługi zgłoszeń gwarancyjnych pokrywa Wykonawca.</w:t>
      </w:r>
    </w:p>
    <w:p w14:paraId="2BC9CE1E" w14:textId="77777777" w:rsidR="00AF6DCE" w:rsidRDefault="00AF6DCE" w:rsidP="00AF6DCE">
      <w:pPr>
        <w:pStyle w:val="Standarduser"/>
        <w:numPr>
          <w:ilvl w:val="0"/>
          <w:numId w:val="60"/>
        </w:numPr>
        <w:spacing w:line="276" w:lineRule="auto"/>
        <w:ind w:left="426" w:hanging="426"/>
        <w:jc w:val="both"/>
        <w:rPr>
          <w:bCs/>
          <w:sz w:val="24"/>
          <w:szCs w:val="24"/>
        </w:rPr>
      </w:pPr>
      <w:r>
        <w:rPr>
          <w:bCs/>
          <w:sz w:val="24"/>
          <w:szCs w:val="24"/>
        </w:rPr>
        <w:t xml:space="preserve">Zamawiający może dochodzić roszczeń z tytułu gwarancji także po upływie terminu, na który została ona udzielona, jeżeli przed jej upływem powiadomił Wykonawcę </w:t>
      </w:r>
      <w:r>
        <w:rPr>
          <w:bCs/>
          <w:sz w:val="24"/>
          <w:szCs w:val="24"/>
        </w:rPr>
        <w:br/>
        <w:t>o ujawnionych wadach.</w:t>
      </w:r>
    </w:p>
    <w:p w14:paraId="77F52D16" w14:textId="77777777" w:rsidR="00AF6DCE" w:rsidRDefault="00AF6DCE" w:rsidP="00AF6DCE">
      <w:pPr>
        <w:pStyle w:val="Standarduser"/>
        <w:numPr>
          <w:ilvl w:val="0"/>
          <w:numId w:val="60"/>
        </w:numPr>
        <w:spacing w:line="276" w:lineRule="auto"/>
        <w:ind w:left="426" w:hanging="426"/>
        <w:jc w:val="both"/>
        <w:rPr>
          <w:bCs/>
          <w:sz w:val="24"/>
          <w:szCs w:val="24"/>
        </w:rPr>
      </w:pPr>
      <w:r>
        <w:rPr>
          <w:bCs/>
          <w:sz w:val="24"/>
          <w:szCs w:val="24"/>
        </w:rPr>
        <w:t>Wykonawca oświadcza, że udzielona Zamawiającemu gwarancja nie wyłącza, nie ogranicza, ani nie zawiesza uprawnień Zamawiającego wynikających z rękojmi.</w:t>
      </w:r>
    </w:p>
    <w:p w14:paraId="13CF9D2E" w14:textId="77777777" w:rsidR="00AF6DCE" w:rsidRPr="00DD1D19" w:rsidRDefault="00AF6DCE" w:rsidP="00AF6DCE">
      <w:pPr>
        <w:pStyle w:val="Standarduser"/>
        <w:spacing w:line="276" w:lineRule="auto"/>
        <w:ind w:left="426"/>
        <w:jc w:val="both"/>
        <w:rPr>
          <w:bCs/>
          <w:sz w:val="24"/>
          <w:szCs w:val="24"/>
        </w:rPr>
      </w:pPr>
    </w:p>
    <w:p w14:paraId="1ECDAEAD"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 1</w:t>
      </w:r>
      <w:r>
        <w:rPr>
          <w:b/>
          <w:bCs/>
          <w:color w:val="000000"/>
          <w:sz w:val="24"/>
          <w:szCs w:val="24"/>
        </w:rPr>
        <w:t>0</w:t>
      </w:r>
    </w:p>
    <w:p w14:paraId="53B2E8D4"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ODSTĄPIENIE OD UMOWY</w:t>
      </w:r>
    </w:p>
    <w:p w14:paraId="119AFFE2" w14:textId="77777777" w:rsidR="00AF6DCE" w:rsidRPr="00ED4E60" w:rsidRDefault="00AF6DCE" w:rsidP="00AF6DCE">
      <w:pPr>
        <w:pStyle w:val="Standarduser"/>
        <w:spacing w:line="276" w:lineRule="auto"/>
        <w:jc w:val="center"/>
        <w:rPr>
          <w:b/>
          <w:color w:val="000000"/>
          <w:sz w:val="24"/>
          <w:szCs w:val="24"/>
        </w:rPr>
      </w:pPr>
    </w:p>
    <w:p w14:paraId="0257460A" w14:textId="77777777" w:rsidR="00AF6DCE" w:rsidRPr="00ED4E60" w:rsidRDefault="00AF6DCE" w:rsidP="00AF6DCE">
      <w:pPr>
        <w:pStyle w:val="Standarduser"/>
        <w:numPr>
          <w:ilvl w:val="0"/>
          <w:numId w:val="62"/>
        </w:numPr>
        <w:spacing w:line="276" w:lineRule="auto"/>
        <w:ind w:left="426" w:hanging="426"/>
        <w:jc w:val="both"/>
        <w:rPr>
          <w:color w:val="000000"/>
          <w:sz w:val="24"/>
          <w:szCs w:val="24"/>
        </w:rPr>
      </w:pPr>
      <w:r w:rsidRPr="00ED4E60">
        <w:rPr>
          <w:color w:val="000000"/>
          <w:sz w:val="24"/>
          <w:szCs w:val="24"/>
        </w:rPr>
        <w:t>Odstąpienie od umowy może nastąpić tylko w przypadkach przewidzianyc</w:t>
      </w:r>
      <w:r>
        <w:rPr>
          <w:color w:val="000000"/>
          <w:sz w:val="24"/>
          <w:szCs w:val="24"/>
        </w:rPr>
        <w:t>h</w:t>
      </w:r>
      <w:r w:rsidRPr="00ED4E60">
        <w:rPr>
          <w:color w:val="000000"/>
          <w:sz w:val="24"/>
          <w:szCs w:val="24"/>
        </w:rPr>
        <w:t xml:space="preserve"> obowiązującymi przepisami oraz postanowieniami umowy. Oświadczenie w sprawie odstąpienia powinno być dokonane w formie pisemnej </w:t>
      </w:r>
      <w:r>
        <w:rPr>
          <w:color w:val="000000"/>
          <w:sz w:val="24"/>
          <w:szCs w:val="24"/>
        </w:rPr>
        <w:t>lub elektronicznej oraz</w:t>
      </w:r>
      <w:r w:rsidRPr="00ED4E60">
        <w:rPr>
          <w:color w:val="000000"/>
          <w:sz w:val="24"/>
          <w:szCs w:val="24"/>
        </w:rPr>
        <w:t xml:space="preserve"> zawierać uzasadnienie pod rygorem nieważności.</w:t>
      </w:r>
    </w:p>
    <w:p w14:paraId="6926A54D" w14:textId="77777777" w:rsidR="00AF6DCE" w:rsidRPr="00ED4E60" w:rsidRDefault="00AF6DCE" w:rsidP="00AF6DCE">
      <w:pPr>
        <w:pStyle w:val="Standarduser"/>
        <w:numPr>
          <w:ilvl w:val="0"/>
          <w:numId w:val="62"/>
        </w:numPr>
        <w:spacing w:line="276" w:lineRule="auto"/>
        <w:ind w:left="426" w:hanging="426"/>
        <w:jc w:val="both"/>
        <w:rPr>
          <w:color w:val="000000"/>
          <w:sz w:val="24"/>
          <w:szCs w:val="24"/>
        </w:rPr>
      </w:pPr>
      <w:r w:rsidRPr="00ED4E60">
        <w:rPr>
          <w:color w:val="000000"/>
          <w:sz w:val="24"/>
          <w:szCs w:val="24"/>
        </w:rPr>
        <w:t>W razie zaistnienia istotnej zmiany okoliczności powodującej, że wykonanie umowy nie leży w interesie publicznym, czego nie można było przewidzieć w chwili zawarcia umowy, Zamawiający może odstąpić od umowy w terminie 14 dni od powzięcia wiadomości o tych okolicznościach. W takim przypadku Wykonawca może zażądać wyłącznie wynagrodzenia należnego z tytułu wykonania części umowy.</w:t>
      </w:r>
    </w:p>
    <w:p w14:paraId="0AA0799B" w14:textId="77777777" w:rsidR="00AF6DCE" w:rsidRPr="00ED4E60" w:rsidRDefault="00AF6DCE" w:rsidP="00AF6DCE">
      <w:pPr>
        <w:pStyle w:val="Standarduser"/>
        <w:numPr>
          <w:ilvl w:val="0"/>
          <w:numId w:val="43"/>
        </w:numPr>
        <w:spacing w:line="276" w:lineRule="auto"/>
        <w:ind w:left="426" w:hanging="426"/>
        <w:jc w:val="both"/>
        <w:rPr>
          <w:color w:val="000000"/>
          <w:sz w:val="24"/>
          <w:szCs w:val="24"/>
        </w:rPr>
      </w:pPr>
      <w:r w:rsidRPr="00ED4E60">
        <w:rPr>
          <w:color w:val="000000"/>
          <w:sz w:val="24"/>
          <w:szCs w:val="24"/>
        </w:rPr>
        <w:t>Zamawiającemu przysługuje prawo do odstąpienia od umowy również w sytuacji:</w:t>
      </w:r>
    </w:p>
    <w:p w14:paraId="4965F8BD" w14:textId="77777777" w:rsidR="00AF6DCE" w:rsidRPr="00ED4E60" w:rsidRDefault="00AF6DCE" w:rsidP="00AF6DCE">
      <w:pPr>
        <w:pStyle w:val="Standarduser"/>
        <w:numPr>
          <w:ilvl w:val="1"/>
          <w:numId w:val="43"/>
        </w:numPr>
        <w:spacing w:line="276" w:lineRule="auto"/>
        <w:ind w:left="709" w:hanging="283"/>
        <w:jc w:val="both"/>
        <w:rPr>
          <w:color w:val="000000"/>
          <w:sz w:val="24"/>
          <w:szCs w:val="24"/>
        </w:rPr>
      </w:pPr>
      <w:r w:rsidRPr="00ED4E60">
        <w:rPr>
          <w:color w:val="000000"/>
          <w:sz w:val="24"/>
          <w:szCs w:val="24"/>
        </w:rPr>
        <w:t>gdy zostanie wydany nakaz zajęcia majątku Wykonawcy,</w:t>
      </w:r>
    </w:p>
    <w:p w14:paraId="680444CC" w14:textId="77777777" w:rsidR="00AF6DCE" w:rsidRPr="00ED4E60" w:rsidRDefault="00AF6DCE" w:rsidP="00AF6DCE">
      <w:pPr>
        <w:pStyle w:val="Standarduser"/>
        <w:numPr>
          <w:ilvl w:val="1"/>
          <w:numId w:val="43"/>
        </w:numPr>
        <w:spacing w:line="276" w:lineRule="auto"/>
        <w:ind w:left="709" w:hanging="283"/>
        <w:jc w:val="both"/>
        <w:rPr>
          <w:color w:val="000000"/>
          <w:sz w:val="24"/>
          <w:szCs w:val="24"/>
        </w:rPr>
      </w:pPr>
      <w:r w:rsidRPr="00ED4E60">
        <w:rPr>
          <w:color w:val="000000"/>
          <w:sz w:val="24"/>
          <w:szCs w:val="24"/>
        </w:rPr>
        <w:t>gdy Wykonawca nie przystąpił do realizacji przedmiotu umowy bez uzasadnionych przyczyn lub nie kontynuuje ich pomimo pisemnego wezwania Zamawiającego.</w:t>
      </w:r>
    </w:p>
    <w:p w14:paraId="2DE318AD" w14:textId="680990DA" w:rsidR="00AF6DCE" w:rsidRPr="00AF6DCE" w:rsidRDefault="00AF6DCE" w:rsidP="00AF6DCE">
      <w:pPr>
        <w:pStyle w:val="Standarduser"/>
        <w:numPr>
          <w:ilvl w:val="0"/>
          <w:numId w:val="43"/>
        </w:numPr>
        <w:spacing w:line="276" w:lineRule="auto"/>
        <w:ind w:left="426" w:hanging="426"/>
        <w:jc w:val="both"/>
        <w:rPr>
          <w:color w:val="000000"/>
          <w:sz w:val="24"/>
          <w:szCs w:val="24"/>
        </w:rPr>
      </w:pPr>
      <w:r w:rsidRPr="00ED4E60">
        <w:rPr>
          <w:color w:val="000000"/>
          <w:sz w:val="24"/>
          <w:szCs w:val="24"/>
        </w:rPr>
        <w:lastRenderedPageBreak/>
        <w:t>Odstąpienie od umowy przez Zamawiającego z przyczyn określonych w ust. 3 pkt 1-3 jest równoznaczne z odstąpieniem od umowy z winy Wykonawcy.</w:t>
      </w:r>
    </w:p>
    <w:p w14:paraId="7C366B21" w14:textId="77777777" w:rsidR="00AF6DCE" w:rsidRPr="00ED4E60" w:rsidRDefault="00AF6DCE" w:rsidP="00AF6DCE">
      <w:pPr>
        <w:pStyle w:val="Standarduser"/>
        <w:spacing w:line="276" w:lineRule="auto"/>
        <w:rPr>
          <w:b/>
          <w:bCs/>
          <w:color w:val="000000"/>
          <w:sz w:val="24"/>
          <w:szCs w:val="24"/>
        </w:rPr>
      </w:pPr>
    </w:p>
    <w:p w14:paraId="4EB8B95D"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 1</w:t>
      </w:r>
      <w:r>
        <w:rPr>
          <w:b/>
          <w:bCs/>
          <w:color w:val="000000"/>
          <w:sz w:val="24"/>
          <w:szCs w:val="24"/>
        </w:rPr>
        <w:t>1</w:t>
      </w:r>
    </w:p>
    <w:p w14:paraId="1FABFFAD"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ZMIANY W UMOWIE</w:t>
      </w:r>
    </w:p>
    <w:p w14:paraId="247C4FFD" w14:textId="77777777" w:rsidR="00AF6DCE" w:rsidRPr="00ED4E60" w:rsidRDefault="00AF6DCE" w:rsidP="00AF6DCE">
      <w:pPr>
        <w:pStyle w:val="Standarduser"/>
        <w:spacing w:line="276" w:lineRule="auto"/>
        <w:jc w:val="center"/>
        <w:rPr>
          <w:b/>
          <w:color w:val="000000"/>
          <w:sz w:val="24"/>
          <w:szCs w:val="24"/>
        </w:rPr>
      </w:pPr>
    </w:p>
    <w:p w14:paraId="501562F8" w14:textId="77777777" w:rsidR="00AF6DCE" w:rsidRPr="00ED4E60" w:rsidRDefault="00AF6DCE" w:rsidP="00AF6DCE">
      <w:pPr>
        <w:pStyle w:val="Standarduser"/>
        <w:numPr>
          <w:ilvl w:val="0"/>
          <w:numId w:val="63"/>
        </w:numPr>
        <w:spacing w:line="276" w:lineRule="auto"/>
        <w:ind w:left="426" w:hanging="426"/>
        <w:jc w:val="both"/>
        <w:rPr>
          <w:color w:val="000000"/>
          <w:sz w:val="24"/>
          <w:szCs w:val="24"/>
        </w:rPr>
      </w:pPr>
      <w:r w:rsidRPr="00ED4E60">
        <w:rPr>
          <w:color w:val="000000"/>
          <w:sz w:val="24"/>
          <w:szCs w:val="24"/>
        </w:rPr>
        <w:t>Dopuszczalne są następujące rodzaje i warunki zmiany treści umowy:</w:t>
      </w:r>
    </w:p>
    <w:p w14:paraId="5F829790" w14:textId="77777777" w:rsidR="00AF6DCE" w:rsidRPr="00ED4E60" w:rsidRDefault="00AF6DCE" w:rsidP="00AF6DCE">
      <w:pPr>
        <w:pStyle w:val="Akapitzlist"/>
        <w:numPr>
          <w:ilvl w:val="1"/>
          <w:numId w:val="49"/>
        </w:numPr>
        <w:suppressAutoHyphens/>
        <w:autoSpaceDN w:val="0"/>
        <w:ind w:left="709" w:hanging="283"/>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zmiany powszechnie obowiązujących przepisów prawa w zakresie mającym wpływ na realizację przedmiotu umowy;</w:t>
      </w:r>
    </w:p>
    <w:p w14:paraId="2FFD567D" w14:textId="77777777" w:rsidR="00AF6DCE" w:rsidRPr="00ED4E60" w:rsidRDefault="00AF6DCE" w:rsidP="00AF6DCE">
      <w:pPr>
        <w:pStyle w:val="Akapitzlist"/>
        <w:numPr>
          <w:ilvl w:val="1"/>
          <w:numId w:val="49"/>
        </w:numPr>
        <w:suppressAutoHyphens/>
        <w:autoSpaceDN w:val="0"/>
        <w:ind w:left="709" w:hanging="283"/>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zmiana terminu dostawy przedmiotu zamówienia spowodowana okolicznościami, których nie można było przewidzieć w chwili zawarcia umowy, jednak nie dłużej niż 14 dni;</w:t>
      </w:r>
    </w:p>
    <w:p w14:paraId="24EBD7D2" w14:textId="77777777" w:rsidR="00AF6DCE" w:rsidRPr="00ED4E60" w:rsidRDefault="00AF6DCE" w:rsidP="00AF6DCE">
      <w:pPr>
        <w:pStyle w:val="Akapitzlist"/>
        <w:numPr>
          <w:ilvl w:val="1"/>
          <w:numId w:val="49"/>
        </w:numPr>
        <w:suppressAutoHyphens/>
        <w:autoSpaceDN w:val="0"/>
        <w:ind w:left="709" w:hanging="283"/>
        <w:contextualSpacing w:val="0"/>
        <w:jc w:val="both"/>
        <w:textAlignment w:val="baseline"/>
        <w:rPr>
          <w:rFonts w:ascii="Times New Roman" w:hAnsi="Times New Roman"/>
          <w:sz w:val="24"/>
          <w:szCs w:val="24"/>
        </w:rPr>
      </w:pPr>
      <w:r w:rsidRPr="00ED4E60">
        <w:rPr>
          <w:rFonts w:ascii="Times New Roman" w:hAnsi="Times New Roman"/>
          <w:color w:val="000000"/>
          <w:sz w:val="24"/>
          <w:szCs w:val="24"/>
        </w:rPr>
        <w:t>zmiana przedmiotu umowy – w sytuacji, gdy w czasie trwania umowy produkcja urządzeń zostanie zakończona lub ograniczona, po zaproponowaniu przez Wykonawcę urządzeń o parametrach jakościowych nie gorszych od parametrów asortymentu stanowiącego przedmiot umowy;</w:t>
      </w:r>
    </w:p>
    <w:p w14:paraId="06C36809" w14:textId="77777777" w:rsidR="00AF6DCE" w:rsidRPr="00ED4E60" w:rsidRDefault="00AF6DCE" w:rsidP="00AF6DCE">
      <w:pPr>
        <w:pStyle w:val="Akapitzlist"/>
        <w:numPr>
          <w:ilvl w:val="1"/>
          <w:numId w:val="49"/>
        </w:numPr>
        <w:suppressAutoHyphens/>
        <w:autoSpaceDN w:val="0"/>
        <w:ind w:left="709" w:hanging="283"/>
        <w:contextualSpacing w:val="0"/>
        <w:jc w:val="both"/>
        <w:textAlignment w:val="baseline"/>
        <w:rPr>
          <w:rFonts w:ascii="Times New Roman" w:hAnsi="Times New Roman"/>
          <w:color w:val="000000"/>
          <w:sz w:val="24"/>
          <w:szCs w:val="24"/>
        </w:rPr>
      </w:pPr>
      <w:r w:rsidRPr="00ED4E60">
        <w:rPr>
          <w:rFonts w:ascii="Times New Roman" w:hAnsi="Times New Roman"/>
          <w:color w:val="000000"/>
          <w:sz w:val="24"/>
          <w:szCs w:val="24"/>
        </w:rPr>
        <w:t>w przypadku zmiany stawki podatku VAT nastąpi zmiana wysokości należnego Wykonawcy wynagrodzenia w stopniu odpowiadającym zmianie stawki podatku VAT.</w:t>
      </w:r>
      <w:bookmarkStart w:id="34" w:name="_Hlk95893534"/>
      <w:bookmarkEnd w:id="34"/>
    </w:p>
    <w:p w14:paraId="117AE575" w14:textId="77777777" w:rsidR="00AF6DCE" w:rsidRPr="0038373B" w:rsidRDefault="00AF6DCE" w:rsidP="00AF6DCE">
      <w:pPr>
        <w:pStyle w:val="Akapitzlist"/>
        <w:numPr>
          <w:ilvl w:val="0"/>
          <w:numId w:val="63"/>
        </w:numPr>
        <w:suppressAutoHyphens/>
        <w:autoSpaceDN w:val="0"/>
        <w:ind w:left="426" w:hanging="426"/>
        <w:contextualSpacing w:val="0"/>
        <w:jc w:val="both"/>
        <w:textAlignment w:val="baseline"/>
        <w:rPr>
          <w:rFonts w:ascii="Times New Roman" w:hAnsi="Times New Roman"/>
          <w:color w:val="000000"/>
          <w:sz w:val="24"/>
          <w:szCs w:val="24"/>
        </w:rPr>
      </w:pPr>
      <w:r w:rsidRPr="0038373B">
        <w:rPr>
          <w:rFonts w:ascii="Times New Roman" w:hAnsi="Times New Roman"/>
          <w:color w:val="000000"/>
          <w:sz w:val="24"/>
          <w:szCs w:val="24"/>
        </w:rPr>
        <w:t>Zmiana postanowień umowy może nastąpić wyłącznie za zgodą obu Stron w drodze aneksu, sporządzonego w formie pisemnej pod rygorem nieważności</w:t>
      </w:r>
      <w:r>
        <w:rPr>
          <w:rFonts w:ascii="Times New Roman" w:hAnsi="Times New Roman"/>
          <w:color w:val="000000"/>
          <w:sz w:val="24"/>
          <w:szCs w:val="24"/>
        </w:rPr>
        <w:t>.</w:t>
      </w:r>
    </w:p>
    <w:p w14:paraId="32C17838" w14:textId="77777777" w:rsidR="00AF6DCE" w:rsidRDefault="00AF6DCE" w:rsidP="00AF6DCE">
      <w:pPr>
        <w:pStyle w:val="Standarduser"/>
        <w:spacing w:line="276" w:lineRule="auto"/>
        <w:jc w:val="center"/>
        <w:rPr>
          <w:b/>
          <w:bCs/>
          <w:color w:val="000000"/>
          <w:sz w:val="24"/>
          <w:szCs w:val="24"/>
        </w:rPr>
      </w:pPr>
    </w:p>
    <w:p w14:paraId="432DD775"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 1</w:t>
      </w:r>
      <w:r>
        <w:rPr>
          <w:b/>
          <w:bCs/>
          <w:color w:val="000000"/>
          <w:sz w:val="24"/>
          <w:szCs w:val="24"/>
        </w:rPr>
        <w:t>2</w:t>
      </w:r>
    </w:p>
    <w:p w14:paraId="50AF788C"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DORĘCZENIA</w:t>
      </w:r>
    </w:p>
    <w:p w14:paraId="76B072EA" w14:textId="77777777" w:rsidR="00AF6DCE" w:rsidRPr="00ED4E60" w:rsidRDefault="00AF6DCE" w:rsidP="00AF6DCE">
      <w:pPr>
        <w:pStyle w:val="Standarduser"/>
        <w:spacing w:line="276" w:lineRule="auto"/>
        <w:jc w:val="center"/>
        <w:rPr>
          <w:color w:val="000000"/>
          <w:sz w:val="24"/>
          <w:szCs w:val="24"/>
        </w:rPr>
      </w:pPr>
    </w:p>
    <w:p w14:paraId="6A3575F7" w14:textId="77777777" w:rsidR="00AF6DCE" w:rsidRPr="00ED4E60" w:rsidRDefault="00AF6DCE" w:rsidP="00AF6DCE">
      <w:pPr>
        <w:pStyle w:val="Standard"/>
        <w:numPr>
          <w:ilvl w:val="0"/>
          <w:numId w:val="57"/>
        </w:numPr>
        <w:shd w:val="clear" w:color="auto" w:fill="FFFFFF"/>
        <w:spacing w:line="276" w:lineRule="auto"/>
        <w:ind w:left="426" w:hanging="426"/>
        <w:jc w:val="both"/>
        <w:textAlignment w:val="baseline"/>
        <w:rPr>
          <w:sz w:val="24"/>
          <w:szCs w:val="24"/>
        </w:rPr>
      </w:pPr>
      <w:r w:rsidRPr="00ED4E60">
        <w:rPr>
          <w:sz w:val="24"/>
          <w:szCs w:val="24"/>
        </w:rPr>
        <w:t>Wszelkie zawiadomienia, wezwania, korespondencja, dla swojej skuteczności, sporządzane będą w języku polskim i wysyłane pocztą lub pocztą elektroniczną na następujące adresy:</w:t>
      </w:r>
    </w:p>
    <w:p w14:paraId="1FFB616B" w14:textId="77777777" w:rsidR="00AF6DCE" w:rsidRPr="00ED4E60" w:rsidRDefault="00AF6DCE" w:rsidP="00AF6DCE">
      <w:pPr>
        <w:pStyle w:val="Standard"/>
        <w:shd w:val="clear" w:color="auto" w:fill="FFFFFF"/>
        <w:spacing w:line="276" w:lineRule="auto"/>
        <w:ind w:left="426"/>
        <w:jc w:val="both"/>
        <w:rPr>
          <w:sz w:val="24"/>
          <w:szCs w:val="24"/>
        </w:rPr>
      </w:pPr>
      <w:r w:rsidRPr="00ED4E60">
        <w:rPr>
          <w:sz w:val="24"/>
          <w:szCs w:val="24"/>
        </w:rPr>
        <w:t xml:space="preserve">- dla Zamawiającego: </w:t>
      </w:r>
      <w:r w:rsidRPr="00ED4E60">
        <w:rPr>
          <w:color w:val="000000"/>
          <w:sz w:val="24"/>
          <w:szCs w:val="24"/>
        </w:rPr>
        <w:t xml:space="preserve">Zarząd </w:t>
      </w:r>
      <w:r>
        <w:rPr>
          <w:color w:val="000000"/>
          <w:sz w:val="24"/>
          <w:szCs w:val="24"/>
        </w:rPr>
        <w:t>Dróg Powiatowych w Wejherowie</w:t>
      </w:r>
      <w:r w:rsidRPr="00ED4E60">
        <w:rPr>
          <w:color w:val="000000"/>
          <w:sz w:val="24"/>
          <w:szCs w:val="24"/>
        </w:rPr>
        <w:t>, ul. Pucka 11, 84-200 Wejherowo,</w:t>
      </w:r>
    </w:p>
    <w:p w14:paraId="09D513CD" w14:textId="77777777" w:rsidR="00AF6DCE" w:rsidRPr="00ED4E60" w:rsidRDefault="00AF6DCE" w:rsidP="00AF6DCE">
      <w:pPr>
        <w:pStyle w:val="Standard"/>
        <w:shd w:val="clear" w:color="auto" w:fill="FFFFFF"/>
        <w:spacing w:line="276" w:lineRule="auto"/>
        <w:ind w:left="426"/>
        <w:jc w:val="both"/>
        <w:rPr>
          <w:color w:val="000000"/>
          <w:sz w:val="24"/>
          <w:szCs w:val="24"/>
        </w:rPr>
      </w:pPr>
      <w:r w:rsidRPr="00ED4E60">
        <w:rPr>
          <w:color w:val="000000"/>
          <w:sz w:val="24"/>
          <w:szCs w:val="24"/>
        </w:rPr>
        <w:t xml:space="preserve">- dla Wykonawcy: </w:t>
      </w:r>
      <w:r>
        <w:rPr>
          <w:color w:val="000000"/>
          <w:sz w:val="24"/>
          <w:szCs w:val="24"/>
        </w:rPr>
        <w:t>………………………………………………………………………..</w:t>
      </w:r>
      <w:r w:rsidRPr="00ED4E60">
        <w:rPr>
          <w:sz w:val="24"/>
          <w:szCs w:val="24"/>
        </w:rPr>
        <w:t>.</w:t>
      </w:r>
    </w:p>
    <w:p w14:paraId="4E654F5A" w14:textId="77777777" w:rsidR="00AF6DCE" w:rsidRPr="00ED4E60" w:rsidRDefault="00AF6DCE" w:rsidP="00AF6DCE">
      <w:pPr>
        <w:pStyle w:val="Standard"/>
        <w:numPr>
          <w:ilvl w:val="0"/>
          <w:numId w:val="50"/>
        </w:numPr>
        <w:shd w:val="clear" w:color="auto" w:fill="FFFFFF"/>
        <w:spacing w:line="276" w:lineRule="auto"/>
        <w:ind w:left="426" w:hanging="426"/>
        <w:jc w:val="both"/>
        <w:textAlignment w:val="baseline"/>
        <w:rPr>
          <w:color w:val="000000"/>
          <w:sz w:val="24"/>
          <w:szCs w:val="24"/>
        </w:rPr>
      </w:pPr>
      <w:r w:rsidRPr="00ED4E60">
        <w:rPr>
          <w:color w:val="000000"/>
          <w:sz w:val="24"/>
          <w:szCs w:val="24"/>
        </w:rPr>
        <w:t xml:space="preserve">Osobami upoważnionymi do kontaktu w ramach realizacji umowy, w tym również </w:t>
      </w:r>
      <w:r w:rsidRPr="00ED4E60">
        <w:rPr>
          <w:color w:val="000000"/>
          <w:sz w:val="24"/>
          <w:szCs w:val="24"/>
        </w:rPr>
        <w:br/>
        <w:t>w okresie gwarancji i rękojmi są ze strony:</w:t>
      </w:r>
    </w:p>
    <w:p w14:paraId="1FA20C29" w14:textId="77777777" w:rsidR="00AF6DCE" w:rsidRDefault="00AF6DCE" w:rsidP="00AF6DCE">
      <w:pPr>
        <w:pStyle w:val="Standarduser"/>
        <w:spacing w:line="276" w:lineRule="auto"/>
        <w:ind w:left="426"/>
        <w:jc w:val="both"/>
        <w:rPr>
          <w:color w:val="000000"/>
          <w:sz w:val="24"/>
          <w:szCs w:val="24"/>
        </w:rPr>
      </w:pPr>
      <w:r w:rsidRPr="00ED4E60">
        <w:rPr>
          <w:color w:val="000000"/>
          <w:sz w:val="24"/>
          <w:szCs w:val="24"/>
        </w:rPr>
        <w:t xml:space="preserve">- Zamawiającego: </w:t>
      </w:r>
    </w:p>
    <w:p w14:paraId="26B939EB" w14:textId="77777777" w:rsidR="00AF6DCE" w:rsidRDefault="00AF6DCE" w:rsidP="00AF6DCE">
      <w:pPr>
        <w:pStyle w:val="Standarduser"/>
        <w:spacing w:line="276" w:lineRule="auto"/>
        <w:ind w:left="426"/>
        <w:jc w:val="both"/>
        <w:rPr>
          <w:color w:val="000000"/>
          <w:sz w:val="24"/>
          <w:szCs w:val="24"/>
        </w:rPr>
      </w:pPr>
      <w:r w:rsidRPr="00ED4E60">
        <w:rPr>
          <w:color w:val="000000"/>
          <w:sz w:val="24"/>
          <w:szCs w:val="24"/>
        </w:rPr>
        <w:t xml:space="preserve">Karolina Łapińska, tel. 58 774-32-86, </w:t>
      </w:r>
      <w:hyperlink r:id="rId43" w:history="1">
        <w:r w:rsidRPr="005B46BF">
          <w:rPr>
            <w:rStyle w:val="Hipercze"/>
            <w:rFonts w:eastAsiaTheme="minorEastAsia"/>
            <w:szCs w:val="24"/>
          </w:rPr>
          <w:t>przetargi@zarzaddrogowy.pl</w:t>
        </w:r>
      </w:hyperlink>
    </w:p>
    <w:p w14:paraId="2AEFA89D" w14:textId="77777777" w:rsidR="00AF6DCE" w:rsidRPr="00ED4E60" w:rsidRDefault="00AF6DCE" w:rsidP="00AF6DCE">
      <w:pPr>
        <w:pStyle w:val="Standarduser"/>
        <w:spacing w:line="276" w:lineRule="auto"/>
        <w:ind w:left="426"/>
        <w:jc w:val="both"/>
        <w:rPr>
          <w:color w:val="000000"/>
          <w:sz w:val="24"/>
          <w:szCs w:val="24"/>
        </w:rPr>
      </w:pPr>
      <w:r>
        <w:rPr>
          <w:color w:val="000000"/>
          <w:sz w:val="24"/>
          <w:szCs w:val="24"/>
        </w:rPr>
        <w:t xml:space="preserve">Daniel Plizga, tel. 58-778-07-04, </w:t>
      </w:r>
      <w:hyperlink r:id="rId44" w:history="1">
        <w:r w:rsidRPr="005B46BF">
          <w:rPr>
            <w:rStyle w:val="Hipercze"/>
            <w:rFonts w:eastAsiaTheme="minorEastAsia"/>
            <w:szCs w:val="24"/>
          </w:rPr>
          <w:t>obwod@zarzaddrogowy.pl</w:t>
        </w:r>
      </w:hyperlink>
      <w:r>
        <w:rPr>
          <w:color w:val="000000"/>
          <w:sz w:val="24"/>
          <w:szCs w:val="24"/>
        </w:rPr>
        <w:t xml:space="preserve"> </w:t>
      </w:r>
    </w:p>
    <w:p w14:paraId="47246A5F" w14:textId="77777777" w:rsidR="00AF6DCE" w:rsidRPr="00ED4E60" w:rsidRDefault="00AF6DCE" w:rsidP="00AF6DCE">
      <w:pPr>
        <w:pStyle w:val="Standarduser"/>
        <w:spacing w:line="276" w:lineRule="auto"/>
        <w:ind w:left="426"/>
        <w:jc w:val="both"/>
        <w:rPr>
          <w:sz w:val="24"/>
          <w:szCs w:val="24"/>
        </w:rPr>
      </w:pPr>
      <w:r w:rsidRPr="00ED4E60">
        <w:rPr>
          <w:sz w:val="24"/>
          <w:szCs w:val="24"/>
        </w:rPr>
        <w:t xml:space="preserve">- </w:t>
      </w:r>
      <w:r w:rsidRPr="00ED4E60">
        <w:rPr>
          <w:color w:val="000000"/>
          <w:sz w:val="24"/>
          <w:szCs w:val="24"/>
        </w:rPr>
        <w:t xml:space="preserve">Wykonawcy: </w:t>
      </w:r>
      <w:r>
        <w:rPr>
          <w:color w:val="000000"/>
          <w:sz w:val="24"/>
          <w:szCs w:val="24"/>
        </w:rPr>
        <w:t>…………………………………………………………………………….</w:t>
      </w:r>
      <w:r w:rsidRPr="00ED4E60">
        <w:rPr>
          <w:color w:val="000000"/>
          <w:sz w:val="24"/>
          <w:szCs w:val="24"/>
        </w:rPr>
        <w:t xml:space="preserve"> </w:t>
      </w:r>
    </w:p>
    <w:p w14:paraId="5B11A876" w14:textId="77777777" w:rsidR="00AF6DCE" w:rsidRPr="00ED4E60" w:rsidRDefault="00AF6DCE" w:rsidP="00AF6DCE">
      <w:pPr>
        <w:pStyle w:val="Standard"/>
        <w:numPr>
          <w:ilvl w:val="0"/>
          <w:numId w:val="50"/>
        </w:numPr>
        <w:shd w:val="clear" w:color="auto" w:fill="FFFFFF"/>
        <w:spacing w:line="276" w:lineRule="auto"/>
        <w:ind w:left="426" w:hanging="426"/>
        <w:jc w:val="both"/>
        <w:textAlignment w:val="baseline"/>
        <w:rPr>
          <w:sz w:val="24"/>
          <w:szCs w:val="24"/>
        </w:rPr>
      </w:pPr>
      <w:r w:rsidRPr="00ED4E60">
        <w:rPr>
          <w:sz w:val="24"/>
          <w:szCs w:val="24"/>
        </w:rPr>
        <w:t>Doręczenie jest skuteczne, jeżeli zostało dokonane na adresy lub adresy e-mail wskazane w ust. 1 i 2, z zastrzeżeniem ust. 3.</w:t>
      </w:r>
    </w:p>
    <w:p w14:paraId="4F788A90" w14:textId="77777777" w:rsidR="00AF6DCE" w:rsidRPr="00ED4E60" w:rsidRDefault="00AF6DCE" w:rsidP="00AF6DCE">
      <w:pPr>
        <w:pStyle w:val="Standard"/>
        <w:numPr>
          <w:ilvl w:val="0"/>
          <w:numId w:val="50"/>
        </w:numPr>
        <w:shd w:val="clear" w:color="auto" w:fill="FFFFFF"/>
        <w:spacing w:line="276" w:lineRule="auto"/>
        <w:ind w:left="426" w:hanging="426"/>
        <w:jc w:val="both"/>
        <w:textAlignment w:val="baseline"/>
        <w:rPr>
          <w:sz w:val="24"/>
          <w:szCs w:val="24"/>
        </w:rPr>
      </w:pPr>
      <w:r w:rsidRPr="00ED4E60">
        <w:rPr>
          <w:sz w:val="24"/>
          <w:szCs w:val="24"/>
        </w:rPr>
        <w:t>Strony zobowiązują się do powiadamiania o zmianach nazw własnych, osób do kontaktu, adresów oraz danych kontaktowych, a niewykonanie tego obowiązku powoduje, że doręczenia dokonane na adresy podane w ust. 1 i 2 są skuteczne.</w:t>
      </w:r>
    </w:p>
    <w:p w14:paraId="3E1C810A" w14:textId="77777777" w:rsidR="00AF6DCE" w:rsidRDefault="00AF6DCE" w:rsidP="00AF6DCE">
      <w:pPr>
        <w:pStyle w:val="Standard"/>
        <w:shd w:val="clear" w:color="auto" w:fill="FFFFFF"/>
        <w:tabs>
          <w:tab w:val="left" w:pos="720"/>
        </w:tabs>
        <w:spacing w:line="276" w:lineRule="auto"/>
        <w:jc w:val="both"/>
        <w:rPr>
          <w:sz w:val="24"/>
          <w:szCs w:val="24"/>
        </w:rPr>
      </w:pPr>
    </w:p>
    <w:p w14:paraId="6CCB390F" w14:textId="77777777" w:rsidR="00AF6DCE" w:rsidRPr="00ED4E60" w:rsidRDefault="00AF6DCE" w:rsidP="00AF6DCE">
      <w:pPr>
        <w:pStyle w:val="Standard"/>
        <w:shd w:val="clear" w:color="auto" w:fill="FFFFFF"/>
        <w:tabs>
          <w:tab w:val="left" w:pos="720"/>
        </w:tabs>
        <w:spacing w:line="276" w:lineRule="auto"/>
        <w:jc w:val="both"/>
        <w:rPr>
          <w:sz w:val="24"/>
          <w:szCs w:val="24"/>
        </w:rPr>
      </w:pPr>
    </w:p>
    <w:p w14:paraId="668F23F6"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lastRenderedPageBreak/>
        <w:t>§ 1</w:t>
      </w:r>
      <w:r>
        <w:rPr>
          <w:b/>
          <w:bCs/>
          <w:color w:val="000000"/>
          <w:sz w:val="24"/>
          <w:szCs w:val="24"/>
        </w:rPr>
        <w:t>3</w:t>
      </w:r>
    </w:p>
    <w:p w14:paraId="1C639193" w14:textId="77777777" w:rsidR="00AF6DCE" w:rsidRPr="00ED4E60" w:rsidRDefault="00AF6DCE" w:rsidP="00AF6DCE">
      <w:pPr>
        <w:pStyle w:val="Standarduser"/>
        <w:spacing w:line="276" w:lineRule="auto"/>
        <w:jc w:val="center"/>
        <w:rPr>
          <w:b/>
          <w:bCs/>
          <w:color w:val="000000"/>
          <w:sz w:val="24"/>
          <w:szCs w:val="24"/>
        </w:rPr>
      </w:pPr>
      <w:r w:rsidRPr="00ED4E60">
        <w:rPr>
          <w:b/>
          <w:bCs/>
          <w:color w:val="000000"/>
          <w:sz w:val="24"/>
          <w:szCs w:val="24"/>
        </w:rPr>
        <w:t>POSTANOWIENIA KOŃCOWE</w:t>
      </w:r>
    </w:p>
    <w:p w14:paraId="32D47BE3" w14:textId="77777777" w:rsidR="00AF6DCE" w:rsidRPr="00ED4E60" w:rsidRDefault="00AF6DCE" w:rsidP="00AF6DCE">
      <w:pPr>
        <w:pStyle w:val="Standarduser"/>
        <w:spacing w:line="276" w:lineRule="auto"/>
        <w:jc w:val="center"/>
        <w:rPr>
          <w:b/>
          <w:color w:val="000000"/>
          <w:sz w:val="24"/>
          <w:szCs w:val="24"/>
        </w:rPr>
      </w:pPr>
    </w:p>
    <w:p w14:paraId="1CA171E2" w14:textId="77777777" w:rsidR="00AF6DCE" w:rsidRPr="00ED4E60" w:rsidRDefault="00AF6DCE" w:rsidP="00AF6DCE">
      <w:pPr>
        <w:pStyle w:val="Akapitzlist"/>
        <w:numPr>
          <w:ilvl w:val="0"/>
          <w:numId w:val="51"/>
        </w:numPr>
        <w:spacing w:line="240" w:lineRule="auto"/>
        <w:jc w:val="both"/>
        <w:rPr>
          <w:rFonts w:ascii="Times New Roman" w:hAnsi="Times New Roman"/>
          <w:bCs/>
          <w:sz w:val="24"/>
          <w:szCs w:val="24"/>
        </w:rPr>
      </w:pPr>
      <w:r w:rsidRPr="00ED4E60">
        <w:rPr>
          <w:rFonts w:ascii="Times New Roman" w:hAnsi="Times New Roman"/>
          <w:color w:val="000000"/>
          <w:sz w:val="24"/>
          <w:szCs w:val="24"/>
        </w:rPr>
        <w:t>W sprawach nieuregulowanych w umowie zastosowanie mają przepisy ustawy z dnia 23 kwietnia 1964 r. Kodeks cywilny (t.j. Dz.U. z 2024 r., poz. 1061 ze zm.)</w:t>
      </w:r>
      <w:r>
        <w:rPr>
          <w:rFonts w:ascii="Times New Roman" w:hAnsi="Times New Roman"/>
          <w:color w:val="000000"/>
          <w:sz w:val="24"/>
          <w:szCs w:val="24"/>
        </w:rPr>
        <w:t xml:space="preserve"> oraz ustawy PZP.</w:t>
      </w:r>
    </w:p>
    <w:p w14:paraId="789AAA57" w14:textId="77777777" w:rsidR="00AF6DCE" w:rsidRPr="00ED4E60" w:rsidRDefault="00AF6DCE" w:rsidP="00AF6DCE">
      <w:pPr>
        <w:pStyle w:val="Standarduser"/>
        <w:numPr>
          <w:ilvl w:val="0"/>
          <w:numId w:val="51"/>
        </w:numPr>
        <w:spacing w:line="276" w:lineRule="auto"/>
        <w:jc w:val="both"/>
        <w:rPr>
          <w:sz w:val="24"/>
          <w:szCs w:val="24"/>
        </w:rPr>
      </w:pPr>
      <w:r w:rsidRPr="00ED4E60">
        <w:rPr>
          <w:sz w:val="24"/>
          <w:szCs w:val="24"/>
        </w:rPr>
        <w:t>Wszelkie spory, mogące wyniknąć z tytułu zawarcia lub realizacji umowy, w pierwszej kolejności będą rozstrzygane w drodze negocjacji, a w razie braku dojścia Stron do porozumienia, będą rozstrzygane przez sąd powszechny właściwy miejscowo dla siedziby Zamawiającego.</w:t>
      </w:r>
    </w:p>
    <w:p w14:paraId="6085B122" w14:textId="77777777" w:rsidR="00AF6DCE" w:rsidRPr="009804E6" w:rsidRDefault="00AF6DCE" w:rsidP="00AF6DCE">
      <w:pPr>
        <w:pStyle w:val="Standarduser"/>
        <w:numPr>
          <w:ilvl w:val="0"/>
          <w:numId w:val="51"/>
        </w:numPr>
        <w:spacing w:line="276" w:lineRule="auto"/>
        <w:ind w:left="426" w:hanging="426"/>
        <w:jc w:val="both"/>
        <w:rPr>
          <w:color w:val="000000"/>
          <w:sz w:val="24"/>
          <w:szCs w:val="24"/>
        </w:rPr>
      </w:pPr>
      <w:r w:rsidRPr="00ED4E60">
        <w:rPr>
          <w:color w:val="000000"/>
          <w:sz w:val="24"/>
          <w:szCs w:val="24"/>
        </w:rPr>
        <w:t>Umowę sporządzono w trzech jednobrzmiących egzemplarzach, jeden egzemplarz dla Wykonawcy oraz dwa dla Zamawiającego.</w:t>
      </w:r>
    </w:p>
    <w:p w14:paraId="03E943FD" w14:textId="77777777" w:rsidR="00AF6DCE" w:rsidRPr="00ED4E60" w:rsidRDefault="00AF6DCE" w:rsidP="00AF6DCE">
      <w:pPr>
        <w:pStyle w:val="Standarduser"/>
        <w:spacing w:line="276" w:lineRule="auto"/>
        <w:jc w:val="both"/>
        <w:rPr>
          <w:b/>
          <w:bCs/>
          <w:color w:val="000000"/>
          <w:sz w:val="24"/>
          <w:szCs w:val="24"/>
        </w:rPr>
      </w:pPr>
    </w:p>
    <w:p w14:paraId="26E20433" w14:textId="77777777" w:rsidR="00AF6DCE" w:rsidRPr="00ED4E60" w:rsidRDefault="00AF6DCE" w:rsidP="00AF6DCE">
      <w:pPr>
        <w:pStyle w:val="Standarduser"/>
        <w:spacing w:line="276" w:lineRule="auto"/>
        <w:jc w:val="both"/>
        <w:rPr>
          <w:b/>
          <w:bCs/>
          <w:color w:val="000000"/>
          <w:sz w:val="24"/>
          <w:szCs w:val="24"/>
        </w:rPr>
      </w:pPr>
    </w:p>
    <w:p w14:paraId="47C7D059" w14:textId="77777777" w:rsidR="00AF6DCE" w:rsidRDefault="00AF6DCE" w:rsidP="00AF6DCE">
      <w:pPr>
        <w:pStyle w:val="Standarduser"/>
        <w:spacing w:line="276" w:lineRule="auto"/>
        <w:jc w:val="both"/>
        <w:rPr>
          <w:b/>
          <w:bCs/>
          <w:color w:val="000000"/>
          <w:sz w:val="24"/>
          <w:szCs w:val="24"/>
        </w:rPr>
      </w:pPr>
      <w:r w:rsidRPr="00ED4E60">
        <w:rPr>
          <w:b/>
          <w:bCs/>
          <w:color w:val="000000"/>
          <w:sz w:val="24"/>
          <w:szCs w:val="24"/>
        </w:rPr>
        <w:t>Zamawiający</w:t>
      </w:r>
      <w:r w:rsidRPr="00ED4E60">
        <w:rPr>
          <w:color w:val="000000"/>
          <w:sz w:val="24"/>
          <w:szCs w:val="24"/>
        </w:rPr>
        <w:tab/>
      </w:r>
      <w:r w:rsidRPr="00ED4E60">
        <w:rPr>
          <w:color w:val="000000"/>
          <w:sz w:val="24"/>
          <w:szCs w:val="24"/>
        </w:rPr>
        <w:tab/>
      </w:r>
      <w:r w:rsidRPr="00ED4E60">
        <w:rPr>
          <w:color w:val="000000"/>
          <w:sz w:val="24"/>
          <w:szCs w:val="24"/>
        </w:rPr>
        <w:tab/>
      </w:r>
      <w:r w:rsidRPr="00ED4E60">
        <w:rPr>
          <w:color w:val="000000"/>
          <w:sz w:val="24"/>
          <w:szCs w:val="24"/>
        </w:rPr>
        <w:tab/>
      </w:r>
      <w:r w:rsidRPr="00ED4E60">
        <w:rPr>
          <w:color w:val="000000"/>
          <w:sz w:val="24"/>
          <w:szCs w:val="24"/>
        </w:rPr>
        <w:tab/>
      </w:r>
      <w:r w:rsidRPr="00ED4E60">
        <w:rPr>
          <w:color w:val="000000"/>
          <w:sz w:val="24"/>
          <w:szCs w:val="24"/>
        </w:rPr>
        <w:tab/>
      </w:r>
      <w:r w:rsidRPr="00ED4E60">
        <w:rPr>
          <w:color w:val="000000"/>
          <w:sz w:val="24"/>
          <w:szCs w:val="24"/>
        </w:rPr>
        <w:tab/>
      </w:r>
      <w:r w:rsidRPr="00ED4E60">
        <w:rPr>
          <w:color w:val="000000"/>
          <w:sz w:val="24"/>
          <w:szCs w:val="24"/>
        </w:rPr>
        <w:tab/>
      </w:r>
      <w:r w:rsidRPr="00ED4E60">
        <w:rPr>
          <w:color w:val="000000"/>
          <w:sz w:val="24"/>
          <w:szCs w:val="24"/>
        </w:rPr>
        <w:tab/>
      </w:r>
      <w:r w:rsidRPr="00ED4E60">
        <w:rPr>
          <w:b/>
          <w:bCs/>
          <w:color w:val="000000"/>
          <w:sz w:val="24"/>
          <w:szCs w:val="24"/>
        </w:rPr>
        <w:t>Wykonawca</w:t>
      </w:r>
    </w:p>
    <w:p w14:paraId="5790CC88" w14:textId="77777777" w:rsidR="00AF6DCE" w:rsidRDefault="00AF6DCE" w:rsidP="00AF6DCE">
      <w:pPr>
        <w:pStyle w:val="Standarduser"/>
        <w:spacing w:line="276" w:lineRule="auto"/>
        <w:jc w:val="both"/>
        <w:rPr>
          <w:b/>
          <w:bCs/>
          <w:color w:val="000000"/>
          <w:sz w:val="24"/>
          <w:szCs w:val="24"/>
        </w:rPr>
      </w:pPr>
    </w:p>
    <w:p w14:paraId="69037451" w14:textId="77777777" w:rsidR="00AF6DCE" w:rsidRDefault="00AF6DCE" w:rsidP="00AF6DCE">
      <w:pPr>
        <w:pStyle w:val="Standarduser"/>
        <w:spacing w:line="276" w:lineRule="auto"/>
        <w:jc w:val="both"/>
        <w:rPr>
          <w:b/>
          <w:bCs/>
          <w:color w:val="000000"/>
          <w:sz w:val="24"/>
          <w:szCs w:val="24"/>
        </w:rPr>
      </w:pPr>
    </w:p>
    <w:p w14:paraId="44922B61" w14:textId="77777777" w:rsidR="00AF6DCE" w:rsidRDefault="00AF6DCE" w:rsidP="00AF6DCE">
      <w:pPr>
        <w:pStyle w:val="Standarduser"/>
        <w:spacing w:line="276" w:lineRule="auto"/>
        <w:jc w:val="both"/>
        <w:rPr>
          <w:b/>
          <w:bCs/>
          <w:color w:val="000000"/>
          <w:sz w:val="24"/>
          <w:szCs w:val="24"/>
        </w:rPr>
      </w:pPr>
    </w:p>
    <w:p w14:paraId="36970DEB" w14:textId="77777777" w:rsidR="00AF6DCE" w:rsidRDefault="00AF6DCE" w:rsidP="00AF6DCE">
      <w:pPr>
        <w:pStyle w:val="Standarduser"/>
        <w:spacing w:line="276" w:lineRule="auto"/>
        <w:jc w:val="both"/>
        <w:rPr>
          <w:b/>
          <w:bCs/>
          <w:color w:val="000000"/>
          <w:sz w:val="24"/>
          <w:szCs w:val="24"/>
        </w:rPr>
      </w:pPr>
    </w:p>
    <w:p w14:paraId="5BFDB681" w14:textId="77777777" w:rsidR="00AF6DCE" w:rsidRDefault="00AF6DCE" w:rsidP="00AF6DCE">
      <w:pPr>
        <w:pStyle w:val="Standarduser"/>
        <w:spacing w:line="276" w:lineRule="auto"/>
        <w:jc w:val="both"/>
        <w:rPr>
          <w:b/>
          <w:bCs/>
          <w:color w:val="000000"/>
          <w:sz w:val="24"/>
          <w:szCs w:val="24"/>
        </w:rPr>
      </w:pPr>
    </w:p>
    <w:p w14:paraId="2F4F4D4E" w14:textId="77777777" w:rsidR="00AF6DCE" w:rsidRDefault="00AF6DCE" w:rsidP="00AF6DCE">
      <w:pPr>
        <w:pStyle w:val="Standarduser"/>
        <w:spacing w:line="276" w:lineRule="auto"/>
        <w:jc w:val="both"/>
        <w:rPr>
          <w:b/>
          <w:bCs/>
          <w:color w:val="000000"/>
          <w:sz w:val="24"/>
          <w:szCs w:val="24"/>
        </w:rPr>
      </w:pPr>
    </w:p>
    <w:p w14:paraId="10556608" w14:textId="77777777" w:rsidR="00AF6DCE" w:rsidRDefault="00AF6DCE" w:rsidP="00AF6DCE">
      <w:pPr>
        <w:pStyle w:val="Standarduser"/>
        <w:spacing w:line="276" w:lineRule="auto"/>
        <w:jc w:val="both"/>
        <w:rPr>
          <w:b/>
          <w:bCs/>
          <w:color w:val="000000"/>
          <w:sz w:val="24"/>
          <w:szCs w:val="24"/>
        </w:rPr>
      </w:pPr>
    </w:p>
    <w:p w14:paraId="3737F954" w14:textId="77777777" w:rsidR="00AF6DCE" w:rsidRDefault="00AF6DCE" w:rsidP="00AF6DCE">
      <w:pPr>
        <w:pStyle w:val="Standarduser"/>
        <w:spacing w:line="276" w:lineRule="auto"/>
        <w:jc w:val="both"/>
        <w:rPr>
          <w:b/>
          <w:bCs/>
          <w:color w:val="000000"/>
          <w:sz w:val="24"/>
          <w:szCs w:val="24"/>
        </w:rPr>
      </w:pPr>
    </w:p>
    <w:p w14:paraId="7964DCBC" w14:textId="77777777" w:rsidR="00AF6DCE" w:rsidRDefault="00AF6DCE" w:rsidP="00AF6DCE">
      <w:pPr>
        <w:pStyle w:val="Standarduser"/>
        <w:spacing w:line="276" w:lineRule="auto"/>
        <w:jc w:val="both"/>
        <w:rPr>
          <w:b/>
          <w:bCs/>
          <w:color w:val="000000"/>
          <w:sz w:val="24"/>
          <w:szCs w:val="24"/>
        </w:rPr>
      </w:pPr>
      <w:r w:rsidRPr="00ED4E60">
        <w:rPr>
          <w:b/>
          <w:bCs/>
          <w:color w:val="000000"/>
          <w:sz w:val="24"/>
          <w:szCs w:val="24"/>
        </w:rPr>
        <w:t>Kontrasygnat</w:t>
      </w:r>
      <w:r>
        <w:rPr>
          <w:b/>
          <w:bCs/>
          <w:color w:val="000000"/>
          <w:sz w:val="24"/>
          <w:szCs w:val="24"/>
        </w:rPr>
        <w:t>a</w:t>
      </w:r>
    </w:p>
    <w:p w14:paraId="75A9150B" w14:textId="77777777" w:rsidR="00AF6DCE" w:rsidRPr="00FC0ED1" w:rsidRDefault="00AF6DCE" w:rsidP="00AF6DCE">
      <w:pPr>
        <w:spacing w:line="360" w:lineRule="auto"/>
        <w:jc w:val="both"/>
        <w:rPr>
          <w:b/>
          <w:color w:val="0000FF"/>
        </w:rPr>
      </w:pPr>
    </w:p>
    <w:p w14:paraId="2952A54B" w14:textId="77777777" w:rsidR="00AF6DCE" w:rsidRPr="00DA0123" w:rsidRDefault="00AF6DCE" w:rsidP="0049070D">
      <w:pPr>
        <w:jc w:val="both"/>
        <w:rPr>
          <w:rFonts w:eastAsia="Times New Roman"/>
          <w:b/>
          <w:color w:val="0000FF"/>
          <w:sz w:val="20"/>
          <w:szCs w:val="20"/>
          <w:lang w:val="pl-PL"/>
        </w:rPr>
      </w:pPr>
    </w:p>
    <w:sectPr w:rsidR="00AF6DCE" w:rsidRPr="00DA0123" w:rsidSect="00C92A65">
      <w:footerReference w:type="first" r:id="rId45"/>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D720A" w14:textId="77777777" w:rsidR="006620BD" w:rsidRDefault="006620BD">
      <w:pPr>
        <w:spacing w:line="240" w:lineRule="auto"/>
      </w:pPr>
      <w:r>
        <w:separator/>
      </w:r>
    </w:p>
  </w:endnote>
  <w:endnote w:type="continuationSeparator" w:id="0">
    <w:p w14:paraId="1703F624" w14:textId="77777777" w:rsidR="006620BD" w:rsidRDefault="00662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E9E1" w14:textId="77777777" w:rsidR="006620BD" w:rsidRDefault="006620BD">
      <w:pPr>
        <w:spacing w:line="240" w:lineRule="auto"/>
      </w:pPr>
      <w:r>
        <w:separator/>
      </w:r>
    </w:p>
  </w:footnote>
  <w:footnote w:type="continuationSeparator" w:id="0">
    <w:p w14:paraId="33D58156" w14:textId="77777777" w:rsidR="006620BD" w:rsidRDefault="006620BD">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50E8E" w14:textId="77777777" w:rsidR="004B1B84" w:rsidRDefault="004B1B84">
    <w:pPr>
      <w:tabs>
        <w:tab w:val="left" w:pos="2805"/>
      </w:tabs>
      <w:rPr>
        <w:rFonts w:eastAsia="Calibri"/>
        <w:color w:val="434343"/>
      </w:rPr>
    </w:pPr>
  </w:p>
  <w:p w14:paraId="245C4464" w14:textId="3F02EEBA" w:rsidR="004B1B84" w:rsidRDefault="004B1B84">
    <w:pPr>
      <w:rPr>
        <w:rFonts w:eastAsia="Calibri"/>
        <w:b/>
        <w:bCs/>
        <w:color w:val="434343"/>
      </w:rPr>
    </w:pPr>
    <w:r>
      <w:rPr>
        <w:rFonts w:eastAsia="Calibri"/>
        <w:color w:val="434343"/>
      </w:rPr>
      <w:t xml:space="preserve">Nr postępowania: </w:t>
    </w:r>
    <w:r w:rsidR="00E0282C">
      <w:rPr>
        <w:b/>
        <w:bCs/>
      </w:rPr>
      <w:t>ZD-SZPiA.271.1.</w:t>
    </w:r>
    <w:r w:rsidR="00AF6DCE">
      <w:rPr>
        <w:b/>
        <w:bCs/>
      </w:rPr>
      <w:t>8</w:t>
    </w:r>
    <w:r w:rsidR="00E0282C">
      <w:rPr>
        <w:b/>
        <w:bCs/>
      </w:rPr>
      <w:t>.202</w:t>
    </w:r>
    <w:r w:rsidR="00AF6DCE">
      <w:rPr>
        <w:b/>
        <w:bCs/>
      </w:rPr>
      <w:t>5</w:t>
    </w:r>
  </w:p>
  <w:p w14:paraId="02B86BE6" w14:textId="77777777" w:rsidR="004B1B84" w:rsidRDefault="004B1B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9C71" w14:textId="5B6D8DEA" w:rsidR="003A531F" w:rsidRDefault="003A531F" w:rsidP="005D50FF">
    <w:pPr>
      <w:pStyle w:val="Nagwek"/>
    </w:pPr>
  </w:p>
  <w:p w14:paraId="3313040B" w14:textId="77777777" w:rsidR="00872123" w:rsidRPr="005D50FF" w:rsidRDefault="00872123"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08"/>
    <w:multiLevelType w:val="multilevel"/>
    <w:tmpl w:val="00000008"/>
    <w:name w:val="WW8Num9"/>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325692"/>
    <w:multiLevelType w:val="multilevel"/>
    <w:tmpl w:val="66D6B7B8"/>
    <w:styleLink w:val="WWNum42"/>
    <w:lvl w:ilvl="0">
      <w:start w:val="1"/>
      <w:numFmt w:val="decimal"/>
      <w:lvlText w:val="%1."/>
      <w:lvlJc w:val="left"/>
      <w:pPr>
        <w:ind w:left="360" w:hanging="360"/>
      </w:pPr>
      <w:rPr>
        <w:rFonts w:ascii="Arial" w:hAnsi="Arial" w:cs="Arial"/>
        <w:color w:val="000000"/>
        <w:sz w:val="22"/>
        <w:szCs w:val="22"/>
      </w:rPr>
    </w:lvl>
    <w:lvl w:ilvl="1">
      <w:start w:val="1"/>
      <w:numFmt w:val="decimal"/>
      <w:lvlText w:val="%2)"/>
      <w:lvlJc w:val="left"/>
      <w:pPr>
        <w:ind w:left="786" w:hanging="360"/>
      </w:pPr>
      <w:rPr>
        <w:rFonts w:ascii="Arial" w:eastAsia="Times New Roman" w:hAnsi="Arial" w:cs="Arial"/>
        <w:color w:val="000000"/>
        <w:sz w:val="22"/>
        <w:szCs w:val="22"/>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E1155F3"/>
    <w:multiLevelType w:val="hybridMultilevel"/>
    <w:tmpl w:val="2F02C528"/>
    <w:lvl w:ilvl="0" w:tplc="07FCA486">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D860D3"/>
    <w:multiLevelType w:val="multilevel"/>
    <w:tmpl w:val="8D849A9A"/>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2804"/>
        </w:tabs>
        <w:ind w:left="360"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3"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4" w15:restartNumberingAfterBreak="0">
    <w:nsid w:val="185D6E22"/>
    <w:multiLevelType w:val="multilevel"/>
    <w:tmpl w:val="0D5000FC"/>
    <w:styleLink w:val="WWNum40"/>
    <w:lvl w:ilvl="0">
      <w:start w:val="1"/>
      <w:numFmt w:val="decimal"/>
      <w:lvlText w:val="%1."/>
      <w:lvlJc w:val="left"/>
      <w:pPr>
        <w:ind w:left="360" w:hanging="360"/>
      </w:pPr>
      <w:rPr>
        <w:rFonts w:ascii="Arial" w:hAnsi="Arial" w:cs="Arial"/>
        <w:color w:val="000000"/>
        <w:sz w:val="22"/>
        <w:szCs w:val="22"/>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1C680988"/>
    <w:multiLevelType w:val="multilevel"/>
    <w:tmpl w:val="B75821C6"/>
    <w:lvl w:ilvl="0">
      <w:start w:val="1"/>
      <w:numFmt w:val="decimal"/>
      <w:lvlText w:val="%1."/>
      <w:lvlJc w:val="left"/>
      <w:pPr>
        <w:ind w:left="510" w:hanging="510"/>
      </w:pPr>
      <w:rPr>
        <w:rFonts w:ascii="Times New Roman" w:hAnsi="Times New Roman" w:cs="Times New Roman" w:hint="default"/>
        <w:b w:val="0"/>
        <w:bCs w:val="0"/>
        <w:color w:val="000000"/>
        <w:sz w:val="24"/>
        <w:szCs w:val="24"/>
      </w:rPr>
    </w:lvl>
    <w:lvl w:ilvl="1">
      <w:start w:val="1"/>
      <w:numFmt w:val="decimal"/>
      <w:lvlText w:val="%2)"/>
      <w:lvlJc w:val="left"/>
      <w:pPr>
        <w:ind w:left="1353" w:hanging="360"/>
      </w:pPr>
    </w:lvl>
    <w:lvl w:ilvl="2">
      <w:start w:val="1"/>
      <w:numFmt w:val="decimal"/>
      <w:lvlText w:val="%1.%2.%3."/>
      <w:lvlJc w:val="left"/>
      <w:pPr>
        <w:ind w:left="1440" w:hanging="360"/>
      </w:pPr>
      <w:rPr>
        <w:b/>
        <w:bCs/>
      </w:rPr>
    </w:lvl>
    <w:lvl w:ilvl="3">
      <w:start w:val="1"/>
      <w:numFmt w:val="decimal"/>
      <w:lvlText w:val="%1.%2.%3.%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16"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0E41025"/>
    <w:multiLevelType w:val="multilevel"/>
    <w:tmpl w:val="0AB06BD8"/>
    <w:lvl w:ilvl="0">
      <w:start w:val="1"/>
      <w:numFmt w:val="decimal"/>
      <w:lvlText w:val="%1."/>
      <w:lvlJc w:val="left"/>
      <w:pPr>
        <w:tabs>
          <w:tab w:val="num" w:pos="0"/>
        </w:tabs>
        <w:ind w:left="1009" w:hanging="452"/>
      </w:pPr>
      <w:rPr>
        <w:rFonts w:ascii="Arial" w:eastAsia="Arial" w:hAnsi="Arial" w:cs="Arial"/>
        <w:b/>
        <w:i w:val="0"/>
        <w:position w:val="0"/>
        <w:sz w:val="22"/>
        <w:szCs w:val="22"/>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18"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6E731C9"/>
    <w:multiLevelType w:val="multilevel"/>
    <w:tmpl w:val="E1483780"/>
    <w:styleLink w:val="WWNum47"/>
    <w:lvl w:ilvl="0">
      <w:start w:val="1"/>
      <w:numFmt w:val="decimal"/>
      <w:lvlText w:val="%1."/>
      <w:lvlJc w:val="left"/>
      <w:pPr>
        <w:ind w:left="510" w:hanging="510"/>
      </w:pPr>
      <w:rPr>
        <w:rFonts w:ascii="Arial" w:hAnsi="Arial" w:cs="Arial"/>
        <w:b w:val="0"/>
        <w:bCs w:val="0"/>
        <w:color w:val="000000"/>
        <w:sz w:val="22"/>
        <w:szCs w:val="22"/>
      </w:rPr>
    </w:lvl>
    <w:lvl w:ilvl="1">
      <w:start w:val="1"/>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20" w15:restartNumberingAfterBreak="0">
    <w:nsid w:val="28C709C1"/>
    <w:multiLevelType w:val="multilevel"/>
    <w:tmpl w:val="106A0202"/>
    <w:styleLink w:val="WWNum41"/>
    <w:lvl w:ilvl="0">
      <w:start w:val="1"/>
      <w:numFmt w:val="decimal"/>
      <w:lvlText w:val="%1."/>
      <w:lvlJc w:val="left"/>
      <w:pPr>
        <w:ind w:left="360" w:hanging="360"/>
      </w:pPr>
      <w:rPr>
        <w:rFonts w:ascii="Arial" w:hAnsi="Arial" w:cs="Arial"/>
        <w:color w:val="000000"/>
        <w:sz w:val="22"/>
        <w:szCs w:val="22"/>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440A3B"/>
    <w:multiLevelType w:val="hybridMultilevel"/>
    <w:tmpl w:val="4B7A057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DF22A88"/>
    <w:multiLevelType w:val="multilevel"/>
    <w:tmpl w:val="D07CE00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942213A"/>
    <w:multiLevelType w:val="multilevel"/>
    <w:tmpl w:val="AF0841FA"/>
    <w:styleLink w:val="WWNum94"/>
    <w:lvl w:ilvl="0">
      <w:start w:val="1"/>
      <w:numFmt w:val="decimal"/>
      <w:lvlText w:val="%1."/>
      <w:lvlJc w:val="left"/>
      <w:pPr>
        <w:ind w:left="510" w:hanging="510"/>
      </w:pPr>
      <w:rPr>
        <w:rFonts w:ascii="Arial" w:hAnsi="Arial" w:cs="Arial"/>
        <w:b w:val="0"/>
        <w:bCs w:val="0"/>
        <w:color w:val="000000"/>
        <w:sz w:val="22"/>
        <w:szCs w:val="22"/>
      </w:rPr>
    </w:lvl>
    <w:lvl w:ilvl="1">
      <w:start w:val="1"/>
      <w:numFmt w:val="decimal"/>
      <w:lvlText w:val="%2)"/>
      <w:lvlJc w:val="left"/>
      <w:pPr>
        <w:ind w:left="1353" w:hanging="360"/>
      </w:pPr>
    </w:lvl>
    <w:lvl w:ilvl="2">
      <w:start w:val="1"/>
      <w:numFmt w:val="decimal"/>
      <w:lvlText w:val="%1.%2.%3."/>
      <w:lvlJc w:val="left"/>
      <w:pPr>
        <w:ind w:left="1440" w:hanging="360"/>
      </w:pPr>
      <w:rPr>
        <w:b/>
        <w:bCs/>
      </w:rPr>
    </w:lvl>
    <w:lvl w:ilvl="3">
      <w:start w:val="1"/>
      <w:numFmt w:val="decimal"/>
      <w:lvlText w:val="%1.%2.%3.%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33" w15:restartNumberingAfterBreak="0">
    <w:nsid w:val="4A2B1B13"/>
    <w:multiLevelType w:val="multilevel"/>
    <w:tmpl w:val="1C3C7B98"/>
    <w:styleLink w:val="WWNum99"/>
    <w:lvl w:ilvl="0">
      <w:start w:val="1"/>
      <w:numFmt w:val="decimal"/>
      <w:lvlText w:val="%1."/>
      <w:lvlJc w:val="left"/>
      <w:pPr>
        <w:ind w:left="720" w:hanging="360"/>
      </w:pPr>
      <w:rPr>
        <w:rFonts w:ascii="Arial" w:hAnsi="Arial" w:cs="Arial"/>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EE57B95"/>
    <w:multiLevelType w:val="multilevel"/>
    <w:tmpl w:val="4CD4B330"/>
    <w:lvl w:ilvl="0">
      <w:start w:val="1"/>
      <w:numFmt w:val="decimal"/>
      <w:lvlText w:val="%1."/>
      <w:lvlJc w:val="left"/>
      <w:pPr>
        <w:ind w:left="360" w:hanging="360"/>
      </w:pPr>
      <w:rPr>
        <w:rFonts w:ascii="Times New Roman" w:hAnsi="Times New Roman" w:cs="Times New Roman" w:hint="default"/>
        <w:b w:val="0"/>
        <w:bCs/>
        <w:color w:val="000000"/>
        <w:sz w:val="22"/>
        <w:szCs w:val="22"/>
      </w:rPr>
    </w:lvl>
    <w:lvl w:ilvl="1">
      <w:start w:val="1"/>
      <w:numFmt w:val="decimal"/>
      <w:lvlText w:val="%2)"/>
      <w:lvlJc w:val="left"/>
      <w:pPr>
        <w:ind w:left="644" w:hanging="360"/>
      </w:pPr>
      <w:rPr>
        <w:rFonts w:ascii="Times New Roman" w:eastAsia="Times New Roman" w:hAnsi="Times New Roman" w:cs="Times New Roman" w:hint="default"/>
        <w:b w:val="0"/>
        <w:bCs/>
        <w:color w:val="000000"/>
        <w:sz w:val="24"/>
        <w:szCs w:val="24"/>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52891264"/>
    <w:multiLevelType w:val="multilevel"/>
    <w:tmpl w:val="EC74E5FE"/>
    <w:styleLink w:val="WWNum46"/>
    <w:lvl w:ilvl="0">
      <w:start w:val="1"/>
      <w:numFmt w:val="decimal"/>
      <w:lvlText w:val="%1."/>
      <w:lvlJc w:val="left"/>
      <w:pPr>
        <w:ind w:left="720" w:hanging="360"/>
      </w:pPr>
      <w:rPr>
        <w:rFonts w:ascii="Arial" w:hAnsi="Arial" w:cs="Arial"/>
        <w:color w:val="000000"/>
        <w:sz w:val="22"/>
        <w:szCs w:val="22"/>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1" w15:restartNumberingAfterBreak="0">
    <w:nsid w:val="641132F8"/>
    <w:multiLevelType w:val="hybridMultilevel"/>
    <w:tmpl w:val="D64229A8"/>
    <w:lvl w:ilvl="0" w:tplc="7F88F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2" w15:restartNumberingAfterBreak="0">
    <w:nsid w:val="648330D3"/>
    <w:multiLevelType w:val="hybridMultilevel"/>
    <w:tmpl w:val="EFFEA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7A3DB0"/>
    <w:multiLevelType w:val="multilevel"/>
    <w:tmpl w:val="AC86276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hint="default"/>
        <w:b w:val="0"/>
        <w:bCs w:val="0"/>
      </w:rPr>
    </w:lvl>
    <w:lvl w:ilvl="2">
      <w:start w:val="1"/>
      <w:numFmt w:val="decimal"/>
      <w:isLgl/>
      <w:lvlText w:val="%1.%2.%3."/>
      <w:lvlJc w:val="left"/>
      <w:pPr>
        <w:ind w:left="1440" w:hanging="720"/>
      </w:pPr>
      <w:rPr>
        <w:rFonts w:ascii="Times New Roman" w:hAnsi="Times New Roman" w:hint="default"/>
      </w:rPr>
    </w:lvl>
    <w:lvl w:ilvl="3">
      <w:start w:val="1"/>
      <w:numFmt w:val="decimal"/>
      <w:isLgl/>
      <w:lvlText w:val="%1.%2.%3.%4."/>
      <w:lvlJc w:val="left"/>
      <w:pPr>
        <w:ind w:left="1800" w:hanging="720"/>
      </w:pPr>
      <w:rPr>
        <w:rFonts w:ascii="Times New Roman" w:hAnsi="Times New Roman" w:hint="default"/>
      </w:rPr>
    </w:lvl>
    <w:lvl w:ilvl="4">
      <w:start w:val="1"/>
      <w:numFmt w:val="decimal"/>
      <w:isLgl/>
      <w:lvlText w:val="%1.%2.%3.%4.%5."/>
      <w:lvlJc w:val="left"/>
      <w:pPr>
        <w:ind w:left="2520" w:hanging="1080"/>
      </w:pPr>
      <w:rPr>
        <w:rFonts w:ascii="Times New Roman" w:hAnsi="Times New Roman" w:hint="default"/>
      </w:rPr>
    </w:lvl>
    <w:lvl w:ilvl="5">
      <w:start w:val="1"/>
      <w:numFmt w:val="decimal"/>
      <w:isLgl/>
      <w:lvlText w:val="%1.%2.%3.%4.%5.%6."/>
      <w:lvlJc w:val="left"/>
      <w:pPr>
        <w:ind w:left="2880" w:hanging="1080"/>
      </w:pPr>
      <w:rPr>
        <w:rFonts w:ascii="Times New Roman" w:hAnsi="Times New Roman" w:hint="default"/>
      </w:rPr>
    </w:lvl>
    <w:lvl w:ilvl="6">
      <w:start w:val="1"/>
      <w:numFmt w:val="decimal"/>
      <w:isLgl/>
      <w:lvlText w:val="%1.%2.%3.%4.%5.%6.%7."/>
      <w:lvlJc w:val="left"/>
      <w:pPr>
        <w:ind w:left="3600" w:hanging="1440"/>
      </w:pPr>
      <w:rPr>
        <w:rFonts w:ascii="Times New Roman" w:hAnsi="Times New Roman" w:hint="default"/>
      </w:rPr>
    </w:lvl>
    <w:lvl w:ilvl="7">
      <w:start w:val="1"/>
      <w:numFmt w:val="decimal"/>
      <w:isLgl/>
      <w:lvlText w:val="%1.%2.%3.%4.%5.%6.%7.%8."/>
      <w:lvlJc w:val="left"/>
      <w:pPr>
        <w:ind w:left="3960" w:hanging="1440"/>
      </w:pPr>
      <w:rPr>
        <w:rFonts w:ascii="Times New Roman" w:hAnsi="Times New Roman" w:hint="default"/>
      </w:rPr>
    </w:lvl>
    <w:lvl w:ilvl="8">
      <w:start w:val="1"/>
      <w:numFmt w:val="decimal"/>
      <w:isLgl/>
      <w:lvlText w:val="%1.%2.%3.%4.%5.%6.%7.%8.%9."/>
      <w:lvlJc w:val="left"/>
      <w:pPr>
        <w:ind w:left="4680" w:hanging="1800"/>
      </w:pPr>
      <w:rPr>
        <w:rFonts w:ascii="Times New Roman" w:hAnsi="Times New Roman" w:hint="default"/>
      </w:rPr>
    </w:lvl>
  </w:abstractNum>
  <w:abstractNum w:abstractNumId="44"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9373E70"/>
    <w:multiLevelType w:val="hybridMultilevel"/>
    <w:tmpl w:val="3D50A2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8"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BF43263"/>
    <w:multiLevelType w:val="multilevel"/>
    <w:tmpl w:val="83A264BC"/>
    <w:lvl w:ilvl="0">
      <w:start w:val="1"/>
      <w:numFmt w:val="decimal"/>
      <w:lvlText w:val="%1."/>
      <w:lvlJc w:val="left"/>
      <w:pPr>
        <w:tabs>
          <w:tab w:val="num" w:pos="0"/>
        </w:tabs>
        <w:ind w:left="720" w:hanging="720"/>
      </w:pPr>
      <w:rPr>
        <w:rFonts w:ascii="Arial" w:eastAsia="Arial" w:hAnsi="Arial" w:cs="Arial"/>
        <w:b/>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1"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01A5826"/>
    <w:multiLevelType w:val="multilevel"/>
    <w:tmpl w:val="2410BC3C"/>
    <w:styleLink w:val="WWNum45"/>
    <w:lvl w:ilvl="0">
      <w:start w:val="1"/>
      <w:numFmt w:val="decimal"/>
      <w:lvlText w:val="%1."/>
      <w:lvlJc w:val="left"/>
      <w:pPr>
        <w:ind w:left="454" w:hanging="454"/>
      </w:pPr>
      <w:rPr>
        <w:b/>
        <w:position w:val="0"/>
        <w:sz w:val="22"/>
        <w:vertAlign w:val="baseline"/>
      </w:rPr>
    </w:lvl>
    <w:lvl w:ilvl="1">
      <w:start w:val="1"/>
      <w:numFmt w:val="decimal"/>
      <w:lvlText w:val="%2)"/>
      <w:lvlJc w:val="left"/>
      <w:pPr>
        <w:ind w:left="786" w:hanging="360"/>
      </w:pPr>
    </w:lvl>
    <w:lvl w:ilvl="2">
      <w:start w:val="1"/>
      <w:numFmt w:val="lowerLetter"/>
      <w:lvlText w:val="%1.%2.%3)"/>
      <w:lvlJc w:val="left"/>
      <w:pPr>
        <w:ind w:left="1784" w:hanging="360"/>
      </w:pPr>
      <w:rPr>
        <w:b/>
        <w:position w:val="0"/>
        <w:sz w:val="22"/>
        <w:vertAlign w:val="baseline"/>
      </w:rPr>
    </w:lvl>
    <w:lvl w:ilvl="3">
      <w:start w:val="1"/>
      <w:numFmt w:val="decimal"/>
      <w:lvlText w:val="%1.%2.%3.%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54"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5" w15:restartNumberingAfterBreak="0">
    <w:nsid w:val="710643CD"/>
    <w:multiLevelType w:val="multilevel"/>
    <w:tmpl w:val="1EF85FF2"/>
    <w:lvl w:ilvl="0">
      <w:start w:val="1"/>
      <w:numFmt w:val="decimal"/>
      <w:lvlText w:val="%1."/>
      <w:lvlJc w:val="left"/>
      <w:pPr>
        <w:ind w:left="510" w:hanging="510"/>
      </w:pPr>
      <w:rPr>
        <w:rFonts w:ascii="Times New Roman" w:hAnsi="Times New Roman" w:cs="Times New Roman" w:hint="default"/>
        <w:b w:val="0"/>
        <w:bCs w:val="0"/>
        <w:color w:val="000000"/>
        <w:sz w:val="24"/>
        <w:szCs w:val="24"/>
      </w:rPr>
    </w:lvl>
    <w:lvl w:ilvl="1">
      <w:start w:val="1"/>
      <w:numFmt w:val="decimal"/>
      <w:lvlText w:val="%2)"/>
      <w:lvlJc w:val="left"/>
      <w:pPr>
        <w:ind w:left="1353" w:hanging="360"/>
      </w:pPr>
    </w:lvl>
    <w:lvl w:ilvl="2">
      <w:start w:val="1"/>
      <w:numFmt w:val="decimal"/>
      <w:lvlText w:val="%1.%2.%3."/>
      <w:lvlJc w:val="left"/>
      <w:pPr>
        <w:ind w:left="1440" w:hanging="360"/>
      </w:pPr>
      <w:rPr>
        <w:b/>
        <w:bCs/>
      </w:rPr>
    </w:lvl>
    <w:lvl w:ilvl="3">
      <w:start w:val="1"/>
      <w:numFmt w:val="decimal"/>
      <w:lvlText w:val="%1.%2.%3.%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56" w15:restartNumberingAfterBreak="0">
    <w:nsid w:val="73526837"/>
    <w:multiLevelType w:val="multilevel"/>
    <w:tmpl w:val="C7CC8F9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8" w15:restartNumberingAfterBreak="0">
    <w:nsid w:val="789E0623"/>
    <w:multiLevelType w:val="hybridMultilevel"/>
    <w:tmpl w:val="2FBEE26A"/>
    <w:name w:val="WW8Num11122"/>
    <w:lvl w:ilvl="0" w:tplc="7924BC6A">
      <w:start w:val="1"/>
      <w:numFmt w:val="decimal"/>
      <w:lvlText w:val="%1)"/>
      <w:lvlJc w:val="left"/>
      <w:pPr>
        <w:ind w:left="720" w:hanging="360"/>
      </w:pPr>
      <w:rPr>
        <w:rFonts w:hint="default"/>
        <w:color w:val="auto"/>
      </w:rPr>
    </w:lvl>
    <w:lvl w:ilvl="1" w:tplc="C23E6B3E">
      <w:start w:val="1"/>
      <w:numFmt w:val="decimal"/>
      <w:lvlText w:val="%2."/>
      <w:lvlJc w:val="left"/>
      <w:pPr>
        <w:ind w:left="1440" w:hanging="360"/>
      </w:pPr>
      <w:rPr>
        <w:b/>
        <w:bCs/>
      </w:rPr>
    </w:lvl>
    <w:lvl w:ilvl="2" w:tplc="BD760B3A">
      <w:start w:val="1"/>
      <w:numFmt w:val="lowerLetter"/>
      <w:lvlText w:val="%3)"/>
      <w:lvlJc w:val="left"/>
      <w:pPr>
        <w:ind w:left="3210" w:hanging="123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927FEA"/>
    <w:multiLevelType w:val="hybridMultilevel"/>
    <w:tmpl w:val="EC8E9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AAD12A1"/>
    <w:multiLevelType w:val="multilevel"/>
    <w:tmpl w:val="73FA9EDA"/>
    <w:lvl w:ilvl="0">
      <w:start w:val="1"/>
      <w:numFmt w:val="decimal"/>
      <w:lvlText w:val="%1."/>
      <w:lvlJc w:val="left"/>
      <w:pPr>
        <w:ind w:left="360" w:hanging="360"/>
      </w:pPr>
      <w:rPr>
        <w:b/>
        <w:bCs/>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1"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2" w15:restartNumberingAfterBreak="0">
    <w:nsid w:val="7FB94157"/>
    <w:multiLevelType w:val="multilevel"/>
    <w:tmpl w:val="BDC6D86A"/>
    <w:styleLink w:val="WWNum39"/>
    <w:lvl w:ilvl="0">
      <w:start w:val="1"/>
      <w:numFmt w:val="decimal"/>
      <w:lvlText w:val="%1)"/>
      <w:lvlJc w:val="left"/>
      <w:pPr>
        <w:ind w:left="786" w:hanging="360"/>
      </w:pPr>
      <w:rPr>
        <w:b w:val="0"/>
        <w:bCs/>
        <w:position w:val="0"/>
        <w:sz w:val="22"/>
        <w:vertAlign w:val="baseline"/>
      </w:rPr>
    </w:lvl>
    <w:lvl w:ilvl="1">
      <w:start w:val="1"/>
      <w:numFmt w:val="lowerLetter"/>
      <w:lvlText w:val="%1.%2."/>
      <w:lvlJc w:val="left"/>
      <w:pPr>
        <w:ind w:left="1506" w:hanging="360"/>
      </w:pPr>
      <w:rPr>
        <w:position w:val="0"/>
        <w:sz w:val="22"/>
        <w:vertAlign w:val="baseline"/>
      </w:rPr>
    </w:lvl>
    <w:lvl w:ilvl="2">
      <w:start w:val="1"/>
      <w:numFmt w:val="lowerRoman"/>
      <w:lvlText w:val="%1.%2.%3."/>
      <w:lvlJc w:val="right"/>
      <w:pPr>
        <w:ind w:left="2226" w:hanging="180"/>
      </w:pPr>
      <w:rPr>
        <w:position w:val="0"/>
        <w:sz w:val="22"/>
        <w:vertAlign w:val="baseline"/>
      </w:rPr>
    </w:lvl>
    <w:lvl w:ilvl="3">
      <w:start w:val="1"/>
      <w:numFmt w:val="decimal"/>
      <w:lvlText w:val="%1.%2.%3.%4."/>
      <w:lvlJc w:val="left"/>
      <w:pPr>
        <w:ind w:left="2946" w:hanging="360"/>
      </w:pPr>
      <w:rPr>
        <w:position w:val="0"/>
        <w:sz w:val="22"/>
        <w:vertAlign w:val="baseline"/>
      </w:rPr>
    </w:lvl>
    <w:lvl w:ilvl="4">
      <w:start w:val="1"/>
      <w:numFmt w:val="lowerLetter"/>
      <w:lvlText w:val="%1.%2.%3.%4.%5."/>
      <w:lvlJc w:val="left"/>
      <w:pPr>
        <w:ind w:left="3666" w:hanging="360"/>
      </w:pPr>
      <w:rPr>
        <w:position w:val="0"/>
        <w:sz w:val="22"/>
        <w:vertAlign w:val="baseline"/>
      </w:rPr>
    </w:lvl>
    <w:lvl w:ilvl="5">
      <w:start w:val="1"/>
      <w:numFmt w:val="lowerRoman"/>
      <w:lvlText w:val="%1.%2.%3.%4.%5.%6."/>
      <w:lvlJc w:val="right"/>
      <w:pPr>
        <w:ind w:left="4386" w:hanging="180"/>
      </w:pPr>
      <w:rPr>
        <w:position w:val="0"/>
        <w:sz w:val="22"/>
        <w:vertAlign w:val="baseline"/>
      </w:rPr>
    </w:lvl>
    <w:lvl w:ilvl="6">
      <w:start w:val="1"/>
      <w:numFmt w:val="decimal"/>
      <w:lvlText w:val="%1.%2.%3.%4.%5.%6.%7."/>
      <w:lvlJc w:val="left"/>
      <w:pPr>
        <w:ind w:left="5106" w:hanging="360"/>
      </w:pPr>
      <w:rPr>
        <w:position w:val="0"/>
        <w:sz w:val="22"/>
        <w:vertAlign w:val="baseline"/>
      </w:rPr>
    </w:lvl>
    <w:lvl w:ilvl="7">
      <w:start w:val="1"/>
      <w:numFmt w:val="lowerLetter"/>
      <w:lvlText w:val="%1.%2.%3.%4.%5.%6.%7.%8."/>
      <w:lvlJc w:val="left"/>
      <w:pPr>
        <w:ind w:left="5826" w:hanging="360"/>
      </w:pPr>
      <w:rPr>
        <w:position w:val="0"/>
        <w:sz w:val="22"/>
        <w:vertAlign w:val="baseline"/>
      </w:rPr>
    </w:lvl>
    <w:lvl w:ilvl="8">
      <w:start w:val="1"/>
      <w:numFmt w:val="lowerRoman"/>
      <w:lvlText w:val="%1.%2.%3.%4.%5.%6.%7.%8.%9."/>
      <w:lvlJc w:val="right"/>
      <w:pPr>
        <w:ind w:left="6546" w:hanging="180"/>
      </w:pPr>
      <w:rPr>
        <w:position w:val="0"/>
        <w:sz w:val="22"/>
        <w:vertAlign w:val="baseline"/>
      </w:rPr>
    </w:lvl>
  </w:abstractNum>
  <w:num w:numId="1" w16cid:durableId="943616801">
    <w:abstractNumId w:val="37"/>
  </w:num>
  <w:num w:numId="2" w16cid:durableId="802769393">
    <w:abstractNumId w:val="21"/>
  </w:num>
  <w:num w:numId="3" w16cid:durableId="790631262">
    <w:abstractNumId w:val="38"/>
  </w:num>
  <w:num w:numId="4" w16cid:durableId="895243002">
    <w:abstractNumId w:val="22"/>
  </w:num>
  <w:num w:numId="5" w16cid:durableId="881282332">
    <w:abstractNumId w:val="61"/>
  </w:num>
  <w:num w:numId="6" w16cid:durableId="933782360">
    <w:abstractNumId w:val="28"/>
  </w:num>
  <w:num w:numId="7" w16cid:durableId="135805359">
    <w:abstractNumId w:val="52"/>
  </w:num>
  <w:num w:numId="8" w16cid:durableId="1018966526">
    <w:abstractNumId w:val="54"/>
  </w:num>
  <w:num w:numId="9" w16cid:durableId="1659307822">
    <w:abstractNumId w:val="18"/>
  </w:num>
  <w:num w:numId="10" w16cid:durableId="224224464">
    <w:abstractNumId w:val="39"/>
  </w:num>
  <w:num w:numId="11" w16cid:durableId="556824124">
    <w:abstractNumId w:val="34"/>
  </w:num>
  <w:num w:numId="12" w16cid:durableId="411127272">
    <w:abstractNumId w:val="40"/>
  </w:num>
  <w:num w:numId="13" w16cid:durableId="1215853084">
    <w:abstractNumId w:val="10"/>
  </w:num>
  <w:num w:numId="14" w16cid:durableId="1264997092">
    <w:abstractNumId w:val="57"/>
  </w:num>
  <w:num w:numId="15" w16cid:durableId="286933964">
    <w:abstractNumId w:val="30"/>
  </w:num>
  <w:num w:numId="16" w16cid:durableId="1059011796">
    <w:abstractNumId w:val="8"/>
  </w:num>
  <w:num w:numId="17" w16cid:durableId="357313485">
    <w:abstractNumId w:val="47"/>
  </w:num>
  <w:num w:numId="18" w16cid:durableId="275989474">
    <w:abstractNumId w:val="31"/>
  </w:num>
  <w:num w:numId="19" w16cid:durableId="1998342319">
    <w:abstractNumId w:val="7"/>
  </w:num>
  <w:num w:numId="20" w16cid:durableId="120804255">
    <w:abstractNumId w:val="29"/>
  </w:num>
  <w:num w:numId="21" w16cid:durableId="1898276250">
    <w:abstractNumId w:val="44"/>
  </w:num>
  <w:num w:numId="22" w16cid:durableId="121507615">
    <w:abstractNumId w:val="51"/>
  </w:num>
  <w:num w:numId="23" w16cid:durableId="491681972">
    <w:abstractNumId w:val="25"/>
  </w:num>
  <w:num w:numId="24" w16cid:durableId="1396199131">
    <w:abstractNumId w:val="16"/>
  </w:num>
  <w:num w:numId="25"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0763409">
    <w:abstractNumId w:val="48"/>
  </w:num>
  <w:num w:numId="27" w16cid:durableId="2138328140">
    <w:abstractNumId w:val="49"/>
  </w:num>
  <w:num w:numId="28" w16cid:durableId="691341299">
    <w:abstractNumId w:val="23"/>
  </w:num>
  <w:num w:numId="29" w16cid:durableId="497615537">
    <w:abstractNumId w:val="24"/>
  </w:num>
  <w:num w:numId="30" w16cid:durableId="599489759">
    <w:abstractNumId w:val="41"/>
  </w:num>
  <w:num w:numId="31" w16cid:durableId="1731735072">
    <w:abstractNumId w:val="60"/>
  </w:num>
  <w:num w:numId="32" w16cid:durableId="840007167">
    <w:abstractNumId w:val="50"/>
  </w:num>
  <w:num w:numId="33" w16cid:durableId="1915696332">
    <w:abstractNumId w:val="56"/>
  </w:num>
  <w:num w:numId="34" w16cid:durableId="703748662">
    <w:abstractNumId w:val="12"/>
  </w:num>
  <w:num w:numId="35" w16cid:durableId="2042195851">
    <w:abstractNumId w:val="46"/>
  </w:num>
  <w:num w:numId="36" w16cid:durableId="875193539">
    <w:abstractNumId w:val="17"/>
  </w:num>
  <w:num w:numId="37" w16cid:durableId="647709399">
    <w:abstractNumId w:val="45"/>
  </w:num>
  <w:num w:numId="38" w16cid:durableId="719329287">
    <w:abstractNumId w:val="59"/>
  </w:num>
  <w:num w:numId="39" w16cid:durableId="25104603">
    <w:abstractNumId w:val="43"/>
  </w:num>
  <w:num w:numId="40" w16cid:durableId="120458973">
    <w:abstractNumId w:val="9"/>
  </w:num>
  <w:num w:numId="41" w16cid:durableId="1604800486">
    <w:abstractNumId w:val="13"/>
  </w:num>
  <w:num w:numId="42" w16cid:durableId="1837915551">
    <w:abstractNumId w:val="27"/>
  </w:num>
  <w:num w:numId="43" w16cid:durableId="2003193905">
    <w:abstractNumId w:val="32"/>
    <w:lvlOverride w:ilvl="0">
      <w:lvl w:ilvl="0">
        <w:start w:val="1"/>
        <w:numFmt w:val="decimal"/>
        <w:lvlText w:val="%1."/>
        <w:lvlJc w:val="left"/>
        <w:pPr>
          <w:ind w:left="510" w:hanging="510"/>
        </w:pPr>
        <w:rPr>
          <w:rFonts w:ascii="Times New Roman" w:hAnsi="Times New Roman" w:cs="Times New Roman" w:hint="default"/>
          <w:b w:val="0"/>
          <w:bCs w:val="0"/>
          <w:color w:val="000000"/>
          <w:sz w:val="24"/>
          <w:szCs w:val="24"/>
        </w:rPr>
      </w:lvl>
    </w:lvlOverride>
  </w:num>
  <w:num w:numId="44" w16cid:durableId="899438701">
    <w:abstractNumId w:val="62"/>
  </w:num>
  <w:num w:numId="45" w16cid:durableId="1412585302">
    <w:abstractNumId w:val="14"/>
    <w:lvlOverride w:ilvl="0">
      <w:lvl w:ilvl="0">
        <w:start w:val="1"/>
        <w:numFmt w:val="decimal"/>
        <w:lvlText w:val="%1."/>
        <w:lvlJc w:val="left"/>
        <w:pPr>
          <w:ind w:left="360" w:hanging="360"/>
        </w:pPr>
        <w:rPr>
          <w:rFonts w:ascii="Times New Roman" w:hAnsi="Times New Roman" w:cs="Times New Roman" w:hint="default"/>
          <w:color w:val="000000"/>
          <w:sz w:val="22"/>
          <w:szCs w:val="22"/>
        </w:rPr>
      </w:lvl>
    </w:lvlOverride>
  </w:num>
  <w:num w:numId="46" w16cid:durableId="1280142219">
    <w:abstractNumId w:val="33"/>
    <w:lvlOverride w:ilvl="0">
      <w:lvl w:ilvl="0">
        <w:start w:val="1"/>
        <w:numFmt w:val="decimal"/>
        <w:lvlText w:val="%1."/>
        <w:lvlJc w:val="left"/>
        <w:pPr>
          <w:ind w:left="720" w:hanging="360"/>
        </w:pPr>
        <w:rPr>
          <w:rFonts w:ascii="Times New Roman" w:hAnsi="Times New Roman" w:cs="Times New Roman" w:hint="default"/>
          <w:color w:val="000000"/>
          <w:sz w:val="22"/>
          <w:szCs w:val="22"/>
        </w:rPr>
      </w:lvl>
    </w:lvlOverride>
  </w:num>
  <w:num w:numId="47" w16cid:durableId="234054107">
    <w:abstractNumId w:val="20"/>
    <w:lvlOverride w:ilvl="0">
      <w:lvl w:ilvl="0">
        <w:start w:val="1"/>
        <w:numFmt w:val="decimal"/>
        <w:lvlText w:val="%1."/>
        <w:lvlJc w:val="left"/>
        <w:pPr>
          <w:ind w:left="360" w:hanging="360"/>
        </w:pPr>
        <w:rPr>
          <w:rFonts w:ascii="Times New Roman" w:hAnsi="Times New Roman" w:cs="Times New Roman" w:hint="default"/>
          <w:color w:val="000000"/>
          <w:sz w:val="22"/>
          <w:szCs w:val="22"/>
        </w:rPr>
      </w:lvl>
    </w:lvlOverride>
  </w:num>
  <w:num w:numId="48" w16cid:durableId="1428306403">
    <w:abstractNumId w:val="6"/>
    <w:lvlOverride w:ilvl="0">
      <w:lvl w:ilvl="0">
        <w:start w:val="1"/>
        <w:numFmt w:val="decimal"/>
        <w:lvlText w:val="%1."/>
        <w:lvlJc w:val="left"/>
        <w:pPr>
          <w:ind w:left="360" w:hanging="360"/>
        </w:pPr>
        <w:rPr>
          <w:rFonts w:ascii="Times New Roman" w:hAnsi="Times New Roman" w:cs="Times New Roman" w:hint="default"/>
          <w:color w:val="000000"/>
          <w:sz w:val="22"/>
          <w:szCs w:val="22"/>
        </w:rPr>
      </w:lvl>
    </w:lvlOverride>
    <w:lvlOverride w:ilvl="1">
      <w:lvl w:ilvl="1">
        <w:start w:val="1"/>
        <w:numFmt w:val="decimal"/>
        <w:lvlText w:val="%2)"/>
        <w:lvlJc w:val="left"/>
        <w:pPr>
          <w:ind w:left="786" w:hanging="360"/>
        </w:pPr>
        <w:rPr>
          <w:rFonts w:ascii="Times New Roman" w:eastAsia="Times New Roman" w:hAnsi="Times New Roman" w:cs="Times New Roman" w:hint="default"/>
          <w:color w:val="000000"/>
          <w:sz w:val="22"/>
          <w:szCs w:val="22"/>
        </w:rPr>
      </w:lvl>
    </w:lvlOverride>
  </w:num>
  <w:num w:numId="49" w16cid:durableId="1858887220">
    <w:abstractNumId w:val="53"/>
  </w:num>
  <w:num w:numId="50" w16cid:durableId="1125923512">
    <w:abstractNumId w:val="36"/>
    <w:lvlOverride w:ilvl="0">
      <w:lvl w:ilvl="0">
        <w:start w:val="1"/>
        <w:numFmt w:val="decimal"/>
        <w:lvlText w:val="%1."/>
        <w:lvlJc w:val="left"/>
        <w:pPr>
          <w:ind w:left="720" w:hanging="360"/>
        </w:pPr>
        <w:rPr>
          <w:rFonts w:ascii="Times New Roman" w:hAnsi="Times New Roman" w:cs="Times New Roman" w:hint="default"/>
          <w:color w:val="000000"/>
          <w:sz w:val="22"/>
          <w:szCs w:val="22"/>
        </w:rPr>
      </w:lvl>
    </w:lvlOverride>
  </w:num>
  <w:num w:numId="51" w16cid:durableId="1952786796">
    <w:abstractNumId w:val="19"/>
    <w:lvlOverride w:ilvl="0">
      <w:lvl w:ilvl="0">
        <w:start w:val="1"/>
        <w:numFmt w:val="decimal"/>
        <w:lvlText w:val="%1."/>
        <w:lvlJc w:val="left"/>
        <w:pPr>
          <w:ind w:left="510" w:hanging="510"/>
        </w:pPr>
        <w:rPr>
          <w:rFonts w:ascii="Times New Roman" w:hAnsi="Times New Roman" w:cs="Times New Roman" w:hint="default"/>
          <w:b w:val="0"/>
          <w:bCs w:val="0"/>
          <w:color w:val="000000"/>
          <w:sz w:val="22"/>
          <w:szCs w:val="22"/>
        </w:rPr>
      </w:lvl>
    </w:lvlOverride>
  </w:num>
  <w:num w:numId="52" w16cid:durableId="1282952189">
    <w:abstractNumId w:val="32"/>
    <w:lvlOverride w:ilvl="0">
      <w:lvl w:ilvl="0">
        <w:start w:val="1"/>
        <w:numFmt w:val="decimal"/>
        <w:lvlText w:val="%1."/>
        <w:lvlJc w:val="left"/>
        <w:pPr>
          <w:ind w:left="510" w:hanging="510"/>
        </w:pPr>
        <w:rPr>
          <w:rFonts w:ascii="Times New Roman" w:hAnsi="Times New Roman" w:cs="Times New Roman" w:hint="default"/>
          <w:b w:val="0"/>
          <w:bCs w:val="0"/>
          <w:color w:val="000000"/>
          <w:sz w:val="22"/>
          <w:szCs w:val="22"/>
        </w:rPr>
      </w:lvl>
    </w:lvlOverride>
  </w:num>
  <w:num w:numId="53" w16cid:durableId="119109363">
    <w:abstractNumId w:val="14"/>
    <w:lvlOverride w:ilvl="0">
      <w:lvl w:ilvl="0">
        <w:start w:val="1"/>
        <w:numFmt w:val="decimal"/>
        <w:lvlText w:val="%1."/>
        <w:lvlJc w:val="left"/>
        <w:pPr>
          <w:ind w:left="360" w:hanging="360"/>
        </w:pPr>
        <w:rPr>
          <w:rFonts w:ascii="Times New Roman" w:hAnsi="Times New Roman" w:cs="Times New Roman" w:hint="default"/>
          <w:color w:val="000000"/>
          <w:sz w:val="22"/>
          <w:szCs w:val="22"/>
        </w:rPr>
      </w:lvl>
    </w:lvlOverride>
  </w:num>
  <w:num w:numId="54" w16cid:durableId="526455619">
    <w:abstractNumId w:val="33"/>
    <w:lvlOverride w:ilvl="0">
      <w:lvl w:ilvl="0">
        <w:start w:val="1"/>
        <w:numFmt w:val="decimal"/>
        <w:lvlText w:val="%1."/>
        <w:lvlJc w:val="left"/>
        <w:pPr>
          <w:ind w:left="720" w:hanging="360"/>
        </w:pPr>
        <w:rPr>
          <w:rFonts w:ascii="Times New Roman" w:hAnsi="Times New Roman" w:cs="Times New Roman" w:hint="default"/>
          <w:color w:val="000000"/>
          <w:sz w:val="22"/>
          <w:szCs w:val="22"/>
        </w:rPr>
      </w:lvl>
    </w:lvlOverride>
  </w:num>
  <w:num w:numId="55" w16cid:durableId="872957710">
    <w:abstractNumId w:val="20"/>
    <w:lvlOverride w:ilvl="0">
      <w:lvl w:ilvl="0">
        <w:start w:val="1"/>
        <w:numFmt w:val="decimal"/>
        <w:lvlText w:val="%1."/>
        <w:lvlJc w:val="left"/>
        <w:pPr>
          <w:ind w:left="360" w:hanging="360"/>
        </w:pPr>
        <w:rPr>
          <w:rFonts w:ascii="Times New Roman" w:hAnsi="Times New Roman" w:cs="Times New Roman" w:hint="default"/>
          <w:color w:val="000000"/>
          <w:sz w:val="22"/>
          <w:szCs w:val="22"/>
        </w:rPr>
      </w:lvl>
    </w:lvlOverride>
  </w:num>
  <w:num w:numId="56" w16cid:durableId="717970896">
    <w:abstractNumId w:val="6"/>
    <w:lvlOverride w:ilvl="0">
      <w:lvl w:ilvl="0">
        <w:start w:val="1"/>
        <w:numFmt w:val="decimal"/>
        <w:lvlText w:val="%1."/>
        <w:lvlJc w:val="left"/>
        <w:pPr>
          <w:ind w:left="360" w:hanging="360"/>
        </w:pPr>
        <w:rPr>
          <w:rFonts w:ascii="Times New Roman" w:hAnsi="Times New Roman" w:cs="Times New Roman" w:hint="default"/>
          <w:color w:val="000000"/>
          <w:sz w:val="22"/>
          <w:szCs w:val="22"/>
        </w:rPr>
      </w:lvl>
    </w:lvlOverride>
  </w:num>
  <w:num w:numId="57" w16cid:durableId="514536950">
    <w:abstractNumId w:val="36"/>
    <w:lvlOverride w:ilvl="0">
      <w:lvl w:ilvl="0">
        <w:start w:val="1"/>
        <w:numFmt w:val="decimal"/>
        <w:lvlText w:val="%1."/>
        <w:lvlJc w:val="left"/>
        <w:pPr>
          <w:ind w:left="720" w:hanging="360"/>
        </w:pPr>
        <w:rPr>
          <w:rFonts w:ascii="Times New Roman" w:hAnsi="Times New Roman" w:cs="Times New Roman" w:hint="default"/>
          <w:color w:val="000000"/>
          <w:sz w:val="22"/>
          <w:szCs w:val="22"/>
        </w:rPr>
      </w:lvl>
    </w:lvlOverride>
  </w:num>
  <w:num w:numId="58" w16cid:durableId="762385604">
    <w:abstractNumId w:val="26"/>
  </w:num>
  <w:num w:numId="59" w16cid:durableId="1327436475">
    <w:abstractNumId w:val="11"/>
  </w:num>
  <w:num w:numId="60" w16cid:durableId="1138306478">
    <w:abstractNumId w:val="35"/>
  </w:num>
  <w:num w:numId="61" w16cid:durableId="516507818">
    <w:abstractNumId w:val="42"/>
  </w:num>
  <w:num w:numId="62" w16cid:durableId="1532693276">
    <w:abstractNumId w:val="55"/>
  </w:num>
  <w:num w:numId="63" w16cid:durableId="1779835250">
    <w:abstractNumId w:val="15"/>
  </w:num>
  <w:num w:numId="64" w16cid:durableId="883298731">
    <w:abstractNumId w:val="6"/>
  </w:num>
  <w:num w:numId="65" w16cid:durableId="1845244504">
    <w:abstractNumId w:val="14"/>
  </w:num>
  <w:num w:numId="66" w16cid:durableId="661201636">
    <w:abstractNumId w:val="19"/>
  </w:num>
  <w:num w:numId="67" w16cid:durableId="1211961617">
    <w:abstractNumId w:val="20"/>
  </w:num>
  <w:num w:numId="68" w16cid:durableId="1893223537">
    <w:abstractNumId w:val="32"/>
  </w:num>
  <w:num w:numId="69" w16cid:durableId="1379210209">
    <w:abstractNumId w:val="33"/>
  </w:num>
  <w:num w:numId="70" w16cid:durableId="1696342448">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CFC"/>
    <w:rsid w:val="00002209"/>
    <w:rsid w:val="00003FC7"/>
    <w:rsid w:val="00004236"/>
    <w:rsid w:val="000059A4"/>
    <w:rsid w:val="000109C2"/>
    <w:rsid w:val="00010D19"/>
    <w:rsid w:val="00013399"/>
    <w:rsid w:val="00014C2B"/>
    <w:rsid w:val="0001500D"/>
    <w:rsid w:val="000243B9"/>
    <w:rsid w:val="000246FF"/>
    <w:rsid w:val="00025F1C"/>
    <w:rsid w:val="00027620"/>
    <w:rsid w:val="00030B07"/>
    <w:rsid w:val="00030BE2"/>
    <w:rsid w:val="00030EC4"/>
    <w:rsid w:val="000323F5"/>
    <w:rsid w:val="00033C56"/>
    <w:rsid w:val="00035442"/>
    <w:rsid w:val="000359F5"/>
    <w:rsid w:val="00036737"/>
    <w:rsid w:val="00037A9C"/>
    <w:rsid w:val="00040201"/>
    <w:rsid w:val="00042192"/>
    <w:rsid w:val="000436A0"/>
    <w:rsid w:val="00044BAC"/>
    <w:rsid w:val="000457CD"/>
    <w:rsid w:val="0005124C"/>
    <w:rsid w:val="00052B5D"/>
    <w:rsid w:val="00055043"/>
    <w:rsid w:val="00056385"/>
    <w:rsid w:val="00056480"/>
    <w:rsid w:val="0005764E"/>
    <w:rsid w:val="000619CB"/>
    <w:rsid w:val="00064F57"/>
    <w:rsid w:val="00065335"/>
    <w:rsid w:val="00066E97"/>
    <w:rsid w:val="000700B4"/>
    <w:rsid w:val="000708DB"/>
    <w:rsid w:val="00070DE9"/>
    <w:rsid w:val="000719AF"/>
    <w:rsid w:val="000779C8"/>
    <w:rsid w:val="00077DFB"/>
    <w:rsid w:val="0008071E"/>
    <w:rsid w:val="00080D3A"/>
    <w:rsid w:val="0008641D"/>
    <w:rsid w:val="0009445E"/>
    <w:rsid w:val="0009635C"/>
    <w:rsid w:val="000966E4"/>
    <w:rsid w:val="000967C2"/>
    <w:rsid w:val="000A1605"/>
    <w:rsid w:val="000A4AE3"/>
    <w:rsid w:val="000A4C1A"/>
    <w:rsid w:val="000A4EA7"/>
    <w:rsid w:val="000A5151"/>
    <w:rsid w:val="000A6C2E"/>
    <w:rsid w:val="000A6C7A"/>
    <w:rsid w:val="000B06BE"/>
    <w:rsid w:val="000B3AB3"/>
    <w:rsid w:val="000B3F38"/>
    <w:rsid w:val="000B49A7"/>
    <w:rsid w:val="000C041A"/>
    <w:rsid w:val="000C17C1"/>
    <w:rsid w:val="000C21E8"/>
    <w:rsid w:val="000C2613"/>
    <w:rsid w:val="000C32B5"/>
    <w:rsid w:val="000D1F9A"/>
    <w:rsid w:val="000D2890"/>
    <w:rsid w:val="000D46CE"/>
    <w:rsid w:val="000D4B77"/>
    <w:rsid w:val="000D4CA7"/>
    <w:rsid w:val="000E1080"/>
    <w:rsid w:val="000E286C"/>
    <w:rsid w:val="000E2FA6"/>
    <w:rsid w:val="000E30EC"/>
    <w:rsid w:val="000E397F"/>
    <w:rsid w:val="000E4C5E"/>
    <w:rsid w:val="000E5D16"/>
    <w:rsid w:val="000E6557"/>
    <w:rsid w:val="000F7835"/>
    <w:rsid w:val="000F7875"/>
    <w:rsid w:val="001017F4"/>
    <w:rsid w:val="001022F3"/>
    <w:rsid w:val="00103A32"/>
    <w:rsid w:val="00103BF8"/>
    <w:rsid w:val="001051E1"/>
    <w:rsid w:val="00107749"/>
    <w:rsid w:val="00110B34"/>
    <w:rsid w:val="0011226C"/>
    <w:rsid w:val="0011322E"/>
    <w:rsid w:val="00114D96"/>
    <w:rsid w:val="00121DC4"/>
    <w:rsid w:val="00123F1D"/>
    <w:rsid w:val="00123FB2"/>
    <w:rsid w:val="00125EB7"/>
    <w:rsid w:val="00125EFE"/>
    <w:rsid w:val="00126EB3"/>
    <w:rsid w:val="00127FEE"/>
    <w:rsid w:val="0013121D"/>
    <w:rsid w:val="00136C5C"/>
    <w:rsid w:val="00140C81"/>
    <w:rsid w:val="00144752"/>
    <w:rsid w:val="00147288"/>
    <w:rsid w:val="00152165"/>
    <w:rsid w:val="00154B76"/>
    <w:rsid w:val="001552F3"/>
    <w:rsid w:val="00157CD2"/>
    <w:rsid w:val="00157FE0"/>
    <w:rsid w:val="001600DA"/>
    <w:rsid w:val="00170ABA"/>
    <w:rsid w:val="00172CD9"/>
    <w:rsid w:val="00172D69"/>
    <w:rsid w:val="00173A35"/>
    <w:rsid w:val="001811E6"/>
    <w:rsid w:val="001865AB"/>
    <w:rsid w:val="001866C7"/>
    <w:rsid w:val="001869F3"/>
    <w:rsid w:val="00186EE1"/>
    <w:rsid w:val="00187BA3"/>
    <w:rsid w:val="00192A6C"/>
    <w:rsid w:val="00195A28"/>
    <w:rsid w:val="00195F17"/>
    <w:rsid w:val="00196EBE"/>
    <w:rsid w:val="001A03F1"/>
    <w:rsid w:val="001A26AE"/>
    <w:rsid w:val="001A5489"/>
    <w:rsid w:val="001B5499"/>
    <w:rsid w:val="001C06AD"/>
    <w:rsid w:val="001C2013"/>
    <w:rsid w:val="001C6DA1"/>
    <w:rsid w:val="001C7B81"/>
    <w:rsid w:val="001D246D"/>
    <w:rsid w:val="001D5321"/>
    <w:rsid w:val="001D6290"/>
    <w:rsid w:val="001E155B"/>
    <w:rsid w:val="001E5FB0"/>
    <w:rsid w:val="001E67E5"/>
    <w:rsid w:val="001E6FCD"/>
    <w:rsid w:val="001F0C44"/>
    <w:rsid w:val="001F2F4D"/>
    <w:rsid w:val="001F39E2"/>
    <w:rsid w:val="001F603E"/>
    <w:rsid w:val="001F7B19"/>
    <w:rsid w:val="00200269"/>
    <w:rsid w:val="002028C1"/>
    <w:rsid w:val="00203E97"/>
    <w:rsid w:val="00205B7F"/>
    <w:rsid w:val="0020683C"/>
    <w:rsid w:val="00210C8F"/>
    <w:rsid w:val="00211397"/>
    <w:rsid w:val="00215217"/>
    <w:rsid w:val="002155F1"/>
    <w:rsid w:val="00215CCA"/>
    <w:rsid w:val="00216CAE"/>
    <w:rsid w:val="00220A26"/>
    <w:rsid w:val="00220F10"/>
    <w:rsid w:val="00223D84"/>
    <w:rsid w:val="00226F18"/>
    <w:rsid w:val="0023106E"/>
    <w:rsid w:val="0023207A"/>
    <w:rsid w:val="002322D2"/>
    <w:rsid w:val="00232359"/>
    <w:rsid w:val="00233CA8"/>
    <w:rsid w:val="0023552F"/>
    <w:rsid w:val="0023731F"/>
    <w:rsid w:val="00237EB6"/>
    <w:rsid w:val="00242A84"/>
    <w:rsid w:val="00243F2C"/>
    <w:rsid w:val="002459BF"/>
    <w:rsid w:val="00246D7D"/>
    <w:rsid w:val="00250B21"/>
    <w:rsid w:val="00250D3E"/>
    <w:rsid w:val="00252D14"/>
    <w:rsid w:val="00253F7E"/>
    <w:rsid w:val="00260093"/>
    <w:rsid w:val="00262451"/>
    <w:rsid w:val="00265312"/>
    <w:rsid w:val="00265E5F"/>
    <w:rsid w:val="002731F4"/>
    <w:rsid w:val="00273B49"/>
    <w:rsid w:val="002744DC"/>
    <w:rsid w:val="00275BF9"/>
    <w:rsid w:val="00277707"/>
    <w:rsid w:val="00280A87"/>
    <w:rsid w:val="0028293E"/>
    <w:rsid w:val="002833B0"/>
    <w:rsid w:val="00286AB9"/>
    <w:rsid w:val="00287871"/>
    <w:rsid w:val="002913C0"/>
    <w:rsid w:val="00292E4C"/>
    <w:rsid w:val="00293556"/>
    <w:rsid w:val="00293682"/>
    <w:rsid w:val="00294B49"/>
    <w:rsid w:val="002955B3"/>
    <w:rsid w:val="00297C8C"/>
    <w:rsid w:val="00297D59"/>
    <w:rsid w:val="00297FF3"/>
    <w:rsid w:val="002A1317"/>
    <w:rsid w:val="002A2546"/>
    <w:rsid w:val="002A4799"/>
    <w:rsid w:val="002B1570"/>
    <w:rsid w:val="002B1C0D"/>
    <w:rsid w:val="002B1EF1"/>
    <w:rsid w:val="002B3E94"/>
    <w:rsid w:val="002B463D"/>
    <w:rsid w:val="002C2828"/>
    <w:rsid w:val="002C37DB"/>
    <w:rsid w:val="002C3E22"/>
    <w:rsid w:val="002C49F7"/>
    <w:rsid w:val="002C5E0A"/>
    <w:rsid w:val="002C726F"/>
    <w:rsid w:val="002C75AE"/>
    <w:rsid w:val="002D0C04"/>
    <w:rsid w:val="002D1D1A"/>
    <w:rsid w:val="002D244F"/>
    <w:rsid w:val="002D345A"/>
    <w:rsid w:val="002D58C9"/>
    <w:rsid w:val="002E0272"/>
    <w:rsid w:val="002E0F5F"/>
    <w:rsid w:val="002E2099"/>
    <w:rsid w:val="002E533E"/>
    <w:rsid w:val="002E59FE"/>
    <w:rsid w:val="002F2F90"/>
    <w:rsid w:val="002F37F6"/>
    <w:rsid w:val="002F399F"/>
    <w:rsid w:val="002F40BE"/>
    <w:rsid w:val="002F42C9"/>
    <w:rsid w:val="002F60E8"/>
    <w:rsid w:val="002F7461"/>
    <w:rsid w:val="00301DEC"/>
    <w:rsid w:val="003049B1"/>
    <w:rsid w:val="00305A25"/>
    <w:rsid w:val="0031722B"/>
    <w:rsid w:val="00317ABF"/>
    <w:rsid w:val="00317D59"/>
    <w:rsid w:val="00317F85"/>
    <w:rsid w:val="003200D3"/>
    <w:rsid w:val="003203D7"/>
    <w:rsid w:val="00320B47"/>
    <w:rsid w:val="00321CB0"/>
    <w:rsid w:val="0032420F"/>
    <w:rsid w:val="00324923"/>
    <w:rsid w:val="00326025"/>
    <w:rsid w:val="003260D0"/>
    <w:rsid w:val="0032640F"/>
    <w:rsid w:val="00327B0F"/>
    <w:rsid w:val="00332C29"/>
    <w:rsid w:val="00334D5D"/>
    <w:rsid w:val="00340ECA"/>
    <w:rsid w:val="003418BC"/>
    <w:rsid w:val="00344A3D"/>
    <w:rsid w:val="00346250"/>
    <w:rsid w:val="003474AE"/>
    <w:rsid w:val="0034766B"/>
    <w:rsid w:val="00350075"/>
    <w:rsid w:val="00351FE1"/>
    <w:rsid w:val="0035229D"/>
    <w:rsid w:val="00353015"/>
    <w:rsid w:val="00355C57"/>
    <w:rsid w:val="00357BF5"/>
    <w:rsid w:val="00362822"/>
    <w:rsid w:val="00363D6D"/>
    <w:rsid w:val="003645C1"/>
    <w:rsid w:val="0036688E"/>
    <w:rsid w:val="0036732D"/>
    <w:rsid w:val="003714F9"/>
    <w:rsid w:val="00373769"/>
    <w:rsid w:val="00377052"/>
    <w:rsid w:val="003771A9"/>
    <w:rsid w:val="00382817"/>
    <w:rsid w:val="003845AB"/>
    <w:rsid w:val="0038473E"/>
    <w:rsid w:val="00384CF5"/>
    <w:rsid w:val="0038545B"/>
    <w:rsid w:val="003856D9"/>
    <w:rsid w:val="00385A45"/>
    <w:rsid w:val="003908B3"/>
    <w:rsid w:val="003921A4"/>
    <w:rsid w:val="00392B30"/>
    <w:rsid w:val="00395B91"/>
    <w:rsid w:val="003A1B94"/>
    <w:rsid w:val="003A3534"/>
    <w:rsid w:val="003A531F"/>
    <w:rsid w:val="003A53CE"/>
    <w:rsid w:val="003A7307"/>
    <w:rsid w:val="003B03FA"/>
    <w:rsid w:val="003B1071"/>
    <w:rsid w:val="003B1127"/>
    <w:rsid w:val="003B1F12"/>
    <w:rsid w:val="003B20DE"/>
    <w:rsid w:val="003C1E21"/>
    <w:rsid w:val="003C2B8E"/>
    <w:rsid w:val="003C46D8"/>
    <w:rsid w:val="003D4261"/>
    <w:rsid w:val="003D693C"/>
    <w:rsid w:val="003D7C36"/>
    <w:rsid w:val="003E0591"/>
    <w:rsid w:val="003E7693"/>
    <w:rsid w:val="003F2D6D"/>
    <w:rsid w:val="003F3C82"/>
    <w:rsid w:val="00400827"/>
    <w:rsid w:val="00405C92"/>
    <w:rsid w:val="0040679A"/>
    <w:rsid w:val="00410069"/>
    <w:rsid w:val="00410903"/>
    <w:rsid w:val="0041120D"/>
    <w:rsid w:val="00411CF1"/>
    <w:rsid w:val="00413E20"/>
    <w:rsid w:val="00413EBB"/>
    <w:rsid w:val="00414159"/>
    <w:rsid w:val="004156EB"/>
    <w:rsid w:val="00417956"/>
    <w:rsid w:val="00420196"/>
    <w:rsid w:val="004215B1"/>
    <w:rsid w:val="00432338"/>
    <w:rsid w:val="00433EF6"/>
    <w:rsid w:val="004347A1"/>
    <w:rsid w:val="00434A12"/>
    <w:rsid w:val="00434AF7"/>
    <w:rsid w:val="00434DFC"/>
    <w:rsid w:val="004364C9"/>
    <w:rsid w:val="004366F5"/>
    <w:rsid w:val="00436E91"/>
    <w:rsid w:val="00440444"/>
    <w:rsid w:val="00441875"/>
    <w:rsid w:val="00441910"/>
    <w:rsid w:val="0044319D"/>
    <w:rsid w:val="00443A95"/>
    <w:rsid w:val="00443F94"/>
    <w:rsid w:val="0044605F"/>
    <w:rsid w:val="004472A6"/>
    <w:rsid w:val="004473D5"/>
    <w:rsid w:val="00450ED3"/>
    <w:rsid w:val="00452579"/>
    <w:rsid w:val="00454A65"/>
    <w:rsid w:val="00455DAC"/>
    <w:rsid w:val="00461131"/>
    <w:rsid w:val="00461C4D"/>
    <w:rsid w:val="00462949"/>
    <w:rsid w:val="00462CE5"/>
    <w:rsid w:val="00464A33"/>
    <w:rsid w:val="004660F2"/>
    <w:rsid w:val="0046686D"/>
    <w:rsid w:val="00467A32"/>
    <w:rsid w:val="0047102A"/>
    <w:rsid w:val="00471E6C"/>
    <w:rsid w:val="0047236C"/>
    <w:rsid w:val="00472696"/>
    <w:rsid w:val="00472754"/>
    <w:rsid w:val="00472AB4"/>
    <w:rsid w:val="00475DEE"/>
    <w:rsid w:val="00476142"/>
    <w:rsid w:val="00477DA9"/>
    <w:rsid w:val="00477F32"/>
    <w:rsid w:val="0048640C"/>
    <w:rsid w:val="0048655F"/>
    <w:rsid w:val="00487B82"/>
    <w:rsid w:val="00487EEC"/>
    <w:rsid w:val="00490457"/>
    <w:rsid w:val="004904A2"/>
    <w:rsid w:val="0049070D"/>
    <w:rsid w:val="00490F5D"/>
    <w:rsid w:val="004926D6"/>
    <w:rsid w:val="00493B2E"/>
    <w:rsid w:val="004947E8"/>
    <w:rsid w:val="004967E1"/>
    <w:rsid w:val="00496C26"/>
    <w:rsid w:val="00497913"/>
    <w:rsid w:val="004A11BA"/>
    <w:rsid w:val="004A4153"/>
    <w:rsid w:val="004A51DB"/>
    <w:rsid w:val="004B04DA"/>
    <w:rsid w:val="004B0D91"/>
    <w:rsid w:val="004B1B84"/>
    <w:rsid w:val="004B4D90"/>
    <w:rsid w:val="004B52F9"/>
    <w:rsid w:val="004B7387"/>
    <w:rsid w:val="004C3C9C"/>
    <w:rsid w:val="004C5779"/>
    <w:rsid w:val="004C6AFA"/>
    <w:rsid w:val="004C7E6D"/>
    <w:rsid w:val="004D0CBD"/>
    <w:rsid w:val="004D1B92"/>
    <w:rsid w:val="004D3DB3"/>
    <w:rsid w:val="004D66B9"/>
    <w:rsid w:val="004E4C60"/>
    <w:rsid w:val="004E540C"/>
    <w:rsid w:val="004E7A93"/>
    <w:rsid w:val="004F18E2"/>
    <w:rsid w:val="004F24A1"/>
    <w:rsid w:val="004F3896"/>
    <w:rsid w:val="004F4C43"/>
    <w:rsid w:val="00500800"/>
    <w:rsid w:val="005023A5"/>
    <w:rsid w:val="00502938"/>
    <w:rsid w:val="00503DBA"/>
    <w:rsid w:val="00506C90"/>
    <w:rsid w:val="00510568"/>
    <w:rsid w:val="00510E18"/>
    <w:rsid w:val="00511D6D"/>
    <w:rsid w:val="00514769"/>
    <w:rsid w:val="00515DF8"/>
    <w:rsid w:val="00516740"/>
    <w:rsid w:val="00516B35"/>
    <w:rsid w:val="00522A3F"/>
    <w:rsid w:val="00523EB3"/>
    <w:rsid w:val="005245D3"/>
    <w:rsid w:val="00524951"/>
    <w:rsid w:val="00524C8E"/>
    <w:rsid w:val="005273E3"/>
    <w:rsid w:val="00530C49"/>
    <w:rsid w:val="005327A3"/>
    <w:rsid w:val="00532CCD"/>
    <w:rsid w:val="00533067"/>
    <w:rsid w:val="005335DC"/>
    <w:rsid w:val="0053517F"/>
    <w:rsid w:val="005404F1"/>
    <w:rsid w:val="00542BD8"/>
    <w:rsid w:val="00544FD5"/>
    <w:rsid w:val="005516A7"/>
    <w:rsid w:val="00551999"/>
    <w:rsid w:val="005524F8"/>
    <w:rsid w:val="00553844"/>
    <w:rsid w:val="00560427"/>
    <w:rsid w:val="00560C1A"/>
    <w:rsid w:val="005614FB"/>
    <w:rsid w:val="00561EE0"/>
    <w:rsid w:val="00565DFF"/>
    <w:rsid w:val="005660BA"/>
    <w:rsid w:val="00566504"/>
    <w:rsid w:val="00566981"/>
    <w:rsid w:val="0056727B"/>
    <w:rsid w:val="0057153D"/>
    <w:rsid w:val="005739F7"/>
    <w:rsid w:val="00575470"/>
    <w:rsid w:val="0057764C"/>
    <w:rsid w:val="0057764F"/>
    <w:rsid w:val="00580B09"/>
    <w:rsid w:val="00590669"/>
    <w:rsid w:val="005914A3"/>
    <w:rsid w:val="00591E15"/>
    <w:rsid w:val="00593BDF"/>
    <w:rsid w:val="00597648"/>
    <w:rsid w:val="005A27A1"/>
    <w:rsid w:val="005A4608"/>
    <w:rsid w:val="005A4919"/>
    <w:rsid w:val="005A496F"/>
    <w:rsid w:val="005A7F59"/>
    <w:rsid w:val="005B46D6"/>
    <w:rsid w:val="005B473D"/>
    <w:rsid w:val="005B55C1"/>
    <w:rsid w:val="005B5D2A"/>
    <w:rsid w:val="005B740B"/>
    <w:rsid w:val="005C037A"/>
    <w:rsid w:val="005C22DE"/>
    <w:rsid w:val="005C2D18"/>
    <w:rsid w:val="005C312E"/>
    <w:rsid w:val="005C4F5B"/>
    <w:rsid w:val="005C7F14"/>
    <w:rsid w:val="005D0E2A"/>
    <w:rsid w:val="005D0FAA"/>
    <w:rsid w:val="005D2498"/>
    <w:rsid w:val="005D37E3"/>
    <w:rsid w:val="005D50FF"/>
    <w:rsid w:val="005D6D38"/>
    <w:rsid w:val="005E2BAA"/>
    <w:rsid w:val="005E619C"/>
    <w:rsid w:val="005F0E8D"/>
    <w:rsid w:val="005F1C91"/>
    <w:rsid w:val="005F3914"/>
    <w:rsid w:val="005F3D5A"/>
    <w:rsid w:val="005F4A92"/>
    <w:rsid w:val="005F4D8F"/>
    <w:rsid w:val="005F72F6"/>
    <w:rsid w:val="00603773"/>
    <w:rsid w:val="00613E0B"/>
    <w:rsid w:val="0061480D"/>
    <w:rsid w:val="00616DAC"/>
    <w:rsid w:val="00617B93"/>
    <w:rsid w:val="006221BC"/>
    <w:rsid w:val="006223BF"/>
    <w:rsid w:val="00623A6D"/>
    <w:rsid w:val="00623F5F"/>
    <w:rsid w:val="006349BA"/>
    <w:rsid w:val="006351DC"/>
    <w:rsid w:val="00637155"/>
    <w:rsid w:val="00637FC0"/>
    <w:rsid w:val="00640142"/>
    <w:rsid w:val="006409FF"/>
    <w:rsid w:val="006419B3"/>
    <w:rsid w:val="00641F5C"/>
    <w:rsid w:val="00643729"/>
    <w:rsid w:val="0064617A"/>
    <w:rsid w:val="0064659A"/>
    <w:rsid w:val="0064665C"/>
    <w:rsid w:val="00646FDA"/>
    <w:rsid w:val="00647D2D"/>
    <w:rsid w:val="0065208F"/>
    <w:rsid w:val="006560BB"/>
    <w:rsid w:val="0065748A"/>
    <w:rsid w:val="00657D75"/>
    <w:rsid w:val="00661585"/>
    <w:rsid w:val="00661675"/>
    <w:rsid w:val="006620BD"/>
    <w:rsid w:val="0066468B"/>
    <w:rsid w:val="006650B7"/>
    <w:rsid w:val="00665417"/>
    <w:rsid w:val="00666CAF"/>
    <w:rsid w:val="006741CB"/>
    <w:rsid w:val="00674C2D"/>
    <w:rsid w:val="00675D7C"/>
    <w:rsid w:val="0068202F"/>
    <w:rsid w:val="00683255"/>
    <w:rsid w:val="00683C5A"/>
    <w:rsid w:val="0068491D"/>
    <w:rsid w:val="00687BCF"/>
    <w:rsid w:val="00691ABA"/>
    <w:rsid w:val="006948AA"/>
    <w:rsid w:val="00695570"/>
    <w:rsid w:val="00697C95"/>
    <w:rsid w:val="006A0114"/>
    <w:rsid w:val="006A190E"/>
    <w:rsid w:val="006A1ADD"/>
    <w:rsid w:val="006A2779"/>
    <w:rsid w:val="006A33D4"/>
    <w:rsid w:val="006A47B4"/>
    <w:rsid w:val="006A50A5"/>
    <w:rsid w:val="006A56EF"/>
    <w:rsid w:val="006A5900"/>
    <w:rsid w:val="006A6195"/>
    <w:rsid w:val="006B17F1"/>
    <w:rsid w:val="006B1F50"/>
    <w:rsid w:val="006B28E1"/>
    <w:rsid w:val="006B4A14"/>
    <w:rsid w:val="006C1367"/>
    <w:rsid w:val="006C1E7B"/>
    <w:rsid w:val="006C4004"/>
    <w:rsid w:val="006C7075"/>
    <w:rsid w:val="006C7537"/>
    <w:rsid w:val="006C7970"/>
    <w:rsid w:val="006D0683"/>
    <w:rsid w:val="006D0DB3"/>
    <w:rsid w:val="006D1839"/>
    <w:rsid w:val="006D3BAC"/>
    <w:rsid w:val="006D5AE8"/>
    <w:rsid w:val="006D7372"/>
    <w:rsid w:val="006E05FE"/>
    <w:rsid w:val="006E1933"/>
    <w:rsid w:val="006E33F2"/>
    <w:rsid w:val="006E5A1C"/>
    <w:rsid w:val="006F1A8B"/>
    <w:rsid w:val="006F2889"/>
    <w:rsid w:val="006F7E48"/>
    <w:rsid w:val="00700255"/>
    <w:rsid w:val="0070072C"/>
    <w:rsid w:val="00702EA2"/>
    <w:rsid w:val="00704842"/>
    <w:rsid w:val="00706E7E"/>
    <w:rsid w:val="0071182D"/>
    <w:rsid w:val="00712F33"/>
    <w:rsid w:val="007166D0"/>
    <w:rsid w:val="00716941"/>
    <w:rsid w:val="007178F4"/>
    <w:rsid w:val="007304C7"/>
    <w:rsid w:val="007346C3"/>
    <w:rsid w:val="00735374"/>
    <w:rsid w:val="007359B5"/>
    <w:rsid w:val="00736667"/>
    <w:rsid w:val="00737E7C"/>
    <w:rsid w:val="00740342"/>
    <w:rsid w:val="00744634"/>
    <w:rsid w:val="0074508E"/>
    <w:rsid w:val="007454E0"/>
    <w:rsid w:val="00750A5E"/>
    <w:rsid w:val="00751950"/>
    <w:rsid w:val="00760997"/>
    <w:rsid w:val="00767A92"/>
    <w:rsid w:val="00770B08"/>
    <w:rsid w:val="0077104D"/>
    <w:rsid w:val="0077415C"/>
    <w:rsid w:val="007756B0"/>
    <w:rsid w:val="007800AA"/>
    <w:rsid w:val="007847C7"/>
    <w:rsid w:val="007859DE"/>
    <w:rsid w:val="00785A8C"/>
    <w:rsid w:val="00791654"/>
    <w:rsid w:val="00793700"/>
    <w:rsid w:val="007937A5"/>
    <w:rsid w:val="00793D60"/>
    <w:rsid w:val="007972D0"/>
    <w:rsid w:val="00797C8D"/>
    <w:rsid w:val="007A0CE1"/>
    <w:rsid w:val="007A0E28"/>
    <w:rsid w:val="007A1097"/>
    <w:rsid w:val="007A3900"/>
    <w:rsid w:val="007A4013"/>
    <w:rsid w:val="007A472F"/>
    <w:rsid w:val="007A6F1B"/>
    <w:rsid w:val="007B0BDB"/>
    <w:rsid w:val="007B4F4F"/>
    <w:rsid w:val="007B5405"/>
    <w:rsid w:val="007B687C"/>
    <w:rsid w:val="007C4693"/>
    <w:rsid w:val="007C5749"/>
    <w:rsid w:val="007D4637"/>
    <w:rsid w:val="007D50B8"/>
    <w:rsid w:val="007D6C4B"/>
    <w:rsid w:val="007D7093"/>
    <w:rsid w:val="007E21B0"/>
    <w:rsid w:val="007E265E"/>
    <w:rsid w:val="007E30C8"/>
    <w:rsid w:val="007E31CA"/>
    <w:rsid w:val="007E6824"/>
    <w:rsid w:val="007E7C4C"/>
    <w:rsid w:val="007F4B50"/>
    <w:rsid w:val="007F5870"/>
    <w:rsid w:val="00800A07"/>
    <w:rsid w:val="00804969"/>
    <w:rsid w:val="00806BB1"/>
    <w:rsid w:val="00807C75"/>
    <w:rsid w:val="008101F1"/>
    <w:rsid w:val="008121A6"/>
    <w:rsid w:val="008130AE"/>
    <w:rsid w:val="00821258"/>
    <w:rsid w:val="00821339"/>
    <w:rsid w:val="00825018"/>
    <w:rsid w:val="008351CF"/>
    <w:rsid w:val="00840DBD"/>
    <w:rsid w:val="00843140"/>
    <w:rsid w:val="00845B32"/>
    <w:rsid w:val="008500B5"/>
    <w:rsid w:val="00850150"/>
    <w:rsid w:val="00851F31"/>
    <w:rsid w:val="00853FCE"/>
    <w:rsid w:val="00854329"/>
    <w:rsid w:val="008544C8"/>
    <w:rsid w:val="00856EAC"/>
    <w:rsid w:val="008571E9"/>
    <w:rsid w:val="00857218"/>
    <w:rsid w:val="008575F9"/>
    <w:rsid w:val="008637D7"/>
    <w:rsid w:val="00865765"/>
    <w:rsid w:val="00865C06"/>
    <w:rsid w:val="008676F8"/>
    <w:rsid w:val="00872123"/>
    <w:rsid w:val="00874004"/>
    <w:rsid w:val="00875C06"/>
    <w:rsid w:val="00877BB8"/>
    <w:rsid w:val="008810FD"/>
    <w:rsid w:val="00881895"/>
    <w:rsid w:val="00884B06"/>
    <w:rsid w:val="0088648D"/>
    <w:rsid w:val="00886DBC"/>
    <w:rsid w:val="00886EE0"/>
    <w:rsid w:val="00892259"/>
    <w:rsid w:val="00894275"/>
    <w:rsid w:val="00896901"/>
    <w:rsid w:val="00897B0E"/>
    <w:rsid w:val="008A30A7"/>
    <w:rsid w:val="008A473F"/>
    <w:rsid w:val="008A6720"/>
    <w:rsid w:val="008A7B72"/>
    <w:rsid w:val="008B1641"/>
    <w:rsid w:val="008B384F"/>
    <w:rsid w:val="008B5C9E"/>
    <w:rsid w:val="008C03C1"/>
    <w:rsid w:val="008C0688"/>
    <w:rsid w:val="008C44A4"/>
    <w:rsid w:val="008C5EAE"/>
    <w:rsid w:val="008D1C0E"/>
    <w:rsid w:val="008D46E9"/>
    <w:rsid w:val="008D4AA2"/>
    <w:rsid w:val="008D5D60"/>
    <w:rsid w:val="008E18F0"/>
    <w:rsid w:val="008E7A56"/>
    <w:rsid w:val="008F305A"/>
    <w:rsid w:val="008F30F6"/>
    <w:rsid w:val="00900399"/>
    <w:rsid w:val="00900D5F"/>
    <w:rsid w:val="009032C9"/>
    <w:rsid w:val="00905944"/>
    <w:rsid w:val="00906EE2"/>
    <w:rsid w:val="00907271"/>
    <w:rsid w:val="00912351"/>
    <w:rsid w:val="009132F6"/>
    <w:rsid w:val="00913B48"/>
    <w:rsid w:val="00917449"/>
    <w:rsid w:val="009212EB"/>
    <w:rsid w:val="009252AB"/>
    <w:rsid w:val="009267D2"/>
    <w:rsid w:val="00926A38"/>
    <w:rsid w:val="00930359"/>
    <w:rsid w:val="00936C3B"/>
    <w:rsid w:val="00942EB4"/>
    <w:rsid w:val="00943598"/>
    <w:rsid w:val="00943688"/>
    <w:rsid w:val="00944BB5"/>
    <w:rsid w:val="00946ADB"/>
    <w:rsid w:val="00951C13"/>
    <w:rsid w:val="00962172"/>
    <w:rsid w:val="00962CE6"/>
    <w:rsid w:val="0096331B"/>
    <w:rsid w:val="009644A4"/>
    <w:rsid w:val="009651E3"/>
    <w:rsid w:val="00965E83"/>
    <w:rsid w:val="00971207"/>
    <w:rsid w:val="00974B34"/>
    <w:rsid w:val="009751E2"/>
    <w:rsid w:val="00976EF0"/>
    <w:rsid w:val="00983E4C"/>
    <w:rsid w:val="009847B3"/>
    <w:rsid w:val="009852B5"/>
    <w:rsid w:val="00985BF0"/>
    <w:rsid w:val="00991C63"/>
    <w:rsid w:val="00991FA3"/>
    <w:rsid w:val="009948A8"/>
    <w:rsid w:val="00995729"/>
    <w:rsid w:val="009A0AD9"/>
    <w:rsid w:val="009A545E"/>
    <w:rsid w:val="009B090B"/>
    <w:rsid w:val="009B3104"/>
    <w:rsid w:val="009B64EA"/>
    <w:rsid w:val="009B7A4A"/>
    <w:rsid w:val="009C022E"/>
    <w:rsid w:val="009C0E1E"/>
    <w:rsid w:val="009C204B"/>
    <w:rsid w:val="009C7551"/>
    <w:rsid w:val="009D0054"/>
    <w:rsid w:val="009D02F7"/>
    <w:rsid w:val="009D2147"/>
    <w:rsid w:val="009D2F1A"/>
    <w:rsid w:val="009D5CFB"/>
    <w:rsid w:val="009D7648"/>
    <w:rsid w:val="009E6032"/>
    <w:rsid w:val="009F19EC"/>
    <w:rsid w:val="009F4DF3"/>
    <w:rsid w:val="009F5561"/>
    <w:rsid w:val="009F6349"/>
    <w:rsid w:val="009F67BA"/>
    <w:rsid w:val="009F67C1"/>
    <w:rsid w:val="009F6AA7"/>
    <w:rsid w:val="009F7D30"/>
    <w:rsid w:val="00A01A12"/>
    <w:rsid w:val="00A02AB4"/>
    <w:rsid w:val="00A12383"/>
    <w:rsid w:val="00A15646"/>
    <w:rsid w:val="00A24032"/>
    <w:rsid w:val="00A24333"/>
    <w:rsid w:val="00A24FD8"/>
    <w:rsid w:val="00A25A83"/>
    <w:rsid w:val="00A264D6"/>
    <w:rsid w:val="00A27B8D"/>
    <w:rsid w:val="00A3174D"/>
    <w:rsid w:val="00A3298C"/>
    <w:rsid w:val="00A34D69"/>
    <w:rsid w:val="00A362D8"/>
    <w:rsid w:val="00A3753C"/>
    <w:rsid w:val="00A40500"/>
    <w:rsid w:val="00A41350"/>
    <w:rsid w:val="00A418B3"/>
    <w:rsid w:val="00A41AD3"/>
    <w:rsid w:val="00A41E88"/>
    <w:rsid w:val="00A43469"/>
    <w:rsid w:val="00A44173"/>
    <w:rsid w:val="00A45FCC"/>
    <w:rsid w:val="00A47D48"/>
    <w:rsid w:val="00A47F09"/>
    <w:rsid w:val="00A50D33"/>
    <w:rsid w:val="00A514A7"/>
    <w:rsid w:val="00A530A8"/>
    <w:rsid w:val="00A54BE7"/>
    <w:rsid w:val="00A559FC"/>
    <w:rsid w:val="00A564D6"/>
    <w:rsid w:val="00A56A12"/>
    <w:rsid w:val="00A578FA"/>
    <w:rsid w:val="00A60391"/>
    <w:rsid w:val="00A61236"/>
    <w:rsid w:val="00A72A70"/>
    <w:rsid w:val="00A73A31"/>
    <w:rsid w:val="00A74BAE"/>
    <w:rsid w:val="00A82C49"/>
    <w:rsid w:val="00A831B1"/>
    <w:rsid w:val="00A83377"/>
    <w:rsid w:val="00A8577F"/>
    <w:rsid w:val="00A91751"/>
    <w:rsid w:val="00A9572F"/>
    <w:rsid w:val="00A9650F"/>
    <w:rsid w:val="00A96F12"/>
    <w:rsid w:val="00A978B8"/>
    <w:rsid w:val="00A97AC3"/>
    <w:rsid w:val="00A97BF1"/>
    <w:rsid w:val="00A97EBE"/>
    <w:rsid w:val="00AA0D8A"/>
    <w:rsid w:val="00AA470B"/>
    <w:rsid w:val="00AA494E"/>
    <w:rsid w:val="00AA5E06"/>
    <w:rsid w:val="00AA62B1"/>
    <w:rsid w:val="00AA7845"/>
    <w:rsid w:val="00AB0BE7"/>
    <w:rsid w:val="00AB1388"/>
    <w:rsid w:val="00AB54A4"/>
    <w:rsid w:val="00AB60F2"/>
    <w:rsid w:val="00AC1C39"/>
    <w:rsid w:val="00AD200D"/>
    <w:rsid w:val="00AD3836"/>
    <w:rsid w:val="00AD49C2"/>
    <w:rsid w:val="00AD5F83"/>
    <w:rsid w:val="00AE1C52"/>
    <w:rsid w:val="00AE1E00"/>
    <w:rsid w:val="00AE58B6"/>
    <w:rsid w:val="00AE5B0E"/>
    <w:rsid w:val="00AE6664"/>
    <w:rsid w:val="00AE69FB"/>
    <w:rsid w:val="00AF2B67"/>
    <w:rsid w:val="00AF56B2"/>
    <w:rsid w:val="00AF60E1"/>
    <w:rsid w:val="00AF6999"/>
    <w:rsid w:val="00AF6DCE"/>
    <w:rsid w:val="00B016FE"/>
    <w:rsid w:val="00B0739E"/>
    <w:rsid w:val="00B11277"/>
    <w:rsid w:val="00B128EE"/>
    <w:rsid w:val="00B14F6D"/>
    <w:rsid w:val="00B16CDA"/>
    <w:rsid w:val="00B213DC"/>
    <w:rsid w:val="00B22E53"/>
    <w:rsid w:val="00B23383"/>
    <w:rsid w:val="00B24186"/>
    <w:rsid w:val="00B269CA"/>
    <w:rsid w:val="00B27E50"/>
    <w:rsid w:val="00B31498"/>
    <w:rsid w:val="00B32F00"/>
    <w:rsid w:val="00B35514"/>
    <w:rsid w:val="00B44ED4"/>
    <w:rsid w:val="00B452A8"/>
    <w:rsid w:val="00B57E76"/>
    <w:rsid w:val="00B607E6"/>
    <w:rsid w:val="00B61C0D"/>
    <w:rsid w:val="00B61DF5"/>
    <w:rsid w:val="00B66681"/>
    <w:rsid w:val="00B7169D"/>
    <w:rsid w:val="00B72238"/>
    <w:rsid w:val="00B72743"/>
    <w:rsid w:val="00B74525"/>
    <w:rsid w:val="00B750B3"/>
    <w:rsid w:val="00B75CA3"/>
    <w:rsid w:val="00B827B3"/>
    <w:rsid w:val="00B83D59"/>
    <w:rsid w:val="00B8410F"/>
    <w:rsid w:val="00B87C2C"/>
    <w:rsid w:val="00B91D92"/>
    <w:rsid w:val="00B94DBF"/>
    <w:rsid w:val="00B95694"/>
    <w:rsid w:val="00B961AA"/>
    <w:rsid w:val="00BA0225"/>
    <w:rsid w:val="00BA1192"/>
    <w:rsid w:val="00BA4E71"/>
    <w:rsid w:val="00BB16BB"/>
    <w:rsid w:val="00BB238B"/>
    <w:rsid w:val="00BB407E"/>
    <w:rsid w:val="00BB74D4"/>
    <w:rsid w:val="00BB76AB"/>
    <w:rsid w:val="00BC3ABA"/>
    <w:rsid w:val="00BC3B3F"/>
    <w:rsid w:val="00BD4E02"/>
    <w:rsid w:val="00BD6773"/>
    <w:rsid w:val="00BD6BA5"/>
    <w:rsid w:val="00BD7E7F"/>
    <w:rsid w:val="00BE1129"/>
    <w:rsid w:val="00BE197D"/>
    <w:rsid w:val="00BE3C0F"/>
    <w:rsid w:val="00BE4995"/>
    <w:rsid w:val="00BE4CE5"/>
    <w:rsid w:val="00BE661D"/>
    <w:rsid w:val="00BE70DD"/>
    <w:rsid w:val="00BE7CCC"/>
    <w:rsid w:val="00BF2E08"/>
    <w:rsid w:val="00BF354D"/>
    <w:rsid w:val="00BF368A"/>
    <w:rsid w:val="00BF4923"/>
    <w:rsid w:val="00BF549C"/>
    <w:rsid w:val="00BF6D6B"/>
    <w:rsid w:val="00BF6E04"/>
    <w:rsid w:val="00C00470"/>
    <w:rsid w:val="00C046F6"/>
    <w:rsid w:val="00C06BBC"/>
    <w:rsid w:val="00C10CA7"/>
    <w:rsid w:val="00C12FF5"/>
    <w:rsid w:val="00C143E2"/>
    <w:rsid w:val="00C1487C"/>
    <w:rsid w:val="00C14A1B"/>
    <w:rsid w:val="00C156B4"/>
    <w:rsid w:val="00C16C55"/>
    <w:rsid w:val="00C21CE9"/>
    <w:rsid w:val="00C2340D"/>
    <w:rsid w:val="00C23AF5"/>
    <w:rsid w:val="00C247C4"/>
    <w:rsid w:val="00C27B06"/>
    <w:rsid w:val="00C30C85"/>
    <w:rsid w:val="00C325AD"/>
    <w:rsid w:val="00C37D9C"/>
    <w:rsid w:val="00C42FDE"/>
    <w:rsid w:val="00C471C2"/>
    <w:rsid w:val="00C51C77"/>
    <w:rsid w:val="00C53B9B"/>
    <w:rsid w:val="00C53E48"/>
    <w:rsid w:val="00C545EC"/>
    <w:rsid w:val="00C547BF"/>
    <w:rsid w:val="00C54838"/>
    <w:rsid w:val="00C57715"/>
    <w:rsid w:val="00C602C5"/>
    <w:rsid w:val="00C63733"/>
    <w:rsid w:val="00C63E28"/>
    <w:rsid w:val="00C66671"/>
    <w:rsid w:val="00C709A4"/>
    <w:rsid w:val="00C709CC"/>
    <w:rsid w:val="00C726EA"/>
    <w:rsid w:val="00C7517F"/>
    <w:rsid w:val="00C76FC4"/>
    <w:rsid w:val="00C81334"/>
    <w:rsid w:val="00C84A8C"/>
    <w:rsid w:val="00C8527A"/>
    <w:rsid w:val="00C85952"/>
    <w:rsid w:val="00C86368"/>
    <w:rsid w:val="00C8738E"/>
    <w:rsid w:val="00C87423"/>
    <w:rsid w:val="00C92893"/>
    <w:rsid w:val="00C92A65"/>
    <w:rsid w:val="00C934E7"/>
    <w:rsid w:val="00C95505"/>
    <w:rsid w:val="00C96EB6"/>
    <w:rsid w:val="00CA0E04"/>
    <w:rsid w:val="00CA38E7"/>
    <w:rsid w:val="00CA66C5"/>
    <w:rsid w:val="00CA6D8C"/>
    <w:rsid w:val="00CB1348"/>
    <w:rsid w:val="00CB7CE6"/>
    <w:rsid w:val="00CC01A7"/>
    <w:rsid w:val="00CC0A7A"/>
    <w:rsid w:val="00CC1202"/>
    <w:rsid w:val="00CC1CF1"/>
    <w:rsid w:val="00CC4195"/>
    <w:rsid w:val="00CC4908"/>
    <w:rsid w:val="00CC50E7"/>
    <w:rsid w:val="00CC5258"/>
    <w:rsid w:val="00CC55D9"/>
    <w:rsid w:val="00CC6D51"/>
    <w:rsid w:val="00CC7EB9"/>
    <w:rsid w:val="00CD05DD"/>
    <w:rsid w:val="00CD29AC"/>
    <w:rsid w:val="00CD5265"/>
    <w:rsid w:val="00CE477A"/>
    <w:rsid w:val="00CE73E3"/>
    <w:rsid w:val="00CE7E1B"/>
    <w:rsid w:val="00CF08FF"/>
    <w:rsid w:val="00CF2255"/>
    <w:rsid w:val="00CF4D3A"/>
    <w:rsid w:val="00CF4E50"/>
    <w:rsid w:val="00CF7088"/>
    <w:rsid w:val="00D02451"/>
    <w:rsid w:val="00D03B78"/>
    <w:rsid w:val="00D058BA"/>
    <w:rsid w:val="00D05B43"/>
    <w:rsid w:val="00D063F4"/>
    <w:rsid w:val="00D10495"/>
    <w:rsid w:val="00D1309A"/>
    <w:rsid w:val="00D1357C"/>
    <w:rsid w:val="00D17BE9"/>
    <w:rsid w:val="00D17C07"/>
    <w:rsid w:val="00D20325"/>
    <w:rsid w:val="00D211A9"/>
    <w:rsid w:val="00D26E62"/>
    <w:rsid w:val="00D272BB"/>
    <w:rsid w:val="00D27416"/>
    <w:rsid w:val="00D30514"/>
    <w:rsid w:val="00D30F62"/>
    <w:rsid w:val="00D3107C"/>
    <w:rsid w:val="00D316AC"/>
    <w:rsid w:val="00D31976"/>
    <w:rsid w:val="00D33500"/>
    <w:rsid w:val="00D352B1"/>
    <w:rsid w:val="00D360A9"/>
    <w:rsid w:val="00D362AD"/>
    <w:rsid w:val="00D36D46"/>
    <w:rsid w:val="00D370FA"/>
    <w:rsid w:val="00D4282F"/>
    <w:rsid w:val="00D43F25"/>
    <w:rsid w:val="00D47184"/>
    <w:rsid w:val="00D477C7"/>
    <w:rsid w:val="00D53276"/>
    <w:rsid w:val="00D535F7"/>
    <w:rsid w:val="00D6146B"/>
    <w:rsid w:val="00D614CC"/>
    <w:rsid w:val="00D64433"/>
    <w:rsid w:val="00D6607E"/>
    <w:rsid w:val="00D676BD"/>
    <w:rsid w:val="00D679F7"/>
    <w:rsid w:val="00D67D4C"/>
    <w:rsid w:val="00D71819"/>
    <w:rsid w:val="00D71987"/>
    <w:rsid w:val="00D76AC1"/>
    <w:rsid w:val="00D8016C"/>
    <w:rsid w:val="00D835B3"/>
    <w:rsid w:val="00D838A4"/>
    <w:rsid w:val="00D84E5C"/>
    <w:rsid w:val="00D8596F"/>
    <w:rsid w:val="00D86187"/>
    <w:rsid w:val="00D86F2C"/>
    <w:rsid w:val="00D8773F"/>
    <w:rsid w:val="00D94859"/>
    <w:rsid w:val="00D9569E"/>
    <w:rsid w:val="00D96B2E"/>
    <w:rsid w:val="00DA0123"/>
    <w:rsid w:val="00DA13FC"/>
    <w:rsid w:val="00DA1714"/>
    <w:rsid w:val="00DA2B3F"/>
    <w:rsid w:val="00DA2F35"/>
    <w:rsid w:val="00DB2093"/>
    <w:rsid w:val="00DB34BC"/>
    <w:rsid w:val="00DB4051"/>
    <w:rsid w:val="00DB4A66"/>
    <w:rsid w:val="00DB4C67"/>
    <w:rsid w:val="00DC0B0E"/>
    <w:rsid w:val="00DC1F51"/>
    <w:rsid w:val="00DC2AD5"/>
    <w:rsid w:val="00DC73CB"/>
    <w:rsid w:val="00DC79B5"/>
    <w:rsid w:val="00DD1E5B"/>
    <w:rsid w:val="00DD7A2E"/>
    <w:rsid w:val="00DF2AD7"/>
    <w:rsid w:val="00DF67ED"/>
    <w:rsid w:val="00E0282C"/>
    <w:rsid w:val="00E03ABF"/>
    <w:rsid w:val="00E04A73"/>
    <w:rsid w:val="00E0555E"/>
    <w:rsid w:val="00E1110C"/>
    <w:rsid w:val="00E13024"/>
    <w:rsid w:val="00E211AF"/>
    <w:rsid w:val="00E212B6"/>
    <w:rsid w:val="00E2235F"/>
    <w:rsid w:val="00E23527"/>
    <w:rsid w:val="00E30335"/>
    <w:rsid w:val="00E30A3C"/>
    <w:rsid w:val="00E35265"/>
    <w:rsid w:val="00E35922"/>
    <w:rsid w:val="00E407F6"/>
    <w:rsid w:val="00E41E69"/>
    <w:rsid w:val="00E4218E"/>
    <w:rsid w:val="00E4609A"/>
    <w:rsid w:val="00E46416"/>
    <w:rsid w:val="00E524E7"/>
    <w:rsid w:val="00E53A05"/>
    <w:rsid w:val="00E53AA6"/>
    <w:rsid w:val="00E56601"/>
    <w:rsid w:val="00E600A1"/>
    <w:rsid w:val="00E60B15"/>
    <w:rsid w:val="00E65BEF"/>
    <w:rsid w:val="00E70DD6"/>
    <w:rsid w:val="00E718BF"/>
    <w:rsid w:val="00E722B8"/>
    <w:rsid w:val="00E749E3"/>
    <w:rsid w:val="00E75CCF"/>
    <w:rsid w:val="00E764FC"/>
    <w:rsid w:val="00E81706"/>
    <w:rsid w:val="00E8478B"/>
    <w:rsid w:val="00E852C1"/>
    <w:rsid w:val="00E852EE"/>
    <w:rsid w:val="00E85FC8"/>
    <w:rsid w:val="00E90FB1"/>
    <w:rsid w:val="00E92031"/>
    <w:rsid w:val="00E92F4A"/>
    <w:rsid w:val="00E93259"/>
    <w:rsid w:val="00E93F4B"/>
    <w:rsid w:val="00E9693E"/>
    <w:rsid w:val="00EA0354"/>
    <w:rsid w:val="00EA1C02"/>
    <w:rsid w:val="00EA2CD3"/>
    <w:rsid w:val="00EA3738"/>
    <w:rsid w:val="00EA3A79"/>
    <w:rsid w:val="00EA3B64"/>
    <w:rsid w:val="00EA7B4B"/>
    <w:rsid w:val="00EB1DF6"/>
    <w:rsid w:val="00EB244B"/>
    <w:rsid w:val="00EB4BCE"/>
    <w:rsid w:val="00EB4DE5"/>
    <w:rsid w:val="00EB67A9"/>
    <w:rsid w:val="00EC19E2"/>
    <w:rsid w:val="00EC4FFA"/>
    <w:rsid w:val="00EC61B8"/>
    <w:rsid w:val="00EC79DF"/>
    <w:rsid w:val="00ED0788"/>
    <w:rsid w:val="00ED35B6"/>
    <w:rsid w:val="00ED3A62"/>
    <w:rsid w:val="00ED3C68"/>
    <w:rsid w:val="00ED428C"/>
    <w:rsid w:val="00ED545D"/>
    <w:rsid w:val="00ED575A"/>
    <w:rsid w:val="00EE16A6"/>
    <w:rsid w:val="00EE29A3"/>
    <w:rsid w:val="00EE2E36"/>
    <w:rsid w:val="00EE455C"/>
    <w:rsid w:val="00EE4ECB"/>
    <w:rsid w:val="00EE5C70"/>
    <w:rsid w:val="00EE69FC"/>
    <w:rsid w:val="00EF0D0A"/>
    <w:rsid w:val="00EF0E87"/>
    <w:rsid w:val="00EF1D59"/>
    <w:rsid w:val="00EF2A92"/>
    <w:rsid w:val="00EF47BC"/>
    <w:rsid w:val="00EF4E03"/>
    <w:rsid w:val="00EF6612"/>
    <w:rsid w:val="00F06B27"/>
    <w:rsid w:val="00F06FCA"/>
    <w:rsid w:val="00F13319"/>
    <w:rsid w:val="00F16638"/>
    <w:rsid w:val="00F16DCA"/>
    <w:rsid w:val="00F226A3"/>
    <w:rsid w:val="00F257BD"/>
    <w:rsid w:val="00F25FA1"/>
    <w:rsid w:val="00F27C08"/>
    <w:rsid w:val="00F31392"/>
    <w:rsid w:val="00F325AC"/>
    <w:rsid w:val="00F327D8"/>
    <w:rsid w:val="00F32B16"/>
    <w:rsid w:val="00F34616"/>
    <w:rsid w:val="00F36EC1"/>
    <w:rsid w:val="00F37A6B"/>
    <w:rsid w:val="00F4041F"/>
    <w:rsid w:val="00F40FE6"/>
    <w:rsid w:val="00F41419"/>
    <w:rsid w:val="00F438A8"/>
    <w:rsid w:val="00F44691"/>
    <w:rsid w:val="00F44C58"/>
    <w:rsid w:val="00F46CB4"/>
    <w:rsid w:val="00F50E12"/>
    <w:rsid w:val="00F51094"/>
    <w:rsid w:val="00F536D0"/>
    <w:rsid w:val="00F538BA"/>
    <w:rsid w:val="00F5500F"/>
    <w:rsid w:val="00F62221"/>
    <w:rsid w:val="00F6405D"/>
    <w:rsid w:val="00F70A33"/>
    <w:rsid w:val="00F710D1"/>
    <w:rsid w:val="00F719DC"/>
    <w:rsid w:val="00F72D21"/>
    <w:rsid w:val="00F773C7"/>
    <w:rsid w:val="00F803CE"/>
    <w:rsid w:val="00F81A11"/>
    <w:rsid w:val="00F83494"/>
    <w:rsid w:val="00F83C1F"/>
    <w:rsid w:val="00F849C0"/>
    <w:rsid w:val="00F8724B"/>
    <w:rsid w:val="00F925D4"/>
    <w:rsid w:val="00F92B73"/>
    <w:rsid w:val="00F9322B"/>
    <w:rsid w:val="00F9388E"/>
    <w:rsid w:val="00F958E4"/>
    <w:rsid w:val="00F95FA5"/>
    <w:rsid w:val="00F96CDD"/>
    <w:rsid w:val="00F97DE4"/>
    <w:rsid w:val="00FA1D6A"/>
    <w:rsid w:val="00FA21D1"/>
    <w:rsid w:val="00FA4820"/>
    <w:rsid w:val="00FA762D"/>
    <w:rsid w:val="00FB22F1"/>
    <w:rsid w:val="00FB467E"/>
    <w:rsid w:val="00FB7C27"/>
    <w:rsid w:val="00FC25D8"/>
    <w:rsid w:val="00FC313A"/>
    <w:rsid w:val="00FC718E"/>
    <w:rsid w:val="00FD241D"/>
    <w:rsid w:val="00FD60D7"/>
    <w:rsid w:val="00FE0AB7"/>
    <w:rsid w:val="00FE209B"/>
    <w:rsid w:val="00FE4618"/>
    <w:rsid w:val="00FE5BFF"/>
    <w:rsid w:val="00FE6474"/>
    <w:rsid w:val="00FF15DB"/>
    <w:rsid w:val="00FF2159"/>
    <w:rsid w:val="00FF38D7"/>
    <w:rsid w:val="00FF48BD"/>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F9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qFormat/>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 w:type="paragraph" w:customStyle="1" w:styleId="Zawartotabeli">
    <w:name w:val="Zawartość tabeli"/>
    <w:basedOn w:val="Normalny"/>
    <w:qFormat/>
    <w:rsid w:val="00872123"/>
    <w:pPr>
      <w:widowControl w:val="0"/>
      <w:suppressLineNumbers/>
      <w:suppressAutoHyphens/>
    </w:pPr>
    <w:rPr>
      <w:lang w:val="pl-PL"/>
    </w:rPr>
  </w:style>
  <w:style w:type="table" w:styleId="Tabela-Siatka">
    <w:name w:val="Table Grid"/>
    <w:basedOn w:val="Standardowy"/>
    <w:uiPriority w:val="39"/>
    <w:rsid w:val="002F74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rsid w:val="00C76FC4"/>
    <w:pPr>
      <w:suppressAutoHyphens/>
      <w:autoSpaceDN w:val="0"/>
      <w:spacing w:line="240" w:lineRule="auto"/>
    </w:pPr>
    <w:rPr>
      <w:rFonts w:ascii="Calibri" w:eastAsia="Calibri" w:hAnsi="Calibri" w:cs="Times New Roman"/>
      <w:kern w:val="3"/>
      <w:sz w:val="24"/>
      <w:szCs w:val="24"/>
      <w:lang w:val="pl-PL" w:eastAsia="en-US"/>
    </w:rPr>
  </w:style>
  <w:style w:type="character" w:styleId="Odwoaniedokomentarza">
    <w:name w:val="annotation reference"/>
    <w:basedOn w:val="Domylnaczcionkaakapitu"/>
    <w:uiPriority w:val="99"/>
    <w:semiHidden/>
    <w:unhideWhenUsed/>
    <w:rsid w:val="00A25A83"/>
    <w:rPr>
      <w:sz w:val="16"/>
      <w:szCs w:val="16"/>
    </w:rPr>
  </w:style>
  <w:style w:type="paragraph" w:styleId="Tekstkomentarza">
    <w:name w:val="annotation text"/>
    <w:basedOn w:val="Normalny"/>
    <w:link w:val="TekstkomentarzaZnak"/>
    <w:uiPriority w:val="99"/>
    <w:semiHidden/>
    <w:unhideWhenUsed/>
    <w:rsid w:val="00A25A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5A83"/>
    <w:rPr>
      <w:sz w:val="20"/>
      <w:szCs w:val="20"/>
    </w:rPr>
  </w:style>
  <w:style w:type="paragraph" w:styleId="Tematkomentarza">
    <w:name w:val="annotation subject"/>
    <w:basedOn w:val="Tekstkomentarza"/>
    <w:next w:val="Tekstkomentarza"/>
    <w:link w:val="TematkomentarzaZnak"/>
    <w:uiPriority w:val="99"/>
    <w:semiHidden/>
    <w:unhideWhenUsed/>
    <w:rsid w:val="00A25A83"/>
    <w:rPr>
      <w:b/>
      <w:bCs/>
    </w:rPr>
  </w:style>
  <w:style w:type="character" w:customStyle="1" w:styleId="TematkomentarzaZnak">
    <w:name w:val="Temat komentarza Znak"/>
    <w:basedOn w:val="TekstkomentarzaZnak"/>
    <w:link w:val="Tematkomentarza"/>
    <w:uiPriority w:val="99"/>
    <w:semiHidden/>
    <w:rsid w:val="00A25A83"/>
    <w:rPr>
      <w:b/>
      <w:bCs/>
      <w:sz w:val="20"/>
      <w:szCs w:val="20"/>
    </w:rPr>
  </w:style>
  <w:style w:type="paragraph" w:styleId="Poprawka">
    <w:name w:val="Revision"/>
    <w:hidden/>
    <w:uiPriority w:val="99"/>
    <w:semiHidden/>
    <w:rsid w:val="00A25A83"/>
    <w:pPr>
      <w:spacing w:line="240" w:lineRule="auto"/>
    </w:pPr>
  </w:style>
  <w:style w:type="paragraph" w:customStyle="1" w:styleId="Standarduser">
    <w:name w:val="Standard (user)"/>
    <w:rsid w:val="00AF6DCE"/>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numbering" w:customStyle="1" w:styleId="WWNum94">
    <w:name w:val="WWNum94"/>
    <w:basedOn w:val="Bezlisty"/>
    <w:rsid w:val="00AF6DCE"/>
    <w:pPr>
      <w:numPr>
        <w:numId w:val="68"/>
      </w:numPr>
    </w:pPr>
  </w:style>
  <w:style w:type="numbering" w:customStyle="1" w:styleId="WWNum39">
    <w:name w:val="WWNum39"/>
    <w:basedOn w:val="Bezlisty"/>
    <w:rsid w:val="00AF6DCE"/>
    <w:pPr>
      <w:numPr>
        <w:numId w:val="44"/>
      </w:numPr>
    </w:pPr>
  </w:style>
  <w:style w:type="numbering" w:customStyle="1" w:styleId="WWNum40">
    <w:name w:val="WWNum40"/>
    <w:basedOn w:val="Bezlisty"/>
    <w:rsid w:val="00AF6DCE"/>
    <w:pPr>
      <w:numPr>
        <w:numId w:val="65"/>
      </w:numPr>
    </w:pPr>
  </w:style>
  <w:style w:type="numbering" w:customStyle="1" w:styleId="WWNum99">
    <w:name w:val="WWNum99"/>
    <w:basedOn w:val="Bezlisty"/>
    <w:rsid w:val="00AF6DCE"/>
    <w:pPr>
      <w:numPr>
        <w:numId w:val="69"/>
      </w:numPr>
    </w:pPr>
  </w:style>
  <w:style w:type="numbering" w:customStyle="1" w:styleId="WWNum41">
    <w:name w:val="WWNum41"/>
    <w:basedOn w:val="Bezlisty"/>
    <w:rsid w:val="00AF6DCE"/>
    <w:pPr>
      <w:numPr>
        <w:numId w:val="67"/>
      </w:numPr>
    </w:pPr>
  </w:style>
  <w:style w:type="numbering" w:customStyle="1" w:styleId="WWNum42">
    <w:name w:val="WWNum42"/>
    <w:basedOn w:val="Bezlisty"/>
    <w:rsid w:val="00AF6DCE"/>
    <w:pPr>
      <w:numPr>
        <w:numId w:val="64"/>
      </w:numPr>
    </w:pPr>
  </w:style>
  <w:style w:type="numbering" w:customStyle="1" w:styleId="WWNum45">
    <w:name w:val="WWNum45"/>
    <w:basedOn w:val="Bezlisty"/>
    <w:rsid w:val="00AF6DCE"/>
    <w:pPr>
      <w:numPr>
        <w:numId w:val="49"/>
      </w:numPr>
    </w:pPr>
  </w:style>
  <w:style w:type="numbering" w:customStyle="1" w:styleId="WWNum46">
    <w:name w:val="WWNum46"/>
    <w:basedOn w:val="Bezlisty"/>
    <w:rsid w:val="00AF6DCE"/>
    <w:pPr>
      <w:numPr>
        <w:numId w:val="70"/>
      </w:numPr>
    </w:pPr>
  </w:style>
  <w:style w:type="numbering" w:customStyle="1" w:styleId="WWNum47">
    <w:name w:val="WWNum47"/>
    <w:basedOn w:val="Bezlisty"/>
    <w:rsid w:val="00AF6DCE"/>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arzaddrogowy" TargetMode="External"/><Relationship Id="rId18" Type="http://schemas.openxmlformats.org/officeDocument/2006/relationships/hyperlink" Target="mailto:przetargi@zarzaddrogowy.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zarzaddrogowy" TargetMode="External"/><Relationship Id="rId10" Type="http://schemas.openxmlformats.org/officeDocument/2006/relationships/image" Target="media/image3.png"/><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yperlink" Target="mailto:obwod@zarzaddrogowy.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zetargi@zarzaddrogowy.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hyperlink" Target="mailto:przetargi@zarzaddrogowy.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ekretariat@zarzaddrogowy.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6948</TotalTime>
  <Pages>33</Pages>
  <Words>10547</Words>
  <Characters>63284</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Anna Stobinska</cp:lastModifiedBy>
  <cp:revision>357</cp:revision>
  <cp:lastPrinted>2022-08-03T09:11:00Z</cp:lastPrinted>
  <dcterms:created xsi:type="dcterms:W3CDTF">2021-02-16T07:40:00Z</dcterms:created>
  <dcterms:modified xsi:type="dcterms:W3CDTF">2025-03-11T10:59:00Z</dcterms:modified>
</cp:coreProperties>
</file>