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FB21DD" w14:textId="53F0FFBF" w:rsidR="00AD7249" w:rsidRPr="00AD7249" w:rsidRDefault="00AD7249" w:rsidP="00AD7249">
      <w:pPr>
        <w:spacing w:before="0" w:after="0" w:line="240" w:lineRule="auto"/>
        <w:jc w:val="center"/>
        <w:rPr>
          <w:rFonts w:ascii="Arial" w:eastAsia="Times New Roman" w:hAnsi="Arial" w:cs="Times New Roman"/>
          <w:b/>
          <w:bCs/>
          <w:color w:val="000000"/>
          <w:spacing w:val="-4"/>
          <w:sz w:val="40"/>
          <w:szCs w:val="52"/>
          <w:lang w:eastAsia="ar-SA"/>
        </w:rPr>
      </w:pPr>
      <w:r w:rsidRPr="00AD7249">
        <w:rPr>
          <w:rFonts w:ascii="Arial" w:eastAsia="Times New Roman" w:hAnsi="Arial" w:cs="Times New Roman"/>
          <w:b/>
          <w:bCs/>
          <w:color w:val="000000"/>
          <w:spacing w:val="-4"/>
          <w:sz w:val="40"/>
          <w:szCs w:val="52"/>
          <w:lang w:eastAsia="ar-SA"/>
        </w:rPr>
        <w:t xml:space="preserve">PROJEKT </w:t>
      </w:r>
      <w:r>
        <w:rPr>
          <w:rFonts w:ascii="Arial" w:eastAsia="Times New Roman" w:hAnsi="Arial" w:cs="Times New Roman"/>
          <w:b/>
          <w:bCs/>
          <w:color w:val="000000"/>
          <w:spacing w:val="-4"/>
          <w:sz w:val="40"/>
          <w:szCs w:val="52"/>
          <w:lang w:eastAsia="ar-SA"/>
        </w:rPr>
        <w:t>TECHNICZNY</w:t>
      </w:r>
    </w:p>
    <w:p w14:paraId="2F4ED43B" w14:textId="77777777" w:rsidR="00AD7249" w:rsidRPr="00AD7249" w:rsidRDefault="00AD7249" w:rsidP="00AD7249">
      <w:pPr>
        <w:spacing w:before="0" w:after="0" w:line="240" w:lineRule="auto"/>
        <w:jc w:val="left"/>
        <w:rPr>
          <w:rFonts w:ascii="Arial" w:eastAsia="Calibri" w:hAnsi="Arial" w:cs="Times New Roman"/>
          <w:sz w:val="22"/>
        </w:rPr>
      </w:pPr>
    </w:p>
    <w:tbl>
      <w:tblPr>
        <w:tblW w:w="9214" w:type="dxa"/>
        <w:tblInd w:w="108" w:type="dxa"/>
        <w:tblLook w:val="04A0" w:firstRow="1" w:lastRow="0" w:firstColumn="1" w:lastColumn="0" w:noHBand="0" w:noVBand="1"/>
      </w:tblPr>
      <w:tblGrid>
        <w:gridCol w:w="3419"/>
        <w:gridCol w:w="5795"/>
      </w:tblGrid>
      <w:tr w:rsidR="00AD7249" w:rsidRPr="00AD7249" w14:paraId="39DBA7B4" w14:textId="77777777" w:rsidTr="00AD7249">
        <w:trPr>
          <w:trHeight w:val="842"/>
        </w:trPr>
        <w:tc>
          <w:tcPr>
            <w:tcW w:w="2268" w:type="dxa"/>
            <w:shd w:val="clear" w:color="auto" w:fill="auto"/>
          </w:tcPr>
          <w:p w14:paraId="7E30B711" w14:textId="77777777" w:rsidR="00AD7249" w:rsidRPr="00AD7249" w:rsidRDefault="00AD7249" w:rsidP="00AD7249">
            <w:pPr>
              <w:spacing w:before="0" w:after="0"/>
              <w:ind w:left="2124" w:hanging="2124"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AD7249"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  <w:t>Nazwa zamierzenia</w:t>
            </w:r>
          </w:p>
          <w:p w14:paraId="2DEC0D00" w14:textId="77777777" w:rsidR="00AD7249" w:rsidRPr="00AD7249" w:rsidRDefault="00AD7249" w:rsidP="00AD7249">
            <w:pPr>
              <w:spacing w:before="0" w:after="0" w:line="240" w:lineRule="auto"/>
              <w:jc w:val="left"/>
              <w:rPr>
                <w:rFonts w:ascii="Arial" w:eastAsia="Calibri" w:hAnsi="Arial" w:cs="Arial"/>
                <w:b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  <w:t>budowlanego:</w:t>
            </w:r>
          </w:p>
          <w:p w14:paraId="53BB7C36" w14:textId="77777777" w:rsidR="00AD7249" w:rsidRPr="00AD7249" w:rsidRDefault="00AD7249" w:rsidP="00AD7249">
            <w:pPr>
              <w:spacing w:before="0" w:after="0"/>
              <w:ind w:left="-2408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</w:p>
        </w:tc>
        <w:tc>
          <w:tcPr>
            <w:tcW w:w="6946" w:type="dxa"/>
            <w:shd w:val="clear" w:color="auto" w:fill="auto"/>
          </w:tcPr>
          <w:p w14:paraId="5A98FAD5" w14:textId="314C028A" w:rsidR="00AD7249" w:rsidRPr="00AD7249" w:rsidRDefault="00FA2EC8" w:rsidP="00AD7249">
            <w:pPr>
              <w:spacing w:before="0" w:after="200"/>
              <w:rPr>
                <w:rFonts w:ascii="Arial" w:eastAsia="Calibri" w:hAnsi="Arial" w:cs="Arial"/>
                <w:b/>
                <w:bCs/>
                <w:szCs w:val="24"/>
              </w:rPr>
            </w:pPr>
            <w:bookmarkStart w:id="0" w:name="_Hlk184295881"/>
            <w:r w:rsidRPr="00FA2EC8">
              <w:rPr>
                <w:rFonts w:ascii="Arial" w:eastAsia="Calibri" w:hAnsi="Arial" w:cs="Arial"/>
                <w:b/>
                <w:bCs/>
                <w:szCs w:val="24"/>
              </w:rPr>
              <w:t>Budowa żłobka wraz z infrastrukturą towarzyszącą i zagospodarowaniem terenu na działce o nr ewid. 94 położonej w 47 obrębie ewidencyjnym m. Sulęcin II w ramach zadania pn. „Budowa Drugiego Żłobka Samorządowego na dz. nr 94 obr. 0047 m. Sulęcin w celu utworzenia 40 miejsc opiek</w:t>
            </w:r>
            <w:r>
              <w:rPr>
                <w:rFonts w:ascii="Arial" w:eastAsia="Calibri" w:hAnsi="Arial" w:cs="Arial"/>
                <w:b/>
                <w:bCs/>
                <w:szCs w:val="24"/>
              </w:rPr>
              <w:t>i</w:t>
            </w:r>
            <w:bookmarkEnd w:id="0"/>
          </w:p>
        </w:tc>
      </w:tr>
      <w:tr w:rsidR="00AD7249" w:rsidRPr="00AD7249" w14:paraId="2BAB6099" w14:textId="77777777" w:rsidTr="00AD7249">
        <w:trPr>
          <w:trHeight w:val="545"/>
        </w:trPr>
        <w:tc>
          <w:tcPr>
            <w:tcW w:w="2268" w:type="dxa"/>
            <w:shd w:val="clear" w:color="auto" w:fill="auto"/>
          </w:tcPr>
          <w:p w14:paraId="3ABD7491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  <w:t>Adres budowy:</w:t>
            </w:r>
          </w:p>
        </w:tc>
        <w:tc>
          <w:tcPr>
            <w:tcW w:w="6946" w:type="dxa"/>
            <w:shd w:val="clear" w:color="auto" w:fill="auto"/>
          </w:tcPr>
          <w:p w14:paraId="2520D4E9" w14:textId="77777777" w:rsidR="00992B07" w:rsidRPr="00992B07" w:rsidRDefault="00992B07" w:rsidP="00992B07">
            <w:pPr>
              <w:spacing w:before="0" w:after="0" w:line="240" w:lineRule="auto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  <w:r w:rsidRPr="00992B07">
              <w:rPr>
                <w:rFonts w:ascii="Arial" w:eastAsia="Calibri" w:hAnsi="Arial" w:cs="Arial"/>
                <w:b/>
                <w:bCs/>
                <w:szCs w:val="24"/>
              </w:rPr>
              <w:t>dz. nr ewid. 94, obręb 0047 Sulęcin II, gmina Sulęcin, powiat sulęciński, woj. lubuskie</w:t>
            </w:r>
          </w:p>
          <w:p w14:paraId="1E57DC4E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/>
                <w:szCs w:val="24"/>
              </w:rPr>
            </w:pPr>
          </w:p>
        </w:tc>
      </w:tr>
      <w:tr w:rsidR="00AD7249" w:rsidRPr="00AD7249" w14:paraId="63099A2A" w14:textId="77777777" w:rsidTr="00AD7249">
        <w:trPr>
          <w:trHeight w:val="497"/>
        </w:trPr>
        <w:tc>
          <w:tcPr>
            <w:tcW w:w="2268" w:type="dxa"/>
            <w:shd w:val="clear" w:color="auto" w:fill="auto"/>
          </w:tcPr>
          <w:p w14:paraId="68A59343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  <w:t>Kategoria obiektu:</w:t>
            </w:r>
          </w:p>
        </w:tc>
        <w:tc>
          <w:tcPr>
            <w:tcW w:w="6946" w:type="dxa"/>
            <w:shd w:val="clear" w:color="auto" w:fill="auto"/>
          </w:tcPr>
          <w:p w14:paraId="5E63DC69" w14:textId="77777777" w:rsidR="00992B07" w:rsidRPr="00992B07" w:rsidRDefault="00992B07" w:rsidP="00992B07">
            <w:pPr>
              <w:spacing w:before="0" w:after="0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  <w:r w:rsidRPr="00992B07">
              <w:rPr>
                <w:rFonts w:ascii="Arial" w:eastAsia="Calibri" w:hAnsi="Arial" w:cs="Arial"/>
                <w:b/>
                <w:bCs/>
                <w:szCs w:val="24"/>
              </w:rPr>
              <w:t>Kategoria IX – budynki kultury, nauki i oświaty, jak: teatry, opery, kina, muzea, galerie sztuki, biblioteki, archiwa, domy kultury, budynki szkolne i przedszkolne, żłobki</w:t>
            </w:r>
          </w:p>
          <w:p w14:paraId="72167814" w14:textId="77777777" w:rsidR="00AD7249" w:rsidRPr="00AD7249" w:rsidRDefault="00AD7249" w:rsidP="00AD7249">
            <w:pPr>
              <w:spacing w:before="0" w:after="0"/>
              <w:ind w:left="34" w:right="-2" w:hanging="34"/>
              <w:jc w:val="left"/>
              <w:rPr>
                <w:rFonts w:ascii="Arial" w:eastAsia="Calibri" w:hAnsi="Arial" w:cs="Arial"/>
                <w:b/>
                <w:szCs w:val="24"/>
              </w:rPr>
            </w:pPr>
          </w:p>
        </w:tc>
      </w:tr>
      <w:tr w:rsidR="00AD7249" w:rsidRPr="00AD7249" w14:paraId="209CA224" w14:textId="77777777" w:rsidTr="00AD7249">
        <w:trPr>
          <w:trHeight w:val="944"/>
        </w:trPr>
        <w:tc>
          <w:tcPr>
            <w:tcW w:w="2268" w:type="dxa"/>
            <w:shd w:val="clear" w:color="auto" w:fill="auto"/>
          </w:tcPr>
          <w:p w14:paraId="026C23B0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  <w:t>Nazwa jedn. ewid., nazwa i numer obrębu ewid., nr działki</w:t>
            </w:r>
          </w:p>
        </w:tc>
        <w:tc>
          <w:tcPr>
            <w:tcW w:w="6946" w:type="dxa"/>
            <w:shd w:val="clear" w:color="auto" w:fill="auto"/>
          </w:tcPr>
          <w:p w14:paraId="09A1D608" w14:textId="1EDAD08D" w:rsidR="00AD7249" w:rsidRPr="00AD7249" w:rsidRDefault="00992B07" w:rsidP="00AD7249">
            <w:pPr>
              <w:spacing w:before="0" w:after="200" w:line="240" w:lineRule="auto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  <w:r w:rsidRPr="00992B07">
              <w:rPr>
                <w:rFonts w:ascii="Arial" w:eastAsia="Calibri" w:hAnsi="Arial" w:cs="Arial"/>
                <w:b/>
                <w:bCs/>
                <w:szCs w:val="24"/>
              </w:rPr>
              <w:t>Działka ew. nr 94, obręb 0047 Sulęcin II, gmina Sulęcin, powiat sulęciński, woj. lubuskie, iden. dz. 080704_4.0047.94</w:t>
            </w:r>
          </w:p>
        </w:tc>
      </w:tr>
      <w:tr w:rsidR="00AD7249" w:rsidRPr="00AD7249" w14:paraId="1A3169DD" w14:textId="77777777" w:rsidTr="00AD7249">
        <w:trPr>
          <w:trHeight w:val="932"/>
        </w:trPr>
        <w:tc>
          <w:tcPr>
            <w:tcW w:w="2268" w:type="dxa"/>
            <w:shd w:val="clear" w:color="auto" w:fill="auto"/>
          </w:tcPr>
          <w:p w14:paraId="3404F026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  <w:t>Inwestor:</w:t>
            </w:r>
          </w:p>
        </w:tc>
        <w:tc>
          <w:tcPr>
            <w:tcW w:w="6946" w:type="dxa"/>
            <w:shd w:val="clear" w:color="auto" w:fill="auto"/>
          </w:tcPr>
          <w:p w14:paraId="7311DC59" w14:textId="77777777" w:rsidR="00992B07" w:rsidRPr="00992B07" w:rsidRDefault="00992B07" w:rsidP="00992B07">
            <w:pPr>
              <w:spacing w:before="0" w:after="0" w:line="240" w:lineRule="auto"/>
              <w:ind w:left="34" w:right="-2" w:hanging="34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  <w:r w:rsidRPr="00992B07">
              <w:rPr>
                <w:rFonts w:ascii="Arial" w:eastAsia="Calibri" w:hAnsi="Arial" w:cs="Arial"/>
                <w:b/>
                <w:bCs/>
                <w:szCs w:val="24"/>
              </w:rPr>
              <w:t>Gmina Sulęcin</w:t>
            </w:r>
            <w:r w:rsidRPr="00992B07">
              <w:rPr>
                <w:rFonts w:ascii="Arial" w:eastAsia="Calibri" w:hAnsi="Arial" w:cs="Arial"/>
                <w:b/>
                <w:bCs/>
                <w:szCs w:val="24"/>
              </w:rPr>
              <w:br/>
              <w:t>ul. Lipowa 18</w:t>
            </w:r>
          </w:p>
          <w:p w14:paraId="0F3F2AB6" w14:textId="77777777" w:rsidR="00992B07" w:rsidRPr="00992B07" w:rsidRDefault="00992B07" w:rsidP="00992B07">
            <w:pPr>
              <w:spacing w:before="0" w:after="0" w:line="240" w:lineRule="auto"/>
              <w:ind w:left="34" w:right="-2" w:hanging="34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  <w:r w:rsidRPr="00992B07">
              <w:rPr>
                <w:rFonts w:ascii="Arial" w:eastAsia="Calibri" w:hAnsi="Arial" w:cs="Arial"/>
                <w:b/>
                <w:bCs/>
                <w:szCs w:val="24"/>
              </w:rPr>
              <w:t>69-200 Sulęcin</w:t>
            </w:r>
          </w:p>
          <w:p w14:paraId="1EA42523" w14:textId="08DBCB45" w:rsidR="00AD7249" w:rsidRPr="00AD7249" w:rsidRDefault="00AD7249" w:rsidP="00AD7249">
            <w:pPr>
              <w:spacing w:before="0" w:after="0" w:line="240" w:lineRule="auto"/>
              <w:ind w:left="34" w:right="-2" w:hanging="34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</w:p>
        </w:tc>
      </w:tr>
      <w:tr w:rsidR="00AD7249" w:rsidRPr="00AD7249" w14:paraId="4619E08B" w14:textId="77777777" w:rsidTr="00AD7249">
        <w:trPr>
          <w:trHeight w:val="932"/>
        </w:trPr>
        <w:tc>
          <w:tcPr>
            <w:tcW w:w="2268" w:type="dxa"/>
            <w:shd w:val="clear" w:color="auto" w:fill="auto"/>
          </w:tcPr>
          <w:p w14:paraId="74B6F4F6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Times New Roman"/>
                <w:bCs/>
                <w:sz w:val="20"/>
                <w:szCs w:val="20"/>
                <w:u w:val="single"/>
              </w:rPr>
              <w:t>Nazwa i adres jednostki projektowej:</w:t>
            </w:r>
          </w:p>
        </w:tc>
        <w:tc>
          <w:tcPr>
            <w:tcW w:w="6946" w:type="dxa"/>
            <w:shd w:val="clear" w:color="auto" w:fill="auto"/>
          </w:tcPr>
          <w:p w14:paraId="218D559B" w14:textId="6F05BCF7" w:rsidR="00AD7249" w:rsidRPr="00992B07" w:rsidRDefault="00AD7249" w:rsidP="00992B07">
            <w:pPr>
              <w:autoSpaceDE w:val="0"/>
              <w:autoSpaceDN w:val="0"/>
              <w:adjustRightInd w:val="0"/>
              <w:spacing w:before="0" w:after="200" w:line="240" w:lineRule="auto"/>
              <w:jc w:val="left"/>
              <w:rPr>
                <w:rFonts w:ascii="Arial" w:eastAsia="Calibri" w:hAnsi="Arial" w:cs="Arial"/>
                <w:b/>
                <w:szCs w:val="24"/>
              </w:rPr>
            </w:pPr>
            <w:r w:rsidRPr="00AD7249">
              <w:rPr>
                <w:rFonts w:ascii="Arial" w:eastAsia="Calibri" w:hAnsi="Arial" w:cs="Arial"/>
                <w:b/>
                <w:szCs w:val="24"/>
              </w:rPr>
              <w:t>Archenika Sp. z o.o.</w:t>
            </w:r>
            <w:r w:rsidR="00992B07">
              <w:rPr>
                <w:rFonts w:ascii="Arial" w:eastAsia="Calibri" w:hAnsi="Arial" w:cs="Arial"/>
                <w:b/>
                <w:szCs w:val="24"/>
              </w:rPr>
              <w:br/>
            </w:r>
            <w:r w:rsidRPr="00AD7249">
              <w:rPr>
                <w:rFonts w:ascii="Arial" w:eastAsia="Calibri" w:hAnsi="Arial" w:cs="Arial"/>
                <w:b/>
                <w:szCs w:val="24"/>
              </w:rPr>
              <w:t>Ul. Kołłątaja 8, 61-413 Poznań</w:t>
            </w:r>
          </w:p>
        </w:tc>
      </w:tr>
      <w:tr w:rsidR="00AD7249" w:rsidRPr="00AD7249" w14:paraId="7620623F" w14:textId="77777777" w:rsidTr="00AD7249">
        <w:trPr>
          <w:trHeight w:val="932"/>
        </w:trPr>
        <w:tc>
          <w:tcPr>
            <w:tcW w:w="2268" w:type="dxa"/>
            <w:shd w:val="clear" w:color="auto" w:fill="auto"/>
          </w:tcPr>
          <w:p w14:paraId="69C8080A" w14:textId="77777777" w:rsidR="00AD7249" w:rsidRPr="00AD7249" w:rsidRDefault="00AD7249" w:rsidP="00AD7249">
            <w:pPr>
              <w:spacing w:before="0" w:after="0" w:line="240" w:lineRule="auto"/>
              <w:jc w:val="left"/>
              <w:rPr>
                <w:rFonts w:ascii="Arial" w:eastAsia="Calibri" w:hAnsi="Arial" w:cs="Times New Roman"/>
                <w:sz w:val="20"/>
                <w:szCs w:val="20"/>
                <w:u w:val="single"/>
              </w:rPr>
            </w:pPr>
            <w:r w:rsidRPr="00AD7249">
              <w:rPr>
                <w:rFonts w:ascii="Arial" w:eastAsia="Calibri" w:hAnsi="Arial" w:cs="Times New Roman"/>
                <w:sz w:val="20"/>
                <w:szCs w:val="20"/>
                <w:u w:val="single"/>
              </w:rPr>
              <w:t>Koordynator projektu:</w:t>
            </w:r>
          </w:p>
          <w:p w14:paraId="39E955C7" w14:textId="77777777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Arial"/>
                <w:bCs/>
                <w:sz w:val="20"/>
                <w:szCs w:val="20"/>
                <w:u w:val="single"/>
              </w:rPr>
            </w:pPr>
          </w:p>
        </w:tc>
        <w:tc>
          <w:tcPr>
            <w:tcW w:w="6946" w:type="dxa"/>
            <w:shd w:val="clear" w:color="auto" w:fill="auto"/>
          </w:tcPr>
          <w:p w14:paraId="478C8D95" w14:textId="77777777" w:rsidR="00AD7249" w:rsidRPr="00AD7249" w:rsidRDefault="00AD7249" w:rsidP="00AD7249">
            <w:pPr>
              <w:spacing w:before="0" w:after="0" w:line="240" w:lineRule="auto"/>
              <w:ind w:left="34" w:right="-2" w:hanging="34"/>
              <w:jc w:val="left"/>
              <w:rPr>
                <w:rFonts w:ascii="Arial" w:eastAsia="Calibri" w:hAnsi="Arial" w:cs="Arial"/>
                <w:b/>
                <w:bCs/>
                <w:szCs w:val="24"/>
              </w:rPr>
            </w:pPr>
            <w:r w:rsidRPr="00AD7249">
              <w:rPr>
                <w:rFonts w:ascii="Arial" w:eastAsia="Calibri" w:hAnsi="Arial" w:cs="Arial"/>
                <w:b/>
                <w:szCs w:val="24"/>
                <w:lang w:eastAsia="ar-SA"/>
              </w:rPr>
              <w:t>mgr inż. arch. Monika Jasińska</w:t>
            </w:r>
          </w:p>
        </w:tc>
      </w:tr>
    </w:tbl>
    <w:p w14:paraId="5365F1EA" w14:textId="77777777" w:rsidR="00AD7249" w:rsidRPr="00AD7249" w:rsidRDefault="00AD7249" w:rsidP="00AD7249">
      <w:pPr>
        <w:spacing w:before="0" w:after="0" w:line="240" w:lineRule="auto"/>
        <w:jc w:val="left"/>
        <w:rPr>
          <w:rFonts w:ascii="Arial" w:eastAsia="Calibri" w:hAnsi="Arial" w:cs="Times New Roman"/>
          <w:sz w:val="22"/>
        </w:rPr>
      </w:pPr>
    </w:p>
    <w:tbl>
      <w:tblPr>
        <w:tblW w:w="9498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3119"/>
        <w:gridCol w:w="2551"/>
        <w:gridCol w:w="1560"/>
      </w:tblGrid>
      <w:tr w:rsidR="00AD7249" w:rsidRPr="00AD7249" w14:paraId="6404241A" w14:textId="77777777" w:rsidTr="0066341B">
        <w:trPr>
          <w:trHeight w:val="493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FE6E8F" w14:textId="77777777" w:rsidR="00AD7249" w:rsidRPr="00AD7249" w:rsidRDefault="00AD7249" w:rsidP="00AD7249">
            <w:pPr>
              <w:spacing w:before="0" w:after="0" w:line="360" w:lineRule="auto"/>
              <w:jc w:val="left"/>
              <w:rPr>
                <w:rFonts w:ascii="Arial" w:eastAsia="Calibri" w:hAnsi="Arial" w:cs="Times New Roman"/>
                <w:b/>
                <w:sz w:val="22"/>
                <w:szCs w:val="20"/>
              </w:rPr>
            </w:pPr>
            <w:r w:rsidRPr="00AD7249">
              <w:rPr>
                <w:rFonts w:ascii="Arial" w:eastAsia="Calibri" w:hAnsi="Arial" w:cs="Times New Roman"/>
                <w:b/>
                <w:sz w:val="22"/>
                <w:szCs w:val="20"/>
              </w:rPr>
              <w:t>Branża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E4218B" w14:textId="77777777" w:rsidR="00AD7249" w:rsidRPr="00AD7249" w:rsidRDefault="00AD7249" w:rsidP="00AD7249">
            <w:pPr>
              <w:spacing w:before="0" w:after="0" w:line="360" w:lineRule="auto"/>
              <w:jc w:val="left"/>
              <w:rPr>
                <w:rFonts w:ascii="Arial" w:eastAsia="Calibri" w:hAnsi="Arial" w:cs="Times New Roman"/>
                <w:b/>
                <w:sz w:val="22"/>
                <w:szCs w:val="20"/>
              </w:rPr>
            </w:pPr>
            <w:r w:rsidRPr="00AD7249">
              <w:rPr>
                <w:rFonts w:ascii="Arial" w:eastAsia="Calibri" w:hAnsi="Arial" w:cs="Times New Roman"/>
                <w:b/>
                <w:sz w:val="22"/>
                <w:szCs w:val="20"/>
              </w:rPr>
              <w:t>Imię i nazwisko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1E790D1" w14:textId="77777777" w:rsidR="00AD7249" w:rsidRPr="00AD7249" w:rsidRDefault="00AD7249" w:rsidP="00AD7249">
            <w:pPr>
              <w:spacing w:before="0" w:after="0" w:line="360" w:lineRule="auto"/>
              <w:jc w:val="left"/>
              <w:rPr>
                <w:rFonts w:ascii="Arial" w:eastAsia="Calibri" w:hAnsi="Arial" w:cs="Times New Roman"/>
                <w:b/>
                <w:sz w:val="22"/>
                <w:szCs w:val="20"/>
              </w:rPr>
            </w:pPr>
            <w:r w:rsidRPr="00AD7249">
              <w:rPr>
                <w:rFonts w:ascii="Arial" w:eastAsia="Calibri" w:hAnsi="Arial" w:cs="Times New Roman"/>
                <w:b/>
                <w:sz w:val="22"/>
                <w:szCs w:val="20"/>
              </w:rPr>
              <w:t>Uprawnienia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AB41B2" w14:textId="77777777" w:rsidR="00AD7249" w:rsidRPr="00AD7249" w:rsidRDefault="00AD7249" w:rsidP="00AD7249">
            <w:pPr>
              <w:spacing w:before="0" w:after="0" w:line="360" w:lineRule="auto"/>
              <w:jc w:val="center"/>
              <w:rPr>
                <w:rFonts w:ascii="Arial" w:eastAsia="Calibri" w:hAnsi="Arial" w:cs="Times New Roman"/>
                <w:sz w:val="22"/>
              </w:rPr>
            </w:pPr>
            <w:r w:rsidRPr="00AD7249">
              <w:rPr>
                <w:rFonts w:ascii="Arial" w:eastAsia="Calibri" w:hAnsi="Arial" w:cs="Times New Roman"/>
                <w:b/>
                <w:sz w:val="20"/>
                <w:szCs w:val="20"/>
              </w:rPr>
              <w:t>Podpis</w:t>
            </w:r>
          </w:p>
        </w:tc>
      </w:tr>
      <w:tr w:rsidR="00AD7249" w:rsidRPr="00AD7249" w14:paraId="10267E55" w14:textId="77777777" w:rsidTr="0066341B">
        <w:trPr>
          <w:trHeight w:val="302"/>
        </w:trPr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E9F382" w14:textId="6DBC3D44" w:rsidR="00AD7249" w:rsidRPr="00AD7249" w:rsidRDefault="00AD7249" w:rsidP="00940778">
            <w:pPr>
              <w:spacing w:before="0" w:after="0" w:line="360" w:lineRule="auto"/>
              <w:jc w:val="center"/>
              <w:rPr>
                <w:rFonts w:ascii="Arial" w:eastAsia="Calibri" w:hAnsi="Arial" w:cs="Times New Roman"/>
                <w:szCs w:val="24"/>
              </w:rPr>
            </w:pPr>
            <w:r>
              <w:rPr>
                <w:rFonts w:ascii="Arial" w:eastAsia="Calibri" w:hAnsi="Arial" w:cs="Times New Roman"/>
                <w:b/>
                <w:sz w:val="22"/>
                <w:szCs w:val="20"/>
              </w:rPr>
              <w:t>KONSTRUKCJA</w:t>
            </w:r>
          </w:p>
        </w:tc>
        <w:tc>
          <w:tcPr>
            <w:tcW w:w="3119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32F7194" w14:textId="0C9AA540" w:rsidR="00AD7249" w:rsidRPr="00AD7249" w:rsidRDefault="00AD7249" w:rsidP="00AD7249">
            <w:pPr>
              <w:spacing w:before="0" w:after="0"/>
              <w:jc w:val="left"/>
              <w:rPr>
                <w:rFonts w:ascii="Arial" w:eastAsia="Calibri" w:hAnsi="Arial" w:cs="Times New Roman"/>
                <w:sz w:val="16"/>
                <w:szCs w:val="16"/>
              </w:rPr>
            </w:pPr>
            <w:r w:rsidRPr="00AD7249">
              <w:rPr>
                <w:rFonts w:ascii="Arial" w:eastAsia="Calibri" w:hAnsi="Arial" w:cs="Times New Roman"/>
                <w:szCs w:val="24"/>
              </w:rPr>
              <w:t xml:space="preserve">mgr inż. </w:t>
            </w:r>
            <w:r>
              <w:rPr>
                <w:rFonts w:ascii="Arial" w:eastAsia="Calibri" w:hAnsi="Arial" w:cs="Times New Roman"/>
                <w:szCs w:val="24"/>
              </w:rPr>
              <w:t>Michał Nackoski</w:t>
            </w:r>
          </w:p>
        </w:tc>
        <w:tc>
          <w:tcPr>
            <w:tcW w:w="255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608D5B" w14:textId="61C6FA00" w:rsidR="00AD7249" w:rsidRPr="00AD7249" w:rsidRDefault="00AD7249" w:rsidP="00AD7249">
            <w:pPr>
              <w:spacing w:before="0" w:after="0"/>
              <w:jc w:val="center"/>
              <w:rPr>
                <w:rFonts w:ascii="Arial" w:eastAsia="Calibri" w:hAnsi="Arial" w:cs="Times New Roman"/>
                <w:sz w:val="22"/>
                <w:szCs w:val="20"/>
              </w:rPr>
            </w:pPr>
            <w:r w:rsidRPr="00AD7249">
              <w:rPr>
                <w:rFonts w:ascii="Arial" w:eastAsia="Calibri" w:hAnsi="Arial" w:cs="Times New Roman"/>
                <w:sz w:val="16"/>
                <w:szCs w:val="16"/>
              </w:rPr>
              <w:t>Uprawnienia do projektowania i kierowania robotami budowalnymi w specjalności konstrukcyjno-budowlanej bez ograniczeń WKP/0406/PWOK/21</w:t>
            </w:r>
          </w:p>
        </w:tc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BBCCB" w14:textId="77777777" w:rsidR="00AD7249" w:rsidRPr="00AD7249" w:rsidRDefault="00AD7249" w:rsidP="00AD7249">
            <w:pPr>
              <w:snapToGrid w:val="0"/>
              <w:spacing w:before="0" w:after="0" w:line="360" w:lineRule="auto"/>
              <w:jc w:val="center"/>
              <w:rPr>
                <w:rFonts w:ascii="Arial" w:eastAsia="Calibri" w:hAnsi="Arial" w:cs="Times New Roman"/>
                <w:sz w:val="22"/>
                <w:szCs w:val="20"/>
              </w:rPr>
            </w:pPr>
          </w:p>
        </w:tc>
      </w:tr>
      <w:tr w:rsidR="00940778" w:rsidRPr="00AD7249" w14:paraId="7F45B9EA" w14:textId="77777777" w:rsidTr="0066341B">
        <w:trPr>
          <w:trHeight w:val="63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C93A67" w14:textId="77777777" w:rsidR="00940778" w:rsidRPr="00AD7249" w:rsidRDefault="00940778" w:rsidP="00AD7249">
            <w:pPr>
              <w:spacing w:before="0" w:after="0" w:line="360" w:lineRule="auto"/>
              <w:jc w:val="left"/>
              <w:rPr>
                <w:rFonts w:ascii="Arial" w:eastAsia="Calibri" w:hAnsi="Arial" w:cs="Times New Roman"/>
                <w:sz w:val="22"/>
                <w:szCs w:val="20"/>
              </w:rPr>
            </w:pPr>
            <w:r w:rsidRPr="00AD7249">
              <w:rPr>
                <w:rFonts w:ascii="Arial" w:eastAsia="Calibri" w:hAnsi="Arial" w:cs="Times New Roman"/>
                <w:sz w:val="22"/>
                <w:szCs w:val="20"/>
              </w:rPr>
              <w:t>Projektował:</w:t>
            </w:r>
          </w:p>
        </w:tc>
        <w:tc>
          <w:tcPr>
            <w:tcW w:w="3119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5D24BBF" w14:textId="77777777" w:rsidR="00940778" w:rsidRPr="00AD7249" w:rsidRDefault="00940778" w:rsidP="00AD7249">
            <w:pPr>
              <w:snapToGrid w:val="0"/>
              <w:spacing w:before="0" w:after="0" w:line="360" w:lineRule="auto"/>
              <w:jc w:val="left"/>
              <w:rPr>
                <w:rFonts w:ascii="Arial" w:eastAsia="Calibri" w:hAnsi="Arial" w:cs="Times New Roman"/>
                <w:sz w:val="22"/>
                <w:szCs w:val="20"/>
              </w:rPr>
            </w:pPr>
          </w:p>
        </w:tc>
        <w:tc>
          <w:tcPr>
            <w:tcW w:w="2551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FB0BF6A" w14:textId="77777777" w:rsidR="00940778" w:rsidRPr="00AD7249" w:rsidRDefault="00940778" w:rsidP="00AD7249">
            <w:pPr>
              <w:snapToGrid w:val="0"/>
              <w:spacing w:before="0" w:after="0" w:line="360" w:lineRule="auto"/>
              <w:jc w:val="center"/>
              <w:rPr>
                <w:rFonts w:ascii="Arial" w:eastAsia="Calibri" w:hAnsi="Arial" w:cs="Times New Roman"/>
                <w:sz w:val="16"/>
                <w:szCs w:val="16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AAC4E54" w14:textId="77777777" w:rsidR="00940778" w:rsidRPr="00AD7249" w:rsidRDefault="00940778" w:rsidP="00AD7249">
            <w:pPr>
              <w:snapToGrid w:val="0"/>
              <w:spacing w:before="0" w:after="0" w:line="360" w:lineRule="auto"/>
              <w:jc w:val="center"/>
              <w:rPr>
                <w:rFonts w:ascii="Arial" w:eastAsia="Calibri" w:hAnsi="Arial" w:cs="Times New Roman"/>
                <w:sz w:val="22"/>
                <w:szCs w:val="20"/>
              </w:rPr>
            </w:pPr>
          </w:p>
        </w:tc>
      </w:tr>
      <w:tr w:rsidR="0066341B" w:rsidRPr="00AD7249" w14:paraId="502A86BC" w14:textId="77777777" w:rsidTr="0066341B">
        <w:trPr>
          <w:trHeight w:val="1126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73D887A" w14:textId="56A52E82" w:rsidR="0066341B" w:rsidRPr="00AD7249" w:rsidRDefault="0066341B" w:rsidP="00AD7249">
            <w:pPr>
              <w:spacing w:before="0" w:after="0" w:line="360" w:lineRule="auto"/>
              <w:jc w:val="left"/>
              <w:rPr>
                <w:rFonts w:ascii="Arial" w:eastAsia="Calibri" w:hAnsi="Arial" w:cs="Times New Roman"/>
                <w:sz w:val="22"/>
                <w:szCs w:val="20"/>
              </w:rPr>
            </w:pPr>
            <w:r>
              <w:rPr>
                <w:rFonts w:ascii="Arial" w:eastAsia="Calibri" w:hAnsi="Arial" w:cs="Times New Roman"/>
                <w:sz w:val="22"/>
                <w:szCs w:val="20"/>
              </w:rPr>
              <w:t>Sprawdziła: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EA99BFD" w14:textId="3F6AFF17" w:rsidR="0066341B" w:rsidRPr="00AD7249" w:rsidRDefault="0066341B" w:rsidP="0066341B">
            <w:pPr>
              <w:snapToGrid w:val="0"/>
              <w:spacing w:before="0" w:after="0" w:line="360" w:lineRule="auto"/>
              <w:jc w:val="left"/>
              <w:rPr>
                <w:rFonts w:ascii="Arial" w:eastAsia="Calibri" w:hAnsi="Arial" w:cs="Times New Roman"/>
                <w:sz w:val="22"/>
                <w:szCs w:val="20"/>
              </w:rPr>
            </w:pPr>
            <w:r w:rsidRPr="00AD7249">
              <w:rPr>
                <w:rFonts w:ascii="Arial" w:eastAsia="Calibri" w:hAnsi="Arial" w:cs="Times New Roman"/>
                <w:szCs w:val="24"/>
              </w:rPr>
              <w:t xml:space="preserve">mgr inż. </w:t>
            </w:r>
            <w:r>
              <w:rPr>
                <w:rFonts w:ascii="Arial" w:eastAsia="Calibri" w:hAnsi="Arial" w:cs="Times New Roman"/>
                <w:szCs w:val="24"/>
              </w:rPr>
              <w:t>Hanna Dominiczak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D239C9" w14:textId="4AABC6F4" w:rsidR="0066341B" w:rsidRPr="00AD7249" w:rsidRDefault="0066341B" w:rsidP="0066341B">
            <w:pPr>
              <w:spacing w:before="0" w:after="0"/>
              <w:jc w:val="center"/>
              <w:rPr>
                <w:rFonts w:ascii="Arial" w:eastAsia="Calibri" w:hAnsi="Arial" w:cs="Times New Roman"/>
                <w:sz w:val="16"/>
                <w:szCs w:val="16"/>
              </w:rPr>
            </w:pPr>
            <w:r w:rsidRPr="00AD7249">
              <w:rPr>
                <w:rFonts w:ascii="Arial" w:eastAsia="Calibri" w:hAnsi="Arial" w:cs="Times New Roman"/>
                <w:sz w:val="16"/>
                <w:szCs w:val="16"/>
              </w:rPr>
              <w:t>Uprawnienia do projektowania i kierowania robotami budowalnymi w specjalności konstrukcyjno-budowlanej bez ograniczeń WKP/</w:t>
            </w:r>
            <w:r>
              <w:rPr>
                <w:rFonts w:ascii="Arial" w:eastAsia="Calibri" w:hAnsi="Arial" w:cs="Times New Roman"/>
                <w:sz w:val="16"/>
                <w:szCs w:val="16"/>
              </w:rPr>
              <w:t>0219/PWOK/21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FFBE0B" w14:textId="77777777" w:rsidR="0066341B" w:rsidRPr="00AD7249" w:rsidRDefault="0066341B" w:rsidP="00AD7249">
            <w:pPr>
              <w:snapToGrid w:val="0"/>
              <w:spacing w:before="0" w:after="0" w:line="360" w:lineRule="auto"/>
              <w:jc w:val="center"/>
              <w:rPr>
                <w:rFonts w:ascii="Arial" w:eastAsia="Calibri" w:hAnsi="Arial" w:cs="Times New Roman"/>
                <w:sz w:val="22"/>
                <w:szCs w:val="20"/>
              </w:rPr>
            </w:pPr>
          </w:p>
        </w:tc>
      </w:tr>
    </w:tbl>
    <w:p w14:paraId="69874765" w14:textId="77777777" w:rsidR="00AD7249" w:rsidRDefault="00AD7249" w:rsidP="00AD7249">
      <w:pPr>
        <w:spacing w:before="0" w:after="0" w:line="240" w:lineRule="auto"/>
        <w:jc w:val="left"/>
        <w:rPr>
          <w:rFonts w:ascii="Arial" w:eastAsia="Calibri" w:hAnsi="Arial" w:cs="Arial"/>
          <w:b/>
          <w:i/>
          <w:sz w:val="28"/>
          <w:szCs w:val="28"/>
        </w:rPr>
      </w:pPr>
    </w:p>
    <w:p w14:paraId="12206C56" w14:textId="0CAC0923" w:rsidR="00992B07" w:rsidRDefault="00992B07" w:rsidP="00992B07">
      <w:pPr>
        <w:pStyle w:val="Bezodstpw"/>
        <w:rPr>
          <w:b/>
          <w:i/>
          <w:sz w:val="28"/>
          <w:szCs w:val="28"/>
        </w:rPr>
      </w:pPr>
      <w:r w:rsidRPr="00B65E51">
        <w:rPr>
          <w:b/>
          <w:i/>
          <w:sz w:val="28"/>
          <w:szCs w:val="28"/>
        </w:rPr>
        <w:t xml:space="preserve">POZNAŃ, </w:t>
      </w:r>
      <w:r w:rsidR="00C966A6">
        <w:rPr>
          <w:b/>
          <w:i/>
          <w:sz w:val="28"/>
          <w:szCs w:val="28"/>
        </w:rPr>
        <w:t>sierpień</w:t>
      </w:r>
      <w:r>
        <w:rPr>
          <w:b/>
          <w:i/>
          <w:sz w:val="28"/>
          <w:szCs w:val="28"/>
        </w:rPr>
        <w:t xml:space="preserve"> 2024 r.</w:t>
      </w:r>
    </w:p>
    <w:p w14:paraId="1D6468EA" w14:textId="40F2713F" w:rsidR="00AD7249" w:rsidRPr="00AD7249" w:rsidRDefault="00AD7249" w:rsidP="00AD7249">
      <w:pPr>
        <w:spacing w:before="0" w:after="0" w:line="240" w:lineRule="auto"/>
        <w:jc w:val="left"/>
        <w:rPr>
          <w:rFonts w:ascii="Arial" w:eastAsia="Calibri" w:hAnsi="Arial" w:cs="Arial"/>
          <w:b/>
          <w:i/>
          <w:sz w:val="28"/>
          <w:szCs w:val="28"/>
        </w:rPr>
      </w:pPr>
      <w:r w:rsidRPr="00AD7249">
        <w:rPr>
          <w:rFonts w:ascii="Arial" w:eastAsia="Calibri" w:hAnsi="Arial" w:cs="Arial"/>
          <w:b/>
          <w:i/>
          <w:sz w:val="28"/>
          <w:szCs w:val="28"/>
        </w:rPr>
        <w:lastRenderedPageBreak/>
        <w:t xml:space="preserve">POZNAŃ, </w:t>
      </w:r>
      <w:r w:rsidR="00C966A6">
        <w:rPr>
          <w:rFonts w:ascii="Arial" w:eastAsia="Calibri" w:hAnsi="Arial" w:cs="Arial"/>
          <w:b/>
          <w:i/>
          <w:sz w:val="28"/>
          <w:szCs w:val="28"/>
        </w:rPr>
        <w:t>sierpień</w:t>
      </w:r>
      <w:r>
        <w:rPr>
          <w:rFonts w:ascii="Arial" w:eastAsia="Calibri" w:hAnsi="Arial" w:cs="Arial"/>
          <w:b/>
          <w:i/>
          <w:sz w:val="28"/>
          <w:szCs w:val="28"/>
        </w:rPr>
        <w:t xml:space="preserve"> </w:t>
      </w:r>
      <w:r w:rsidRPr="00AD7249">
        <w:rPr>
          <w:rFonts w:ascii="Arial" w:eastAsia="Calibri" w:hAnsi="Arial" w:cs="Arial"/>
          <w:b/>
          <w:i/>
          <w:sz w:val="28"/>
          <w:szCs w:val="28"/>
        </w:rPr>
        <w:t>2024 r.</w:t>
      </w:r>
    </w:p>
    <w:p w14:paraId="5B4B16F5" w14:textId="77777777" w:rsidR="002A4202" w:rsidRPr="00970CE6" w:rsidRDefault="002A4202" w:rsidP="00970CE6">
      <w:pPr>
        <w:rPr>
          <w:b/>
          <w:bCs/>
          <w:sz w:val="28"/>
          <w:szCs w:val="28"/>
          <w:u w:val="single"/>
        </w:rPr>
      </w:pPr>
      <w:r w:rsidRPr="0047779C">
        <w:rPr>
          <w:b/>
          <w:bCs/>
          <w:sz w:val="28"/>
          <w:szCs w:val="28"/>
          <w:u w:val="single"/>
        </w:rPr>
        <w:t>SPIS ZAWARTOŚCI</w:t>
      </w:r>
      <w:r w:rsidR="00175703" w:rsidRPr="0047779C">
        <w:rPr>
          <w:b/>
          <w:bCs/>
          <w:sz w:val="28"/>
          <w:szCs w:val="28"/>
          <w:u w:val="single"/>
        </w:rPr>
        <w:t xml:space="preserve"> OPRACOWANIA</w:t>
      </w:r>
    </w:p>
    <w:p w14:paraId="62BCBFBC" w14:textId="6D7B3F7E" w:rsidR="00947F7A" w:rsidRDefault="00157AC0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rFonts w:eastAsiaTheme="majorEastAsia" w:cstheme="majorBidi"/>
          <w:bCs/>
          <w:caps/>
          <w:color w:val="000000" w:themeColor="text1"/>
          <w:sz w:val="28"/>
          <w:szCs w:val="28"/>
        </w:rPr>
        <w:fldChar w:fldCharType="begin"/>
      </w:r>
      <w:r>
        <w:rPr>
          <w:rFonts w:eastAsiaTheme="majorEastAsia" w:cstheme="majorBidi"/>
          <w:bCs/>
          <w:caps/>
          <w:color w:val="000000" w:themeColor="text1"/>
          <w:sz w:val="28"/>
          <w:szCs w:val="28"/>
        </w:rPr>
        <w:instrText xml:space="preserve"> TOC \o "1-3" \u </w:instrText>
      </w:r>
      <w:r>
        <w:rPr>
          <w:rFonts w:eastAsiaTheme="majorEastAsia" w:cstheme="majorBidi"/>
          <w:bCs/>
          <w:caps/>
          <w:color w:val="000000" w:themeColor="text1"/>
          <w:sz w:val="28"/>
          <w:szCs w:val="28"/>
        </w:rPr>
        <w:fldChar w:fldCharType="separate"/>
      </w:r>
      <w:r w:rsidR="00947F7A">
        <w:rPr>
          <w:noProof/>
        </w:rPr>
        <w:t>1. KOPIE UPRAWNIEŃ I ZAŚWIADCZENIA Z IZB ZAWODOWYCH</w:t>
      </w:r>
      <w:r w:rsidR="00947F7A">
        <w:rPr>
          <w:noProof/>
        </w:rPr>
        <w:tab/>
      </w:r>
      <w:r w:rsidR="00947F7A">
        <w:rPr>
          <w:noProof/>
        </w:rPr>
        <w:fldChar w:fldCharType="begin"/>
      </w:r>
      <w:r w:rsidR="00947F7A">
        <w:rPr>
          <w:noProof/>
        </w:rPr>
        <w:instrText xml:space="preserve"> PAGEREF _Toc184296008 \h </w:instrText>
      </w:r>
      <w:r w:rsidR="00947F7A">
        <w:rPr>
          <w:noProof/>
        </w:rPr>
      </w:r>
      <w:r w:rsidR="00947F7A">
        <w:rPr>
          <w:noProof/>
        </w:rPr>
        <w:fldChar w:fldCharType="separate"/>
      </w:r>
      <w:r w:rsidR="00166E76">
        <w:rPr>
          <w:noProof/>
        </w:rPr>
        <w:t>4</w:t>
      </w:r>
      <w:r w:rsidR="00947F7A">
        <w:rPr>
          <w:noProof/>
        </w:rPr>
        <w:fldChar w:fldCharType="end"/>
      </w:r>
    </w:p>
    <w:p w14:paraId="7E147353" w14:textId="2097E008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2. OŚWIADCZENIE PROJEKTANTA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_Toc184296009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10</w:t>
      </w:r>
      <w:r>
        <w:rPr>
          <w:noProof/>
        </w:rPr>
        <w:fldChar w:fldCharType="end"/>
      </w:r>
    </w:p>
    <w:p w14:paraId="719923CC" w14:textId="59A56FD9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3. WSTĘP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_Toc184296010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1AFF31A3" w14:textId="0CC62CA9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3.1. PRZEDMIOT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_Toc184296011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4B1FFCAD" w14:textId="4838E833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3.2. PODSTAWA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_Toc184296012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252D571C" w14:textId="4BF798AA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3.2.1. Podstawa formalna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_Toc184296013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577393FA" w14:textId="0305A6FB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3.2.2. Wytyczne projektowe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_Toc184296014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0800D09D" w14:textId="5750A1D4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3.2.3. Dokumentacje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_Toc184296015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224FD501" w14:textId="50D95580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3.2.4. Obowiązujące przepisy prawne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_Toc184296016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</w:p>
    <w:p w14:paraId="6BAB4327" w14:textId="0EEA3072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3.2.5. Normy budowlane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_Toc184296017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12</w:t>
      </w:r>
      <w:r>
        <w:rPr>
          <w:noProof/>
        </w:rPr>
        <w:fldChar w:fldCharType="end"/>
      </w:r>
    </w:p>
    <w:p w14:paraId="243C2D6D" w14:textId="4E6498F4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 w:rsidRPr="00472CC2">
        <w:rPr>
          <w:noProof/>
        </w:rPr>
        <w:t>4. OGÓLNA CHARAKTERYSTYKA OBIEKTU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_Toc184296018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13</w:t>
      </w:r>
      <w:r>
        <w:rPr>
          <w:noProof/>
        </w:rPr>
        <w:fldChar w:fldCharType="end"/>
      </w:r>
    </w:p>
    <w:p w14:paraId="33A7649F" w14:textId="0BA0333F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5. WARUNKI GRUNTOWO – WODNE [d1]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_Toc184296019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14</w:t>
      </w:r>
      <w:r>
        <w:rPr>
          <w:noProof/>
        </w:rPr>
        <w:fldChar w:fldCharType="end"/>
      </w:r>
    </w:p>
    <w:p w14:paraId="37CC002E" w14:textId="2F62BB28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6. KATEGORIA GEOTECHNICZNA OBIEKTU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_Toc184296020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282FA513" w14:textId="583314BB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 w:rsidRPr="00472CC2">
        <w:rPr>
          <w:noProof/>
        </w:rPr>
        <w:t>7. PROJEKT GEOTECHNICZNY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_Toc184296021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46DCA4DD" w14:textId="6B3E7D22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7.1. MODEL OBLICZENIOWY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_Toc184296022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19AD9FC2" w14:textId="3A10F129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7.2. ODDZIAŁYWANIE WÓD GRUNTOWYCH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_Toc184296023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34D6976A" w14:textId="2A42A560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7.3. NOŚNOŚĆ I OSIADANIA PODŁOŻA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_Toc184296024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277B915B" w14:textId="7BEE7917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7.4. PROGNOZOWANA ZMIANA WŁAŚCIWOŚCI PODŁOŻA GRUNTOWEGO W CZASIE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_Toc184296025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4A840D5A" w14:textId="034C6549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7.5. POSADOWIENIE BUDYNKU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_Toc184296026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18</w:t>
      </w:r>
      <w:r>
        <w:rPr>
          <w:noProof/>
        </w:rPr>
        <w:fldChar w:fldCharType="end"/>
      </w:r>
    </w:p>
    <w:p w14:paraId="4700FF80" w14:textId="4FAC939C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7.6. ZALECENIA WYKONAWCZE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_Toc184296027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19</w:t>
      </w:r>
      <w:r>
        <w:rPr>
          <w:noProof/>
        </w:rPr>
        <w:fldChar w:fldCharType="end"/>
      </w:r>
    </w:p>
    <w:p w14:paraId="0C56A81F" w14:textId="7C536B9A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8. ZAŁOŻENIA PROJEKTOWE DO OBLICZEŃ KONSTRUKCJI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_Toc184296028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20</w:t>
      </w:r>
      <w:r>
        <w:rPr>
          <w:noProof/>
        </w:rPr>
        <w:fldChar w:fldCharType="end"/>
      </w:r>
    </w:p>
    <w:p w14:paraId="737C5FD6" w14:textId="5B560288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8.1. OPROGRAMOWANIE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_Toc184296029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20</w:t>
      </w:r>
      <w:r>
        <w:rPr>
          <w:noProof/>
        </w:rPr>
        <w:fldChar w:fldCharType="end"/>
      </w:r>
    </w:p>
    <w:p w14:paraId="057585E3" w14:textId="1BDA81CF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8.2. PRZYJĘTE SCHEMATY STATYCZNE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_Toc184296030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20</w:t>
      </w:r>
      <w:r>
        <w:rPr>
          <w:noProof/>
        </w:rPr>
        <w:fldChar w:fldCharType="end"/>
      </w:r>
    </w:p>
    <w:p w14:paraId="089E13BC" w14:textId="65DD02C0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8.3. WYMAGANIA EKSPLOATACYJNE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_Toc184296031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20</w:t>
      </w:r>
      <w:r>
        <w:rPr>
          <w:noProof/>
        </w:rPr>
        <w:fldChar w:fldCharType="end"/>
      </w:r>
    </w:p>
    <w:p w14:paraId="3367C49A" w14:textId="4DBC7AE9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 ZESTAWIENIE OBCIĄŻEŃ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_Toc184296032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21</w:t>
      </w:r>
      <w:r>
        <w:rPr>
          <w:noProof/>
        </w:rPr>
        <w:fldChar w:fldCharType="end"/>
      </w:r>
    </w:p>
    <w:p w14:paraId="2EEE0F5A" w14:textId="47350981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8.4.1. Stropodach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_Toc184296033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21</w:t>
      </w:r>
      <w:r>
        <w:rPr>
          <w:noProof/>
        </w:rPr>
        <w:fldChar w:fldCharType="end"/>
      </w:r>
    </w:p>
    <w:p w14:paraId="7DCFCD81" w14:textId="03BEF486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8.4.2. Ściana zewnętrzna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_Toc184296034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21</w:t>
      </w:r>
      <w:r>
        <w:rPr>
          <w:noProof/>
        </w:rPr>
        <w:fldChar w:fldCharType="end"/>
      </w:r>
    </w:p>
    <w:p w14:paraId="280BB797" w14:textId="4AE82A43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8.4.3. Ściana nośna wewnętrzna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_Toc184296035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21</w:t>
      </w:r>
      <w:r>
        <w:rPr>
          <w:noProof/>
        </w:rPr>
        <w:fldChar w:fldCharType="end"/>
      </w:r>
    </w:p>
    <w:p w14:paraId="648EDAB8" w14:textId="67B24B6C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8.4.4. Obciążenie śniegiem stropodachu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_Toc184296036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22</w:t>
      </w:r>
      <w:r>
        <w:rPr>
          <w:noProof/>
        </w:rPr>
        <w:fldChar w:fldCharType="end"/>
      </w:r>
    </w:p>
    <w:p w14:paraId="5769ADE4" w14:textId="46C661A2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8.4.5. Obciążenie śniegiem – zaspy przy występach i przeszkodach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_Toc184296037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23</w:t>
      </w:r>
      <w:r>
        <w:rPr>
          <w:noProof/>
        </w:rPr>
        <w:fldChar w:fldCharType="end"/>
      </w:r>
    </w:p>
    <w:p w14:paraId="0C40F6FF" w14:textId="60478688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8.4.6. Obciążenie wiatrem – stropodach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_Toc184296038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24</w:t>
      </w:r>
      <w:r>
        <w:rPr>
          <w:noProof/>
        </w:rPr>
        <w:fldChar w:fldCharType="end"/>
      </w:r>
    </w:p>
    <w:p w14:paraId="33504F15" w14:textId="487EDF57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8.4.7. Obciążenie wiatrem – ściany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_Toc184296039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25</w:t>
      </w:r>
      <w:r>
        <w:rPr>
          <w:noProof/>
        </w:rPr>
        <w:fldChar w:fldCharType="end"/>
      </w:r>
    </w:p>
    <w:p w14:paraId="2AF6A62E" w14:textId="400D70E4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8.4.8. Obciążenie wiatrem – ciśnienie wewnętrzne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_Toc184296040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26</w:t>
      </w:r>
      <w:r>
        <w:rPr>
          <w:noProof/>
        </w:rPr>
        <w:fldChar w:fldCharType="end"/>
      </w:r>
    </w:p>
    <w:p w14:paraId="53520C79" w14:textId="3C8B703C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8.4.9. Obciążenie wiatrem – attyka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_Toc184296041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27</w:t>
      </w:r>
      <w:r>
        <w:rPr>
          <w:noProof/>
        </w:rPr>
        <w:fldChar w:fldCharType="end"/>
      </w:r>
    </w:p>
    <w:p w14:paraId="0DB56F07" w14:textId="3788D3A9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9. PRZYJĘTE ROZWIĄZANIA KONSTRUKCYJNO-MATERIAŁOWE ORAZ PODSTAWOWE WYNIKI OBLICZEŃ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_Toc184296042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047116B2" w14:textId="2C08084B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lastRenderedPageBreak/>
        <w:t>9.1.1. ŁAWA FUNDAMENTOWA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_Toc184296043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01805228" w14:textId="7A51D020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9.1.2. ŚCIANY MUROWANE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_Toc184296044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32DC7171" w14:textId="32306CC4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9.1.3. WIEŃCE ŻELBETOWE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_Toc184296045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4DF8DCA2" w14:textId="77CD2D7C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9.1.4. BELKI ŻELBETOWE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_Toc184296046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5F351D5C" w14:textId="449FAC2B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9.1.5. TRZPIENIE ŻELBETOWE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_Toc184296047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13B4472A" w14:textId="67FB5040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9.1.6. SŁUPKI ŻELBETOWE ATTYKI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_Toc184296048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061AC996" w14:textId="27396BB1" w:rsidR="00947F7A" w:rsidRDefault="00947F7A">
      <w:pPr>
        <w:pStyle w:val="Spistreci3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9.1.7. STROPODACH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_Toc184296049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29</w:t>
      </w:r>
      <w:r>
        <w:rPr>
          <w:noProof/>
        </w:rPr>
        <w:fldChar w:fldCharType="end"/>
      </w:r>
    </w:p>
    <w:p w14:paraId="4CB4433A" w14:textId="51786A81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10. BEZPIECZEŃSTWO POŻAROWE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_Toc184296050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31</w:t>
      </w:r>
      <w:r>
        <w:rPr>
          <w:noProof/>
        </w:rPr>
        <w:fldChar w:fldCharType="end"/>
      </w:r>
    </w:p>
    <w:p w14:paraId="3A83E9B4" w14:textId="33457ADD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10.1. KLASY ODPORNOŚCI POŻAROWEJ BUDYNKU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_Toc184296051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31</w:t>
      </w:r>
      <w:r>
        <w:rPr>
          <w:noProof/>
        </w:rPr>
        <w:fldChar w:fldCharType="end"/>
      </w:r>
    </w:p>
    <w:p w14:paraId="71A96BDD" w14:textId="5BD5519A" w:rsidR="00947F7A" w:rsidRDefault="00947F7A">
      <w:pPr>
        <w:pStyle w:val="Spistreci2"/>
        <w:rPr>
          <w:rFonts w:asciiTheme="minorHAnsi" w:eastAsiaTheme="minorEastAsia" w:hAnsiTheme="minorHAnsi"/>
          <w:noProof/>
          <w:kern w:val="2"/>
          <w:lang w:eastAsia="pl-PL"/>
          <w14:ligatures w14:val="standardContextual"/>
        </w:rPr>
      </w:pPr>
      <w:r>
        <w:rPr>
          <w:noProof/>
        </w:rPr>
        <w:t>10.2. KLASY ODPORNOŚCI OGNIOWEJ ELEMENTÓW BUDYNKU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_Toc184296052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31</w:t>
      </w:r>
      <w:r>
        <w:rPr>
          <w:noProof/>
        </w:rPr>
        <w:fldChar w:fldCharType="end"/>
      </w:r>
    </w:p>
    <w:p w14:paraId="0B9BF673" w14:textId="5724CF59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11. ZALECENIA WYKONAWCZE I EKSPLOATACYJNE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_Toc184296053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31</w:t>
      </w:r>
      <w:r>
        <w:rPr>
          <w:noProof/>
        </w:rPr>
        <w:fldChar w:fldCharType="end"/>
      </w:r>
    </w:p>
    <w:p w14:paraId="794A424F" w14:textId="62676A06" w:rsidR="00947F7A" w:rsidRDefault="00947F7A">
      <w:pPr>
        <w:pStyle w:val="Spistreci1"/>
        <w:rPr>
          <w:rFonts w:asciiTheme="minorHAnsi" w:eastAsiaTheme="minorEastAsia" w:hAnsiTheme="minorHAnsi"/>
          <w:b w:val="0"/>
          <w:noProof/>
          <w:kern w:val="2"/>
          <w:szCs w:val="22"/>
          <w:lang w:eastAsia="pl-PL"/>
          <w14:ligatures w14:val="standardContextual"/>
        </w:rPr>
      </w:pPr>
      <w:r>
        <w:rPr>
          <w:noProof/>
        </w:rPr>
        <w:t>12. SPIS RYSUNKÓW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_Toc184296054 \h </w:instrText>
      </w:r>
      <w:r>
        <w:rPr>
          <w:noProof/>
        </w:rPr>
      </w:r>
      <w:r>
        <w:rPr>
          <w:noProof/>
        </w:rPr>
        <w:fldChar w:fldCharType="separate"/>
      </w:r>
      <w:r w:rsidR="00166E76">
        <w:rPr>
          <w:noProof/>
        </w:rPr>
        <w:t>33</w:t>
      </w:r>
      <w:r>
        <w:rPr>
          <w:noProof/>
        </w:rPr>
        <w:fldChar w:fldCharType="end"/>
      </w:r>
    </w:p>
    <w:p w14:paraId="311CCF95" w14:textId="30DEDB2B" w:rsidR="004E5FFB" w:rsidRDefault="00157AC0" w:rsidP="004E5FFB">
      <w:pPr>
        <w:pStyle w:val="Nagwek1"/>
        <w:numPr>
          <w:ilvl w:val="0"/>
          <w:numId w:val="0"/>
        </w:numPr>
      </w:pPr>
      <w:r>
        <w:fldChar w:fldCharType="end"/>
      </w:r>
    </w:p>
    <w:p w14:paraId="7127E928" w14:textId="6A1BFA33" w:rsidR="004E5FFB" w:rsidRDefault="004E5FFB">
      <w:pPr>
        <w:spacing w:before="0" w:after="200"/>
        <w:jc w:val="left"/>
      </w:pPr>
      <w:r>
        <w:br w:type="page"/>
      </w:r>
    </w:p>
    <w:p w14:paraId="7A0CE301" w14:textId="395E247D" w:rsidR="002940CE" w:rsidRPr="00C45A00" w:rsidRDefault="00DC0EFF" w:rsidP="00C45A00">
      <w:pPr>
        <w:pStyle w:val="Nagwek1"/>
      </w:pPr>
      <w:bookmarkStart w:id="1" w:name="_Toc73525184"/>
      <w:bookmarkStart w:id="2" w:name="_Toc73525185"/>
      <w:bookmarkStart w:id="3" w:name="_Toc184296008"/>
      <w:r>
        <w:lastRenderedPageBreak/>
        <w:t>KOPIE UPRAWNIEŃ I ZAŚWIADCZENIA Z IZB ZAWODOWYCH</w:t>
      </w:r>
      <w:bookmarkEnd w:id="1"/>
      <w:bookmarkEnd w:id="3"/>
    </w:p>
    <w:p w14:paraId="5B6D946C" w14:textId="3CC2CE61" w:rsidR="002940CE" w:rsidRDefault="002940CE" w:rsidP="002940CE">
      <w:r>
        <w:rPr>
          <w:noProof/>
          <w:lang w:eastAsia="pl-PL"/>
        </w:rPr>
        <w:drawing>
          <wp:anchor distT="0" distB="0" distL="114300" distR="114300" simplePos="0" relativeHeight="251651072" behindDoc="0" locked="0" layoutInCell="1" allowOverlap="1" wp14:anchorId="4F898222" wp14:editId="468A06AA">
            <wp:simplePos x="0" y="0"/>
            <wp:positionH relativeFrom="column">
              <wp:posOffset>3453229</wp:posOffset>
            </wp:positionH>
            <wp:positionV relativeFrom="paragraph">
              <wp:posOffset>2518366</wp:posOffset>
            </wp:positionV>
            <wp:extent cx="1457960" cy="1090295"/>
            <wp:effectExtent l="0" t="0" r="8890" b="0"/>
            <wp:wrapNone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090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 wp14:anchorId="52CE4A9C" wp14:editId="52ABA30D">
            <wp:extent cx="5762625" cy="7515225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3E534" w14:textId="507D0CE0" w:rsidR="002940CE" w:rsidRDefault="002940CE" w:rsidP="002940CE">
      <w:r>
        <w:rPr>
          <w:noProof/>
          <w:lang w:eastAsia="pl-PL"/>
        </w:rPr>
        <w:lastRenderedPageBreak/>
        <w:drawing>
          <wp:anchor distT="0" distB="0" distL="114300" distR="114300" simplePos="0" relativeHeight="251653120" behindDoc="0" locked="0" layoutInCell="1" allowOverlap="1" wp14:anchorId="69522944" wp14:editId="31316F06">
            <wp:simplePos x="0" y="0"/>
            <wp:positionH relativeFrom="column">
              <wp:posOffset>3748405</wp:posOffset>
            </wp:positionH>
            <wp:positionV relativeFrom="paragraph">
              <wp:posOffset>5650230</wp:posOffset>
            </wp:positionV>
            <wp:extent cx="1457960" cy="1090295"/>
            <wp:effectExtent l="0" t="0" r="8890" b="0"/>
            <wp:wrapNone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090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 wp14:anchorId="4F1128A6" wp14:editId="5F1C58CF">
            <wp:extent cx="5762625" cy="7477125"/>
            <wp:effectExtent l="0" t="0" r="9525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CB9EE" w14:textId="77777777" w:rsidR="002940CE" w:rsidRDefault="002940CE" w:rsidP="002940CE"/>
    <w:p w14:paraId="48D5C896" w14:textId="77777777" w:rsidR="002940CE" w:rsidRDefault="002940CE" w:rsidP="002940CE"/>
    <w:p w14:paraId="4C7CF643" w14:textId="77777777" w:rsidR="002940CE" w:rsidRDefault="002940CE" w:rsidP="002940CE"/>
    <w:p w14:paraId="71004506" w14:textId="77777777" w:rsidR="002940CE" w:rsidRDefault="002940CE" w:rsidP="002940CE"/>
    <w:p w14:paraId="3264EB78" w14:textId="77777777" w:rsidR="002940CE" w:rsidRDefault="002940CE" w:rsidP="002940CE"/>
    <w:p w14:paraId="3B8922A6" w14:textId="58EC0C43" w:rsidR="0066341B" w:rsidRDefault="00D940F8">
      <w:pPr>
        <w:spacing w:before="0" w:after="200"/>
        <w:jc w:val="left"/>
        <w:rPr>
          <w:noProof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76B63C80" wp14:editId="3564A299">
            <wp:simplePos x="0" y="0"/>
            <wp:positionH relativeFrom="column">
              <wp:posOffset>3581400</wp:posOffset>
            </wp:positionH>
            <wp:positionV relativeFrom="paragraph">
              <wp:posOffset>5561965</wp:posOffset>
            </wp:positionV>
            <wp:extent cx="1456055" cy="1092200"/>
            <wp:effectExtent l="0" t="0" r="0" b="0"/>
            <wp:wrapNone/>
            <wp:docPr id="1399769709" name="Obraz 1399769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eczatka-ZA-ZGODNOSC-Z-ORYGINALE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7BB2" w:rsidRPr="002B4DF4">
        <w:rPr>
          <w:noProof/>
          <w:lang w:eastAsia="pl-PL"/>
        </w:rPr>
        <w:drawing>
          <wp:inline distT="0" distB="0" distL="0" distR="0" wp14:anchorId="4E7A903B" wp14:editId="4EFC0FA9">
            <wp:extent cx="5538871" cy="7920000"/>
            <wp:effectExtent l="0" t="0" r="5080" b="508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8871" cy="79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7BB2">
        <w:rPr>
          <w:noProof/>
          <w:lang w:eastAsia="pl-PL"/>
        </w:rPr>
        <w:t xml:space="preserve"> </w:t>
      </w:r>
    </w:p>
    <w:p w14:paraId="6E170ADE" w14:textId="77777777" w:rsidR="0066341B" w:rsidRDefault="0066341B" w:rsidP="0066341B">
      <w:pPr>
        <w:spacing w:before="0" w:after="200"/>
        <w:jc w:val="left"/>
      </w:pPr>
    </w:p>
    <w:p w14:paraId="0508D41F" w14:textId="77777777" w:rsidR="0066341B" w:rsidRDefault="0066341B" w:rsidP="0066341B">
      <w:pPr>
        <w:spacing w:before="0" w:after="200"/>
        <w:jc w:val="left"/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57216" behindDoc="0" locked="0" layoutInCell="1" allowOverlap="1" wp14:anchorId="13F47AA2" wp14:editId="25114596">
            <wp:simplePos x="0" y="0"/>
            <wp:positionH relativeFrom="column">
              <wp:posOffset>3997325</wp:posOffset>
            </wp:positionH>
            <wp:positionV relativeFrom="paragraph">
              <wp:posOffset>7795895</wp:posOffset>
            </wp:positionV>
            <wp:extent cx="1456055" cy="1092200"/>
            <wp:effectExtent l="0" t="0" r="0" b="0"/>
            <wp:wrapNone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eczatka-ZA-ZGODNOSC-Z-ORYGINALE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93D71">
        <w:rPr>
          <w:noProof/>
          <w:lang w:eastAsia="pl-PL"/>
        </w:rPr>
        <w:drawing>
          <wp:inline distT="0" distB="0" distL="0" distR="0" wp14:anchorId="22A74FD4" wp14:editId="07AE44AC">
            <wp:extent cx="5733415" cy="8258810"/>
            <wp:effectExtent l="0" t="0" r="635" b="889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6373F" w14:textId="77777777" w:rsidR="0066341B" w:rsidRDefault="0066341B" w:rsidP="0066341B">
      <w:pPr>
        <w:spacing w:before="0" w:after="200"/>
        <w:jc w:val="left"/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59264" behindDoc="0" locked="0" layoutInCell="1" allowOverlap="1" wp14:anchorId="438D26FE" wp14:editId="191DB412">
            <wp:simplePos x="0" y="0"/>
            <wp:positionH relativeFrom="column">
              <wp:posOffset>3655695</wp:posOffset>
            </wp:positionH>
            <wp:positionV relativeFrom="paragraph">
              <wp:posOffset>5967095</wp:posOffset>
            </wp:positionV>
            <wp:extent cx="1456055" cy="1092200"/>
            <wp:effectExtent l="0" t="0" r="0" b="0"/>
            <wp:wrapNone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eczatka-ZA-ZGODNOSC-Z-ORYGINALE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93D71">
        <w:rPr>
          <w:noProof/>
          <w:lang w:eastAsia="pl-PL"/>
        </w:rPr>
        <w:drawing>
          <wp:inline distT="0" distB="0" distL="0" distR="0" wp14:anchorId="2391C931" wp14:editId="2AE02E8D">
            <wp:extent cx="5735955" cy="8258810"/>
            <wp:effectExtent l="0" t="0" r="0" b="889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595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8EA80" w14:textId="657C3C5D" w:rsidR="007532A5" w:rsidRPr="00947F7A" w:rsidRDefault="0066341B">
      <w:pPr>
        <w:spacing w:before="0" w:after="200"/>
        <w:jc w:val="left"/>
      </w:pPr>
      <w:r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75669137" wp14:editId="7ADDDB72">
            <wp:simplePos x="0" y="0"/>
            <wp:positionH relativeFrom="column">
              <wp:posOffset>3672840</wp:posOffset>
            </wp:positionH>
            <wp:positionV relativeFrom="paragraph">
              <wp:posOffset>5991860</wp:posOffset>
            </wp:positionV>
            <wp:extent cx="1456055" cy="1092200"/>
            <wp:effectExtent l="0" t="0" r="0" b="0"/>
            <wp:wrapNone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eczatka-ZA-ZGODNOSC-Z-ORYGINALE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40CE">
        <w:rPr>
          <w:noProof/>
          <w:lang w:eastAsia="pl-PL"/>
        </w:rPr>
        <w:drawing>
          <wp:anchor distT="0" distB="0" distL="114300" distR="114300" simplePos="0" relativeHeight="251655168" behindDoc="0" locked="0" layoutInCell="1" allowOverlap="1" wp14:anchorId="10060A85" wp14:editId="34BE3947">
            <wp:simplePos x="0" y="0"/>
            <wp:positionH relativeFrom="column">
              <wp:posOffset>3900805</wp:posOffset>
            </wp:positionH>
            <wp:positionV relativeFrom="paragraph">
              <wp:posOffset>5802630</wp:posOffset>
            </wp:positionV>
            <wp:extent cx="1457960" cy="1090295"/>
            <wp:effectExtent l="0" t="0" r="8890" b="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090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40CE">
        <w:br w:type="page"/>
      </w:r>
      <w:r w:rsidR="00947F7A">
        <w:rPr>
          <w:noProof/>
          <w:lang w:eastAsia="pl-PL"/>
        </w:rPr>
        <w:lastRenderedPageBreak/>
        <w:drawing>
          <wp:anchor distT="0" distB="0" distL="114300" distR="114300" simplePos="0" relativeHeight="251663360" behindDoc="0" locked="0" layoutInCell="1" allowOverlap="1" wp14:anchorId="3ECF4B2C" wp14:editId="24CAF1F2">
            <wp:simplePos x="0" y="0"/>
            <wp:positionH relativeFrom="column">
              <wp:posOffset>3808095</wp:posOffset>
            </wp:positionH>
            <wp:positionV relativeFrom="paragraph">
              <wp:posOffset>5775110</wp:posOffset>
            </wp:positionV>
            <wp:extent cx="1456055" cy="1092200"/>
            <wp:effectExtent l="0" t="0" r="0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eczatka-ZA-ZGODNOSC-Z-ORYGINALE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5F16" w:rsidRPr="008213EB">
        <w:rPr>
          <w:noProof/>
          <w:lang w:eastAsia="pl-PL"/>
        </w:rPr>
        <w:drawing>
          <wp:inline distT="0" distB="0" distL="0" distR="0" wp14:anchorId="5BF5BC51" wp14:editId="29E33D87">
            <wp:extent cx="5866382" cy="8280000"/>
            <wp:effectExtent l="0" t="0" r="1270" b="698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66382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2C87F" w14:textId="35316B68" w:rsidR="00DC0EFF" w:rsidRDefault="00DC0EFF" w:rsidP="00CC06AB">
      <w:pPr>
        <w:pStyle w:val="Nagwek1"/>
        <w:jc w:val="left"/>
      </w:pPr>
      <w:bookmarkStart w:id="4" w:name="_Toc184296009"/>
      <w:r>
        <w:lastRenderedPageBreak/>
        <w:t>OŚWIADCZENIE PROJEKTANTA</w:t>
      </w:r>
      <w:bookmarkEnd w:id="4"/>
      <w:r>
        <w:t xml:space="preserve"> </w:t>
      </w:r>
      <w:bookmarkEnd w:id="2"/>
    </w:p>
    <w:p w14:paraId="2BD81C90" w14:textId="77777777" w:rsidR="007532A5" w:rsidRDefault="007532A5" w:rsidP="007532A5"/>
    <w:p w14:paraId="6B6313F7" w14:textId="77777777" w:rsidR="007532A5" w:rsidRPr="007532A5" w:rsidRDefault="007532A5" w:rsidP="007532A5"/>
    <w:p w14:paraId="51428BEC" w14:textId="77777777" w:rsidR="00DC0EFF" w:rsidRPr="00FA0B04" w:rsidRDefault="00DC0EFF" w:rsidP="00DC0EFF">
      <w:pPr>
        <w:jc w:val="center"/>
        <w:rPr>
          <w:b/>
          <w:bCs/>
          <w:sz w:val="32"/>
          <w:szCs w:val="32"/>
        </w:rPr>
      </w:pPr>
      <w:r w:rsidRPr="00FA0B04">
        <w:rPr>
          <w:b/>
          <w:bCs/>
          <w:sz w:val="32"/>
          <w:szCs w:val="32"/>
        </w:rPr>
        <w:t>OŚWIADCZENIE</w:t>
      </w:r>
    </w:p>
    <w:p w14:paraId="00FECA22" w14:textId="77777777" w:rsidR="00DC0EFF" w:rsidRDefault="00DC0EFF" w:rsidP="00DC0EFF"/>
    <w:p w14:paraId="499D3552" w14:textId="7E6B9A62" w:rsidR="00DC0EFF" w:rsidRDefault="00DC0EFF" w:rsidP="00DC0EFF">
      <w:r>
        <w:t xml:space="preserve">Na podstawie art. 34 ust. 3D ustawy z dnia 7 lipca 1994 r. prawo budowlane (Dz.U. z 2020 r., poz. 1333 z późniejszymi zmianami) oświadczam, że projekt </w:t>
      </w:r>
      <w:r w:rsidR="00B854B2">
        <w:t>techniczny</w:t>
      </w:r>
      <w:r>
        <w:t xml:space="preserve"> dla inwestycji:</w:t>
      </w:r>
    </w:p>
    <w:p w14:paraId="63249984" w14:textId="77777777" w:rsidR="00AF7BB2" w:rsidRDefault="00AF7BB2" w:rsidP="00DC0EFF"/>
    <w:p w14:paraId="09F5C056" w14:textId="63B96E0B" w:rsidR="00992B07" w:rsidRPr="00992B07" w:rsidRDefault="00992B07" w:rsidP="00FA2EC8">
      <w:pPr>
        <w:jc w:val="center"/>
        <w:rPr>
          <w:bCs/>
          <w:i/>
          <w:iCs/>
        </w:rPr>
      </w:pPr>
      <w:bookmarkStart w:id="5" w:name="_Hlk174297656"/>
      <w:r>
        <w:rPr>
          <w:bCs/>
          <w:i/>
          <w:iCs/>
        </w:rPr>
        <w:t>„</w:t>
      </w:r>
      <w:r w:rsidR="00FA2EC8" w:rsidRPr="00FA2EC8">
        <w:rPr>
          <w:bCs/>
          <w:i/>
          <w:iCs/>
        </w:rPr>
        <w:t>Budowa żłobka wraz z infrastrukturą towarzyszącą i zagospodarowaniem terenu na działce o nr ewid. 94 położonej w 47 obrębie ewidencyjnym m. Sulęcin II w ramach zadania pn. „Budowa Drugiego Żłobka Samorządowego na dz. nr 94 obr. 0047 m. Sulęcin w celu utworzenia 40 miejsc opieki</w:t>
      </w:r>
      <w:r>
        <w:rPr>
          <w:bCs/>
          <w:i/>
          <w:iCs/>
        </w:rPr>
        <w:t>”</w:t>
      </w:r>
    </w:p>
    <w:bookmarkEnd w:id="5"/>
    <w:p w14:paraId="12C7D31F" w14:textId="77777777" w:rsidR="00992B07" w:rsidRPr="00992B07" w:rsidRDefault="00992B07" w:rsidP="00992B07">
      <w:pPr>
        <w:ind w:left="1416"/>
        <w:rPr>
          <w:bCs/>
          <w:sz w:val="20"/>
          <w:szCs w:val="20"/>
        </w:rPr>
      </w:pPr>
      <w:r w:rsidRPr="00992B07">
        <w:rPr>
          <w:bCs/>
          <w:sz w:val="20"/>
          <w:szCs w:val="20"/>
        </w:rPr>
        <w:t>dz. nr ewid. 94, obręb 0047 Sulęcin II, gmina Sulęcin, powiat sulęciński, woj. lubuskie</w:t>
      </w:r>
    </w:p>
    <w:p w14:paraId="0E2240C3" w14:textId="77777777" w:rsidR="00AF7BB2" w:rsidRDefault="00AF7BB2" w:rsidP="00AF7BB2">
      <w:pPr>
        <w:ind w:left="1416"/>
        <w:rPr>
          <w:i/>
          <w:iCs/>
          <w:sz w:val="20"/>
          <w:szCs w:val="20"/>
        </w:rPr>
      </w:pPr>
    </w:p>
    <w:p w14:paraId="753A7C0E" w14:textId="3D3AEBBC" w:rsidR="00DC0EFF" w:rsidRDefault="00DC0EFF" w:rsidP="00DC0EFF">
      <w:r>
        <w:t>został sporządzony zgodnie z obowiązującymi przepisami oraz zasadami wiedzy technicznej.</w:t>
      </w:r>
    </w:p>
    <w:p w14:paraId="5FB61E2B" w14:textId="77777777" w:rsidR="00DC0EFF" w:rsidRDefault="00DC0EFF" w:rsidP="00DC0EFF">
      <w:pPr>
        <w:pStyle w:val="Spistreci1"/>
      </w:pPr>
    </w:p>
    <w:tbl>
      <w:tblPr>
        <w:tblW w:w="93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29"/>
        <w:gridCol w:w="2702"/>
        <w:gridCol w:w="2551"/>
        <w:gridCol w:w="2978"/>
      </w:tblGrid>
      <w:tr w:rsidR="00DC0EFF" w:rsidRPr="008F7159" w14:paraId="0D91E6C9" w14:textId="77777777" w:rsidTr="0066341B">
        <w:trPr>
          <w:trHeight w:val="105"/>
          <w:jc w:val="center"/>
        </w:trPr>
        <w:tc>
          <w:tcPr>
            <w:tcW w:w="1129" w:type="dxa"/>
            <w:vAlign w:val="center"/>
          </w:tcPr>
          <w:p w14:paraId="7C8A02C7" w14:textId="77777777" w:rsidR="00DC0EFF" w:rsidRPr="008F7159" w:rsidRDefault="00DC0EFF" w:rsidP="00524497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8F7159">
              <w:rPr>
                <w:rFonts w:cs="Times New Roman"/>
                <w:b/>
                <w:bCs/>
                <w:sz w:val="20"/>
                <w:szCs w:val="20"/>
              </w:rPr>
              <w:t>BRANŻA</w:t>
            </w:r>
          </w:p>
        </w:tc>
        <w:tc>
          <w:tcPr>
            <w:tcW w:w="2702" w:type="dxa"/>
            <w:vAlign w:val="center"/>
          </w:tcPr>
          <w:p w14:paraId="55999A0E" w14:textId="77777777" w:rsidR="00DC0EFF" w:rsidRPr="008F7159" w:rsidRDefault="00DC0EFF" w:rsidP="00524497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8F7159">
              <w:rPr>
                <w:rFonts w:cs="Times New Roman"/>
                <w:b/>
                <w:bCs/>
                <w:sz w:val="20"/>
                <w:szCs w:val="20"/>
              </w:rPr>
              <w:t>AUTORZY OPRACOWANIA</w:t>
            </w:r>
          </w:p>
        </w:tc>
        <w:tc>
          <w:tcPr>
            <w:tcW w:w="2551" w:type="dxa"/>
            <w:vAlign w:val="center"/>
          </w:tcPr>
          <w:p w14:paraId="00B7FE68" w14:textId="77777777" w:rsidR="00DC0EFF" w:rsidRPr="008F7159" w:rsidRDefault="00DC0EFF" w:rsidP="00524497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8F7159">
              <w:rPr>
                <w:rFonts w:cs="Times New Roman"/>
                <w:b/>
                <w:bCs/>
                <w:sz w:val="20"/>
                <w:szCs w:val="20"/>
              </w:rPr>
              <w:t>UPRAWNIENIA</w:t>
            </w:r>
          </w:p>
        </w:tc>
        <w:tc>
          <w:tcPr>
            <w:tcW w:w="2978" w:type="dxa"/>
            <w:vAlign w:val="center"/>
          </w:tcPr>
          <w:p w14:paraId="2DA77DCD" w14:textId="77777777" w:rsidR="00DC0EFF" w:rsidRPr="008F7159" w:rsidRDefault="00DC0EFF" w:rsidP="00524497">
            <w:pPr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8F7159">
              <w:rPr>
                <w:rFonts w:cs="Times New Roman"/>
                <w:b/>
                <w:bCs/>
                <w:sz w:val="20"/>
                <w:szCs w:val="20"/>
              </w:rPr>
              <w:t>PODPISY</w:t>
            </w:r>
          </w:p>
        </w:tc>
      </w:tr>
      <w:tr w:rsidR="0066341B" w:rsidRPr="008F7159" w14:paraId="5CDD2124" w14:textId="77777777" w:rsidTr="0066341B">
        <w:trPr>
          <w:cantSplit/>
          <w:trHeight w:val="2268"/>
          <w:jc w:val="center"/>
        </w:trPr>
        <w:tc>
          <w:tcPr>
            <w:tcW w:w="1129" w:type="dxa"/>
            <w:vMerge w:val="restart"/>
            <w:textDirection w:val="btLr"/>
            <w:vAlign w:val="center"/>
          </w:tcPr>
          <w:p w14:paraId="314F6CAC" w14:textId="77777777" w:rsidR="0066341B" w:rsidRPr="008F7159" w:rsidRDefault="0066341B" w:rsidP="007532A5">
            <w:pPr>
              <w:ind w:left="113" w:right="113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KONSTRUKCJA</w:t>
            </w:r>
          </w:p>
        </w:tc>
        <w:tc>
          <w:tcPr>
            <w:tcW w:w="2702" w:type="dxa"/>
            <w:vAlign w:val="center"/>
          </w:tcPr>
          <w:p w14:paraId="20D84AD3" w14:textId="749E8385" w:rsidR="0066341B" w:rsidRPr="008F7159" w:rsidRDefault="0066341B" w:rsidP="007532A5">
            <w:pPr>
              <w:jc w:val="left"/>
              <w:rPr>
                <w:rFonts w:cs="Times New Roman"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mgr inż. Michał Nackoski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1CDD1EE" w14:textId="2E6607C1" w:rsidR="0066341B" w:rsidRPr="00680C97" w:rsidRDefault="0066341B" w:rsidP="007532A5">
            <w:pPr>
              <w:pStyle w:val="EKSTAB"/>
              <w:rPr>
                <w:rFonts w:cs="Times New Roman"/>
                <w:i/>
                <w:iCs/>
                <w:sz w:val="18"/>
                <w:szCs w:val="18"/>
              </w:rPr>
            </w:pPr>
            <w:r>
              <w:rPr>
                <w:i/>
                <w:sz w:val="20"/>
                <w:szCs w:val="20"/>
              </w:rPr>
              <w:t>Uprawnienia do projektowania i kierowania robotami budowalnymi w specjalności konstrukcyjno-budowlanej bez ograniczeń WKP/0406/PWOK/21</w:t>
            </w:r>
          </w:p>
        </w:tc>
        <w:tc>
          <w:tcPr>
            <w:tcW w:w="2978" w:type="dxa"/>
            <w:vAlign w:val="center"/>
          </w:tcPr>
          <w:p w14:paraId="2FFB75A6" w14:textId="77777777" w:rsidR="0066341B" w:rsidRPr="008F7159" w:rsidRDefault="0066341B" w:rsidP="007532A5">
            <w:pPr>
              <w:rPr>
                <w:rFonts w:cs="Times New Roman"/>
                <w:sz w:val="20"/>
                <w:szCs w:val="20"/>
              </w:rPr>
            </w:pPr>
          </w:p>
        </w:tc>
      </w:tr>
      <w:tr w:rsidR="0066341B" w:rsidRPr="008F7159" w14:paraId="394B4F00" w14:textId="77777777" w:rsidTr="0066341B">
        <w:trPr>
          <w:cantSplit/>
          <w:trHeight w:val="2268"/>
          <w:jc w:val="center"/>
        </w:trPr>
        <w:tc>
          <w:tcPr>
            <w:tcW w:w="1129" w:type="dxa"/>
            <w:vMerge/>
            <w:textDirection w:val="btLr"/>
            <w:vAlign w:val="center"/>
          </w:tcPr>
          <w:p w14:paraId="38D72279" w14:textId="77777777" w:rsidR="0066341B" w:rsidRDefault="0066341B" w:rsidP="007532A5">
            <w:pPr>
              <w:ind w:left="113" w:right="113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702" w:type="dxa"/>
            <w:vAlign w:val="center"/>
          </w:tcPr>
          <w:p w14:paraId="30524085" w14:textId="5390660F" w:rsidR="0066341B" w:rsidRDefault="0066341B" w:rsidP="0066341B">
            <w:pPr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mgr inż. Hanna Dominiczak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5E81E982" w14:textId="14655B09" w:rsidR="0066341B" w:rsidRDefault="0066341B" w:rsidP="0066341B">
            <w:pPr>
              <w:pStyle w:val="EKSTAB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Uprawnienia do projektowania i kierowania robotami budowalnymi w specjalności konstrukcyjno-budowlanej bez ograniczeń WKP/0219/PWOK/21</w:t>
            </w:r>
          </w:p>
        </w:tc>
        <w:tc>
          <w:tcPr>
            <w:tcW w:w="2978" w:type="dxa"/>
            <w:vAlign w:val="center"/>
          </w:tcPr>
          <w:p w14:paraId="38E80D19" w14:textId="77777777" w:rsidR="0066341B" w:rsidRPr="008F7159" w:rsidRDefault="0066341B" w:rsidP="007532A5">
            <w:pPr>
              <w:rPr>
                <w:rFonts w:cs="Times New Roman"/>
                <w:sz w:val="20"/>
                <w:szCs w:val="20"/>
              </w:rPr>
            </w:pPr>
          </w:p>
        </w:tc>
      </w:tr>
    </w:tbl>
    <w:p w14:paraId="38B21F33" w14:textId="400FB1AC" w:rsidR="00DC0EFF" w:rsidRDefault="00DC0EFF" w:rsidP="00DC0EFF">
      <w:pPr>
        <w:jc w:val="right"/>
        <w:rPr>
          <w:rFonts w:cs="Times New Roman"/>
          <w:sz w:val="20"/>
          <w:szCs w:val="20"/>
        </w:rPr>
      </w:pPr>
      <w:r w:rsidRPr="003C4BAC">
        <w:rPr>
          <w:rFonts w:cs="Times New Roman"/>
          <w:sz w:val="20"/>
          <w:szCs w:val="20"/>
        </w:rPr>
        <w:t xml:space="preserve">Poznań </w:t>
      </w:r>
      <w:r w:rsidR="00992B07">
        <w:rPr>
          <w:rFonts w:cs="Times New Roman"/>
          <w:sz w:val="20"/>
          <w:szCs w:val="20"/>
        </w:rPr>
        <w:t>11</w:t>
      </w:r>
      <w:r>
        <w:rPr>
          <w:rFonts w:cs="Times New Roman"/>
          <w:sz w:val="20"/>
          <w:szCs w:val="20"/>
        </w:rPr>
        <w:t>.0</w:t>
      </w:r>
      <w:r w:rsidR="00992B07">
        <w:rPr>
          <w:rFonts w:cs="Times New Roman"/>
          <w:sz w:val="20"/>
          <w:szCs w:val="20"/>
        </w:rPr>
        <w:t>8</w:t>
      </w:r>
      <w:r w:rsidRPr="003C4BAC">
        <w:rPr>
          <w:rFonts w:cs="Times New Roman"/>
          <w:sz w:val="20"/>
          <w:szCs w:val="20"/>
        </w:rPr>
        <w:t>.202</w:t>
      </w:r>
      <w:r w:rsidR="007532A5">
        <w:rPr>
          <w:rFonts w:cs="Times New Roman"/>
          <w:sz w:val="20"/>
          <w:szCs w:val="20"/>
        </w:rPr>
        <w:t>4</w:t>
      </w:r>
      <w:r w:rsidRPr="003C4BAC">
        <w:rPr>
          <w:rFonts w:cs="Times New Roman"/>
          <w:sz w:val="20"/>
          <w:szCs w:val="20"/>
        </w:rPr>
        <w:t xml:space="preserve"> r.</w:t>
      </w:r>
    </w:p>
    <w:p w14:paraId="2463C9AF" w14:textId="77777777" w:rsidR="00DC0EFF" w:rsidRPr="00C32D98" w:rsidRDefault="00DC0EFF" w:rsidP="00DC0EFF">
      <w:pPr>
        <w:jc w:val="right"/>
        <w:rPr>
          <w:rFonts w:cs="Times New Roman"/>
          <w:sz w:val="20"/>
          <w:szCs w:val="20"/>
        </w:rPr>
      </w:pPr>
    </w:p>
    <w:p w14:paraId="233D1678" w14:textId="77777777" w:rsidR="00DC0EFF" w:rsidRDefault="00DC0EFF" w:rsidP="00DC0EFF">
      <w:pPr>
        <w:spacing w:before="0" w:after="200"/>
        <w:jc w:val="left"/>
      </w:pPr>
      <w:r>
        <w:br w:type="page"/>
      </w:r>
    </w:p>
    <w:p w14:paraId="2EBB0B3A" w14:textId="395446AB" w:rsidR="00F66407" w:rsidRDefault="002A4202" w:rsidP="00673445">
      <w:pPr>
        <w:pStyle w:val="Nagwek1"/>
      </w:pPr>
      <w:bookmarkStart w:id="6" w:name="_Toc184296010"/>
      <w:r>
        <w:lastRenderedPageBreak/>
        <w:t>WSTĘP</w:t>
      </w:r>
      <w:bookmarkEnd w:id="6"/>
    </w:p>
    <w:p w14:paraId="58AA8B2F" w14:textId="77777777" w:rsidR="00DC479D" w:rsidRDefault="000122F9" w:rsidP="00DC479D">
      <w:pPr>
        <w:pStyle w:val="Nagwek2"/>
      </w:pPr>
      <w:bookmarkStart w:id="7" w:name="_Toc184296011"/>
      <w:r>
        <w:t>PRZEDMIOT OPRACOWANIA</w:t>
      </w:r>
      <w:bookmarkEnd w:id="7"/>
    </w:p>
    <w:p w14:paraId="2E09ACB5" w14:textId="443374D8" w:rsidR="003E5D8D" w:rsidRDefault="000122F9" w:rsidP="000122F9">
      <w:r>
        <w:t xml:space="preserve">Przedmiotem opracowania jest projekt </w:t>
      </w:r>
      <w:r w:rsidR="00A12817">
        <w:t>techniczny</w:t>
      </w:r>
      <w:r>
        <w:t xml:space="preserve"> w zakresie konstrukcji dla inwestycji: </w:t>
      </w:r>
    </w:p>
    <w:p w14:paraId="7411B4CA" w14:textId="1BA9D2D4" w:rsidR="00992B07" w:rsidRPr="00992B07" w:rsidRDefault="00992B07" w:rsidP="00992B07">
      <w:pPr>
        <w:jc w:val="center"/>
        <w:rPr>
          <w:bCs/>
          <w:i/>
          <w:iCs/>
        </w:rPr>
      </w:pPr>
      <w:r w:rsidRPr="00992B07">
        <w:rPr>
          <w:bCs/>
          <w:i/>
          <w:iCs/>
        </w:rPr>
        <w:t>„</w:t>
      </w:r>
      <w:r w:rsidR="00FA2EC8" w:rsidRPr="00FA2EC8">
        <w:rPr>
          <w:bCs/>
          <w:i/>
          <w:iCs/>
        </w:rPr>
        <w:t>Budowa żłobka wraz z infrastrukturą towarzyszącą i zagospodarowaniem terenu na działce o nr ewid. 94 położonej w 47 obrębie ewidencyjnym m. Sulęcin II w ramach zadania pn. „Budowa Drugiego Żłobka Samorządowego na dz. nr 94 obr. 0047 m. Sulęcin w celu utworzenia 40 miejsc opieki</w:t>
      </w:r>
      <w:r w:rsidRPr="00992B07">
        <w:rPr>
          <w:bCs/>
          <w:i/>
          <w:iCs/>
        </w:rPr>
        <w:t>”</w:t>
      </w:r>
    </w:p>
    <w:p w14:paraId="70B57599" w14:textId="77777777" w:rsidR="00992B07" w:rsidRDefault="003E5D8D" w:rsidP="00992B07">
      <w:r>
        <w:t>Inwestor</w:t>
      </w:r>
      <w:r w:rsidR="000122F9">
        <w:t xml:space="preserve">: </w:t>
      </w:r>
      <w:r>
        <w:tab/>
      </w:r>
      <w:r w:rsidR="00F94A4B">
        <w:tab/>
      </w:r>
      <w:r w:rsidR="00F94A4B">
        <w:tab/>
      </w:r>
      <w:r w:rsidR="00992B07" w:rsidRPr="00992B07">
        <w:rPr>
          <w:b/>
          <w:bCs/>
          <w:i/>
          <w:iCs/>
        </w:rPr>
        <w:t>Gmina Sulęcin</w:t>
      </w:r>
    </w:p>
    <w:p w14:paraId="7C6D6A5C" w14:textId="77777777" w:rsidR="00992B07" w:rsidRPr="00992B07" w:rsidRDefault="00992B07" w:rsidP="00992B07">
      <w:pPr>
        <w:ind w:left="2124" w:firstLine="708"/>
        <w:rPr>
          <w:i/>
          <w:iCs/>
        </w:rPr>
      </w:pPr>
      <w:r w:rsidRPr="00992B07">
        <w:rPr>
          <w:i/>
          <w:iCs/>
        </w:rPr>
        <w:t>ul. Lipowa 18</w:t>
      </w:r>
    </w:p>
    <w:p w14:paraId="5CA3AF9E" w14:textId="0C964E53" w:rsidR="00992B07" w:rsidRPr="00992B07" w:rsidRDefault="00992B07" w:rsidP="00992B07">
      <w:pPr>
        <w:ind w:left="2124" w:firstLine="708"/>
        <w:rPr>
          <w:i/>
          <w:iCs/>
        </w:rPr>
      </w:pPr>
      <w:r w:rsidRPr="00992B07">
        <w:rPr>
          <w:i/>
          <w:iCs/>
        </w:rPr>
        <w:t>69-200 Sulęcin</w:t>
      </w:r>
    </w:p>
    <w:p w14:paraId="62F592A0" w14:textId="6D9E5181" w:rsidR="00EC6230" w:rsidRDefault="000122F9" w:rsidP="00AF7BB2">
      <w:pPr>
        <w:rPr>
          <w:i/>
          <w:iCs/>
        </w:rPr>
      </w:pPr>
      <w:r>
        <w:t xml:space="preserve">Autor Projektu: </w:t>
      </w:r>
      <w:r>
        <w:tab/>
      </w:r>
      <w:r>
        <w:tab/>
      </w:r>
      <w:r w:rsidR="00F94A4B">
        <w:rPr>
          <w:b/>
          <w:bCs/>
          <w:i/>
          <w:iCs/>
        </w:rPr>
        <w:t>MICHAŁ NACKOSKI</w:t>
      </w:r>
    </w:p>
    <w:p w14:paraId="0206E037" w14:textId="325BB9D7" w:rsidR="00EC6230" w:rsidRDefault="000122F9" w:rsidP="00EC6230">
      <w:pPr>
        <w:ind w:left="2124" w:firstLine="708"/>
        <w:rPr>
          <w:i/>
          <w:iCs/>
        </w:rPr>
      </w:pPr>
      <w:r w:rsidRPr="000122F9">
        <w:rPr>
          <w:i/>
          <w:iCs/>
        </w:rPr>
        <w:t xml:space="preserve">ul. </w:t>
      </w:r>
      <w:r w:rsidR="00F94A4B">
        <w:rPr>
          <w:i/>
          <w:iCs/>
        </w:rPr>
        <w:t xml:space="preserve">Zjazd 1/1 </w:t>
      </w:r>
    </w:p>
    <w:p w14:paraId="59A19787" w14:textId="1F25939D" w:rsidR="00EC6230" w:rsidRPr="00F94A4B" w:rsidRDefault="00F94A4B" w:rsidP="00F94A4B">
      <w:pPr>
        <w:ind w:left="2124" w:firstLine="708"/>
        <w:rPr>
          <w:i/>
          <w:iCs/>
        </w:rPr>
      </w:pPr>
      <w:r>
        <w:rPr>
          <w:i/>
          <w:iCs/>
        </w:rPr>
        <w:t>60-653</w:t>
      </w:r>
      <w:r w:rsidR="000122F9" w:rsidRPr="000122F9">
        <w:rPr>
          <w:i/>
          <w:iCs/>
        </w:rPr>
        <w:t xml:space="preserve"> Poznań</w:t>
      </w:r>
    </w:p>
    <w:p w14:paraId="1807AA4D" w14:textId="77777777" w:rsidR="000122F9" w:rsidRDefault="000122F9" w:rsidP="000122F9">
      <w:r>
        <w:t xml:space="preserve">Niniejszy opis techniczny należy rozpatrywać łącznie z rysunkami </w:t>
      </w:r>
      <w:r w:rsidR="001B5E89">
        <w:t xml:space="preserve">części konstrukcyjnej </w:t>
      </w:r>
      <w:r>
        <w:t xml:space="preserve">oraz opracowaniami </w:t>
      </w:r>
      <w:r w:rsidR="001B5E89">
        <w:t xml:space="preserve">pozostałych </w:t>
      </w:r>
      <w:r>
        <w:t xml:space="preserve">branż. </w:t>
      </w:r>
    </w:p>
    <w:p w14:paraId="791D183F" w14:textId="77777777" w:rsidR="000122F9" w:rsidRDefault="001B5E89" w:rsidP="000122F9">
      <w:pPr>
        <w:pStyle w:val="Nagwek2"/>
      </w:pPr>
      <w:bookmarkStart w:id="8" w:name="_Toc184296012"/>
      <w:r>
        <w:t>PODSTAWA OPRACOWANIA</w:t>
      </w:r>
      <w:bookmarkEnd w:id="8"/>
    </w:p>
    <w:p w14:paraId="6C3825A4" w14:textId="77777777" w:rsidR="001B5E89" w:rsidRDefault="001B5E89" w:rsidP="000122F9">
      <w:pPr>
        <w:pStyle w:val="Nagwek3"/>
      </w:pPr>
      <w:bookmarkStart w:id="9" w:name="_Toc184296013"/>
      <w:r>
        <w:t>Podstawa formalna</w:t>
      </w:r>
      <w:bookmarkEnd w:id="9"/>
    </w:p>
    <w:p w14:paraId="4108EF0D" w14:textId="7AA9C57D" w:rsidR="000122F9" w:rsidRDefault="001B5E89" w:rsidP="000122F9">
      <w:r w:rsidRPr="009F22B3">
        <w:t xml:space="preserve">Podstawą opracowania jest </w:t>
      </w:r>
      <w:r w:rsidR="00F94A4B" w:rsidRPr="00F94A4B">
        <w:t>zlecenie wykonania prac projektowych</w:t>
      </w:r>
      <w:r w:rsidR="00F94A4B">
        <w:t>.</w:t>
      </w:r>
    </w:p>
    <w:p w14:paraId="0EC7A3E9" w14:textId="77777777" w:rsidR="001B5E89" w:rsidRDefault="001B5E89" w:rsidP="001B5E89">
      <w:pPr>
        <w:pStyle w:val="Nagwek3"/>
      </w:pPr>
      <w:bookmarkStart w:id="10" w:name="_Toc184296014"/>
      <w:r>
        <w:t>Wytyczne projektowe</w:t>
      </w:r>
      <w:bookmarkEnd w:id="10"/>
    </w:p>
    <w:p w14:paraId="1BE7E17C" w14:textId="77777777" w:rsidR="001B5E89" w:rsidRDefault="001B5E89" w:rsidP="00497A94">
      <w:pPr>
        <w:pStyle w:val="Akapitzlist"/>
        <w:numPr>
          <w:ilvl w:val="0"/>
          <w:numId w:val="2"/>
        </w:numPr>
      </w:pPr>
      <w:r>
        <w:t xml:space="preserve">Koncepcja architektoniczna </w:t>
      </w:r>
    </w:p>
    <w:p w14:paraId="29C22299" w14:textId="77777777" w:rsidR="001B5E89" w:rsidRDefault="001B5E89" w:rsidP="00497A94">
      <w:pPr>
        <w:pStyle w:val="Akapitzlist"/>
        <w:numPr>
          <w:ilvl w:val="0"/>
          <w:numId w:val="2"/>
        </w:numPr>
      </w:pPr>
      <w:r>
        <w:t>Wytyczne architektoniczne</w:t>
      </w:r>
    </w:p>
    <w:p w14:paraId="17B6052D" w14:textId="77777777" w:rsidR="001B5E89" w:rsidRDefault="001B5E89" w:rsidP="00497A94">
      <w:pPr>
        <w:pStyle w:val="Akapitzlist"/>
        <w:numPr>
          <w:ilvl w:val="0"/>
          <w:numId w:val="2"/>
        </w:numPr>
      </w:pPr>
      <w:r>
        <w:t>Wytyczne branżowe</w:t>
      </w:r>
    </w:p>
    <w:p w14:paraId="3CF14EAA" w14:textId="77777777" w:rsidR="001B5E89" w:rsidRDefault="001B5E89" w:rsidP="00497A94">
      <w:pPr>
        <w:pStyle w:val="Akapitzlist"/>
        <w:numPr>
          <w:ilvl w:val="0"/>
          <w:numId w:val="2"/>
        </w:numPr>
      </w:pPr>
      <w:r>
        <w:t>Ustalenia z Inwestorem</w:t>
      </w:r>
    </w:p>
    <w:p w14:paraId="577A2644" w14:textId="4630777C" w:rsidR="001B5E89" w:rsidRPr="000122F9" w:rsidRDefault="001B5E89" w:rsidP="000122F9">
      <w:pPr>
        <w:pStyle w:val="Akapitzlist"/>
        <w:numPr>
          <w:ilvl w:val="0"/>
          <w:numId w:val="2"/>
        </w:numPr>
      </w:pPr>
      <w:r>
        <w:t xml:space="preserve">Ustalenia </w:t>
      </w:r>
      <w:r w:rsidR="00EC6230">
        <w:t>międzybranżowe</w:t>
      </w:r>
    </w:p>
    <w:p w14:paraId="041AE1C3" w14:textId="6027069A" w:rsidR="00EC6230" w:rsidRPr="009F22B3" w:rsidRDefault="00EC6230" w:rsidP="00EC6230">
      <w:pPr>
        <w:pStyle w:val="Nagwek3"/>
      </w:pPr>
      <w:bookmarkStart w:id="11" w:name="_Toc184296015"/>
      <w:r w:rsidRPr="009F22B3">
        <w:t>Dokumentacje</w:t>
      </w:r>
      <w:bookmarkEnd w:id="11"/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6"/>
      </w:tblGrid>
      <w:tr w:rsidR="003C5A1F" w14:paraId="6ECDBB87" w14:textId="77777777" w:rsidTr="00F776D9">
        <w:tc>
          <w:tcPr>
            <w:tcW w:w="704" w:type="dxa"/>
          </w:tcPr>
          <w:p w14:paraId="27139218" w14:textId="0E706560" w:rsidR="003C5A1F" w:rsidRPr="00F776D9" w:rsidRDefault="003C5A1F" w:rsidP="003C5A1F">
            <w:pPr>
              <w:jc w:val="center"/>
              <w:rPr>
                <w:b/>
                <w:bCs/>
                <w:sz w:val="22"/>
              </w:rPr>
            </w:pPr>
            <w:r w:rsidRPr="00F776D9">
              <w:rPr>
                <w:b/>
                <w:bCs/>
                <w:sz w:val="22"/>
              </w:rPr>
              <w:t>[D</w:t>
            </w:r>
            <w:r w:rsidR="00E13DDB">
              <w:rPr>
                <w:b/>
                <w:bCs/>
                <w:sz w:val="22"/>
              </w:rPr>
              <w:t>1</w:t>
            </w:r>
            <w:r w:rsidRPr="00F776D9">
              <w:rPr>
                <w:b/>
                <w:bCs/>
                <w:sz w:val="22"/>
              </w:rPr>
              <w:t>]</w:t>
            </w:r>
          </w:p>
        </w:tc>
        <w:tc>
          <w:tcPr>
            <w:tcW w:w="8356" w:type="dxa"/>
            <w:vAlign w:val="center"/>
          </w:tcPr>
          <w:p w14:paraId="34D87358" w14:textId="0C8A3863" w:rsidR="003C5A1F" w:rsidRPr="00992B07" w:rsidRDefault="003A0784" w:rsidP="003A0784">
            <w:pPr>
              <w:pStyle w:val="EKSTAB"/>
              <w:jc w:val="left"/>
              <w:rPr>
                <w:i/>
              </w:rPr>
            </w:pPr>
            <w:r w:rsidRPr="003A0784">
              <w:rPr>
                <w:i/>
              </w:rPr>
              <w:t xml:space="preserve">Opinia geotechniczna terenu przeznaczonego pod </w:t>
            </w:r>
            <w:r w:rsidR="008D0402" w:rsidRPr="003A0784">
              <w:rPr>
                <w:i/>
              </w:rPr>
              <w:t>budo</w:t>
            </w:r>
            <w:r w:rsidR="008D0402">
              <w:rPr>
                <w:i/>
              </w:rPr>
              <w:t>w</w:t>
            </w:r>
            <w:r w:rsidR="008D0402" w:rsidRPr="003A0784">
              <w:rPr>
                <w:i/>
              </w:rPr>
              <w:t>ę</w:t>
            </w:r>
            <w:r w:rsidRPr="003A0784">
              <w:rPr>
                <w:i/>
              </w:rPr>
              <w:t xml:space="preserve"> </w:t>
            </w:r>
            <w:r w:rsidR="00992B07">
              <w:rPr>
                <w:i/>
              </w:rPr>
              <w:t xml:space="preserve">drugiego żłobka samorządowego w miejscowości Sulęcin, powiat sulęciński, dz. Nr ewid. 94 obr. Sulęcin II </w:t>
            </w:r>
            <w:r>
              <w:t xml:space="preserve">opracowana przez </w:t>
            </w:r>
            <w:r w:rsidR="00992B07">
              <w:t>Daniela Danielewskiego lipec 2024 r. Dąbrowa.</w:t>
            </w:r>
          </w:p>
        </w:tc>
      </w:tr>
    </w:tbl>
    <w:p w14:paraId="5D32566B" w14:textId="77777777" w:rsidR="0069452E" w:rsidRDefault="0069452E" w:rsidP="00C70148">
      <w:pPr>
        <w:pStyle w:val="Nagwek3"/>
      </w:pPr>
      <w:bookmarkStart w:id="12" w:name="_Toc184296016"/>
      <w:r>
        <w:t>Obowiązujące przepisy prawne</w:t>
      </w:r>
      <w:bookmarkEnd w:id="12"/>
    </w:p>
    <w:p w14:paraId="6F2A29C6" w14:textId="77777777" w:rsidR="009129A2" w:rsidRDefault="009129A2" w:rsidP="009129A2">
      <w:r>
        <w:t>W szczególności: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6"/>
      </w:tblGrid>
      <w:tr w:rsidR="009C50A6" w14:paraId="78A4D78F" w14:textId="77777777" w:rsidTr="009C50A6">
        <w:tc>
          <w:tcPr>
            <w:tcW w:w="704" w:type="dxa"/>
          </w:tcPr>
          <w:p w14:paraId="3F918824" w14:textId="77777777" w:rsidR="009C50A6" w:rsidRDefault="009C50A6" w:rsidP="009C50A6">
            <w:pPr>
              <w:pStyle w:val="EKSTAB"/>
            </w:pPr>
            <w:r w:rsidRPr="009C50A6">
              <w:rPr>
                <w:b/>
                <w:bCs/>
              </w:rPr>
              <w:t>[P1]</w:t>
            </w:r>
          </w:p>
        </w:tc>
        <w:tc>
          <w:tcPr>
            <w:tcW w:w="8356" w:type="dxa"/>
            <w:vAlign w:val="center"/>
          </w:tcPr>
          <w:p w14:paraId="4D20A69E" w14:textId="77777777" w:rsidR="009C50A6" w:rsidRPr="00232737" w:rsidRDefault="009C50A6" w:rsidP="009C50A6">
            <w:pPr>
              <w:pStyle w:val="EKSTAB"/>
              <w:jc w:val="left"/>
            </w:pPr>
            <w:r w:rsidRPr="00232737">
              <w:t>Ustawa z dnia 7 lipca 1994 r. Prawo budowlane.</w:t>
            </w:r>
          </w:p>
        </w:tc>
      </w:tr>
      <w:tr w:rsidR="009C50A6" w14:paraId="7B84A3F2" w14:textId="77777777" w:rsidTr="009C50A6">
        <w:tc>
          <w:tcPr>
            <w:tcW w:w="704" w:type="dxa"/>
          </w:tcPr>
          <w:p w14:paraId="66EE72D2" w14:textId="77777777" w:rsidR="009C50A6" w:rsidRDefault="009C50A6" w:rsidP="009C50A6">
            <w:pPr>
              <w:pStyle w:val="EKSTAB"/>
            </w:pPr>
            <w:r w:rsidRPr="009C50A6">
              <w:rPr>
                <w:b/>
                <w:bCs/>
              </w:rPr>
              <w:t>[P2]</w:t>
            </w:r>
          </w:p>
        </w:tc>
        <w:tc>
          <w:tcPr>
            <w:tcW w:w="8356" w:type="dxa"/>
            <w:vAlign w:val="center"/>
          </w:tcPr>
          <w:p w14:paraId="64B7D574" w14:textId="77777777" w:rsidR="009C50A6" w:rsidRPr="00232737" w:rsidRDefault="009C50A6" w:rsidP="009C50A6">
            <w:pPr>
              <w:pStyle w:val="EKSTAB"/>
              <w:jc w:val="left"/>
            </w:pPr>
            <w:r w:rsidRPr="00232737">
              <w:t>Rozporządzenie Ministra Infrastruktury z dnia 12 kwietnia 2002 roku w sprawie warunków technicznych, jakim powinny odpowiadać budynki i ich usytuowanie.</w:t>
            </w:r>
          </w:p>
        </w:tc>
      </w:tr>
      <w:tr w:rsidR="009C50A6" w14:paraId="3405673B" w14:textId="77777777" w:rsidTr="009C50A6">
        <w:tc>
          <w:tcPr>
            <w:tcW w:w="704" w:type="dxa"/>
          </w:tcPr>
          <w:p w14:paraId="2A926ED4" w14:textId="77777777" w:rsidR="009C50A6" w:rsidRDefault="009C50A6" w:rsidP="009C50A6">
            <w:pPr>
              <w:pStyle w:val="EKSTAB"/>
            </w:pPr>
            <w:r w:rsidRPr="009C50A6">
              <w:rPr>
                <w:b/>
                <w:bCs/>
              </w:rPr>
              <w:t>[P3]</w:t>
            </w:r>
          </w:p>
        </w:tc>
        <w:tc>
          <w:tcPr>
            <w:tcW w:w="8356" w:type="dxa"/>
            <w:vAlign w:val="center"/>
          </w:tcPr>
          <w:p w14:paraId="4EB294DB" w14:textId="58E587A1" w:rsidR="009C50A6" w:rsidRPr="00232737" w:rsidRDefault="009C50A6" w:rsidP="009C50A6">
            <w:pPr>
              <w:rPr>
                <w:sz w:val="22"/>
              </w:rPr>
            </w:pPr>
            <w:r w:rsidRPr="00232737">
              <w:rPr>
                <w:sz w:val="22"/>
              </w:rPr>
              <w:t xml:space="preserve">Rozporządzenie Ministra </w:t>
            </w:r>
            <w:r w:rsidR="0029059E">
              <w:rPr>
                <w:sz w:val="22"/>
              </w:rPr>
              <w:t>Rozwoju</w:t>
            </w:r>
            <w:r w:rsidRPr="00232737">
              <w:rPr>
                <w:sz w:val="22"/>
              </w:rPr>
              <w:t xml:space="preserve"> z dnia </w:t>
            </w:r>
            <w:r w:rsidR="0029059E">
              <w:rPr>
                <w:sz w:val="22"/>
              </w:rPr>
              <w:t>11</w:t>
            </w:r>
            <w:r w:rsidRPr="00232737">
              <w:rPr>
                <w:sz w:val="22"/>
              </w:rPr>
              <w:t xml:space="preserve"> </w:t>
            </w:r>
            <w:r w:rsidR="0029059E">
              <w:rPr>
                <w:sz w:val="22"/>
              </w:rPr>
              <w:t>września</w:t>
            </w:r>
            <w:r w:rsidRPr="00232737">
              <w:rPr>
                <w:sz w:val="22"/>
              </w:rPr>
              <w:t xml:space="preserve"> 20</w:t>
            </w:r>
            <w:r w:rsidR="0029059E">
              <w:rPr>
                <w:sz w:val="22"/>
              </w:rPr>
              <w:t>20</w:t>
            </w:r>
            <w:r w:rsidRPr="00232737">
              <w:rPr>
                <w:sz w:val="22"/>
              </w:rPr>
              <w:t xml:space="preserve"> r.</w:t>
            </w:r>
            <w:r w:rsidR="0029059E">
              <w:rPr>
                <w:sz w:val="22"/>
              </w:rPr>
              <w:t xml:space="preserve"> w</w:t>
            </w:r>
            <w:r w:rsidRPr="00232737">
              <w:rPr>
                <w:sz w:val="22"/>
              </w:rPr>
              <w:t xml:space="preserve"> sprawie szczegółowego zakresu i formy projektu budowlanego.</w:t>
            </w:r>
          </w:p>
        </w:tc>
      </w:tr>
      <w:tr w:rsidR="009C50A6" w14:paraId="4AE3F27E" w14:textId="77777777" w:rsidTr="009C50A6">
        <w:tc>
          <w:tcPr>
            <w:tcW w:w="704" w:type="dxa"/>
          </w:tcPr>
          <w:p w14:paraId="4E561BD3" w14:textId="77777777" w:rsidR="009C50A6" w:rsidRDefault="009C50A6" w:rsidP="009C50A6">
            <w:pPr>
              <w:pStyle w:val="EKSTAB"/>
            </w:pPr>
            <w:r w:rsidRPr="009C50A6">
              <w:rPr>
                <w:b/>
                <w:bCs/>
              </w:rPr>
              <w:lastRenderedPageBreak/>
              <w:t>[P4]</w:t>
            </w:r>
          </w:p>
        </w:tc>
        <w:tc>
          <w:tcPr>
            <w:tcW w:w="8356" w:type="dxa"/>
            <w:vAlign w:val="center"/>
          </w:tcPr>
          <w:p w14:paraId="58763BE0" w14:textId="77777777" w:rsidR="009C50A6" w:rsidRPr="00232737" w:rsidRDefault="009C50A6" w:rsidP="009C50A6">
            <w:pPr>
              <w:pStyle w:val="EKSTAB"/>
              <w:jc w:val="left"/>
            </w:pPr>
            <w:r w:rsidRPr="00232737">
              <w:t>Rozporządzenie Ministra Transportu, Budownictwa i Gospodarki Morskiej z dnia 25 kwietnia 2012 r. sprawie szczegółowego ustalenia geotechnicznych warunków posadawiania obiektów budowlanych</w:t>
            </w:r>
          </w:p>
        </w:tc>
      </w:tr>
    </w:tbl>
    <w:p w14:paraId="25DA97C1" w14:textId="77777777" w:rsidR="009129A2" w:rsidRPr="009C50A6" w:rsidRDefault="009129A2" w:rsidP="009129A2">
      <w:r w:rsidRPr="009C50A6">
        <w:t xml:space="preserve"> </w:t>
      </w:r>
    </w:p>
    <w:p w14:paraId="4DFC81A2" w14:textId="468CFE57" w:rsidR="0069452E" w:rsidRPr="00B76D2E" w:rsidRDefault="009F22B3" w:rsidP="009129A2">
      <w:pPr>
        <w:pStyle w:val="Nagwek3"/>
      </w:pPr>
      <w:bookmarkStart w:id="13" w:name="_Toc184296017"/>
      <w:r>
        <w:t>N</w:t>
      </w:r>
      <w:r w:rsidR="0069452E" w:rsidRPr="00B76D2E">
        <w:t>ormy budowlane</w:t>
      </w:r>
      <w:bookmarkEnd w:id="13"/>
    </w:p>
    <w:p w14:paraId="6B05F85E" w14:textId="3DD7F8B6" w:rsidR="009129A2" w:rsidRDefault="009129A2" w:rsidP="009129A2">
      <w:r>
        <w:t>W szczególności: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"/>
        <w:gridCol w:w="8214"/>
      </w:tblGrid>
      <w:tr w:rsidR="00AC6DF2" w14:paraId="2EE5538B" w14:textId="77777777" w:rsidTr="00524497">
        <w:tc>
          <w:tcPr>
            <w:tcW w:w="846" w:type="dxa"/>
          </w:tcPr>
          <w:p w14:paraId="473949FC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[N1]</w:t>
            </w:r>
          </w:p>
        </w:tc>
        <w:tc>
          <w:tcPr>
            <w:tcW w:w="8214" w:type="dxa"/>
            <w:vAlign w:val="center"/>
          </w:tcPr>
          <w:p w14:paraId="7BD82A8D" w14:textId="77777777" w:rsidR="00AC6DF2" w:rsidRPr="009C50A6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1990</w:t>
            </w:r>
            <w:r w:rsidRPr="009C50A6">
              <w:t>; Eurokod: Podstawy projektowania konstrukcji.</w:t>
            </w:r>
          </w:p>
        </w:tc>
      </w:tr>
      <w:tr w:rsidR="00AC6DF2" w14:paraId="384053A2" w14:textId="77777777" w:rsidTr="00524497">
        <w:tc>
          <w:tcPr>
            <w:tcW w:w="846" w:type="dxa"/>
          </w:tcPr>
          <w:p w14:paraId="2EC2B9C3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[N2]</w:t>
            </w:r>
          </w:p>
        </w:tc>
        <w:tc>
          <w:tcPr>
            <w:tcW w:w="8214" w:type="dxa"/>
            <w:vAlign w:val="center"/>
          </w:tcPr>
          <w:p w14:paraId="7F5D4581" w14:textId="77777777" w:rsidR="00AC6DF2" w:rsidRDefault="00AC6DF2" w:rsidP="00524497">
            <w:pPr>
              <w:pStyle w:val="EKSTAB"/>
              <w:jc w:val="left"/>
            </w:pPr>
            <w:r w:rsidRPr="00AF6AA6">
              <w:rPr>
                <w:b/>
                <w:bCs/>
              </w:rPr>
              <w:t>PN-EN 1991-1-1</w:t>
            </w:r>
            <w:r>
              <w:t>; </w:t>
            </w:r>
            <w:r w:rsidRPr="009C50A6">
              <w:t xml:space="preserve">Eurokod 1: Odziaływania na konstrukcje; Część 1-1: Oddziaływania ogólne. Ciężar objętościowy, ciężar własny, obciążenia użytkowe w budynkach. </w:t>
            </w:r>
          </w:p>
        </w:tc>
      </w:tr>
      <w:tr w:rsidR="00AC6DF2" w14:paraId="6E20D9F1" w14:textId="77777777" w:rsidTr="00524497">
        <w:tc>
          <w:tcPr>
            <w:tcW w:w="846" w:type="dxa"/>
          </w:tcPr>
          <w:p w14:paraId="16D54BBD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[N3]</w:t>
            </w:r>
          </w:p>
        </w:tc>
        <w:tc>
          <w:tcPr>
            <w:tcW w:w="8214" w:type="dxa"/>
            <w:vAlign w:val="center"/>
          </w:tcPr>
          <w:p w14:paraId="0FC75BFE" w14:textId="77777777" w:rsidR="00AC6DF2" w:rsidRDefault="00AC6DF2" w:rsidP="00524497">
            <w:pPr>
              <w:pStyle w:val="EKSTAB"/>
              <w:jc w:val="left"/>
            </w:pPr>
            <w:r w:rsidRPr="00AF6AA6">
              <w:rPr>
                <w:b/>
                <w:bCs/>
              </w:rPr>
              <w:t>PN-EN 1991-1-2</w:t>
            </w:r>
            <w:r>
              <w:t>; </w:t>
            </w:r>
            <w:r w:rsidRPr="009C50A6">
              <w:t>Eurokod 1: Odziaływania na konstrukcje; Część 1-2: Oddziaływania ogólne. Oddziaływania na konstrukcje w warunkach pożaru.</w:t>
            </w:r>
          </w:p>
        </w:tc>
      </w:tr>
      <w:tr w:rsidR="00AC6DF2" w14:paraId="125B2CA3" w14:textId="77777777" w:rsidTr="00524497">
        <w:tc>
          <w:tcPr>
            <w:tcW w:w="846" w:type="dxa"/>
          </w:tcPr>
          <w:p w14:paraId="7D55D501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[N4]</w:t>
            </w:r>
          </w:p>
        </w:tc>
        <w:tc>
          <w:tcPr>
            <w:tcW w:w="8214" w:type="dxa"/>
            <w:vAlign w:val="center"/>
          </w:tcPr>
          <w:p w14:paraId="60D97B47" w14:textId="77777777" w:rsidR="00AC6DF2" w:rsidRPr="009C50A6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1991-1-3</w:t>
            </w:r>
            <w:r w:rsidRPr="009C50A6">
              <w:t>; Eurokod 1: Odziaływania na konstrukcje; Część 1-3: Oddziaływania ogólne. Obciążenie śniegiem.</w:t>
            </w:r>
          </w:p>
        </w:tc>
      </w:tr>
      <w:tr w:rsidR="00AC6DF2" w14:paraId="4E59AAC3" w14:textId="77777777" w:rsidTr="00524497">
        <w:tc>
          <w:tcPr>
            <w:tcW w:w="846" w:type="dxa"/>
          </w:tcPr>
          <w:p w14:paraId="4ECC1486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[N5]</w:t>
            </w:r>
          </w:p>
        </w:tc>
        <w:tc>
          <w:tcPr>
            <w:tcW w:w="8214" w:type="dxa"/>
            <w:vAlign w:val="center"/>
          </w:tcPr>
          <w:p w14:paraId="063C3213" w14:textId="77777777" w:rsidR="00AC6DF2" w:rsidRPr="009C50A6" w:rsidRDefault="00AC6DF2" w:rsidP="00524497">
            <w:pPr>
              <w:pStyle w:val="EKSTAB"/>
              <w:jc w:val="left"/>
              <w:rPr>
                <w:i/>
                <w:iCs/>
              </w:rPr>
            </w:pPr>
            <w:r w:rsidRPr="00AF6AA6">
              <w:rPr>
                <w:b/>
                <w:bCs/>
              </w:rPr>
              <w:t>PN-EN 1991-1-4</w:t>
            </w:r>
            <w:r>
              <w:t>; </w:t>
            </w:r>
            <w:r w:rsidRPr="008D2DD8">
              <w:t>Eurokod 1: Odziaływania na konstrukcje; Część 1-4: Oddziaływania ogólne. Oddziaływania wiatrem.</w:t>
            </w:r>
            <w:r w:rsidRPr="00AF6AA6">
              <w:rPr>
                <w:i/>
                <w:iCs/>
              </w:rPr>
              <w:t xml:space="preserve"> </w:t>
            </w:r>
          </w:p>
        </w:tc>
      </w:tr>
      <w:tr w:rsidR="00AC6DF2" w14:paraId="3D994FC7" w14:textId="77777777" w:rsidTr="00524497">
        <w:tc>
          <w:tcPr>
            <w:tcW w:w="846" w:type="dxa"/>
          </w:tcPr>
          <w:p w14:paraId="4130D4B2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[N7]</w:t>
            </w:r>
          </w:p>
        </w:tc>
        <w:tc>
          <w:tcPr>
            <w:tcW w:w="8214" w:type="dxa"/>
            <w:vAlign w:val="center"/>
          </w:tcPr>
          <w:p w14:paraId="095C8650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1991-1-6</w:t>
            </w:r>
            <w:r w:rsidRPr="009C50A6">
              <w:t>; Eurokod 1: Odziaływania na konstrukcje; Część 1-6: Oddziaływania ogólne. Oddziaływania w czasie wykonywania konstrukcji.</w:t>
            </w:r>
          </w:p>
        </w:tc>
      </w:tr>
      <w:tr w:rsidR="00AC6DF2" w14:paraId="2B57854C" w14:textId="77777777" w:rsidTr="00524497">
        <w:tc>
          <w:tcPr>
            <w:tcW w:w="846" w:type="dxa"/>
          </w:tcPr>
          <w:p w14:paraId="0C0E47AC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[N9]</w:t>
            </w:r>
          </w:p>
        </w:tc>
        <w:tc>
          <w:tcPr>
            <w:tcW w:w="8214" w:type="dxa"/>
            <w:vAlign w:val="center"/>
          </w:tcPr>
          <w:p w14:paraId="1AE05632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1992-1-1</w:t>
            </w:r>
            <w:r w:rsidRPr="009C50A6">
              <w:t>; Eurokod 2: Projektowanie konstrukcji z betonu; Część 1-1: Reguły ogólne i reguły dla budynków.</w:t>
            </w:r>
          </w:p>
        </w:tc>
      </w:tr>
      <w:tr w:rsidR="00AC6DF2" w14:paraId="6B6D1467" w14:textId="77777777" w:rsidTr="00524497">
        <w:tc>
          <w:tcPr>
            <w:tcW w:w="846" w:type="dxa"/>
          </w:tcPr>
          <w:p w14:paraId="57A172E0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[N10]</w:t>
            </w:r>
          </w:p>
        </w:tc>
        <w:tc>
          <w:tcPr>
            <w:tcW w:w="8214" w:type="dxa"/>
            <w:vAlign w:val="center"/>
          </w:tcPr>
          <w:p w14:paraId="67C0D30A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1992-1-2</w:t>
            </w:r>
            <w:r w:rsidRPr="009C50A6">
              <w:t xml:space="preserve">; Eurokod 2: Projektowanie konstrukcji z betonu; Część 1-2: Projektowanie z uwagi na warunki pożarowe. </w:t>
            </w:r>
          </w:p>
        </w:tc>
      </w:tr>
      <w:tr w:rsidR="00AC6DF2" w14:paraId="14B31BE7" w14:textId="77777777" w:rsidTr="00524497">
        <w:tc>
          <w:tcPr>
            <w:tcW w:w="846" w:type="dxa"/>
          </w:tcPr>
          <w:p w14:paraId="52B4913A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[N11]</w:t>
            </w:r>
          </w:p>
        </w:tc>
        <w:tc>
          <w:tcPr>
            <w:tcW w:w="8214" w:type="dxa"/>
            <w:vAlign w:val="center"/>
          </w:tcPr>
          <w:p w14:paraId="743447CB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1993-1-1</w:t>
            </w:r>
            <w:r w:rsidRPr="009C50A6">
              <w:t>; Eurokod 3: Projektowanie konstrukcji stalowych; Część 1-1: Reguły ogólne i reguły dla budynków.</w:t>
            </w:r>
          </w:p>
        </w:tc>
      </w:tr>
      <w:tr w:rsidR="00AC6DF2" w14:paraId="24D3E0EE" w14:textId="77777777" w:rsidTr="00524497">
        <w:tc>
          <w:tcPr>
            <w:tcW w:w="846" w:type="dxa"/>
          </w:tcPr>
          <w:p w14:paraId="364228C9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</w:t>
            </w:r>
            <w:r>
              <w:rPr>
                <w:b/>
                <w:bCs/>
              </w:rPr>
              <w:t>2</w:t>
            </w:r>
            <w:r w:rsidRPr="009C50A6">
              <w:rPr>
                <w:b/>
                <w:bCs/>
              </w:rPr>
              <w:t>]</w:t>
            </w:r>
          </w:p>
        </w:tc>
        <w:tc>
          <w:tcPr>
            <w:tcW w:w="8214" w:type="dxa"/>
            <w:vAlign w:val="center"/>
          </w:tcPr>
          <w:p w14:paraId="232385E1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1993-1-2</w:t>
            </w:r>
            <w:r w:rsidRPr="009C50A6">
              <w:t>; Eurokod 3: Projektowanie konstrukcji stalowych; Część 1-2: Reguły ogólne. Obliczanie konstrukcji z uwagi na warunki pożarowe.</w:t>
            </w:r>
          </w:p>
        </w:tc>
      </w:tr>
      <w:tr w:rsidR="00AC6DF2" w14:paraId="7EC1641A" w14:textId="77777777" w:rsidTr="00524497">
        <w:tc>
          <w:tcPr>
            <w:tcW w:w="846" w:type="dxa"/>
          </w:tcPr>
          <w:p w14:paraId="6F68DC48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</w:t>
            </w:r>
            <w:r>
              <w:rPr>
                <w:b/>
                <w:bCs/>
              </w:rPr>
              <w:t>3</w:t>
            </w:r>
            <w:r w:rsidRPr="009C50A6">
              <w:rPr>
                <w:b/>
                <w:bCs/>
              </w:rPr>
              <w:t>]</w:t>
            </w:r>
          </w:p>
        </w:tc>
        <w:tc>
          <w:tcPr>
            <w:tcW w:w="8214" w:type="dxa"/>
            <w:vAlign w:val="center"/>
          </w:tcPr>
          <w:p w14:paraId="24D79D7C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1993-1-5</w:t>
            </w:r>
            <w:r w:rsidRPr="009C50A6">
              <w:t>; Eurokod 3: Projektowanie konstrukcji stalowych; Część 1-5: Blachownice.</w:t>
            </w:r>
          </w:p>
        </w:tc>
      </w:tr>
      <w:tr w:rsidR="00AC6DF2" w14:paraId="0309F540" w14:textId="77777777" w:rsidTr="00524497">
        <w:tc>
          <w:tcPr>
            <w:tcW w:w="846" w:type="dxa"/>
          </w:tcPr>
          <w:p w14:paraId="5C2A3347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</w:t>
            </w:r>
            <w:r>
              <w:rPr>
                <w:b/>
                <w:bCs/>
              </w:rPr>
              <w:t>4</w:t>
            </w:r>
            <w:r w:rsidRPr="009C50A6">
              <w:rPr>
                <w:b/>
                <w:bCs/>
              </w:rPr>
              <w:t>]</w:t>
            </w:r>
          </w:p>
        </w:tc>
        <w:tc>
          <w:tcPr>
            <w:tcW w:w="8214" w:type="dxa"/>
            <w:vAlign w:val="center"/>
          </w:tcPr>
          <w:p w14:paraId="59FE121E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1993-1-8</w:t>
            </w:r>
            <w:r w:rsidRPr="009C50A6">
              <w:t>; Eurokod 3: Projektowanie konstrukcji stalowych; Część 1-8: Projektowanie węzłów.</w:t>
            </w:r>
          </w:p>
        </w:tc>
      </w:tr>
      <w:tr w:rsidR="00AC6DF2" w14:paraId="1DBE511B" w14:textId="77777777" w:rsidTr="00524497">
        <w:tc>
          <w:tcPr>
            <w:tcW w:w="846" w:type="dxa"/>
          </w:tcPr>
          <w:p w14:paraId="6C62BA6F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</w:t>
            </w:r>
            <w:r>
              <w:rPr>
                <w:b/>
                <w:bCs/>
              </w:rPr>
              <w:t>6</w:t>
            </w:r>
            <w:r w:rsidRPr="009C50A6">
              <w:rPr>
                <w:b/>
                <w:bCs/>
              </w:rPr>
              <w:t>]</w:t>
            </w:r>
          </w:p>
        </w:tc>
        <w:tc>
          <w:tcPr>
            <w:tcW w:w="8214" w:type="dxa"/>
            <w:vAlign w:val="center"/>
          </w:tcPr>
          <w:p w14:paraId="2297344E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1996-1-1</w:t>
            </w:r>
            <w:r w:rsidRPr="009C50A6">
              <w:t xml:space="preserve">; Eurokod 6: Projektowanie konstrukcji murowych; Część 1-1: Reguły ogólne dla zbrojonych i niezbrojonych konstrukcji murowych.  </w:t>
            </w:r>
          </w:p>
        </w:tc>
      </w:tr>
      <w:tr w:rsidR="00AC6DF2" w14:paraId="1C65FBCF" w14:textId="77777777" w:rsidTr="00524497">
        <w:tc>
          <w:tcPr>
            <w:tcW w:w="846" w:type="dxa"/>
          </w:tcPr>
          <w:p w14:paraId="293A3833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</w:t>
            </w:r>
            <w:r>
              <w:rPr>
                <w:b/>
                <w:bCs/>
              </w:rPr>
              <w:t>7</w:t>
            </w:r>
            <w:r w:rsidRPr="009C50A6">
              <w:rPr>
                <w:b/>
                <w:bCs/>
              </w:rPr>
              <w:t>]</w:t>
            </w:r>
          </w:p>
        </w:tc>
        <w:tc>
          <w:tcPr>
            <w:tcW w:w="8214" w:type="dxa"/>
            <w:vAlign w:val="center"/>
          </w:tcPr>
          <w:p w14:paraId="398AC9A1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1996-1-2</w:t>
            </w:r>
            <w:r w:rsidRPr="009C50A6">
              <w:t>; Eurokod 6: Projektowanie konstrukcji murowych; Część 1-2: Reguły ogólne. Projektowanie z uwagi na warunki pożarowe.</w:t>
            </w:r>
          </w:p>
        </w:tc>
      </w:tr>
      <w:tr w:rsidR="00AC6DF2" w14:paraId="5ADE1EB6" w14:textId="77777777" w:rsidTr="00524497">
        <w:tc>
          <w:tcPr>
            <w:tcW w:w="846" w:type="dxa"/>
          </w:tcPr>
          <w:p w14:paraId="0F79F145" w14:textId="77777777" w:rsidR="00AC6DF2" w:rsidRPr="009C50A6" w:rsidRDefault="00AC6DF2" w:rsidP="00524497">
            <w:pPr>
              <w:pStyle w:val="EKSTAB"/>
            </w:pPr>
            <w:r w:rsidRPr="009C50A6">
              <w:rPr>
                <w:b/>
                <w:bCs/>
              </w:rPr>
              <w:t>[N1</w:t>
            </w:r>
            <w:r>
              <w:rPr>
                <w:b/>
                <w:bCs/>
              </w:rPr>
              <w:t>8</w:t>
            </w:r>
            <w:r w:rsidRPr="009C50A6">
              <w:rPr>
                <w:b/>
                <w:bCs/>
              </w:rPr>
              <w:t>]</w:t>
            </w:r>
          </w:p>
        </w:tc>
        <w:tc>
          <w:tcPr>
            <w:tcW w:w="8214" w:type="dxa"/>
            <w:vAlign w:val="center"/>
          </w:tcPr>
          <w:p w14:paraId="542998F7" w14:textId="77777777" w:rsidR="00AC6DF2" w:rsidRDefault="00AC6DF2" w:rsidP="00524497">
            <w:pPr>
              <w:pStyle w:val="EKSTAB"/>
              <w:jc w:val="left"/>
            </w:pPr>
            <w:r w:rsidRPr="009C50A6">
              <w:rPr>
                <w:b/>
                <w:bCs/>
              </w:rPr>
              <w:t>PN-EN 1997-1-1</w:t>
            </w:r>
            <w:r w:rsidRPr="009C50A6">
              <w:t>; Eurokod 7: Projektowanie geotechniczne; Część 1: Zasady ogólne.</w:t>
            </w:r>
          </w:p>
        </w:tc>
      </w:tr>
      <w:tr w:rsidR="00AC6DF2" w14:paraId="4F11F030" w14:textId="77777777" w:rsidTr="00524497">
        <w:tc>
          <w:tcPr>
            <w:tcW w:w="846" w:type="dxa"/>
          </w:tcPr>
          <w:p w14:paraId="164D03F0" w14:textId="77777777" w:rsidR="00AC6DF2" w:rsidRPr="009C50A6" w:rsidRDefault="00AC6DF2" w:rsidP="00524497">
            <w:pPr>
              <w:pStyle w:val="EKSTAB"/>
              <w:rPr>
                <w:b/>
                <w:bCs/>
              </w:rPr>
            </w:pPr>
            <w:r>
              <w:rPr>
                <w:b/>
                <w:bCs/>
              </w:rPr>
              <w:t>[N19]</w:t>
            </w:r>
          </w:p>
        </w:tc>
        <w:tc>
          <w:tcPr>
            <w:tcW w:w="8214" w:type="dxa"/>
            <w:vAlign w:val="center"/>
          </w:tcPr>
          <w:p w14:paraId="239CBD2B" w14:textId="77777777" w:rsidR="00AC6DF2" w:rsidRDefault="00AC6DF2" w:rsidP="00524497">
            <w:pPr>
              <w:pStyle w:val="EKSTAB"/>
              <w:jc w:val="left"/>
            </w:pPr>
            <w:r w:rsidRPr="009A1CFE">
              <w:rPr>
                <w:b/>
                <w:bCs/>
              </w:rPr>
              <w:t>PN-B-03020:1981</w:t>
            </w:r>
            <w:r>
              <w:rPr>
                <w:b/>
                <w:bCs/>
              </w:rPr>
              <w:t>;</w:t>
            </w:r>
            <w:r w:rsidRPr="009A1CFE">
              <w:rPr>
                <w:b/>
                <w:bCs/>
              </w:rPr>
              <w:t xml:space="preserve"> </w:t>
            </w:r>
            <w:r w:rsidRPr="009A1CFE">
              <w:t>– Grunty budowlane. Posadowienie bezpośrednie budowli. Obliczenia statyczne i projektowanie.</w:t>
            </w:r>
          </w:p>
        </w:tc>
      </w:tr>
    </w:tbl>
    <w:p w14:paraId="70DDFA15" w14:textId="77777777" w:rsidR="00AF7BB2" w:rsidRDefault="00AF7BB2">
      <w:pPr>
        <w:spacing w:before="0" w:after="200"/>
        <w:jc w:val="left"/>
        <w:rPr>
          <w:rFonts w:eastAsiaTheme="majorEastAsia" w:cstheme="majorBidi"/>
          <w:b/>
          <w:bCs/>
          <w:color w:val="000000" w:themeColor="text1"/>
          <w:sz w:val="28"/>
          <w:szCs w:val="28"/>
        </w:rPr>
      </w:pPr>
      <w:r>
        <w:rPr>
          <w:caps/>
        </w:rPr>
        <w:br w:type="page"/>
      </w:r>
    </w:p>
    <w:p w14:paraId="0514B9BB" w14:textId="0ECD3103" w:rsidR="0069452E" w:rsidRPr="009F22B3" w:rsidRDefault="0069452E" w:rsidP="0069452E">
      <w:pPr>
        <w:pStyle w:val="Nagwek1"/>
        <w:rPr>
          <w:caps w:val="0"/>
        </w:rPr>
      </w:pPr>
      <w:bookmarkStart w:id="14" w:name="_Toc184296018"/>
      <w:r w:rsidRPr="009F22B3">
        <w:rPr>
          <w:caps w:val="0"/>
        </w:rPr>
        <w:lastRenderedPageBreak/>
        <w:t>OGÓLNA CHARAKTERYSTYKA OBIEKTU</w:t>
      </w:r>
      <w:bookmarkEnd w:id="14"/>
      <w:r w:rsidRPr="009F22B3">
        <w:rPr>
          <w:caps w:val="0"/>
        </w:rPr>
        <w:t xml:space="preserve"> </w:t>
      </w:r>
    </w:p>
    <w:p w14:paraId="2C1F886B" w14:textId="22506A81" w:rsidR="004C1BEE" w:rsidRDefault="00490773" w:rsidP="00E91D6C">
      <w:r>
        <w:t>Projektowany budynek to obiekt</w:t>
      </w:r>
      <w:r w:rsidR="001E3EFF">
        <w:t xml:space="preserve"> </w:t>
      </w:r>
      <w:r w:rsidR="00CF5907">
        <w:t>parterowy</w:t>
      </w:r>
      <w:r>
        <w:t>, wolnostojący, niepodpiwniczony.</w:t>
      </w:r>
      <w:r w:rsidR="001E3EFF">
        <w:t xml:space="preserve"> </w:t>
      </w:r>
      <w:r w:rsidR="00832137">
        <w:t>Budynek</w:t>
      </w:r>
      <w:r w:rsidR="001E3EFF">
        <w:t xml:space="preserve"> w planie, ma kształt </w:t>
      </w:r>
      <w:r w:rsidR="00CF5907">
        <w:t>prostokąta</w:t>
      </w:r>
      <w:r w:rsidR="001E3EFF">
        <w:t xml:space="preserve">. </w:t>
      </w:r>
      <w:r w:rsidR="003A0784">
        <w:t>Wymiary zewnętrzne</w:t>
      </w:r>
      <w:r w:rsidR="001E3EFF">
        <w:t xml:space="preserve"> obiektu o </w:t>
      </w:r>
      <w:r w:rsidR="00832137">
        <w:t>~</w:t>
      </w:r>
      <w:r w:rsidR="004C1BEE">
        <w:t>20,48</w:t>
      </w:r>
      <w:r w:rsidR="00832137">
        <w:t xml:space="preserve"> m, </w:t>
      </w:r>
      <w:r w:rsidR="001E3EFF">
        <w:t>x</w:t>
      </w:r>
      <w:r w:rsidR="00832137">
        <w:t xml:space="preserve"> ~</w:t>
      </w:r>
      <w:r w:rsidR="004C1BEE">
        <w:t>16,61</w:t>
      </w:r>
      <w:r w:rsidR="00832137">
        <w:t xml:space="preserve"> m.</w:t>
      </w:r>
      <w:r w:rsidR="003A0784">
        <w:t xml:space="preserve"> </w:t>
      </w:r>
      <w:r w:rsidR="00832137">
        <w:t xml:space="preserve">Dach budynku zaprojektowano jako </w:t>
      </w:r>
      <w:r w:rsidR="003A0784">
        <w:t>płaski, dwuspadowy</w:t>
      </w:r>
      <w:r w:rsidR="001E3EFF">
        <w:t xml:space="preserve">. </w:t>
      </w:r>
      <w:r w:rsidR="003A0784">
        <w:t xml:space="preserve"> </w:t>
      </w:r>
      <w:r w:rsidR="001E3EFF">
        <w:t xml:space="preserve">Spadek dachu </w:t>
      </w:r>
      <w:r w:rsidR="003A0784">
        <w:t>3,5</w:t>
      </w:r>
      <w:r w:rsidR="00513CD2">
        <w:rPr>
          <w:rFonts w:cs="Times New Roman"/>
        </w:rPr>
        <w:t>°</w:t>
      </w:r>
      <w:r w:rsidR="001E3EFF">
        <w:rPr>
          <w:rFonts w:cs="Times New Roman"/>
        </w:rPr>
        <w:t>.</w:t>
      </w:r>
      <w:r w:rsidR="00832137">
        <w:t xml:space="preserve"> </w:t>
      </w:r>
      <w:r w:rsidR="001E3EFF">
        <w:t xml:space="preserve">Kalenica dachu na rzędnej </w:t>
      </w:r>
      <w:r w:rsidR="003A0784">
        <w:t>~</w:t>
      </w:r>
      <w:r w:rsidR="004C1BEE">
        <w:t>4,61</w:t>
      </w:r>
      <w:r w:rsidR="0023164D">
        <w:t xml:space="preserve"> m. </w:t>
      </w:r>
      <w:r w:rsidR="00A468C3">
        <w:t xml:space="preserve">Konstrukcja budynku </w:t>
      </w:r>
      <w:r w:rsidR="001E3EFF">
        <w:t xml:space="preserve">tradycyjna murowana. Stropy żelbetowe z płyty </w:t>
      </w:r>
      <w:r w:rsidR="004C1BEE">
        <w:t>Filigran</w:t>
      </w:r>
      <w:r w:rsidR="009A446B">
        <w:t>. Ś</w:t>
      </w:r>
      <w:r w:rsidR="00A468C3">
        <w:t xml:space="preserve">ciany nośne </w:t>
      </w:r>
      <w:r w:rsidR="001E3EFF">
        <w:t>z elementów drobnowymiarowych – silikatowych gr. 24 cm. Ściany działowe 12 cm z</w:t>
      </w:r>
      <w:r w:rsidR="0023164D">
        <w:t xml:space="preserve"> pustaków silikatowych.</w:t>
      </w:r>
      <w:r w:rsidR="009A446B">
        <w:t xml:space="preserve"> Posadowienie bezpośrednie na ławach </w:t>
      </w:r>
      <w:r w:rsidR="004C1BEE">
        <w:t xml:space="preserve">i stopach </w:t>
      </w:r>
      <w:r w:rsidR="009A446B">
        <w:t xml:space="preserve">fundamentowych. </w:t>
      </w:r>
      <w:r w:rsidR="00976916" w:rsidRPr="00976916">
        <w:t xml:space="preserve">Poziom odniesienia ±0.00 przyjęto dla rzędnej </w:t>
      </w:r>
      <w:r w:rsidR="004C1BEE">
        <w:t>86,40</w:t>
      </w:r>
      <w:r w:rsidR="00DF3D36">
        <w:t> </w:t>
      </w:r>
      <w:r w:rsidR="00976916" w:rsidRPr="00976916">
        <w:t>m</w:t>
      </w:r>
      <w:r w:rsidR="00DF3D36">
        <w:t xml:space="preserve"> </w:t>
      </w:r>
      <w:r w:rsidR="00976916" w:rsidRPr="00976916">
        <w:t>n.p.m</w:t>
      </w:r>
      <w:r w:rsidR="00587CF8">
        <w:t>.</w:t>
      </w:r>
    </w:p>
    <w:p w14:paraId="6B5E17E4" w14:textId="2F27D60A" w:rsidR="0023164D" w:rsidRDefault="004C1BEE" w:rsidP="00E91D6C">
      <w:r w:rsidRPr="004C1BEE">
        <w:rPr>
          <w:noProof/>
        </w:rPr>
        <w:drawing>
          <wp:inline distT="0" distB="0" distL="0" distR="0" wp14:anchorId="62A48A15" wp14:editId="4FCDA643">
            <wp:extent cx="5759450" cy="4456430"/>
            <wp:effectExtent l="0" t="0" r="0" b="1270"/>
            <wp:docPr id="4056576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65764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45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4330B" w14:textId="6D7BF96D" w:rsidR="0023164D" w:rsidRDefault="0023164D" w:rsidP="0023164D">
      <w:pPr>
        <w:pStyle w:val="Legenda"/>
        <w:spacing w:after="0"/>
      </w:pPr>
      <w:r>
        <w:t xml:space="preserve">Rys. </w:t>
      </w:r>
      <w:r w:rsidR="00B4520E">
        <w:fldChar w:fldCharType="begin"/>
      </w:r>
      <w:r w:rsidR="00B4520E">
        <w:instrText xml:space="preserve"> SEQ Rys. \* ARABIC </w:instrText>
      </w:r>
      <w:r w:rsidR="00B4520E">
        <w:fldChar w:fldCharType="separate"/>
      </w:r>
      <w:r w:rsidR="00166E76">
        <w:rPr>
          <w:noProof/>
        </w:rPr>
        <w:t>1</w:t>
      </w:r>
      <w:r w:rsidR="00B4520E">
        <w:rPr>
          <w:noProof/>
        </w:rPr>
        <w:fldChar w:fldCharType="end"/>
      </w:r>
      <w:r>
        <w:t xml:space="preserve"> Fragment planu zagospodarowania terenu. Lokalizacja projektowanego obiektu.</w:t>
      </w:r>
    </w:p>
    <w:p w14:paraId="196B3FBF" w14:textId="77777777" w:rsidR="0023164D" w:rsidRDefault="0023164D" w:rsidP="00E91D6C"/>
    <w:p w14:paraId="6330478D" w14:textId="77777777" w:rsidR="008D0402" w:rsidRDefault="008D0402">
      <w:pPr>
        <w:spacing w:before="0" w:after="200"/>
        <w:jc w:val="left"/>
        <w:rPr>
          <w:rFonts w:eastAsiaTheme="majorEastAsia" w:cstheme="majorBidi"/>
          <w:b/>
          <w:bCs/>
          <w:caps/>
          <w:color w:val="000000" w:themeColor="text1"/>
          <w:sz w:val="28"/>
          <w:szCs w:val="28"/>
        </w:rPr>
      </w:pPr>
      <w:r>
        <w:br w:type="page"/>
      </w:r>
    </w:p>
    <w:p w14:paraId="045FCD68" w14:textId="7EB61375" w:rsidR="004B08D5" w:rsidRPr="009F22B3" w:rsidRDefault="009A1CFE" w:rsidP="00232737">
      <w:pPr>
        <w:pStyle w:val="Nagwek1"/>
      </w:pPr>
      <w:bookmarkStart w:id="15" w:name="_Toc184296019"/>
      <w:r w:rsidRPr="009F22B3">
        <w:lastRenderedPageBreak/>
        <w:t>WARUNKI GRUNTOWO </w:t>
      </w:r>
      <w:r w:rsidR="008D0402">
        <w:t>–</w:t>
      </w:r>
      <w:r w:rsidRPr="009F22B3">
        <w:t> WODNE</w:t>
      </w:r>
      <w:r w:rsidR="008D0402">
        <w:t xml:space="preserve"> [d1]</w:t>
      </w:r>
      <w:bookmarkEnd w:id="15"/>
    </w:p>
    <w:p w14:paraId="39789F22" w14:textId="56C38D50" w:rsidR="004C1BEE" w:rsidRDefault="009F22B3" w:rsidP="00F05BF1">
      <w:r>
        <w:t>W</w:t>
      </w:r>
      <w:r w:rsidR="004B08D5">
        <w:t>arunki gruntowo-wodne opisano szczegółowo w dokumentacj</w:t>
      </w:r>
      <w:r w:rsidR="005A48D1">
        <w:t>i</w:t>
      </w:r>
      <w:r w:rsidR="004B08D5">
        <w:t xml:space="preserve"> </w:t>
      </w:r>
      <w:r w:rsidR="004B08D5" w:rsidRPr="00F776D9">
        <w:rPr>
          <w:i/>
          <w:iCs/>
        </w:rPr>
        <w:t>[D</w:t>
      </w:r>
      <w:r w:rsidR="00F34F39">
        <w:rPr>
          <w:i/>
          <w:iCs/>
        </w:rPr>
        <w:t>1</w:t>
      </w:r>
      <w:r w:rsidR="004B08D5" w:rsidRPr="00F776D9">
        <w:rPr>
          <w:i/>
          <w:iCs/>
        </w:rPr>
        <w:t>]</w:t>
      </w:r>
      <w:r w:rsidR="00F776D9">
        <w:t xml:space="preserve">. </w:t>
      </w:r>
      <w:r w:rsidR="00CD363B">
        <w:t>Poniżej przedstawiono najważniejsze informacje opracowa</w:t>
      </w:r>
      <w:r w:rsidR="005A48D1">
        <w:t>nia</w:t>
      </w:r>
      <w:r w:rsidR="004C1BEE">
        <w:t>:</w:t>
      </w:r>
    </w:p>
    <w:p w14:paraId="76264181" w14:textId="77777777" w:rsidR="004C1BEE" w:rsidRDefault="004C1BEE" w:rsidP="004C1BEE">
      <w:pPr>
        <w:pStyle w:val="Akapitzlist"/>
        <w:numPr>
          <w:ilvl w:val="0"/>
          <w:numId w:val="47"/>
        </w:numPr>
      </w:pPr>
      <w:r w:rsidRPr="004C1BEE">
        <w:t>W podłożu gruntowym wydzielono, poza warstwą nasypów niebudowlanych, dwie</w:t>
      </w:r>
      <w:r>
        <w:t xml:space="preserve"> </w:t>
      </w:r>
      <w:r w:rsidRPr="004C1BEE">
        <w:t>warstwy geotechniczne: warstwa Ia (piaski drobne) i warstwa Ib (piaski średnie).</w:t>
      </w:r>
      <w:r>
        <w:t xml:space="preserve"> </w:t>
      </w:r>
      <w:r w:rsidRPr="004C1BEE">
        <w:t>Ustalono dla nich charakterystyczne wartości parametrów geotechnicznych.</w:t>
      </w:r>
      <w:r>
        <w:t xml:space="preserve"> </w:t>
      </w:r>
      <w:r w:rsidRPr="004C1BEE">
        <w:t>Rozpoznanie warunków gruntowo – wodnych oraz parametrów fizyczno –</w:t>
      </w:r>
      <w:r>
        <w:t xml:space="preserve"> </w:t>
      </w:r>
      <w:r w:rsidRPr="004C1BEE">
        <w:t>mechanicznych podłoża ma charakter punktowy. Dokładne określenie rodzaju i stanu</w:t>
      </w:r>
      <w:r>
        <w:t xml:space="preserve"> </w:t>
      </w:r>
      <w:r w:rsidRPr="004C1BEE">
        <w:t>gruntu oraz przelotu warstw dotyczy wyłącznie miejsc wykonania otworów</w:t>
      </w:r>
      <w:r>
        <w:t xml:space="preserve"> </w:t>
      </w:r>
      <w:r w:rsidRPr="004C1BEE">
        <w:t>badawczych i sondowań. W podłożu mogą występować jeszcze inne grunty, w tym</w:t>
      </w:r>
      <w:r>
        <w:t xml:space="preserve"> </w:t>
      </w:r>
      <w:r w:rsidRPr="004C1BEE">
        <w:t>słabonośne, nie uchwycone wierceniami</w:t>
      </w:r>
    </w:p>
    <w:p w14:paraId="4146C990" w14:textId="77777777" w:rsidR="004C1BEE" w:rsidRDefault="004C1BEE" w:rsidP="004C1BEE">
      <w:pPr>
        <w:pStyle w:val="Akapitzlist"/>
        <w:numPr>
          <w:ilvl w:val="0"/>
          <w:numId w:val="47"/>
        </w:numPr>
      </w:pPr>
      <w:r w:rsidRPr="004C1BEE">
        <w:t>Podczas prowadzonych wierceń (lipiec 2024 r.) nie stwierdzono występowanie</w:t>
      </w:r>
      <w:r>
        <w:t xml:space="preserve"> </w:t>
      </w:r>
      <w:r w:rsidRPr="004C1BEE">
        <w:t>zwierciadła wody gruntowej do głębokości 3,0 m p.p.t. Zwierciadło wód gruntowych</w:t>
      </w:r>
      <w:r>
        <w:t xml:space="preserve"> </w:t>
      </w:r>
      <w:r w:rsidRPr="004C1BEE">
        <w:t>może podlegać wahaniom rocznym i wieloletnim.</w:t>
      </w:r>
    </w:p>
    <w:p w14:paraId="511088D7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>Parametry geotechniczne podane w załączniku nr 5 pozwolą na wykonanie</w:t>
      </w:r>
      <w:r>
        <w:t xml:space="preserve"> </w:t>
      </w:r>
      <w:r w:rsidRPr="004C1BEE">
        <w:t>niezbędnych obliczeń statycznych dla posadowienia obiektów budowlanych oraz</w:t>
      </w:r>
      <w:r>
        <w:t xml:space="preserve"> </w:t>
      </w:r>
      <w:r w:rsidRPr="004C1BEE">
        <w:t>doboru fundamentów przez projektanta. Wybór sposobu fundamentowania należy</w:t>
      </w:r>
      <w:r>
        <w:t xml:space="preserve"> </w:t>
      </w:r>
      <w:r w:rsidRPr="004C1BEE">
        <w:t>poprzedzić obliczeniami obciążeń budynku na grunt.</w:t>
      </w:r>
    </w:p>
    <w:p w14:paraId="555EE92C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>Grunty spoiste charakteryzują się wrażliwością na kontakt z wodą, na skutek którego</w:t>
      </w:r>
      <w:r w:rsidR="00FE4AE2">
        <w:t xml:space="preserve"> </w:t>
      </w:r>
      <w:r w:rsidRPr="004C1BEE">
        <w:t>pogarszają swoje parametry wytrzymałościowe – uplastyczniają się. Również drgania</w:t>
      </w:r>
      <w:r w:rsidR="00FE4AE2">
        <w:t xml:space="preserve"> </w:t>
      </w:r>
      <w:r w:rsidRPr="004C1BEE">
        <w:t>od maszyn budowlanych mogą powodować uplastycznienie tych gruntów. Należy</w:t>
      </w:r>
      <w:r w:rsidR="00FE4AE2">
        <w:t xml:space="preserve"> </w:t>
      </w:r>
      <w:r w:rsidRPr="004C1BEE">
        <w:t>zwrócić szczególną uwagę na występowanie tych gruntów podczas rozważania</w:t>
      </w:r>
      <w:r w:rsidR="00FE4AE2">
        <w:t xml:space="preserve"> </w:t>
      </w:r>
      <w:r w:rsidRPr="004C1BEE">
        <w:t>posadowienia obiektu budowlanego oraz unikać ich zalania przez wody. W przypadku</w:t>
      </w:r>
      <w:r w:rsidR="00FE4AE2">
        <w:t xml:space="preserve"> </w:t>
      </w:r>
      <w:r w:rsidRPr="004C1BEE">
        <w:t>zaprojektowania w ich obrębie posadowienia obiektu należy przewiedzieć</w:t>
      </w:r>
      <w:r w:rsidR="00FE4AE2">
        <w:t xml:space="preserve"> </w:t>
      </w:r>
      <w:r w:rsidRPr="004C1BEE">
        <w:t>odpowiednie wzmocnienie gruntu lub zastosowanie płyty fundamentowej. W czasie</w:t>
      </w:r>
      <w:r w:rsidR="00FE4AE2">
        <w:t xml:space="preserve"> </w:t>
      </w:r>
      <w:r w:rsidRPr="004C1BEE">
        <w:t>wykonywania wykopów w w/w gruntach zaleca się zabezpieczenie powierzchniowe</w:t>
      </w:r>
      <w:r w:rsidR="00FE4AE2">
        <w:t xml:space="preserve"> </w:t>
      </w:r>
      <w:r w:rsidRPr="004C1BEE">
        <w:t>przed działaniem wód opadowych oraz niedopuszczenie do stagnacji wody w</w:t>
      </w:r>
      <w:r w:rsidR="00FE4AE2">
        <w:t xml:space="preserve"> </w:t>
      </w:r>
      <w:r w:rsidRPr="004C1BEE">
        <w:t>wykopie. Grunty spoiste należy również zabezpieczyć przed przemarzaniem (grunty</w:t>
      </w:r>
      <w:r w:rsidR="00FE4AE2">
        <w:t xml:space="preserve"> </w:t>
      </w:r>
      <w:r w:rsidRPr="004C1BEE">
        <w:t>wysadzinowe). Grunty uplastycznione należy usunąć z wykopu i zastąpić chudym</w:t>
      </w:r>
      <w:r w:rsidR="00FE4AE2">
        <w:t xml:space="preserve"> </w:t>
      </w:r>
      <w:r w:rsidRPr="004C1BEE">
        <w:t>betonem lub stabilizacją</w:t>
      </w:r>
      <w:r w:rsidR="00FE4AE2">
        <w:t xml:space="preserve"> </w:t>
      </w:r>
    </w:p>
    <w:p w14:paraId="18016EA8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>Wykonawca robót budowlanych powinien zapoznać się z niniejszym opracowaniem.</w:t>
      </w:r>
      <w:r w:rsidR="00FE4AE2">
        <w:t xml:space="preserve"> (Opinią geotechniczna [</w:t>
      </w:r>
      <w:r w:rsidR="00FE4AE2" w:rsidRPr="00FE4AE2">
        <w:rPr>
          <w:i/>
          <w:iCs/>
        </w:rPr>
        <w:t>D1</w:t>
      </w:r>
      <w:r w:rsidR="00FE4AE2">
        <w:rPr>
          <w:i/>
          <w:iCs/>
        </w:rPr>
        <w:t>]</w:t>
      </w:r>
      <w:r w:rsidR="00FE4AE2">
        <w:t xml:space="preserve">). </w:t>
      </w:r>
      <w:r w:rsidRPr="004C1BEE">
        <w:t>Wykonywane roboty nie mogą prowadzić do pogorszenia warunków gruntowowodnych.</w:t>
      </w:r>
    </w:p>
    <w:p w14:paraId="4E595E21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 xml:space="preserve">Dna wykopów fundamentowych należy utrzymywać w stanie </w:t>
      </w:r>
      <w:r w:rsidRPr="00FE4AE2">
        <w:rPr>
          <w:b/>
          <w:bCs/>
        </w:rPr>
        <w:t>suchym</w:t>
      </w:r>
      <w:r w:rsidRPr="004C1BEE">
        <w:t>.</w:t>
      </w:r>
    </w:p>
    <w:p w14:paraId="141000A5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 xml:space="preserve"> Grunty niespoiste (warstwy geotechniczne Ia i Ib) mogą być przydatne dla potrzeb</w:t>
      </w:r>
      <w:r w:rsidR="00FE4AE2">
        <w:t xml:space="preserve"> </w:t>
      </w:r>
      <w:r w:rsidRPr="004C1BEE">
        <w:t>budownictwa, tj. np. wykorzystane na budowie. Mogą wymagać konieczności</w:t>
      </w:r>
      <w:r w:rsidR="00FE4AE2">
        <w:t xml:space="preserve"> </w:t>
      </w:r>
      <w:r w:rsidRPr="004C1BEE">
        <w:t>wykonania zabiegów uzdatniających.</w:t>
      </w:r>
    </w:p>
    <w:p w14:paraId="4DFDF7A2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>Podczas wykonywania robót ziemnych należy ściśle stosować się do postanowień</w:t>
      </w:r>
      <w:r w:rsidR="00FE4AE2">
        <w:t xml:space="preserve"> </w:t>
      </w:r>
      <w:r w:rsidRPr="004C1BEE">
        <w:t>normy PN-B-06050/1999 Geotechnika. Roboty ziemne. Wymagania ogólne oraz do</w:t>
      </w:r>
      <w:r w:rsidR="00FE4AE2">
        <w:t xml:space="preserve"> </w:t>
      </w:r>
      <w:r w:rsidRPr="004C1BEE">
        <w:t>pkt. 2.4 PN-81/B-03020 Posadowienie bezpośrednie budowli. Obliczenia statyczne i</w:t>
      </w:r>
      <w:r w:rsidR="00FE4AE2">
        <w:t xml:space="preserve"> </w:t>
      </w:r>
      <w:r w:rsidRPr="004C1BEE">
        <w:t>projektowanie, a także z nimi związanych. Odbioru dna wykopu powinien dokonać</w:t>
      </w:r>
      <w:r w:rsidR="00FE4AE2">
        <w:t xml:space="preserve"> </w:t>
      </w:r>
      <w:r w:rsidRPr="004C1BEE">
        <w:t>uprawniony geolog. Odbiór należy udokumentować wpisem w książce budowy.</w:t>
      </w:r>
      <w:r w:rsidR="00FE4AE2">
        <w:t xml:space="preserve"> </w:t>
      </w:r>
      <w:r w:rsidRPr="004C1BEE">
        <w:t>Wszystkie roboty ziemne prowadzić pod nadzorem uprawnionego geologa.</w:t>
      </w:r>
    </w:p>
    <w:p w14:paraId="1272F3D3" w14:textId="77777777" w:rsidR="00FE4AE2" w:rsidRDefault="004C1BEE" w:rsidP="002908B0">
      <w:pPr>
        <w:pStyle w:val="Akapitzlist"/>
        <w:numPr>
          <w:ilvl w:val="0"/>
          <w:numId w:val="47"/>
        </w:numPr>
      </w:pPr>
      <w:r w:rsidRPr="004C1BEE">
        <w:lastRenderedPageBreak/>
        <w:t xml:space="preserve">Na podstawie wykonanych badań proponujemy przyjąć </w:t>
      </w:r>
      <w:r w:rsidRPr="00FE4AE2">
        <w:rPr>
          <w:b/>
          <w:bCs/>
        </w:rPr>
        <w:t xml:space="preserve">proste </w:t>
      </w:r>
      <w:r w:rsidRPr="004C1BEE">
        <w:t>warunki gruntowe i I</w:t>
      </w:r>
      <w:r w:rsidR="00FE4AE2">
        <w:t xml:space="preserve"> </w:t>
      </w:r>
      <w:r w:rsidRPr="004C1BEE">
        <w:t>kategorię geotechniczną obiektu budowlanego, ale ostateczna decyzja w tej sprawie,</w:t>
      </w:r>
      <w:r w:rsidR="00FE4AE2">
        <w:t xml:space="preserve"> </w:t>
      </w:r>
      <w:r w:rsidRPr="004C1BEE">
        <w:t>zgodnie z Rozporządzeniem Ministra Transportu, Budownictwa i Gospodarki</w:t>
      </w:r>
      <w:r w:rsidR="00FE4AE2">
        <w:t xml:space="preserve"> </w:t>
      </w:r>
      <w:r w:rsidRPr="004C1BEE">
        <w:t>Morskiej z dnia 25 kwietnia 2012 r. w sprawie ustalania geotechnicznych warunków</w:t>
      </w:r>
      <w:r w:rsidR="00FE4AE2">
        <w:t xml:space="preserve"> </w:t>
      </w:r>
      <w:r w:rsidRPr="004C1BEE">
        <w:t>posadawiania obiektów budowlanych (Dz. U. z 2012 r. poz. 463) - należy do</w:t>
      </w:r>
      <w:r w:rsidR="00FE4AE2">
        <w:t xml:space="preserve"> </w:t>
      </w:r>
      <w:r w:rsidRPr="004C1BEE">
        <w:t>projektanta.</w:t>
      </w:r>
      <w:r w:rsidR="00FE4AE2">
        <w:t>\</w:t>
      </w:r>
    </w:p>
    <w:p w14:paraId="32AAD81D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>Fundamenty należy zabezpieczyć izolacją przeciw wilgoci ze względu na podciąganie</w:t>
      </w:r>
      <w:r w:rsidR="00FE4AE2">
        <w:t xml:space="preserve"> </w:t>
      </w:r>
      <w:r w:rsidRPr="004C1BEE">
        <w:t>kapilarne oraz okresowe wahania poziomu wód gruntowych.</w:t>
      </w:r>
    </w:p>
    <w:p w14:paraId="4EF401D5" w14:textId="77777777" w:rsidR="00FE4AE2" w:rsidRDefault="004C1BEE" w:rsidP="004C1BEE">
      <w:pPr>
        <w:pStyle w:val="Akapitzlist"/>
        <w:numPr>
          <w:ilvl w:val="0"/>
          <w:numId w:val="47"/>
        </w:numPr>
      </w:pPr>
      <w:r w:rsidRPr="004C1BEE">
        <w:t>Głębokość przemarzania gruntu wynosi w tym rejonie Polski 0,8 m.</w:t>
      </w:r>
    </w:p>
    <w:p w14:paraId="4E3310D8" w14:textId="7977361A" w:rsidR="004C1BEE" w:rsidRDefault="004C1BEE" w:rsidP="004C1BEE">
      <w:pPr>
        <w:pStyle w:val="Akapitzlist"/>
        <w:numPr>
          <w:ilvl w:val="0"/>
          <w:numId w:val="47"/>
        </w:numPr>
      </w:pPr>
      <w:r w:rsidRPr="004C1BEE">
        <w:t>Niniejsza opinia geotechniczna określa warunki gruntowo-wodne terenu na działce nr</w:t>
      </w:r>
      <w:r w:rsidR="00FE4AE2">
        <w:t xml:space="preserve"> </w:t>
      </w:r>
      <w:r w:rsidRPr="004C1BEE">
        <w:t>94 (obr. Sulęcin II) w Sulęcinie, gmina Sulęcin, powiat sulęciński, woj. lubuskie.</w:t>
      </w:r>
    </w:p>
    <w:p w14:paraId="1155EC5D" w14:textId="5A32F37C" w:rsidR="004C1BEE" w:rsidRDefault="00FE4AE2" w:rsidP="00F05BF1">
      <w:r w:rsidRPr="00FE4AE2">
        <w:rPr>
          <w:noProof/>
        </w:rPr>
        <w:drawing>
          <wp:inline distT="0" distB="0" distL="0" distR="0" wp14:anchorId="6FB3CB8A" wp14:editId="7FF3AD8D">
            <wp:extent cx="5759450" cy="4005580"/>
            <wp:effectExtent l="0" t="0" r="0" b="0"/>
            <wp:docPr id="29313639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13639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52E92" w14:textId="31CCB008" w:rsidR="00FE4AE2" w:rsidRDefault="00FE4AE2" w:rsidP="00FE4AE2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2</w:t>
      </w:r>
      <w:r>
        <w:rPr>
          <w:noProof/>
        </w:rPr>
        <w:fldChar w:fldCharType="end"/>
      </w:r>
      <w:r>
        <w:t xml:space="preserve"> Lokalizacja wykonanych odwiertów (źródło[D1])</w:t>
      </w:r>
    </w:p>
    <w:p w14:paraId="0466DC11" w14:textId="77777777" w:rsidR="00FE4AE2" w:rsidRDefault="00FE4AE2" w:rsidP="00F05BF1"/>
    <w:p w14:paraId="0743C38B" w14:textId="77777777" w:rsidR="004C1BEE" w:rsidRDefault="004C1BEE" w:rsidP="00F05BF1"/>
    <w:p w14:paraId="57C9CFF6" w14:textId="12D6098F" w:rsidR="00CD6FBC" w:rsidRDefault="00FE4AE2" w:rsidP="00FE4AE2">
      <w:r w:rsidRPr="00FE4AE2">
        <w:rPr>
          <w:noProof/>
        </w:rPr>
        <w:lastRenderedPageBreak/>
        <w:drawing>
          <wp:inline distT="0" distB="0" distL="0" distR="0" wp14:anchorId="6CC80769" wp14:editId="01256666">
            <wp:extent cx="5759450" cy="6447790"/>
            <wp:effectExtent l="0" t="0" r="0" b="0"/>
            <wp:docPr id="6904840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48406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44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F916F" w14:textId="3795FAC2" w:rsidR="00CD6FBC" w:rsidRDefault="00CD6FBC" w:rsidP="00CD6FBC">
      <w:pPr>
        <w:pStyle w:val="Legenda"/>
        <w:spacing w:after="0"/>
      </w:pPr>
      <w:r>
        <w:t xml:space="preserve">Rys. </w:t>
      </w:r>
      <w:r w:rsidR="00B4520E">
        <w:fldChar w:fldCharType="begin"/>
      </w:r>
      <w:r w:rsidR="00B4520E">
        <w:instrText xml:space="preserve"> SEQ Rys. \* ARABIC </w:instrText>
      </w:r>
      <w:r w:rsidR="00B4520E">
        <w:fldChar w:fldCharType="separate"/>
      </w:r>
      <w:r w:rsidR="00166E76">
        <w:rPr>
          <w:noProof/>
        </w:rPr>
        <w:t>3</w:t>
      </w:r>
      <w:r w:rsidR="00B4520E">
        <w:rPr>
          <w:noProof/>
        </w:rPr>
        <w:fldChar w:fldCharType="end"/>
      </w:r>
      <w:r>
        <w:t xml:space="preserve"> Karta otworów nr 1 i 2  (źródło[D1])</w:t>
      </w:r>
    </w:p>
    <w:p w14:paraId="0A408D5E" w14:textId="422C6C59" w:rsidR="00CD6FBC" w:rsidRDefault="00FE4AE2" w:rsidP="00FE4AE2">
      <w:pPr>
        <w:jc w:val="center"/>
      </w:pPr>
      <w:r w:rsidRPr="00FE4AE2">
        <w:rPr>
          <w:noProof/>
        </w:rPr>
        <w:lastRenderedPageBreak/>
        <w:drawing>
          <wp:inline distT="0" distB="0" distL="0" distR="0" wp14:anchorId="73BD230A" wp14:editId="1B3B049B">
            <wp:extent cx="5759450" cy="4011295"/>
            <wp:effectExtent l="0" t="0" r="0" b="8255"/>
            <wp:docPr id="18731817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18175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1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CBA98" w14:textId="49F7B4BB" w:rsidR="00CD6FBC" w:rsidRDefault="00CD6FBC" w:rsidP="00CD6FBC">
      <w:pPr>
        <w:pStyle w:val="Legenda"/>
        <w:spacing w:after="0"/>
      </w:pPr>
      <w:r>
        <w:t xml:space="preserve">Rys. </w:t>
      </w:r>
      <w:r w:rsidR="00B4520E">
        <w:fldChar w:fldCharType="begin"/>
      </w:r>
      <w:r w:rsidR="00B4520E">
        <w:instrText xml:space="preserve"> SEQ Rys. \* ARABIC </w:instrText>
      </w:r>
      <w:r w:rsidR="00B4520E">
        <w:fldChar w:fldCharType="separate"/>
      </w:r>
      <w:r w:rsidR="00166E76">
        <w:rPr>
          <w:noProof/>
        </w:rPr>
        <w:t>4</w:t>
      </w:r>
      <w:r w:rsidR="00B4520E">
        <w:rPr>
          <w:noProof/>
        </w:rPr>
        <w:fldChar w:fldCharType="end"/>
      </w:r>
      <w:r>
        <w:t xml:space="preserve"> Przekrój geotechniczny nr </w:t>
      </w:r>
      <w:r w:rsidR="008D0402">
        <w:t>A-A;</w:t>
      </w:r>
      <w:r>
        <w:t xml:space="preserve"> (źródło[D1])</w:t>
      </w:r>
    </w:p>
    <w:p w14:paraId="1D35AFEB" w14:textId="634EEAB9" w:rsidR="00CD6FBC" w:rsidRDefault="00FE4AE2" w:rsidP="00CD6FBC">
      <w:r w:rsidRPr="00FE4AE2">
        <w:rPr>
          <w:noProof/>
        </w:rPr>
        <w:drawing>
          <wp:inline distT="0" distB="0" distL="0" distR="0" wp14:anchorId="658FA108" wp14:editId="3B8B6C89">
            <wp:extent cx="5759450" cy="1402080"/>
            <wp:effectExtent l="0" t="0" r="0" b="7620"/>
            <wp:docPr id="5269500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95009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0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DC07C" w14:textId="01C6E55E" w:rsidR="008D0402" w:rsidRDefault="008D0402" w:rsidP="008D0402">
      <w:pPr>
        <w:pStyle w:val="Legenda"/>
        <w:spacing w:after="0"/>
      </w:pPr>
      <w:r>
        <w:t xml:space="preserve">Rys. </w:t>
      </w:r>
      <w:r w:rsidR="00B4520E">
        <w:fldChar w:fldCharType="begin"/>
      </w:r>
      <w:r w:rsidR="00B4520E">
        <w:instrText xml:space="preserve"> SEQ Rys. \* ARABIC </w:instrText>
      </w:r>
      <w:r w:rsidR="00B4520E">
        <w:fldChar w:fldCharType="separate"/>
      </w:r>
      <w:r w:rsidR="00166E76">
        <w:rPr>
          <w:noProof/>
        </w:rPr>
        <w:t>5</w:t>
      </w:r>
      <w:r w:rsidR="00B4520E">
        <w:rPr>
          <w:noProof/>
        </w:rPr>
        <w:fldChar w:fldCharType="end"/>
      </w:r>
      <w:r>
        <w:t xml:space="preserve"> Parametry geotechniczne gruntów (źródło[D1])</w:t>
      </w:r>
    </w:p>
    <w:p w14:paraId="1A9A1FAC" w14:textId="77777777" w:rsidR="008D0402" w:rsidRDefault="008D0402" w:rsidP="00CD6FBC"/>
    <w:p w14:paraId="66C62A05" w14:textId="77777777" w:rsidR="00CD6FBC" w:rsidRPr="00CD6FBC" w:rsidRDefault="00CD6FBC" w:rsidP="00CD6FBC"/>
    <w:p w14:paraId="28B156F9" w14:textId="77777777" w:rsidR="008D0402" w:rsidRDefault="008D0402">
      <w:pPr>
        <w:spacing w:before="0" w:after="200"/>
        <w:jc w:val="left"/>
        <w:rPr>
          <w:rFonts w:eastAsiaTheme="majorEastAsia" w:cstheme="majorBidi"/>
          <w:b/>
          <w:bCs/>
          <w:caps/>
          <w:color w:val="000000" w:themeColor="text1"/>
          <w:sz w:val="28"/>
          <w:szCs w:val="28"/>
        </w:rPr>
      </w:pPr>
      <w:r>
        <w:br w:type="page"/>
      </w:r>
    </w:p>
    <w:p w14:paraId="07C759BE" w14:textId="517FA387" w:rsidR="009A1CFE" w:rsidRPr="0098201A" w:rsidRDefault="00232737" w:rsidP="00232737">
      <w:pPr>
        <w:pStyle w:val="Nagwek1"/>
      </w:pPr>
      <w:bookmarkStart w:id="16" w:name="_Toc184296020"/>
      <w:r w:rsidRPr="0098201A">
        <w:lastRenderedPageBreak/>
        <w:t>KATEGORIA GEOTECHNICZNA OBIEKTU</w:t>
      </w:r>
      <w:bookmarkEnd w:id="16"/>
    </w:p>
    <w:p w14:paraId="05CA82A1" w14:textId="740B7607" w:rsidR="00232737" w:rsidRDefault="00232737" w:rsidP="00232737">
      <w:pPr>
        <w:rPr>
          <w:u w:val="single"/>
        </w:rPr>
      </w:pPr>
      <w:r w:rsidRPr="00232737">
        <w:t>W dokumentacji [</w:t>
      </w:r>
      <w:r w:rsidRPr="002B42DA">
        <w:t>D</w:t>
      </w:r>
      <w:r w:rsidR="004523F9">
        <w:t>1</w:t>
      </w:r>
      <w:r w:rsidRPr="00232737">
        <w:t xml:space="preserve">] </w:t>
      </w:r>
      <w:r w:rsidR="0058646D">
        <w:t>podłoże</w:t>
      </w:r>
      <w:r w:rsidRPr="00232737">
        <w:t xml:space="preserve"> w obszarze planowanej inwestycji sklasyfikowano jako </w:t>
      </w:r>
      <w:r w:rsidR="00F15174" w:rsidRPr="00FE4AE2">
        <w:rPr>
          <w:b/>
          <w:bCs/>
          <w:u w:val="single"/>
        </w:rPr>
        <w:t>proste</w:t>
      </w:r>
      <w:r w:rsidRPr="00FE4AE2">
        <w:rPr>
          <w:b/>
          <w:bCs/>
        </w:rPr>
        <w:t>.</w:t>
      </w:r>
      <w:r w:rsidRPr="00232737">
        <w:t xml:space="preserve"> W oparciu o Rozporządzenie Ministra Transportu, Budownictwa i Gospodarki </w:t>
      </w:r>
      <w:r w:rsidRPr="0098201A">
        <w:t xml:space="preserve">Morskiej z dnia 25 kwietnia 2012 r. w sprawie ustalania geotechnicznych warunków </w:t>
      </w:r>
      <w:r w:rsidR="0058646D" w:rsidRPr="0098201A">
        <w:t>posadawiania</w:t>
      </w:r>
      <w:r w:rsidRPr="0098201A">
        <w:t xml:space="preserve"> obiektów budowlanych </w:t>
      </w:r>
      <w:r w:rsidRPr="0098201A">
        <w:rPr>
          <w:i/>
          <w:iCs/>
        </w:rPr>
        <w:t>[P4]</w:t>
      </w:r>
      <w:r w:rsidRPr="0098201A">
        <w:t xml:space="preserve"> </w:t>
      </w:r>
      <w:r w:rsidRPr="0098201A">
        <w:rPr>
          <w:b/>
          <w:bCs/>
          <w:u w:val="single"/>
        </w:rPr>
        <w:t xml:space="preserve">projektowany budynek zaklasyfikowano do </w:t>
      </w:r>
      <w:r w:rsidR="004523F9">
        <w:rPr>
          <w:b/>
          <w:bCs/>
          <w:u w:val="single"/>
        </w:rPr>
        <w:t>pierwszej</w:t>
      </w:r>
      <w:r w:rsidRPr="0098201A">
        <w:rPr>
          <w:b/>
          <w:bCs/>
          <w:u w:val="single"/>
        </w:rPr>
        <w:t xml:space="preserve"> kategorii geotechnicznej</w:t>
      </w:r>
      <w:r w:rsidRPr="0098201A">
        <w:rPr>
          <w:u w:val="single"/>
        </w:rPr>
        <w:t>.</w:t>
      </w:r>
    </w:p>
    <w:p w14:paraId="65533005" w14:textId="7210A949" w:rsidR="003811D8" w:rsidRDefault="003811D8" w:rsidP="003811D8">
      <w:pPr>
        <w:pStyle w:val="Nagwek1"/>
        <w:rPr>
          <w:color w:val="auto"/>
        </w:rPr>
      </w:pPr>
      <w:bookmarkStart w:id="17" w:name="_Toc184296021"/>
      <w:r w:rsidRPr="00F001A9">
        <w:rPr>
          <w:color w:val="auto"/>
        </w:rPr>
        <w:t>PROJEKT GEOTECHNICZNY</w:t>
      </w:r>
      <w:bookmarkEnd w:id="17"/>
    </w:p>
    <w:p w14:paraId="24B7DC2B" w14:textId="77777777" w:rsidR="0045026D" w:rsidRDefault="0045026D" w:rsidP="0045026D">
      <w:pPr>
        <w:pStyle w:val="Nagwek2"/>
      </w:pPr>
      <w:bookmarkStart w:id="18" w:name="_Toc147817534"/>
      <w:bookmarkStart w:id="19" w:name="_Toc184296022"/>
      <w:r>
        <w:t>MODEL OBLICZENIOWY</w:t>
      </w:r>
      <w:bookmarkEnd w:id="18"/>
      <w:bookmarkEnd w:id="19"/>
    </w:p>
    <w:p w14:paraId="2B34AD61" w14:textId="0D835277" w:rsidR="0045026D" w:rsidRDefault="009A2C66" w:rsidP="009A2C66">
      <w:r w:rsidRPr="009A2C66">
        <w:t xml:space="preserve">Do projektowania fundamentów podłoże gruntowe potraktowano jako półprzestrzeń sprężystą. </w:t>
      </w:r>
    </w:p>
    <w:p w14:paraId="64D2BF14" w14:textId="77777777" w:rsidR="0045026D" w:rsidRDefault="0045026D" w:rsidP="0045026D">
      <w:pPr>
        <w:pStyle w:val="Nagwek2"/>
        <w:spacing w:before="240"/>
      </w:pPr>
      <w:bookmarkStart w:id="20" w:name="_Toc147817536"/>
      <w:bookmarkStart w:id="21" w:name="_Toc184296023"/>
      <w:r>
        <w:t>ODDZIAŁYWANIE WÓD GRUNTOWYCH</w:t>
      </w:r>
      <w:bookmarkEnd w:id="20"/>
      <w:bookmarkEnd w:id="21"/>
    </w:p>
    <w:p w14:paraId="1EEC284C" w14:textId="31D8F1D0" w:rsidR="0045026D" w:rsidRDefault="0045026D" w:rsidP="009A2C66">
      <w:r>
        <w:t xml:space="preserve">Warunki hydrogeologiczne ocenia się jako korzystne ze względu na </w:t>
      </w:r>
      <w:r w:rsidR="00FE4AE2">
        <w:t xml:space="preserve">brak występowania </w:t>
      </w:r>
      <w:r>
        <w:t>wód gruntowych poniżej poziomu posadowienia planowanego na głębokości 3,0 m p.p.t. W razie pojawienia się wód gruntowych na dnie wykopu w czasie robót ziemnych zaleca się wykonać odwodnienie.</w:t>
      </w:r>
    </w:p>
    <w:p w14:paraId="497F99FC" w14:textId="77777777" w:rsidR="0045026D" w:rsidRPr="009F3FC8" w:rsidRDefault="0045026D" w:rsidP="0045026D">
      <w:pPr>
        <w:pStyle w:val="Nagwek2"/>
        <w:spacing w:before="240"/>
      </w:pPr>
      <w:bookmarkStart w:id="22" w:name="_Toc147817537"/>
      <w:bookmarkStart w:id="23" w:name="_Toc184296024"/>
      <w:r w:rsidRPr="009F3FC8">
        <w:t>NOŚNOŚĆ I OSIADANIA PODŁOŻA</w:t>
      </w:r>
      <w:bookmarkEnd w:id="22"/>
      <w:bookmarkEnd w:id="23"/>
    </w:p>
    <w:p w14:paraId="3F4343C5" w14:textId="4E579804" w:rsidR="0045026D" w:rsidRPr="009F3FC8" w:rsidRDefault="0045026D" w:rsidP="0045026D">
      <w:r w:rsidRPr="009F3FC8">
        <w:t>Parametry geotechniczne gruntów w poziomie posadowienia przyjęto w oparciu o dokumentację</w:t>
      </w:r>
      <w:r>
        <w:t xml:space="preserve"> [D1]</w:t>
      </w:r>
    </w:p>
    <w:p w14:paraId="128BB3A3" w14:textId="44247090" w:rsidR="0045026D" w:rsidRPr="00BA6A20" w:rsidRDefault="0045026D" w:rsidP="0045026D">
      <w:pPr>
        <w:pStyle w:val="Akapitzlist"/>
        <w:numPr>
          <w:ilvl w:val="0"/>
          <w:numId w:val="13"/>
        </w:numPr>
      </w:pPr>
      <w:r w:rsidRPr="00BA6A20">
        <w:t xml:space="preserve">Maksymalne wartości naprężeń w gruncie pod fundamentami oszacowano na poziomie do </w:t>
      </w:r>
      <w:r w:rsidR="00FE4AE2">
        <w:t>1</w:t>
      </w:r>
      <w:r w:rsidR="0075737C">
        <w:t>80</w:t>
      </w:r>
      <w:r w:rsidRPr="00BA6A20">
        <w:t> kPa. Nie przekraczają one wartości dopuszczalnych.</w:t>
      </w:r>
    </w:p>
    <w:p w14:paraId="14772A3E" w14:textId="0D8D0E61" w:rsidR="0045026D" w:rsidRPr="009F3FC8" w:rsidRDefault="0045026D" w:rsidP="0045026D">
      <w:pPr>
        <w:pStyle w:val="Akapitzlist"/>
        <w:numPr>
          <w:ilvl w:val="0"/>
          <w:numId w:val="13"/>
        </w:numPr>
      </w:pPr>
      <w:r>
        <w:t>O</w:t>
      </w:r>
      <w:r w:rsidRPr="009F3FC8">
        <w:t xml:space="preserve">siadania pionowe budynku mogą osiągnąć wartość dopuszczalna wartość 50 mm. </w:t>
      </w:r>
    </w:p>
    <w:p w14:paraId="077FD3E8" w14:textId="77777777" w:rsidR="0045026D" w:rsidRDefault="0045026D" w:rsidP="0045026D">
      <w:pPr>
        <w:pStyle w:val="Nagwek2"/>
        <w:spacing w:before="240"/>
      </w:pPr>
      <w:bookmarkStart w:id="24" w:name="_Ref143516798"/>
      <w:bookmarkStart w:id="25" w:name="_Toc147817538"/>
      <w:bookmarkStart w:id="26" w:name="_Toc184296025"/>
      <w:r>
        <w:t>PROGNOZOWANA ZMIANA WŁAŚCIWOŚCI PODŁOŻA GRUNTOWEGO W CZASIE</w:t>
      </w:r>
      <w:bookmarkEnd w:id="24"/>
      <w:bookmarkEnd w:id="25"/>
      <w:bookmarkEnd w:id="26"/>
    </w:p>
    <w:p w14:paraId="4DF11E4F" w14:textId="4B83E6E4" w:rsidR="0045026D" w:rsidRDefault="0045026D" w:rsidP="0045026D">
      <w:r>
        <w:t xml:space="preserve">Nie przewiduje się zmian właściwości podłoża gruntowego w czasie. Należy jednak zwrócić szczególną uwagę, aby w trakcie budowy i użytkowania obiektu nie doprowadzić do </w:t>
      </w:r>
      <w:r w:rsidRPr="00842A17">
        <w:t xml:space="preserve">zmiany wilgotności </w:t>
      </w:r>
      <w:r>
        <w:t>gruntów</w:t>
      </w:r>
      <w:r w:rsidR="00FE4AE2">
        <w:t xml:space="preserve"> </w:t>
      </w:r>
      <w:r>
        <w:t xml:space="preserve">zalegających w poziomie posadowienia. </w:t>
      </w:r>
    </w:p>
    <w:p w14:paraId="61AA2843" w14:textId="57D783C8" w:rsidR="0045026D" w:rsidRDefault="0045026D" w:rsidP="0045026D">
      <w:r>
        <w:t>Należy liczyć się również z potrzebą dodatkowego odwadniania wykopu, związaną ze zbieraniem się wód z ewentualnych sączeń gruntów spoistych oraz wód opadowych</w:t>
      </w:r>
    </w:p>
    <w:p w14:paraId="36248AED" w14:textId="18633A7E" w:rsidR="0045026D" w:rsidRDefault="0045026D" w:rsidP="0045026D">
      <w:r>
        <w:t xml:space="preserve">W celu zapobiegnięcia napływu wód gruntowych w czasie realizacji robót gruntowych należy zwrócić szczególną uwagę na te obszary. Odwodnienie prowadzić do wypompowania ewentualnie zalegającej wody, a w przypadku stwierdzenia uplastycznienia gruntu spoistego </w:t>
      </w:r>
      <w:r w:rsidRPr="0029079E">
        <w:t>zaleca się ręczne usunięcie uplastycznionej warstwy i zastąpienie jej „chudym betonem”</w:t>
      </w:r>
      <w:r>
        <w:t>.</w:t>
      </w:r>
    </w:p>
    <w:p w14:paraId="0AFBA5F5" w14:textId="77777777" w:rsidR="0045026D" w:rsidRDefault="0045026D" w:rsidP="0045026D">
      <w:pPr>
        <w:pStyle w:val="Nagwek2"/>
        <w:spacing w:before="240"/>
      </w:pPr>
      <w:bookmarkStart w:id="27" w:name="_Toc147817539"/>
      <w:bookmarkStart w:id="28" w:name="_Toc184296026"/>
      <w:r>
        <w:t>POSADOWIENIE BUDYNKU</w:t>
      </w:r>
      <w:bookmarkEnd w:id="27"/>
      <w:bookmarkEnd w:id="28"/>
    </w:p>
    <w:p w14:paraId="028B69C2" w14:textId="50432221" w:rsidR="0045026D" w:rsidRPr="009A2C66" w:rsidRDefault="0045026D" w:rsidP="0045026D">
      <w:r w:rsidRPr="008E630C">
        <w:t>Projektuje się bezpośrednie posadowienie budynku za pośrednictwem żelbetowych</w:t>
      </w:r>
      <w:r>
        <w:t xml:space="preserve"> </w:t>
      </w:r>
      <w:r w:rsidRPr="008E630C">
        <w:t>ław fundamentowych</w:t>
      </w:r>
      <w:r>
        <w:t xml:space="preserve">. Podstawowa wysokość ław wynosi 40 cm, natomiast stóp fundamentowych 80 cm. </w:t>
      </w:r>
      <w:r w:rsidRPr="008E630C">
        <w:t xml:space="preserve"> </w:t>
      </w:r>
      <w:r>
        <w:t>P</w:t>
      </w:r>
      <w:r w:rsidRPr="008E630C">
        <w:t>osadowi</w:t>
      </w:r>
      <w:r>
        <w:t>enie</w:t>
      </w:r>
      <w:r w:rsidRPr="008E630C">
        <w:t xml:space="preserve"> min. </w:t>
      </w:r>
      <w:r>
        <w:t>1,</w:t>
      </w:r>
      <w:r w:rsidR="00F132B3">
        <w:t>70</w:t>
      </w:r>
      <w:r w:rsidRPr="008E630C">
        <w:t xml:space="preserve"> cm poniżej poziomu przyległego terenu</w:t>
      </w:r>
      <w:r>
        <w:t xml:space="preserve">. </w:t>
      </w:r>
      <w:r w:rsidRPr="009A2C66">
        <w:t xml:space="preserve">Szczegółowe wymiary fundamentów przedstawiono na rysunkach. </w:t>
      </w:r>
    </w:p>
    <w:p w14:paraId="6CE7FC29" w14:textId="77777777" w:rsidR="0045026D" w:rsidRDefault="0045026D" w:rsidP="0045026D">
      <w:pPr>
        <w:pStyle w:val="Nagwek2"/>
        <w:spacing w:before="240"/>
      </w:pPr>
      <w:r>
        <w:lastRenderedPageBreak/>
        <w:t xml:space="preserve"> </w:t>
      </w:r>
      <w:bookmarkStart w:id="29" w:name="_Toc147817540"/>
      <w:bookmarkStart w:id="30" w:name="_Toc184296027"/>
      <w:r>
        <w:t>ZALECENIA WYKONAWCZE</w:t>
      </w:r>
      <w:bookmarkEnd w:id="29"/>
      <w:bookmarkEnd w:id="30"/>
    </w:p>
    <w:p w14:paraId="1AC1A6FC" w14:textId="77777777" w:rsidR="0045026D" w:rsidRDefault="0045026D" w:rsidP="0045026D">
      <w:pPr>
        <w:pStyle w:val="Akapitzlist"/>
        <w:numPr>
          <w:ilvl w:val="0"/>
          <w:numId w:val="7"/>
        </w:numPr>
      </w:pPr>
      <w:r>
        <w:t>Całość prac ziemnych należy prowadzić pod nadzorem geotechnicznym.</w:t>
      </w:r>
    </w:p>
    <w:p w14:paraId="14ADEDB8" w14:textId="7CBC28EC" w:rsidR="0045026D" w:rsidRDefault="0045026D" w:rsidP="0045026D">
      <w:pPr>
        <w:pStyle w:val="Akapitzlist"/>
        <w:numPr>
          <w:ilvl w:val="0"/>
          <w:numId w:val="7"/>
        </w:numPr>
      </w:pPr>
      <w:r>
        <w:t>W przypadku pogorszenia parametrów gruntów zalegających w poziomie posadowienia (rozluźnienie) należy wymienić je na podbeton lub grunt stabilizowany cementem o Rm=5,00 MPa.</w:t>
      </w:r>
    </w:p>
    <w:p w14:paraId="5CDBFFCA" w14:textId="77777777" w:rsidR="001F1839" w:rsidRPr="009A2C66" w:rsidRDefault="001F1839" w:rsidP="001F1839">
      <w:pPr>
        <w:pStyle w:val="Akapitzlist"/>
        <w:numPr>
          <w:ilvl w:val="0"/>
          <w:numId w:val="7"/>
        </w:numPr>
      </w:pPr>
      <w:r w:rsidRPr="009A2C66">
        <w:t>Dno wykopu chronić przed wpływem czynników atmosferycznych.</w:t>
      </w:r>
    </w:p>
    <w:p w14:paraId="043B4804" w14:textId="319929AE" w:rsidR="009A2C66" w:rsidRPr="009A2C66" w:rsidRDefault="009A2C66" w:rsidP="009A2C66"/>
    <w:p w14:paraId="592C624F" w14:textId="77777777" w:rsidR="001F1839" w:rsidRDefault="001F1839">
      <w:pPr>
        <w:spacing w:before="0" w:after="200"/>
        <w:jc w:val="left"/>
        <w:rPr>
          <w:rFonts w:eastAsiaTheme="majorEastAsia" w:cstheme="majorBidi"/>
          <w:b/>
          <w:bCs/>
          <w:caps/>
          <w:color w:val="000000" w:themeColor="text1"/>
          <w:sz w:val="28"/>
          <w:szCs w:val="28"/>
        </w:rPr>
      </w:pPr>
      <w:r>
        <w:br w:type="page"/>
      </w:r>
    </w:p>
    <w:p w14:paraId="5E3A8A84" w14:textId="5BE0C682" w:rsidR="005A23F1" w:rsidRPr="0098201A" w:rsidRDefault="005A23F1" w:rsidP="005A23F1">
      <w:pPr>
        <w:pStyle w:val="Nagwek1"/>
      </w:pPr>
      <w:bookmarkStart w:id="31" w:name="_Toc184296028"/>
      <w:r w:rsidRPr="0098201A">
        <w:lastRenderedPageBreak/>
        <w:t>ZAŁOŻENIA PROJEKTOWE DO OBLICZEŃ KONSTRUKCJI</w:t>
      </w:r>
      <w:bookmarkEnd w:id="31"/>
    </w:p>
    <w:p w14:paraId="06E0DB8C" w14:textId="77777777" w:rsidR="005A23F1" w:rsidRDefault="005A23F1" w:rsidP="005A23F1">
      <w:pPr>
        <w:pStyle w:val="Nagwek2"/>
      </w:pPr>
      <w:bookmarkStart w:id="32" w:name="_Toc184296029"/>
      <w:r>
        <w:t>OPROGRAMOWANIE</w:t>
      </w:r>
      <w:bookmarkEnd w:id="32"/>
    </w:p>
    <w:p w14:paraId="7B534B6B" w14:textId="77777777" w:rsidR="005A23F1" w:rsidRDefault="005A23F1" w:rsidP="005A23F1">
      <w:r>
        <w:t>Obliczenia statyczne przeprowadzono w programach:</w:t>
      </w:r>
    </w:p>
    <w:p w14:paraId="0B57F6FF" w14:textId="77777777" w:rsidR="005A23F1" w:rsidRDefault="005A23F1" w:rsidP="00497A94">
      <w:pPr>
        <w:pStyle w:val="Akapitzlist"/>
        <w:numPr>
          <w:ilvl w:val="0"/>
          <w:numId w:val="4"/>
        </w:numPr>
      </w:pPr>
      <w:r>
        <w:t>RM-WIN</w:t>
      </w:r>
    </w:p>
    <w:p w14:paraId="6D61F90F" w14:textId="7E6D7F48" w:rsidR="005A23F1" w:rsidRDefault="005A23F1" w:rsidP="00497A94">
      <w:pPr>
        <w:pStyle w:val="Akapitzlist"/>
        <w:numPr>
          <w:ilvl w:val="0"/>
          <w:numId w:val="4"/>
        </w:numPr>
      </w:pPr>
      <w:r>
        <w:t xml:space="preserve">SPECBUD </w:t>
      </w:r>
    </w:p>
    <w:p w14:paraId="629CA870" w14:textId="77777777" w:rsidR="005A23F1" w:rsidRDefault="005A23F1" w:rsidP="005A23F1">
      <w:r>
        <w:t>Całość wyników obliczeń znajduje się w archiwum biura projektowego.</w:t>
      </w:r>
    </w:p>
    <w:p w14:paraId="2EF6B16C" w14:textId="32BAEB83" w:rsidR="005C4F9B" w:rsidRDefault="005C4F9B" w:rsidP="005C4F9B">
      <w:pPr>
        <w:pStyle w:val="Nagwek2"/>
      </w:pPr>
      <w:bookmarkStart w:id="33" w:name="_Toc184296030"/>
      <w:r>
        <w:t>PRZYJĘTE SCHEMATY STATYCZNE</w:t>
      </w:r>
      <w:bookmarkEnd w:id="33"/>
    </w:p>
    <w:p w14:paraId="38456551" w14:textId="1EE3E1D1" w:rsidR="001F1839" w:rsidRDefault="001F1839" w:rsidP="001F1839">
      <w:r>
        <w:t>W przedmiotowym budynku strop zaprojektowano</w:t>
      </w:r>
      <w:r w:rsidR="00F132B3">
        <w:t xml:space="preserve"> strop żelbetowy z płyt Filigran</w:t>
      </w:r>
      <w:r>
        <w:t>. Płyty stropowe oparte będą na ścianach murowanych z bloczków Silka o grubości 24 cm. Sztywność ścian murowanych będzie zapewniona przez układ wieńcy i trzpieni żelbetowych.</w:t>
      </w:r>
    </w:p>
    <w:p w14:paraId="47E9BFE7" w14:textId="78757333" w:rsidR="00E870B5" w:rsidRDefault="00D811A4" w:rsidP="00E870B5">
      <w:r>
        <w:t xml:space="preserve">Sztywność przestrzenna budynku zapewniona zostanie przez układ ścian </w:t>
      </w:r>
      <w:r w:rsidR="006467E8">
        <w:t xml:space="preserve">nośnych </w:t>
      </w:r>
      <w:r>
        <w:t xml:space="preserve">podłużnych i poprzecznych </w:t>
      </w:r>
      <w:r w:rsidR="006467E8">
        <w:t xml:space="preserve">spiętych sztywną </w:t>
      </w:r>
      <w:r>
        <w:t>tarcz</w:t>
      </w:r>
      <w:r w:rsidR="006467E8">
        <w:t>ą</w:t>
      </w:r>
      <w:r>
        <w:t xml:space="preserve"> </w:t>
      </w:r>
      <w:r w:rsidR="0058646D">
        <w:t>stropu żelbetowego</w:t>
      </w:r>
      <w:r>
        <w:t>.</w:t>
      </w:r>
      <w:r w:rsidRPr="00D811A4">
        <w:t xml:space="preserve"> </w:t>
      </w:r>
      <w:r>
        <w:t>S</w:t>
      </w:r>
      <w:r w:rsidR="0058646D">
        <w:t>trop</w:t>
      </w:r>
      <w:r>
        <w:t xml:space="preserve"> pełni funkcję poziomej przepony przenoszącej obciążenia poziome na elementy </w:t>
      </w:r>
      <w:r w:rsidR="006467E8">
        <w:t xml:space="preserve">ścienne. </w:t>
      </w:r>
    </w:p>
    <w:p w14:paraId="38C0174D" w14:textId="77777777" w:rsidR="005A23F1" w:rsidRDefault="005A23F1" w:rsidP="005A23F1">
      <w:pPr>
        <w:pStyle w:val="Nagwek2"/>
      </w:pPr>
      <w:bookmarkStart w:id="34" w:name="_Toc184296031"/>
      <w:r>
        <w:t>WYMAGANIA EKSPLOATACYJNE</w:t>
      </w:r>
      <w:bookmarkEnd w:id="34"/>
    </w:p>
    <w:p w14:paraId="3C4ABF56" w14:textId="3F86E85B" w:rsidR="005A23F1" w:rsidRDefault="005A23F1" w:rsidP="00497A94">
      <w:pPr>
        <w:pStyle w:val="Akapitzlist"/>
        <w:numPr>
          <w:ilvl w:val="0"/>
          <w:numId w:val="5"/>
        </w:numPr>
      </w:pPr>
      <w:r>
        <w:t xml:space="preserve">Dopuszczalne ugięcie </w:t>
      </w:r>
      <w:r w:rsidR="008E758D">
        <w:t>płyt s</w:t>
      </w:r>
      <w:r w:rsidR="0058646D">
        <w:t>tropu</w:t>
      </w:r>
      <w:r w:rsidR="008E758D">
        <w:t xml:space="preserve"> od obciążeń całkowitych – L/250</w:t>
      </w:r>
    </w:p>
    <w:p w14:paraId="4C80D36C" w14:textId="2F05A291" w:rsidR="008E758D" w:rsidRDefault="008E758D" w:rsidP="00497A94">
      <w:pPr>
        <w:pStyle w:val="Akapitzlist"/>
        <w:numPr>
          <w:ilvl w:val="0"/>
          <w:numId w:val="5"/>
        </w:numPr>
      </w:pPr>
      <w:r>
        <w:t>Dopuszczalne ugięcie belek od obciążeń całkowitych – L/</w:t>
      </w:r>
      <w:r w:rsidR="001F1839">
        <w:t>2</w:t>
      </w:r>
      <w:r>
        <w:t>50</w:t>
      </w:r>
    </w:p>
    <w:p w14:paraId="053BA716" w14:textId="2DA41E45" w:rsidR="008E758D" w:rsidRDefault="001F1839" w:rsidP="001F1839">
      <w:pPr>
        <w:pStyle w:val="Akapitzlist"/>
        <w:numPr>
          <w:ilvl w:val="0"/>
          <w:numId w:val="5"/>
        </w:numPr>
      </w:pPr>
      <w:r>
        <w:t>Dopuszczalne ugięcie nadproży od obciążeń użytkowych – L/500</w:t>
      </w:r>
    </w:p>
    <w:p w14:paraId="5C85AA18" w14:textId="77777777" w:rsidR="005A23F1" w:rsidRDefault="005A23F1" w:rsidP="00497A94">
      <w:pPr>
        <w:pStyle w:val="Akapitzlist"/>
        <w:numPr>
          <w:ilvl w:val="0"/>
          <w:numId w:val="5"/>
        </w:numPr>
      </w:pPr>
      <w:r>
        <w:t>Dopuszczaln</w:t>
      </w:r>
      <w:r w:rsidR="008E758D">
        <w:t>a szerokość rys</w:t>
      </w:r>
      <w:r>
        <w:t xml:space="preserve"> elementów żelbetowych – w</w:t>
      </w:r>
      <w:r w:rsidRPr="005A23F1">
        <w:rPr>
          <w:vertAlign w:val="subscript"/>
        </w:rPr>
        <w:t>lim</w:t>
      </w:r>
      <w:r>
        <w:t>=0.30 mm</w:t>
      </w:r>
    </w:p>
    <w:p w14:paraId="09C9EBA5" w14:textId="7D43D858" w:rsidR="005A23F1" w:rsidRDefault="005A23F1" w:rsidP="00497A94">
      <w:pPr>
        <w:pStyle w:val="Akapitzlist"/>
        <w:numPr>
          <w:ilvl w:val="0"/>
          <w:numId w:val="5"/>
        </w:numPr>
      </w:pPr>
      <w:r>
        <w:t xml:space="preserve">Dopuszczalne przemieszczenia </w:t>
      </w:r>
      <w:r w:rsidR="008E758D">
        <w:t>poziome konstrukcji budynku – H/500</w:t>
      </w:r>
    </w:p>
    <w:p w14:paraId="5ABEE8A8" w14:textId="6B6A633A" w:rsidR="00E43719" w:rsidRDefault="00E43719">
      <w:pPr>
        <w:spacing w:before="0" w:after="200"/>
        <w:jc w:val="left"/>
      </w:pPr>
      <w:r>
        <w:br w:type="page"/>
      </w:r>
    </w:p>
    <w:p w14:paraId="2261BEEF" w14:textId="2E00C4DD" w:rsidR="008E758D" w:rsidRDefault="008E758D" w:rsidP="008E758D">
      <w:pPr>
        <w:pStyle w:val="Nagwek2"/>
      </w:pPr>
      <w:bookmarkStart w:id="35" w:name="_Toc184296032"/>
      <w:r>
        <w:lastRenderedPageBreak/>
        <w:t>ZESTAWIENIE OBCIĄŻEŃ</w:t>
      </w:r>
      <w:bookmarkEnd w:id="35"/>
    </w:p>
    <w:p w14:paraId="34A40A2F" w14:textId="2795BF9C" w:rsidR="0072407B" w:rsidRDefault="003D701D" w:rsidP="0072407B">
      <w:pPr>
        <w:pStyle w:val="Nagwek3"/>
      </w:pPr>
      <w:bookmarkStart w:id="36" w:name="_Toc184296033"/>
      <w:r>
        <w:t>Stropodach</w:t>
      </w:r>
      <w:bookmarkEnd w:id="36"/>
    </w:p>
    <w:tbl>
      <w:tblPr>
        <w:tblW w:w="847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"/>
        <w:gridCol w:w="657"/>
        <w:gridCol w:w="52"/>
        <w:gridCol w:w="768"/>
        <w:gridCol w:w="3059"/>
        <w:gridCol w:w="53"/>
        <w:gridCol w:w="1495"/>
        <w:gridCol w:w="12"/>
        <w:gridCol w:w="668"/>
        <w:gridCol w:w="40"/>
        <w:gridCol w:w="1560"/>
        <w:gridCol w:w="40"/>
      </w:tblGrid>
      <w:tr w:rsidR="001F55BA" w:rsidRPr="00AA6081" w14:paraId="1ECCDC73" w14:textId="77777777" w:rsidTr="00327905">
        <w:trPr>
          <w:trHeight w:val="810"/>
        </w:trPr>
        <w:tc>
          <w:tcPr>
            <w:tcW w:w="7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0BDF7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L.P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146E85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Pozycja</w:t>
            </w:r>
          </w:p>
        </w:tc>
        <w:tc>
          <w:tcPr>
            <w:tcW w:w="14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0AA3A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Wartość charakterystyczna</w:t>
            </w: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br/>
              <w:t>kN/m</w:t>
            </w: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vertAlign w:val="superscript"/>
                <w:lang w:eastAsia="pl-PL"/>
              </w:rPr>
              <w:t>2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F389B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γ</w:t>
            </w: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vertAlign w:val="subscript"/>
                <w:lang w:eastAsia="pl-PL"/>
              </w:rPr>
              <w:t>f</w:t>
            </w:r>
          </w:p>
        </w:tc>
        <w:tc>
          <w:tcPr>
            <w:tcW w:w="16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B5B5C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Wartość obliczeniowa</w:t>
            </w: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br/>
              <w:t>kN/m</w:t>
            </w: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vertAlign w:val="superscript"/>
                <w:lang w:eastAsia="pl-PL"/>
              </w:rPr>
              <w:t>2</w:t>
            </w:r>
          </w:p>
        </w:tc>
      </w:tr>
      <w:tr w:rsidR="001F55BA" w:rsidRPr="00AA6081" w14:paraId="2D2B6774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1DD5A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059AA9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B44DA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D119F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E3F8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</w:tr>
      <w:tr w:rsidR="001F55BA" w:rsidRPr="00AA6081" w14:paraId="4A87F9F4" w14:textId="77777777" w:rsidTr="00327905">
        <w:trPr>
          <w:trHeight w:val="285"/>
        </w:trPr>
        <w:tc>
          <w:tcPr>
            <w:tcW w:w="847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center"/>
            <w:hideMark/>
          </w:tcPr>
          <w:p w14:paraId="752C961E" w14:textId="77777777" w:rsidR="001F55BA" w:rsidRPr="00AA6081" w:rsidRDefault="001F55BA" w:rsidP="00B5716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 xml:space="preserve"> Obciążenia stałe</w:t>
            </w:r>
          </w:p>
        </w:tc>
      </w:tr>
      <w:tr w:rsidR="001F55BA" w:rsidRPr="00AA6081" w14:paraId="3FF8686B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CE59F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51F8C1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1x papa nawierzchniowa 5,2 cm</w:t>
            </w:r>
          </w:p>
        </w:tc>
        <w:tc>
          <w:tcPr>
            <w:tcW w:w="1495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0BE7C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0,06</w:t>
            </w:r>
          </w:p>
        </w:tc>
        <w:tc>
          <w:tcPr>
            <w:tcW w:w="680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861A2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1235FF">
              <w:rPr>
                <w:rFonts w:ascii="Calibri" w:hAnsi="Calibri" w:cs="Calibri"/>
                <w:color w:val="000000"/>
                <w:sz w:val="18"/>
                <w:szCs w:val="18"/>
              </w:rPr>
              <w:t>1,35</w:t>
            </w:r>
          </w:p>
        </w:tc>
        <w:tc>
          <w:tcPr>
            <w:tcW w:w="1640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A646D7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0,08</w:t>
            </w:r>
          </w:p>
        </w:tc>
      </w:tr>
      <w:tr w:rsidR="001F55BA" w:rsidRPr="00AA6081" w14:paraId="0D7E066D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AA133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96E137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1x papa podkładowa 0,5 cm</w:t>
            </w:r>
          </w:p>
        </w:tc>
        <w:tc>
          <w:tcPr>
            <w:tcW w:w="1495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AE3F4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680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7F3EA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640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51D9E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tr w:rsidR="001F55BA" w:rsidRPr="00AA6081" w14:paraId="7A66D9F7" w14:textId="77777777" w:rsidTr="00327905">
        <w:trPr>
          <w:trHeight w:val="34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936C6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72617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Wełna mineralna 81 cm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D2A3B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1,35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9E629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1235FF">
              <w:rPr>
                <w:rFonts w:ascii="Calibri" w:hAnsi="Calibri" w:cs="Calibri"/>
                <w:color w:val="000000"/>
                <w:sz w:val="18"/>
                <w:szCs w:val="18"/>
              </w:rPr>
              <w:t>1,35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1F8CBB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1,83</w:t>
            </w:r>
          </w:p>
        </w:tc>
      </w:tr>
      <w:tr w:rsidR="001F55BA" w:rsidRPr="00AA6081" w14:paraId="36959433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4D87B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B1DB59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Paroizolacja 0,02 cm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8B80E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0,01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9B8F2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1235FF">
              <w:rPr>
                <w:rFonts w:ascii="Calibri" w:hAnsi="Calibri" w:cs="Calibri"/>
                <w:color w:val="000000"/>
                <w:sz w:val="18"/>
                <w:szCs w:val="18"/>
              </w:rPr>
              <w:t>1,35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8D6D0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0,02</w:t>
            </w:r>
          </w:p>
        </w:tc>
      </w:tr>
      <w:tr w:rsidR="001F55BA" w:rsidRPr="00AA6081" w14:paraId="558B3247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32992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3E83A2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Wylewka cementowa 5 cm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C9D2B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1,05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640C1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1235FF">
              <w:rPr>
                <w:rFonts w:ascii="Calibri" w:hAnsi="Calibri" w:cs="Calibri"/>
                <w:color w:val="000000"/>
                <w:sz w:val="18"/>
                <w:szCs w:val="18"/>
              </w:rPr>
              <w:t>1,35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5F068E" w14:textId="77777777" w:rsidR="001F55BA" w:rsidRPr="001235FF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1,42</w:t>
            </w:r>
          </w:p>
        </w:tc>
      </w:tr>
      <w:tr w:rsidR="001F55BA" w:rsidRPr="00AA6081" w14:paraId="500F5DCE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4AC93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2D7AFD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Tynk 2 cm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411DA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0,42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DBF25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5ADE50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0,55</w:t>
            </w:r>
          </w:p>
        </w:tc>
      </w:tr>
      <w:tr w:rsidR="001F55BA" w:rsidRPr="00AA6081" w14:paraId="0ACFCADB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E9142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067809F" w14:textId="77777777" w:rsidR="001F55BA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Sufit podwieszany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E201C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0,50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E2D5E6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4989E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0,68</w:t>
            </w:r>
          </w:p>
        </w:tc>
      </w:tr>
      <w:tr w:rsidR="001F55BA" w:rsidRPr="00AA6081" w14:paraId="3E814EFA" w14:textId="77777777" w:rsidTr="00327905">
        <w:trPr>
          <w:trHeight w:val="285"/>
        </w:trPr>
        <w:tc>
          <w:tcPr>
            <w:tcW w:w="465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center"/>
            <w:hideMark/>
          </w:tcPr>
          <w:p w14:paraId="60A5E4C9" w14:textId="77777777" w:rsidR="001F55BA" w:rsidRPr="00AA6081" w:rsidRDefault="001F55BA" w:rsidP="00B57162">
            <w:pPr>
              <w:spacing w:before="0" w:after="0" w:line="240" w:lineRule="auto"/>
              <w:ind w:firstLineChars="100" w:firstLine="181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SUMA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5746D9D2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3,39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541F2F38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B6360B1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4,58</w:t>
            </w:r>
          </w:p>
        </w:tc>
      </w:tr>
      <w:tr w:rsidR="001F55BA" w:rsidRPr="00AA6081" w14:paraId="3DC126C7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F9D26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39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FC637E" w14:textId="77777777" w:rsidR="001F55BA" w:rsidRPr="00AA6081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C.W. elementów konstrukcyjnych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1A475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-</w:t>
            </w:r>
          </w:p>
        </w:tc>
        <w:tc>
          <w:tcPr>
            <w:tcW w:w="6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ED227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-</w:t>
            </w:r>
          </w:p>
        </w:tc>
        <w:tc>
          <w:tcPr>
            <w:tcW w:w="16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0FE1A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-</w:t>
            </w:r>
          </w:p>
        </w:tc>
      </w:tr>
      <w:tr w:rsidR="001F55BA" w:rsidRPr="00AA6081" w14:paraId="6148F3E4" w14:textId="77777777" w:rsidTr="00327905">
        <w:trPr>
          <w:trHeight w:val="285"/>
        </w:trPr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5F97962" w14:textId="77777777" w:rsidR="001F55BA" w:rsidRPr="00AA6081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8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EB27D51" w14:textId="77777777" w:rsidR="001F55BA" w:rsidRPr="00AA6081" w:rsidRDefault="001F55BA" w:rsidP="00B57162">
            <w:pPr>
              <w:spacing w:before="0" w:after="0" w:line="240" w:lineRule="auto"/>
              <w:jc w:val="left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31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7E68A9" w14:textId="77777777" w:rsidR="001F55BA" w:rsidRPr="00AA6081" w:rsidRDefault="001F55BA" w:rsidP="00B57162">
            <w:pPr>
              <w:spacing w:before="0" w:after="0" w:line="240" w:lineRule="auto"/>
              <w:jc w:val="left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C820C3C" w14:textId="77777777" w:rsidR="001F55BA" w:rsidRPr="00AA6081" w:rsidRDefault="001F55BA" w:rsidP="00B57162">
            <w:pPr>
              <w:spacing w:before="0" w:after="0" w:line="240" w:lineRule="auto"/>
              <w:jc w:val="left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6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41C48C4" w14:textId="77777777" w:rsidR="001F55BA" w:rsidRPr="00AA6081" w:rsidRDefault="001F55BA" w:rsidP="00B57162">
            <w:pPr>
              <w:spacing w:before="0" w:after="0" w:line="240" w:lineRule="auto"/>
              <w:jc w:val="left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6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20617E" w14:textId="77777777" w:rsidR="001F55BA" w:rsidRPr="00AA6081" w:rsidRDefault="001F55BA" w:rsidP="00B57162">
            <w:pPr>
              <w:spacing w:before="0" w:after="0" w:line="240" w:lineRule="auto"/>
              <w:jc w:val="left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</w:tr>
      <w:tr w:rsidR="001F55BA" w:rsidRPr="00D92107" w14:paraId="1E411F1F" w14:textId="77777777" w:rsidTr="00327905">
        <w:trPr>
          <w:gridBefore w:val="1"/>
          <w:gridAfter w:val="1"/>
          <w:wBefore w:w="70" w:type="dxa"/>
          <w:wAfter w:w="40" w:type="dxa"/>
          <w:trHeight w:val="285"/>
        </w:trPr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6117F27D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765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center"/>
            <w:hideMark/>
          </w:tcPr>
          <w:p w14:paraId="6EBE86AA" w14:textId="77777777" w:rsidR="001F55BA" w:rsidRPr="00D92107" w:rsidRDefault="001F55BA" w:rsidP="00B57162">
            <w:pPr>
              <w:spacing w:before="0" w:after="0" w:line="240" w:lineRule="auto"/>
              <w:ind w:firstLineChars="100" w:firstLine="201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 xml:space="preserve">Obciążenia 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stałe</w:t>
            </w:r>
          </w:p>
        </w:tc>
      </w:tr>
      <w:tr w:rsidR="001F55BA" w:rsidRPr="00D92107" w14:paraId="5691E9D7" w14:textId="77777777" w:rsidTr="00327905">
        <w:trPr>
          <w:gridBefore w:val="1"/>
          <w:gridAfter w:val="1"/>
          <w:wBefore w:w="70" w:type="dxa"/>
          <w:wAfter w:w="40" w:type="dxa"/>
          <w:trHeight w:val="285"/>
        </w:trPr>
        <w:tc>
          <w:tcPr>
            <w:tcW w:w="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353A960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959BCB" w14:textId="77777777" w:rsidR="001F55BA" w:rsidRPr="00D92107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Instalacje</w:t>
            </w: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podwieszane</w:t>
            </w:r>
          </w:p>
        </w:tc>
        <w:tc>
          <w:tcPr>
            <w:tcW w:w="15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6A55F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0,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2F346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1,35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7FBB7C06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0,675</w:t>
            </w:r>
          </w:p>
        </w:tc>
      </w:tr>
      <w:tr w:rsidR="001F55BA" w:rsidRPr="00D92107" w14:paraId="3316051E" w14:textId="77777777" w:rsidTr="00327905">
        <w:trPr>
          <w:gridBefore w:val="1"/>
          <w:gridAfter w:val="1"/>
          <w:wBefore w:w="70" w:type="dxa"/>
          <w:wAfter w:w="40" w:type="dxa"/>
          <w:trHeight w:val="285"/>
        </w:trPr>
        <w:tc>
          <w:tcPr>
            <w:tcW w:w="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14:paraId="36C4BA18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423EE28" w14:textId="77777777" w:rsidR="001F55BA" w:rsidRPr="00D92107" w:rsidRDefault="001F55BA" w:rsidP="00B57162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Instalacj</w:t>
            </w: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a fotowoltaiczna </w:t>
            </w:r>
          </w:p>
        </w:tc>
        <w:tc>
          <w:tcPr>
            <w:tcW w:w="15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743A4A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0,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D06D8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1,35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14:paraId="1A2C5DC5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0,675</w:t>
            </w:r>
          </w:p>
        </w:tc>
      </w:tr>
      <w:tr w:rsidR="001F55BA" w:rsidRPr="00D92107" w14:paraId="75A37821" w14:textId="77777777" w:rsidTr="00327905">
        <w:trPr>
          <w:gridBefore w:val="1"/>
          <w:gridAfter w:val="1"/>
          <w:wBefore w:w="70" w:type="dxa"/>
          <w:wAfter w:w="40" w:type="dxa"/>
          <w:trHeight w:val="285"/>
        </w:trPr>
        <w:tc>
          <w:tcPr>
            <w:tcW w:w="45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center"/>
            <w:hideMark/>
          </w:tcPr>
          <w:p w14:paraId="6ECF0C5D" w14:textId="77777777" w:rsidR="001F55BA" w:rsidRPr="005D5172" w:rsidRDefault="001F55BA" w:rsidP="00B57162">
            <w:pPr>
              <w:spacing w:before="0" w:after="0" w:line="240" w:lineRule="auto"/>
              <w:ind w:firstLineChars="100" w:firstLine="201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D5172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SUMA</w:t>
            </w:r>
          </w:p>
        </w:tc>
        <w:tc>
          <w:tcPr>
            <w:tcW w:w="15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181A3C08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1,00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17DB647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1,35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EC6A48D" w14:textId="77777777" w:rsidR="001F55BA" w:rsidRPr="00D92107" w:rsidRDefault="001F55BA" w:rsidP="00B5716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1,35</w:t>
            </w:r>
          </w:p>
        </w:tc>
      </w:tr>
    </w:tbl>
    <w:p w14:paraId="6E711683" w14:textId="77777777" w:rsidR="001F55BA" w:rsidRPr="001F55BA" w:rsidRDefault="001F55BA" w:rsidP="001F55BA"/>
    <w:p w14:paraId="2CA11892" w14:textId="1C66D4D3" w:rsidR="0072407B" w:rsidRDefault="0072407B" w:rsidP="0072407B">
      <w:pPr>
        <w:pStyle w:val="Nagwek3"/>
      </w:pPr>
      <w:bookmarkStart w:id="37" w:name="_Toc184296034"/>
      <w:r>
        <w:t>Ściana zewnętrzna</w:t>
      </w:r>
      <w:bookmarkEnd w:id="37"/>
      <w:r w:rsidR="0024240A">
        <w:t xml:space="preserve"> </w:t>
      </w:r>
    </w:p>
    <w:tbl>
      <w:tblPr>
        <w:tblW w:w="85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6"/>
        <w:gridCol w:w="1090"/>
        <w:gridCol w:w="3020"/>
        <w:gridCol w:w="1645"/>
        <w:gridCol w:w="680"/>
        <w:gridCol w:w="1229"/>
      </w:tblGrid>
      <w:tr w:rsidR="002B1E54" w:rsidRPr="00D92107" w14:paraId="688483A3" w14:textId="77777777" w:rsidTr="00513CD2">
        <w:trPr>
          <w:trHeight w:val="8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69DD6" w14:textId="77777777" w:rsidR="002B1E54" w:rsidRPr="00D92107" w:rsidRDefault="002B1E54" w:rsidP="00513CD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L.P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C21B06" w14:textId="77777777" w:rsidR="002B1E54" w:rsidRPr="00D92107" w:rsidRDefault="002B1E54" w:rsidP="00513CD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Pozycja</w:t>
            </w:r>
          </w:p>
        </w:tc>
        <w:tc>
          <w:tcPr>
            <w:tcW w:w="1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36776" w14:textId="77777777" w:rsidR="002B1E54" w:rsidRPr="00D92107" w:rsidRDefault="002B1E54" w:rsidP="00513CD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Wartość charakterystyczna</w:t>
            </w: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br/>
              <w:t>kN/m</w:t>
            </w: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4C8C5" w14:textId="77777777" w:rsidR="002B1E54" w:rsidRPr="00D92107" w:rsidRDefault="002B1E54" w:rsidP="00513CD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γ</w:t>
            </w: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bscript"/>
                <w:lang w:eastAsia="pl-PL"/>
              </w:rPr>
              <w:t>f</w:t>
            </w:r>
          </w:p>
        </w:tc>
        <w:tc>
          <w:tcPr>
            <w:tcW w:w="12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72287" w14:textId="77777777" w:rsidR="002B1E54" w:rsidRPr="00D92107" w:rsidRDefault="002B1E54" w:rsidP="00513CD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Wartość obliczeniowa</w:t>
            </w: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br/>
              <w:t>kN/m</w:t>
            </w: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</w:tr>
      <w:tr w:rsidR="002B1E54" w:rsidRPr="00D92107" w14:paraId="653CBE2E" w14:textId="77777777" w:rsidTr="00513CD2">
        <w:trPr>
          <w:trHeight w:val="285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3EBAE1F3" w14:textId="77777777" w:rsidR="002B1E54" w:rsidRPr="00D92107" w:rsidRDefault="002B1E54" w:rsidP="00513CD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76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center"/>
            <w:hideMark/>
          </w:tcPr>
          <w:p w14:paraId="227B0A09" w14:textId="77777777" w:rsidR="002B1E54" w:rsidRPr="00D92107" w:rsidRDefault="002B1E54" w:rsidP="00513CD2">
            <w:pPr>
              <w:spacing w:before="0" w:after="0" w:line="240" w:lineRule="auto"/>
              <w:ind w:firstLineChars="100" w:firstLine="201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92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  <w:t>Obciążenia stałe</w:t>
            </w:r>
          </w:p>
        </w:tc>
      </w:tr>
      <w:tr w:rsidR="00D74FB4" w:rsidRPr="00D92107" w14:paraId="4135BC7F" w14:textId="77777777" w:rsidTr="00513CD2">
        <w:trPr>
          <w:trHeight w:val="285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6658CC6A" w14:textId="6DDB35CF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6F950" w14:textId="220D9216" w:rsidR="00D74FB4" w:rsidRPr="00D92107" w:rsidRDefault="00D74FB4" w:rsidP="00D74FB4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Tynk zewnętrzny 1 cm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B76719" w14:textId="0039E6C3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</w:t>
            </w: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FB1FCC" w14:textId="3557ECDD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</w:tcPr>
          <w:p w14:paraId="2DFF964C" w14:textId="2B4C5325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0,09</w:t>
            </w:r>
          </w:p>
        </w:tc>
      </w:tr>
      <w:tr w:rsidR="00D74FB4" w:rsidRPr="00D92107" w14:paraId="744148A3" w14:textId="77777777" w:rsidTr="00513CD2">
        <w:trPr>
          <w:trHeight w:val="285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58D3AA3" w14:textId="6FE4843E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F6BA3" w14:textId="4918259E" w:rsidR="00D74FB4" w:rsidRPr="00D92107" w:rsidRDefault="00D74FB4" w:rsidP="00D74FB4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Izolacja termiczna 20 cm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A11FB0" w14:textId="33860689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4963C0" w14:textId="487BE610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</w:tcPr>
          <w:p w14:paraId="42849B29" w14:textId="3013A659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0,14</w:t>
            </w:r>
          </w:p>
        </w:tc>
      </w:tr>
      <w:tr w:rsidR="00D74FB4" w:rsidRPr="00D92107" w14:paraId="23C703D8" w14:textId="77777777" w:rsidTr="00513CD2">
        <w:trPr>
          <w:trHeight w:val="285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78C7FC4" w14:textId="70E05918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E4112" w14:textId="0EAB139B" w:rsidR="00D74FB4" w:rsidRPr="00D92107" w:rsidRDefault="00D74FB4" w:rsidP="00D74FB4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Silka kl. 15 gr. 24 cm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E3123A" w14:textId="4D17B9A9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4,56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3F07E0" w14:textId="37EDE5E8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</w:tcPr>
          <w:p w14:paraId="501DD6D2" w14:textId="707E2E88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6,16</w:t>
            </w:r>
          </w:p>
        </w:tc>
      </w:tr>
      <w:tr w:rsidR="00D74FB4" w:rsidRPr="00D92107" w14:paraId="3B385223" w14:textId="77777777" w:rsidTr="00513CD2">
        <w:trPr>
          <w:trHeight w:val="285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4EB28DF" w14:textId="342ED5F9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BBDB6" w14:textId="656E55F6" w:rsidR="00D74FB4" w:rsidRPr="00D92107" w:rsidRDefault="00D74FB4" w:rsidP="00D74FB4">
            <w:pPr>
              <w:spacing w:before="0" w:after="0" w:line="240" w:lineRule="auto"/>
              <w:ind w:firstLineChars="100" w:firstLine="180"/>
              <w:jc w:val="lef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Tynk wewnętrzny gr. 2 cm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F9F2FE" w14:textId="62E64172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</w:t>
            </w: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EBC81F" w14:textId="0EF65495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</w:tcPr>
          <w:p w14:paraId="226942E7" w14:textId="747B46A3" w:rsidR="00D74FB4" w:rsidRPr="00514E78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6A5B2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0,38</w:t>
            </w:r>
          </w:p>
        </w:tc>
      </w:tr>
      <w:tr w:rsidR="00D74FB4" w:rsidRPr="00D92107" w14:paraId="537EC022" w14:textId="77777777" w:rsidTr="00513CD2">
        <w:trPr>
          <w:trHeight w:val="285"/>
        </w:trPr>
        <w:tc>
          <w:tcPr>
            <w:tcW w:w="49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center"/>
            <w:hideMark/>
          </w:tcPr>
          <w:p w14:paraId="5D6741D7" w14:textId="363916C1" w:rsidR="00D74FB4" w:rsidRPr="00D92107" w:rsidRDefault="00D74FB4" w:rsidP="00D74FB4">
            <w:pPr>
              <w:spacing w:before="0" w:after="0" w:line="240" w:lineRule="auto"/>
              <w:ind w:firstLineChars="100" w:firstLine="181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SUMA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5D55CA38" w14:textId="4FD44BFE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5,02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F3B9C83" w14:textId="68E9F440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A608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1,35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</w:tcPr>
          <w:p w14:paraId="6CF02315" w14:textId="6CD77942" w:rsidR="00D74FB4" w:rsidRPr="00D92107" w:rsidRDefault="00D74FB4" w:rsidP="00D74FB4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6,77</w:t>
            </w:r>
          </w:p>
        </w:tc>
      </w:tr>
      <w:tr w:rsidR="002B1E54" w:rsidRPr="00D92107" w14:paraId="53F1F321" w14:textId="77777777" w:rsidTr="00513CD2">
        <w:trPr>
          <w:trHeight w:val="70"/>
        </w:trPr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DA154" w14:textId="77777777" w:rsidR="002B1E54" w:rsidRPr="00D92107" w:rsidRDefault="002B1E54" w:rsidP="002B1E54">
            <w:pPr>
              <w:spacing w:before="0"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2CA36" w14:textId="77777777" w:rsidR="002B1E54" w:rsidRPr="00D92107" w:rsidRDefault="002B1E54" w:rsidP="00513CD2">
            <w:pPr>
              <w:spacing w:before="0"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46A62" w14:textId="77777777" w:rsidR="002B1E54" w:rsidRPr="00D92107" w:rsidRDefault="002B1E54" w:rsidP="00513CD2">
            <w:pPr>
              <w:spacing w:before="0"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2199A" w14:textId="77777777" w:rsidR="002B1E54" w:rsidRPr="00D92107" w:rsidRDefault="002B1E54" w:rsidP="00513CD2">
            <w:pPr>
              <w:spacing w:before="0"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6D0748" w14:textId="77777777" w:rsidR="002B1E54" w:rsidRPr="00D92107" w:rsidRDefault="002B1E54" w:rsidP="00513CD2">
            <w:pPr>
              <w:spacing w:before="0"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D22EE" w14:textId="77777777" w:rsidR="002B1E54" w:rsidRPr="00D92107" w:rsidRDefault="002B1E54" w:rsidP="00513CD2">
            <w:pPr>
              <w:spacing w:before="0"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l-PL"/>
              </w:rPr>
            </w:pPr>
          </w:p>
        </w:tc>
      </w:tr>
    </w:tbl>
    <w:p w14:paraId="0B9A0E8F" w14:textId="6DACC0DB" w:rsidR="00F57148" w:rsidRDefault="00F57148">
      <w:pPr>
        <w:spacing w:before="0" w:after="200"/>
        <w:jc w:val="left"/>
        <w:rPr>
          <w:rFonts w:eastAsiaTheme="majorEastAsia" w:cstheme="majorBidi"/>
          <w:b/>
          <w:bCs/>
          <w:color w:val="000000" w:themeColor="text1"/>
        </w:rPr>
      </w:pPr>
    </w:p>
    <w:p w14:paraId="7DFBF681" w14:textId="18D702FB" w:rsidR="0072407B" w:rsidRDefault="0072407B" w:rsidP="0072407B">
      <w:pPr>
        <w:pStyle w:val="Nagwek3"/>
      </w:pPr>
      <w:bookmarkStart w:id="38" w:name="_Toc184296035"/>
      <w:r>
        <w:t xml:space="preserve">Ściana </w:t>
      </w:r>
      <w:r w:rsidR="003432C0">
        <w:t>nośna wewnętrzna</w:t>
      </w:r>
      <w:bookmarkEnd w:id="38"/>
    </w:p>
    <w:p w14:paraId="32BBBE6F" w14:textId="4FF2307A" w:rsidR="00790FD8" w:rsidRDefault="00371950" w:rsidP="00790FD8">
      <w:r>
        <w:t>O</w:t>
      </w:r>
      <w:r w:rsidR="0072407B">
        <w:t>bciążenia</w:t>
      </w:r>
      <w:r>
        <w:t xml:space="preserve"> stałe przyjęto </w:t>
      </w:r>
      <w:r w:rsidR="0072407B">
        <w:t xml:space="preserve">jak dla ścian </w:t>
      </w:r>
      <w:r w:rsidR="0054385D">
        <w:t>zewnętrznych bez uwzględnienia ocieplenia.</w:t>
      </w:r>
    </w:p>
    <w:p w14:paraId="193AA27F" w14:textId="77777777" w:rsidR="00790FD8" w:rsidRPr="00790FD8" w:rsidRDefault="00790FD8" w:rsidP="00790FD8"/>
    <w:p w14:paraId="5EE16315" w14:textId="77777777" w:rsidR="002B1E54" w:rsidRDefault="002B1E54">
      <w:pPr>
        <w:spacing w:before="0" w:after="200"/>
        <w:jc w:val="left"/>
        <w:rPr>
          <w:rFonts w:eastAsiaTheme="majorEastAsia" w:cstheme="majorBidi"/>
          <w:b/>
          <w:bCs/>
          <w:color w:val="000000" w:themeColor="text1"/>
        </w:rPr>
      </w:pPr>
      <w:r>
        <w:br w:type="page"/>
      </w:r>
    </w:p>
    <w:p w14:paraId="76F92048" w14:textId="66E11F8B" w:rsidR="00C35312" w:rsidRPr="00C35312" w:rsidRDefault="0054385D" w:rsidP="00C35312">
      <w:pPr>
        <w:pStyle w:val="Nagwek3"/>
      </w:pPr>
      <w:bookmarkStart w:id="39" w:name="_Toc184296036"/>
      <w:r>
        <w:lastRenderedPageBreak/>
        <w:t>Obciążenie śniegiem</w:t>
      </w:r>
      <w:r w:rsidR="00513CD2">
        <w:t xml:space="preserve"> stropodachu</w:t>
      </w:r>
      <w:bookmarkEnd w:id="39"/>
    </w:p>
    <w:p w14:paraId="4E585E12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śniegiem wg PN-EN 1991-1-3 / Dachy dwupołaciowe (5.3.3)</w:t>
      </w:r>
    </w:p>
    <w:p w14:paraId="2F1DB261" w14:textId="2FB89F01" w:rsidR="00C35312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7DF4406D" wp14:editId="5641A736">
            <wp:extent cx="5759450" cy="2517775"/>
            <wp:effectExtent l="0" t="0" r="0" b="0"/>
            <wp:docPr id="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104EA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3C363809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Cały dach - przypadek (i) - równomierny układ obciążenia:</w:t>
      </w:r>
    </w:p>
    <w:p w14:paraId="07107F80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Dach dwupołaciowy</w:t>
      </w:r>
    </w:p>
    <w:p w14:paraId="1EF7F6E4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Warunki lokalizacyjne: normalne, przypadek A (brak wyjątkowo obfitych opadów śniegu i brak wyjątkowych zamieci)</w:t>
      </w:r>
    </w:p>
    <w:p w14:paraId="29C754CF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Sytuacja obliczeniowa: trwała lub przejściowa</w:t>
      </w:r>
    </w:p>
    <w:p w14:paraId="5F0D43B7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Obciążenie charakterystyczne śniegiem gruntu (wg załącznika krajowego):</w:t>
      </w:r>
    </w:p>
    <w:p w14:paraId="1AEBBE5E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Strefa obciążenia śniegiem 1; A = 87 m n.p.m.</w:t>
      </w:r>
    </w:p>
    <w:p w14:paraId="60F2CB6D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0,007·A - 1,4 = -0,791 kN/m² &lt; 0,7 kN/m² → 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0,7 kN/m²</w:t>
      </w:r>
    </w:p>
    <w:p w14:paraId="5D73060A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ekspozycji:</w:t>
      </w:r>
    </w:p>
    <w:p w14:paraId="20BB87A0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Teren: normalny</w:t>
      </w:r>
    </w:p>
    <w:p w14:paraId="554EBE5F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48EA13A9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termiczny: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5701095E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kształtu dachu:</w:t>
      </w:r>
    </w:p>
    <w:p w14:paraId="5DD14638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Kąt nachylenia połaci dachowej: α = 3,5°</w:t>
      </w:r>
    </w:p>
    <w:p w14:paraId="407FC1D6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μ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= 0,8</w:t>
      </w:r>
    </w:p>
    <w:p w14:paraId="003C1360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 śniegiem:</w:t>
      </w:r>
    </w:p>
    <w:p w14:paraId="1BBFFB2E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 = μ·C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</w:t>
      </w:r>
      <w:r>
        <w:rPr>
          <w:rFonts w:ascii="Arial" w:hAnsi="Arial" w:cs="Arial"/>
          <w:color w:val="000000"/>
          <w:sz w:val="20"/>
          <w:szCs w:val="20"/>
        </w:rPr>
        <w:t>·s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0,8·1,0·1,0·0,7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0,56 kN/m²</w:t>
      </w:r>
    </w:p>
    <w:p w14:paraId="0C2C52F7" w14:textId="77777777" w:rsidR="00C35312" w:rsidRDefault="00C35312" w:rsidP="00C35312"/>
    <w:p w14:paraId="3BECED1D" w14:textId="77777777" w:rsidR="00C35312" w:rsidRPr="00C35312" w:rsidRDefault="00C35312" w:rsidP="00C35312"/>
    <w:p w14:paraId="1429E6C2" w14:textId="77777777" w:rsidR="00C35312" w:rsidRDefault="00C35312">
      <w:pPr>
        <w:spacing w:before="0" w:after="200"/>
        <w:jc w:val="left"/>
        <w:rPr>
          <w:rFonts w:eastAsiaTheme="majorEastAsia" w:cstheme="majorBidi"/>
          <w:b/>
          <w:bCs/>
          <w:color w:val="000000" w:themeColor="text1"/>
        </w:rPr>
      </w:pPr>
      <w:r>
        <w:br w:type="page"/>
      </w:r>
    </w:p>
    <w:p w14:paraId="36E832E7" w14:textId="40B8A6EB" w:rsidR="00C35312" w:rsidRPr="00327905" w:rsidRDefault="00513CD2" w:rsidP="00327905">
      <w:pPr>
        <w:pStyle w:val="Nagwek3"/>
      </w:pPr>
      <w:bookmarkStart w:id="40" w:name="_Toc184296037"/>
      <w:r>
        <w:lastRenderedPageBreak/>
        <w:t>Obciążenie śniegiem – zaspy przy występach i przeszkodach</w:t>
      </w:r>
      <w:bookmarkEnd w:id="40"/>
    </w:p>
    <w:p w14:paraId="04F590AD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śniegiem wg PN-EN 1991-1-3 / Zaspy przy występach i przeszkodach (6.2, B4)</w:t>
      </w:r>
    </w:p>
    <w:p w14:paraId="5BBBFEA2" w14:textId="49E74F4D" w:rsidR="00C35312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6466D948" wp14:editId="34AF734E">
            <wp:extent cx="5759450" cy="251777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4791F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50478628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Dach przy attyce :</w:t>
      </w:r>
    </w:p>
    <w:p w14:paraId="62F29BF3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Attyka na dachu, h = 0,67 m</w:t>
      </w:r>
    </w:p>
    <w:p w14:paraId="105596F1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Warunki lokalizacyjne: normalne, przypadek A (brak wyjątkowo obfitych opadów śniegu i brak wyjątkowych zamieci)</w:t>
      </w:r>
    </w:p>
    <w:p w14:paraId="3E8C50FA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Sytuacja obliczeniowa: trwała lub przejściowa</w:t>
      </w:r>
    </w:p>
    <w:p w14:paraId="280B4DDB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Obciążenie charakterystyczne śniegiem gruntu (wg załącznika krajowego):</w:t>
      </w:r>
    </w:p>
    <w:p w14:paraId="54B68587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Strefa obciążenia śniegiem 1; A = 87 m n.p.m.</w:t>
      </w:r>
    </w:p>
    <w:p w14:paraId="792D6401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0,007·A - 1,4 = -0,791 kN/m² &lt; 0,7 kN/m² → 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0,7 kN/m²</w:t>
      </w:r>
    </w:p>
    <w:p w14:paraId="5D628401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ekspozycji:</w:t>
      </w:r>
    </w:p>
    <w:p w14:paraId="276F0E21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Teren: normalny</w:t>
      </w:r>
    </w:p>
    <w:p w14:paraId="6A7DD3D0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7833CBDE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termiczny: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762106C5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Długość zaspy:</w:t>
      </w:r>
    </w:p>
    <w:p w14:paraId="6C0DAEF9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2·h = 2·0,67 = 1,34 m &lt; 5 m →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 m</w:t>
      </w:r>
    </w:p>
    <w:p w14:paraId="63FE6697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Ciężar objętościowy śniegu: γ = 2 kN/m³</w:t>
      </w:r>
    </w:p>
    <w:p w14:paraId="31B28A7E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kształtu dachu:</w:t>
      </w:r>
    </w:p>
    <w:p w14:paraId="2977E33C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μ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= γ·h/s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2·0,7/0,700 = 1,914</w:t>
      </w:r>
    </w:p>
    <w:p w14:paraId="77553801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 śniegiem:</w:t>
      </w:r>
    </w:p>
    <w:p w14:paraId="1B527BF2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 = μ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</w:t>
      </w:r>
      <w:r>
        <w:rPr>
          <w:rFonts w:ascii="Arial" w:hAnsi="Arial" w:cs="Arial"/>
          <w:color w:val="000000"/>
          <w:sz w:val="20"/>
          <w:szCs w:val="20"/>
        </w:rPr>
        <w:t>·s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1,914·1,0·1,0·0,7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1,34 kN/m²</w:t>
      </w:r>
    </w:p>
    <w:p w14:paraId="4669B6E0" w14:textId="77777777" w:rsidR="00C35312" w:rsidRDefault="00C3531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56C5F06C" w14:textId="77777777" w:rsidR="00C35312" w:rsidRPr="00C35312" w:rsidRDefault="00C35312" w:rsidP="00C35312"/>
    <w:p w14:paraId="7E20C0A1" w14:textId="77777777" w:rsidR="00053744" w:rsidRDefault="00053744">
      <w:pPr>
        <w:spacing w:before="0" w:after="200"/>
        <w:jc w:val="left"/>
        <w:rPr>
          <w:rFonts w:eastAsiaTheme="majorEastAsia" w:cstheme="majorBidi"/>
          <w:b/>
          <w:bCs/>
          <w:caps/>
          <w:color w:val="000000" w:themeColor="text1"/>
          <w:sz w:val="28"/>
          <w:szCs w:val="28"/>
        </w:rPr>
      </w:pPr>
    </w:p>
    <w:p w14:paraId="610C1CDE" w14:textId="77777777" w:rsidR="00513CD2" w:rsidRDefault="00513CD2">
      <w:pPr>
        <w:spacing w:before="0" w:after="200"/>
        <w:jc w:val="left"/>
        <w:rPr>
          <w:rFonts w:eastAsiaTheme="majorEastAsia" w:cstheme="majorBidi"/>
          <w:b/>
          <w:bCs/>
          <w:color w:val="000000" w:themeColor="text1"/>
        </w:rPr>
      </w:pPr>
      <w:r>
        <w:br w:type="page"/>
      </w:r>
    </w:p>
    <w:p w14:paraId="27183286" w14:textId="42C71F83" w:rsidR="001E726B" w:rsidRPr="00327905" w:rsidRDefault="00513CD2" w:rsidP="00327905">
      <w:pPr>
        <w:pStyle w:val="Nagwek3"/>
      </w:pPr>
      <w:bookmarkStart w:id="41" w:name="_Toc184296038"/>
      <w:r>
        <w:lastRenderedPageBreak/>
        <w:t>Obciążenie wiatrem – stropodach</w:t>
      </w:r>
      <w:bookmarkEnd w:id="41"/>
    </w:p>
    <w:p w14:paraId="6657112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wiatrem wg PN-EN 1991-1-4 / Dachy płaskie - ciśnienie zewnętrzne (7.2.3)</w:t>
      </w:r>
    </w:p>
    <w:p w14:paraId="3976DA88" w14:textId="71FF251A" w:rsidR="00972947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78D7FA93" wp14:editId="10A3ABB6">
            <wp:extent cx="5759450" cy="2517775"/>
            <wp:effectExtent l="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14ED6" w14:textId="5E884655" w:rsidR="00972947" w:rsidRPr="00972947" w:rsidRDefault="00972947" w:rsidP="00972947">
      <w:pPr>
        <w:pStyle w:val="Legenda"/>
        <w:spacing w:after="0"/>
      </w:pPr>
      <w:r>
        <w:t xml:space="preserve">Rys. </w:t>
      </w:r>
      <w:r w:rsidR="00B4520E">
        <w:fldChar w:fldCharType="begin"/>
      </w:r>
      <w:r w:rsidR="00B4520E">
        <w:instrText xml:space="preserve"> SEQ Rys. \* ARABIC </w:instrText>
      </w:r>
      <w:r w:rsidR="00B4520E">
        <w:fldChar w:fldCharType="separate"/>
      </w:r>
      <w:r w:rsidR="00166E76">
        <w:rPr>
          <w:noProof/>
        </w:rPr>
        <w:t>6</w:t>
      </w:r>
      <w:r w:rsidR="00B4520E">
        <w:rPr>
          <w:noProof/>
        </w:rPr>
        <w:fldChar w:fldCharType="end"/>
      </w:r>
      <w:r>
        <w:t xml:space="preserve"> Schemat obciążenia wiatrem stropodachu – parcie wiatru na ścianę szczytową</w:t>
      </w:r>
    </w:p>
    <w:p w14:paraId="44074D72" w14:textId="5EF6627B" w:rsidR="00972947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2E22CED3" wp14:editId="033E6B00">
            <wp:extent cx="5759450" cy="2520950"/>
            <wp:effectExtent l="0" t="0" r="0" b="0"/>
            <wp:docPr id="130989812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BCDFC" w14:textId="4D80A848" w:rsidR="00972947" w:rsidRDefault="00972947" w:rsidP="00972947">
      <w:pPr>
        <w:pStyle w:val="Legenda"/>
        <w:spacing w:after="0"/>
      </w:pPr>
      <w:r>
        <w:t xml:space="preserve">Rys. </w:t>
      </w:r>
      <w:r w:rsidR="00B4520E">
        <w:fldChar w:fldCharType="begin"/>
      </w:r>
      <w:r w:rsidR="00B4520E">
        <w:instrText xml:space="preserve"> SEQ Rys. \* ARABIC </w:instrText>
      </w:r>
      <w:r w:rsidR="00B4520E">
        <w:fldChar w:fldCharType="separate"/>
      </w:r>
      <w:r w:rsidR="00166E76">
        <w:rPr>
          <w:noProof/>
        </w:rPr>
        <w:t>7</w:t>
      </w:r>
      <w:r w:rsidR="00B4520E">
        <w:rPr>
          <w:noProof/>
        </w:rPr>
        <w:fldChar w:fldCharType="end"/>
      </w:r>
      <w:r>
        <w:t xml:space="preserve"> Schemat obciążenia wiatrem stropodachu – parcie wiatru na ścianę boczną</w:t>
      </w:r>
    </w:p>
    <w:p w14:paraId="083AE964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Dach płaski o wymiarach: b = 20,45 m, d = 16,61 m</w:t>
      </w:r>
    </w:p>
    <w:p w14:paraId="5718509B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Budynek o wysokości h = 4,80 m</w:t>
      </w:r>
    </w:p>
    <w:p w14:paraId="5AD93BC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Dach o krawędziach ostrych</w:t>
      </w:r>
    </w:p>
    <w:p w14:paraId="5AD60EBD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Wymiar e = min(b, 2·h) = 9,6 m</w:t>
      </w:r>
    </w:p>
    <w:p w14:paraId="61004844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Obliczany element: element konstrukcyjny</w:t>
      </w:r>
    </w:p>
    <w:p w14:paraId="62E15036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Wartość podstawowa bazowej prędkości wiatru:  </w:t>
      </w:r>
    </w:p>
    <w:p w14:paraId="78CF1CF4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Strefa obciążenia wiatrem 1; A = 87 m n.p.m.</w:t>
      </w:r>
    </w:p>
    <w:p w14:paraId="3C96A7B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 m/s (wg załącznika krajowego)</w:t>
      </w:r>
    </w:p>
    <w:p w14:paraId="7AACE0A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kierunkowy: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5534852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sezonowy: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 xml:space="preserve"> = 1,00</w:t>
      </w:r>
    </w:p>
    <w:p w14:paraId="5AE5BC8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Bazowa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>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22,00 m/s</w:t>
      </w:r>
    </w:p>
    <w:p w14:paraId="3A7E753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Kategoria terenu II →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= 0,05 m,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2 m</w:t>
      </w:r>
    </w:p>
    <w:p w14:paraId="20628CBA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Wysokość odniesienia: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 xml:space="preserve"> = h = 4,80 m</w:t>
      </w:r>
    </w:p>
    <w:p w14:paraId="7FBD90A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- Współczynnik orografii: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1</w:t>
      </w:r>
    </w:p>
    <w:p w14:paraId="266496F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turbulencji: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7C005246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terenu: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 xml:space="preserve"> = 0,19·(z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0,II</w:t>
      </w:r>
      <w:r>
        <w:rPr>
          <w:rFonts w:ascii="Arial" w:hAnsi="Arial" w:cs="Arial"/>
          <w:color w:val="000000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0,07</w:t>
      </w:r>
      <w:r>
        <w:rPr>
          <w:rFonts w:ascii="Arial" w:hAnsi="Arial" w:cs="Arial"/>
          <w:color w:val="000000"/>
          <w:sz w:val="20"/>
          <w:szCs w:val="20"/>
        </w:rPr>
        <w:t xml:space="preserve"> = 0,190</w:t>
      </w:r>
    </w:p>
    <w:p w14:paraId="336151C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chropowatości: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 = 0,190·ln(4,80/0,05) = 0,87 (wg p.4.3.2 normy)</w:t>
      </w:r>
    </w:p>
    <w:p w14:paraId="3789F23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Średnia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19,08 m/s</w:t>
      </w:r>
    </w:p>
    <w:p w14:paraId="421DFC0D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Intensywność turbulencji:  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/ (c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)) = 0,219</w:t>
      </w:r>
    </w:p>
    <w:p w14:paraId="135B50E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Gęstość powietrza:  ρ = 1,25 kg/m³</w:t>
      </w:r>
    </w:p>
    <w:p w14:paraId="313C2B2D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Szczytowe ciśnienie prędkości: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[1+7·I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)]·(1/2)·ρ·v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²(z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576,4 Pa = 0,576 kPa</w:t>
      </w:r>
    </w:p>
    <w:p w14:paraId="6C513516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konstrukcyjny: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1,000</w:t>
      </w:r>
    </w:p>
    <w:p w14:paraId="68F0CE81" w14:textId="0C9B9434" w:rsidR="001E726B" w:rsidRPr="001E726B" w:rsidRDefault="001E726B" w:rsidP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zewnętrznego: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pe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pe,10</w:t>
      </w:r>
      <w:r>
        <w:rPr>
          <w:rFonts w:ascii="Arial" w:hAnsi="Arial" w:cs="Arial"/>
          <w:color w:val="000000"/>
          <w:sz w:val="20"/>
          <w:szCs w:val="20"/>
        </w:rPr>
        <w:t xml:space="preserve"> = -1,8</w:t>
      </w:r>
    </w:p>
    <w:p w14:paraId="6EF1919A" w14:textId="3EF33ECB" w:rsidR="00972947" w:rsidRPr="00CD4FFE" w:rsidRDefault="00972947" w:rsidP="00CD4FFE">
      <w:pPr>
        <w:pStyle w:val="Nagwek3"/>
      </w:pPr>
      <w:bookmarkStart w:id="42" w:name="_Toc184296039"/>
      <w:r>
        <w:t>Obciążenie wiatrem – ściany</w:t>
      </w:r>
      <w:bookmarkEnd w:id="42"/>
    </w:p>
    <w:p w14:paraId="446BA32D" w14:textId="77777777" w:rsidR="00972947" w:rsidRDefault="0097294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wiatrem wg PN-EN 1991-1-4 / Ściany pionowe budynków na rzucie prostokąta - ciśnienie zewnętrzne (7.2.2)</w:t>
      </w:r>
    </w:p>
    <w:p w14:paraId="431B9E32" w14:textId="6556B733" w:rsidR="001E726B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2B435FCF" wp14:editId="18508DA5">
            <wp:extent cx="5759450" cy="2517775"/>
            <wp:effectExtent l="0" t="0" r="0" b="0"/>
            <wp:docPr id="96092978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0AE7F" w14:textId="0FAE9881" w:rsidR="001E726B" w:rsidRPr="001E726B" w:rsidRDefault="001E726B" w:rsidP="001E726B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8</w:t>
      </w:r>
      <w:r>
        <w:rPr>
          <w:noProof/>
        </w:rPr>
        <w:fldChar w:fldCharType="end"/>
      </w:r>
      <w:r>
        <w:t xml:space="preserve"> Schemat obciążenia wiatrem ściany – parcie wiatru na ścianę szczytową</w:t>
      </w:r>
    </w:p>
    <w:p w14:paraId="2342DAEB" w14:textId="35F0E606" w:rsidR="001E726B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32E824C0" wp14:editId="1F26FE27">
            <wp:extent cx="5759450" cy="2517775"/>
            <wp:effectExtent l="0" t="0" r="0" b="0"/>
            <wp:docPr id="84038587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C6A36" w14:textId="4F57B2F1" w:rsidR="001E726B" w:rsidRPr="00972947" w:rsidRDefault="001E726B" w:rsidP="001E726B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9</w:t>
      </w:r>
      <w:r>
        <w:rPr>
          <w:noProof/>
        </w:rPr>
        <w:fldChar w:fldCharType="end"/>
      </w:r>
      <w:r>
        <w:t xml:space="preserve"> Schemat obciążenia wiatrem ściany – parcie wiatru na ścianę boczną</w:t>
      </w:r>
    </w:p>
    <w:p w14:paraId="5CCF047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56D538A5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6C66DDB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- Budynek o wymiarach: d = 20,45 m, b = 16,61 m, h = 4,80 m</w:t>
      </w:r>
    </w:p>
    <w:p w14:paraId="41538F1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Wymiar e = min(b, 2·h) = 9,6 m</w:t>
      </w:r>
    </w:p>
    <w:p w14:paraId="3DA448D5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Obliczany element: element konstrukcyjny</w:t>
      </w:r>
    </w:p>
    <w:p w14:paraId="628ADC0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Wartość podstawowa bazowej prędkości wiatru:  </w:t>
      </w:r>
    </w:p>
    <w:p w14:paraId="04290CA3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Strefa obciążenia wiatrem 1; A = 87 m n.p.m.</w:t>
      </w:r>
    </w:p>
    <w:p w14:paraId="35D66CE2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 m/s (wg załącznika krajowego)</w:t>
      </w:r>
    </w:p>
    <w:p w14:paraId="7E1BDF42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kierunkowy: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0E50D9E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sezonowy: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 xml:space="preserve"> = 1,00</w:t>
      </w:r>
    </w:p>
    <w:p w14:paraId="4EC4D86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Bazowa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>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22,00 m/s</w:t>
      </w:r>
    </w:p>
    <w:p w14:paraId="70AF8F15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Kategoria terenu II →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= 0,05 m,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2 m</w:t>
      </w:r>
    </w:p>
    <w:p w14:paraId="1A110F65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Wysokość odniesienia: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 xml:space="preserve"> = h = 4,80 m</w:t>
      </w:r>
    </w:p>
    <w:p w14:paraId="1B88456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orografii: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1</w:t>
      </w:r>
    </w:p>
    <w:p w14:paraId="55DC0EC2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turbulencji: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762F1019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terenu: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 xml:space="preserve"> = 0,19·(z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0,II</w:t>
      </w:r>
      <w:r>
        <w:rPr>
          <w:rFonts w:ascii="Arial" w:hAnsi="Arial" w:cs="Arial"/>
          <w:color w:val="000000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0,07</w:t>
      </w:r>
      <w:r>
        <w:rPr>
          <w:rFonts w:ascii="Arial" w:hAnsi="Arial" w:cs="Arial"/>
          <w:color w:val="000000"/>
          <w:sz w:val="20"/>
          <w:szCs w:val="20"/>
        </w:rPr>
        <w:t xml:space="preserve"> = 0,190</w:t>
      </w:r>
    </w:p>
    <w:p w14:paraId="0689974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chropowatości: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 = 0,190·ln(4,80/0,05) = 0,87 (wg p.4.3.2 normy)</w:t>
      </w:r>
    </w:p>
    <w:p w14:paraId="677E478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Średnia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19,08 m/s</w:t>
      </w:r>
    </w:p>
    <w:p w14:paraId="7289F43B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Intensywność turbulencji:  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/ (c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)) = 0,219</w:t>
      </w:r>
    </w:p>
    <w:p w14:paraId="316B698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Gęstość powietrza:  ρ = 1,25 kg/m³</w:t>
      </w:r>
    </w:p>
    <w:p w14:paraId="00BB4D43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Szczytowe ciśnienie prędkości: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[1+7·I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)]·(1/2)·ρ·v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²(z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576,4 Pa = 0,576 kPa</w:t>
      </w:r>
    </w:p>
    <w:p w14:paraId="2C8FBD3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konstrukcyjny: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1,000</w:t>
      </w:r>
    </w:p>
    <w:p w14:paraId="433779C7" w14:textId="64B34692" w:rsidR="001E726B" w:rsidRP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zewnętrznego: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pe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pe,10</w:t>
      </w:r>
      <w:r>
        <w:rPr>
          <w:rFonts w:ascii="Arial" w:hAnsi="Arial" w:cs="Arial"/>
          <w:color w:val="000000"/>
          <w:sz w:val="20"/>
          <w:szCs w:val="20"/>
        </w:rPr>
        <w:t xml:space="preserve"> = +0,700</w:t>
      </w:r>
    </w:p>
    <w:p w14:paraId="4F345B96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14:paraId="6B02FD6C" w14:textId="4C6D76DF" w:rsidR="001E726B" w:rsidRPr="001E726B" w:rsidRDefault="00972947" w:rsidP="001E726B">
      <w:pPr>
        <w:pStyle w:val="Nagwek3"/>
      </w:pPr>
      <w:bookmarkStart w:id="43" w:name="_Toc184296040"/>
      <w:r>
        <w:t>Obciążenie wiatrem – ciśnienie wewnętrzne</w:t>
      </w:r>
      <w:bookmarkEnd w:id="43"/>
    </w:p>
    <w:p w14:paraId="6CC0FFD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wiatrem wg PN-EN 1991-1-4 / Ciśnienie wewnętrzne (7.2.9)</w:t>
      </w:r>
    </w:p>
    <w:p w14:paraId="43247CDA" w14:textId="047BF0CD" w:rsidR="001E726B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03EAC628" wp14:editId="6A48C35F">
            <wp:extent cx="5759450" cy="2517775"/>
            <wp:effectExtent l="0" t="0" r="0" b="0"/>
            <wp:docPr id="103456911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5C6C6" w14:textId="385465E8" w:rsidR="00B80D5A" w:rsidRPr="00B80D5A" w:rsidRDefault="00B80D5A" w:rsidP="00B80D5A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10</w:t>
      </w:r>
      <w:r>
        <w:rPr>
          <w:noProof/>
        </w:rPr>
        <w:fldChar w:fldCharType="end"/>
      </w:r>
      <w:r>
        <w:t xml:space="preserve"> Schemat obciążenia wiatrem – ciśnienie wewnętrzne</w:t>
      </w:r>
    </w:p>
    <w:p w14:paraId="69D6A09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69DCBD0A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Ciśnienie wewnętrzne - przypadek (i):</w:t>
      </w:r>
    </w:p>
    <w:p w14:paraId="544D1B32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Budynek bez ściany dominującej</w:t>
      </w:r>
    </w:p>
    <w:p w14:paraId="2D1942F4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Budynek o wymiarach: h = 4,80 m, d = 20,45 m</w:t>
      </w:r>
    </w:p>
    <w:p w14:paraId="3D2A52C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Brak możliwości lub nieuzasadnione oszacowanie współczynnika μ</w:t>
      </w:r>
    </w:p>
    <w:p w14:paraId="1BB732E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Wartość podstawowa bazowej prędkości wiatru:  </w:t>
      </w:r>
    </w:p>
    <w:p w14:paraId="5E27A24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ab/>
        <w:t>Strefa obciążenia wiatrem 1; A = 87 m n.p.m.</w:t>
      </w:r>
    </w:p>
    <w:p w14:paraId="31885A2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 m/s (wg załącznika krajowego)</w:t>
      </w:r>
    </w:p>
    <w:p w14:paraId="56F74908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kierunkowy: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67B9A0F4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sezonowy: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 xml:space="preserve"> = 1,00</w:t>
      </w:r>
    </w:p>
    <w:p w14:paraId="5760A3C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Bazowa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>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22,00 m/s</w:t>
      </w:r>
    </w:p>
    <w:p w14:paraId="3178F6A5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Kategoria terenu II →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= 0,05 m,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2 m</w:t>
      </w:r>
    </w:p>
    <w:p w14:paraId="089AE57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Wysokość odniesienia: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= h = 4,80 m</w:t>
      </w:r>
    </w:p>
    <w:p w14:paraId="3962EC8A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orografii: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 = 1</w:t>
      </w:r>
    </w:p>
    <w:p w14:paraId="231934D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turbulencji: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190CD34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terenu: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 xml:space="preserve"> = 0,19·(z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0,II</w:t>
      </w:r>
      <w:r>
        <w:rPr>
          <w:rFonts w:ascii="Arial" w:hAnsi="Arial" w:cs="Arial"/>
          <w:color w:val="000000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0,07</w:t>
      </w:r>
      <w:r>
        <w:rPr>
          <w:rFonts w:ascii="Arial" w:hAnsi="Arial" w:cs="Arial"/>
          <w:color w:val="000000"/>
          <w:sz w:val="20"/>
          <w:szCs w:val="20"/>
        </w:rPr>
        <w:t xml:space="preserve"> = 0,190</w:t>
      </w:r>
    </w:p>
    <w:p w14:paraId="1C11327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chropowatości: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 =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 = 0,190·ln(4,80/0,05) = 0,87 (wg p.4.3.2 normy)</w:t>
      </w:r>
    </w:p>
    <w:p w14:paraId="5AC9CE8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Średnia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19,08 m/s</w:t>
      </w:r>
    </w:p>
    <w:p w14:paraId="0B040B73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Intensywność turbulencji:  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 =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/ (c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)) = 0,219</w:t>
      </w:r>
    </w:p>
    <w:p w14:paraId="3537F36D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Gęstość powietrza:  ρ = 1,25 kg/m³</w:t>
      </w:r>
    </w:p>
    <w:p w14:paraId="3E825C5D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Szczytowe ciśnienie prędkości: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 = [1+7·I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)]·(1/2)·ρ·v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²(z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>) = 576,4 Pa = 0,576 kPa</w:t>
      </w:r>
    </w:p>
    <w:p w14:paraId="2A1E255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wewnętrznego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pi</w:t>
      </w:r>
      <w:r>
        <w:rPr>
          <w:rFonts w:ascii="Arial" w:hAnsi="Arial" w:cs="Arial"/>
          <w:color w:val="000000"/>
          <w:sz w:val="20"/>
          <w:szCs w:val="20"/>
        </w:rPr>
        <w:t xml:space="preserve"> = 0,2</w:t>
      </w:r>
    </w:p>
    <w:p w14:paraId="2911B63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14:paraId="3DE355BB" w14:textId="4FEC31E4" w:rsidR="001E726B" w:rsidRPr="001E726B" w:rsidRDefault="00972947" w:rsidP="001E726B">
      <w:pPr>
        <w:pStyle w:val="Nagwek3"/>
      </w:pPr>
      <w:bookmarkStart w:id="44" w:name="_Toc184296041"/>
      <w:r>
        <w:t>Obciążenie wiatrem – attyka</w:t>
      </w:r>
      <w:bookmarkEnd w:id="44"/>
    </w:p>
    <w:p w14:paraId="555CC139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wiatrem wg PN-EN 1991-1-4 / Ściany wolno stojące i attyki (7.4.1)</w:t>
      </w:r>
    </w:p>
    <w:p w14:paraId="626D7CD3" w14:textId="5A4A3297" w:rsidR="001E726B" w:rsidRDefault="00FA2EC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67BBFB1C" wp14:editId="5534811E">
            <wp:extent cx="5759450" cy="2517775"/>
            <wp:effectExtent l="0" t="0" r="0" b="0"/>
            <wp:docPr id="1584029444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3C6AC7" w14:textId="31DD3B43" w:rsidR="00B80D5A" w:rsidRPr="00B80D5A" w:rsidRDefault="00B80D5A" w:rsidP="00B80D5A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11</w:t>
      </w:r>
      <w:r>
        <w:rPr>
          <w:noProof/>
        </w:rPr>
        <w:fldChar w:fldCharType="end"/>
      </w:r>
      <w:r>
        <w:t xml:space="preserve"> Schemat obciążenia wiatrem – ściany wolno stojące i attyki</w:t>
      </w:r>
    </w:p>
    <w:p w14:paraId="1D5A91A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369390A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Ściana - pole C:</w:t>
      </w:r>
    </w:p>
    <w:p w14:paraId="5622668F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Ściana attyki z załamaniem w narożniku o wymiarach: l = 20,48 m, h = 0,66 m, długość załamania: 16,61 m</w:t>
      </w:r>
    </w:p>
    <w:p w14:paraId="00C565C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Wysokość budynku 4,80 m</w:t>
      </w:r>
    </w:p>
    <w:p w14:paraId="2FDD3C82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wypełnienia φ = 1,00</w:t>
      </w:r>
    </w:p>
    <w:p w14:paraId="5567253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Wartość podstawowa bazowej prędkości wiatru:  </w:t>
      </w:r>
    </w:p>
    <w:p w14:paraId="710A7F3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Strefa obciążenia wiatrem 1; A = 87 m n.p.m.</w:t>
      </w:r>
    </w:p>
    <w:p w14:paraId="3AC00C65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 m/s (wg załącznika krajowego)</w:t>
      </w:r>
    </w:p>
    <w:p w14:paraId="74A8523C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kierunkowy: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7867B5F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sezonowy: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 xml:space="preserve"> = 1,00</w:t>
      </w:r>
    </w:p>
    <w:p w14:paraId="3DBBB8FD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- Bazowa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dir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season</w:t>
      </w:r>
      <w:r>
        <w:rPr>
          <w:rFonts w:ascii="Arial" w:hAnsi="Arial" w:cs="Arial"/>
          <w:color w:val="000000"/>
          <w:sz w:val="20"/>
          <w:szCs w:val="20"/>
        </w:rPr>
        <w:t>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b,0</w:t>
      </w:r>
      <w:r>
        <w:rPr>
          <w:rFonts w:ascii="Arial" w:hAnsi="Arial" w:cs="Arial"/>
          <w:color w:val="000000"/>
          <w:sz w:val="20"/>
          <w:szCs w:val="20"/>
        </w:rPr>
        <w:t xml:space="preserve"> = 22,00 m/s</w:t>
      </w:r>
    </w:p>
    <w:p w14:paraId="65B4A50A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Kategoria terenu II →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= 0,05 m,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2 m</w:t>
      </w:r>
    </w:p>
    <w:p w14:paraId="5E2C5662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Wysokość odniesienia:  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 xml:space="preserve"> = h+h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 xml:space="preserve"> = 5,46 m</w:t>
      </w:r>
    </w:p>
    <w:p w14:paraId="65FAE11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orografii: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1</w:t>
      </w:r>
    </w:p>
    <w:p w14:paraId="64991F7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turbulencji: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= 1,0</w:t>
      </w:r>
    </w:p>
    <w:p w14:paraId="615A0834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terenu: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 xml:space="preserve"> = 0,19·(z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0,II</w:t>
      </w:r>
      <w:r>
        <w:rPr>
          <w:rFonts w:ascii="Arial" w:hAnsi="Arial" w:cs="Arial"/>
          <w:color w:val="000000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0,07</w:t>
      </w:r>
      <w:r>
        <w:rPr>
          <w:rFonts w:ascii="Arial" w:hAnsi="Arial" w:cs="Arial"/>
          <w:color w:val="000000"/>
          <w:sz w:val="20"/>
          <w:szCs w:val="20"/>
        </w:rPr>
        <w:t xml:space="preserve"> = 0,190</w:t>
      </w:r>
    </w:p>
    <w:p w14:paraId="55F98E2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chropowatości: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 = 0,190·ln(5,46/0,05) = 0,89 (wg p.4.3.2 normy)</w:t>
      </w:r>
    </w:p>
    <w:p w14:paraId="61CF5126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Średnia prędkość wiatru: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19,62 m/s</w:t>
      </w:r>
    </w:p>
    <w:p w14:paraId="6968F69E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Intensywność turbulencji:  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k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I</w:t>
      </w:r>
      <w:r>
        <w:rPr>
          <w:rFonts w:ascii="Arial" w:hAnsi="Arial" w:cs="Arial"/>
          <w:color w:val="000000"/>
          <w:sz w:val="20"/>
          <w:szCs w:val="20"/>
        </w:rPr>
        <w:t xml:space="preserve"> / (c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)·ln(z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/z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0</w:t>
      </w:r>
      <w:r>
        <w:rPr>
          <w:rFonts w:ascii="Arial" w:hAnsi="Arial" w:cs="Arial"/>
          <w:color w:val="000000"/>
          <w:sz w:val="20"/>
          <w:szCs w:val="20"/>
        </w:rPr>
        <w:t>)) = 0,213</w:t>
      </w:r>
    </w:p>
    <w:p w14:paraId="7ACA071A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Gęstość powietrza:  ρ = 1,25 kg/m³</w:t>
      </w:r>
    </w:p>
    <w:p w14:paraId="337F6C6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Szczytowe ciśnienie prędkości: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[1+7·I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v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)]·(1/2)·ρ·v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</w:t>
      </w:r>
      <w:r>
        <w:rPr>
          <w:rFonts w:ascii="Arial" w:hAnsi="Arial" w:cs="Arial"/>
          <w:color w:val="000000"/>
          <w:sz w:val="20"/>
          <w:szCs w:val="20"/>
        </w:rPr>
        <w:t>²(z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 = 599,3 Pa = 0,599 kPa</w:t>
      </w:r>
    </w:p>
    <w:p w14:paraId="3A6D898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konstrukcyjny: 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1,000</w:t>
      </w:r>
    </w:p>
    <w:p w14:paraId="1740B930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Wypadkowy współczynnik ciśnienia (netto)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p,net</w:t>
      </w:r>
      <w:r>
        <w:rPr>
          <w:rFonts w:ascii="Arial" w:hAnsi="Arial" w:cs="Arial"/>
          <w:color w:val="000000"/>
          <w:sz w:val="20"/>
          <w:szCs w:val="20"/>
        </w:rPr>
        <w:t xml:space="preserve"> = 1,4</w:t>
      </w:r>
    </w:p>
    <w:p w14:paraId="290D171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Ciśnienie sumaryczne (netto) wiatru:</w:t>
      </w:r>
    </w:p>
    <w:p w14:paraId="763ABC97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>·q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>(z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)·c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p,net</w:t>
      </w:r>
      <w:r>
        <w:rPr>
          <w:rFonts w:ascii="Arial" w:hAnsi="Arial" w:cs="Arial"/>
          <w:color w:val="000000"/>
          <w:sz w:val="20"/>
          <w:szCs w:val="20"/>
        </w:rPr>
        <w:t xml:space="preserve"> = 1,000·0,599·1,4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0,84 kN/m²</w:t>
      </w:r>
    </w:p>
    <w:p w14:paraId="4661EFC1" w14:textId="77777777" w:rsidR="001E726B" w:rsidRDefault="001E726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14:paraId="49CA8CD3" w14:textId="77777777" w:rsidR="001E726B" w:rsidRPr="001E726B" w:rsidRDefault="001E726B" w:rsidP="001E726B"/>
    <w:p w14:paraId="2926F41E" w14:textId="77777777" w:rsidR="001E726B" w:rsidRDefault="001E726B">
      <w:pPr>
        <w:spacing w:before="0" w:after="200"/>
        <w:jc w:val="left"/>
        <w:rPr>
          <w:rFonts w:eastAsiaTheme="majorEastAsia" w:cstheme="majorBidi"/>
          <w:b/>
          <w:bCs/>
          <w:caps/>
          <w:color w:val="000000" w:themeColor="text1"/>
          <w:sz w:val="28"/>
          <w:szCs w:val="28"/>
        </w:rPr>
      </w:pPr>
      <w:bookmarkStart w:id="45" w:name="_Toc107227962"/>
      <w:bookmarkStart w:id="46" w:name="_Toc117493198"/>
      <w:bookmarkStart w:id="47" w:name="_Toc147817555"/>
      <w:r>
        <w:br w:type="page"/>
      </w:r>
    </w:p>
    <w:p w14:paraId="5FAFFF19" w14:textId="3342EA65" w:rsidR="00CD4FFE" w:rsidRDefault="00CD4FFE" w:rsidP="00CD4FFE">
      <w:pPr>
        <w:pStyle w:val="Nagwek1"/>
      </w:pPr>
      <w:bookmarkStart w:id="48" w:name="_Toc184296042"/>
      <w:r>
        <w:lastRenderedPageBreak/>
        <w:t>PRZYJĘTE ROZWIĄZANIA KONSTRUKCYJNO-MATERIAŁOWE ORAZ PODSTAWOWE WYNIKI OBLICZEŃ</w:t>
      </w:r>
      <w:bookmarkEnd w:id="45"/>
      <w:bookmarkEnd w:id="46"/>
      <w:bookmarkEnd w:id="47"/>
      <w:bookmarkEnd w:id="48"/>
    </w:p>
    <w:p w14:paraId="7DDA42BC" w14:textId="77777777" w:rsidR="00CD4FFE" w:rsidRDefault="00CD4FFE" w:rsidP="00CD4FFE">
      <w:pPr>
        <w:spacing w:before="0" w:after="200"/>
        <w:jc w:val="left"/>
      </w:pPr>
      <w:r w:rsidRPr="00B7612F">
        <w:t>Szczegółow</w:t>
      </w:r>
      <w:r>
        <w:t>e</w:t>
      </w:r>
      <w:r w:rsidRPr="00B7612F">
        <w:t xml:space="preserve"> wymiary elementów i typy profili przedstawiono na rysunkach.</w:t>
      </w:r>
    </w:p>
    <w:p w14:paraId="4F971318" w14:textId="77777777" w:rsidR="00CD4FFE" w:rsidRDefault="00CD4FFE" w:rsidP="00CD4FFE">
      <w:pPr>
        <w:pStyle w:val="Nagwek3"/>
      </w:pPr>
      <w:bookmarkStart w:id="49" w:name="_Toc147817565"/>
      <w:bookmarkStart w:id="50" w:name="_Toc184296043"/>
      <w:r>
        <w:t>ŁAWA FUNDAMENTOWA</w:t>
      </w:r>
      <w:bookmarkEnd w:id="49"/>
      <w:bookmarkEnd w:id="50"/>
    </w:p>
    <w:p w14:paraId="6ED350BA" w14:textId="46567189" w:rsidR="007746C5" w:rsidRDefault="00CD4FFE" w:rsidP="00CD4FFE">
      <w:pPr>
        <w:rPr>
          <w:rFonts w:cs="Times New Roman"/>
        </w:rPr>
      </w:pPr>
      <w:r>
        <w:t>Pod ścianami murowanymi zaprojektowano ławy fundamentowe o wymiarach</w:t>
      </w:r>
      <w:r>
        <w:rPr>
          <w:rFonts w:cs="Times New Roman"/>
        </w:rPr>
        <w:t xml:space="preserve"> 80x40 (</w:t>
      </w:r>
      <w:r>
        <w:t>b</w:t>
      </w:r>
      <w:r>
        <w:rPr>
          <w:rFonts w:cs="Times New Roman"/>
        </w:rPr>
        <w:t xml:space="preserve">×h). </w:t>
      </w:r>
      <w:r>
        <w:t>Beton C25/30</w:t>
      </w:r>
      <w:r w:rsidR="001E726B">
        <w:rPr>
          <w:rFonts w:cs="Times New Roman"/>
        </w:rPr>
        <w:t xml:space="preserve">. </w:t>
      </w:r>
      <w:r w:rsidRPr="006861AE">
        <w:rPr>
          <w:rFonts w:cs="Times New Roman"/>
        </w:rPr>
        <w:t>Stal zbrojeniowa A-IIIN B500SP dla ϕ≥8mm, B500B dla ϕ=6 mm</w:t>
      </w:r>
      <w:r w:rsidR="001E726B">
        <w:rPr>
          <w:rFonts w:cs="Times New Roman"/>
        </w:rPr>
        <w:t xml:space="preserve">. </w:t>
      </w:r>
      <w:r>
        <w:t>Klasa ekspozycji XC2</w:t>
      </w:r>
      <w:r w:rsidR="001E726B">
        <w:rPr>
          <w:rFonts w:cs="Times New Roman"/>
        </w:rPr>
        <w:t xml:space="preserve">. </w:t>
      </w:r>
      <w:r>
        <w:t>Otulina dolna 50 mm, boczne i górna 30 mm</w:t>
      </w:r>
      <w:r w:rsidR="001E726B">
        <w:rPr>
          <w:rFonts w:cs="Times New Roman"/>
        </w:rPr>
        <w:t xml:space="preserve">. </w:t>
      </w:r>
      <w:r>
        <w:rPr>
          <w:rFonts w:cs="Times New Roman"/>
        </w:rPr>
        <w:t>Zbrojenie ław prętami podłużnymi 4</w:t>
      </w:r>
      <w:r w:rsidRPr="00E000D9">
        <w:rPr>
          <w:rFonts w:cs="Times New Roman"/>
        </w:rPr>
        <w:t>ϕ</w:t>
      </w:r>
      <w:r>
        <w:rPr>
          <w:rFonts w:cs="Times New Roman"/>
        </w:rPr>
        <w:t>12 oraz strzemion</w:t>
      </w:r>
      <w:r w:rsidRPr="00BA6A20">
        <w:rPr>
          <w:rFonts w:cs="Times New Roman"/>
        </w:rPr>
        <w:t>ami ϕ</w:t>
      </w:r>
      <w:r>
        <w:rPr>
          <w:rFonts w:cs="Times New Roman"/>
        </w:rPr>
        <w:t>8</w:t>
      </w:r>
      <w:r w:rsidRPr="00BA6A20">
        <w:rPr>
          <w:rFonts w:cs="Times New Roman"/>
        </w:rPr>
        <w:t xml:space="preserve"> co 250</w:t>
      </w:r>
      <w:r>
        <w:rPr>
          <w:rFonts w:cs="Times New Roman"/>
        </w:rPr>
        <w:t xml:space="preserve"> mm.</w:t>
      </w:r>
      <w:r w:rsidR="001E726B">
        <w:rPr>
          <w:rFonts w:cs="Times New Roman"/>
        </w:rPr>
        <w:t xml:space="preserve"> </w:t>
      </w:r>
      <w:r>
        <w:rPr>
          <w:rFonts w:cs="Times New Roman"/>
        </w:rPr>
        <w:t>Pod fundamentami wykonać warstwę chudego betonu C8/10 o grubości min. 10 cm.</w:t>
      </w:r>
    </w:p>
    <w:p w14:paraId="7F0D0466" w14:textId="77777777" w:rsidR="00CD4FFE" w:rsidRDefault="00CD4FFE" w:rsidP="00CD4FFE">
      <w:pPr>
        <w:pStyle w:val="Nagwek3"/>
      </w:pPr>
      <w:bookmarkStart w:id="51" w:name="_Toc147817566"/>
      <w:bookmarkStart w:id="52" w:name="_Toc184296044"/>
      <w:r>
        <w:t>ŚCIANY MUROWANE</w:t>
      </w:r>
      <w:bookmarkEnd w:id="51"/>
      <w:bookmarkEnd w:id="52"/>
    </w:p>
    <w:p w14:paraId="0067FE6A" w14:textId="27D40E0F" w:rsidR="00CD4FFE" w:rsidRPr="001E726B" w:rsidRDefault="00CD4FFE" w:rsidP="00CD4FFE">
      <w:pPr>
        <w:rPr>
          <w:rFonts w:cs="Times New Roman"/>
        </w:rPr>
      </w:pPr>
      <w:r>
        <w:t>Ściany zaprojektowano z bloczków Silka gr. 24 oraz 12 cm kl. 15. W poziomie stropu należy wykonać wieniec żelbetowy. Nad otworami okiennymi i drzwiowymi zaprojektowano nadproża strunobetonowe</w:t>
      </w:r>
      <w:r w:rsidR="001E726B">
        <w:t xml:space="preserve"> </w:t>
      </w:r>
      <w:r>
        <w:t>oraz monolityczne.</w:t>
      </w:r>
      <w:r w:rsidR="001E726B">
        <w:t xml:space="preserve"> </w:t>
      </w:r>
      <w:r>
        <w:rPr>
          <w:rFonts w:cs="Times New Roman"/>
        </w:rPr>
        <w:t>Należy zapewnić współpracę ścian murowanych z trzpienia</w:t>
      </w:r>
      <w:r w:rsidR="00D04494">
        <w:rPr>
          <w:rFonts w:cs="Times New Roman"/>
        </w:rPr>
        <w:t>mi żelbetowymi poprzez strzępia bądź systemowe łączniki.</w:t>
      </w:r>
    </w:p>
    <w:p w14:paraId="4970A475" w14:textId="392046B6" w:rsidR="007746C5" w:rsidRDefault="007746C5" w:rsidP="007746C5">
      <w:pPr>
        <w:pStyle w:val="Nagwek3"/>
      </w:pPr>
      <w:bookmarkStart w:id="53" w:name="_Toc184296045"/>
      <w:r>
        <w:t>WIEŃ</w:t>
      </w:r>
      <w:r w:rsidR="00DC6F4A">
        <w:t xml:space="preserve">CE </w:t>
      </w:r>
      <w:r>
        <w:t>ŻELBETOWE</w:t>
      </w:r>
      <w:bookmarkEnd w:id="53"/>
    </w:p>
    <w:p w14:paraId="56E51DBF" w14:textId="169A2F08" w:rsidR="00DC6F4A" w:rsidRDefault="00CD4FFE" w:rsidP="00DC6F4A">
      <w:pPr>
        <w:rPr>
          <w:rFonts w:cs="Times New Roman"/>
        </w:rPr>
      </w:pPr>
      <w:r>
        <w:t>Beton C25/30</w:t>
      </w:r>
      <w:r w:rsidR="007C490B">
        <w:rPr>
          <w:rFonts w:cs="Times New Roman"/>
        </w:rPr>
        <w:t xml:space="preserve">. </w:t>
      </w:r>
      <w:r w:rsidRPr="003439F8">
        <w:rPr>
          <w:rFonts w:cs="Times New Roman"/>
        </w:rPr>
        <w:t>Stal</w:t>
      </w:r>
      <w:r>
        <w:rPr>
          <w:rFonts w:cs="Times New Roman"/>
        </w:rPr>
        <w:t xml:space="preserve"> zbrojeniowa</w:t>
      </w:r>
      <w:r w:rsidRPr="003439F8">
        <w:rPr>
          <w:rFonts w:cs="Times New Roman"/>
        </w:rPr>
        <w:t xml:space="preserve"> </w:t>
      </w:r>
      <w:r>
        <w:rPr>
          <w:rFonts w:cs="Times New Roman"/>
        </w:rPr>
        <w:t>A-IIIN B500SP dla ϕ≥8mm, B500B dla ϕ=6 mm</w:t>
      </w:r>
      <w:r w:rsidR="007C490B">
        <w:rPr>
          <w:rFonts w:cs="Times New Roman"/>
        </w:rPr>
        <w:t xml:space="preserve">. </w:t>
      </w:r>
      <w:r w:rsidR="00BD40A1">
        <w:t>Klasa ekspozycji XC2, XC3</w:t>
      </w:r>
      <w:r w:rsidR="007C490B">
        <w:rPr>
          <w:rFonts w:cs="Times New Roman"/>
        </w:rPr>
        <w:t xml:space="preserve">. </w:t>
      </w:r>
      <w:r>
        <w:t xml:space="preserve">Otulina </w:t>
      </w:r>
      <w:r w:rsidR="00BD40A1">
        <w:t>30</w:t>
      </w:r>
      <w:r>
        <w:t xml:space="preserve"> mm</w:t>
      </w:r>
      <w:r w:rsidR="007C490B">
        <w:rPr>
          <w:rFonts w:cs="Times New Roman"/>
        </w:rPr>
        <w:t xml:space="preserve">. </w:t>
      </w:r>
      <w:r w:rsidR="00DC6F4A">
        <w:t xml:space="preserve">Zbrojenie podłużne wieńcy żelbetowych </w:t>
      </w:r>
      <w:r w:rsidR="00DC6F4A" w:rsidRPr="00937BA6">
        <w:t>4</w:t>
      </w:r>
      <w:r w:rsidR="00DC6F4A" w:rsidRPr="00937BA6">
        <w:rPr>
          <w:rFonts w:cs="Times New Roman"/>
        </w:rPr>
        <w:t>ϕ12</w:t>
      </w:r>
      <w:r w:rsidR="00DC6F4A">
        <w:rPr>
          <w:rFonts w:cs="Times New Roman"/>
        </w:rPr>
        <w:t xml:space="preserve">, </w:t>
      </w:r>
      <w:r w:rsidR="00DC6F4A" w:rsidRPr="00BA6A20">
        <w:rPr>
          <w:rFonts w:cs="Times New Roman"/>
        </w:rPr>
        <w:t>strzemiona ϕ8 w</w:t>
      </w:r>
      <w:r w:rsidR="00DC6F4A">
        <w:rPr>
          <w:rFonts w:cs="Times New Roman"/>
        </w:rPr>
        <w:t xml:space="preserve"> rozstawie podstawowym 20 cm.</w:t>
      </w:r>
    </w:p>
    <w:p w14:paraId="01BB39D7" w14:textId="32507759" w:rsidR="00DC6F4A" w:rsidRDefault="00DC6F4A" w:rsidP="00DC6F4A">
      <w:pPr>
        <w:pStyle w:val="Nagwek3"/>
      </w:pPr>
      <w:bookmarkStart w:id="54" w:name="_Toc184296046"/>
      <w:r>
        <w:t>BELKI ŻELBETOWE</w:t>
      </w:r>
      <w:bookmarkEnd w:id="54"/>
    </w:p>
    <w:p w14:paraId="55843FF9" w14:textId="058C594F" w:rsidR="00DC6F4A" w:rsidRDefault="00DC6F4A" w:rsidP="00DC6F4A">
      <w:r>
        <w:t xml:space="preserve">Beton </w:t>
      </w:r>
      <w:r w:rsidR="00E06D86">
        <w:t>C30/37</w:t>
      </w:r>
      <w:r w:rsidR="007C490B">
        <w:t xml:space="preserve">. </w:t>
      </w:r>
      <w:r w:rsidRPr="003439F8">
        <w:rPr>
          <w:rFonts w:cs="Times New Roman"/>
        </w:rPr>
        <w:t>Stal</w:t>
      </w:r>
      <w:r>
        <w:rPr>
          <w:rFonts w:cs="Times New Roman"/>
        </w:rPr>
        <w:t xml:space="preserve"> zbrojeniowa</w:t>
      </w:r>
      <w:r w:rsidRPr="003439F8">
        <w:rPr>
          <w:rFonts w:cs="Times New Roman"/>
        </w:rPr>
        <w:t xml:space="preserve"> </w:t>
      </w:r>
      <w:r>
        <w:rPr>
          <w:rFonts w:cs="Times New Roman"/>
        </w:rPr>
        <w:t>A-IIIN B500SP dla ϕ≥8mm, B500B dla ϕ=6 mm</w:t>
      </w:r>
      <w:r w:rsidR="007C490B">
        <w:t xml:space="preserve">. </w:t>
      </w:r>
      <w:r w:rsidR="00BD40A1">
        <w:t>Klasa ekspozycji XC2, XC3</w:t>
      </w:r>
      <w:r w:rsidR="007C490B">
        <w:t xml:space="preserve">. </w:t>
      </w:r>
      <w:r>
        <w:t xml:space="preserve">Otulina </w:t>
      </w:r>
      <w:r w:rsidR="00BD40A1">
        <w:t>30</w:t>
      </w:r>
      <w:r>
        <w:t xml:space="preserve"> mm</w:t>
      </w:r>
      <w:r w:rsidR="00E06D86">
        <w:t>. Belka przekroju 350x240 [szer. x wys.]. Zbrojenie dołem 4</w:t>
      </w:r>
      <w:r w:rsidR="00E06D86">
        <w:rPr>
          <w:rFonts w:cs="Times New Roman"/>
        </w:rPr>
        <w:t>ϕ12, zbrojenie góra 2</w:t>
      </w:r>
      <w:r w:rsidR="00E06D86" w:rsidRPr="00E06D86">
        <w:rPr>
          <w:rFonts w:cs="Times New Roman"/>
        </w:rPr>
        <w:t xml:space="preserve"> </w:t>
      </w:r>
      <w:r w:rsidR="00E06D86">
        <w:rPr>
          <w:rFonts w:cs="Times New Roman"/>
        </w:rPr>
        <w:t>ϕ12. Strzemiona ϕ8 co 25 cm. Nad podporą zagęścić dwukrotnie.</w:t>
      </w:r>
    </w:p>
    <w:p w14:paraId="6D7D1679" w14:textId="78D454C5" w:rsidR="00DC6F4A" w:rsidRDefault="00DC6F4A" w:rsidP="00DC6F4A">
      <w:pPr>
        <w:pStyle w:val="Nagwek3"/>
      </w:pPr>
      <w:bookmarkStart w:id="55" w:name="_Toc184296047"/>
      <w:r>
        <w:t>TRZPIENIE ŻELBETOWE</w:t>
      </w:r>
      <w:bookmarkEnd w:id="55"/>
    </w:p>
    <w:p w14:paraId="1F159D32" w14:textId="5BCDE65E" w:rsidR="007A15DD" w:rsidRPr="007C490B" w:rsidRDefault="007A15DD" w:rsidP="007A15DD">
      <w:pPr>
        <w:rPr>
          <w:rFonts w:cs="Times New Roman"/>
        </w:rPr>
      </w:pPr>
      <w:r>
        <w:t>Beton C25/30</w:t>
      </w:r>
      <w:r w:rsidR="007C490B">
        <w:rPr>
          <w:rFonts w:cs="Times New Roman"/>
        </w:rPr>
        <w:t xml:space="preserve">. </w:t>
      </w:r>
      <w:r w:rsidRPr="003439F8">
        <w:rPr>
          <w:rFonts w:cs="Times New Roman"/>
        </w:rPr>
        <w:t>Stal</w:t>
      </w:r>
      <w:r>
        <w:rPr>
          <w:rFonts w:cs="Times New Roman"/>
        </w:rPr>
        <w:t xml:space="preserve"> zbrojeniowa</w:t>
      </w:r>
      <w:r w:rsidRPr="003439F8">
        <w:rPr>
          <w:rFonts w:cs="Times New Roman"/>
        </w:rPr>
        <w:t xml:space="preserve"> </w:t>
      </w:r>
      <w:r>
        <w:rPr>
          <w:rFonts w:cs="Times New Roman"/>
        </w:rPr>
        <w:t>A-IIIN B500SP dla ϕ≥8mm, B500B dla ϕ=6 mm</w:t>
      </w:r>
      <w:r w:rsidR="007C490B">
        <w:rPr>
          <w:rFonts w:cs="Times New Roman"/>
        </w:rPr>
        <w:t xml:space="preserve">. </w:t>
      </w:r>
      <w:r>
        <w:t xml:space="preserve">Klasa ekspozycji </w:t>
      </w:r>
      <w:r w:rsidR="00E06D86">
        <w:t>XC2, XC3</w:t>
      </w:r>
      <w:r w:rsidR="007C490B">
        <w:rPr>
          <w:rFonts w:cs="Times New Roman"/>
        </w:rPr>
        <w:t xml:space="preserve">. </w:t>
      </w:r>
      <w:r>
        <w:t xml:space="preserve">Otulina </w:t>
      </w:r>
      <w:r w:rsidR="00E26CFD">
        <w:t>30</w:t>
      </w:r>
      <w:r>
        <w:t xml:space="preserve"> mm</w:t>
      </w:r>
      <w:r w:rsidR="00E06D86">
        <w:t>.</w:t>
      </w:r>
    </w:p>
    <w:p w14:paraId="64EFDF94" w14:textId="5589A3EA" w:rsidR="00E26CFD" w:rsidRDefault="00E26CFD" w:rsidP="00E26CFD">
      <w:pPr>
        <w:pStyle w:val="Nagwek3"/>
      </w:pPr>
      <w:r>
        <w:rPr>
          <w:b w:val="0"/>
        </w:rPr>
        <w:t xml:space="preserve"> </w:t>
      </w:r>
      <w:bookmarkStart w:id="56" w:name="_Toc184296048"/>
      <w:r>
        <w:t>SŁUPKI ŻELBETOWE ATTYKI</w:t>
      </w:r>
      <w:bookmarkEnd w:id="56"/>
    </w:p>
    <w:p w14:paraId="6054CA64" w14:textId="263A9595" w:rsidR="00E26CFD" w:rsidRDefault="00E26CFD" w:rsidP="00E26CFD">
      <w:pPr>
        <w:rPr>
          <w:rFonts w:cs="Times New Roman"/>
        </w:rPr>
      </w:pPr>
      <w:r>
        <w:t>Beton C25/30</w:t>
      </w:r>
      <w:r w:rsidR="007C490B">
        <w:rPr>
          <w:rFonts w:cs="Times New Roman"/>
        </w:rPr>
        <w:t xml:space="preserve">. </w:t>
      </w:r>
      <w:r w:rsidRPr="003439F8">
        <w:rPr>
          <w:rFonts w:cs="Times New Roman"/>
        </w:rPr>
        <w:t>Stal</w:t>
      </w:r>
      <w:r>
        <w:rPr>
          <w:rFonts w:cs="Times New Roman"/>
        </w:rPr>
        <w:t xml:space="preserve"> zbrojeniowa</w:t>
      </w:r>
      <w:r w:rsidRPr="003439F8">
        <w:rPr>
          <w:rFonts w:cs="Times New Roman"/>
        </w:rPr>
        <w:t xml:space="preserve"> </w:t>
      </w:r>
      <w:r>
        <w:rPr>
          <w:rFonts w:cs="Times New Roman"/>
        </w:rPr>
        <w:t>A-IIIN B500SP dla ϕ≥8mm, B500B dla ϕ=6 mm</w:t>
      </w:r>
      <w:r w:rsidR="007C490B">
        <w:rPr>
          <w:rFonts w:cs="Times New Roman"/>
        </w:rPr>
        <w:t xml:space="preserve">. </w:t>
      </w:r>
      <w:r>
        <w:t>Klasa ekspozycji XC2, XC3</w:t>
      </w:r>
      <w:r w:rsidR="007C490B">
        <w:rPr>
          <w:rFonts w:cs="Times New Roman"/>
        </w:rPr>
        <w:t xml:space="preserve">. </w:t>
      </w:r>
      <w:r>
        <w:t>Otulina 30 mm</w:t>
      </w:r>
      <w:r w:rsidR="007C490B">
        <w:rPr>
          <w:rFonts w:cs="Times New Roman"/>
        </w:rPr>
        <w:t xml:space="preserve">. </w:t>
      </w:r>
      <w:r>
        <w:t xml:space="preserve">Zbrojenie słupków żelbetowych </w:t>
      </w:r>
      <w:r w:rsidRPr="00937BA6">
        <w:t>4</w:t>
      </w:r>
      <w:r w:rsidRPr="00937BA6">
        <w:rPr>
          <w:rFonts w:cs="Times New Roman"/>
        </w:rPr>
        <w:t>ϕ12</w:t>
      </w:r>
      <w:r>
        <w:rPr>
          <w:rFonts w:cs="Times New Roman"/>
        </w:rPr>
        <w:t xml:space="preserve">, </w:t>
      </w:r>
      <w:r w:rsidRPr="00BA6A20">
        <w:rPr>
          <w:rFonts w:cs="Times New Roman"/>
        </w:rPr>
        <w:t>strzemiona ϕ8 w</w:t>
      </w:r>
      <w:r>
        <w:rPr>
          <w:rFonts w:cs="Times New Roman"/>
        </w:rPr>
        <w:t xml:space="preserve"> rozstawie podstawowym </w:t>
      </w:r>
      <w:r w:rsidR="00E06D86">
        <w:rPr>
          <w:rFonts w:cs="Times New Roman"/>
        </w:rPr>
        <w:t>2</w:t>
      </w:r>
      <w:r>
        <w:rPr>
          <w:rFonts w:cs="Times New Roman"/>
        </w:rPr>
        <w:t>0 cm.</w:t>
      </w:r>
    </w:p>
    <w:p w14:paraId="3A1A42B0" w14:textId="3176B08C" w:rsidR="00DC6F4A" w:rsidRDefault="00DC6F4A" w:rsidP="00DC6F4A">
      <w:pPr>
        <w:pStyle w:val="Nagwek3"/>
      </w:pPr>
      <w:bookmarkStart w:id="57" w:name="_Toc117493209"/>
      <w:bookmarkStart w:id="58" w:name="_Toc147817567"/>
      <w:bookmarkStart w:id="59" w:name="_Toc184296049"/>
      <w:r>
        <w:t>STROPODACH</w:t>
      </w:r>
      <w:bookmarkEnd w:id="57"/>
      <w:bookmarkEnd w:id="58"/>
      <w:bookmarkEnd w:id="59"/>
    </w:p>
    <w:p w14:paraId="47064BA5" w14:textId="1A406AED" w:rsidR="00B80D5A" w:rsidRDefault="00DC6F4A" w:rsidP="00DC6F4A">
      <w:pPr>
        <w:rPr>
          <w:rFonts w:cs="Times New Roman"/>
        </w:rPr>
      </w:pPr>
      <w:r>
        <w:t xml:space="preserve">Zaprojektowano stropodach w postaci </w:t>
      </w:r>
      <w:r w:rsidR="00E35CC6">
        <w:t xml:space="preserve"> żelbetowego stropu Filigran gr. </w:t>
      </w:r>
      <w:r w:rsidR="00B80D5A">
        <w:t>27</w:t>
      </w:r>
      <w:r w:rsidR="00E35CC6">
        <w:t xml:space="preserve"> cm</w:t>
      </w:r>
      <w:r>
        <w:t xml:space="preserve">. Maksymalna rozpiętość w osiach ścian podpierających </w:t>
      </w:r>
      <w:r w:rsidR="00E35CC6">
        <w:t>7,04</w:t>
      </w:r>
      <w:r>
        <w:t xml:space="preserve"> m.</w:t>
      </w:r>
      <w:r w:rsidR="007C490B">
        <w:t xml:space="preserve"> Grubość płyty filigran przyjęto </w:t>
      </w:r>
      <w:r w:rsidR="00B80D5A">
        <w:t>5</w:t>
      </w:r>
      <w:r w:rsidR="007C490B">
        <w:t xml:space="preserve">0 mm. </w:t>
      </w:r>
      <w:r w:rsidR="00B80D5A">
        <w:t xml:space="preserve">Grubość </w:t>
      </w:r>
      <w:r w:rsidR="00E06D86">
        <w:t>nadbetonu</w:t>
      </w:r>
      <w:r w:rsidR="00B80D5A">
        <w:t xml:space="preserve"> 22 cm. </w:t>
      </w:r>
      <w:r w:rsidR="007C490B">
        <w:t xml:space="preserve">Szerokość podstawową </w:t>
      </w:r>
      <w:r w:rsidR="00E06D86">
        <w:t xml:space="preserve">płyty </w:t>
      </w:r>
      <w:r w:rsidR="007C490B">
        <w:t>2,4 m.</w:t>
      </w:r>
      <w:r w:rsidR="00B80D5A">
        <w:t xml:space="preserve"> Zbrojenie dolne przyjęto </w:t>
      </w:r>
      <w:r w:rsidR="00B80D5A">
        <w:rPr>
          <w:rFonts w:cs="Times New Roman"/>
        </w:rPr>
        <w:t xml:space="preserve">ϕ16 co 10 cm, zbrojenie górne ϕ12 co 10 cm. </w:t>
      </w:r>
      <w:r w:rsidR="00B80D5A" w:rsidRPr="003439F8">
        <w:rPr>
          <w:rFonts w:cs="Times New Roman"/>
        </w:rPr>
        <w:t>Stal</w:t>
      </w:r>
      <w:r w:rsidR="00B80D5A">
        <w:rPr>
          <w:rFonts w:cs="Times New Roman"/>
        </w:rPr>
        <w:t xml:space="preserve"> zbrojeniowa</w:t>
      </w:r>
      <w:r w:rsidR="00B80D5A" w:rsidRPr="003439F8">
        <w:rPr>
          <w:rFonts w:cs="Times New Roman"/>
        </w:rPr>
        <w:t xml:space="preserve"> </w:t>
      </w:r>
      <w:r w:rsidR="00B80D5A">
        <w:rPr>
          <w:rFonts w:cs="Times New Roman"/>
        </w:rPr>
        <w:t>A-IIIN B500SP dla ϕ≥8mm, B500B dla ϕ=6 mm. Klasa betonu C30/37.</w:t>
      </w:r>
    </w:p>
    <w:p w14:paraId="378D738F" w14:textId="77777777" w:rsidR="00B80D5A" w:rsidRDefault="00B80D5A" w:rsidP="00DC6F4A">
      <w:pPr>
        <w:rPr>
          <w:rFonts w:cs="Times New Roman"/>
        </w:rPr>
      </w:pPr>
    </w:p>
    <w:p w14:paraId="352348F9" w14:textId="77777777" w:rsidR="00B80D5A" w:rsidRDefault="00B80D5A" w:rsidP="00B80D5A">
      <w:pPr>
        <w:spacing w:after="160" w:line="259" w:lineRule="auto"/>
      </w:pPr>
      <w:r w:rsidRPr="00166BF4">
        <w:rPr>
          <w:noProof/>
        </w:rPr>
        <w:lastRenderedPageBreak/>
        <w:drawing>
          <wp:inline distT="0" distB="0" distL="0" distR="0" wp14:anchorId="6FB16A3D" wp14:editId="04458C5E">
            <wp:extent cx="5762625" cy="1647825"/>
            <wp:effectExtent l="0" t="0" r="0" b="0"/>
            <wp:docPr id="209928787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833EA" w14:textId="09834AB6" w:rsidR="00B80D5A" w:rsidRPr="00166BF4" w:rsidRDefault="00B80D5A" w:rsidP="00B80D5A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12</w:t>
      </w:r>
      <w:r>
        <w:rPr>
          <w:noProof/>
        </w:rPr>
        <w:fldChar w:fldCharType="end"/>
      </w:r>
      <w:r>
        <w:t xml:space="preserve"> Obwiednia momentów zginających dla płyty.</w:t>
      </w:r>
    </w:p>
    <w:p w14:paraId="334C7CB6" w14:textId="77777777" w:rsidR="00B80D5A" w:rsidRDefault="00B80D5A" w:rsidP="00B80D5A">
      <w:pPr>
        <w:spacing w:after="160" w:line="259" w:lineRule="auto"/>
      </w:pPr>
      <w:r w:rsidRPr="00166BF4">
        <w:rPr>
          <w:noProof/>
        </w:rPr>
        <w:drawing>
          <wp:inline distT="0" distB="0" distL="0" distR="0" wp14:anchorId="7B269C54" wp14:editId="13484CD6">
            <wp:extent cx="5762625" cy="1647825"/>
            <wp:effectExtent l="0" t="0" r="0" b="0"/>
            <wp:docPr id="554478902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25764" w14:textId="1EBCDB6B" w:rsidR="00B80D5A" w:rsidRPr="00166BF4" w:rsidRDefault="00B80D5A" w:rsidP="00B80D5A">
      <w:pPr>
        <w:pStyle w:val="Legenda"/>
        <w:spacing w:after="0"/>
      </w:pPr>
      <w:r>
        <w:t xml:space="preserve">Rys. </w:t>
      </w:r>
      <w:r>
        <w:fldChar w:fldCharType="begin"/>
      </w:r>
      <w:r>
        <w:instrText xml:space="preserve"> SEQ Rys. \* ARABIC </w:instrText>
      </w:r>
      <w:r>
        <w:fldChar w:fldCharType="separate"/>
      </w:r>
      <w:r w:rsidR="00166E76">
        <w:rPr>
          <w:noProof/>
        </w:rPr>
        <w:t>13</w:t>
      </w:r>
      <w:r>
        <w:rPr>
          <w:noProof/>
        </w:rPr>
        <w:fldChar w:fldCharType="end"/>
      </w:r>
      <w:r>
        <w:t xml:space="preserve"> Obwiednia sił tnących dla płyty.</w:t>
      </w:r>
    </w:p>
    <w:p w14:paraId="44033B9A" w14:textId="77777777" w:rsidR="00B80D5A" w:rsidRPr="00166BF4" w:rsidRDefault="00B80D5A" w:rsidP="00B80D5A">
      <w:pPr>
        <w:spacing w:after="160" w:line="259" w:lineRule="auto"/>
      </w:pPr>
    </w:p>
    <w:p w14:paraId="185930C1" w14:textId="77777777" w:rsidR="00B80D5A" w:rsidRPr="00166BF4" w:rsidRDefault="00B80D5A" w:rsidP="00B80D5A">
      <w:pPr>
        <w:spacing w:after="160" w:line="259" w:lineRule="auto"/>
      </w:pPr>
    </w:p>
    <w:p w14:paraId="30B01F66" w14:textId="77777777" w:rsidR="00B80D5A" w:rsidRPr="00166BF4" w:rsidRDefault="00B80D5A" w:rsidP="00B80D5A">
      <w:pPr>
        <w:spacing w:after="160" w:line="259" w:lineRule="auto"/>
      </w:pPr>
    </w:p>
    <w:p w14:paraId="6F389840" w14:textId="77777777" w:rsidR="00B80D5A" w:rsidRDefault="00B80D5A" w:rsidP="00DC6F4A">
      <w:pPr>
        <w:rPr>
          <w:rFonts w:cs="Times New Roman"/>
        </w:rPr>
      </w:pPr>
    </w:p>
    <w:p w14:paraId="1F73FE3C" w14:textId="77777777" w:rsidR="00B80D5A" w:rsidRDefault="00B80D5A" w:rsidP="00DC6F4A">
      <w:pPr>
        <w:rPr>
          <w:rFonts w:cs="Times New Roman"/>
        </w:rPr>
      </w:pPr>
    </w:p>
    <w:p w14:paraId="05E1B00A" w14:textId="77777777" w:rsidR="00B80D5A" w:rsidRPr="00B80D5A" w:rsidRDefault="00B80D5A" w:rsidP="00DC6F4A">
      <w:pPr>
        <w:rPr>
          <w:rFonts w:cs="Times New Roman"/>
        </w:rPr>
      </w:pPr>
    </w:p>
    <w:p w14:paraId="2BA0A89E" w14:textId="77777777" w:rsidR="00E35CC6" w:rsidRDefault="00E35CC6" w:rsidP="00DC6F4A"/>
    <w:p w14:paraId="05EEA064" w14:textId="77777777" w:rsidR="00E35CC6" w:rsidRDefault="00E35CC6" w:rsidP="00DC6F4A"/>
    <w:p w14:paraId="474C5E3B" w14:textId="77777777" w:rsidR="00E35CC6" w:rsidRDefault="00E35CC6" w:rsidP="00DC6F4A"/>
    <w:p w14:paraId="42F95114" w14:textId="77777777" w:rsidR="00CB7E1C" w:rsidRDefault="00CB7E1C">
      <w:pPr>
        <w:spacing w:before="0" w:after="200"/>
        <w:jc w:val="left"/>
        <w:rPr>
          <w:rFonts w:eastAsiaTheme="majorEastAsia" w:cstheme="majorBidi"/>
          <w:b/>
          <w:bCs/>
          <w:caps/>
          <w:color w:val="000000" w:themeColor="text1"/>
          <w:sz w:val="28"/>
          <w:szCs w:val="28"/>
        </w:rPr>
      </w:pPr>
      <w:r>
        <w:br w:type="page"/>
      </w:r>
    </w:p>
    <w:p w14:paraId="2CD0C661" w14:textId="786B2F0F" w:rsidR="00A766C1" w:rsidRPr="00C57FC1" w:rsidRDefault="00A766C1" w:rsidP="00A766C1">
      <w:pPr>
        <w:pStyle w:val="Nagwek1"/>
      </w:pPr>
      <w:bookmarkStart w:id="60" w:name="_Toc184296050"/>
      <w:r w:rsidRPr="00C57FC1">
        <w:lastRenderedPageBreak/>
        <w:t>BEZPIECZEŃSTWO POŻAROWE</w:t>
      </w:r>
      <w:bookmarkEnd w:id="60"/>
      <w:r w:rsidRPr="00C57FC1">
        <w:t xml:space="preserve"> </w:t>
      </w:r>
    </w:p>
    <w:p w14:paraId="60574324" w14:textId="77777777" w:rsidR="00A766C1" w:rsidRDefault="00B7612F" w:rsidP="00A766C1">
      <w:pPr>
        <w:pStyle w:val="Nagwek2"/>
      </w:pPr>
      <w:bookmarkStart w:id="61" w:name="_Toc184296051"/>
      <w:r>
        <w:t>KLASY ODPORNOŚCI POŻAROWEJ BUDYNKU</w:t>
      </w:r>
      <w:bookmarkEnd w:id="61"/>
    </w:p>
    <w:p w14:paraId="0EB795FF" w14:textId="568A0403" w:rsidR="00A766C1" w:rsidRDefault="00A766C1" w:rsidP="00A766C1">
      <w:pPr>
        <w:spacing w:before="0" w:after="200"/>
        <w:jc w:val="left"/>
      </w:pPr>
      <w:r>
        <w:t xml:space="preserve">Klasy odporności </w:t>
      </w:r>
      <w:r w:rsidR="00B7612F">
        <w:t>pożarowej</w:t>
      </w:r>
      <w:r>
        <w:t xml:space="preserve"> budynk</w:t>
      </w:r>
      <w:r w:rsidR="00B7612F">
        <w:t>u</w:t>
      </w:r>
      <w:r>
        <w:t xml:space="preserve"> wg projektu architektury.</w:t>
      </w:r>
    </w:p>
    <w:p w14:paraId="340209EA" w14:textId="77777777" w:rsidR="00A766C1" w:rsidRDefault="00B7612F" w:rsidP="00A766C1">
      <w:pPr>
        <w:pStyle w:val="Nagwek2"/>
      </w:pPr>
      <w:bookmarkStart w:id="62" w:name="_Toc184296052"/>
      <w:r>
        <w:t>KLASY ODPORNOŚCI OGNIOWEJ ELEMENTÓW BUDYNKU</w:t>
      </w:r>
      <w:bookmarkEnd w:id="62"/>
    </w:p>
    <w:p w14:paraId="4D432B47" w14:textId="77777777" w:rsidR="00537F04" w:rsidRDefault="00A766C1" w:rsidP="00A766C1">
      <w:pPr>
        <w:spacing w:before="0" w:after="200"/>
        <w:jc w:val="left"/>
      </w:pPr>
      <w:r>
        <w:t xml:space="preserve">Klasy odporności ogniowej elementów budynków wg projektu architektury. </w:t>
      </w:r>
    </w:p>
    <w:p w14:paraId="24E01165" w14:textId="6CD24B4E" w:rsidR="00B7612F" w:rsidRDefault="00537F04" w:rsidP="00497A94">
      <w:pPr>
        <w:pStyle w:val="Akapitzlist"/>
        <w:numPr>
          <w:ilvl w:val="0"/>
          <w:numId w:val="11"/>
        </w:numPr>
        <w:spacing w:before="0" w:after="200"/>
        <w:jc w:val="left"/>
      </w:pPr>
      <w:r>
        <w:t>Odporność ogniową elementów żelbetowych zapewniono odpowiednią grubością otulenia</w:t>
      </w:r>
      <w:r w:rsidR="00E01542">
        <w:t>.</w:t>
      </w:r>
    </w:p>
    <w:p w14:paraId="430817EC" w14:textId="66EEA8E5" w:rsidR="00537F04" w:rsidRDefault="00537F04" w:rsidP="00497A94">
      <w:pPr>
        <w:pStyle w:val="Akapitzlist"/>
        <w:numPr>
          <w:ilvl w:val="0"/>
          <w:numId w:val="11"/>
        </w:numPr>
        <w:spacing w:before="0" w:after="200"/>
        <w:jc w:val="left"/>
      </w:pPr>
      <w:r>
        <w:t xml:space="preserve">Odporność ogniową elementów </w:t>
      </w:r>
      <w:r w:rsidR="00E01542">
        <w:t>murowych zapewniono poprzez odpowiednie dobranie grubości i poziomu wytężenia przegrody.</w:t>
      </w:r>
    </w:p>
    <w:p w14:paraId="46726FEC" w14:textId="3806E751" w:rsidR="00925FF1" w:rsidRPr="001E0140" w:rsidRDefault="00925FF1" w:rsidP="00925FF1">
      <w:pPr>
        <w:pStyle w:val="Nagwek1"/>
      </w:pPr>
      <w:bookmarkStart w:id="63" w:name="_Toc184296053"/>
      <w:r w:rsidRPr="001E0140">
        <w:t>ZALECENIA WYKONAWCZE I EKSPLOATACYJNE</w:t>
      </w:r>
      <w:bookmarkEnd w:id="63"/>
    </w:p>
    <w:p w14:paraId="7CF9B149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Projekt budowlany konstrukcji opracowano w zakresie podstawowym wymaganym do uzyskania pozwolenia na budowę zgodnie i nie jest on wystarczający do realizacji budynków. Przed przystąpieniem do robót budowlanych należy opracować projekt wykonawczy konstrukcji.</w:t>
      </w:r>
    </w:p>
    <w:p w14:paraId="121343A5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Elementy konstrukcyjne projektowanego budynku należy wykonać z właściwych materiałów posiadających certyfikaty oraz dopuszczonych do obrotu w budownictwie w świetle przepisów ustawy Prawo Budowlane.</w:t>
      </w:r>
    </w:p>
    <w:p w14:paraId="0816C9AA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Zmiany w zakresie zastosowanych materiałów i technologii należy uzgadniać z właściwymi projektantami.</w:t>
      </w:r>
    </w:p>
    <w:p w14:paraId="6D43457D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Wykonawstwo robót budowlanych realizowane musi być zgodnie z obowiązującymi przepisami Prawa Budowlanego oraz BHP, przy czym należy się stosować do wszystkich uznanych reguł sztuki budowlanej.</w:t>
      </w:r>
    </w:p>
    <w:p w14:paraId="48CDB83B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 xml:space="preserve">Autorzy opracowania dołożyli wszelkich starań, by projekt był spójny, jednak w przypadku stwierdzenia rozbieżności w poszczególnych jego częściach, należy to wyjaśnić z odpowiednimi projektantami. </w:t>
      </w:r>
    </w:p>
    <w:p w14:paraId="172197F6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W przypadku zaistnienia nowych, nieprzewidzianych wcześniej okoliczności mających wpływ na prowadzone prace budowlane należy skontaktować się z autorami niniejszego opracowania.</w:t>
      </w:r>
    </w:p>
    <w:p w14:paraId="7ECF7AC0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Całość obliczeń statycznych i wymiarowanie elementów znajduje się w archiwum biura projektowego.</w:t>
      </w:r>
    </w:p>
    <w:p w14:paraId="78A51567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>Prace ziemne prowadzić pod nadzorem geotechnicznym</w:t>
      </w:r>
    </w:p>
    <w:p w14:paraId="75B58D37" w14:textId="77777777" w:rsidR="00CD4FFE" w:rsidRPr="00BA6A20" w:rsidRDefault="00CD4FFE" w:rsidP="00CD4FFE">
      <w:pPr>
        <w:pStyle w:val="Akapitzlist"/>
        <w:numPr>
          <w:ilvl w:val="0"/>
          <w:numId w:val="11"/>
        </w:numPr>
      </w:pPr>
      <w:r w:rsidRPr="00BA6A20">
        <w:t>Grunty spoiste zalegające w poziomie posadowienia należy chronić przed wpływem czynników atmosferycznych. Ostatnią warstwę gruntu pod fundamentami usunąć tuż przed ułożeniem podbetonu. W przypadku uplastycznienia się gruntu zaleca się ręczne usunięcie uplastycznionej warstwy i zastąpienie jej „chudym betonem”.</w:t>
      </w:r>
    </w:p>
    <w:p w14:paraId="6FD84F1D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t xml:space="preserve">Kontrole stanu technicznego budynku przeprowadzać zgodnie wymogami rozdziału 6 ustawy Prawo Budowlane. Zalecane jest prowadzenie ciągłego monitoringu przemieszczeń i osiadań budynku.  </w:t>
      </w:r>
    </w:p>
    <w:p w14:paraId="585FF64F" w14:textId="77777777" w:rsidR="00790516" w:rsidRDefault="00790516" w:rsidP="00790516">
      <w:pPr>
        <w:pStyle w:val="Akapitzlist"/>
        <w:numPr>
          <w:ilvl w:val="0"/>
          <w:numId w:val="11"/>
        </w:numPr>
      </w:pPr>
      <w:r>
        <w:lastRenderedPageBreak/>
        <w:t xml:space="preserve">Ze względu na posadowienie budynków na gruntach spoistych w chwili zakończenia procesu wznoszenia budynku zrealizuje się ok. 50% docelowych osiadań. W związku z tym w okresie 2-3 lat od zakończenia realizacji budynku na elementach budynku (ściany murowane, tynki) mogą pojawiać się drobne zarysowania związane z osiadaniami fundamentów.  </w:t>
      </w:r>
    </w:p>
    <w:p w14:paraId="16F212BE" w14:textId="77777777" w:rsidR="00790516" w:rsidRDefault="00790516" w:rsidP="00790516"/>
    <w:p w14:paraId="5FC5BC61" w14:textId="77777777" w:rsidR="00790516" w:rsidRDefault="00790516" w:rsidP="00790516"/>
    <w:p w14:paraId="00820710" w14:textId="43915F7A" w:rsidR="00790516" w:rsidRDefault="00790516" w:rsidP="00CD4FFE">
      <w:pPr>
        <w:jc w:val="right"/>
      </w:pPr>
      <w:r>
        <w:t>O</w:t>
      </w:r>
      <w:r w:rsidR="00CD4FFE">
        <w:t>pracował:</w:t>
      </w:r>
    </w:p>
    <w:p w14:paraId="17559109" w14:textId="77777777" w:rsidR="00790516" w:rsidRDefault="00790516" w:rsidP="00CD4FFE">
      <w:pPr>
        <w:jc w:val="right"/>
      </w:pPr>
    </w:p>
    <w:p w14:paraId="48A9BDCB" w14:textId="64479E06" w:rsidR="00790516" w:rsidRPr="00CD4FFE" w:rsidRDefault="00790516" w:rsidP="00CD4FFE">
      <w:pPr>
        <w:pStyle w:val="Akapitzlist"/>
        <w:jc w:val="right"/>
        <w:rPr>
          <w:sz w:val="16"/>
          <w:szCs w:val="16"/>
        </w:rPr>
      </w:pPr>
      <w:r w:rsidRPr="00CD4FFE">
        <w:rPr>
          <w:sz w:val="16"/>
          <w:szCs w:val="16"/>
        </w:rPr>
        <w:t>mgr inż. Michał Nackoski</w:t>
      </w:r>
    </w:p>
    <w:p w14:paraId="32E2EA94" w14:textId="343601DC" w:rsidR="00790516" w:rsidRPr="00CD4FFE" w:rsidRDefault="00790516" w:rsidP="00CD4FFE">
      <w:pPr>
        <w:pStyle w:val="Akapitzlist"/>
        <w:jc w:val="right"/>
        <w:rPr>
          <w:sz w:val="16"/>
          <w:szCs w:val="16"/>
        </w:rPr>
      </w:pPr>
      <w:r w:rsidRPr="00CD4FFE">
        <w:rPr>
          <w:sz w:val="16"/>
          <w:szCs w:val="16"/>
        </w:rPr>
        <w:t>upr. bud. nr ewid. WKP/0406/PWOK/21</w:t>
      </w:r>
    </w:p>
    <w:p w14:paraId="0F09982B" w14:textId="77777777" w:rsidR="00CD4FFE" w:rsidRDefault="00790516" w:rsidP="00CD4FFE">
      <w:pPr>
        <w:pStyle w:val="Akapitzlist"/>
        <w:jc w:val="right"/>
        <w:rPr>
          <w:sz w:val="16"/>
          <w:szCs w:val="16"/>
        </w:rPr>
      </w:pPr>
      <w:r w:rsidRPr="00CD4FFE">
        <w:rPr>
          <w:sz w:val="16"/>
          <w:szCs w:val="16"/>
        </w:rPr>
        <w:t>do projektowania i kierowania</w:t>
      </w:r>
    </w:p>
    <w:p w14:paraId="464DF91F" w14:textId="160C6532" w:rsidR="00790516" w:rsidRPr="00CD4FFE" w:rsidRDefault="00790516" w:rsidP="00CD4FFE">
      <w:pPr>
        <w:pStyle w:val="Akapitzlist"/>
        <w:jc w:val="right"/>
        <w:rPr>
          <w:sz w:val="16"/>
          <w:szCs w:val="16"/>
        </w:rPr>
      </w:pPr>
      <w:r w:rsidRPr="00CD4FFE">
        <w:rPr>
          <w:sz w:val="16"/>
          <w:szCs w:val="16"/>
        </w:rPr>
        <w:t>robotami budowlanymi bez ograniczeń</w:t>
      </w:r>
    </w:p>
    <w:p w14:paraId="385AED6F" w14:textId="77777777" w:rsidR="00790516" w:rsidRPr="00CD4FFE" w:rsidRDefault="00790516" w:rsidP="00CD4FFE">
      <w:pPr>
        <w:pStyle w:val="Akapitzlist"/>
        <w:jc w:val="right"/>
        <w:rPr>
          <w:sz w:val="16"/>
          <w:szCs w:val="16"/>
        </w:rPr>
      </w:pPr>
      <w:r w:rsidRPr="00CD4FFE">
        <w:rPr>
          <w:sz w:val="16"/>
          <w:szCs w:val="16"/>
        </w:rPr>
        <w:t>w spec. konstrukcyjno-budowlanej</w:t>
      </w:r>
    </w:p>
    <w:p w14:paraId="1E528705" w14:textId="2D5838BB" w:rsidR="000B5F9F" w:rsidRDefault="000B5F9F" w:rsidP="000B5F9F"/>
    <w:p w14:paraId="2C85306E" w14:textId="0C9FC547" w:rsidR="000B5F9F" w:rsidRDefault="000B5F9F">
      <w:pPr>
        <w:spacing w:before="0" w:after="200"/>
        <w:jc w:val="left"/>
      </w:pPr>
      <w:r>
        <w:br w:type="page"/>
      </w:r>
    </w:p>
    <w:p w14:paraId="685FFC0C" w14:textId="0BCF337A" w:rsidR="000B5F9F" w:rsidRDefault="000B5F9F" w:rsidP="000B5F9F">
      <w:pPr>
        <w:pStyle w:val="Nagwek1"/>
      </w:pPr>
      <w:bookmarkStart w:id="64" w:name="_Toc184296054"/>
      <w:r>
        <w:lastRenderedPageBreak/>
        <w:t>SPIS RYSUNKÓW</w:t>
      </w:r>
      <w:bookmarkEnd w:id="64"/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734"/>
        <w:gridCol w:w="6235"/>
        <w:gridCol w:w="1091"/>
      </w:tblGrid>
      <w:tr w:rsidR="0057588E" w14:paraId="105CC360" w14:textId="77777777" w:rsidTr="00524497">
        <w:tc>
          <w:tcPr>
            <w:tcW w:w="1734" w:type="dxa"/>
            <w:shd w:val="clear" w:color="auto" w:fill="595959" w:themeFill="text1" w:themeFillTint="A6"/>
            <w:vAlign w:val="center"/>
          </w:tcPr>
          <w:p w14:paraId="5AF3C5C0" w14:textId="77777777" w:rsidR="0057588E" w:rsidRPr="006B3F01" w:rsidRDefault="0057588E" w:rsidP="00524497">
            <w:pPr>
              <w:jc w:val="center"/>
              <w:rPr>
                <w:b/>
                <w:color w:val="FFFFFF" w:themeColor="background1"/>
              </w:rPr>
            </w:pPr>
            <w:r w:rsidRPr="006B3F01">
              <w:rPr>
                <w:b/>
                <w:color w:val="FFFFFF" w:themeColor="background1"/>
              </w:rPr>
              <w:t>NR RYSUNK</w:t>
            </w:r>
            <w:r>
              <w:rPr>
                <w:b/>
                <w:color w:val="FFFFFF" w:themeColor="background1"/>
              </w:rPr>
              <w:t>U</w:t>
            </w:r>
          </w:p>
        </w:tc>
        <w:tc>
          <w:tcPr>
            <w:tcW w:w="6235" w:type="dxa"/>
            <w:shd w:val="clear" w:color="auto" w:fill="595959" w:themeFill="text1" w:themeFillTint="A6"/>
            <w:vAlign w:val="center"/>
          </w:tcPr>
          <w:p w14:paraId="54F632B0" w14:textId="77777777" w:rsidR="0057588E" w:rsidRPr="006B3F01" w:rsidRDefault="0057588E" w:rsidP="00524497">
            <w:pPr>
              <w:jc w:val="center"/>
              <w:rPr>
                <w:b/>
                <w:color w:val="FFFFFF" w:themeColor="background1"/>
              </w:rPr>
            </w:pPr>
            <w:r w:rsidRPr="006B3F01">
              <w:rPr>
                <w:b/>
                <w:color w:val="FFFFFF" w:themeColor="background1"/>
              </w:rPr>
              <w:t>NAZWA RYSUNKU</w:t>
            </w:r>
          </w:p>
        </w:tc>
        <w:tc>
          <w:tcPr>
            <w:tcW w:w="1091" w:type="dxa"/>
            <w:shd w:val="clear" w:color="auto" w:fill="595959" w:themeFill="text1" w:themeFillTint="A6"/>
            <w:vAlign w:val="center"/>
          </w:tcPr>
          <w:p w14:paraId="04035EE9" w14:textId="77777777" w:rsidR="0057588E" w:rsidRPr="006B3F01" w:rsidRDefault="0057588E" w:rsidP="00524497">
            <w:pPr>
              <w:jc w:val="center"/>
              <w:rPr>
                <w:b/>
                <w:color w:val="FFFFFF" w:themeColor="background1"/>
              </w:rPr>
            </w:pPr>
            <w:r w:rsidRPr="006B3F01">
              <w:rPr>
                <w:b/>
                <w:color w:val="FFFFFF" w:themeColor="background1"/>
              </w:rPr>
              <w:t>SKALA</w:t>
            </w:r>
          </w:p>
        </w:tc>
      </w:tr>
      <w:tr w:rsidR="0057588E" w14:paraId="08107B52" w14:textId="77777777" w:rsidTr="00524497">
        <w:tc>
          <w:tcPr>
            <w:tcW w:w="1734" w:type="dxa"/>
            <w:vAlign w:val="center"/>
          </w:tcPr>
          <w:p w14:paraId="51BFEC3A" w14:textId="61DC5C06" w:rsidR="0057588E" w:rsidRPr="008F315A" w:rsidRDefault="0057588E" w:rsidP="00524497">
            <w:pPr>
              <w:jc w:val="center"/>
            </w:pPr>
            <w:r>
              <w:t>P</w:t>
            </w:r>
            <w:r w:rsidR="00C921EC">
              <w:t>T</w:t>
            </w:r>
            <w:r>
              <w:t>-K-01</w:t>
            </w:r>
          </w:p>
        </w:tc>
        <w:tc>
          <w:tcPr>
            <w:tcW w:w="6235" w:type="dxa"/>
            <w:vAlign w:val="center"/>
          </w:tcPr>
          <w:p w14:paraId="4AD6494F" w14:textId="19BE21B9" w:rsidR="0057588E" w:rsidRPr="008F315A" w:rsidRDefault="0057588E" w:rsidP="00524497">
            <w:r>
              <w:t>Rzut fundamentów</w:t>
            </w:r>
          </w:p>
        </w:tc>
        <w:tc>
          <w:tcPr>
            <w:tcW w:w="1091" w:type="dxa"/>
            <w:vAlign w:val="center"/>
          </w:tcPr>
          <w:p w14:paraId="19C7262E" w14:textId="77777777" w:rsidR="0057588E" w:rsidRPr="008F315A" w:rsidRDefault="0057588E" w:rsidP="00524497">
            <w:pPr>
              <w:jc w:val="center"/>
            </w:pPr>
            <w:r w:rsidRPr="008F315A">
              <w:t>1:</w:t>
            </w:r>
            <w:r>
              <w:t>1</w:t>
            </w:r>
            <w:r w:rsidRPr="008F315A">
              <w:t>00</w:t>
            </w:r>
          </w:p>
        </w:tc>
      </w:tr>
      <w:tr w:rsidR="0057588E" w14:paraId="7A0529E2" w14:textId="77777777" w:rsidTr="00524497">
        <w:tc>
          <w:tcPr>
            <w:tcW w:w="1734" w:type="dxa"/>
            <w:vAlign w:val="center"/>
          </w:tcPr>
          <w:p w14:paraId="7B57ACA3" w14:textId="6879F445" w:rsidR="0057588E" w:rsidRDefault="0057588E" w:rsidP="00524497">
            <w:pPr>
              <w:jc w:val="center"/>
            </w:pPr>
            <w:r>
              <w:t>P</w:t>
            </w:r>
            <w:r w:rsidR="00C921EC">
              <w:t>T</w:t>
            </w:r>
            <w:r w:rsidR="00790516">
              <w:t>-K-02</w:t>
            </w:r>
          </w:p>
        </w:tc>
        <w:tc>
          <w:tcPr>
            <w:tcW w:w="6235" w:type="dxa"/>
            <w:vAlign w:val="center"/>
          </w:tcPr>
          <w:p w14:paraId="6D86DDBA" w14:textId="1603E3AE" w:rsidR="0057588E" w:rsidRDefault="0057588E" w:rsidP="0002287E">
            <w:r>
              <w:t xml:space="preserve">Rzut </w:t>
            </w:r>
            <w:r w:rsidR="0002287E">
              <w:t>przyziemia</w:t>
            </w:r>
          </w:p>
        </w:tc>
        <w:tc>
          <w:tcPr>
            <w:tcW w:w="1091" w:type="dxa"/>
            <w:vAlign w:val="center"/>
          </w:tcPr>
          <w:p w14:paraId="69F513CA" w14:textId="77777777" w:rsidR="0057588E" w:rsidRPr="008F315A" w:rsidRDefault="0057588E" w:rsidP="00524497">
            <w:pPr>
              <w:jc w:val="center"/>
            </w:pPr>
            <w:r w:rsidRPr="008F315A">
              <w:t>1:</w:t>
            </w:r>
            <w:r>
              <w:t>1</w:t>
            </w:r>
            <w:r w:rsidRPr="008F315A">
              <w:t>00</w:t>
            </w:r>
          </w:p>
        </w:tc>
      </w:tr>
      <w:tr w:rsidR="00790516" w14:paraId="5B1E9D0A" w14:textId="77777777" w:rsidTr="00524497">
        <w:tc>
          <w:tcPr>
            <w:tcW w:w="1734" w:type="dxa"/>
            <w:vAlign w:val="center"/>
          </w:tcPr>
          <w:p w14:paraId="0937DD81" w14:textId="05E4BD4E" w:rsidR="00790516" w:rsidRDefault="00790516" w:rsidP="00524497">
            <w:pPr>
              <w:jc w:val="center"/>
            </w:pPr>
            <w:r>
              <w:t>PT-K-03</w:t>
            </w:r>
          </w:p>
        </w:tc>
        <w:tc>
          <w:tcPr>
            <w:tcW w:w="6235" w:type="dxa"/>
            <w:vAlign w:val="center"/>
          </w:tcPr>
          <w:p w14:paraId="3F395011" w14:textId="08E9AF88" w:rsidR="00790516" w:rsidRDefault="005D791D" w:rsidP="00CD4FFE">
            <w:r w:rsidRPr="005D791D">
              <w:t>Przekrój poprzeczny</w:t>
            </w:r>
          </w:p>
        </w:tc>
        <w:tc>
          <w:tcPr>
            <w:tcW w:w="1091" w:type="dxa"/>
            <w:vAlign w:val="center"/>
          </w:tcPr>
          <w:p w14:paraId="14C16A7B" w14:textId="185144DA" w:rsidR="00790516" w:rsidRPr="008F315A" w:rsidRDefault="0002287E" w:rsidP="00524497">
            <w:pPr>
              <w:jc w:val="center"/>
            </w:pPr>
            <w:r w:rsidRPr="008F315A">
              <w:t>1:</w:t>
            </w:r>
            <w:r>
              <w:t>1</w:t>
            </w:r>
            <w:r w:rsidRPr="008F315A">
              <w:t>00</w:t>
            </w:r>
          </w:p>
        </w:tc>
      </w:tr>
      <w:tr w:rsidR="00790516" w14:paraId="417948E1" w14:textId="77777777" w:rsidTr="00524497">
        <w:tc>
          <w:tcPr>
            <w:tcW w:w="1734" w:type="dxa"/>
            <w:vAlign w:val="center"/>
          </w:tcPr>
          <w:p w14:paraId="12C94719" w14:textId="22AC5B58" w:rsidR="00790516" w:rsidRDefault="00790516" w:rsidP="00524497">
            <w:pPr>
              <w:jc w:val="center"/>
            </w:pPr>
            <w:r>
              <w:t>PT-K-04</w:t>
            </w:r>
          </w:p>
        </w:tc>
        <w:tc>
          <w:tcPr>
            <w:tcW w:w="6235" w:type="dxa"/>
            <w:vAlign w:val="center"/>
          </w:tcPr>
          <w:p w14:paraId="4EB94E31" w14:textId="66F49688" w:rsidR="00790516" w:rsidRDefault="005D791D" w:rsidP="00A038CC">
            <w:r>
              <w:t>Rzut konstrukcji dachu</w:t>
            </w:r>
          </w:p>
        </w:tc>
        <w:tc>
          <w:tcPr>
            <w:tcW w:w="1091" w:type="dxa"/>
            <w:vAlign w:val="center"/>
          </w:tcPr>
          <w:p w14:paraId="35F98BE9" w14:textId="00CB2901" w:rsidR="00790516" w:rsidRPr="008F315A" w:rsidRDefault="0002287E" w:rsidP="00524497">
            <w:pPr>
              <w:jc w:val="center"/>
            </w:pPr>
            <w:r w:rsidRPr="008F315A">
              <w:t>1:</w:t>
            </w:r>
            <w:r>
              <w:t>1</w:t>
            </w:r>
            <w:r w:rsidRPr="008F315A">
              <w:t>00</w:t>
            </w:r>
          </w:p>
        </w:tc>
      </w:tr>
    </w:tbl>
    <w:p w14:paraId="26F676A9" w14:textId="5832F2BB" w:rsidR="000B5F9F" w:rsidRDefault="000B5F9F" w:rsidP="000B5F9F"/>
    <w:p w14:paraId="3596D8C2" w14:textId="770668BC" w:rsidR="000B5F9F" w:rsidRDefault="000B5F9F" w:rsidP="000B5F9F"/>
    <w:p w14:paraId="4BECE178" w14:textId="59928518" w:rsidR="000B5F9F" w:rsidRDefault="000B5F9F" w:rsidP="000B5F9F"/>
    <w:p w14:paraId="6508D504" w14:textId="1EE0D87E" w:rsidR="000B5F9F" w:rsidRDefault="000B5F9F" w:rsidP="000B5F9F"/>
    <w:p w14:paraId="32DE0BAD" w14:textId="77777777" w:rsidR="000B5F9F" w:rsidRPr="000B5F9F" w:rsidRDefault="000B5F9F" w:rsidP="000B5F9F"/>
    <w:sectPr w:rsidR="000B5F9F" w:rsidRPr="000B5F9F" w:rsidSect="006302CC">
      <w:headerReference w:type="default" r:id="rId31"/>
      <w:footerReference w:type="default" r:id="rId32"/>
      <w:headerReference w:type="first" r:id="rId33"/>
      <w:footerReference w:type="first" r:id="rId34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F77E7F" w14:textId="77777777" w:rsidR="00D27260" w:rsidRDefault="00D27260" w:rsidP="00D23EF4">
      <w:pPr>
        <w:spacing w:after="0" w:line="240" w:lineRule="auto"/>
      </w:pPr>
      <w:r>
        <w:separator/>
      </w:r>
    </w:p>
  </w:endnote>
  <w:endnote w:type="continuationSeparator" w:id="0">
    <w:p w14:paraId="6AD2647D" w14:textId="77777777" w:rsidR="00D27260" w:rsidRDefault="00D27260" w:rsidP="00D23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1569249"/>
      <w:docPartObj>
        <w:docPartGallery w:val="Page Numbers (Bottom of Page)"/>
        <w:docPartUnique/>
      </w:docPartObj>
    </w:sdtPr>
    <w:sdtEndPr/>
    <w:sdtContent>
      <w:p w14:paraId="7977EA93" w14:textId="60F0B919" w:rsidR="00E26CFD" w:rsidRDefault="00E26CFD" w:rsidP="002940CE">
        <w:pPr>
          <w:pStyle w:val="Stopka"/>
          <w:pBdr>
            <w:top w:val="single" w:sz="4" w:space="1" w:color="auto"/>
          </w:pBdr>
          <w:jc w:val="center"/>
        </w:pPr>
        <w:r w:rsidRPr="002940CE">
          <w:tab/>
          <w:t xml:space="preserve">PROJEKT </w:t>
        </w:r>
        <w:r>
          <w:t>TECHNICZNY - KONSTRUKCJA</w:t>
        </w:r>
        <w:r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C5F16">
          <w:rPr>
            <w:noProof/>
          </w:rPr>
          <w:t>33</w:t>
        </w:r>
        <w:r>
          <w:fldChar w:fldCharType="end"/>
        </w:r>
      </w:p>
    </w:sdtContent>
  </w:sdt>
  <w:p w14:paraId="7AF2802F" w14:textId="77777777" w:rsidR="00E26CFD" w:rsidRDefault="00E26CFD" w:rsidP="00FA0B04">
    <w:pPr>
      <w:pStyle w:val="Stopka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0"/>
      <w:gridCol w:w="4530"/>
    </w:tblGrid>
    <w:tr w:rsidR="00E26CFD" w14:paraId="5A58DAE6" w14:textId="77777777" w:rsidTr="00DD405B">
      <w:tc>
        <w:tcPr>
          <w:tcW w:w="4530" w:type="dxa"/>
          <w:vAlign w:val="center"/>
        </w:tcPr>
        <w:p w14:paraId="2949A5A2" w14:textId="65B71BB7" w:rsidR="00E26CFD" w:rsidRPr="00DD405B" w:rsidRDefault="00E26CFD" w:rsidP="00AF7BB2">
          <w:pPr>
            <w:pStyle w:val="EKSTAB"/>
            <w:jc w:val="left"/>
            <w:rPr>
              <w:sz w:val="20"/>
              <w:szCs w:val="20"/>
            </w:rPr>
          </w:pPr>
        </w:p>
      </w:tc>
      <w:tc>
        <w:tcPr>
          <w:tcW w:w="4530" w:type="dxa"/>
          <w:vAlign w:val="center"/>
        </w:tcPr>
        <w:p w14:paraId="0963F273" w14:textId="62340F99" w:rsidR="00E26CFD" w:rsidRPr="00DD405B" w:rsidRDefault="00E26CFD" w:rsidP="00DD405B">
          <w:pPr>
            <w:pStyle w:val="EKSTAB"/>
            <w:jc w:val="right"/>
            <w:rPr>
              <w:rFonts w:cs="Times New Roman"/>
              <w:sz w:val="20"/>
              <w:szCs w:val="20"/>
            </w:rPr>
          </w:pPr>
        </w:p>
      </w:tc>
    </w:tr>
  </w:tbl>
  <w:p w14:paraId="1DD2A171" w14:textId="77777777" w:rsidR="00E26CFD" w:rsidRDefault="00E26CFD" w:rsidP="00DC479D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82547" w14:textId="77777777" w:rsidR="00D27260" w:rsidRDefault="00D27260" w:rsidP="00D23EF4">
      <w:pPr>
        <w:spacing w:after="0" w:line="240" w:lineRule="auto"/>
      </w:pPr>
      <w:r>
        <w:separator/>
      </w:r>
    </w:p>
  </w:footnote>
  <w:footnote w:type="continuationSeparator" w:id="0">
    <w:p w14:paraId="0ACB8852" w14:textId="77777777" w:rsidR="00D27260" w:rsidRDefault="00D27260" w:rsidP="00D23E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E379" w14:textId="6339030C" w:rsidR="00992B07" w:rsidRPr="00FA2EC8" w:rsidRDefault="00FA2EC8" w:rsidP="00FA2EC8">
    <w:pPr>
      <w:pStyle w:val="Nagwek"/>
      <w:pBdr>
        <w:bottom w:val="single" w:sz="4" w:space="1" w:color="auto"/>
      </w:pBdr>
    </w:pPr>
    <w:r w:rsidRPr="00FA2EC8">
      <w:rPr>
        <w:rFonts w:ascii="Arial" w:eastAsia="Calibri" w:hAnsi="Arial" w:cs="Arial"/>
        <w:b/>
        <w:bCs/>
        <w:szCs w:val="24"/>
      </w:rPr>
      <w:t>Budowa żłobka wraz z infrastrukturą towarzyszącą i zagospodarowaniem terenu na działce o nr ewid. 94 położonej w 47 obrębie ewidencyjnym m. Sulęcin II w ramach zadania pn. „Budowa Drugiego Żłobka Samorządowego na dz. nr 94 obr. 0047 m. Sulęcin w celu utworzenia 40 miejsc opiek</w:t>
    </w:r>
    <w:r>
      <w:rPr>
        <w:rFonts w:ascii="Arial" w:eastAsia="Calibri" w:hAnsi="Arial" w:cs="Arial"/>
        <w:b/>
        <w:bCs/>
        <w:szCs w:val="24"/>
      </w:rPr>
      <w:t>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9A9F49" w14:textId="0B7802EC" w:rsidR="00992B07" w:rsidRPr="00992B07" w:rsidRDefault="00992B07" w:rsidP="00992B07">
    <w:pPr>
      <w:pStyle w:val="Bezodstpw1"/>
      <w:ind w:left="4536"/>
    </w:pPr>
    <w:r w:rsidRPr="00992B07">
      <w:t>Korespondencja:</w:t>
    </w:r>
    <w:r w:rsidRPr="00992B07">
      <w:tab/>
    </w:r>
    <w:r w:rsidRPr="00992B07">
      <w:tab/>
      <w:t>Siedziba:</w:t>
    </w:r>
  </w:p>
  <w:p w14:paraId="56DD9C7E" w14:textId="77777777" w:rsidR="00992B07" w:rsidRPr="00992B07" w:rsidRDefault="00992B07" w:rsidP="00992B07">
    <w:pPr>
      <w:pStyle w:val="Bezodstpw1"/>
      <w:ind w:left="4536"/>
    </w:pPr>
    <w:r w:rsidRPr="00992B07">
      <w:rPr>
        <w:noProof/>
        <w:lang w:eastAsia="pl-PL"/>
      </w:rPr>
      <w:drawing>
        <wp:anchor distT="0" distB="0" distL="114300" distR="114300" simplePos="0" relativeHeight="251660800" behindDoc="0" locked="0" layoutInCell="1" allowOverlap="1" wp14:anchorId="637EAB58" wp14:editId="0D802E48">
          <wp:simplePos x="0" y="0"/>
          <wp:positionH relativeFrom="column">
            <wp:posOffset>62230</wp:posOffset>
          </wp:positionH>
          <wp:positionV relativeFrom="paragraph">
            <wp:posOffset>-369570</wp:posOffset>
          </wp:positionV>
          <wp:extent cx="1106170" cy="896620"/>
          <wp:effectExtent l="19050" t="0" r="0" b="0"/>
          <wp:wrapNone/>
          <wp:docPr id="21" name="Obraz 3" descr="Logo archenika do poczt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archenika do poczt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6170" cy="896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992B07">
      <w:t>ul. Kołłątaja 8</w:t>
    </w:r>
    <w:r w:rsidRPr="00992B07">
      <w:tab/>
    </w:r>
    <w:r w:rsidRPr="00992B07">
      <w:tab/>
      <w:t>ul. Jarochowskiego 51</w:t>
    </w:r>
  </w:p>
  <w:p w14:paraId="0EC979F9" w14:textId="77777777" w:rsidR="00992B07" w:rsidRPr="00992B07" w:rsidRDefault="00992B07" w:rsidP="00992B07">
    <w:pPr>
      <w:pStyle w:val="Bezodstpw1"/>
      <w:ind w:left="4536"/>
    </w:pPr>
    <w:r w:rsidRPr="00992B07">
      <w:t>61-413 Poznań</w:t>
    </w:r>
    <w:r w:rsidRPr="00992B07">
      <w:tab/>
    </w:r>
    <w:r w:rsidRPr="00992B07">
      <w:tab/>
      <w:t>60-248 Poznań</w:t>
    </w:r>
  </w:p>
  <w:p w14:paraId="62590405" w14:textId="77777777" w:rsidR="00992B07" w:rsidRPr="00992B07" w:rsidRDefault="00992B07" w:rsidP="00992B07">
    <w:pPr>
      <w:pStyle w:val="Bezodstpw1"/>
      <w:ind w:left="4536"/>
    </w:pPr>
    <w:r w:rsidRPr="00992B07">
      <w:t>tel.:604-080-981, 602-881-331</w:t>
    </w:r>
  </w:p>
  <w:p w14:paraId="7AA8E2D1" w14:textId="0BFC275C" w:rsidR="00E26CFD" w:rsidRDefault="00E26CFD" w:rsidP="00490345">
    <w:pPr>
      <w:pStyle w:val="Nagwek"/>
      <w:jc w:val="cent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36F9B"/>
    <w:multiLevelType w:val="hybridMultilevel"/>
    <w:tmpl w:val="C5828E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025D40"/>
    <w:multiLevelType w:val="hybridMultilevel"/>
    <w:tmpl w:val="492807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1A7C8B"/>
    <w:multiLevelType w:val="hybridMultilevel"/>
    <w:tmpl w:val="79344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1BD4C57"/>
    <w:multiLevelType w:val="hybridMultilevel"/>
    <w:tmpl w:val="783AC2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2162624"/>
    <w:multiLevelType w:val="hybridMultilevel"/>
    <w:tmpl w:val="DE9CC258"/>
    <w:lvl w:ilvl="0" w:tplc="04150001">
      <w:start w:val="1"/>
      <w:numFmt w:val="bullet"/>
      <w:lvlText w:val=""/>
      <w:lvlJc w:val="left"/>
      <w:pPr>
        <w:ind w:left="7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5" w15:restartNumberingAfterBreak="0">
    <w:nsid w:val="084D19F3"/>
    <w:multiLevelType w:val="hybridMultilevel"/>
    <w:tmpl w:val="3678E5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67327B"/>
    <w:multiLevelType w:val="hybridMultilevel"/>
    <w:tmpl w:val="92FAE9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492754"/>
    <w:multiLevelType w:val="hybridMultilevel"/>
    <w:tmpl w:val="0AA487F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2674037"/>
    <w:multiLevelType w:val="hybridMultilevel"/>
    <w:tmpl w:val="8B9AFCF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88094E"/>
    <w:multiLevelType w:val="hybridMultilevel"/>
    <w:tmpl w:val="8CD07EC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5E0B6B"/>
    <w:multiLevelType w:val="hybridMultilevel"/>
    <w:tmpl w:val="F8B4D40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549423F"/>
    <w:multiLevelType w:val="hybridMultilevel"/>
    <w:tmpl w:val="356603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BA2D43"/>
    <w:multiLevelType w:val="hybridMultilevel"/>
    <w:tmpl w:val="4E50B20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F53624"/>
    <w:multiLevelType w:val="hybridMultilevel"/>
    <w:tmpl w:val="BE9284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6E2A79"/>
    <w:multiLevelType w:val="hybridMultilevel"/>
    <w:tmpl w:val="33F489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AA3233C"/>
    <w:multiLevelType w:val="hybridMultilevel"/>
    <w:tmpl w:val="8CD07EC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34C4D15"/>
    <w:multiLevelType w:val="hybridMultilevel"/>
    <w:tmpl w:val="B582CC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2E1C4A"/>
    <w:multiLevelType w:val="hybridMultilevel"/>
    <w:tmpl w:val="81C4C962"/>
    <w:lvl w:ilvl="0" w:tplc="6998471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8230CE7"/>
    <w:multiLevelType w:val="hybridMultilevel"/>
    <w:tmpl w:val="549420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F16369"/>
    <w:multiLevelType w:val="hybridMultilevel"/>
    <w:tmpl w:val="54222B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2119CD"/>
    <w:multiLevelType w:val="multilevel"/>
    <w:tmpl w:val="0415001F"/>
    <w:name w:val="EKPSERTIS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2ED56CE2"/>
    <w:multiLevelType w:val="hybridMultilevel"/>
    <w:tmpl w:val="CF2678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A44CDB"/>
    <w:multiLevelType w:val="hybridMultilevel"/>
    <w:tmpl w:val="74C4E7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E663C7"/>
    <w:multiLevelType w:val="hybridMultilevel"/>
    <w:tmpl w:val="4112D4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9769F4"/>
    <w:multiLevelType w:val="hybridMultilevel"/>
    <w:tmpl w:val="16DE90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FB7A8F"/>
    <w:multiLevelType w:val="hybridMultilevel"/>
    <w:tmpl w:val="9BE2C2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2E308F"/>
    <w:multiLevelType w:val="hybridMultilevel"/>
    <w:tmpl w:val="14927F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141965"/>
    <w:multiLevelType w:val="hybridMultilevel"/>
    <w:tmpl w:val="1930B29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50CC6DE7"/>
    <w:multiLevelType w:val="hybridMultilevel"/>
    <w:tmpl w:val="E6DC30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10B5F10"/>
    <w:multiLevelType w:val="hybridMultilevel"/>
    <w:tmpl w:val="4E50B20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3F5AB4"/>
    <w:multiLevelType w:val="hybridMultilevel"/>
    <w:tmpl w:val="F03A6D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602466"/>
    <w:multiLevelType w:val="hybridMultilevel"/>
    <w:tmpl w:val="13EC99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2A56F3"/>
    <w:multiLevelType w:val="hybridMultilevel"/>
    <w:tmpl w:val="789420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B3E1D1B"/>
    <w:multiLevelType w:val="hybridMultilevel"/>
    <w:tmpl w:val="8CD07EC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006069C"/>
    <w:multiLevelType w:val="hybridMultilevel"/>
    <w:tmpl w:val="092A01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A31C24"/>
    <w:multiLevelType w:val="hybridMultilevel"/>
    <w:tmpl w:val="8CD07EC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CE1078"/>
    <w:multiLevelType w:val="hybridMultilevel"/>
    <w:tmpl w:val="8CD07EC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E8243B1"/>
    <w:multiLevelType w:val="hybridMultilevel"/>
    <w:tmpl w:val="05BE9C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997AA5"/>
    <w:multiLevelType w:val="hybridMultilevel"/>
    <w:tmpl w:val="C1E29D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CF2226"/>
    <w:multiLevelType w:val="multilevel"/>
    <w:tmpl w:val="C478A9AE"/>
    <w:name w:val="EKPSERTIS"/>
    <w:lvl w:ilvl="0">
      <w:start w:val="1"/>
      <w:numFmt w:val="decimal"/>
      <w:pStyle w:val="Nagwek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gwek2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gwek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gwek5"/>
      <w:suff w:val="space"/>
      <w:lvlText w:val="%1.%2.%3.%4.%5."/>
      <w:lvlJc w:val="left"/>
      <w:pPr>
        <w:ind w:left="0" w:firstLine="0"/>
      </w:pPr>
      <w:rPr>
        <w:rFonts w:ascii="Times New Roman" w:hAnsi="Times New Roman" w:hint="default"/>
        <w:b w:val="0"/>
        <w:i w:val="0"/>
        <w:sz w:val="24"/>
      </w:rPr>
    </w:lvl>
    <w:lvl w:ilvl="5">
      <w:start w:val="1"/>
      <w:numFmt w:val="decimal"/>
      <w:pStyle w:val="Nagwek6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Nagwek7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gwek8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gwek9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0" w15:restartNumberingAfterBreak="0">
    <w:nsid w:val="76421415"/>
    <w:multiLevelType w:val="hybridMultilevel"/>
    <w:tmpl w:val="4E322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600897">
    <w:abstractNumId w:val="39"/>
  </w:num>
  <w:num w:numId="2" w16cid:durableId="842669193">
    <w:abstractNumId w:val="26"/>
  </w:num>
  <w:num w:numId="3" w16cid:durableId="1347168615">
    <w:abstractNumId w:val="24"/>
  </w:num>
  <w:num w:numId="4" w16cid:durableId="829103649">
    <w:abstractNumId w:val="22"/>
  </w:num>
  <w:num w:numId="5" w16cid:durableId="1976446578">
    <w:abstractNumId w:val="11"/>
  </w:num>
  <w:num w:numId="6" w16cid:durableId="19824319">
    <w:abstractNumId w:val="2"/>
  </w:num>
  <w:num w:numId="7" w16cid:durableId="36008744">
    <w:abstractNumId w:val="1"/>
  </w:num>
  <w:num w:numId="8" w16cid:durableId="1207835990">
    <w:abstractNumId w:val="31"/>
  </w:num>
  <w:num w:numId="9" w16cid:durableId="1062823815">
    <w:abstractNumId w:val="28"/>
  </w:num>
  <w:num w:numId="10" w16cid:durableId="1146044986">
    <w:abstractNumId w:val="37"/>
  </w:num>
  <w:num w:numId="11" w16cid:durableId="619578374">
    <w:abstractNumId w:val="13"/>
  </w:num>
  <w:num w:numId="12" w16cid:durableId="1983540880">
    <w:abstractNumId w:val="0"/>
  </w:num>
  <w:num w:numId="13" w16cid:durableId="1368219728">
    <w:abstractNumId w:val="3"/>
  </w:num>
  <w:num w:numId="14" w16cid:durableId="116141023">
    <w:abstractNumId w:val="18"/>
  </w:num>
  <w:num w:numId="15" w16cid:durableId="113600252">
    <w:abstractNumId w:val="14"/>
  </w:num>
  <w:num w:numId="16" w16cid:durableId="2009944628">
    <w:abstractNumId w:val="21"/>
  </w:num>
  <w:num w:numId="17" w16cid:durableId="1664428819">
    <w:abstractNumId w:val="30"/>
  </w:num>
  <w:num w:numId="18" w16cid:durableId="1436747204">
    <w:abstractNumId w:val="23"/>
  </w:num>
  <w:num w:numId="19" w16cid:durableId="245920919">
    <w:abstractNumId w:val="12"/>
  </w:num>
  <w:num w:numId="20" w16cid:durableId="1069110014">
    <w:abstractNumId w:val="17"/>
  </w:num>
  <w:num w:numId="21" w16cid:durableId="1150706737">
    <w:abstractNumId w:val="29"/>
  </w:num>
  <w:num w:numId="22" w16cid:durableId="1835030050">
    <w:abstractNumId w:val="10"/>
  </w:num>
  <w:num w:numId="23" w16cid:durableId="1833910729">
    <w:abstractNumId w:val="15"/>
  </w:num>
  <w:num w:numId="24" w16cid:durableId="161312784">
    <w:abstractNumId w:val="35"/>
  </w:num>
  <w:num w:numId="25" w16cid:durableId="392971685">
    <w:abstractNumId w:val="9"/>
  </w:num>
  <w:num w:numId="26" w16cid:durableId="1342898276">
    <w:abstractNumId w:val="36"/>
  </w:num>
  <w:num w:numId="27" w16cid:durableId="168569982">
    <w:abstractNumId w:val="33"/>
  </w:num>
  <w:num w:numId="28" w16cid:durableId="784733110">
    <w:abstractNumId w:val="4"/>
  </w:num>
  <w:num w:numId="29" w16cid:durableId="616260465">
    <w:abstractNumId w:val="39"/>
  </w:num>
  <w:num w:numId="30" w16cid:durableId="761989908">
    <w:abstractNumId w:val="25"/>
  </w:num>
  <w:num w:numId="31" w16cid:durableId="841700967">
    <w:abstractNumId w:val="5"/>
  </w:num>
  <w:num w:numId="32" w16cid:durableId="1647855012">
    <w:abstractNumId w:val="34"/>
  </w:num>
  <w:num w:numId="33" w16cid:durableId="1317876161">
    <w:abstractNumId w:val="40"/>
  </w:num>
  <w:num w:numId="34" w16cid:durableId="1714967003">
    <w:abstractNumId w:val="16"/>
  </w:num>
  <w:num w:numId="35" w16cid:durableId="1602107150">
    <w:abstractNumId w:val="7"/>
  </w:num>
  <w:num w:numId="36" w16cid:durableId="716005125">
    <w:abstractNumId w:val="32"/>
  </w:num>
  <w:num w:numId="37" w16cid:durableId="231040564">
    <w:abstractNumId w:val="27"/>
  </w:num>
  <w:num w:numId="38" w16cid:durableId="1656833079">
    <w:abstractNumId w:val="39"/>
  </w:num>
  <w:num w:numId="39" w16cid:durableId="952400457">
    <w:abstractNumId w:val="39"/>
  </w:num>
  <w:num w:numId="40" w16cid:durableId="199737289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226797388">
    <w:abstractNumId w:val="39"/>
  </w:num>
  <w:num w:numId="42" w16cid:durableId="332801730">
    <w:abstractNumId w:val="39"/>
  </w:num>
  <w:num w:numId="43" w16cid:durableId="598411468">
    <w:abstractNumId w:val="38"/>
  </w:num>
  <w:num w:numId="44" w16cid:durableId="1006516516">
    <w:abstractNumId w:val="6"/>
  </w:num>
  <w:num w:numId="45" w16cid:durableId="1085345190">
    <w:abstractNumId w:val="19"/>
  </w:num>
  <w:num w:numId="46" w16cid:durableId="1817603262">
    <w:abstractNumId w:val="39"/>
  </w:num>
  <w:num w:numId="47" w16cid:durableId="288125399">
    <w:abstractNumId w:val="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3B50"/>
    <w:rsid w:val="00001927"/>
    <w:rsid w:val="00002A24"/>
    <w:rsid w:val="00002A4E"/>
    <w:rsid w:val="00002DDA"/>
    <w:rsid w:val="00003FFB"/>
    <w:rsid w:val="000054C2"/>
    <w:rsid w:val="00007585"/>
    <w:rsid w:val="0001217E"/>
    <w:rsid w:val="000122F9"/>
    <w:rsid w:val="00012306"/>
    <w:rsid w:val="00013C89"/>
    <w:rsid w:val="00013DCE"/>
    <w:rsid w:val="000147B4"/>
    <w:rsid w:val="000164CA"/>
    <w:rsid w:val="0001745C"/>
    <w:rsid w:val="00020CA5"/>
    <w:rsid w:val="0002141F"/>
    <w:rsid w:val="0002287E"/>
    <w:rsid w:val="0002709E"/>
    <w:rsid w:val="000273A2"/>
    <w:rsid w:val="000344ED"/>
    <w:rsid w:val="00035593"/>
    <w:rsid w:val="00036610"/>
    <w:rsid w:val="000366B4"/>
    <w:rsid w:val="00037C36"/>
    <w:rsid w:val="00037DF2"/>
    <w:rsid w:val="00043310"/>
    <w:rsid w:val="00043C41"/>
    <w:rsid w:val="00044AC2"/>
    <w:rsid w:val="000456B2"/>
    <w:rsid w:val="00046A25"/>
    <w:rsid w:val="00053744"/>
    <w:rsid w:val="00053766"/>
    <w:rsid w:val="0005451B"/>
    <w:rsid w:val="00054C67"/>
    <w:rsid w:val="000550DA"/>
    <w:rsid w:val="00055E7A"/>
    <w:rsid w:val="00056009"/>
    <w:rsid w:val="000576E4"/>
    <w:rsid w:val="00063535"/>
    <w:rsid w:val="00065746"/>
    <w:rsid w:val="00065CCD"/>
    <w:rsid w:val="0007188E"/>
    <w:rsid w:val="00074FE3"/>
    <w:rsid w:val="00075187"/>
    <w:rsid w:val="000754F4"/>
    <w:rsid w:val="0007557F"/>
    <w:rsid w:val="000761FC"/>
    <w:rsid w:val="0008084A"/>
    <w:rsid w:val="00083EBD"/>
    <w:rsid w:val="000841A8"/>
    <w:rsid w:val="000844FD"/>
    <w:rsid w:val="00084726"/>
    <w:rsid w:val="00084A75"/>
    <w:rsid w:val="000868FA"/>
    <w:rsid w:val="0008724B"/>
    <w:rsid w:val="0009249C"/>
    <w:rsid w:val="00092501"/>
    <w:rsid w:val="000A01AE"/>
    <w:rsid w:val="000A1E54"/>
    <w:rsid w:val="000A27C3"/>
    <w:rsid w:val="000A28D8"/>
    <w:rsid w:val="000A50E6"/>
    <w:rsid w:val="000B0C70"/>
    <w:rsid w:val="000B2CE2"/>
    <w:rsid w:val="000B5F9F"/>
    <w:rsid w:val="000C0440"/>
    <w:rsid w:val="000C1618"/>
    <w:rsid w:val="000C5F16"/>
    <w:rsid w:val="000D2446"/>
    <w:rsid w:val="000D4370"/>
    <w:rsid w:val="000D51BD"/>
    <w:rsid w:val="000E1AF5"/>
    <w:rsid w:val="000E28A0"/>
    <w:rsid w:val="000F0546"/>
    <w:rsid w:val="000F0F80"/>
    <w:rsid w:val="000F11A2"/>
    <w:rsid w:val="000F23B4"/>
    <w:rsid w:val="000F344B"/>
    <w:rsid w:val="000F379F"/>
    <w:rsid w:val="000F48DC"/>
    <w:rsid w:val="000F4C0C"/>
    <w:rsid w:val="000F5AF7"/>
    <w:rsid w:val="000F6896"/>
    <w:rsid w:val="000F7508"/>
    <w:rsid w:val="000F759C"/>
    <w:rsid w:val="000F75F8"/>
    <w:rsid w:val="001052E3"/>
    <w:rsid w:val="001066B5"/>
    <w:rsid w:val="00106C49"/>
    <w:rsid w:val="001116F2"/>
    <w:rsid w:val="00111DD7"/>
    <w:rsid w:val="00111F7E"/>
    <w:rsid w:val="00115494"/>
    <w:rsid w:val="001163B0"/>
    <w:rsid w:val="00117F4E"/>
    <w:rsid w:val="001263B2"/>
    <w:rsid w:val="0013184A"/>
    <w:rsid w:val="00131D78"/>
    <w:rsid w:val="00132B65"/>
    <w:rsid w:val="0013435B"/>
    <w:rsid w:val="00134E4E"/>
    <w:rsid w:val="0013685D"/>
    <w:rsid w:val="0013743C"/>
    <w:rsid w:val="00137B6B"/>
    <w:rsid w:val="0014040E"/>
    <w:rsid w:val="001404CA"/>
    <w:rsid w:val="001408F1"/>
    <w:rsid w:val="00140C24"/>
    <w:rsid w:val="00142183"/>
    <w:rsid w:val="00144092"/>
    <w:rsid w:val="00144EA8"/>
    <w:rsid w:val="00145EEB"/>
    <w:rsid w:val="00146625"/>
    <w:rsid w:val="00146899"/>
    <w:rsid w:val="001477D3"/>
    <w:rsid w:val="00151B76"/>
    <w:rsid w:val="001537E2"/>
    <w:rsid w:val="001566D5"/>
    <w:rsid w:val="00157AC0"/>
    <w:rsid w:val="00161566"/>
    <w:rsid w:val="0016171D"/>
    <w:rsid w:val="00166E76"/>
    <w:rsid w:val="001718FE"/>
    <w:rsid w:val="00173B9C"/>
    <w:rsid w:val="00173C29"/>
    <w:rsid w:val="00174794"/>
    <w:rsid w:val="00175703"/>
    <w:rsid w:val="001823A3"/>
    <w:rsid w:val="0018268C"/>
    <w:rsid w:val="001831D9"/>
    <w:rsid w:val="001876D5"/>
    <w:rsid w:val="001904D4"/>
    <w:rsid w:val="0019540B"/>
    <w:rsid w:val="00197623"/>
    <w:rsid w:val="001A3BBB"/>
    <w:rsid w:val="001A44AA"/>
    <w:rsid w:val="001A7078"/>
    <w:rsid w:val="001B06BD"/>
    <w:rsid w:val="001B1672"/>
    <w:rsid w:val="001B45D1"/>
    <w:rsid w:val="001B57CB"/>
    <w:rsid w:val="001B5E89"/>
    <w:rsid w:val="001B7A08"/>
    <w:rsid w:val="001B7B27"/>
    <w:rsid w:val="001C52DD"/>
    <w:rsid w:val="001C5455"/>
    <w:rsid w:val="001C79EA"/>
    <w:rsid w:val="001D49C1"/>
    <w:rsid w:val="001D6262"/>
    <w:rsid w:val="001D65E4"/>
    <w:rsid w:val="001D7ED7"/>
    <w:rsid w:val="001E0140"/>
    <w:rsid w:val="001E22E4"/>
    <w:rsid w:val="001E2466"/>
    <w:rsid w:val="001E2E34"/>
    <w:rsid w:val="001E3CBA"/>
    <w:rsid w:val="001E3EFF"/>
    <w:rsid w:val="001E4F94"/>
    <w:rsid w:val="001E5531"/>
    <w:rsid w:val="001E726B"/>
    <w:rsid w:val="001F0FB6"/>
    <w:rsid w:val="001F1839"/>
    <w:rsid w:val="001F278A"/>
    <w:rsid w:val="001F55BA"/>
    <w:rsid w:val="00201076"/>
    <w:rsid w:val="00201E25"/>
    <w:rsid w:val="00203631"/>
    <w:rsid w:val="00204CF0"/>
    <w:rsid w:val="00205029"/>
    <w:rsid w:val="00206246"/>
    <w:rsid w:val="00213352"/>
    <w:rsid w:val="00214762"/>
    <w:rsid w:val="002172DE"/>
    <w:rsid w:val="00220B62"/>
    <w:rsid w:val="002214B8"/>
    <w:rsid w:val="00221592"/>
    <w:rsid w:val="0022204A"/>
    <w:rsid w:val="00222AD5"/>
    <w:rsid w:val="00223FA0"/>
    <w:rsid w:val="00225175"/>
    <w:rsid w:val="00225693"/>
    <w:rsid w:val="00230E9A"/>
    <w:rsid w:val="002311EB"/>
    <w:rsid w:val="0023164D"/>
    <w:rsid w:val="00232737"/>
    <w:rsid w:val="00233700"/>
    <w:rsid w:val="00233B5D"/>
    <w:rsid w:val="002350A9"/>
    <w:rsid w:val="0023594E"/>
    <w:rsid w:val="00240A54"/>
    <w:rsid w:val="0024240A"/>
    <w:rsid w:val="00243494"/>
    <w:rsid w:val="00244A84"/>
    <w:rsid w:val="00245147"/>
    <w:rsid w:val="002476C7"/>
    <w:rsid w:val="00247A1B"/>
    <w:rsid w:val="002500EA"/>
    <w:rsid w:val="00251FFC"/>
    <w:rsid w:val="002557E1"/>
    <w:rsid w:val="00256170"/>
    <w:rsid w:val="00256BCC"/>
    <w:rsid w:val="00260249"/>
    <w:rsid w:val="00260349"/>
    <w:rsid w:val="00260F9A"/>
    <w:rsid w:val="002623CF"/>
    <w:rsid w:val="002625F0"/>
    <w:rsid w:val="002629BD"/>
    <w:rsid w:val="0026362A"/>
    <w:rsid w:val="00266383"/>
    <w:rsid w:val="00270388"/>
    <w:rsid w:val="00272EE4"/>
    <w:rsid w:val="002743CB"/>
    <w:rsid w:val="00275B15"/>
    <w:rsid w:val="00275D4F"/>
    <w:rsid w:val="002764BF"/>
    <w:rsid w:val="00283A41"/>
    <w:rsid w:val="00286B1E"/>
    <w:rsid w:val="00286B69"/>
    <w:rsid w:val="0029059E"/>
    <w:rsid w:val="0029079A"/>
    <w:rsid w:val="00292A8C"/>
    <w:rsid w:val="0029370C"/>
    <w:rsid w:val="002940CE"/>
    <w:rsid w:val="002946D2"/>
    <w:rsid w:val="00295481"/>
    <w:rsid w:val="00296C24"/>
    <w:rsid w:val="002972A2"/>
    <w:rsid w:val="002A0178"/>
    <w:rsid w:val="002A152D"/>
    <w:rsid w:val="002A17B6"/>
    <w:rsid w:val="002A1815"/>
    <w:rsid w:val="002A4202"/>
    <w:rsid w:val="002A4B51"/>
    <w:rsid w:val="002A598D"/>
    <w:rsid w:val="002A7524"/>
    <w:rsid w:val="002A767C"/>
    <w:rsid w:val="002B13F6"/>
    <w:rsid w:val="002B1E54"/>
    <w:rsid w:val="002B2CD5"/>
    <w:rsid w:val="002B42DA"/>
    <w:rsid w:val="002B46BA"/>
    <w:rsid w:val="002B49DB"/>
    <w:rsid w:val="002B5032"/>
    <w:rsid w:val="002B553A"/>
    <w:rsid w:val="002B60C4"/>
    <w:rsid w:val="002B6E9D"/>
    <w:rsid w:val="002B7E3C"/>
    <w:rsid w:val="002C1520"/>
    <w:rsid w:val="002C5082"/>
    <w:rsid w:val="002C69C1"/>
    <w:rsid w:val="002C782C"/>
    <w:rsid w:val="002D01E0"/>
    <w:rsid w:val="002D23FD"/>
    <w:rsid w:val="002D4FB6"/>
    <w:rsid w:val="002D6BA1"/>
    <w:rsid w:val="002D7281"/>
    <w:rsid w:val="002E1009"/>
    <w:rsid w:val="002E1852"/>
    <w:rsid w:val="002E1CD1"/>
    <w:rsid w:val="002E6149"/>
    <w:rsid w:val="002E77DD"/>
    <w:rsid w:val="002F3D7D"/>
    <w:rsid w:val="002F67CA"/>
    <w:rsid w:val="002F68FC"/>
    <w:rsid w:val="002F7469"/>
    <w:rsid w:val="0030073B"/>
    <w:rsid w:val="00302D94"/>
    <w:rsid w:val="00303BCD"/>
    <w:rsid w:val="0030413E"/>
    <w:rsid w:val="003048CA"/>
    <w:rsid w:val="003066D1"/>
    <w:rsid w:val="00310C59"/>
    <w:rsid w:val="00312A85"/>
    <w:rsid w:val="00314087"/>
    <w:rsid w:val="003166E5"/>
    <w:rsid w:val="00317874"/>
    <w:rsid w:val="00317972"/>
    <w:rsid w:val="00321CB3"/>
    <w:rsid w:val="00322BFF"/>
    <w:rsid w:val="00327905"/>
    <w:rsid w:val="003314E5"/>
    <w:rsid w:val="00332FD1"/>
    <w:rsid w:val="003368C7"/>
    <w:rsid w:val="00341F84"/>
    <w:rsid w:val="00342538"/>
    <w:rsid w:val="003432C0"/>
    <w:rsid w:val="0034429E"/>
    <w:rsid w:val="003471D0"/>
    <w:rsid w:val="003478DC"/>
    <w:rsid w:val="00347CFD"/>
    <w:rsid w:val="003519D1"/>
    <w:rsid w:val="00351DAF"/>
    <w:rsid w:val="0035347C"/>
    <w:rsid w:val="003542B1"/>
    <w:rsid w:val="00355480"/>
    <w:rsid w:val="00355492"/>
    <w:rsid w:val="00361667"/>
    <w:rsid w:val="00363F31"/>
    <w:rsid w:val="00363F88"/>
    <w:rsid w:val="00365BD1"/>
    <w:rsid w:val="00371950"/>
    <w:rsid w:val="00371E4C"/>
    <w:rsid w:val="0037413D"/>
    <w:rsid w:val="00374177"/>
    <w:rsid w:val="00374DE3"/>
    <w:rsid w:val="00374F1F"/>
    <w:rsid w:val="00376C78"/>
    <w:rsid w:val="0037755C"/>
    <w:rsid w:val="00377FE6"/>
    <w:rsid w:val="0038119A"/>
    <w:rsid w:val="003811D8"/>
    <w:rsid w:val="00383A32"/>
    <w:rsid w:val="00384119"/>
    <w:rsid w:val="00384F1E"/>
    <w:rsid w:val="00390839"/>
    <w:rsid w:val="00391FDE"/>
    <w:rsid w:val="003A0784"/>
    <w:rsid w:val="003A211D"/>
    <w:rsid w:val="003A41F5"/>
    <w:rsid w:val="003A6FD7"/>
    <w:rsid w:val="003A7537"/>
    <w:rsid w:val="003A7B2A"/>
    <w:rsid w:val="003B27BD"/>
    <w:rsid w:val="003B4D5C"/>
    <w:rsid w:val="003B54AE"/>
    <w:rsid w:val="003B72AE"/>
    <w:rsid w:val="003B73DF"/>
    <w:rsid w:val="003C1CA6"/>
    <w:rsid w:val="003C47E0"/>
    <w:rsid w:val="003C5A1F"/>
    <w:rsid w:val="003D1692"/>
    <w:rsid w:val="003D178B"/>
    <w:rsid w:val="003D2543"/>
    <w:rsid w:val="003D2729"/>
    <w:rsid w:val="003D343A"/>
    <w:rsid w:val="003D6676"/>
    <w:rsid w:val="003D701D"/>
    <w:rsid w:val="003D7DB3"/>
    <w:rsid w:val="003E28B8"/>
    <w:rsid w:val="003E31FF"/>
    <w:rsid w:val="003E4248"/>
    <w:rsid w:val="003E437A"/>
    <w:rsid w:val="003E5D8D"/>
    <w:rsid w:val="003F09E6"/>
    <w:rsid w:val="003F2EF3"/>
    <w:rsid w:val="003F449D"/>
    <w:rsid w:val="003F48A2"/>
    <w:rsid w:val="003F5309"/>
    <w:rsid w:val="003F5356"/>
    <w:rsid w:val="003F5825"/>
    <w:rsid w:val="00404855"/>
    <w:rsid w:val="00405768"/>
    <w:rsid w:val="004070DA"/>
    <w:rsid w:val="00411A31"/>
    <w:rsid w:val="00413298"/>
    <w:rsid w:val="004166D6"/>
    <w:rsid w:val="00417B04"/>
    <w:rsid w:val="0042136B"/>
    <w:rsid w:val="00421FD5"/>
    <w:rsid w:val="0042229B"/>
    <w:rsid w:val="0042288B"/>
    <w:rsid w:val="00426159"/>
    <w:rsid w:val="00430DCF"/>
    <w:rsid w:val="0043187D"/>
    <w:rsid w:val="004319B0"/>
    <w:rsid w:val="00432A9E"/>
    <w:rsid w:val="004341C1"/>
    <w:rsid w:val="004422BA"/>
    <w:rsid w:val="00442D4F"/>
    <w:rsid w:val="00446ACB"/>
    <w:rsid w:val="0045026D"/>
    <w:rsid w:val="00451009"/>
    <w:rsid w:val="004516B6"/>
    <w:rsid w:val="004523F9"/>
    <w:rsid w:val="004557A5"/>
    <w:rsid w:val="00456F9E"/>
    <w:rsid w:val="004606FE"/>
    <w:rsid w:val="0046070F"/>
    <w:rsid w:val="00460791"/>
    <w:rsid w:val="00461D61"/>
    <w:rsid w:val="00461E77"/>
    <w:rsid w:val="00462A9C"/>
    <w:rsid w:val="00463D85"/>
    <w:rsid w:val="00464B92"/>
    <w:rsid w:val="00465F7F"/>
    <w:rsid w:val="0047169E"/>
    <w:rsid w:val="004724CE"/>
    <w:rsid w:val="0047322C"/>
    <w:rsid w:val="0047729D"/>
    <w:rsid w:val="0047774C"/>
    <w:rsid w:val="0047779C"/>
    <w:rsid w:val="004778F0"/>
    <w:rsid w:val="00477A47"/>
    <w:rsid w:val="004801B3"/>
    <w:rsid w:val="00481B23"/>
    <w:rsid w:val="00482483"/>
    <w:rsid w:val="00483293"/>
    <w:rsid w:val="00484206"/>
    <w:rsid w:val="004844FB"/>
    <w:rsid w:val="004846B1"/>
    <w:rsid w:val="00486835"/>
    <w:rsid w:val="00490345"/>
    <w:rsid w:val="00490773"/>
    <w:rsid w:val="004936EA"/>
    <w:rsid w:val="00494AE7"/>
    <w:rsid w:val="00495ECE"/>
    <w:rsid w:val="004960DA"/>
    <w:rsid w:val="0049685E"/>
    <w:rsid w:val="00497A94"/>
    <w:rsid w:val="004A004A"/>
    <w:rsid w:val="004A055D"/>
    <w:rsid w:val="004A295B"/>
    <w:rsid w:val="004A2C98"/>
    <w:rsid w:val="004A4C79"/>
    <w:rsid w:val="004A6CE8"/>
    <w:rsid w:val="004B08D5"/>
    <w:rsid w:val="004B156E"/>
    <w:rsid w:val="004B1E40"/>
    <w:rsid w:val="004B27C1"/>
    <w:rsid w:val="004B387E"/>
    <w:rsid w:val="004B3BA2"/>
    <w:rsid w:val="004B53EE"/>
    <w:rsid w:val="004B56F3"/>
    <w:rsid w:val="004B6CFD"/>
    <w:rsid w:val="004B7C7F"/>
    <w:rsid w:val="004B7FCE"/>
    <w:rsid w:val="004C1159"/>
    <w:rsid w:val="004C1BEE"/>
    <w:rsid w:val="004C43DB"/>
    <w:rsid w:val="004C5215"/>
    <w:rsid w:val="004C5CC3"/>
    <w:rsid w:val="004C6638"/>
    <w:rsid w:val="004C7EB4"/>
    <w:rsid w:val="004D14CF"/>
    <w:rsid w:val="004D1FA9"/>
    <w:rsid w:val="004D3EAE"/>
    <w:rsid w:val="004D52CE"/>
    <w:rsid w:val="004D6C7F"/>
    <w:rsid w:val="004D73EC"/>
    <w:rsid w:val="004E5FFB"/>
    <w:rsid w:val="004E6623"/>
    <w:rsid w:val="004E6FB3"/>
    <w:rsid w:val="004E74DC"/>
    <w:rsid w:val="004F0458"/>
    <w:rsid w:val="004F13AF"/>
    <w:rsid w:val="004F3429"/>
    <w:rsid w:val="004F418A"/>
    <w:rsid w:val="004F511E"/>
    <w:rsid w:val="004F5582"/>
    <w:rsid w:val="004F56B5"/>
    <w:rsid w:val="004F5C2C"/>
    <w:rsid w:val="004F606F"/>
    <w:rsid w:val="005024BA"/>
    <w:rsid w:val="005045E9"/>
    <w:rsid w:val="005061D9"/>
    <w:rsid w:val="005078E7"/>
    <w:rsid w:val="00507BF8"/>
    <w:rsid w:val="00510160"/>
    <w:rsid w:val="00510A90"/>
    <w:rsid w:val="00510FB8"/>
    <w:rsid w:val="00511383"/>
    <w:rsid w:val="00513B73"/>
    <w:rsid w:val="00513CD2"/>
    <w:rsid w:val="00514B7A"/>
    <w:rsid w:val="00514E78"/>
    <w:rsid w:val="00517541"/>
    <w:rsid w:val="005227A0"/>
    <w:rsid w:val="00522A7A"/>
    <w:rsid w:val="005241ED"/>
    <w:rsid w:val="00524497"/>
    <w:rsid w:val="00524EF7"/>
    <w:rsid w:val="00526159"/>
    <w:rsid w:val="0052796E"/>
    <w:rsid w:val="005324C8"/>
    <w:rsid w:val="0053264F"/>
    <w:rsid w:val="00532959"/>
    <w:rsid w:val="00533D33"/>
    <w:rsid w:val="00533E38"/>
    <w:rsid w:val="00533FE9"/>
    <w:rsid w:val="00535B3E"/>
    <w:rsid w:val="00537F04"/>
    <w:rsid w:val="0054385D"/>
    <w:rsid w:val="00544084"/>
    <w:rsid w:val="005522FC"/>
    <w:rsid w:val="005528A4"/>
    <w:rsid w:val="005538DE"/>
    <w:rsid w:val="005546B8"/>
    <w:rsid w:val="00555D01"/>
    <w:rsid w:val="00557C44"/>
    <w:rsid w:val="00560A8B"/>
    <w:rsid w:val="00560B2B"/>
    <w:rsid w:val="00560F18"/>
    <w:rsid w:val="005616C5"/>
    <w:rsid w:val="0056311A"/>
    <w:rsid w:val="00563AA9"/>
    <w:rsid w:val="00565301"/>
    <w:rsid w:val="00570357"/>
    <w:rsid w:val="00571E64"/>
    <w:rsid w:val="00573098"/>
    <w:rsid w:val="0057360D"/>
    <w:rsid w:val="00573D6B"/>
    <w:rsid w:val="00573DBC"/>
    <w:rsid w:val="00574C21"/>
    <w:rsid w:val="0057501F"/>
    <w:rsid w:val="0057588E"/>
    <w:rsid w:val="005768D6"/>
    <w:rsid w:val="00576AC4"/>
    <w:rsid w:val="00576B57"/>
    <w:rsid w:val="00583FA5"/>
    <w:rsid w:val="0058646D"/>
    <w:rsid w:val="00586AF1"/>
    <w:rsid w:val="00587CF8"/>
    <w:rsid w:val="00590FC5"/>
    <w:rsid w:val="0059171E"/>
    <w:rsid w:val="005918D0"/>
    <w:rsid w:val="00594BFB"/>
    <w:rsid w:val="00595CD9"/>
    <w:rsid w:val="00595EA8"/>
    <w:rsid w:val="005973B7"/>
    <w:rsid w:val="005978DE"/>
    <w:rsid w:val="00597C2D"/>
    <w:rsid w:val="005A17D9"/>
    <w:rsid w:val="005A1A00"/>
    <w:rsid w:val="005A1BB6"/>
    <w:rsid w:val="005A23F1"/>
    <w:rsid w:val="005A294A"/>
    <w:rsid w:val="005A3CBD"/>
    <w:rsid w:val="005A48D1"/>
    <w:rsid w:val="005A656B"/>
    <w:rsid w:val="005A753E"/>
    <w:rsid w:val="005B0277"/>
    <w:rsid w:val="005B57F5"/>
    <w:rsid w:val="005C0FF9"/>
    <w:rsid w:val="005C23DF"/>
    <w:rsid w:val="005C29FC"/>
    <w:rsid w:val="005C4EFF"/>
    <w:rsid w:val="005C4F9B"/>
    <w:rsid w:val="005C6EAD"/>
    <w:rsid w:val="005C7005"/>
    <w:rsid w:val="005C75ED"/>
    <w:rsid w:val="005C7BB8"/>
    <w:rsid w:val="005D0706"/>
    <w:rsid w:val="005D10B5"/>
    <w:rsid w:val="005D38F8"/>
    <w:rsid w:val="005D4C08"/>
    <w:rsid w:val="005D5172"/>
    <w:rsid w:val="005D552A"/>
    <w:rsid w:val="005D6853"/>
    <w:rsid w:val="005D791D"/>
    <w:rsid w:val="005E0B19"/>
    <w:rsid w:val="005E0DDA"/>
    <w:rsid w:val="005E2037"/>
    <w:rsid w:val="005E3D7B"/>
    <w:rsid w:val="005E489A"/>
    <w:rsid w:val="005E57CE"/>
    <w:rsid w:val="005E6072"/>
    <w:rsid w:val="005E721C"/>
    <w:rsid w:val="005F057E"/>
    <w:rsid w:val="005F075C"/>
    <w:rsid w:val="005F12D0"/>
    <w:rsid w:val="005F2C7F"/>
    <w:rsid w:val="005F3AC7"/>
    <w:rsid w:val="005F5BB4"/>
    <w:rsid w:val="005F7CAC"/>
    <w:rsid w:val="0060002E"/>
    <w:rsid w:val="00600CD2"/>
    <w:rsid w:val="006020D5"/>
    <w:rsid w:val="006041DA"/>
    <w:rsid w:val="00604B04"/>
    <w:rsid w:val="006122EC"/>
    <w:rsid w:val="00612739"/>
    <w:rsid w:val="006136A2"/>
    <w:rsid w:val="00615113"/>
    <w:rsid w:val="0061523D"/>
    <w:rsid w:val="00616FDD"/>
    <w:rsid w:val="0062524C"/>
    <w:rsid w:val="00626D8D"/>
    <w:rsid w:val="0062770F"/>
    <w:rsid w:val="0062789C"/>
    <w:rsid w:val="00627D43"/>
    <w:rsid w:val="006302CC"/>
    <w:rsid w:val="00630620"/>
    <w:rsid w:val="00630EDC"/>
    <w:rsid w:val="00633677"/>
    <w:rsid w:val="00635B56"/>
    <w:rsid w:val="00636B47"/>
    <w:rsid w:val="00637A95"/>
    <w:rsid w:val="00643128"/>
    <w:rsid w:val="00643E34"/>
    <w:rsid w:val="00643EBB"/>
    <w:rsid w:val="006467E8"/>
    <w:rsid w:val="006479D9"/>
    <w:rsid w:val="00651885"/>
    <w:rsid w:val="00651E72"/>
    <w:rsid w:val="006524D2"/>
    <w:rsid w:val="00654BF6"/>
    <w:rsid w:val="00655954"/>
    <w:rsid w:val="006574F0"/>
    <w:rsid w:val="006575FA"/>
    <w:rsid w:val="006609B8"/>
    <w:rsid w:val="0066341B"/>
    <w:rsid w:val="00663648"/>
    <w:rsid w:val="00663841"/>
    <w:rsid w:val="00663B0A"/>
    <w:rsid w:val="00664739"/>
    <w:rsid w:val="006667DC"/>
    <w:rsid w:val="006668D1"/>
    <w:rsid w:val="006668F6"/>
    <w:rsid w:val="0067106B"/>
    <w:rsid w:val="006713A9"/>
    <w:rsid w:val="006730C2"/>
    <w:rsid w:val="00673445"/>
    <w:rsid w:val="00673472"/>
    <w:rsid w:val="00676B58"/>
    <w:rsid w:val="00677291"/>
    <w:rsid w:val="006833EC"/>
    <w:rsid w:val="006844E1"/>
    <w:rsid w:val="00684C1C"/>
    <w:rsid w:val="00684ED9"/>
    <w:rsid w:val="00686140"/>
    <w:rsid w:val="0069452E"/>
    <w:rsid w:val="00694DD8"/>
    <w:rsid w:val="00695A0B"/>
    <w:rsid w:val="006A03D0"/>
    <w:rsid w:val="006A1546"/>
    <w:rsid w:val="006A5041"/>
    <w:rsid w:val="006A649C"/>
    <w:rsid w:val="006B0293"/>
    <w:rsid w:val="006B0BDA"/>
    <w:rsid w:val="006B21E4"/>
    <w:rsid w:val="006B2662"/>
    <w:rsid w:val="006B2E1D"/>
    <w:rsid w:val="006B32B3"/>
    <w:rsid w:val="006B3F01"/>
    <w:rsid w:val="006B7C62"/>
    <w:rsid w:val="006C45C5"/>
    <w:rsid w:val="006C4EF5"/>
    <w:rsid w:val="006C6825"/>
    <w:rsid w:val="006D011B"/>
    <w:rsid w:val="006D0ACA"/>
    <w:rsid w:val="006D1627"/>
    <w:rsid w:val="006D1E06"/>
    <w:rsid w:val="006D1FBA"/>
    <w:rsid w:val="006D6053"/>
    <w:rsid w:val="006E023E"/>
    <w:rsid w:val="006E3BC7"/>
    <w:rsid w:val="006E3C29"/>
    <w:rsid w:val="006E4AB3"/>
    <w:rsid w:val="006F1AD4"/>
    <w:rsid w:val="006F47ED"/>
    <w:rsid w:val="006F5FCF"/>
    <w:rsid w:val="007044B9"/>
    <w:rsid w:val="0070478D"/>
    <w:rsid w:val="00704F57"/>
    <w:rsid w:val="00706581"/>
    <w:rsid w:val="007078AB"/>
    <w:rsid w:val="007107C9"/>
    <w:rsid w:val="00714128"/>
    <w:rsid w:val="007148E6"/>
    <w:rsid w:val="00714C06"/>
    <w:rsid w:val="00715734"/>
    <w:rsid w:val="007158E7"/>
    <w:rsid w:val="00715D79"/>
    <w:rsid w:val="0072204F"/>
    <w:rsid w:val="0072407B"/>
    <w:rsid w:val="0072430E"/>
    <w:rsid w:val="007244C1"/>
    <w:rsid w:val="007264AD"/>
    <w:rsid w:val="00726B02"/>
    <w:rsid w:val="007305BC"/>
    <w:rsid w:val="00730671"/>
    <w:rsid w:val="0073274D"/>
    <w:rsid w:val="00732D59"/>
    <w:rsid w:val="007331DD"/>
    <w:rsid w:val="00733AA6"/>
    <w:rsid w:val="0073618F"/>
    <w:rsid w:val="007373E4"/>
    <w:rsid w:val="00742367"/>
    <w:rsid w:val="007505BB"/>
    <w:rsid w:val="00750DD8"/>
    <w:rsid w:val="007520D7"/>
    <w:rsid w:val="00752DDB"/>
    <w:rsid w:val="007532A5"/>
    <w:rsid w:val="007557D1"/>
    <w:rsid w:val="00755E4A"/>
    <w:rsid w:val="0075737C"/>
    <w:rsid w:val="00761B73"/>
    <w:rsid w:val="0076293B"/>
    <w:rsid w:val="00763234"/>
    <w:rsid w:val="00764549"/>
    <w:rsid w:val="00771040"/>
    <w:rsid w:val="00771600"/>
    <w:rsid w:val="007746C5"/>
    <w:rsid w:val="00776248"/>
    <w:rsid w:val="00780CF0"/>
    <w:rsid w:val="00781897"/>
    <w:rsid w:val="00781CF2"/>
    <w:rsid w:val="0078450A"/>
    <w:rsid w:val="0078501A"/>
    <w:rsid w:val="00790516"/>
    <w:rsid w:val="00790FD8"/>
    <w:rsid w:val="00792DAA"/>
    <w:rsid w:val="00796F08"/>
    <w:rsid w:val="00797EEF"/>
    <w:rsid w:val="007A0B8A"/>
    <w:rsid w:val="007A15DD"/>
    <w:rsid w:val="007A38DA"/>
    <w:rsid w:val="007A5EBF"/>
    <w:rsid w:val="007B09B1"/>
    <w:rsid w:val="007B249B"/>
    <w:rsid w:val="007B2E17"/>
    <w:rsid w:val="007B30D0"/>
    <w:rsid w:val="007B346B"/>
    <w:rsid w:val="007B3E0F"/>
    <w:rsid w:val="007B4C8F"/>
    <w:rsid w:val="007B53A2"/>
    <w:rsid w:val="007B6BCF"/>
    <w:rsid w:val="007B78F8"/>
    <w:rsid w:val="007C28C2"/>
    <w:rsid w:val="007C2DEF"/>
    <w:rsid w:val="007C490B"/>
    <w:rsid w:val="007D6E50"/>
    <w:rsid w:val="007D6EEA"/>
    <w:rsid w:val="007D7038"/>
    <w:rsid w:val="007D7AF5"/>
    <w:rsid w:val="007E20BC"/>
    <w:rsid w:val="007E24F0"/>
    <w:rsid w:val="007E31B5"/>
    <w:rsid w:val="007E3EDC"/>
    <w:rsid w:val="007E58AA"/>
    <w:rsid w:val="007E5D27"/>
    <w:rsid w:val="007E74AF"/>
    <w:rsid w:val="007F1967"/>
    <w:rsid w:val="007F2B51"/>
    <w:rsid w:val="007F3A65"/>
    <w:rsid w:val="007F49FE"/>
    <w:rsid w:val="0080004D"/>
    <w:rsid w:val="00800364"/>
    <w:rsid w:val="008003E6"/>
    <w:rsid w:val="008003F7"/>
    <w:rsid w:val="00800FFC"/>
    <w:rsid w:val="0080148F"/>
    <w:rsid w:val="00801E3E"/>
    <w:rsid w:val="00802140"/>
    <w:rsid w:val="0080314C"/>
    <w:rsid w:val="00803F2C"/>
    <w:rsid w:val="0080484F"/>
    <w:rsid w:val="00806EC6"/>
    <w:rsid w:val="008105A1"/>
    <w:rsid w:val="008108CA"/>
    <w:rsid w:val="00811D70"/>
    <w:rsid w:val="00812077"/>
    <w:rsid w:val="00812EFF"/>
    <w:rsid w:val="00815B2D"/>
    <w:rsid w:val="008248FB"/>
    <w:rsid w:val="0083192A"/>
    <w:rsid w:val="00832137"/>
    <w:rsid w:val="0083285D"/>
    <w:rsid w:val="00835DAD"/>
    <w:rsid w:val="00837DA0"/>
    <w:rsid w:val="00841422"/>
    <w:rsid w:val="00842A17"/>
    <w:rsid w:val="00844005"/>
    <w:rsid w:val="00844278"/>
    <w:rsid w:val="00844C1C"/>
    <w:rsid w:val="008469E2"/>
    <w:rsid w:val="00850FDC"/>
    <w:rsid w:val="00852888"/>
    <w:rsid w:val="00855F87"/>
    <w:rsid w:val="008563A6"/>
    <w:rsid w:val="008568FC"/>
    <w:rsid w:val="00856F95"/>
    <w:rsid w:val="00860C5B"/>
    <w:rsid w:val="00862EA9"/>
    <w:rsid w:val="0086300B"/>
    <w:rsid w:val="00863FFC"/>
    <w:rsid w:val="008735B3"/>
    <w:rsid w:val="0088088D"/>
    <w:rsid w:val="00883692"/>
    <w:rsid w:val="008840B8"/>
    <w:rsid w:val="008851C1"/>
    <w:rsid w:val="008866C9"/>
    <w:rsid w:val="008867D9"/>
    <w:rsid w:val="00887D7F"/>
    <w:rsid w:val="00891717"/>
    <w:rsid w:val="00892108"/>
    <w:rsid w:val="00892351"/>
    <w:rsid w:val="00896468"/>
    <w:rsid w:val="00897078"/>
    <w:rsid w:val="008A22D8"/>
    <w:rsid w:val="008A4E93"/>
    <w:rsid w:val="008A532E"/>
    <w:rsid w:val="008A6D1E"/>
    <w:rsid w:val="008A7F09"/>
    <w:rsid w:val="008B44C9"/>
    <w:rsid w:val="008B594F"/>
    <w:rsid w:val="008B6537"/>
    <w:rsid w:val="008B7259"/>
    <w:rsid w:val="008C37CF"/>
    <w:rsid w:val="008C46F8"/>
    <w:rsid w:val="008C4E1B"/>
    <w:rsid w:val="008C5061"/>
    <w:rsid w:val="008C6719"/>
    <w:rsid w:val="008D0402"/>
    <w:rsid w:val="008D17F4"/>
    <w:rsid w:val="008D29BE"/>
    <w:rsid w:val="008D2DD8"/>
    <w:rsid w:val="008D4D49"/>
    <w:rsid w:val="008D4DA9"/>
    <w:rsid w:val="008D6C93"/>
    <w:rsid w:val="008D77B9"/>
    <w:rsid w:val="008D79C1"/>
    <w:rsid w:val="008D7D6C"/>
    <w:rsid w:val="008E58DF"/>
    <w:rsid w:val="008E5A3A"/>
    <w:rsid w:val="008E666D"/>
    <w:rsid w:val="008E6801"/>
    <w:rsid w:val="008E7184"/>
    <w:rsid w:val="008E72F2"/>
    <w:rsid w:val="008E758D"/>
    <w:rsid w:val="008E78E4"/>
    <w:rsid w:val="008E7D3A"/>
    <w:rsid w:val="008F042A"/>
    <w:rsid w:val="008F046D"/>
    <w:rsid w:val="008F052B"/>
    <w:rsid w:val="008F2B9A"/>
    <w:rsid w:val="008F3C62"/>
    <w:rsid w:val="008F50A5"/>
    <w:rsid w:val="008F5A72"/>
    <w:rsid w:val="00900AF7"/>
    <w:rsid w:val="00900C9D"/>
    <w:rsid w:val="00901D12"/>
    <w:rsid w:val="00901E56"/>
    <w:rsid w:val="00902793"/>
    <w:rsid w:val="009031FF"/>
    <w:rsid w:val="00903EE1"/>
    <w:rsid w:val="0090545B"/>
    <w:rsid w:val="009059D2"/>
    <w:rsid w:val="00907F5D"/>
    <w:rsid w:val="00911FB4"/>
    <w:rsid w:val="009129A2"/>
    <w:rsid w:val="0091385E"/>
    <w:rsid w:val="00914785"/>
    <w:rsid w:val="00915300"/>
    <w:rsid w:val="009153CA"/>
    <w:rsid w:val="009204DA"/>
    <w:rsid w:val="00920950"/>
    <w:rsid w:val="00920DF2"/>
    <w:rsid w:val="0092488F"/>
    <w:rsid w:val="009258D4"/>
    <w:rsid w:val="00925FF1"/>
    <w:rsid w:val="00926FB7"/>
    <w:rsid w:val="00927E72"/>
    <w:rsid w:val="00930F2F"/>
    <w:rsid w:val="0093273B"/>
    <w:rsid w:val="00934422"/>
    <w:rsid w:val="00934CB0"/>
    <w:rsid w:val="0093702A"/>
    <w:rsid w:val="00937BFF"/>
    <w:rsid w:val="00940778"/>
    <w:rsid w:val="00946624"/>
    <w:rsid w:val="00946C2B"/>
    <w:rsid w:val="00947099"/>
    <w:rsid w:val="00947F7A"/>
    <w:rsid w:val="00950722"/>
    <w:rsid w:val="0095146D"/>
    <w:rsid w:val="009516E2"/>
    <w:rsid w:val="00952C52"/>
    <w:rsid w:val="009533D4"/>
    <w:rsid w:val="009605DA"/>
    <w:rsid w:val="00960815"/>
    <w:rsid w:val="00960908"/>
    <w:rsid w:val="00962786"/>
    <w:rsid w:val="00963321"/>
    <w:rsid w:val="00963E90"/>
    <w:rsid w:val="00970493"/>
    <w:rsid w:val="00970CE6"/>
    <w:rsid w:val="00970EC7"/>
    <w:rsid w:val="00971864"/>
    <w:rsid w:val="00972947"/>
    <w:rsid w:val="00972B93"/>
    <w:rsid w:val="00975440"/>
    <w:rsid w:val="009759CF"/>
    <w:rsid w:val="009759F0"/>
    <w:rsid w:val="00976916"/>
    <w:rsid w:val="00977595"/>
    <w:rsid w:val="00977724"/>
    <w:rsid w:val="00980B3B"/>
    <w:rsid w:val="0098201A"/>
    <w:rsid w:val="009824B5"/>
    <w:rsid w:val="009854BC"/>
    <w:rsid w:val="009861FA"/>
    <w:rsid w:val="00987909"/>
    <w:rsid w:val="00990638"/>
    <w:rsid w:val="009921D6"/>
    <w:rsid w:val="00992B07"/>
    <w:rsid w:val="009934C3"/>
    <w:rsid w:val="0099756E"/>
    <w:rsid w:val="00997EB2"/>
    <w:rsid w:val="009A01D4"/>
    <w:rsid w:val="009A0299"/>
    <w:rsid w:val="009A0995"/>
    <w:rsid w:val="009A1CFE"/>
    <w:rsid w:val="009A2C66"/>
    <w:rsid w:val="009A3DF1"/>
    <w:rsid w:val="009A446B"/>
    <w:rsid w:val="009A6DFB"/>
    <w:rsid w:val="009B3C86"/>
    <w:rsid w:val="009B40F0"/>
    <w:rsid w:val="009B60B3"/>
    <w:rsid w:val="009B7C53"/>
    <w:rsid w:val="009C15CB"/>
    <w:rsid w:val="009C1603"/>
    <w:rsid w:val="009C3610"/>
    <w:rsid w:val="009C4344"/>
    <w:rsid w:val="009C4821"/>
    <w:rsid w:val="009C4851"/>
    <w:rsid w:val="009C50A6"/>
    <w:rsid w:val="009C5882"/>
    <w:rsid w:val="009C7B0B"/>
    <w:rsid w:val="009D071F"/>
    <w:rsid w:val="009D09D8"/>
    <w:rsid w:val="009D29D8"/>
    <w:rsid w:val="009D3A36"/>
    <w:rsid w:val="009D4C7B"/>
    <w:rsid w:val="009D5761"/>
    <w:rsid w:val="009D5DB2"/>
    <w:rsid w:val="009D7343"/>
    <w:rsid w:val="009D79AF"/>
    <w:rsid w:val="009E00E1"/>
    <w:rsid w:val="009E077F"/>
    <w:rsid w:val="009E0AB5"/>
    <w:rsid w:val="009E0B70"/>
    <w:rsid w:val="009E141A"/>
    <w:rsid w:val="009E1605"/>
    <w:rsid w:val="009E191F"/>
    <w:rsid w:val="009E24B8"/>
    <w:rsid w:val="009E2870"/>
    <w:rsid w:val="009E4C0D"/>
    <w:rsid w:val="009E548F"/>
    <w:rsid w:val="009E6DFD"/>
    <w:rsid w:val="009E724C"/>
    <w:rsid w:val="009E7E9D"/>
    <w:rsid w:val="009F09BF"/>
    <w:rsid w:val="009F1521"/>
    <w:rsid w:val="009F1B22"/>
    <w:rsid w:val="009F22B3"/>
    <w:rsid w:val="009F26C7"/>
    <w:rsid w:val="009F3272"/>
    <w:rsid w:val="009F3A38"/>
    <w:rsid w:val="009F3EBC"/>
    <w:rsid w:val="009F6BBB"/>
    <w:rsid w:val="009F7109"/>
    <w:rsid w:val="00A00236"/>
    <w:rsid w:val="00A02B32"/>
    <w:rsid w:val="00A038CC"/>
    <w:rsid w:val="00A0475C"/>
    <w:rsid w:val="00A06927"/>
    <w:rsid w:val="00A070E5"/>
    <w:rsid w:val="00A07278"/>
    <w:rsid w:val="00A11749"/>
    <w:rsid w:val="00A12817"/>
    <w:rsid w:val="00A14FA2"/>
    <w:rsid w:val="00A15389"/>
    <w:rsid w:val="00A16351"/>
    <w:rsid w:val="00A2084D"/>
    <w:rsid w:val="00A21A9F"/>
    <w:rsid w:val="00A23F00"/>
    <w:rsid w:val="00A24061"/>
    <w:rsid w:val="00A2413B"/>
    <w:rsid w:val="00A24532"/>
    <w:rsid w:val="00A252BA"/>
    <w:rsid w:val="00A25726"/>
    <w:rsid w:val="00A25E8E"/>
    <w:rsid w:val="00A27A64"/>
    <w:rsid w:val="00A32396"/>
    <w:rsid w:val="00A358B9"/>
    <w:rsid w:val="00A3611D"/>
    <w:rsid w:val="00A36BCE"/>
    <w:rsid w:val="00A40148"/>
    <w:rsid w:val="00A421B8"/>
    <w:rsid w:val="00A42EB5"/>
    <w:rsid w:val="00A465C5"/>
    <w:rsid w:val="00A468C3"/>
    <w:rsid w:val="00A46EA1"/>
    <w:rsid w:val="00A51134"/>
    <w:rsid w:val="00A52827"/>
    <w:rsid w:val="00A52FF2"/>
    <w:rsid w:val="00A55CC6"/>
    <w:rsid w:val="00A574E7"/>
    <w:rsid w:val="00A61011"/>
    <w:rsid w:val="00A61038"/>
    <w:rsid w:val="00A6256B"/>
    <w:rsid w:val="00A63227"/>
    <w:rsid w:val="00A63284"/>
    <w:rsid w:val="00A644D7"/>
    <w:rsid w:val="00A6563A"/>
    <w:rsid w:val="00A67497"/>
    <w:rsid w:val="00A67B3E"/>
    <w:rsid w:val="00A71ED2"/>
    <w:rsid w:val="00A722A6"/>
    <w:rsid w:val="00A7264C"/>
    <w:rsid w:val="00A72C73"/>
    <w:rsid w:val="00A7350E"/>
    <w:rsid w:val="00A73812"/>
    <w:rsid w:val="00A74405"/>
    <w:rsid w:val="00A766C1"/>
    <w:rsid w:val="00A81F58"/>
    <w:rsid w:val="00A83313"/>
    <w:rsid w:val="00A84137"/>
    <w:rsid w:val="00A86258"/>
    <w:rsid w:val="00A900EB"/>
    <w:rsid w:val="00A90245"/>
    <w:rsid w:val="00A91FAB"/>
    <w:rsid w:val="00A942DB"/>
    <w:rsid w:val="00A95720"/>
    <w:rsid w:val="00AA1176"/>
    <w:rsid w:val="00AA1A33"/>
    <w:rsid w:val="00AA39C9"/>
    <w:rsid w:val="00AA5176"/>
    <w:rsid w:val="00AA6081"/>
    <w:rsid w:val="00AA69A2"/>
    <w:rsid w:val="00AB3423"/>
    <w:rsid w:val="00AB3D75"/>
    <w:rsid w:val="00AB4591"/>
    <w:rsid w:val="00AB7943"/>
    <w:rsid w:val="00AC1189"/>
    <w:rsid w:val="00AC2004"/>
    <w:rsid w:val="00AC26D8"/>
    <w:rsid w:val="00AC2BBD"/>
    <w:rsid w:val="00AC2FD0"/>
    <w:rsid w:val="00AC5AE7"/>
    <w:rsid w:val="00AC64E6"/>
    <w:rsid w:val="00AC6DF2"/>
    <w:rsid w:val="00AD0408"/>
    <w:rsid w:val="00AD7249"/>
    <w:rsid w:val="00AD779A"/>
    <w:rsid w:val="00AE0000"/>
    <w:rsid w:val="00AE1AED"/>
    <w:rsid w:val="00AE22B7"/>
    <w:rsid w:val="00AE33DD"/>
    <w:rsid w:val="00AE772C"/>
    <w:rsid w:val="00AF6991"/>
    <w:rsid w:val="00AF6AA6"/>
    <w:rsid w:val="00AF6B3E"/>
    <w:rsid w:val="00AF7BB2"/>
    <w:rsid w:val="00B01891"/>
    <w:rsid w:val="00B031AF"/>
    <w:rsid w:val="00B077F1"/>
    <w:rsid w:val="00B07914"/>
    <w:rsid w:val="00B07E55"/>
    <w:rsid w:val="00B07F98"/>
    <w:rsid w:val="00B10F76"/>
    <w:rsid w:val="00B11DA0"/>
    <w:rsid w:val="00B11DAC"/>
    <w:rsid w:val="00B1703B"/>
    <w:rsid w:val="00B20A4F"/>
    <w:rsid w:val="00B20C69"/>
    <w:rsid w:val="00B21E6E"/>
    <w:rsid w:val="00B24785"/>
    <w:rsid w:val="00B24819"/>
    <w:rsid w:val="00B26127"/>
    <w:rsid w:val="00B273CC"/>
    <w:rsid w:val="00B33CB6"/>
    <w:rsid w:val="00B3561F"/>
    <w:rsid w:val="00B35BFB"/>
    <w:rsid w:val="00B35F77"/>
    <w:rsid w:val="00B368C0"/>
    <w:rsid w:val="00B409D9"/>
    <w:rsid w:val="00B424E4"/>
    <w:rsid w:val="00B44306"/>
    <w:rsid w:val="00B44EE8"/>
    <w:rsid w:val="00B4520E"/>
    <w:rsid w:val="00B457A7"/>
    <w:rsid w:val="00B4759B"/>
    <w:rsid w:val="00B509F5"/>
    <w:rsid w:val="00B51885"/>
    <w:rsid w:val="00B5265A"/>
    <w:rsid w:val="00B52AD5"/>
    <w:rsid w:val="00B543F3"/>
    <w:rsid w:val="00B547DE"/>
    <w:rsid w:val="00B54F7A"/>
    <w:rsid w:val="00B551DB"/>
    <w:rsid w:val="00B55BD2"/>
    <w:rsid w:val="00B621D4"/>
    <w:rsid w:val="00B629EB"/>
    <w:rsid w:val="00B6479D"/>
    <w:rsid w:val="00B664E3"/>
    <w:rsid w:val="00B67D84"/>
    <w:rsid w:val="00B7612F"/>
    <w:rsid w:val="00B76D2E"/>
    <w:rsid w:val="00B80D5A"/>
    <w:rsid w:val="00B8114D"/>
    <w:rsid w:val="00B81E68"/>
    <w:rsid w:val="00B8398F"/>
    <w:rsid w:val="00B844DE"/>
    <w:rsid w:val="00B84796"/>
    <w:rsid w:val="00B84AB2"/>
    <w:rsid w:val="00B854B2"/>
    <w:rsid w:val="00B857BE"/>
    <w:rsid w:val="00B85C38"/>
    <w:rsid w:val="00B872C6"/>
    <w:rsid w:val="00B90729"/>
    <w:rsid w:val="00B91A78"/>
    <w:rsid w:val="00B96096"/>
    <w:rsid w:val="00B97481"/>
    <w:rsid w:val="00BA1DAC"/>
    <w:rsid w:val="00BA278A"/>
    <w:rsid w:val="00BA4A40"/>
    <w:rsid w:val="00BA5AF3"/>
    <w:rsid w:val="00BA729D"/>
    <w:rsid w:val="00BA7F4B"/>
    <w:rsid w:val="00BB2C92"/>
    <w:rsid w:val="00BB40BE"/>
    <w:rsid w:val="00BB57D7"/>
    <w:rsid w:val="00BB702D"/>
    <w:rsid w:val="00BC07E6"/>
    <w:rsid w:val="00BC0CB5"/>
    <w:rsid w:val="00BC38AE"/>
    <w:rsid w:val="00BC402F"/>
    <w:rsid w:val="00BC5F70"/>
    <w:rsid w:val="00BC7927"/>
    <w:rsid w:val="00BD0411"/>
    <w:rsid w:val="00BD1D4B"/>
    <w:rsid w:val="00BD20B4"/>
    <w:rsid w:val="00BD34E0"/>
    <w:rsid w:val="00BD3B50"/>
    <w:rsid w:val="00BD40A1"/>
    <w:rsid w:val="00BD5E43"/>
    <w:rsid w:val="00BD6252"/>
    <w:rsid w:val="00BD62B0"/>
    <w:rsid w:val="00BD663D"/>
    <w:rsid w:val="00BE0012"/>
    <w:rsid w:val="00BE2EBA"/>
    <w:rsid w:val="00BE45E4"/>
    <w:rsid w:val="00BE6534"/>
    <w:rsid w:val="00BE6678"/>
    <w:rsid w:val="00BE75B0"/>
    <w:rsid w:val="00BF081C"/>
    <w:rsid w:val="00BF09FF"/>
    <w:rsid w:val="00BF3B68"/>
    <w:rsid w:val="00BF3FC5"/>
    <w:rsid w:val="00BF4FA8"/>
    <w:rsid w:val="00C00CCC"/>
    <w:rsid w:val="00C0108A"/>
    <w:rsid w:val="00C01487"/>
    <w:rsid w:val="00C02FE0"/>
    <w:rsid w:val="00C13238"/>
    <w:rsid w:val="00C137DE"/>
    <w:rsid w:val="00C141DB"/>
    <w:rsid w:val="00C147DE"/>
    <w:rsid w:val="00C14C1C"/>
    <w:rsid w:val="00C1588C"/>
    <w:rsid w:val="00C17EE4"/>
    <w:rsid w:val="00C2058E"/>
    <w:rsid w:val="00C21D2B"/>
    <w:rsid w:val="00C22443"/>
    <w:rsid w:val="00C2284A"/>
    <w:rsid w:val="00C23837"/>
    <w:rsid w:val="00C2490C"/>
    <w:rsid w:val="00C30811"/>
    <w:rsid w:val="00C33F35"/>
    <w:rsid w:val="00C33FB8"/>
    <w:rsid w:val="00C33FF5"/>
    <w:rsid w:val="00C35312"/>
    <w:rsid w:val="00C353C0"/>
    <w:rsid w:val="00C35FBB"/>
    <w:rsid w:val="00C36EE4"/>
    <w:rsid w:val="00C3712A"/>
    <w:rsid w:val="00C41C62"/>
    <w:rsid w:val="00C425CB"/>
    <w:rsid w:val="00C433F6"/>
    <w:rsid w:val="00C45A00"/>
    <w:rsid w:val="00C46065"/>
    <w:rsid w:val="00C512DF"/>
    <w:rsid w:val="00C51B88"/>
    <w:rsid w:val="00C52B50"/>
    <w:rsid w:val="00C53A31"/>
    <w:rsid w:val="00C56F2C"/>
    <w:rsid w:val="00C577B2"/>
    <w:rsid w:val="00C57FC1"/>
    <w:rsid w:val="00C600A5"/>
    <w:rsid w:val="00C60BDD"/>
    <w:rsid w:val="00C60C92"/>
    <w:rsid w:val="00C61170"/>
    <w:rsid w:val="00C61317"/>
    <w:rsid w:val="00C636A0"/>
    <w:rsid w:val="00C638AC"/>
    <w:rsid w:val="00C63AB8"/>
    <w:rsid w:val="00C6488A"/>
    <w:rsid w:val="00C6513A"/>
    <w:rsid w:val="00C656A3"/>
    <w:rsid w:val="00C66E98"/>
    <w:rsid w:val="00C70148"/>
    <w:rsid w:val="00C70D31"/>
    <w:rsid w:val="00C726B7"/>
    <w:rsid w:val="00C72FD7"/>
    <w:rsid w:val="00C747AA"/>
    <w:rsid w:val="00C77CD9"/>
    <w:rsid w:val="00C810B1"/>
    <w:rsid w:val="00C820EC"/>
    <w:rsid w:val="00C835EF"/>
    <w:rsid w:val="00C84AB4"/>
    <w:rsid w:val="00C84C88"/>
    <w:rsid w:val="00C85970"/>
    <w:rsid w:val="00C86D66"/>
    <w:rsid w:val="00C871EA"/>
    <w:rsid w:val="00C87F4B"/>
    <w:rsid w:val="00C90752"/>
    <w:rsid w:val="00C91C9A"/>
    <w:rsid w:val="00C921EC"/>
    <w:rsid w:val="00C93787"/>
    <w:rsid w:val="00C94085"/>
    <w:rsid w:val="00C966A6"/>
    <w:rsid w:val="00CA0037"/>
    <w:rsid w:val="00CA20BC"/>
    <w:rsid w:val="00CA2DD8"/>
    <w:rsid w:val="00CA4BCF"/>
    <w:rsid w:val="00CA57F1"/>
    <w:rsid w:val="00CA681E"/>
    <w:rsid w:val="00CB12A0"/>
    <w:rsid w:val="00CB1F6F"/>
    <w:rsid w:val="00CB2460"/>
    <w:rsid w:val="00CB3714"/>
    <w:rsid w:val="00CB3E21"/>
    <w:rsid w:val="00CB59EA"/>
    <w:rsid w:val="00CB7E1C"/>
    <w:rsid w:val="00CC06AB"/>
    <w:rsid w:val="00CC08B5"/>
    <w:rsid w:val="00CC1683"/>
    <w:rsid w:val="00CC24E1"/>
    <w:rsid w:val="00CC27EA"/>
    <w:rsid w:val="00CC309A"/>
    <w:rsid w:val="00CC35E6"/>
    <w:rsid w:val="00CC4050"/>
    <w:rsid w:val="00CC47D4"/>
    <w:rsid w:val="00CC49AF"/>
    <w:rsid w:val="00CC4ED7"/>
    <w:rsid w:val="00CC6E3D"/>
    <w:rsid w:val="00CC7367"/>
    <w:rsid w:val="00CD151B"/>
    <w:rsid w:val="00CD28FB"/>
    <w:rsid w:val="00CD2F43"/>
    <w:rsid w:val="00CD363B"/>
    <w:rsid w:val="00CD4FFE"/>
    <w:rsid w:val="00CD6FBC"/>
    <w:rsid w:val="00CE111E"/>
    <w:rsid w:val="00CE1C0B"/>
    <w:rsid w:val="00CE2118"/>
    <w:rsid w:val="00CE29C3"/>
    <w:rsid w:val="00CE483A"/>
    <w:rsid w:val="00CE572F"/>
    <w:rsid w:val="00CE67F0"/>
    <w:rsid w:val="00CF09A4"/>
    <w:rsid w:val="00CF12E5"/>
    <w:rsid w:val="00CF1A94"/>
    <w:rsid w:val="00CF5907"/>
    <w:rsid w:val="00D04494"/>
    <w:rsid w:val="00D104DB"/>
    <w:rsid w:val="00D1140F"/>
    <w:rsid w:val="00D12A43"/>
    <w:rsid w:val="00D14FC0"/>
    <w:rsid w:val="00D15AA3"/>
    <w:rsid w:val="00D16D53"/>
    <w:rsid w:val="00D17C03"/>
    <w:rsid w:val="00D203E6"/>
    <w:rsid w:val="00D2152E"/>
    <w:rsid w:val="00D2180B"/>
    <w:rsid w:val="00D23457"/>
    <w:rsid w:val="00D23EF4"/>
    <w:rsid w:val="00D25136"/>
    <w:rsid w:val="00D26F3E"/>
    <w:rsid w:val="00D27260"/>
    <w:rsid w:val="00D27F3B"/>
    <w:rsid w:val="00D300D3"/>
    <w:rsid w:val="00D308A2"/>
    <w:rsid w:val="00D30D29"/>
    <w:rsid w:val="00D31924"/>
    <w:rsid w:val="00D322A9"/>
    <w:rsid w:val="00D322F2"/>
    <w:rsid w:val="00D36C0A"/>
    <w:rsid w:val="00D371E1"/>
    <w:rsid w:val="00D37CFA"/>
    <w:rsid w:val="00D40831"/>
    <w:rsid w:val="00D4129A"/>
    <w:rsid w:val="00D41A95"/>
    <w:rsid w:val="00D42078"/>
    <w:rsid w:val="00D425A5"/>
    <w:rsid w:val="00D42878"/>
    <w:rsid w:val="00D428F7"/>
    <w:rsid w:val="00D44443"/>
    <w:rsid w:val="00D51368"/>
    <w:rsid w:val="00D5162B"/>
    <w:rsid w:val="00D51A97"/>
    <w:rsid w:val="00D559A6"/>
    <w:rsid w:val="00D5668D"/>
    <w:rsid w:val="00D60582"/>
    <w:rsid w:val="00D60F10"/>
    <w:rsid w:val="00D62D3B"/>
    <w:rsid w:val="00D63682"/>
    <w:rsid w:val="00D63970"/>
    <w:rsid w:val="00D64CC6"/>
    <w:rsid w:val="00D668CE"/>
    <w:rsid w:val="00D67048"/>
    <w:rsid w:val="00D71512"/>
    <w:rsid w:val="00D71C95"/>
    <w:rsid w:val="00D74008"/>
    <w:rsid w:val="00D74FB4"/>
    <w:rsid w:val="00D75F87"/>
    <w:rsid w:val="00D76B67"/>
    <w:rsid w:val="00D770BB"/>
    <w:rsid w:val="00D811A4"/>
    <w:rsid w:val="00D81383"/>
    <w:rsid w:val="00D81F69"/>
    <w:rsid w:val="00D82942"/>
    <w:rsid w:val="00D82B95"/>
    <w:rsid w:val="00D8503B"/>
    <w:rsid w:val="00D850E5"/>
    <w:rsid w:val="00D92107"/>
    <w:rsid w:val="00D940F8"/>
    <w:rsid w:val="00D94882"/>
    <w:rsid w:val="00D974A4"/>
    <w:rsid w:val="00DA14D5"/>
    <w:rsid w:val="00DA3032"/>
    <w:rsid w:val="00DA3235"/>
    <w:rsid w:val="00DA5605"/>
    <w:rsid w:val="00DA74A7"/>
    <w:rsid w:val="00DA79EB"/>
    <w:rsid w:val="00DB4469"/>
    <w:rsid w:val="00DB45E2"/>
    <w:rsid w:val="00DB46E5"/>
    <w:rsid w:val="00DB55B6"/>
    <w:rsid w:val="00DB5C55"/>
    <w:rsid w:val="00DB5DFE"/>
    <w:rsid w:val="00DC0028"/>
    <w:rsid w:val="00DC0D63"/>
    <w:rsid w:val="00DC0EFF"/>
    <w:rsid w:val="00DC1B4F"/>
    <w:rsid w:val="00DC2263"/>
    <w:rsid w:val="00DC2C1E"/>
    <w:rsid w:val="00DC31A3"/>
    <w:rsid w:val="00DC377A"/>
    <w:rsid w:val="00DC4029"/>
    <w:rsid w:val="00DC4252"/>
    <w:rsid w:val="00DC479D"/>
    <w:rsid w:val="00DC5625"/>
    <w:rsid w:val="00DC6F4A"/>
    <w:rsid w:val="00DC7231"/>
    <w:rsid w:val="00DD069F"/>
    <w:rsid w:val="00DD405B"/>
    <w:rsid w:val="00DD577A"/>
    <w:rsid w:val="00DD7CEF"/>
    <w:rsid w:val="00DE193A"/>
    <w:rsid w:val="00DE2A95"/>
    <w:rsid w:val="00DF04FC"/>
    <w:rsid w:val="00DF1C5A"/>
    <w:rsid w:val="00DF3D36"/>
    <w:rsid w:val="00DF3E80"/>
    <w:rsid w:val="00DF58A3"/>
    <w:rsid w:val="00DF676E"/>
    <w:rsid w:val="00E01542"/>
    <w:rsid w:val="00E01D97"/>
    <w:rsid w:val="00E02591"/>
    <w:rsid w:val="00E0386F"/>
    <w:rsid w:val="00E03EA8"/>
    <w:rsid w:val="00E04B4E"/>
    <w:rsid w:val="00E054BC"/>
    <w:rsid w:val="00E0621F"/>
    <w:rsid w:val="00E06401"/>
    <w:rsid w:val="00E06A7F"/>
    <w:rsid w:val="00E06D86"/>
    <w:rsid w:val="00E06E91"/>
    <w:rsid w:val="00E11976"/>
    <w:rsid w:val="00E1202B"/>
    <w:rsid w:val="00E13DDB"/>
    <w:rsid w:val="00E14378"/>
    <w:rsid w:val="00E15A51"/>
    <w:rsid w:val="00E17F96"/>
    <w:rsid w:val="00E21FF8"/>
    <w:rsid w:val="00E237E9"/>
    <w:rsid w:val="00E26CFD"/>
    <w:rsid w:val="00E3210C"/>
    <w:rsid w:val="00E32970"/>
    <w:rsid w:val="00E33F2D"/>
    <w:rsid w:val="00E34D1A"/>
    <w:rsid w:val="00E35CC6"/>
    <w:rsid w:val="00E36E1F"/>
    <w:rsid w:val="00E37660"/>
    <w:rsid w:val="00E43476"/>
    <w:rsid w:val="00E43719"/>
    <w:rsid w:val="00E43F5B"/>
    <w:rsid w:val="00E50CAD"/>
    <w:rsid w:val="00E526E3"/>
    <w:rsid w:val="00E52F60"/>
    <w:rsid w:val="00E53016"/>
    <w:rsid w:val="00E5337B"/>
    <w:rsid w:val="00E57D9D"/>
    <w:rsid w:val="00E622A4"/>
    <w:rsid w:val="00E634D1"/>
    <w:rsid w:val="00E6363D"/>
    <w:rsid w:val="00E661E1"/>
    <w:rsid w:val="00E6751B"/>
    <w:rsid w:val="00E709A5"/>
    <w:rsid w:val="00E70B25"/>
    <w:rsid w:val="00E7287D"/>
    <w:rsid w:val="00E72E5B"/>
    <w:rsid w:val="00E743D0"/>
    <w:rsid w:val="00E7540B"/>
    <w:rsid w:val="00E7684E"/>
    <w:rsid w:val="00E77063"/>
    <w:rsid w:val="00E77907"/>
    <w:rsid w:val="00E80747"/>
    <w:rsid w:val="00E815D7"/>
    <w:rsid w:val="00E83923"/>
    <w:rsid w:val="00E84602"/>
    <w:rsid w:val="00E85307"/>
    <w:rsid w:val="00E86C92"/>
    <w:rsid w:val="00E870B5"/>
    <w:rsid w:val="00E903C4"/>
    <w:rsid w:val="00E91D6C"/>
    <w:rsid w:val="00E922CA"/>
    <w:rsid w:val="00E96B53"/>
    <w:rsid w:val="00E96C39"/>
    <w:rsid w:val="00E96F9F"/>
    <w:rsid w:val="00EA09A3"/>
    <w:rsid w:val="00EA0C1C"/>
    <w:rsid w:val="00EA0DAB"/>
    <w:rsid w:val="00EA368A"/>
    <w:rsid w:val="00EA5C6E"/>
    <w:rsid w:val="00EA716E"/>
    <w:rsid w:val="00EA725E"/>
    <w:rsid w:val="00EA7CCC"/>
    <w:rsid w:val="00EB1249"/>
    <w:rsid w:val="00EB1B66"/>
    <w:rsid w:val="00EB321B"/>
    <w:rsid w:val="00EB351B"/>
    <w:rsid w:val="00EB42B2"/>
    <w:rsid w:val="00EB48CD"/>
    <w:rsid w:val="00EB4EC5"/>
    <w:rsid w:val="00EB6A09"/>
    <w:rsid w:val="00EC2204"/>
    <w:rsid w:val="00EC52B5"/>
    <w:rsid w:val="00EC6230"/>
    <w:rsid w:val="00EC6391"/>
    <w:rsid w:val="00EC70F4"/>
    <w:rsid w:val="00ED10E6"/>
    <w:rsid w:val="00ED14D6"/>
    <w:rsid w:val="00ED5295"/>
    <w:rsid w:val="00ED6729"/>
    <w:rsid w:val="00EE2D53"/>
    <w:rsid w:val="00EF08BE"/>
    <w:rsid w:val="00EF0DEA"/>
    <w:rsid w:val="00EF1B15"/>
    <w:rsid w:val="00EF3A11"/>
    <w:rsid w:val="00EF615F"/>
    <w:rsid w:val="00EF62AD"/>
    <w:rsid w:val="00EF6337"/>
    <w:rsid w:val="00EF6A8A"/>
    <w:rsid w:val="00F001A9"/>
    <w:rsid w:val="00F026F3"/>
    <w:rsid w:val="00F03AC5"/>
    <w:rsid w:val="00F05BF1"/>
    <w:rsid w:val="00F07C0F"/>
    <w:rsid w:val="00F132B3"/>
    <w:rsid w:val="00F13482"/>
    <w:rsid w:val="00F14BAB"/>
    <w:rsid w:val="00F14D1A"/>
    <w:rsid w:val="00F15174"/>
    <w:rsid w:val="00F162EA"/>
    <w:rsid w:val="00F16887"/>
    <w:rsid w:val="00F168EC"/>
    <w:rsid w:val="00F16D5E"/>
    <w:rsid w:val="00F17401"/>
    <w:rsid w:val="00F214B6"/>
    <w:rsid w:val="00F2217B"/>
    <w:rsid w:val="00F229D1"/>
    <w:rsid w:val="00F22A55"/>
    <w:rsid w:val="00F23918"/>
    <w:rsid w:val="00F26128"/>
    <w:rsid w:val="00F27663"/>
    <w:rsid w:val="00F27EAD"/>
    <w:rsid w:val="00F30795"/>
    <w:rsid w:val="00F34F39"/>
    <w:rsid w:val="00F3542A"/>
    <w:rsid w:val="00F36718"/>
    <w:rsid w:val="00F37C50"/>
    <w:rsid w:val="00F40B14"/>
    <w:rsid w:val="00F40D7C"/>
    <w:rsid w:val="00F41040"/>
    <w:rsid w:val="00F4114D"/>
    <w:rsid w:val="00F41974"/>
    <w:rsid w:val="00F41DD4"/>
    <w:rsid w:val="00F4323E"/>
    <w:rsid w:val="00F43319"/>
    <w:rsid w:val="00F43B7E"/>
    <w:rsid w:val="00F4615F"/>
    <w:rsid w:val="00F46A44"/>
    <w:rsid w:val="00F52573"/>
    <w:rsid w:val="00F5294B"/>
    <w:rsid w:val="00F53AF5"/>
    <w:rsid w:val="00F546F7"/>
    <w:rsid w:val="00F55A04"/>
    <w:rsid w:val="00F55F12"/>
    <w:rsid w:val="00F57148"/>
    <w:rsid w:val="00F61971"/>
    <w:rsid w:val="00F61AB9"/>
    <w:rsid w:val="00F62242"/>
    <w:rsid w:val="00F640B5"/>
    <w:rsid w:val="00F647D5"/>
    <w:rsid w:val="00F66407"/>
    <w:rsid w:val="00F667D5"/>
    <w:rsid w:val="00F700B3"/>
    <w:rsid w:val="00F75C5F"/>
    <w:rsid w:val="00F75F29"/>
    <w:rsid w:val="00F771FF"/>
    <w:rsid w:val="00F776D9"/>
    <w:rsid w:val="00F801C7"/>
    <w:rsid w:val="00F81566"/>
    <w:rsid w:val="00F81B00"/>
    <w:rsid w:val="00F822EE"/>
    <w:rsid w:val="00F8532A"/>
    <w:rsid w:val="00F86A63"/>
    <w:rsid w:val="00F876D8"/>
    <w:rsid w:val="00F90D69"/>
    <w:rsid w:val="00F924CC"/>
    <w:rsid w:val="00F9348A"/>
    <w:rsid w:val="00F94A4B"/>
    <w:rsid w:val="00F94BD8"/>
    <w:rsid w:val="00FA077F"/>
    <w:rsid w:val="00FA0B04"/>
    <w:rsid w:val="00FA19D1"/>
    <w:rsid w:val="00FA263A"/>
    <w:rsid w:val="00FA2EC8"/>
    <w:rsid w:val="00FA3A56"/>
    <w:rsid w:val="00FA49CC"/>
    <w:rsid w:val="00FA6917"/>
    <w:rsid w:val="00FB0C80"/>
    <w:rsid w:val="00FB155C"/>
    <w:rsid w:val="00FB1CBE"/>
    <w:rsid w:val="00FB3674"/>
    <w:rsid w:val="00FB4400"/>
    <w:rsid w:val="00FB4BDC"/>
    <w:rsid w:val="00FB4BF8"/>
    <w:rsid w:val="00FB6417"/>
    <w:rsid w:val="00FB6E79"/>
    <w:rsid w:val="00FB706E"/>
    <w:rsid w:val="00FC283D"/>
    <w:rsid w:val="00FC3FBB"/>
    <w:rsid w:val="00FC4778"/>
    <w:rsid w:val="00FC4C50"/>
    <w:rsid w:val="00FC5343"/>
    <w:rsid w:val="00FC5645"/>
    <w:rsid w:val="00FC7A3D"/>
    <w:rsid w:val="00FD036C"/>
    <w:rsid w:val="00FD1236"/>
    <w:rsid w:val="00FD1ACC"/>
    <w:rsid w:val="00FD3AE5"/>
    <w:rsid w:val="00FD40E0"/>
    <w:rsid w:val="00FD5758"/>
    <w:rsid w:val="00FE2B86"/>
    <w:rsid w:val="00FE4AE2"/>
    <w:rsid w:val="00FE549B"/>
    <w:rsid w:val="00FE588B"/>
    <w:rsid w:val="00FE5F43"/>
    <w:rsid w:val="00FF109B"/>
    <w:rsid w:val="00FF3C6D"/>
    <w:rsid w:val="00FF5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2"/>
    </o:shapelayout>
  </w:shapeDefaults>
  <w:decimalSymbol w:val=","/>
  <w:listSeparator w:val=";"/>
  <w14:docId w14:val="60F3539D"/>
  <w15:docId w15:val="{AAEAAB52-DD6A-411E-9D36-DC0CF024D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EKS_NORM"/>
    <w:qFormat/>
    <w:rsid w:val="00992B07"/>
    <w:pPr>
      <w:spacing w:before="60" w:after="60"/>
      <w:jc w:val="both"/>
    </w:pPr>
    <w:rPr>
      <w:rFonts w:ascii="Times New Roman" w:hAnsi="Times New Roman"/>
      <w:sz w:val="24"/>
    </w:rPr>
  </w:style>
  <w:style w:type="paragraph" w:styleId="Nagwek1">
    <w:name w:val="heading 1"/>
    <w:aliases w:val="EKS_NAG_1,Hoofdstuk,tabulator,Heading 1 Char Znak,Nagłówek 11 Znak,Nagłówek 11,Heading 1 Char,2 Nagłówek 1"/>
    <w:basedOn w:val="Normalny"/>
    <w:next w:val="Normalny"/>
    <w:link w:val="Nagwek1Znak"/>
    <w:uiPriority w:val="9"/>
    <w:qFormat/>
    <w:rsid w:val="00F66407"/>
    <w:pPr>
      <w:keepNext/>
      <w:keepLines/>
      <w:numPr>
        <w:numId w:val="1"/>
      </w:numPr>
      <w:spacing w:before="120"/>
      <w:outlineLvl w:val="0"/>
    </w:pPr>
    <w:rPr>
      <w:rFonts w:eastAsiaTheme="majorEastAsia" w:cstheme="majorBidi"/>
      <w:b/>
      <w:bCs/>
      <w:caps/>
      <w:color w:val="000000" w:themeColor="text1"/>
      <w:sz w:val="28"/>
      <w:szCs w:val="28"/>
    </w:rPr>
  </w:style>
  <w:style w:type="paragraph" w:styleId="Nagwek2">
    <w:name w:val="heading 2"/>
    <w:aliases w:val="EKS_NAG_2,Nagłówek 2 Znak1 Znak,Paragraaf,Nagłówek 2 Bart,Heading 2 Char Znak,Nagłówek 21 Znak,Nagłówek 21,Heading 2 Char"/>
    <w:basedOn w:val="Normalny"/>
    <w:next w:val="Normalny"/>
    <w:link w:val="Nagwek2Znak"/>
    <w:uiPriority w:val="9"/>
    <w:unhideWhenUsed/>
    <w:qFormat/>
    <w:rsid w:val="0057501F"/>
    <w:pPr>
      <w:keepNext/>
      <w:keepLines/>
      <w:numPr>
        <w:ilvl w:val="1"/>
        <w:numId w:val="1"/>
      </w:numPr>
      <w:spacing w:before="120"/>
      <w:outlineLvl w:val="1"/>
    </w:pPr>
    <w:rPr>
      <w:rFonts w:eastAsiaTheme="majorEastAsia" w:cstheme="majorBidi"/>
      <w:b/>
      <w:bCs/>
      <w:color w:val="000000" w:themeColor="text1"/>
      <w:szCs w:val="26"/>
    </w:rPr>
  </w:style>
  <w:style w:type="paragraph" w:styleId="Nagwek3">
    <w:name w:val="heading 3"/>
    <w:aliases w:val="EKS_NAG_3,zwykły tekst,zwyk³y tekst,Subparagraaf,Nagłówek 3 Bart,/   1.1,Heading 3 Char Znak,Nagłówek 31 Znak,Heading 3 Char,zwyk3y tekst"/>
    <w:basedOn w:val="Normalny"/>
    <w:next w:val="Normalny"/>
    <w:link w:val="Nagwek3Znak"/>
    <w:uiPriority w:val="9"/>
    <w:unhideWhenUsed/>
    <w:qFormat/>
    <w:rsid w:val="0009249C"/>
    <w:pPr>
      <w:keepNext/>
      <w:keepLines/>
      <w:numPr>
        <w:ilvl w:val="2"/>
        <w:numId w:val="1"/>
      </w:numPr>
      <w:spacing w:before="120" w:after="12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Nagwek4">
    <w:name w:val="heading 4"/>
    <w:aliases w:val="EKS_NAG_4,Bijlage,Bijlage Znak,Znak, Znak"/>
    <w:basedOn w:val="Normalny"/>
    <w:next w:val="Normalny"/>
    <w:link w:val="Nagwek4Znak"/>
    <w:uiPriority w:val="9"/>
    <w:unhideWhenUsed/>
    <w:qFormat/>
    <w:rsid w:val="00FE549B"/>
    <w:pPr>
      <w:keepNext/>
      <w:keepLines/>
      <w:numPr>
        <w:ilvl w:val="3"/>
        <w:numId w:val="1"/>
      </w:numPr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paragraph" w:styleId="Nagwek5">
    <w:name w:val="heading 5"/>
    <w:aliases w:val="EKS_NAG_5"/>
    <w:basedOn w:val="Normalny"/>
    <w:next w:val="Normalny"/>
    <w:link w:val="Nagwek5Znak"/>
    <w:uiPriority w:val="9"/>
    <w:unhideWhenUsed/>
    <w:qFormat/>
    <w:rsid w:val="00F66407"/>
    <w:pPr>
      <w:keepNext/>
      <w:keepLines/>
      <w:numPr>
        <w:ilvl w:val="4"/>
        <w:numId w:val="1"/>
      </w:numPr>
      <w:spacing w:before="200" w:after="0"/>
      <w:outlineLvl w:val="4"/>
    </w:pPr>
    <w:rPr>
      <w:rFonts w:eastAsiaTheme="majorEastAsia" w:cstheme="majorBidi"/>
      <w:color w:val="000000" w:themeColor="text1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F66407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F66407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aliases w:val="tyt.zał.,tyt.za³."/>
    <w:basedOn w:val="Normalny"/>
    <w:next w:val="Normalny"/>
    <w:link w:val="Nagwek8Znak"/>
    <w:uiPriority w:val="9"/>
    <w:unhideWhenUsed/>
    <w:qFormat/>
    <w:rsid w:val="00F66407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F66407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23E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23EF4"/>
  </w:style>
  <w:style w:type="paragraph" w:styleId="Stopka">
    <w:name w:val="footer"/>
    <w:basedOn w:val="Normalny"/>
    <w:link w:val="StopkaZnak"/>
    <w:uiPriority w:val="99"/>
    <w:unhideWhenUsed/>
    <w:rsid w:val="00D23E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23EF4"/>
  </w:style>
  <w:style w:type="paragraph" w:styleId="Tekstdymka">
    <w:name w:val="Balloon Text"/>
    <w:basedOn w:val="Normalny"/>
    <w:link w:val="TekstdymkaZnak"/>
    <w:uiPriority w:val="99"/>
    <w:semiHidden/>
    <w:unhideWhenUsed/>
    <w:rsid w:val="00D23E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3EF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23E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aliases w:val="EKS_NAG_1 Znak,Hoofdstuk Znak,tabulator Znak,Heading 1 Char Znak Znak,Nagłówek 11 Znak Znak,Nagłówek 11 Znak1,Heading 1 Char Znak1,2 Nagłówek 1 Znak"/>
    <w:basedOn w:val="Domylnaczcionkaakapitu"/>
    <w:link w:val="Nagwek1"/>
    <w:uiPriority w:val="9"/>
    <w:rsid w:val="00F66407"/>
    <w:rPr>
      <w:rFonts w:ascii="Times New Roman" w:eastAsiaTheme="majorEastAsia" w:hAnsi="Times New Roman" w:cstheme="majorBidi"/>
      <w:b/>
      <w:bCs/>
      <w:caps/>
      <w:color w:val="000000" w:themeColor="text1"/>
      <w:sz w:val="28"/>
      <w:szCs w:val="28"/>
    </w:rPr>
  </w:style>
  <w:style w:type="character" w:customStyle="1" w:styleId="Nagwek2Znak">
    <w:name w:val="Nagłówek 2 Znak"/>
    <w:aliases w:val="EKS_NAG_2 Znak,Nagłówek 2 Znak1 Znak Znak,Paragraaf Znak,Nagłówek 2 Bart Znak,Heading 2 Char Znak Znak,Nagłówek 21 Znak Znak,Nagłówek 21 Znak1,Heading 2 Char Znak1"/>
    <w:basedOn w:val="Domylnaczcionkaakapitu"/>
    <w:link w:val="Nagwek2"/>
    <w:uiPriority w:val="9"/>
    <w:rsid w:val="0057501F"/>
    <w:rPr>
      <w:rFonts w:ascii="Times New Roman" w:eastAsiaTheme="majorEastAsia" w:hAnsi="Times New Roman" w:cstheme="majorBidi"/>
      <w:b/>
      <w:bCs/>
      <w:color w:val="000000" w:themeColor="text1"/>
      <w:sz w:val="24"/>
      <w:szCs w:val="26"/>
    </w:rPr>
  </w:style>
  <w:style w:type="paragraph" w:styleId="Bezodstpw">
    <w:name w:val="No Spacing"/>
    <w:aliases w:val="ARCHENIKA Bez odstępów,EPRAD Bez odstępów"/>
    <w:link w:val="BezodstpwZnak"/>
    <w:qFormat/>
    <w:rsid w:val="00A7350E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Legenda">
    <w:name w:val="caption"/>
    <w:aliases w:val="EKS_LEGENDA"/>
    <w:basedOn w:val="Normalny"/>
    <w:next w:val="Normalny"/>
    <w:uiPriority w:val="35"/>
    <w:unhideWhenUsed/>
    <w:qFormat/>
    <w:rsid w:val="00533D33"/>
    <w:pPr>
      <w:spacing w:before="120" w:line="360" w:lineRule="auto"/>
      <w:jc w:val="center"/>
    </w:pPr>
    <w:rPr>
      <w:bCs/>
      <w:i/>
      <w:color w:val="000000" w:themeColor="text1"/>
      <w:sz w:val="20"/>
      <w:szCs w:val="18"/>
    </w:rPr>
  </w:style>
  <w:style w:type="paragraph" w:styleId="Akapitzlist">
    <w:name w:val="List Paragraph"/>
    <w:aliases w:val="naglowek"/>
    <w:basedOn w:val="Normalny"/>
    <w:link w:val="AkapitzlistZnak"/>
    <w:uiPriority w:val="34"/>
    <w:qFormat/>
    <w:rsid w:val="00533D33"/>
    <w:pPr>
      <w:ind w:left="720"/>
      <w:contextualSpacing/>
    </w:pPr>
  </w:style>
  <w:style w:type="character" w:customStyle="1" w:styleId="Nagwek3Znak">
    <w:name w:val="Nagłówek 3 Znak"/>
    <w:aliases w:val="EKS_NAG_3 Znak,zwykły tekst Znak,zwyk³y tekst Znak,Subparagraaf Znak,Nagłówek 3 Bart Znak,/   1.1 Znak,Heading 3 Char Znak Znak,Nagłówek 31 Znak Znak,Heading 3 Char Znak1,zwyk3y tekst Znak"/>
    <w:basedOn w:val="Domylnaczcionkaakapitu"/>
    <w:link w:val="Nagwek3"/>
    <w:uiPriority w:val="9"/>
    <w:rsid w:val="0009249C"/>
    <w:rPr>
      <w:rFonts w:ascii="Times New Roman" w:eastAsiaTheme="majorEastAsia" w:hAnsi="Times New Roman" w:cstheme="majorBidi"/>
      <w:b/>
      <w:bCs/>
      <w:color w:val="000000" w:themeColor="text1"/>
      <w:sz w:val="24"/>
    </w:rPr>
  </w:style>
  <w:style w:type="paragraph" w:customStyle="1" w:styleId="EKSTAB">
    <w:name w:val="EKS_TAB"/>
    <w:basedOn w:val="Normalny"/>
    <w:link w:val="EKSTABZnak"/>
    <w:qFormat/>
    <w:rsid w:val="00F924CC"/>
    <w:pPr>
      <w:spacing w:line="240" w:lineRule="auto"/>
      <w:jc w:val="center"/>
    </w:pPr>
    <w:rPr>
      <w:sz w:val="22"/>
    </w:rPr>
  </w:style>
  <w:style w:type="character" w:customStyle="1" w:styleId="Nagwek4Znak">
    <w:name w:val="Nagłówek 4 Znak"/>
    <w:aliases w:val="EKS_NAG_4 Znak,Bijlage Znak1,Bijlage Znak Znak,Znak Znak, Znak Znak"/>
    <w:basedOn w:val="Domylnaczcionkaakapitu"/>
    <w:link w:val="Nagwek4"/>
    <w:uiPriority w:val="9"/>
    <w:rsid w:val="00FE549B"/>
    <w:rPr>
      <w:rFonts w:ascii="Times New Roman" w:eastAsiaTheme="majorEastAsia" w:hAnsi="Times New Roman" w:cstheme="majorBidi"/>
      <w:b/>
      <w:bCs/>
      <w:iCs/>
      <w:color w:val="000000" w:themeColor="text1"/>
      <w:sz w:val="24"/>
    </w:rPr>
  </w:style>
  <w:style w:type="character" w:customStyle="1" w:styleId="EKSTABZnak">
    <w:name w:val="EKS_TAB Znak"/>
    <w:basedOn w:val="Domylnaczcionkaakapitu"/>
    <w:link w:val="EKSTAB"/>
    <w:rsid w:val="00F924CC"/>
    <w:rPr>
      <w:rFonts w:ascii="Times New Roman" w:hAnsi="Times New Roman"/>
    </w:rPr>
  </w:style>
  <w:style w:type="character" w:customStyle="1" w:styleId="Nagwek5Znak">
    <w:name w:val="Nagłówek 5 Znak"/>
    <w:aliases w:val="EKS_NAG_5 Znak"/>
    <w:basedOn w:val="Domylnaczcionkaakapitu"/>
    <w:link w:val="Nagwek5"/>
    <w:uiPriority w:val="9"/>
    <w:rsid w:val="00F66407"/>
    <w:rPr>
      <w:rFonts w:ascii="Times New Roman" w:eastAsiaTheme="majorEastAsia" w:hAnsi="Times New Roman" w:cstheme="majorBidi"/>
      <w:color w:val="000000" w:themeColor="text1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66407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66407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Nagwek8Znak">
    <w:name w:val="Nagłówek 8 Znak"/>
    <w:aliases w:val="tyt.zał. Znak,tyt.za³. Znak"/>
    <w:basedOn w:val="Domylnaczcionkaakapitu"/>
    <w:link w:val="Nagwek8"/>
    <w:uiPriority w:val="9"/>
    <w:semiHidden/>
    <w:rsid w:val="00F66407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6640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ytu">
    <w:name w:val="Title"/>
    <w:basedOn w:val="Normalny"/>
    <w:link w:val="TytuZnak"/>
    <w:rsid w:val="009C5882"/>
    <w:pPr>
      <w:spacing w:after="0" w:line="360" w:lineRule="auto"/>
      <w:jc w:val="center"/>
    </w:pPr>
    <w:rPr>
      <w:rFonts w:eastAsia="Times New Roman" w:cs="Times New Roman"/>
      <w:b/>
      <w:bCs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9C5882"/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003F7"/>
    <w:pPr>
      <w:spacing w:before="0"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003F7"/>
    <w:rPr>
      <w:rFonts w:ascii="Times New Roman" w:hAnsi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003F7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unhideWhenUsed/>
    <w:rsid w:val="00157AC0"/>
    <w:pPr>
      <w:tabs>
        <w:tab w:val="right" w:leader="dot" w:pos="9060"/>
      </w:tabs>
      <w:jc w:val="left"/>
    </w:pPr>
    <w:rPr>
      <w:sz w:val="22"/>
    </w:rPr>
  </w:style>
  <w:style w:type="paragraph" w:styleId="Spistreci1">
    <w:name w:val="toc 1"/>
    <w:aliases w:val="EKSPERTIS"/>
    <w:basedOn w:val="Normalny"/>
    <w:next w:val="Normalny"/>
    <w:autoRedefine/>
    <w:uiPriority w:val="39"/>
    <w:unhideWhenUsed/>
    <w:rsid w:val="00157AC0"/>
    <w:pPr>
      <w:tabs>
        <w:tab w:val="right" w:leader="dot" w:pos="9771"/>
      </w:tabs>
      <w:jc w:val="left"/>
    </w:pPr>
    <w:rPr>
      <w:b/>
      <w:sz w:val="22"/>
      <w:szCs w:val="24"/>
    </w:rPr>
  </w:style>
  <w:style w:type="paragraph" w:styleId="Spistreci3">
    <w:name w:val="toc 3"/>
    <w:basedOn w:val="Normalny"/>
    <w:next w:val="Normalny"/>
    <w:autoRedefine/>
    <w:uiPriority w:val="39"/>
    <w:unhideWhenUsed/>
    <w:rsid w:val="00157AC0"/>
    <w:pPr>
      <w:tabs>
        <w:tab w:val="right" w:leader="dot" w:pos="9060"/>
      </w:tabs>
    </w:pPr>
    <w:rPr>
      <w:sz w:val="22"/>
    </w:rPr>
  </w:style>
  <w:style w:type="paragraph" w:customStyle="1" w:styleId="OPIS">
    <w:name w:val="OPIS"/>
    <w:basedOn w:val="Normalny"/>
    <w:link w:val="OPISZnak1"/>
    <w:uiPriority w:val="99"/>
    <w:rsid w:val="0078450A"/>
    <w:pPr>
      <w:tabs>
        <w:tab w:val="left" w:pos="1134"/>
      </w:tabs>
      <w:spacing w:before="0" w:after="0" w:line="360" w:lineRule="auto"/>
    </w:pPr>
    <w:rPr>
      <w:rFonts w:ascii="Arial" w:eastAsia="Times New Roman" w:hAnsi="Arial" w:cs="Times New Roman"/>
      <w:sz w:val="20"/>
      <w:szCs w:val="24"/>
      <w:lang w:eastAsia="pl-PL"/>
    </w:rPr>
  </w:style>
  <w:style w:type="character" w:customStyle="1" w:styleId="OPISZnak1">
    <w:name w:val="OPIS Znak1"/>
    <w:link w:val="OPIS"/>
    <w:uiPriority w:val="99"/>
    <w:locked/>
    <w:rsid w:val="0078450A"/>
    <w:rPr>
      <w:rFonts w:ascii="Arial" w:eastAsia="Times New Roman" w:hAnsi="Arial" w:cs="Times New Roman"/>
      <w:sz w:val="20"/>
      <w:szCs w:val="24"/>
      <w:lang w:eastAsia="pl-PL"/>
    </w:rPr>
  </w:style>
  <w:style w:type="paragraph" w:customStyle="1" w:styleId="ITekst">
    <w:name w:val="I.Tekst"/>
    <w:basedOn w:val="OPIS"/>
    <w:link w:val="ITekstZnak"/>
    <w:rsid w:val="0013685D"/>
    <w:pPr>
      <w:spacing w:before="120" w:after="120" w:line="240" w:lineRule="auto"/>
      <w:ind w:left="340"/>
    </w:pPr>
  </w:style>
  <w:style w:type="character" w:customStyle="1" w:styleId="ITekstZnak">
    <w:name w:val="I.Tekst Znak"/>
    <w:basedOn w:val="OPISZnak1"/>
    <w:link w:val="ITekst"/>
    <w:rsid w:val="0013685D"/>
    <w:rPr>
      <w:rFonts w:ascii="Arial" w:eastAsia="Times New Roman" w:hAnsi="Arial" w:cs="Times New Roman"/>
      <w:sz w:val="20"/>
      <w:szCs w:val="24"/>
      <w:lang w:eastAsia="pl-PL"/>
    </w:rPr>
  </w:style>
  <w:style w:type="character" w:styleId="Odwoaniedokomentarza">
    <w:name w:val="annotation reference"/>
    <w:uiPriority w:val="99"/>
    <w:semiHidden/>
    <w:unhideWhenUsed/>
    <w:rsid w:val="00E922C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922CA"/>
    <w:pPr>
      <w:widowControl w:val="0"/>
      <w:suppressAutoHyphens/>
      <w:spacing w:before="0" w:after="120" w:line="240" w:lineRule="auto"/>
    </w:pPr>
    <w:rPr>
      <w:rFonts w:eastAsia="Lucida Sans Unicode" w:cs="Times New Roman"/>
      <w:sz w:val="20"/>
      <w:szCs w:val="20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922CA"/>
    <w:rPr>
      <w:rFonts w:ascii="Times New Roman" w:eastAsia="Lucida Sans Unicode" w:hAnsi="Times New Roman" w:cs="Times New Roman"/>
      <w:sz w:val="20"/>
      <w:szCs w:val="20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426159"/>
    <w:rPr>
      <w:color w:val="808080"/>
    </w:rPr>
  </w:style>
  <w:style w:type="paragraph" w:styleId="Tekstpodstawowywcity2">
    <w:name w:val="Body Text Indent 2"/>
    <w:basedOn w:val="Normalny"/>
    <w:link w:val="Tekstpodstawowywcity2Znak"/>
    <w:rsid w:val="00F05BF1"/>
    <w:pPr>
      <w:spacing w:before="0" w:after="0" w:line="240" w:lineRule="auto"/>
      <w:ind w:firstLine="340"/>
    </w:pPr>
    <w:rPr>
      <w:rFonts w:eastAsia="Times New Roman" w:cs="Times New Roman"/>
      <w:szCs w:val="20"/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05BF1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AkapitzlistZnak">
    <w:name w:val="Akapit z listą Znak"/>
    <w:aliases w:val="naglowek Znak"/>
    <w:link w:val="Akapitzlist"/>
    <w:uiPriority w:val="34"/>
    <w:locked/>
    <w:rsid w:val="00E15A51"/>
    <w:rPr>
      <w:rFonts w:ascii="Times New Roman" w:hAnsi="Times New Roman"/>
      <w:sz w:val="24"/>
    </w:rPr>
  </w:style>
  <w:style w:type="paragraph" w:customStyle="1" w:styleId="Default">
    <w:name w:val="Default"/>
    <w:rsid w:val="005113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hgkelc">
    <w:name w:val="hgkelc"/>
    <w:basedOn w:val="Domylnaczcionkaakapitu"/>
    <w:rsid w:val="00AF7BB2"/>
  </w:style>
  <w:style w:type="character" w:customStyle="1" w:styleId="BezodstpwZnak">
    <w:name w:val="Bez odstępów Znak"/>
    <w:aliases w:val="ARCHENIKA Bez odstępów Znak,EPRAD Bez odstępów Znak"/>
    <w:link w:val="Bezodstpw"/>
    <w:qFormat/>
    <w:rsid w:val="00AF7BB2"/>
    <w:rPr>
      <w:rFonts w:ascii="Times New Roman" w:hAnsi="Times New Roman"/>
      <w:sz w:val="24"/>
    </w:rPr>
  </w:style>
  <w:style w:type="paragraph" w:styleId="Podtytu">
    <w:name w:val="Subtitle"/>
    <w:basedOn w:val="Normalny"/>
    <w:next w:val="Normalny"/>
    <w:link w:val="PodtytuZnak"/>
    <w:uiPriority w:val="11"/>
    <w:rsid w:val="00AD724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AD724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Bezodstpw1">
    <w:name w:val="Bez odstępów1"/>
    <w:rsid w:val="00992B07"/>
    <w:pPr>
      <w:suppressAutoHyphens/>
      <w:spacing w:after="0" w:line="240" w:lineRule="auto"/>
      <w:jc w:val="both"/>
    </w:pPr>
    <w:rPr>
      <w:rFonts w:ascii="Arial" w:eastAsia="Calibri" w:hAnsi="Arial" w:cs="Arial"/>
      <w:sz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992B07"/>
    <w:pPr>
      <w:spacing w:before="0" w:after="0" w:line="240" w:lineRule="auto"/>
    </w:pPr>
    <w:rPr>
      <w:rFonts w:ascii="Arial" w:eastAsia="Times New Roman" w:hAnsi="Arial" w:cs="Times New Roman"/>
      <w:spacing w:val="-4"/>
      <w:sz w:val="28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992B07"/>
    <w:rPr>
      <w:rFonts w:ascii="Arial" w:eastAsia="Times New Roman" w:hAnsi="Arial" w:cs="Times New Roman"/>
      <w:spacing w:val="-4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9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4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5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9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93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9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2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1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6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0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3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3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1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7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3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1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2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6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85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4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5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5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6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0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3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2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3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8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8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7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1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1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7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2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wmf"/><Relationship Id="rId35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DDBD57-AEE7-4ECB-94CD-55F3F1C428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33</Pages>
  <Words>4501</Words>
  <Characters>27008</Characters>
  <Application>Microsoft Office Word</Application>
  <DocSecurity>0</DocSecurity>
  <Lines>225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PAN</dc:creator>
  <cp:lastModifiedBy>Michał Nackoski</cp:lastModifiedBy>
  <cp:revision>4</cp:revision>
  <cp:lastPrinted>2024-12-05T12:01:00Z</cp:lastPrinted>
  <dcterms:created xsi:type="dcterms:W3CDTF">2024-12-05T12:00:00Z</dcterms:created>
  <dcterms:modified xsi:type="dcterms:W3CDTF">2024-12-05T12:02:00Z</dcterms:modified>
</cp:coreProperties>
</file>