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292D" w14:textId="52D49491" w:rsidR="00E63AB9" w:rsidRDefault="00E63AB9" w:rsidP="00AA0126">
      <w:pPr>
        <w:pStyle w:val="Nagwek"/>
        <w:tabs>
          <w:tab w:val="clear" w:pos="4536"/>
        </w:tabs>
        <w:rPr>
          <w:noProof/>
        </w:rPr>
      </w:pPr>
      <w:r>
        <w:rPr>
          <w:noProof/>
        </w:rPr>
        <w:t xml:space="preserve">                   </w:t>
      </w:r>
      <w:r w:rsidR="00AA0126">
        <w:rPr>
          <w:noProof/>
        </w:rPr>
        <w:t xml:space="preserve">   </w:t>
      </w:r>
      <w:r w:rsidRPr="00FF70C9">
        <w:rPr>
          <w:rFonts w:ascii="Verdana" w:hAnsi="Verdana"/>
          <w:noProof/>
          <w:sz w:val="16"/>
          <w:szCs w:val="16"/>
        </w:rPr>
        <w:drawing>
          <wp:inline distT="0" distB="0" distL="0" distR="0" wp14:anchorId="3B3CCF2C" wp14:editId="26E48C79">
            <wp:extent cx="601980" cy="373380"/>
            <wp:effectExtent l="0" t="0" r="7620" b="7620"/>
            <wp:docPr id="117886692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Pr="00FF70C9">
        <w:rPr>
          <w:rFonts w:ascii="Verdana" w:hAnsi="Verdana"/>
          <w:noProof/>
          <w:sz w:val="16"/>
          <w:szCs w:val="16"/>
        </w:rPr>
        <w:drawing>
          <wp:inline distT="0" distB="0" distL="0" distR="0" wp14:anchorId="364D3A44" wp14:editId="4BC1193F">
            <wp:extent cx="327660" cy="388620"/>
            <wp:effectExtent l="0" t="0" r="0" b="0"/>
            <wp:docPr id="1291464144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FF70C9">
        <w:rPr>
          <w:rFonts w:ascii="Verdana" w:hAnsi="Verdana"/>
          <w:noProof/>
          <w:sz w:val="16"/>
          <w:szCs w:val="16"/>
        </w:rPr>
        <w:drawing>
          <wp:inline distT="0" distB="0" distL="0" distR="0" wp14:anchorId="54612F98" wp14:editId="2F6BAE5D">
            <wp:extent cx="1135380" cy="403860"/>
            <wp:effectExtent l="0" t="0" r="7620" b="0"/>
            <wp:docPr id="16844243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FF70C9">
        <w:rPr>
          <w:rFonts w:ascii="Verdana" w:hAnsi="Verdana"/>
          <w:noProof/>
          <w:sz w:val="16"/>
          <w:szCs w:val="16"/>
        </w:rPr>
        <w:drawing>
          <wp:inline distT="0" distB="0" distL="0" distR="0" wp14:anchorId="77B5998C" wp14:editId="6C08B4BA">
            <wp:extent cx="594360" cy="426720"/>
            <wp:effectExtent l="0" t="0" r="0" b="0"/>
            <wp:docPr id="378796992" name="Obraz 1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1305" w14:textId="77777777" w:rsidR="00E63AB9" w:rsidRDefault="00E63AB9" w:rsidP="00AA0126">
      <w:pPr>
        <w:pStyle w:val="Nagwek"/>
        <w:tabs>
          <w:tab w:val="clear" w:pos="4536"/>
        </w:tabs>
        <w:rPr>
          <w:noProof/>
        </w:rPr>
      </w:pPr>
    </w:p>
    <w:p w14:paraId="58C4F4E0" w14:textId="77777777" w:rsidR="00E63AB9" w:rsidRDefault="00E63AB9" w:rsidP="00AA0126">
      <w:pPr>
        <w:pStyle w:val="Nagwek"/>
        <w:tabs>
          <w:tab w:val="clear" w:pos="4536"/>
        </w:tabs>
        <w:rPr>
          <w:noProof/>
        </w:rPr>
      </w:pPr>
    </w:p>
    <w:p w14:paraId="0498CE4C" w14:textId="77777777" w:rsidR="00E63AB9" w:rsidRDefault="00E63AB9" w:rsidP="00AA0126">
      <w:pPr>
        <w:pStyle w:val="Nagwek"/>
        <w:tabs>
          <w:tab w:val="clear" w:pos="4536"/>
        </w:tabs>
        <w:rPr>
          <w:noProof/>
        </w:rPr>
      </w:pPr>
    </w:p>
    <w:p w14:paraId="5D81C395" w14:textId="16F30879" w:rsidR="00AA0126" w:rsidRPr="009237BA" w:rsidRDefault="00AA0126" w:rsidP="00AA0126">
      <w:pPr>
        <w:pStyle w:val="Nagwek"/>
        <w:tabs>
          <w:tab w:val="clear" w:pos="4536"/>
        </w:tabs>
        <w:rPr>
          <w:rFonts w:ascii="Verdana" w:hAnsi="Verdana"/>
          <w:sz w:val="16"/>
          <w:szCs w:val="16"/>
        </w:rPr>
      </w:pPr>
      <w:r>
        <w:rPr>
          <w:noProof/>
        </w:rPr>
        <w:t xml:space="preserve">                  </w:t>
      </w:r>
      <w:r w:rsidRPr="009237BA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4DC36CE4" w14:textId="105DBFB0" w:rsidR="006D3647" w:rsidRDefault="00E63AB9" w:rsidP="00E63AB9">
      <w:pPr>
        <w:pStyle w:val="Tekstpodstawowy"/>
        <w:ind w:left="-993" w:firstLine="851"/>
        <w:jc w:val="left"/>
        <w:rPr>
          <w:rFonts w:ascii="Calibri" w:hAnsi="Calibri" w:cs="Calibri"/>
          <w:sz w:val="22"/>
          <w:szCs w:val="22"/>
        </w:rPr>
      </w:pPr>
      <w:r>
        <w:object w:dxaOrig="10884" w:dyaOrig="1862" w14:anchorId="6BCFB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90.75pt;mso-position-vertical:absolute" o:ole="" o:preferrelative="f">
            <v:imagedata r:id="rId12" o:title=""/>
            <o:lock v:ext="edit" aspectratio="f"/>
          </v:shape>
          <o:OLEObject Type="Embed" ProgID="CorelDraw.Graphic.15" ShapeID="_x0000_i1025" DrawAspect="Content" ObjectID="_1781939229" r:id="rId13"/>
        </w:object>
      </w:r>
    </w:p>
    <w:p w14:paraId="61E7304C" w14:textId="77777777" w:rsidR="006D3647" w:rsidRDefault="006D364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2FA98CAF" w:rsidR="003C166F" w:rsidRPr="009C213A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AA0126">
        <w:rPr>
          <w:rFonts w:ascii="Calibri" w:hAnsi="Calibri" w:cs="Calibri"/>
          <w:sz w:val="22"/>
          <w:szCs w:val="22"/>
        </w:rPr>
        <w:t>1</w:t>
      </w:r>
      <w:r w:rsidR="00E63AB9">
        <w:rPr>
          <w:rFonts w:ascii="Calibri" w:hAnsi="Calibri" w:cs="Calibri"/>
          <w:sz w:val="22"/>
          <w:szCs w:val="22"/>
        </w:rPr>
        <w:t>2</w:t>
      </w:r>
      <w:r w:rsidRPr="009C213A">
        <w:rPr>
          <w:rFonts w:ascii="Calibri" w:hAnsi="Calibri" w:cs="Calibri"/>
          <w:sz w:val="22"/>
          <w:szCs w:val="22"/>
        </w:rPr>
        <w:t>.20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9C11C3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</w:t>
      </w:r>
      <w:r w:rsidR="009C11C3">
        <w:rPr>
          <w:rFonts w:ascii="Calibri" w:hAnsi="Calibri" w:cs="Calibri"/>
          <w:sz w:val="22"/>
          <w:szCs w:val="22"/>
        </w:rPr>
        <w:t>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9C11C3">
        <w:rPr>
          <w:rFonts w:ascii="Calibri" w:hAnsi="Calibri" w:cs="Calibri"/>
          <w:sz w:val="22"/>
          <w:szCs w:val="22"/>
        </w:rPr>
        <w:t>0</w:t>
      </w:r>
      <w:r w:rsidR="00E63AB9">
        <w:rPr>
          <w:rFonts w:ascii="Calibri" w:hAnsi="Calibri" w:cs="Calibri"/>
          <w:sz w:val="22"/>
          <w:szCs w:val="22"/>
        </w:rPr>
        <w:t>7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E63AB9">
        <w:rPr>
          <w:rFonts w:ascii="Calibri" w:hAnsi="Calibri" w:cs="Calibri"/>
          <w:sz w:val="22"/>
          <w:szCs w:val="22"/>
        </w:rPr>
        <w:t>08</w:t>
      </w:r>
    </w:p>
    <w:p w14:paraId="07CA2668" w14:textId="77777777" w:rsidR="00894EFB" w:rsidRDefault="00894EFB" w:rsidP="00DD2405">
      <w:pPr>
        <w:pStyle w:val="Nagwek2"/>
        <w:rPr>
          <w:rFonts w:ascii="Calibri" w:hAnsi="Calibri" w:cs="Calibri"/>
          <w:sz w:val="22"/>
          <w:szCs w:val="22"/>
        </w:rPr>
      </w:pPr>
    </w:p>
    <w:p w14:paraId="338904A7" w14:textId="38B80CA7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Wyjaśnienie nr 1</w:t>
      </w:r>
    </w:p>
    <w:p w14:paraId="2A843E55" w14:textId="2FB6DF28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Pr="009C213A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55E2D89D" w14:textId="7A69C566" w:rsidR="00E63AB9" w:rsidRPr="00E63AB9" w:rsidRDefault="009C213A" w:rsidP="00E63AB9">
      <w:pPr>
        <w:pStyle w:val="Akapitzlist"/>
        <w:keepLines/>
        <w:spacing w:line="276" w:lineRule="auto"/>
        <w:ind w:left="993" w:hanging="99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0126">
        <w:rPr>
          <w:rFonts w:ascii="Calibri" w:hAnsi="Calibri" w:cs="Calibri"/>
          <w:b/>
          <w:bCs/>
          <w:sz w:val="22"/>
          <w:szCs w:val="22"/>
        </w:rPr>
        <w:t xml:space="preserve">Dotyczy: </w:t>
      </w:r>
      <w:r w:rsidRPr="00AA0126">
        <w:rPr>
          <w:rFonts w:ascii="Calibri" w:hAnsi="Calibri" w:cs="Calibri"/>
          <w:sz w:val="22"/>
          <w:szCs w:val="22"/>
          <w:u w:val="single"/>
        </w:rPr>
        <w:t>postępowania o udzielenie zamówienia publicznego pn</w:t>
      </w:r>
      <w:r w:rsidRPr="009C11C3">
        <w:rPr>
          <w:rFonts w:ascii="Calibri" w:hAnsi="Calibri" w:cs="Calibri"/>
          <w:sz w:val="22"/>
          <w:szCs w:val="22"/>
          <w:u w:val="single"/>
        </w:rPr>
        <w:t xml:space="preserve">.: </w:t>
      </w:r>
      <w:bookmarkStart w:id="0" w:name="_Hlk96346682"/>
      <w:r w:rsidR="00E63AB9" w:rsidRPr="00E63AB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Modernizacja budynku mieszkalnego wielorodzinnego przy ul. Harcerskiej 22 i 22A oraz budynków gospodarczych przejętych w zasób komunalny gminy Środa Wielkopolska</w:t>
      </w:r>
      <w:r w:rsidR="00D9441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.</w:t>
      </w:r>
    </w:p>
    <w:p w14:paraId="464D0AAF" w14:textId="77777777" w:rsidR="00E63AB9" w:rsidRDefault="00E63AB9" w:rsidP="009C11C3">
      <w:pPr>
        <w:pStyle w:val="Akapitzlist"/>
        <w:keepLines/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37489628" w14:textId="77777777" w:rsidR="00E63AB9" w:rsidRDefault="00E63AB9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529D2E9" w14:textId="77777777" w:rsidR="00E63AB9" w:rsidRPr="009C213A" w:rsidRDefault="00E63AB9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D7C7D" w14:textId="057255FC" w:rsidR="009C213A" w:rsidRPr="009C213A" w:rsidRDefault="00066E5D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n</w:t>
      </w:r>
      <w:r w:rsidR="009C213A" w:rsidRPr="009C213A">
        <w:rPr>
          <w:rFonts w:ascii="Calibri" w:hAnsi="Calibri" w:cs="Calibri"/>
        </w:rPr>
        <w:t>a podstawie art.</w:t>
      </w:r>
      <w:r w:rsidR="0066634C">
        <w:rPr>
          <w:rFonts w:ascii="Calibri" w:hAnsi="Calibri" w:cs="Calibri"/>
        </w:rPr>
        <w:t xml:space="preserve"> </w:t>
      </w:r>
      <w:r w:rsidR="009C213A" w:rsidRPr="009C213A">
        <w:rPr>
          <w:rFonts w:ascii="Calibri" w:hAnsi="Calibri" w:cs="Calibri"/>
        </w:rPr>
        <w:t xml:space="preserve">284 ust 1 i 2 ustawy Prawo zamówień publicznych </w:t>
      </w:r>
      <w:r w:rsidR="009C213A" w:rsidRPr="00453043">
        <w:rPr>
          <w:rFonts w:ascii="Calibri" w:hAnsi="Calibri" w:cs="Calibri"/>
          <w:i/>
          <w:iCs/>
        </w:rPr>
        <w:t>(Dz.U. z 202</w:t>
      </w:r>
      <w:r w:rsidR="00AA0126">
        <w:rPr>
          <w:rFonts w:ascii="Calibri" w:hAnsi="Calibri" w:cs="Calibri"/>
          <w:i/>
          <w:iCs/>
        </w:rPr>
        <w:t>3</w:t>
      </w:r>
      <w:r w:rsidR="009C213A" w:rsidRPr="00453043">
        <w:rPr>
          <w:rFonts w:ascii="Calibri" w:hAnsi="Calibri" w:cs="Calibri"/>
          <w:i/>
          <w:iCs/>
        </w:rPr>
        <w:t xml:space="preserve"> poz.</w:t>
      </w:r>
      <w:r w:rsidR="004B5E0C">
        <w:rPr>
          <w:rFonts w:ascii="Calibri" w:hAnsi="Calibri" w:cs="Calibri"/>
          <w:i/>
          <w:iCs/>
        </w:rPr>
        <w:t xml:space="preserve"> </w:t>
      </w:r>
      <w:r w:rsidR="00AA0126">
        <w:rPr>
          <w:rFonts w:ascii="Calibri" w:hAnsi="Calibri" w:cs="Calibri"/>
          <w:i/>
          <w:iCs/>
        </w:rPr>
        <w:t>1605</w:t>
      </w:r>
      <w:r w:rsidR="008248A8">
        <w:rPr>
          <w:rFonts w:ascii="Calibri" w:hAnsi="Calibri" w:cs="Calibri"/>
          <w:i/>
          <w:iCs/>
        </w:rPr>
        <w:t xml:space="preserve"> </w:t>
      </w:r>
      <w:r w:rsidR="006D3647">
        <w:rPr>
          <w:rFonts w:ascii="Calibri" w:hAnsi="Calibri" w:cs="Calibri"/>
          <w:i/>
          <w:iCs/>
        </w:rPr>
        <w:t>ze zm.</w:t>
      </w:r>
      <w:r w:rsidR="009C213A" w:rsidRPr="00453043">
        <w:rPr>
          <w:rFonts w:ascii="Calibri" w:hAnsi="Calibri" w:cs="Calibri"/>
          <w:i/>
          <w:iCs/>
        </w:rPr>
        <w:t>)</w:t>
      </w:r>
      <w:r w:rsidR="009C213A" w:rsidRPr="009C213A">
        <w:rPr>
          <w:rFonts w:ascii="Calibri" w:hAnsi="Calibri" w:cs="Calibri"/>
        </w:rPr>
        <w:t>, przekazuję treść zapytań dotyczących zapisów specyfikacji warunków zamówienia wraz z wyjaśnieniami</w:t>
      </w:r>
      <w:r w:rsidR="0066634C">
        <w:rPr>
          <w:rFonts w:ascii="Calibri" w:hAnsi="Calibri" w:cs="Calibri"/>
        </w:rPr>
        <w:t>:</w:t>
      </w:r>
      <w:r w:rsidR="009C213A" w:rsidRPr="009C213A">
        <w:rPr>
          <w:rFonts w:ascii="Calibri" w:hAnsi="Calibri" w:cs="Calibri"/>
        </w:rPr>
        <w:t xml:space="preserve"> </w:t>
      </w:r>
    </w:p>
    <w:p w14:paraId="0402A4B0" w14:textId="77777777" w:rsidR="009C213A" w:rsidRDefault="009C213A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804C52" w14:textId="77777777" w:rsid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2204F5D" w14:textId="416825D6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1. Czy w ramach zadania wykonawca ma również wymienić oprawy zewnętrzne? Jeżeli tak proszę o</w:t>
      </w:r>
    </w:p>
    <w:p w14:paraId="1C916B3E" w14:textId="77777777" w:rsid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specyfikację i ilość</w:t>
      </w:r>
    </w:p>
    <w:p w14:paraId="1947F0F5" w14:textId="005052F0" w:rsid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  <w:u w:val="single"/>
        </w:rPr>
        <w:t>odpowiedź</w:t>
      </w:r>
      <w:r>
        <w:rPr>
          <w:rFonts w:cstheme="minorHAnsi"/>
          <w:u w:val="single"/>
        </w:rPr>
        <w:t xml:space="preserve"> zamawiającego</w:t>
      </w:r>
      <w:r w:rsidRPr="00FD19F5">
        <w:rPr>
          <w:rFonts w:cstheme="minorHAnsi"/>
          <w:u w:val="single"/>
        </w:rPr>
        <w:t>:</w:t>
      </w:r>
    </w:p>
    <w:p w14:paraId="17A47729" w14:textId="72FCC2E2" w:rsidR="00FD19F5" w:rsidRPr="00FD19F5" w:rsidRDefault="00FD19F5" w:rsidP="00D94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19F5">
        <w:rPr>
          <w:rFonts w:cstheme="minorHAnsi"/>
        </w:rPr>
        <w:t>Zgodnie z dokumentacją projektową należy wymienić 5 szt. opraw</w:t>
      </w:r>
      <w:r>
        <w:rPr>
          <w:rFonts w:cstheme="minorHAnsi"/>
        </w:rPr>
        <w:t xml:space="preserve"> zewnętrznych nad wejściami do budynku</w:t>
      </w:r>
      <w:r w:rsidR="00FB7D82">
        <w:rPr>
          <w:rFonts w:cstheme="minorHAnsi"/>
        </w:rPr>
        <w:t xml:space="preserve"> w technologii LED.</w:t>
      </w:r>
    </w:p>
    <w:p w14:paraId="31A542E7" w14:textId="77777777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CBF5CE" w14:textId="77777777" w:rsidR="00FD19F5" w:rsidRPr="00FD19F5" w:rsidRDefault="00FD19F5" w:rsidP="00D94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19F5">
        <w:rPr>
          <w:rFonts w:cstheme="minorHAnsi"/>
        </w:rPr>
        <w:t>2. W jaki sposób zostaną udostępnione lokale, w których mają zostać wykonane skosy i sufit? Czy</w:t>
      </w:r>
    </w:p>
    <w:p w14:paraId="58A18FDD" w14:textId="77777777" w:rsid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lokatorzy będą obecni czy zostaną przeniesieni na czas prac?</w:t>
      </w:r>
    </w:p>
    <w:p w14:paraId="4BBAF8C4" w14:textId="248A7DCE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  <w:u w:val="single"/>
        </w:rPr>
        <w:t>odpowiedź</w:t>
      </w:r>
      <w:r>
        <w:rPr>
          <w:rFonts w:cstheme="minorHAnsi"/>
          <w:u w:val="single"/>
        </w:rPr>
        <w:t xml:space="preserve"> zamawiającego</w:t>
      </w:r>
      <w:r w:rsidRPr="00FD19F5">
        <w:rPr>
          <w:rFonts w:cstheme="minorHAnsi"/>
          <w:u w:val="single"/>
        </w:rPr>
        <w:t>:</w:t>
      </w:r>
    </w:p>
    <w:p w14:paraId="5EE6613A" w14:textId="539BA51E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Lokale będą udostępniane na bieżąco po wcześniejszym uzgodnieniu z lokatorami. Zamawiający nie planuje przeniesienia lokatorów na czas wykonywania prac.</w:t>
      </w:r>
    </w:p>
    <w:p w14:paraId="5BEF5F03" w14:textId="77777777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A532D5" w14:textId="53D05EEF" w:rsidR="00FD19F5" w:rsidRPr="00E5158C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3</w:t>
      </w:r>
      <w:r w:rsidRPr="00E5158C">
        <w:rPr>
          <w:rFonts w:cstheme="minorHAnsi"/>
        </w:rPr>
        <w:t>. Proszę o potwierdzenie zakresu prac malarskich - zgodnie z projektem prace mają być wykonane na skosach i sufitach oraz w pomieszczeniach w których zaplanowano wymianę opraw świetlnych ( wg projektu elektrycznego to są klatki schodowe)</w:t>
      </w:r>
    </w:p>
    <w:p w14:paraId="472CC8BC" w14:textId="70091FA7" w:rsidR="00FD19F5" w:rsidRPr="00E5158C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E5158C">
        <w:rPr>
          <w:rFonts w:cstheme="minorHAnsi"/>
          <w:u w:val="single"/>
        </w:rPr>
        <w:t>odpowiedź zamawiającego:</w:t>
      </w:r>
    </w:p>
    <w:p w14:paraId="1C1DA5E5" w14:textId="0D104EE5" w:rsidR="00FD19F5" w:rsidRPr="00E5158C" w:rsidRDefault="00095A73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158C">
        <w:rPr>
          <w:rFonts w:cstheme="minorHAnsi"/>
        </w:rPr>
        <w:t>Zakres prac malarskich wewnątrz lokali</w:t>
      </w:r>
      <w:r w:rsidR="00D9441E" w:rsidRPr="00E5158C">
        <w:rPr>
          <w:rFonts w:cstheme="minorHAnsi"/>
        </w:rPr>
        <w:t xml:space="preserve"> na poddaszu dotyczy elementów podlegających przebudowie </w:t>
      </w:r>
      <w:r w:rsidR="00FB7D82">
        <w:rPr>
          <w:rFonts w:cstheme="minorHAnsi"/>
        </w:rPr>
        <w:t xml:space="preserve">w ramach projektu </w:t>
      </w:r>
      <w:r w:rsidR="00D9441E" w:rsidRPr="00E5158C">
        <w:rPr>
          <w:rFonts w:cstheme="minorHAnsi"/>
        </w:rPr>
        <w:t>oraz potencjalnych uszkodzeń powstałych w trakcie prowadzonych prac.</w:t>
      </w:r>
    </w:p>
    <w:p w14:paraId="4224E0D2" w14:textId="77777777" w:rsidR="00BA666D" w:rsidRPr="00E5158C" w:rsidRDefault="00BA666D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9C1009" w14:textId="77777777" w:rsidR="00FD19F5" w:rsidRPr="00FD19F5" w:rsidRDefault="00FD19F5" w:rsidP="00E515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19F5">
        <w:rPr>
          <w:rFonts w:cstheme="minorHAnsi"/>
        </w:rPr>
        <w:t>4. Na rysunku elewacji zaznaczono 18 elementów, które należy zdemontować - które z nich są do</w:t>
      </w:r>
    </w:p>
    <w:p w14:paraId="01201060" w14:textId="77777777" w:rsid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ponownego montażu, a które wymienić na nowe lub w ogóle zlikwidować?</w:t>
      </w:r>
    </w:p>
    <w:p w14:paraId="3872149D" w14:textId="29102D66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  <w:u w:val="single"/>
        </w:rPr>
        <w:t>odpowiedź</w:t>
      </w:r>
      <w:r>
        <w:rPr>
          <w:rFonts w:cstheme="minorHAnsi"/>
          <w:u w:val="single"/>
        </w:rPr>
        <w:t xml:space="preserve"> zamawiającego</w:t>
      </w:r>
      <w:r w:rsidRPr="00FD19F5">
        <w:rPr>
          <w:rFonts w:cstheme="minorHAnsi"/>
          <w:u w:val="single"/>
        </w:rPr>
        <w:t>:</w:t>
      </w:r>
    </w:p>
    <w:p w14:paraId="0B8D9D63" w14:textId="4E3F7000" w:rsidR="00FD19F5" w:rsidRPr="00FD19F5" w:rsidRDefault="00DF22D3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Na rysunku nr 4a i 5a – elewacje, zaznaczono elementy do demontażu i likwidacji.</w:t>
      </w:r>
    </w:p>
    <w:p w14:paraId="2D445037" w14:textId="77777777" w:rsid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A21675" w14:textId="77777777" w:rsidR="00FB7D82" w:rsidRDefault="00FB7D82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9B685D" w14:textId="77777777" w:rsidR="00FB7D82" w:rsidRDefault="00FB7D82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CF92DA" w14:textId="77777777" w:rsidR="00FB7D82" w:rsidRPr="00FD19F5" w:rsidRDefault="00FB7D82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20E3F4" w14:textId="77777777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lastRenderedPageBreak/>
        <w:t>5. jaką specyfikację techniczną mają mieć nowe daszki nad wejściami do budynków? (z jakich</w:t>
      </w:r>
    </w:p>
    <w:p w14:paraId="76D5E081" w14:textId="77777777" w:rsid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materiałów, wymiary?)</w:t>
      </w:r>
    </w:p>
    <w:p w14:paraId="52DB83FB" w14:textId="6CAA72E6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  <w:u w:val="single"/>
        </w:rPr>
        <w:t>odpowiedź</w:t>
      </w:r>
      <w:r>
        <w:rPr>
          <w:rFonts w:cstheme="minorHAnsi"/>
          <w:u w:val="single"/>
        </w:rPr>
        <w:t xml:space="preserve"> zamawiającego</w:t>
      </w:r>
      <w:r w:rsidRPr="00FD19F5">
        <w:rPr>
          <w:rFonts w:cstheme="minorHAnsi"/>
          <w:u w:val="single"/>
        </w:rPr>
        <w:t>:</w:t>
      </w:r>
    </w:p>
    <w:p w14:paraId="4A6303AF" w14:textId="062B4E00" w:rsidR="00FD19F5" w:rsidRPr="00FD19F5" w:rsidRDefault="00FB7D82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Zgodnie z dokumentacją projektową p</w:t>
      </w:r>
      <w:r w:rsidR="00DF22D3">
        <w:rPr>
          <w:rFonts w:cstheme="minorHAnsi"/>
        </w:rPr>
        <w:t>rzewidziano lekką konstrukcję pokrytą materiałem z tworzywa</w:t>
      </w:r>
      <w:r>
        <w:rPr>
          <w:rFonts w:cstheme="minorHAnsi"/>
        </w:rPr>
        <w:t xml:space="preserve"> sztucznego</w:t>
      </w:r>
      <w:r w:rsidR="00DF22D3">
        <w:rPr>
          <w:rFonts w:cstheme="minorHAnsi"/>
        </w:rPr>
        <w:t>.</w:t>
      </w:r>
    </w:p>
    <w:p w14:paraId="385AC9DB" w14:textId="77777777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12AA81" w14:textId="77777777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6. Proszę o umożliwienie wizji lokalnej lub przekazanie zdjęć z wnętrza obiektu oraz z zewnątrz</w:t>
      </w:r>
    </w:p>
    <w:p w14:paraId="4F1B9414" w14:textId="77777777" w:rsidR="00DF22D3" w:rsidRPr="00FD19F5" w:rsidRDefault="00DF22D3" w:rsidP="00DF22D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  <w:u w:val="single"/>
        </w:rPr>
        <w:t>odpowiedź</w:t>
      </w:r>
      <w:r>
        <w:rPr>
          <w:rFonts w:cstheme="minorHAnsi"/>
          <w:u w:val="single"/>
        </w:rPr>
        <w:t xml:space="preserve"> zamawiającego</w:t>
      </w:r>
      <w:r w:rsidRPr="00FD19F5">
        <w:rPr>
          <w:rFonts w:cstheme="minorHAnsi"/>
          <w:u w:val="single"/>
        </w:rPr>
        <w:t>:</w:t>
      </w:r>
    </w:p>
    <w:p w14:paraId="700CA412" w14:textId="0805DCA2" w:rsidR="00DF22D3" w:rsidRPr="00FD19F5" w:rsidRDefault="00DF22D3" w:rsidP="00DF22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Zamawiający nie przewiduję przeprowadzenia wizji lokalnej. Wykonawca może przeprowadzić wizję lokalną we własnym zakresie. Zamawiający nie posiada zdjęć obiektu.</w:t>
      </w:r>
    </w:p>
    <w:p w14:paraId="2FFF3A74" w14:textId="77777777" w:rsidR="00DF22D3" w:rsidRPr="00FD19F5" w:rsidRDefault="00DF22D3" w:rsidP="00DF22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BDA245" w14:textId="54D259A2" w:rsidR="00E63AB9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19F5">
        <w:rPr>
          <w:rFonts w:cstheme="minorHAnsi"/>
        </w:rPr>
        <w:t>7. Czy kierownik budowy powinien spełniać art. 37c ustawy o ochronie zabytków i opiece nad zabytkami -na ma o tym mowy w SWZ?</w:t>
      </w:r>
    </w:p>
    <w:p w14:paraId="22ED7AEC" w14:textId="77777777" w:rsidR="00DF22D3" w:rsidRPr="00FD19F5" w:rsidRDefault="00DF22D3" w:rsidP="00DF22D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  <w:u w:val="single"/>
        </w:rPr>
        <w:t>odpowiedź</w:t>
      </w:r>
      <w:r>
        <w:rPr>
          <w:rFonts w:cstheme="minorHAnsi"/>
          <w:u w:val="single"/>
        </w:rPr>
        <w:t xml:space="preserve"> zamawiającego</w:t>
      </w:r>
      <w:r w:rsidRPr="00FD19F5">
        <w:rPr>
          <w:rFonts w:cstheme="minorHAnsi"/>
          <w:u w:val="single"/>
        </w:rPr>
        <w:t>:</w:t>
      </w:r>
    </w:p>
    <w:p w14:paraId="3A61C267" w14:textId="0922B171" w:rsidR="00DF22D3" w:rsidRDefault="00B463DE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 decyzji </w:t>
      </w:r>
      <w:r w:rsidR="00DF22D3">
        <w:rPr>
          <w:rFonts w:cstheme="minorHAnsi"/>
        </w:rPr>
        <w:t>Wielkopolskie</w:t>
      </w:r>
      <w:r>
        <w:rPr>
          <w:rFonts w:cstheme="minorHAnsi"/>
        </w:rPr>
        <w:t>go</w:t>
      </w:r>
      <w:r w:rsidR="00DF22D3">
        <w:rPr>
          <w:rFonts w:cstheme="minorHAnsi"/>
        </w:rPr>
        <w:t xml:space="preserve"> Wojewódzki</w:t>
      </w:r>
      <w:r>
        <w:rPr>
          <w:rFonts w:cstheme="minorHAnsi"/>
        </w:rPr>
        <w:t>ego</w:t>
      </w:r>
      <w:r w:rsidR="00DF22D3">
        <w:rPr>
          <w:rFonts w:cstheme="minorHAnsi"/>
        </w:rPr>
        <w:t xml:space="preserve"> Konserwator</w:t>
      </w:r>
      <w:r>
        <w:rPr>
          <w:rFonts w:cstheme="minorHAnsi"/>
        </w:rPr>
        <w:t>a</w:t>
      </w:r>
      <w:r w:rsidR="00DF22D3">
        <w:rPr>
          <w:rFonts w:cstheme="minorHAnsi"/>
        </w:rPr>
        <w:t xml:space="preserve"> Zabytków nie </w:t>
      </w:r>
      <w:r>
        <w:rPr>
          <w:rFonts w:cstheme="minorHAnsi"/>
        </w:rPr>
        <w:t xml:space="preserve">wskazano konieczności </w:t>
      </w:r>
      <w:r w:rsidR="00DF22D3">
        <w:rPr>
          <w:rFonts w:cstheme="minorHAnsi"/>
        </w:rPr>
        <w:t xml:space="preserve">posiadania przez kierownika budowy </w:t>
      </w:r>
      <w:r w:rsidR="00FB382D">
        <w:rPr>
          <w:rFonts w:cstheme="minorHAnsi"/>
        </w:rPr>
        <w:t xml:space="preserve">uprawnień wynikających z </w:t>
      </w:r>
      <w:r w:rsidR="00FB382D" w:rsidRPr="00FD19F5">
        <w:rPr>
          <w:rFonts w:cstheme="minorHAnsi"/>
        </w:rPr>
        <w:t>art. 37c ustawy o ochronie zabytków i opiece nad zabytkami</w:t>
      </w:r>
      <w:r>
        <w:rPr>
          <w:rFonts w:cstheme="minorHAnsi"/>
        </w:rPr>
        <w:t>.</w:t>
      </w:r>
    </w:p>
    <w:p w14:paraId="659C4A43" w14:textId="77777777" w:rsidR="00DF22D3" w:rsidRDefault="00DF22D3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875F33" w14:textId="2C1AD6ED" w:rsidR="00FD19F5" w:rsidRPr="00FD19F5" w:rsidRDefault="00FD19F5" w:rsidP="00DF22D3">
      <w:pPr>
        <w:spacing w:after="0" w:line="276" w:lineRule="auto"/>
        <w:jc w:val="both"/>
        <w:rPr>
          <w:rFonts w:cstheme="minorHAnsi"/>
        </w:rPr>
      </w:pPr>
      <w:r w:rsidRPr="00FD19F5">
        <w:rPr>
          <w:rFonts w:cstheme="minorHAnsi"/>
        </w:rPr>
        <w:t>8. Czy W obiekcie występuję pokrycie z azbestu, jeżeli tak to w jakim zakresie</w:t>
      </w:r>
    </w:p>
    <w:p w14:paraId="47132A82" w14:textId="77777777" w:rsidR="00FD19F5" w:rsidRDefault="00FD19F5" w:rsidP="00DF22D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  <w:u w:val="single"/>
        </w:rPr>
        <w:t>odpowiedź</w:t>
      </w:r>
      <w:r>
        <w:rPr>
          <w:rFonts w:cstheme="minorHAnsi"/>
          <w:u w:val="single"/>
        </w:rPr>
        <w:t xml:space="preserve"> zamawiającego</w:t>
      </w:r>
      <w:r w:rsidRPr="00FD19F5">
        <w:rPr>
          <w:rFonts w:cstheme="minorHAnsi"/>
          <w:u w:val="single"/>
        </w:rPr>
        <w:t>:</w:t>
      </w:r>
      <w:r>
        <w:rPr>
          <w:rFonts w:cstheme="minorHAnsi"/>
          <w:u w:val="single"/>
        </w:rPr>
        <w:t xml:space="preserve"> </w:t>
      </w:r>
    </w:p>
    <w:p w14:paraId="3CDFF5BC" w14:textId="6FC72CEB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FD19F5">
        <w:rPr>
          <w:rFonts w:cstheme="minorHAnsi"/>
        </w:rPr>
        <w:t xml:space="preserve">W obiekcie </w:t>
      </w:r>
      <w:r>
        <w:rPr>
          <w:rFonts w:cstheme="minorHAnsi"/>
        </w:rPr>
        <w:t xml:space="preserve">nie </w:t>
      </w:r>
      <w:r w:rsidRPr="00FD19F5">
        <w:rPr>
          <w:rFonts w:cstheme="minorHAnsi"/>
        </w:rPr>
        <w:t>występuj</w:t>
      </w:r>
      <w:r>
        <w:rPr>
          <w:rFonts w:cstheme="minorHAnsi"/>
        </w:rPr>
        <w:t>e</w:t>
      </w:r>
      <w:r w:rsidRPr="00FD19F5">
        <w:rPr>
          <w:rFonts w:cstheme="minorHAnsi"/>
        </w:rPr>
        <w:t xml:space="preserve"> pokrycie z azbestu</w:t>
      </w:r>
    </w:p>
    <w:p w14:paraId="76E312AC" w14:textId="77777777" w:rsidR="00FD19F5" w:rsidRPr="00FD19F5" w:rsidRDefault="00FD19F5" w:rsidP="00FD19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422457" w14:textId="5606F28D" w:rsidR="009C11C3" w:rsidRPr="006D3647" w:rsidRDefault="009C11C3" w:rsidP="000D52AD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19C5687" w14:textId="77777777" w:rsidR="00AA0126" w:rsidRDefault="00AA0126" w:rsidP="00103600">
      <w:pPr>
        <w:spacing w:after="0" w:line="240" w:lineRule="auto"/>
        <w:ind w:left="6096"/>
        <w:rPr>
          <w:rFonts w:ascii="Calibri" w:hAnsi="Calibri" w:cs="Calibri"/>
          <w:b/>
          <w:bCs/>
          <w:sz w:val="24"/>
          <w:szCs w:val="24"/>
        </w:rPr>
      </w:pPr>
    </w:p>
    <w:p w14:paraId="64C1CCE0" w14:textId="3CBE4FD0" w:rsidR="00AA0126" w:rsidRDefault="00D179C6" w:rsidP="00D179C6">
      <w:pPr>
        <w:spacing w:after="0" w:line="276" w:lineRule="auto"/>
        <w:ind w:left="609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 U R M I S T R Z</w:t>
      </w:r>
    </w:p>
    <w:p w14:paraId="70066E82" w14:textId="00EB92C4" w:rsidR="00D179C6" w:rsidRDefault="00D179C6" w:rsidP="00D179C6">
      <w:pPr>
        <w:spacing w:after="0" w:line="276" w:lineRule="auto"/>
        <w:ind w:left="609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/-/ Piotr Mieloch</w:t>
      </w:r>
    </w:p>
    <w:sectPr w:rsidR="00D179C6" w:rsidSect="0066634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95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877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23"/>
    <w:rsid w:val="00004064"/>
    <w:rsid w:val="0006643B"/>
    <w:rsid w:val="00066E5D"/>
    <w:rsid w:val="00086D19"/>
    <w:rsid w:val="00095A73"/>
    <w:rsid w:val="00096699"/>
    <w:rsid w:val="000D52AD"/>
    <w:rsid w:val="000D5B4D"/>
    <w:rsid w:val="00103600"/>
    <w:rsid w:val="00165E21"/>
    <w:rsid w:val="00224650"/>
    <w:rsid w:val="00265CF1"/>
    <w:rsid w:val="00294623"/>
    <w:rsid w:val="002979C8"/>
    <w:rsid w:val="00310A53"/>
    <w:rsid w:val="0031708F"/>
    <w:rsid w:val="003376EE"/>
    <w:rsid w:val="00342F4E"/>
    <w:rsid w:val="003C166F"/>
    <w:rsid w:val="004478F4"/>
    <w:rsid w:val="00451CE3"/>
    <w:rsid w:val="00453043"/>
    <w:rsid w:val="004B5E0C"/>
    <w:rsid w:val="005335DD"/>
    <w:rsid w:val="00554933"/>
    <w:rsid w:val="005917D4"/>
    <w:rsid w:val="005A5A85"/>
    <w:rsid w:val="005B144B"/>
    <w:rsid w:val="00644F2D"/>
    <w:rsid w:val="0066634C"/>
    <w:rsid w:val="006A70A7"/>
    <w:rsid w:val="006D3647"/>
    <w:rsid w:val="006F0D82"/>
    <w:rsid w:val="00750395"/>
    <w:rsid w:val="00753127"/>
    <w:rsid w:val="007866C3"/>
    <w:rsid w:val="007A2AAD"/>
    <w:rsid w:val="007B0A39"/>
    <w:rsid w:val="007E5834"/>
    <w:rsid w:val="007F2902"/>
    <w:rsid w:val="008248A8"/>
    <w:rsid w:val="00824E50"/>
    <w:rsid w:val="00894EFB"/>
    <w:rsid w:val="008A4F5C"/>
    <w:rsid w:val="008E63E6"/>
    <w:rsid w:val="00903A99"/>
    <w:rsid w:val="00937BB7"/>
    <w:rsid w:val="00957723"/>
    <w:rsid w:val="00972E53"/>
    <w:rsid w:val="009C11C3"/>
    <w:rsid w:val="009C213A"/>
    <w:rsid w:val="00A22ED6"/>
    <w:rsid w:val="00A45D5F"/>
    <w:rsid w:val="00A56F4D"/>
    <w:rsid w:val="00A63975"/>
    <w:rsid w:val="00AA0126"/>
    <w:rsid w:val="00AA110C"/>
    <w:rsid w:val="00AA7980"/>
    <w:rsid w:val="00AB2D98"/>
    <w:rsid w:val="00AC67F0"/>
    <w:rsid w:val="00AE618A"/>
    <w:rsid w:val="00B03F4B"/>
    <w:rsid w:val="00B3486D"/>
    <w:rsid w:val="00B463DE"/>
    <w:rsid w:val="00B47528"/>
    <w:rsid w:val="00B623BD"/>
    <w:rsid w:val="00BA666D"/>
    <w:rsid w:val="00BD0148"/>
    <w:rsid w:val="00C723FE"/>
    <w:rsid w:val="00CA52F6"/>
    <w:rsid w:val="00CC2D9B"/>
    <w:rsid w:val="00CC618E"/>
    <w:rsid w:val="00D179C6"/>
    <w:rsid w:val="00D83726"/>
    <w:rsid w:val="00D9441E"/>
    <w:rsid w:val="00DB6BC4"/>
    <w:rsid w:val="00DD2405"/>
    <w:rsid w:val="00DF22D3"/>
    <w:rsid w:val="00DF3D36"/>
    <w:rsid w:val="00E27120"/>
    <w:rsid w:val="00E35B79"/>
    <w:rsid w:val="00E44B6D"/>
    <w:rsid w:val="00E5158C"/>
    <w:rsid w:val="00E63AB9"/>
    <w:rsid w:val="00E8093B"/>
    <w:rsid w:val="00EC4E91"/>
    <w:rsid w:val="00ED38D8"/>
    <w:rsid w:val="00ED4559"/>
    <w:rsid w:val="00F463F6"/>
    <w:rsid w:val="00FB382D"/>
    <w:rsid w:val="00FB7D82"/>
    <w:rsid w:val="00FD19F5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  <w:style w:type="paragraph" w:styleId="Bezodstpw">
    <w:name w:val="No Spacing"/>
    <w:uiPriority w:val="1"/>
    <w:qFormat/>
    <w:rsid w:val="009C1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5589-3668-4CE0-8346-F2A21FB9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wienow</cp:lastModifiedBy>
  <cp:revision>38</cp:revision>
  <cp:lastPrinted>2024-07-08T08:18:00Z</cp:lastPrinted>
  <dcterms:created xsi:type="dcterms:W3CDTF">2021-05-24T09:29:00Z</dcterms:created>
  <dcterms:modified xsi:type="dcterms:W3CDTF">2024-07-08T08:21:00Z</dcterms:modified>
</cp:coreProperties>
</file>